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81C" w:rsidRDefault="002A481C" w:rsidP="00EB75DC">
      <w:pPr>
        <w:jc w:val="both"/>
        <w:rPr>
          <w:rFonts w:ascii="Arial" w:hAnsi="Arial" w:cs="Arial"/>
          <w:b/>
          <w:sz w:val="32"/>
          <w:szCs w:val="32"/>
        </w:rPr>
      </w:pPr>
    </w:p>
    <w:p w:rsidR="002A481C" w:rsidRDefault="002A481C" w:rsidP="00EB75DC">
      <w:pPr>
        <w:jc w:val="both"/>
        <w:rPr>
          <w:rFonts w:ascii="Arial" w:hAnsi="Arial" w:cs="Arial"/>
          <w:b/>
          <w:sz w:val="32"/>
          <w:szCs w:val="32"/>
        </w:rPr>
      </w:pPr>
    </w:p>
    <w:p w:rsidR="002A481C" w:rsidRDefault="002A481C" w:rsidP="00EB75DC">
      <w:pPr>
        <w:jc w:val="both"/>
        <w:rPr>
          <w:rFonts w:ascii="Arial" w:hAnsi="Arial" w:cs="Arial"/>
          <w:b/>
          <w:sz w:val="32"/>
          <w:szCs w:val="32"/>
        </w:rPr>
      </w:pPr>
    </w:p>
    <w:p w:rsidR="002A481C" w:rsidRDefault="002A481C" w:rsidP="00EB75DC">
      <w:pPr>
        <w:jc w:val="both"/>
        <w:rPr>
          <w:rFonts w:ascii="Arial" w:hAnsi="Arial" w:cs="Arial"/>
          <w:b/>
          <w:sz w:val="32"/>
          <w:szCs w:val="32"/>
        </w:rPr>
      </w:pPr>
    </w:p>
    <w:p w:rsidR="002A481C" w:rsidRDefault="002A481C" w:rsidP="00EB75DC">
      <w:pPr>
        <w:jc w:val="both"/>
        <w:rPr>
          <w:rFonts w:ascii="Arial" w:hAnsi="Arial" w:cs="Arial"/>
          <w:b/>
          <w:sz w:val="32"/>
          <w:szCs w:val="32"/>
        </w:rPr>
      </w:pPr>
    </w:p>
    <w:p w:rsidR="002D0216" w:rsidRPr="002A481C" w:rsidRDefault="002D0216" w:rsidP="00EB75DC">
      <w:pPr>
        <w:jc w:val="center"/>
        <w:rPr>
          <w:rFonts w:ascii="Arial" w:hAnsi="Arial" w:cs="Arial"/>
          <w:b/>
          <w:sz w:val="32"/>
          <w:szCs w:val="32"/>
        </w:rPr>
      </w:pPr>
      <w:r w:rsidRPr="002A481C">
        <w:rPr>
          <w:rFonts w:ascii="Arial" w:hAnsi="Arial" w:cs="Arial"/>
          <w:b/>
          <w:sz w:val="32"/>
          <w:szCs w:val="32"/>
        </w:rPr>
        <w:t>MEMORIU DE PREZENTARE</w:t>
      </w:r>
    </w:p>
    <w:p w:rsidR="002D0216" w:rsidRPr="002A481C" w:rsidRDefault="002A481C" w:rsidP="00EB75DC">
      <w:pPr>
        <w:jc w:val="center"/>
        <w:rPr>
          <w:rFonts w:ascii="Arial" w:hAnsi="Arial" w:cs="Arial"/>
          <w:sz w:val="32"/>
          <w:szCs w:val="32"/>
        </w:rPr>
      </w:pPr>
      <w:r>
        <w:rPr>
          <w:rFonts w:ascii="Arial" w:hAnsi="Arial" w:cs="Arial"/>
          <w:sz w:val="32"/>
          <w:szCs w:val="32"/>
        </w:rPr>
        <w:t>conform continut cadru din A</w:t>
      </w:r>
      <w:r w:rsidRPr="002A481C">
        <w:rPr>
          <w:rFonts w:ascii="Arial" w:hAnsi="Arial" w:cs="Arial"/>
          <w:sz w:val="32"/>
          <w:szCs w:val="32"/>
        </w:rPr>
        <w:t>nexa nr. 5</w:t>
      </w:r>
      <w:r>
        <w:rPr>
          <w:rFonts w:ascii="Arial" w:hAnsi="Arial" w:cs="Arial"/>
          <w:sz w:val="32"/>
          <w:szCs w:val="32"/>
        </w:rPr>
        <w:t>.E.</w:t>
      </w:r>
      <w:r w:rsidRPr="002A481C">
        <w:rPr>
          <w:rFonts w:ascii="Arial" w:hAnsi="Arial" w:cs="Arial"/>
          <w:sz w:val="32"/>
          <w:szCs w:val="32"/>
        </w:rPr>
        <w:t xml:space="preserve"> la legea nr. 292 din 3 decembrie 2018 privind evaluarea impactului anumitor proiecte publice si private asupra mediului</w:t>
      </w:r>
    </w:p>
    <w:p w:rsidR="002A481C" w:rsidRDefault="002A481C" w:rsidP="00EB75DC">
      <w:pPr>
        <w:jc w:val="center"/>
        <w:rPr>
          <w:rFonts w:ascii="Arial" w:hAnsi="Arial" w:cs="Arial"/>
          <w:b/>
          <w:color w:val="191919"/>
          <w:sz w:val="32"/>
          <w:szCs w:val="32"/>
        </w:rPr>
      </w:pPr>
    </w:p>
    <w:p w:rsidR="002A481C" w:rsidRDefault="002A481C" w:rsidP="00EB75DC">
      <w:pPr>
        <w:jc w:val="center"/>
        <w:rPr>
          <w:rFonts w:ascii="Arial" w:hAnsi="Arial" w:cs="Arial"/>
          <w:b/>
          <w:color w:val="191919"/>
          <w:sz w:val="32"/>
          <w:szCs w:val="32"/>
        </w:rPr>
      </w:pPr>
    </w:p>
    <w:p w:rsidR="00737EF2" w:rsidRPr="00737EF2" w:rsidRDefault="00737EF2" w:rsidP="00737EF2">
      <w:pPr>
        <w:jc w:val="center"/>
        <w:rPr>
          <w:rFonts w:ascii="Arial" w:hAnsi="Arial" w:cs="Arial"/>
          <w:sz w:val="32"/>
          <w:szCs w:val="32"/>
        </w:rPr>
      </w:pPr>
      <w:r w:rsidRPr="00737EF2">
        <w:rPr>
          <w:rFonts w:ascii="Arial" w:hAnsi="Arial" w:cs="Arial"/>
          <w:b/>
          <w:color w:val="191919"/>
          <w:sz w:val="32"/>
          <w:szCs w:val="32"/>
        </w:rPr>
        <w:t>Amplasare 6 module prefabricate parter inalt cu supanta demontabile cu regim de folosinta provizoriu pentru a fi utilizate in scopul sezonului turistic ca si spatii de cazare</w:t>
      </w:r>
    </w:p>
    <w:p w:rsidR="00737EF2" w:rsidRPr="00737EF2" w:rsidRDefault="00737EF2" w:rsidP="00737EF2">
      <w:pPr>
        <w:spacing w:after="0" w:line="288" w:lineRule="auto"/>
        <w:ind w:left="2835" w:hanging="2835"/>
        <w:jc w:val="center"/>
        <w:rPr>
          <w:rFonts w:ascii="Arial" w:hAnsi="Arial" w:cs="Arial"/>
          <w:sz w:val="32"/>
          <w:szCs w:val="32"/>
        </w:rPr>
      </w:pPr>
      <w:r w:rsidRPr="00737EF2">
        <w:rPr>
          <w:rFonts w:ascii="Arial" w:hAnsi="Arial" w:cs="Arial"/>
          <w:sz w:val="32"/>
          <w:szCs w:val="32"/>
        </w:rPr>
        <w:t>Sola 115,Parcela A579/21/9, Jud. Constanta,   Com. Corbu</w:t>
      </w:r>
    </w:p>
    <w:p w:rsidR="002D0216" w:rsidRPr="00737EF2" w:rsidRDefault="002D0216" w:rsidP="00737EF2">
      <w:pPr>
        <w:spacing w:after="0" w:line="288" w:lineRule="auto"/>
        <w:ind w:left="2835" w:hanging="2835"/>
        <w:jc w:val="center"/>
        <w:rPr>
          <w:rFonts w:ascii="Arial" w:hAnsi="Arial" w:cs="Arial"/>
          <w:sz w:val="32"/>
          <w:szCs w:val="32"/>
        </w:rPr>
      </w:pPr>
      <w:r w:rsidRPr="00737EF2">
        <w:rPr>
          <w:rFonts w:ascii="Arial" w:hAnsi="Arial" w:cs="Arial"/>
          <w:sz w:val="32"/>
          <w:szCs w:val="32"/>
        </w:rPr>
        <w:t>B</w:t>
      </w:r>
      <w:r w:rsidR="002A481C" w:rsidRPr="00737EF2">
        <w:rPr>
          <w:rFonts w:ascii="Arial" w:hAnsi="Arial" w:cs="Arial"/>
          <w:sz w:val="32"/>
          <w:szCs w:val="32"/>
        </w:rPr>
        <w:t>eneficiar:</w:t>
      </w:r>
      <w:r w:rsidRPr="00737EF2">
        <w:rPr>
          <w:rFonts w:ascii="Arial" w:hAnsi="Arial" w:cs="Arial"/>
          <w:sz w:val="32"/>
          <w:szCs w:val="32"/>
        </w:rPr>
        <w:t xml:space="preserve">  </w:t>
      </w:r>
      <w:r w:rsidR="00737EF2" w:rsidRPr="00737EF2">
        <w:rPr>
          <w:rFonts w:ascii="Arial" w:hAnsi="Arial" w:cs="Arial"/>
          <w:b/>
          <w:sz w:val="32"/>
          <w:szCs w:val="32"/>
        </w:rPr>
        <w:t>Popa Cosmin- Florian</w:t>
      </w:r>
    </w:p>
    <w:p w:rsidR="002D0216" w:rsidRDefault="002D0216" w:rsidP="00EB75DC">
      <w:pPr>
        <w:jc w:val="both"/>
      </w:pPr>
    </w:p>
    <w:p w:rsidR="002D0216" w:rsidRDefault="002D0216" w:rsidP="00EB75DC">
      <w:pPr>
        <w:jc w:val="both"/>
      </w:pPr>
    </w:p>
    <w:p w:rsidR="002A481C" w:rsidRDefault="002A481C" w:rsidP="00EB75DC">
      <w:pPr>
        <w:jc w:val="both"/>
      </w:pPr>
    </w:p>
    <w:p w:rsidR="002A481C" w:rsidRDefault="002A481C" w:rsidP="00EB75DC">
      <w:pPr>
        <w:jc w:val="both"/>
      </w:pPr>
    </w:p>
    <w:p w:rsidR="002A481C" w:rsidRDefault="002A481C" w:rsidP="00EB75DC">
      <w:pPr>
        <w:jc w:val="both"/>
      </w:pPr>
    </w:p>
    <w:p w:rsidR="002A481C" w:rsidRDefault="002A481C" w:rsidP="00EB75DC">
      <w:pPr>
        <w:jc w:val="both"/>
      </w:pPr>
    </w:p>
    <w:p w:rsidR="002A481C" w:rsidRDefault="002A481C" w:rsidP="00EB75DC">
      <w:pPr>
        <w:jc w:val="both"/>
      </w:pPr>
    </w:p>
    <w:p w:rsidR="002A481C" w:rsidRDefault="002A481C" w:rsidP="00EB75DC">
      <w:pPr>
        <w:jc w:val="both"/>
      </w:pPr>
    </w:p>
    <w:p w:rsidR="002A481C" w:rsidRDefault="002A481C" w:rsidP="00EB75DC">
      <w:pPr>
        <w:jc w:val="both"/>
      </w:pPr>
    </w:p>
    <w:p w:rsidR="00737EF2" w:rsidRDefault="00737EF2" w:rsidP="00EB75DC">
      <w:pPr>
        <w:jc w:val="both"/>
      </w:pPr>
    </w:p>
    <w:p w:rsidR="00D835A0" w:rsidRDefault="00D835A0" w:rsidP="00EB75DC">
      <w:pPr>
        <w:jc w:val="both"/>
      </w:pPr>
    </w:p>
    <w:p w:rsidR="002A481C" w:rsidRDefault="00A82D9D" w:rsidP="00EB75DC">
      <w:pPr>
        <w:jc w:val="center"/>
      </w:pPr>
      <w:r>
        <w:t>Decembrie</w:t>
      </w:r>
      <w:r w:rsidR="00737EF2">
        <w:t xml:space="preserve"> 2021</w:t>
      </w:r>
    </w:p>
    <w:p w:rsidR="00250F0C" w:rsidRPr="00D526D4" w:rsidRDefault="00250F0C" w:rsidP="00EB75DC">
      <w:pPr>
        <w:jc w:val="both"/>
        <w:rPr>
          <w:rFonts w:cstheme="minorHAnsi"/>
          <w:b/>
        </w:rPr>
      </w:pPr>
      <w:r w:rsidRPr="00D526D4">
        <w:rPr>
          <w:rFonts w:cstheme="minorHAnsi"/>
          <w:b/>
        </w:rPr>
        <w:lastRenderedPageBreak/>
        <w:t>I. Denumirea proiectului:</w:t>
      </w:r>
    </w:p>
    <w:p w:rsidR="00250F0C" w:rsidRPr="00737EF2" w:rsidRDefault="00D526D4" w:rsidP="00EB75DC">
      <w:pPr>
        <w:jc w:val="both"/>
        <w:rPr>
          <w:rFonts w:cstheme="minorHAnsi"/>
        </w:rPr>
      </w:pPr>
      <w:r>
        <w:rPr>
          <w:rFonts w:cstheme="minorHAnsi"/>
          <w:color w:val="191919"/>
          <w:sz w:val="24"/>
          <w:szCs w:val="24"/>
        </w:rPr>
        <w:t xml:space="preserve">              </w:t>
      </w:r>
      <w:r w:rsidR="00737EF2" w:rsidRPr="00737EF2">
        <w:rPr>
          <w:rFonts w:cstheme="minorHAnsi"/>
          <w:color w:val="191919"/>
        </w:rPr>
        <w:t>Amplasare 6 module prefabricate parter inalt cu supanta demontabile cu regim de folosinta provizoriu pentru a fi utilizate in scopul sezonului turistic ca si spatii de cazare</w:t>
      </w:r>
    </w:p>
    <w:p w:rsidR="00250F0C" w:rsidRPr="00D526D4" w:rsidRDefault="00250F0C" w:rsidP="00EB75DC">
      <w:pPr>
        <w:jc w:val="both"/>
        <w:rPr>
          <w:rFonts w:cstheme="minorHAnsi"/>
          <w:b/>
        </w:rPr>
      </w:pPr>
      <w:r w:rsidRPr="00D526D4">
        <w:rPr>
          <w:rFonts w:cstheme="minorHAnsi"/>
          <w:b/>
        </w:rPr>
        <w:t>II. Titular:</w:t>
      </w:r>
    </w:p>
    <w:p w:rsidR="00250F0C" w:rsidRPr="00D526D4" w:rsidRDefault="002A481C" w:rsidP="00EB75DC">
      <w:pPr>
        <w:jc w:val="both"/>
        <w:rPr>
          <w:rFonts w:cstheme="minorHAnsi"/>
        </w:rPr>
      </w:pPr>
      <w:r w:rsidRPr="00D526D4">
        <w:rPr>
          <w:rFonts w:cstheme="minorHAnsi"/>
        </w:rPr>
        <w:t>- numele:</w:t>
      </w:r>
      <w:r w:rsidR="00737EF2">
        <w:rPr>
          <w:rFonts w:cstheme="minorHAnsi"/>
          <w:sz w:val="24"/>
          <w:szCs w:val="24"/>
        </w:rPr>
        <w:t xml:space="preserve">   Popa Cosmin-Florian</w:t>
      </w:r>
    </w:p>
    <w:p w:rsidR="00250F0C" w:rsidRPr="00D526D4" w:rsidRDefault="002A481C" w:rsidP="00EB75DC">
      <w:pPr>
        <w:jc w:val="both"/>
        <w:rPr>
          <w:rFonts w:cstheme="minorHAnsi"/>
        </w:rPr>
      </w:pPr>
      <w:r w:rsidRPr="00D526D4">
        <w:rPr>
          <w:rFonts w:cstheme="minorHAnsi"/>
        </w:rPr>
        <w:t xml:space="preserve">- adresa poștală:  </w:t>
      </w:r>
      <w:r w:rsidRPr="00D526D4">
        <w:rPr>
          <w:rFonts w:cstheme="minorHAnsi"/>
          <w:sz w:val="24"/>
          <w:szCs w:val="24"/>
        </w:rPr>
        <w:t>Bld. Banu Manta, nr. 27, bl.34, sc.2, ap.69, et.6, sector 1, Bucuresti</w:t>
      </w:r>
    </w:p>
    <w:p w:rsidR="002A481C" w:rsidRPr="00D526D4" w:rsidRDefault="002A481C" w:rsidP="00EB75DC">
      <w:pPr>
        <w:jc w:val="both"/>
        <w:rPr>
          <w:rFonts w:cstheme="minorHAnsi"/>
        </w:rPr>
      </w:pPr>
      <w:r w:rsidRPr="00D526D4">
        <w:rPr>
          <w:rFonts w:cstheme="minorHAnsi"/>
        </w:rPr>
        <w:t xml:space="preserve">- numărul de telefon: </w:t>
      </w:r>
      <w:r w:rsidR="00737EF2">
        <w:rPr>
          <w:rFonts w:cstheme="minorHAnsi"/>
        </w:rPr>
        <w:t>0727575316</w:t>
      </w:r>
    </w:p>
    <w:p w:rsidR="00250F0C" w:rsidRPr="00D526D4" w:rsidRDefault="002A481C" w:rsidP="00EB75DC">
      <w:pPr>
        <w:jc w:val="both"/>
        <w:rPr>
          <w:rFonts w:cstheme="minorHAnsi"/>
        </w:rPr>
      </w:pPr>
      <w:r w:rsidRPr="00D526D4">
        <w:rPr>
          <w:rFonts w:cstheme="minorHAnsi"/>
        </w:rPr>
        <w:t xml:space="preserve">- adresa de e-mail: </w:t>
      </w:r>
      <w:r w:rsidR="00737EF2">
        <w:rPr>
          <w:rFonts w:cstheme="minorHAnsi"/>
        </w:rPr>
        <w:t>bitarchitektur@gmail.com</w:t>
      </w:r>
    </w:p>
    <w:p w:rsidR="00250F0C" w:rsidRDefault="00250F0C" w:rsidP="00EB75DC">
      <w:pPr>
        <w:jc w:val="both"/>
        <w:rPr>
          <w:rFonts w:cstheme="minorHAnsi"/>
        </w:rPr>
      </w:pPr>
      <w:r w:rsidRPr="00D526D4">
        <w:rPr>
          <w:rFonts w:cstheme="minorHAnsi"/>
        </w:rPr>
        <w:t>- numele persoanelor de contact:</w:t>
      </w:r>
      <w:r w:rsidR="002A481C" w:rsidRPr="00D526D4">
        <w:rPr>
          <w:rFonts w:cstheme="minorHAnsi"/>
        </w:rPr>
        <w:t xml:space="preserve"> Filip </w:t>
      </w:r>
      <w:r w:rsidR="00737EF2">
        <w:rPr>
          <w:rFonts w:cstheme="minorHAnsi"/>
        </w:rPr>
        <w:t>Andreea</w:t>
      </w:r>
    </w:p>
    <w:p w:rsidR="00D526D4" w:rsidRPr="00D526D4" w:rsidRDefault="00D526D4" w:rsidP="00EB75DC">
      <w:pPr>
        <w:jc w:val="both"/>
        <w:rPr>
          <w:rFonts w:cstheme="minorHAnsi"/>
        </w:rPr>
      </w:pPr>
    </w:p>
    <w:p w:rsidR="00250F0C" w:rsidRPr="00D526D4" w:rsidRDefault="00250F0C" w:rsidP="00EB75DC">
      <w:pPr>
        <w:jc w:val="both"/>
        <w:rPr>
          <w:b/>
        </w:rPr>
      </w:pPr>
      <w:r w:rsidRPr="00D526D4">
        <w:rPr>
          <w:b/>
        </w:rPr>
        <w:t>III. Descrierea caracteristicilor fizice ale întregului proiect:</w:t>
      </w:r>
    </w:p>
    <w:p w:rsidR="00250F0C" w:rsidRPr="00EC5240" w:rsidRDefault="00D526D4" w:rsidP="00EB75DC">
      <w:pPr>
        <w:jc w:val="both"/>
        <w:rPr>
          <w:u w:val="single"/>
        </w:rPr>
      </w:pPr>
      <w:r w:rsidRPr="00EC5240">
        <w:rPr>
          <w:u w:val="single"/>
        </w:rPr>
        <w:t>a) un rezumat al proiectului:</w:t>
      </w:r>
    </w:p>
    <w:p w:rsidR="00D526D4" w:rsidRPr="00D526D4" w:rsidRDefault="00D526D4" w:rsidP="00EB75DC">
      <w:pPr>
        <w:contextualSpacing/>
        <w:jc w:val="both"/>
        <w:rPr>
          <w:rFonts w:cstheme="minorHAnsi"/>
          <w:sz w:val="24"/>
          <w:szCs w:val="24"/>
        </w:rPr>
      </w:pPr>
      <w:r w:rsidRPr="00D526D4">
        <w:rPr>
          <w:rFonts w:cstheme="minorHAnsi"/>
          <w:sz w:val="24"/>
          <w:szCs w:val="24"/>
        </w:rPr>
        <w:t xml:space="preserve">           </w:t>
      </w:r>
      <w:r w:rsidR="00737EF2" w:rsidRPr="00737EF2">
        <w:rPr>
          <w:rFonts w:cstheme="minorHAnsi"/>
          <w:sz w:val="24"/>
          <w:szCs w:val="24"/>
        </w:rPr>
        <w:t>Prezentul proiect face referire la amplasarea a 6 unitati de cazare sezoniera realizate din module prefabricate usor demontabile cu parter inalt si supanta, parcaje, spatiu verde, imprejmuire gard viu, utilitati.</w:t>
      </w:r>
    </w:p>
    <w:p w:rsidR="00D526D4" w:rsidRPr="00737EF2" w:rsidRDefault="00DF5D07" w:rsidP="00737EF2">
      <w:pPr>
        <w:spacing w:before="100" w:beforeAutospacing="1" w:after="100" w:afterAutospacing="1" w:line="240" w:lineRule="auto"/>
        <w:jc w:val="both"/>
        <w:rPr>
          <w:rFonts w:cstheme="minorHAnsi"/>
          <w:bCs/>
          <w:lang w:val="fr-FR"/>
        </w:rPr>
      </w:pPr>
      <w:r>
        <w:rPr>
          <w:rFonts w:cstheme="minorHAnsi"/>
          <w:sz w:val="24"/>
          <w:szCs w:val="24"/>
        </w:rPr>
        <w:t xml:space="preserve">            </w:t>
      </w:r>
      <w:r w:rsidR="00737EF2" w:rsidRPr="00737EF2">
        <w:rPr>
          <w:rFonts w:cstheme="minorHAnsi"/>
          <w:sz w:val="24"/>
          <w:szCs w:val="24"/>
        </w:rPr>
        <w:t xml:space="preserve">Se propune construirea 6 unitati de cazare sezoniera realizate din module prefabricate usor demontabile cu parter inalt si supanta, parcaje, spatiu verde, imprejmuire, utilitati, avand suprafata construita de 122.76 mp si suprafata desfasurata construita de 219 mp, amplasate pe o platforma betonata. </w:t>
      </w:r>
      <w:r w:rsidR="00737EF2" w:rsidRPr="00737EF2">
        <w:rPr>
          <w:rFonts w:eastAsia="Times New Roman" w:cstheme="minorHAnsi"/>
          <w:color w:val="171717"/>
          <w:sz w:val="24"/>
          <w:szCs w:val="24"/>
          <w:lang w:val="fr-FR"/>
        </w:rPr>
        <w:t>Structura constructiei de tip parter si supanta va fi metalica, din stalpi metalici cu umplutura pereti placi OSB cu vata minerala si placate pe exterior cu polistiren expandat de 10cm finisat cu tencuiala decorativa si gips carton la interior.</w:t>
      </w:r>
    </w:p>
    <w:p w:rsidR="00737EF2" w:rsidRPr="00737EF2" w:rsidRDefault="00737EF2" w:rsidP="00EB75DC">
      <w:pPr>
        <w:pStyle w:val="NoSpacing"/>
        <w:jc w:val="both"/>
        <w:rPr>
          <w:rFonts w:asciiTheme="minorHAnsi" w:hAnsiTheme="minorHAnsi" w:cstheme="minorHAnsi"/>
          <w:bCs/>
          <w:lang w:val="fr-FR"/>
        </w:rPr>
      </w:pPr>
      <w:r w:rsidRPr="00737EF2">
        <w:rPr>
          <w:rFonts w:asciiTheme="minorHAnsi" w:hAnsiTheme="minorHAnsi" w:cstheme="minorHAnsi"/>
          <w:bCs/>
          <w:lang w:val="fr-FR"/>
        </w:rPr>
        <w:t>Suprafata terenului este de 500 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 xml:space="preserve">Suprafata construita </w:t>
      </w:r>
      <w:proofErr w:type="gramStart"/>
      <w:r w:rsidRPr="00737EF2">
        <w:rPr>
          <w:rFonts w:asciiTheme="minorHAnsi" w:hAnsiTheme="minorHAnsi" w:cstheme="minorHAnsi"/>
          <w:bCs/>
          <w:lang w:val="fr-FR"/>
        </w:rPr>
        <w:t>la</w:t>
      </w:r>
      <w:proofErr w:type="gramEnd"/>
      <w:r w:rsidRPr="00737EF2">
        <w:rPr>
          <w:rFonts w:asciiTheme="minorHAnsi" w:hAnsiTheme="minorHAnsi" w:cstheme="minorHAnsi"/>
          <w:bCs/>
          <w:lang w:val="fr-FR"/>
        </w:rPr>
        <w:t xml:space="preserve"> sol este de 122.76mp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Suprafata construita desfasurata este de 219 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Suprafata terase exterioare</w:t>
      </w:r>
      <w:r w:rsidR="00F1533A">
        <w:rPr>
          <w:rFonts w:asciiTheme="minorHAnsi" w:hAnsiTheme="minorHAnsi" w:cstheme="minorHAnsi"/>
          <w:bCs/>
          <w:lang w:val="fr-FR"/>
        </w:rPr>
        <w:t xml:space="preserve"> inierbate</w:t>
      </w:r>
      <w:r w:rsidRPr="00737EF2">
        <w:rPr>
          <w:rFonts w:asciiTheme="minorHAnsi" w:hAnsiTheme="minorHAnsi" w:cstheme="minorHAnsi"/>
          <w:bCs/>
          <w:lang w:val="fr-FR"/>
        </w:rPr>
        <w:t xml:space="preserve"> este de 79.2mp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Suprafata utila totala este de 169.08mp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Suprafata aleilor pietonale dale in</w:t>
      </w:r>
      <w:r w:rsidR="00112CB4">
        <w:rPr>
          <w:rFonts w:asciiTheme="minorHAnsi" w:hAnsiTheme="minorHAnsi" w:cstheme="minorHAnsi"/>
          <w:bCs/>
          <w:lang w:val="fr-FR"/>
        </w:rPr>
        <w:t>i</w:t>
      </w:r>
      <w:r w:rsidRPr="00737EF2">
        <w:rPr>
          <w:rFonts w:asciiTheme="minorHAnsi" w:hAnsiTheme="minorHAnsi" w:cstheme="minorHAnsi"/>
          <w:bCs/>
          <w:lang w:val="fr-FR"/>
        </w:rPr>
        <w:t>erbate de 52.5mp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Suprafata parcare dale in</w:t>
      </w:r>
      <w:r w:rsidR="00112CB4">
        <w:rPr>
          <w:rFonts w:asciiTheme="minorHAnsi" w:hAnsiTheme="minorHAnsi" w:cstheme="minorHAnsi"/>
          <w:bCs/>
          <w:lang w:val="fr-FR"/>
        </w:rPr>
        <w:t>i</w:t>
      </w:r>
      <w:r w:rsidRPr="00737EF2">
        <w:rPr>
          <w:rFonts w:asciiTheme="minorHAnsi" w:hAnsiTheme="minorHAnsi" w:cstheme="minorHAnsi"/>
          <w:bCs/>
          <w:lang w:val="fr-FR"/>
        </w:rPr>
        <w:t>erbate de 75mp</w:t>
      </w:r>
    </w:p>
    <w:p w:rsidR="00737EF2"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 xml:space="preserve">Suprafata spatiului verde 170.54mp teren natural + </w:t>
      </w:r>
      <w:r w:rsidR="00F1533A">
        <w:rPr>
          <w:rFonts w:asciiTheme="minorHAnsi" w:hAnsiTheme="minorHAnsi" w:cstheme="minorHAnsi"/>
          <w:bCs/>
          <w:lang w:val="fr-FR"/>
        </w:rPr>
        <w:t>79.2</w:t>
      </w:r>
      <w:r w:rsidRPr="00737EF2">
        <w:rPr>
          <w:rFonts w:asciiTheme="minorHAnsi" w:hAnsiTheme="minorHAnsi" w:cstheme="minorHAnsi"/>
          <w:bCs/>
          <w:lang w:val="fr-FR"/>
        </w:rPr>
        <w:t xml:space="preserve">mp </w:t>
      </w:r>
      <w:r w:rsidR="00F1533A">
        <w:rPr>
          <w:rFonts w:asciiTheme="minorHAnsi" w:hAnsiTheme="minorHAnsi" w:cstheme="minorHAnsi"/>
          <w:bCs/>
          <w:lang w:val="fr-FR"/>
        </w:rPr>
        <w:t>terase inierbate- spatiu verde amenajat</w:t>
      </w:r>
      <w:r w:rsidRPr="00737EF2">
        <w:rPr>
          <w:rFonts w:asciiTheme="minorHAnsi" w:hAnsiTheme="minorHAnsi" w:cstheme="minorHAnsi"/>
          <w:bCs/>
          <w:lang w:val="fr-FR"/>
        </w:rPr>
        <w:t xml:space="preserve"> </w:t>
      </w:r>
    </w:p>
    <w:p w:rsidR="00D526D4" w:rsidRPr="00737EF2" w:rsidRDefault="00737EF2" w:rsidP="00737EF2">
      <w:pPr>
        <w:pStyle w:val="NoSpacing"/>
        <w:jc w:val="both"/>
        <w:rPr>
          <w:rFonts w:asciiTheme="minorHAnsi" w:hAnsiTheme="minorHAnsi" w:cstheme="minorHAnsi"/>
          <w:bCs/>
          <w:lang w:val="fr-FR"/>
        </w:rPr>
      </w:pPr>
      <w:r w:rsidRPr="00737EF2">
        <w:rPr>
          <w:rFonts w:asciiTheme="minorHAnsi" w:hAnsiTheme="minorHAnsi" w:cstheme="minorHAnsi"/>
          <w:bCs/>
          <w:lang w:val="fr-FR"/>
        </w:rPr>
        <w:t xml:space="preserve">Regimul </w:t>
      </w:r>
      <w:proofErr w:type="gramStart"/>
      <w:r w:rsidRPr="00737EF2">
        <w:rPr>
          <w:rFonts w:asciiTheme="minorHAnsi" w:hAnsiTheme="minorHAnsi" w:cstheme="minorHAnsi"/>
          <w:bCs/>
          <w:lang w:val="fr-FR"/>
        </w:rPr>
        <w:t>de inaltime</w:t>
      </w:r>
      <w:proofErr w:type="gramEnd"/>
      <w:r w:rsidRPr="00737EF2">
        <w:rPr>
          <w:rFonts w:asciiTheme="minorHAnsi" w:hAnsiTheme="minorHAnsi" w:cstheme="minorHAnsi"/>
          <w:bCs/>
          <w:lang w:val="fr-FR"/>
        </w:rPr>
        <w:t xml:space="preserve"> maxim este de P, H max- 5.53m</w:t>
      </w:r>
    </w:p>
    <w:p w:rsidR="00737EF2" w:rsidRDefault="00737EF2" w:rsidP="00737EF2">
      <w:pPr>
        <w:pStyle w:val="NoSpacing"/>
        <w:jc w:val="both"/>
        <w:rPr>
          <w:rFonts w:asciiTheme="minorHAnsi" w:hAnsiTheme="minorHAnsi" w:cstheme="minorHAnsi"/>
          <w:bCs/>
          <w:lang w:val="fr-FR"/>
        </w:rPr>
      </w:pPr>
    </w:p>
    <w:p w:rsidR="000C36E1" w:rsidRDefault="00F1533A" w:rsidP="000C36E1">
      <w:pPr>
        <w:pStyle w:val="NoSpacing"/>
        <w:jc w:val="center"/>
        <w:rPr>
          <w:rFonts w:asciiTheme="minorHAnsi" w:hAnsiTheme="minorHAnsi" w:cstheme="minorHAnsi"/>
          <w:bCs/>
          <w:lang w:val="fr-FR"/>
        </w:rPr>
      </w:pPr>
      <w:r w:rsidRPr="00F1533A">
        <w:rPr>
          <w:rFonts w:asciiTheme="minorHAnsi" w:hAnsiTheme="minorHAnsi" w:cstheme="minorHAnsi"/>
          <w:bCs/>
          <w:noProof/>
          <w:lang w:val="ro-RO" w:eastAsia="ro-RO"/>
        </w:rPr>
        <w:lastRenderedPageBreak/>
        <w:drawing>
          <wp:inline distT="0" distB="0" distL="0" distR="0">
            <wp:extent cx="5257800" cy="5023698"/>
            <wp:effectExtent l="0" t="0" r="0" b="5715"/>
            <wp:docPr id="2" name="Picture 2" descr="F:\My Drive\ANDREEA\apartament\casute Corbu 6 module\AVIZE\8. MEDIU\Mediu 2\plan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 Drive\ANDREEA\apartament\casute Corbu 6 module\AVIZE\8. MEDIU\Mediu 2\plan a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3776" cy="5029408"/>
                    </a:xfrm>
                    <a:prstGeom prst="rect">
                      <a:avLst/>
                    </a:prstGeom>
                    <a:noFill/>
                    <a:ln>
                      <a:noFill/>
                    </a:ln>
                  </pic:spPr>
                </pic:pic>
              </a:graphicData>
            </a:graphic>
          </wp:inline>
        </w:drawing>
      </w:r>
    </w:p>
    <w:p w:rsidR="00A62AB2" w:rsidRPr="00D526D4" w:rsidRDefault="00A62AB2" w:rsidP="000C36E1">
      <w:pPr>
        <w:pStyle w:val="NoSpacing"/>
        <w:jc w:val="center"/>
        <w:rPr>
          <w:rFonts w:asciiTheme="minorHAnsi" w:hAnsiTheme="minorHAnsi" w:cstheme="minorHAnsi"/>
          <w:bCs/>
          <w:lang w:val="fr-FR"/>
        </w:rPr>
      </w:pPr>
    </w:p>
    <w:p w:rsidR="00250F0C" w:rsidRPr="00EC5240" w:rsidRDefault="00250F0C" w:rsidP="00EB75DC">
      <w:pPr>
        <w:jc w:val="both"/>
        <w:rPr>
          <w:sz w:val="24"/>
          <w:szCs w:val="24"/>
          <w:u w:val="single"/>
        </w:rPr>
      </w:pPr>
      <w:r w:rsidRPr="00EC5240">
        <w:rPr>
          <w:sz w:val="24"/>
          <w:szCs w:val="24"/>
          <w:u w:val="single"/>
        </w:rPr>
        <w:t xml:space="preserve">b) justificarea </w:t>
      </w:r>
      <w:r w:rsidR="00247921" w:rsidRPr="00EC5240">
        <w:rPr>
          <w:sz w:val="24"/>
          <w:szCs w:val="24"/>
          <w:u w:val="single"/>
        </w:rPr>
        <w:t>necesității proiectului:</w:t>
      </w:r>
    </w:p>
    <w:p w:rsidR="002D7057" w:rsidRPr="002D7057" w:rsidRDefault="00247921" w:rsidP="00EB75DC">
      <w:pPr>
        <w:pStyle w:val="BodyText"/>
        <w:ind w:right="245" w:firstLine="720"/>
        <w:jc w:val="both"/>
        <w:rPr>
          <w:rFonts w:asciiTheme="minorHAnsi" w:hAnsiTheme="minorHAnsi" w:cstheme="minorHAnsi"/>
        </w:rPr>
      </w:pPr>
      <w:r w:rsidRPr="002D7057">
        <w:rPr>
          <w:rFonts w:asciiTheme="minorHAnsi" w:hAnsiTheme="minorHAnsi" w:cstheme="minorHAnsi"/>
        </w:rPr>
        <w:t xml:space="preserve">Proiectul este fundamentat pe baza potentialului turistic al localitatii Corbu, potential ce poate fi valorificat prin amenajarea unei structuri de tip cazare sezoniera. Obiectivul principal este punerea in valoare a elementelor patrimoniului natural din aria protejata Lacul Tasaul- Corbu, </w:t>
      </w:r>
      <w:r w:rsidR="00DF5D07" w:rsidRPr="002D7057">
        <w:rPr>
          <w:rFonts w:asciiTheme="minorHAnsi" w:hAnsiTheme="minorHAnsi" w:cstheme="minorHAnsi"/>
        </w:rPr>
        <w:t xml:space="preserve">cat si cele de pe litoralul central al Marii Negre in vederea promovarii unui turism durabil si cresterea vizibilitatii destinatiei turistice din zona. </w:t>
      </w:r>
      <w:r w:rsidR="002D7057" w:rsidRPr="002D7057">
        <w:rPr>
          <w:rFonts w:asciiTheme="minorHAnsi" w:hAnsiTheme="minorHAnsi" w:cstheme="minorHAnsi"/>
        </w:rPr>
        <w:t>Activitatile proiectului vor contribui la punerea in valoare a obiectivelor turistice existente  in  zona, ridicarea nivelului calitatii serviciilor prestate, creandu-se premisele cresterii veniturilor economice rezultate din activitatea turistica, a numarului de clienti consumatori, imbunatatindu- se astfel imaginea regiunii, dezvoltarea infrastructurii turistice cu caracter recreativ si punerea in valoare a acesteia, de ea urmand sa beneficieze atat turistii cat si comunitatea</w:t>
      </w:r>
      <w:r w:rsidR="002D7057" w:rsidRPr="002D7057">
        <w:rPr>
          <w:rFonts w:asciiTheme="minorHAnsi" w:hAnsiTheme="minorHAnsi" w:cstheme="minorHAnsi"/>
          <w:spacing w:val="-6"/>
        </w:rPr>
        <w:t xml:space="preserve"> </w:t>
      </w:r>
      <w:r w:rsidR="002D7057" w:rsidRPr="002D7057">
        <w:rPr>
          <w:rFonts w:asciiTheme="minorHAnsi" w:hAnsiTheme="minorHAnsi" w:cstheme="minorHAnsi"/>
        </w:rPr>
        <w:t>locala.</w:t>
      </w:r>
    </w:p>
    <w:p w:rsidR="002D7057" w:rsidRPr="002D7057" w:rsidRDefault="002D7057" w:rsidP="00EB75DC">
      <w:pPr>
        <w:pStyle w:val="BodyText"/>
        <w:ind w:left="978"/>
        <w:jc w:val="both"/>
        <w:rPr>
          <w:rFonts w:asciiTheme="minorHAnsi" w:hAnsiTheme="minorHAnsi" w:cstheme="minorHAnsi"/>
        </w:rPr>
      </w:pPr>
      <w:r w:rsidRPr="002D7057">
        <w:rPr>
          <w:rFonts w:asciiTheme="minorHAnsi" w:hAnsiTheme="minorHAnsi" w:cstheme="minorHAnsi"/>
        </w:rPr>
        <w:t>Obiectivele specifice ale proiectului sunt:</w:t>
      </w:r>
    </w:p>
    <w:p w:rsidR="002D7057" w:rsidRDefault="002D7057" w:rsidP="00EB75DC">
      <w:pPr>
        <w:jc w:val="both"/>
        <w:rPr>
          <w:rFonts w:cstheme="minorHAnsi"/>
          <w:sz w:val="24"/>
          <w:szCs w:val="24"/>
        </w:rPr>
      </w:pPr>
      <w:r>
        <w:rPr>
          <w:rFonts w:cstheme="minorHAnsi"/>
          <w:sz w:val="24"/>
          <w:szCs w:val="24"/>
        </w:rPr>
        <w:t xml:space="preserve">                  </w:t>
      </w:r>
      <w:r w:rsidRPr="002D7057">
        <w:rPr>
          <w:rFonts w:cstheme="minorHAnsi"/>
          <w:sz w:val="24"/>
          <w:szCs w:val="24"/>
        </w:rPr>
        <w:t>Construirea unui centru de cazare turistic</w:t>
      </w:r>
      <w:r w:rsidR="00737EF2">
        <w:rPr>
          <w:rFonts w:cstheme="minorHAnsi"/>
          <w:sz w:val="24"/>
          <w:szCs w:val="24"/>
        </w:rPr>
        <w:t xml:space="preserve"> cu 6 unitati individuale</w:t>
      </w:r>
      <w:r w:rsidRPr="002D7057">
        <w:rPr>
          <w:rFonts w:cstheme="minorHAnsi"/>
          <w:sz w:val="24"/>
          <w:szCs w:val="24"/>
        </w:rPr>
        <w:t xml:space="preserve"> nivel Parter</w:t>
      </w:r>
      <w:r w:rsidR="00737EF2">
        <w:rPr>
          <w:rFonts w:cstheme="minorHAnsi"/>
          <w:sz w:val="24"/>
          <w:szCs w:val="24"/>
        </w:rPr>
        <w:t xml:space="preserve"> inalt cu supanta</w:t>
      </w:r>
      <w:r w:rsidRPr="002D7057">
        <w:rPr>
          <w:rFonts w:cstheme="minorHAnsi"/>
          <w:sz w:val="24"/>
          <w:szCs w:val="24"/>
        </w:rPr>
        <w:t xml:space="preserve"> in intravilanul localitatii Corbu, Sola 115,Parcela A579</w:t>
      </w:r>
      <w:r w:rsidR="00737EF2">
        <w:rPr>
          <w:rFonts w:cstheme="minorHAnsi"/>
          <w:sz w:val="24"/>
          <w:szCs w:val="24"/>
        </w:rPr>
        <w:t>/21/9</w:t>
      </w:r>
      <w:r w:rsidRPr="002D7057">
        <w:rPr>
          <w:rFonts w:cstheme="minorHAnsi"/>
          <w:sz w:val="24"/>
          <w:szCs w:val="24"/>
        </w:rPr>
        <w:t>, Jud. Constanta, Com. Corbu.</w:t>
      </w:r>
    </w:p>
    <w:p w:rsidR="002D7057" w:rsidRPr="002D7057" w:rsidRDefault="002D7057" w:rsidP="00EB75DC">
      <w:pPr>
        <w:pStyle w:val="BodyText"/>
        <w:ind w:right="248" w:firstLine="720"/>
        <w:jc w:val="both"/>
        <w:rPr>
          <w:rFonts w:asciiTheme="minorHAnsi" w:hAnsiTheme="minorHAnsi" w:cstheme="minorHAnsi"/>
        </w:rPr>
      </w:pPr>
      <w:r w:rsidRPr="002D7057">
        <w:rPr>
          <w:rFonts w:asciiTheme="minorHAnsi" w:hAnsiTheme="minorHAnsi" w:cstheme="minorHAnsi"/>
        </w:rPr>
        <w:lastRenderedPageBreak/>
        <w:t>Prezentarea atractiilor zonei prin identificarea de activitati de agrement ce vor completa oferta turistica;</w:t>
      </w:r>
    </w:p>
    <w:p w:rsidR="00250F0C" w:rsidRDefault="002D7057" w:rsidP="00EB75DC">
      <w:pPr>
        <w:pStyle w:val="BodyText"/>
        <w:ind w:right="247" w:firstLine="720"/>
        <w:jc w:val="both"/>
        <w:rPr>
          <w:rFonts w:asciiTheme="minorHAnsi" w:hAnsiTheme="minorHAnsi" w:cstheme="minorHAnsi"/>
        </w:rPr>
      </w:pPr>
      <w:r w:rsidRPr="002D7057">
        <w:rPr>
          <w:rFonts w:asciiTheme="minorHAnsi" w:hAnsiTheme="minorHAnsi" w:cstheme="minorHAnsi"/>
        </w:rPr>
        <w:t>Crearea de locuri de munca, cresterea veniturilor populatiei rurale si reducerea diferentelor dintre mediul rural si urban. Prin implementarea proiectului la nivelul localit</w:t>
      </w:r>
      <w:r w:rsidR="00737EF2">
        <w:rPr>
          <w:rFonts w:asciiTheme="minorHAnsi" w:hAnsiTheme="minorHAnsi" w:cstheme="minorHAnsi"/>
        </w:rPr>
        <w:t>atii se vor inregistra cresteri</w:t>
      </w:r>
      <w:r w:rsidRPr="002D7057">
        <w:rPr>
          <w:rFonts w:asciiTheme="minorHAnsi" w:hAnsiTheme="minorHAnsi" w:cstheme="minorHAnsi"/>
        </w:rPr>
        <w:t xml:space="preserve"> de venituri precum si o crestere a vizibiltatii zonei ceea ce va conduce la reducerea diferentelor dintre mediu rural si urban. In urma realizarii investiei, pentru desfasurarea activitatii va fi angajata o persoana pentru ingrijirea si administrarea </w:t>
      </w:r>
      <w:r w:rsidR="00737EF2">
        <w:rPr>
          <w:rFonts w:asciiTheme="minorHAnsi" w:hAnsiTheme="minorHAnsi" w:cstheme="minorHAnsi"/>
        </w:rPr>
        <w:t>terenului amenajat.</w:t>
      </w:r>
    </w:p>
    <w:p w:rsidR="00D835A0" w:rsidRPr="00D835A0" w:rsidRDefault="00D835A0" w:rsidP="00EB75DC">
      <w:pPr>
        <w:pStyle w:val="BodyText"/>
        <w:ind w:right="247" w:firstLine="720"/>
        <w:jc w:val="both"/>
        <w:rPr>
          <w:rFonts w:asciiTheme="minorHAnsi" w:hAnsiTheme="minorHAnsi" w:cstheme="minorHAnsi"/>
        </w:rPr>
      </w:pPr>
    </w:p>
    <w:p w:rsidR="00250F0C" w:rsidRPr="00EC5240" w:rsidRDefault="002D7057" w:rsidP="00EB75DC">
      <w:pPr>
        <w:jc w:val="both"/>
        <w:rPr>
          <w:rFonts w:cstheme="minorHAnsi"/>
          <w:sz w:val="24"/>
          <w:szCs w:val="24"/>
          <w:u w:val="single"/>
        </w:rPr>
      </w:pPr>
      <w:r w:rsidRPr="00EC5240">
        <w:rPr>
          <w:rFonts w:cstheme="minorHAnsi"/>
          <w:sz w:val="24"/>
          <w:szCs w:val="24"/>
          <w:u w:val="single"/>
        </w:rPr>
        <w:t>c) valoarea investiției:</w:t>
      </w:r>
    </w:p>
    <w:p w:rsidR="00250F0C" w:rsidRPr="0002197D" w:rsidRDefault="002D7057" w:rsidP="00EB75DC">
      <w:pPr>
        <w:jc w:val="both"/>
        <w:rPr>
          <w:rFonts w:cstheme="minorHAnsi"/>
          <w:sz w:val="24"/>
          <w:szCs w:val="24"/>
        </w:rPr>
      </w:pPr>
      <w:r w:rsidRPr="0002197D">
        <w:rPr>
          <w:rFonts w:cstheme="minorHAnsi"/>
          <w:sz w:val="24"/>
          <w:szCs w:val="24"/>
        </w:rPr>
        <w:t xml:space="preserve">Valoarea estimata a investitiei: </w:t>
      </w:r>
      <w:r w:rsidR="00634F38" w:rsidRPr="00634F38">
        <w:rPr>
          <w:rFonts w:cstheme="minorHAnsi"/>
          <w:sz w:val="24"/>
          <w:szCs w:val="24"/>
        </w:rPr>
        <w:t>445.000</w:t>
      </w:r>
      <w:r w:rsidRPr="00634F38">
        <w:rPr>
          <w:rFonts w:cstheme="minorHAnsi"/>
          <w:sz w:val="24"/>
          <w:szCs w:val="24"/>
        </w:rPr>
        <w:t xml:space="preserve"> lei</w:t>
      </w:r>
      <w:r w:rsidR="00A82D9D">
        <w:rPr>
          <w:rFonts w:cstheme="minorHAnsi"/>
          <w:sz w:val="24"/>
          <w:szCs w:val="24"/>
        </w:rPr>
        <w:t>.</w:t>
      </w:r>
    </w:p>
    <w:p w:rsidR="00250F0C" w:rsidRPr="0002197D" w:rsidRDefault="00250F0C" w:rsidP="00EB75DC">
      <w:pPr>
        <w:jc w:val="both"/>
        <w:rPr>
          <w:rFonts w:cstheme="minorHAnsi"/>
          <w:sz w:val="24"/>
          <w:szCs w:val="24"/>
        </w:rPr>
      </w:pPr>
      <w:r w:rsidRPr="00EC5240">
        <w:rPr>
          <w:rFonts w:cstheme="minorHAnsi"/>
          <w:sz w:val="24"/>
          <w:szCs w:val="24"/>
          <w:u w:val="single"/>
        </w:rPr>
        <w:t>d) p</w:t>
      </w:r>
      <w:r w:rsidR="0002197D" w:rsidRPr="00EC5240">
        <w:rPr>
          <w:rFonts w:cstheme="minorHAnsi"/>
          <w:sz w:val="24"/>
          <w:szCs w:val="24"/>
          <w:u w:val="single"/>
        </w:rPr>
        <w:t>erioada de implementare propusă</w:t>
      </w:r>
      <w:r w:rsidR="0002197D" w:rsidRPr="0002197D">
        <w:rPr>
          <w:rFonts w:cstheme="minorHAnsi"/>
          <w:sz w:val="24"/>
          <w:szCs w:val="24"/>
        </w:rPr>
        <w:t>:</w:t>
      </w:r>
    </w:p>
    <w:p w:rsidR="00250F0C" w:rsidRDefault="0002197D" w:rsidP="00EB75DC">
      <w:pPr>
        <w:pStyle w:val="BodyText"/>
        <w:ind w:right="249" w:firstLine="720"/>
        <w:jc w:val="both"/>
        <w:rPr>
          <w:rFonts w:asciiTheme="minorHAnsi" w:hAnsiTheme="minorHAnsi" w:cstheme="minorHAnsi"/>
        </w:rPr>
      </w:pPr>
      <w:r w:rsidRPr="0002197D">
        <w:rPr>
          <w:rFonts w:asciiTheme="minorHAnsi" w:hAnsiTheme="minorHAnsi" w:cstheme="minorHAnsi"/>
        </w:rPr>
        <w:t>Perioada estimata pentru implementarea proiectului este de 24 luni. Data inceperii investitiei este functie de obtinerea actelor de reglementare necesare.</w:t>
      </w:r>
    </w:p>
    <w:p w:rsidR="0002197D" w:rsidRPr="0002197D" w:rsidRDefault="0002197D" w:rsidP="00EB75DC">
      <w:pPr>
        <w:pStyle w:val="BodyText"/>
        <w:ind w:right="249" w:firstLine="720"/>
        <w:jc w:val="both"/>
        <w:rPr>
          <w:rFonts w:asciiTheme="minorHAnsi" w:hAnsiTheme="minorHAnsi" w:cstheme="minorHAnsi"/>
        </w:rPr>
      </w:pPr>
    </w:p>
    <w:p w:rsidR="00250F0C" w:rsidRPr="00EC5240" w:rsidRDefault="00250F0C" w:rsidP="00EB75DC">
      <w:pPr>
        <w:jc w:val="both"/>
        <w:rPr>
          <w:u w:val="single"/>
        </w:rPr>
      </w:pPr>
      <w:r w:rsidRPr="00EC5240">
        <w:rPr>
          <w:u w:val="single"/>
        </w:rPr>
        <w:t>e) planșe reprezentând limitele amplasamentului proiectului, inclusiv orice suprafață de teren solicitată pentru a fi folosită temporar (planuri de situație și amplas</w:t>
      </w:r>
      <w:r w:rsidR="0002197D" w:rsidRPr="00EC5240">
        <w:rPr>
          <w:u w:val="single"/>
        </w:rPr>
        <w:t>amente):</w:t>
      </w:r>
    </w:p>
    <w:p w:rsidR="00FA4A8F" w:rsidRDefault="00FA4A8F" w:rsidP="00EB75DC">
      <w:pPr>
        <w:jc w:val="both"/>
      </w:pPr>
      <w:r>
        <w:t>Amplasamentul se afla in intravilanul comunei Corbu, jud. Constanta.</w:t>
      </w:r>
    </w:p>
    <w:p w:rsidR="00FA4A8F" w:rsidRDefault="00F1533A" w:rsidP="00EB75D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329.25pt">
            <v:imagedata r:id="rId8" o:title="11"/>
          </v:shape>
        </w:pict>
      </w:r>
    </w:p>
    <w:p w:rsidR="00250F0C" w:rsidRDefault="00FA4A8F" w:rsidP="00EB75DC">
      <w:pPr>
        <w:jc w:val="center"/>
      </w:pPr>
      <w:r>
        <w:t>Plan de incadrare in zona</w:t>
      </w:r>
    </w:p>
    <w:p w:rsidR="00FA4A8F" w:rsidRDefault="00F1533A" w:rsidP="00EB75DC">
      <w:pPr>
        <w:jc w:val="center"/>
      </w:pPr>
      <w:r>
        <w:rPr>
          <w:noProof/>
          <w:lang w:eastAsia="ro-RO"/>
        </w:rPr>
        <w:lastRenderedPageBreak/>
        <w:pict>
          <v:shape id="_x0000_i1026" type="#_x0000_t75" style="width:368.25pt;height:274.5pt">
            <v:imagedata r:id="rId9" o:title="22"/>
          </v:shape>
        </w:pict>
      </w:r>
    </w:p>
    <w:p w:rsidR="00FA4A8F" w:rsidRDefault="00FA4A8F" w:rsidP="00EB75DC">
      <w:pPr>
        <w:jc w:val="center"/>
      </w:pPr>
      <w:r>
        <w:t>Plan de amplasament si delimitate imobil</w:t>
      </w:r>
    </w:p>
    <w:p w:rsidR="00EC1735" w:rsidRDefault="00511A81" w:rsidP="00EB75DC">
      <w:pPr>
        <w:contextualSpacing/>
        <w:jc w:val="both"/>
        <w:rPr>
          <w:rFonts w:cstheme="minorHAnsi"/>
          <w:color w:val="000000"/>
          <w:sz w:val="24"/>
          <w:szCs w:val="24"/>
        </w:rPr>
      </w:pPr>
      <w:r>
        <w:rPr>
          <w:rFonts w:cstheme="minorHAnsi"/>
          <w:color w:val="000000"/>
          <w:sz w:val="24"/>
          <w:szCs w:val="24"/>
        </w:rPr>
        <w:t xml:space="preserve">            </w:t>
      </w:r>
    </w:p>
    <w:p w:rsidR="00511A81" w:rsidRPr="00A850A4" w:rsidRDefault="00A850A4" w:rsidP="00EB75DC">
      <w:pPr>
        <w:contextualSpacing/>
        <w:jc w:val="both"/>
        <w:rPr>
          <w:rFonts w:cstheme="minorHAnsi"/>
          <w:color w:val="000000"/>
          <w:sz w:val="24"/>
          <w:szCs w:val="24"/>
        </w:rPr>
      </w:pPr>
      <w:r w:rsidRPr="00A850A4">
        <w:rPr>
          <w:rFonts w:cstheme="minorHAnsi"/>
          <w:color w:val="000000"/>
          <w:sz w:val="24"/>
          <w:szCs w:val="24"/>
        </w:rPr>
        <w:t xml:space="preserve">Terenul cu suprafata de 500 mp, se afla in zona Z2 - </w:t>
      </w:r>
      <w:r w:rsidRPr="00A850A4">
        <w:rPr>
          <w:rFonts w:cstheme="minorHAnsi"/>
          <w:sz w:val="24"/>
          <w:szCs w:val="24"/>
        </w:rPr>
        <w:t xml:space="preserve"> Parcela A579/21/9, Jud. Constanta,   Com. Corbu</w:t>
      </w:r>
      <w:r w:rsidRPr="00A850A4">
        <w:rPr>
          <w:rFonts w:cstheme="minorHAnsi"/>
          <w:color w:val="000000"/>
          <w:sz w:val="24"/>
          <w:szCs w:val="24"/>
        </w:rPr>
        <w:t>, conform PUZ "Introducere in Intravilan si lotizare teren in vederea construirii de locuinte permanente, sezoniere, spatii cazare si alimentatie, constructii aferente echiparii tehnico-edilitare si amenajari aferente" aprobat prin hotararea nr. 63 / 11.10.2017 de catre consiliul local Corbu</w:t>
      </w:r>
      <w:r w:rsidR="00511A81" w:rsidRPr="00A850A4">
        <w:rPr>
          <w:rFonts w:cstheme="minorHAnsi"/>
          <w:color w:val="000000"/>
          <w:sz w:val="24"/>
          <w:szCs w:val="24"/>
        </w:rPr>
        <w:t>.</w:t>
      </w:r>
    </w:p>
    <w:p w:rsidR="00511A81" w:rsidRPr="00511A81" w:rsidRDefault="00511A81" w:rsidP="00EB75DC">
      <w:pPr>
        <w:contextualSpacing/>
        <w:jc w:val="both"/>
        <w:rPr>
          <w:rFonts w:cstheme="minorHAnsi"/>
          <w:sz w:val="24"/>
          <w:szCs w:val="24"/>
        </w:rPr>
      </w:pPr>
      <w:r w:rsidRPr="00511A81">
        <w:rPr>
          <w:rFonts w:cstheme="minorHAnsi"/>
          <w:sz w:val="24"/>
          <w:szCs w:val="24"/>
        </w:rPr>
        <w:t>Terenul se invecineaza cu :</w:t>
      </w:r>
    </w:p>
    <w:p w:rsidR="00A850A4" w:rsidRPr="006B6D9C" w:rsidRDefault="00A850A4" w:rsidP="00A850A4">
      <w:pPr>
        <w:numPr>
          <w:ilvl w:val="0"/>
          <w:numId w:val="1"/>
        </w:numPr>
        <w:suppressAutoHyphens/>
        <w:spacing w:after="200" w:line="276" w:lineRule="auto"/>
        <w:contextualSpacing/>
        <w:jc w:val="both"/>
        <w:rPr>
          <w:rFonts w:ascii="Times New Roman" w:hAnsi="Times New Roman" w:cs="Times New Roman"/>
          <w:sz w:val="24"/>
          <w:szCs w:val="24"/>
        </w:rPr>
      </w:pPr>
      <w:r w:rsidRPr="006B6D9C">
        <w:rPr>
          <w:rFonts w:ascii="Times New Roman" w:hAnsi="Times New Roman" w:cs="Times New Roman"/>
          <w:sz w:val="24"/>
          <w:szCs w:val="24"/>
        </w:rPr>
        <w:t xml:space="preserve">La nord  </w:t>
      </w:r>
      <w:r w:rsidRPr="006B6D9C">
        <w:rPr>
          <w:rFonts w:ascii="Times New Roman" w:hAnsi="Times New Roman" w:cs="Times New Roman"/>
          <w:sz w:val="24"/>
          <w:szCs w:val="24"/>
        </w:rPr>
        <w:tab/>
        <w:t xml:space="preserve">           –  teren liber de constructie</w:t>
      </w:r>
    </w:p>
    <w:p w:rsidR="00A850A4" w:rsidRPr="006B6D9C" w:rsidRDefault="00A850A4" w:rsidP="00A850A4">
      <w:pPr>
        <w:numPr>
          <w:ilvl w:val="0"/>
          <w:numId w:val="1"/>
        </w:numPr>
        <w:suppressAutoHyphens/>
        <w:spacing w:after="200" w:line="276" w:lineRule="auto"/>
        <w:contextualSpacing/>
        <w:jc w:val="both"/>
        <w:rPr>
          <w:rFonts w:ascii="Times New Roman" w:hAnsi="Times New Roman" w:cs="Times New Roman"/>
          <w:sz w:val="24"/>
          <w:szCs w:val="24"/>
        </w:rPr>
      </w:pPr>
      <w:r w:rsidRPr="006B6D9C">
        <w:rPr>
          <w:rFonts w:ascii="Times New Roman" w:hAnsi="Times New Roman" w:cs="Times New Roman"/>
          <w:sz w:val="24"/>
          <w:szCs w:val="24"/>
        </w:rPr>
        <w:t xml:space="preserve">La sud </w:t>
      </w:r>
      <w:r w:rsidRPr="006B6D9C">
        <w:rPr>
          <w:rFonts w:ascii="Times New Roman" w:hAnsi="Times New Roman" w:cs="Times New Roman"/>
          <w:sz w:val="24"/>
          <w:szCs w:val="24"/>
        </w:rPr>
        <w:tab/>
        <w:t xml:space="preserve">           –  Lot 113853  - teren liber de constructie</w:t>
      </w:r>
    </w:p>
    <w:p w:rsidR="00A850A4" w:rsidRPr="006B6D9C" w:rsidRDefault="00A850A4" w:rsidP="00A850A4">
      <w:pPr>
        <w:numPr>
          <w:ilvl w:val="0"/>
          <w:numId w:val="1"/>
        </w:numPr>
        <w:suppressAutoHyphens/>
        <w:spacing w:after="200" w:line="276" w:lineRule="auto"/>
        <w:contextualSpacing/>
        <w:jc w:val="both"/>
        <w:rPr>
          <w:rFonts w:ascii="Times New Roman" w:hAnsi="Times New Roman" w:cs="Times New Roman"/>
          <w:sz w:val="24"/>
          <w:szCs w:val="24"/>
        </w:rPr>
      </w:pPr>
      <w:r w:rsidRPr="006B6D9C">
        <w:rPr>
          <w:rFonts w:ascii="Times New Roman" w:hAnsi="Times New Roman" w:cs="Times New Roman"/>
          <w:sz w:val="24"/>
          <w:szCs w:val="24"/>
        </w:rPr>
        <w:t xml:space="preserve">La est                         –  Lot 113858 -  Drum </w:t>
      </w:r>
    </w:p>
    <w:p w:rsidR="00A850A4" w:rsidRPr="006B6D9C" w:rsidRDefault="00A850A4" w:rsidP="00A850A4">
      <w:pPr>
        <w:numPr>
          <w:ilvl w:val="0"/>
          <w:numId w:val="1"/>
        </w:numPr>
        <w:suppressAutoHyphens/>
        <w:spacing w:after="200" w:line="276" w:lineRule="auto"/>
        <w:contextualSpacing/>
        <w:jc w:val="both"/>
        <w:rPr>
          <w:rFonts w:ascii="Times New Roman" w:hAnsi="Times New Roman" w:cs="Times New Roman"/>
          <w:sz w:val="24"/>
          <w:szCs w:val="24"/>
        </w:rPr>
      </w:pPr>
      <w:r w:rsidRPr="006B6D9C">
        <w:rPr>
          <w:rFonts w:ascii="Times New Roman" w:hAnsi="Times New Roman" w:cs="Times New Roman"/>
          <w:sz w:val="24"/>
          <w:szCs w:val="24"/>
        </w:rPr>
        <w:t xml:space="preserve">La vest                   </w:t>
      </w:r>
      <w:r>
        <w:rPr>
          <w:rFonts w:ascii="Times New Roman" w:hAnsi="Times New Roman" w:cs="Times New Roman"/>
          <w:sz w:val="24"/>
          <w:szCs w:val="24"/>
        </w:rPr>
        <w:t xml:space="preserve">  </w:t>
      </w:r>
      <w:r w:rsidRPr="006B6D9C">
        <w:rPr>
          <w:rFonts w:ascii="Times New Roman" w:hAnsi="Times New Roman" w:cs="Times New Roman"/>
          <w:sz w:val="24"/>
          <w:szCs w:val="24"/>
        </w:rPr>
        <w:t xml:space="preserve">  –  Loturile 113478, 113477, 113476 -  libere de constructie</w:t>
      </w:r>
    </w:p>
    <w:p w:rsidR="00A850A4" w:rsidRPr="005D5058" w:rsidRDefault="00A850A4" w:rsidP="00A850A4">
      <w:pPr>
        <w:ind w:left="720"/>
        <w:contextualSpacing/>
        <w:jc w:val="both"/>
        <w:rPr>
          <w:rFonts w:ascii="Times New Roman" w:hAnsi="Times New Roman" w:cs="Times New Roman"/>
          <w:sz w:val="24"/>
          <w:szCs w:val="24"/>
          <w:highlight w:val="yellow"/>
        </w:rPr>
      </w:pPr>
    </w:p>
    <w:p w:rsidR="00A850A4" w:rsidRPr="00A850A4" w:rsidRDefault="00511A81" w:rsidP="00A850A4">
      <w:pPr>
        <w:spacing w:after="0"/>
        <w:jc w:val="both"/>
        <w:rPr>
          <w:rFonts w:cstheme="minorHAnsi"/>
          <w:color w:val="000000"/>
          <w:sz w:val="24"/>
          <w:szCs w:val="24"/>
          <w:bdr w:val="none" w:sz="0" w:space="0" w:color="auto" w:frame="1"/>
        </w:rPr>
      </w:pPr>
      <w:r>
        <w:rPr>
          <w:rFonts w:cstheme="minorHAnsi"/>
          <w:color w:val="222222"/>
          <w:sz w:val="24"/>
          <w:szCs w:val="24"/>
        </w:rPr>
        <w:t xml:space="preserve">              </w:t>
      </w:r>
      <w:r w:rsidR="00A850A4" w:rsidRPr="00A850A4">
        <w:rPr>
          <w:rFonts w:cstheme="minorHAnsi"/>
          <w:color w:val="222222"/>
          <w:sz w:val="24"/>
          <w:szCs w:val="24"/>
        </w:rPr>
        <w:t>Terenul in suprafata de 500 mp </w:t>
      </w:r>
      <w:r w:rsidR="00A850A4" w:rsidRPr="00A850A4">
        <w:rPr>
          <w:rFonts w:cstheme="minorHAnsi"/>
          <w:color w:val="000000"/>
          <w:sz w:val="24"/>
          <w:szCs w:val="24"/>
          <w:bdr w:val="none" w:sz="0" w:space="0" w:color="auto" w:frame="1"/>
        </w:rPr>
        <w:t>este proprietatea</w:t>
      </w:r>
      <w:r w:rsidR="00A850A4" w:rsidRPr="00A850A4">
        <w:rPr>
          <w:rFonts w:cstheme="minorHAnsi"/>
          <w:b/>
          <w:bCs/>
          <w:color w:val="000000"/>
          <w:sz w:val="24"/>
          <w:szCs w:val="24"/>
          <w:bdr w:val="none" w:sz="0" w:space="0" w:color="auto" w:frame="1"/>
        </w:rPr>
        <w:t xml:space="preserve"> </w:t>
      </w:r>
      <w:r w:rsidR="00A850A4" w:rsidRPr="00A850A4">
        <w:rPr>
          <w:rFonts w:cstheme="minorHAnsi"/>
          <w:color w:val="000000"/>
          <w:sz w:val="24"/>
          <w:szCs w:val="24"/>
          <w:bdr w:val="none" w:sz="0" w:space="0" w:color="auto" w:frame="1"/>
        </w:rPr>
        <w:t xml:space="preserve">lui </w:t>
      </w:r>
      <w:r w:rsidR="00A850A4" w:rsidRPr="00A850A4">
        <w:rPr>
          <w:rFonts w:cstheme="minorHAnsi"/>
          <w:sz w:val="24"/>
          <w:szCs w:val="24"/>
        </w:rPr>
        <w:t>lui Popa Cosmin Florian si Popa Elena</w:t>
      </w:r>
      <w:r w:rsidR="00A850A4" w:rsidRPr="00A850A4">
        <w:rPr>
          <w:rFonts w:cstheme="minorHAnsi"/>
          <w:color w:val="000000"/>
          <w:sz w:val="24"/>
          <w:szCs w:val="24"/>
          <w:bdr w:val="none" w:sz="0" w:space="0" w:color="auto" w:frame="1"/>
        </w:rPr>
        <w:t>, conform contractului de vanzare cumparare autentificat cu nr.</w:t>
      </w:r>
      <w:r w:rsidR="00A850A4" w:rsidRPr="00A850A4">
        <w:rPr>
          <w:rFonts w:cstheme="minorHAnsi"/>
          <w:sz w:val="24"/>
          <w:szCs w:val="24"/>
        </w:rPr>
        <w:t xml:space="preserve"> 423 din 15.06.2020</w:t>
      </w:r>
      <w:r w:rsidR="00A850A4" w:rsidRPr="00A850A4">
        <w:rPr>
          <w:rFonts w:cstheme="minorHAnsi"/>
          <w:color w:val="000000"/>
          <w:sz w:val="24"/>
          <w:szCs w:val="24"/>
          <w:bdr w:val="none" w:sz="0" w:space="0" w:color="auto" w:frame="1"/>
        </w:rPr>
        <w:t xml:space="preserve"> la S.S. Beiu Maria.</w:t>
      </w:r>
    </w:p>
    <w:p w:rsidR="00511A81" w:rsidRDefault="00511A81" w:rsidP="00EB75DC">
      <w:pPr>
        <w:jc w:val="both"/>
        <w:rPr>
          <w:rFonts w:ascii="Times New Roman" w:hAnsi="Times New Roman" w:cs="Times New Roman"/>
          <w:sz w:val="24"/>
          <w:szCs w:val="24"/>
        </w:rPr>
      </w:pPr>
      <w:r>
        <w:rPr>
          <w:rFonts w:ascii="Times New Roman" w:hAnsi="Times New Roman" w:cs="Times New Roman"/>
          <w:sz w:val="24"/>
          <w:szCs w:val="24"/>
        </w:rPr>
        <w:t xml:space="preserve">            </w:t>
      </w:r>
      <w:r w:rsidRPr="00511A81">
        <w:rPr>
          <w:rFonts w:cstheme="minorHAnsi"/>
          <w:sz w:val="24"/>
          <w:szCs w:val="24"/>
        </w:rPr>
        <w:t xml:space="preserve">Orientarea terenului este de N-S pe latura </w:t>
      </w:r>
      <w:r w:rsidR="00A850A4">
        <w:rPr>
          <w:rFonts w:cstheme="minorHAnsi"/>
          <w:sz w:val="24"/>
          <w:szCs w:val="24"/>
        </w:rPr>
        <w:t>lunga</w:t>
      </w:r>
      <w:r w:rsidRPr="00511A81">
        <w:rPr>
          <w:rFonts w:cstheme="minorHAnsi"/>
          <w:sz w:val="24"/>
          <w:szCs w:val="24"/>
        </w:rPr>
        <w:t xml:space="preserve"> si E-V pe latura </w:t>
      </w:r>
      <w:r w:rsidR="00A850A4">
        <w:rPr>
          <w:rFonts w:cstheme="minorHAnsi"/>
          <w:sz w:val="24"/>
          <w:szCs w:val="24"/>
        </w:rPr>
        <w:t>scurta</w:t>
      </w:r>
      <w:r w:rsidRPr="00511A81">
        <w:rPr>
          <w:rFonts w:cstheme="minorHAnsi"/>
          <w:sz w:val="24"/>
          <w:szCs w:val="24"/>
        </w:rPr>
        <w:t>. Marea Neagra este situata pe partea de Est fata de teren</w:t>
      </w:r>
      <w:r>
        <w:rPr>
          <w:rFonts w:ascii="Times New Roman" w:hAnsi="Times New Roman" w:cs="Times New Roman"/>
          <w:sz w:val="24"/>
          <w:szCs w:val="24"/>
        </w:rPr>
        <w:t>.</w:t>
      </w:r>
    </w:p>
    <w:p w:rsidR="00A85EA3" w:rsidRDefault="005821BD" w:rsidP="00EB75DC">
      <w:pPr>
        <w:jc w:val="center"/>
      </w:pPr>
      <w:r w:rsidRPr="005821BD">
        <w:rPr>
          <w:noProof/>
          <w:lang w:eastAsia="ro-RO"/>
        </w:rPr>
        <w:lastRenderedPageBreak/>
        <w:drawing>
          <wp:inline distT="0" distB="0" distL="0" distR="0">
            <wp:extent cx="5760720" cy="4082441"/>
            <wp:effectExtent l="0" t="0" r="0" b="0"/>
            <wp:docPr id="3" name="Picture 3" descr="C:\Users\mihai\Desktop\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hai\Desktop\f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82441"/>
                    </a:xfrm>
                    <a:prstGeom prst="rect">
                      <a:avLst/>
                    </a:prstGeom>
                    <a:noFill/>
                    <a:ln>
                      <a:noFill/>
                    </a:ln>
                  </pic:spPr>
                </pic:pic>
              </a:graphicData>
            </a:graphic>
          </wp:inline>
        </w:drawing>
      </w:r>
    </w:p>
    <w:p w:rsidR="008E29F2" w:rsidRDefault="008E29F2" w:rsidP="00EB75DC">
      <w:pPr>
        <w:jc w:val="center"/>
      </w:pPr>
      <w:r>
        <w:t>Plan de situatie</w:t>
      </w:r>
    </w:p>
    <w:p w:rsidR="00C26637" w:rsidRPr="00707DE7" w:rsidRDefault="00C26637" w:rsidP="00EB75DC">
      <w:pPr>
        <w:jc w:val="both"/>
        <w:rPr>
          <w:sz w:val="24"/>
          <w:szCs w:val="24"/>
        </w:rPr>
      </w:pPr>
      <w:r w:rsidRPr="00707DE7">
        <w:rPr>
          <w:sz w:val="24"/>
          <w:szCs w:val="24"/>
        </w:rPr>
        <w:t>Folosinta actuala: terenul este înregistrat la categoria de folosinta „curti constructii”.</w:t>
      </w:r>
    </w:p>
    <w:p w:rsidR="00C26637" w:rsidRPr="00C26637" w:rsidRDefault="00C26637" w:rsidP="00EB75DC">
      <w:pPr>
        <w:jc w:val="both"/>
        <w:rPr>
          <w:rFonts w:cstheme="minorHAnsi"/>
          <w:sz w:val="24"/>
          <w:szCs w:val="24"/>
        </w:rPr>
      </w:pPr>
      <w:r w:rsidRPr="00C26637">
        <w:rPr>
          <w:rFonts w:cstheme="minorHAnsi"/>
          <w:color w:val="000000"/>
          <w:sz w:val="24"/>
          <w:szCs w:val="24"/>
          <w:bdr w:val="none" w:sz="0" w:space="0" w:color="auto" w:frame="1"/>
        </w:rPr>
        <w:t xml:space="preserve">POT propus </w:t>
      </w:r>
      <w:r w:rsidR="00A850A4">
        <w:rPr>
          <w:rFonts w:cstheme="minorHAnsi"/>
          <w:color w:val="000000"/>
          <w:sz w:val="24"/>
          <w:szCs w:val="24"/>
          <w:bdr w:val="none" w:sz="0" w:space="0" w:color="auto" w:frame="1"/>
        </w:rPr>
        <w:t>25</w:t>
      </w:r>
      <w:r w:rsidRPr="00C26637">
        <w:rPr>
          <w:rFonts w:cstheme="minorHAnsi"/>
          <w:color w:val="000000"/>
          <w:sz w:val="24"/>
          <w:szCs w:val="24"/>
          <w:bdr w:val="none" w:sz="0" w:space="0" w:color="auto" w:frame="1"/>
        </w:rPr>
        <w:t>%, CUT propus 0,</w:t>
      </w:r>
      <w:r w:rsidR="00A850A4">
        <w:rPr>
          <w:rFonts w:cstheme="minorHAnsi"/>
          <w:color w:val="000000"/>
          <w:sz w:val="24"/>
          <w:szCs w:val="24"/>
          <w:bdr w:val="none" w:sz="0" w:space="0" w:color="auto" w:frame="1"/>
        </w:rPr>
        <w:t>44</w:t>
      </w:r>
    </w:p>
    <w:p w:rsidR="00ED51B5" w:rsidRPr="00ED51B5" w:rsidRDefault="00ED51B5" w:rsidP="00ED51B5">
      <w:pPr>
        <w:contextualSpacing/>
        <w:jc w:val="both"/>
        <w:rPr>
          <w:rFonts w:cstheme="minorHAnsi"/>
          <w:sz w:val="24"/>
          <w:szCs w:val="24"/>
        </w:rPr>
      </w:pPr>
      <w:r>
        <w:rPr>
          <w:rFonts w:cstheme="minorHAnsi"/>
          <w:color w:val="000000"/>
          <w:sz w:val="24"/>
          <w:szCs w:val="24"/>
          <w:bdr w:val="none" w:sz="0" w:space="0" w:color="auto" w:frame="1"/>
        </w:rPr>
        <w:t xml:space="preserve">            </w:t>
      </w:r>
      <w:r w:rsidRPr="00ED51B5">
        <w:rPr>
          <w:rFonts w:cstheme="minorHAnsi"/>
          <w:color w:val="000000"/>
          <w:sz w:val="24"/>
          <w:szCs w:val="24"/>
          <w:bdr w:val="none" w:sz="0" w:space="0" w:color="auto" w:frame="1"/>
        </w:rPr>
        <w:t xml:space="preserve">Lucrarile propuse constau in amplasarea </w:t>
      </w:r>
      <w:r w:rsidRPr="00ED51B5">
        <w:rPr>
          <w:rFonts w:cstheme="minorHAnsi"/>
          <w:sz w:val="24"/>
          <w:szCs w:val="24"/>
        </w:rPr>
        <w:t>a 6 unitati de cazare sezoniera realizate din module prefabricate usor demontabile cu parter inalt si supanta, parcaje, spatiu verde, imprejmuire, utilitati. Imprejmuirea se va realiza din gard viu amplasat perimetral.</w:t>
      </w:r>
    </w:p>
    <w:p w:rsidR="00ED51B5" w:rsidRPr="00ED51B5" w:rsidRDefault="00ED51B5" w:rsidP="00ED51B5">
      <w:pPr>
        <w:jc w:val="both"/>
        <w:rPr>
          <w:rFonts w:cstheme="minorHAnsi"/>
          <w:color w:val="000000"/>
          <w:sz w:val="24"/>
          <w:szCs w:val="24"/>
          <w:bdr w:val="none" w:sz="0" w:space="0" w:color="auto" w:frame="1"/>
        </w:rPr>
      </w:pPr>
      <w:r>
        <w:rPr>
          <w:rFonts w:cstheme="minorHAnsi"/>
          <w:color w:val="000000"/>
          <w:sz w:val="24"/>
          <w:szCs w:val="24"/>
          <w:bdr w:val="none" w:sz="0" w:space="0" w:color="auto" w:frame="1"/>
        </w:rPr>
        <w:t xml:space="preserve">            </w:t>
      </w:r>
      <w:r w:rsidRPr="00ED51B5">
        <w:rPr>
          <w:rFonts w:cstheme="minorHAnsi"/>
          <w:color w:val="000000"/>
          <w:sz w:val="24"/>
          <w:szCs w:val="24"/>
          <w:bdr w:val="none" w:sz="0" w:space="0" w:color="auto" w:frame="1"/>
        </w:rPr>
        <w:t xml:space="preserve">Accesul pietonal si auto se va realiza din drum </w:t>
      </w:r>
      <w:r w:rsidR="005821BD">
        <w:rPr>
          <w:rFonts w:cstheme="minorHAnsi"/>
          <w:color w:val="000000"/>
          <w:sz w:val="24"/>
          <w:szCs w:val="24"/>
          <w:bdr w:val="none" w:sz="0" w:space="0" w:color="auto" w:frame="1"/>
        </w:rPr>
        <w:t xml:space="preserve">de servitute </w:t>
      </w:r>
      <w:r w:rsidRPr="00ED51B5">
        <w:rPr>
          <w:rFonts w:cstheme="minorHAnsi"/>
          <w:color w:val="000000"/>
          <w:sz w:val="24"/>
          <w:szCs w:val="24"/>
          <w:bdr w:val="none" w:sz="0" w:space="0" w:color="auto" w:frame="1"/>
        </w:rPr>
        <w:t xml:space="preserve">Lot </w:t>
      </w:r>
      <w:r w:rsidR="005821BD">
        <w:rPr>
          <w:rFonts w:cstheme="minorHAnsi"/>
          <w:color w:val="000000"/>
          <w:sz w:val="24"/>
          <w:szCs w:val="24"/>
          <w:bdr w:val="none" w:sz="0" w:space="0" w:color="auto" w:frame="1"/>
        </w:rPr>
        <w:t xml:space="preserve">IE </w:t>
      </w:r>
      <w:r w:rsidRPr="00ED51B5">
        <w:rPr>
          <w:rFonts w:cstheme="minorHAnsi"/>
          <w:color w:val="000000"/>
          <w:sz w:val="24"/>
          <w:szCs w:val="24"/>
          <w:bdr w:val="none" w:sz="0" w:space="0" w:color="auto" w:frame="1"/>
        </w:rPr>
        <w:t>113858 existent.</w:t>
      </w:r>
    </w:p>
    <w:p w:rsidR="00C26637" w:rsidRPr="00EC5240" w:rsidRDefault="00C26637" w:rsidP="00EB75DC">
      <w:pPr>
        <w:jc w:val="both"/>
        <w:rPr>
          <w:rFonts w:cstheme="minorHAnsi"/>
          <w:sz w:val="24"/>
          <w:szCs w:val="24"/>
          <w:u w:val="single"/>
        </w:rPr>
      </w:pPr>
      <w:r w:rsidRPr="00EC5240">
        <w:rPr>
          <w:rFonts w:cstheme="minorHAnsi"/>
          <w:sz w:val="24"/>
          <w:szCs w:val="24"/>
          <w:u w:val="single"/>
        </w:rPr>
        <w:t>Caracteristici seismice ale amplasamentului</w:t>
      </w:r>
    </w:p>
    <w:p w:rsidR="000C2037" w:rsidRPr="000C2037" w:rsidRDefault="000C2037" w:rsidP="00EB75DC">
      <w:pPr>
        <w:pStyle w:val="BodyText"/>
        <w:ind w:right="248"/>
        <w:jc w:val="both"/>
        <w:rPr>
          <w:rFonts w:asciiTheme="minorHAnsi" w:hAnsiTheme="minorHAnsi" w:cstheme="minorHAnsi"/>
        </w:rPr>
      </w:pPr>
      <w:r>
        <w:rPr>
          <w:rFonts w:asciiTheme="minorHAnsi" w:hAnsiTheme="minorHAnsi" w:cstheme="minorHAnsi"/>
        </w:rPr>
        <w:t xml:space="preserve">        </w:t>
      </w:r>
      <w:r w:rsidRPr="000C2037">
        <w:rPr>
          <w:rFonts w:asciiTheme="minorHAnsi" w:hAnsiTheme="minorHAnsi" w:cstheme="minorHAnsi"/>
        </w:rPr>
        <w:t>Din punct de vedere al zonarii teritoriului Romaniei, zonarea valorilor de vârf ale acceleraţiei terenului pentru proiectare la cutremure având intervalul mediu de recurenţă IMR= 225 ani si 20 % probabilitate de depasire in 50 de ani, localitatea Corbu, conform P100/1 - 2013, se incadreaza in zona seismica cu ag = 0,20 g şi perioada de control Tc=0,7 sec.</w:t>
      </w:r>
    </w:p>
    <w:p w:rsidR="000C2037" w:rsidRPr="000C2037" w:rsidRDefault="000C2037" w:rsidP="00EB75DC">
      <w:pPr>
        <w:pStyle w:val="BodyText"/>
        <w:ind w:right="249"/>
        <w:jc w:val="both"/>
        <w:rPr>
          <w:rFonts w:asciiTheme="minorHAnsi" w:hAnsiTheme="minorHAnsi" w:cstheme="minorHAnsi"/>
        </w:rPr>
      </w:pPr>
      <w:r>
        <w:rPr>
          <w:rFonts w:asciiTheme="minorHAnsi" w:hAnsiTheme="minorHAnsi" w:cstheme="minorHAnsi"/>
        </w:rPr>
        <w:t xml:space="preserve">       </w:t>
      </w:r>
      <w:r w:rsidRPr="000C2037">
        <w:rPr>
          <w:rFonts w:asciiTheme="minorHAnsi" w:hAnsiTheme="minorHAnsi" w:cstheme="minorHAnsi"/>
        </w:rPr>
        <w:t>Din punct de vedere al normativului P100/1992, privind proiectarea antiseismica a constructiilor, acestea se incadreaza in clasa a II-a – normala.</w:t>
      </w:r>
    </w:p>
    <w:p w:rsidR="000C2037" w:rsidRPr="000C2037" w:rsidRDefault="000C2037" w:rsidP="00EB75DC">
      <w:pPr>
        <w:pStyle w:val="BodyText"/>
        <w:ind w:right="247"/>
        <w:jc w:val="both"/>
        <w:rPr>
          <w:rFonts w:asciiTheme="minorHAnsi" w:hAnsiTheme="minorHAnsi" w:cstheme="minorHAnsi"/>
        </w:rPr>
      </w:pPr>
      <w:r>
        <w:rPr>
          <w:rFonts w:asciiTheme="minorHAnsi" w:hAnsiTheme="minorHAnsi" w:cstheme="minorHAnsi"/>
        </w:rPr>
        <w:t xml:space="preserve">        </w:t>
      </w:r>
      <w:r w:rsidRPr="000C2037">
        <w:rPr>
          <w:rFonts w:asciiTheme="minorHAnsi" w:hAnsiTheme="minorHAnsi" w:cstheme="minorHAnsi"/>
        </w:rPr>
        <w:t>In conformitate cu „Cod de proiectare: Evaluarea acţiunii zăpezii asupra construcţiilor”, indicativ CR 1-1-3/2012, amplasamentul se situeaza in zona caracterizata printr-o intensitate normata a incarcarii date de zapada (greutate de referinta) sk = 2.00 kN/m2, pentru o perioada de revenire de 10 ani (conform Anexa A).</w:t>
      </w:r>
    </w:p>
    <w:p w:rsidR="000C2037" w:rsidRPr="000C2037" w:rsidRDefault="000C2037" w:rsidP="00EB75DC">
      <w:pPr>
        <w:pStyle w:val="BodyText"/>
        <w:ind w:right="248"/>
        <w:jc w:val="both"/>
        <w:rPr>
          <w:rFonts w:asciiTheme="minorHAnsi" w:hAnsiTheme="minorHAnsi" w:cstheme="minorHAnsi"/>
        </w:rPr>
      </w:pPr>
      <w:r>
        <w:rPr>
          <w:rFonts w:asciiTheme="minorHAnsi" w:hAnsiTheme="minorHAnsi" w:cstheme="minorHAnsi"/>
        </w:rPr>
        <w:lastRenderedPageBreak/>
        <w:t xml:space="preserve">        </w:t>
      </w:r>
      <w:r w:rsidRPr="000C2037">
        <w:rPr>
          <w:rFonts w:asciiTheme="minorHAnsi" w:hAnsiTheme="minorHAnsi" w:cstheme="minorHAnsi"/>
        </w:rPr>
        <w:t>In conformitate cu „Cod de proiectare: Evaluarea acţiunii vântului asupra construcţiilor”, indicativ CR 1-1-4/2012, amplasamentul se situeaza in zona caracterizata printr-o presiune dinamica de baza qb = 0,50 kPa având IMR = 50 ani. Adancimea maxima de inghet in aceasta zona este de 80 cm de la nivelul terenului amenajat, conform STAS 6054/77: Teren de fu</w:t>
      </w:r>
      <w:r>
        <w:rPr>
          <w:rFonts w:asciiTheme="minorHAnsi" w:hAnsiTheme="minorHAnsi" w:cstheme="minorHAnsi"/>
        </w:rPr>
        <w:t>ndare. Adancimi de inghet.</w:t>
      </w:r>
    </w:p>
    <w:p w:rsidR="00EC5240" w:rsidRDefault="00EC5240" w:rsidP="00EB75DC">
      <w:pPr>
        <w:pStyle w:val="Heading1"/>
        <w:ind w:left="258" w:right="240" w:firstLine="0"/>
        <w:rPr>
          <w:rFonts w:asciiTheme="minorHAnsi" w:hAnsiTheme="minorHAnsi" w:cstheme="minorHAnsi"/>
          <w:b w:val="0"/>
        </w:rPr>
      </w:pPr>
    </w:p>
    <w:p w:rsidR="00EC5240" w:rsidRPr="00EC5240" w:rsidRDefault="00EC5240" w:rsidP="00EB75DC">
      <w:pPr>
        <w:pStyle w:val="Heading1"/>
        <w:ind w:left="258" w:right="240" w:firstLine="0"/>
        <w:rPr>
          <w:rFonts w:asciiTheme="minorHAnsi" w:hAnsiTheme="minorHAnsi" w:cstheme="minorHAnsi"/>
          <w:b w:val="0"/>
        </w:rPr>
      </w:pPr>
      <w:r w:rsidRPr="00EC5240">
        <w:rPr>
          <w:rFonts w:asciiTheme="minorHAnsi" w:hAnsiTheme="minorHAnsi" w:cstheme="minorHAnsi"/>
          <w:b w:val="0"/>
          <w:u w:val="single"/>
        </w:rPr>
        <w:t>Amplasarea proiectului. Sensibilitatea ecologica a zonelor geografice susceptibile de a fi afectate</w:t>
      </w:r>
      <w:r w:rsidRPr="00EC5240">
        <w:rPr>
          <w:rFonts w:asciiTheme="minorHAnsi" w:hAnsiTheme="minorHAnsi" w:cstheme="minorHAnsi"/>
          <w:b w:val="0"/>
        </w:rPr>
        <w:t>.</w:t>
      </w:r>
    </w:p>
    <w:p w:rsidR="000C2037" w:rsidRDefault="00EC5240" w:rsidP="00EB75DC">
      <w:pPr>
        <w:jc w:val="both"/>
        <w:rPr>
          <w:rFonts w:cstheme="minorHAnsi"/>
          <w:color w:val="000000"/>
          <w:sz w:val="24"/>
          <w:szCs w:val="24"/>
        </w:rPr>
      </w:pPr>
      <w:r>
        <w:rPr>
          <w:rFonts w:cstheme="minorHAnsi"/>
          <w:sz w:val="24"/>
          <w:szCs w:val="24"/>
        </w:rPr>
        <w:t xml:space="preserve">      </w:t>
      </w:r>
      <w:r w:rsidRPr="00EC5240">
        <w:rPr>
          <w:rFonts w:cstheme="minorHAnsi"/>
          <w:sz w:val="24"/>
          <w:szCs w:val="24"/>
        </w:rPr>
        <w:t>Proiectul este amplasat in intravilanul comunei Corbu, Jud. Constanta, Sola 115,Parcela A579/</w:t>
      </w:r>
      <w:r w:rsidR="00456776">
        <w:rPr>
          <w:rFonts w:cstheme="minorHAnsi"/>
          <w:sz w:val="24"/>
          <w:szCs w:val="24"/>
        </w:rPr>
        <w:t>21/9.</w:t>
      </w:r>
    </w:p>
    <w:p w:rsidR="00B368F0" w:rsidRPr="00B368F0" w:rsidRDefault="00B368F0" w:rsidP="00EB75DC">
      <w:pPr>
        <w:pStyle w:val="BodyText"/>
        <w:spacing w:before="1"/>
        <w:ind w:right="508"/>
        <w:jc w:val="both"/>
        <w:rPr>
          <w:rFonts w:asciiTheme="minorHAnsi" w:hAnsiTheme="minorHAnsi" w:cstheme="minorHAnsi"/>
        </w:rPr>
      </w:pPr>
      <w:r w:rsidRPr="00B368F0">
        <w:rPr>
          <w:rFonts w:asciiTheme="minorHAnsi" w:hAnsiTheme="minorHAnsi" w:cstheme="minorHAnsi"/>
        </w:rPr>
        <w:t>Distanta aproximativa masurata in linie dreapta de la zona studiata pana la cele mai apropiate arii naturale protejate sunt:</w:t>
      </w:r>
    </w:p>
    <w:p w:rsidR="00B368F0" w:rsidRPr="00B368F0" w:rsidRDefault="00666B02" w:rsidP="00EB75DC">
      <w:pPr>
        <w:pStyle w:val="ListParagraph"/>
        <w:widowControl w:val="0"/>
        <w:numPr>
          <w:ilvl w:val="0"/>
          <w:numId w:val="2"/>
        </w:numPr>
        <w:tabs>
          <w:tab w:val="left" w:pos="458"/>
        </w:tabs>
        <w:autoSpaceDE w:val="0"/>
        <w:autoSpaceDN w:val="0"/>
        <w:spacing w:after="0" w:line="240" w:lineRule="auto"/>
        <w:ind w:right="250" w:firstLine="0"/>
        <w:contextualSpacing w:val="0"/>
        <w:jc w:val="both"/>
        <w:rPr>
          <w:rFonts w:cstheme="minorHAnsi"/>
          <w:sz w:val="24"/>
        </w:rPr>
      </w:pPr>
      <w:r>
        <w:rPr>
          <w:rFonts w:cstheme="minorHAnsi"/>
          <w:sz w:val="24"/>
        </w:rPr>
        <w:t xml:space="preserve">aproximativ </w:t>
      </w:r>
      <w:r w:rsidR="00A62AB2">
        <w:rPr>
          <w:rFonts w:cstheme="minorHAnsi"/>
          <w:sz w:val="24"/>
        </w:rPr>
        <w:t>1</w:t>
      </w:r>
      <w:r w:rsidR="00594E8C">
        <w:rPr>
          <w:rFonts w:cstheme="minorHAnsi"/>
          <w:sz w:val="24"/>
        </w:rPr>
        <w:t>1</w:t>
      </w:r>
      <w:r w:rsidR="00A62AB2">
        <w:rPr>
          <w:rFonts w:cstheme="minorHAnsi"/>
          <w:sz w:val="24"/>
        </w:rPr>
        <w:t>0</w:t>
      </w:r>
      <w:r>
        <w:rPr>
          <w:rFonts w:cstheme="minorHAnsi"/>
          <w:sz w:val="24"/>
        </w:rPr>
        <w:t xml:space="preserve"> </w:t>
      </w:r>
      <w:r w:rsidR="00B368F0" w:rsidRPr="00B368F0">
        <w:rPr>
          <w:rFonts w:cstheme="minorHAnsi"/>
          <w:sz w:val="24"/>
        </w:rPr>
        <w:t>m fata de limita comuna a ROSPA0031 Delta Dunarii si Complexul Razim-Sinoie si ROSCI0065 Delta</w:t>
      </w:r>
      <w:r w:rsidR="00B368F0" w:rsidRPr="00B368F0">
        <w:rPr>
          <w:rFonts w:cstheme="minorHAnsi"/>
          <w:spacing w:val="-4"/>
          <w:sz w:val="24"/>
        </w:rPr>
        <w:t xml:space="preserve"> </w:t>
      </w:r>
      <w:r w:rsidR="00B368F0" w:rsidRPr="00B368F0">
        <w:rPr>
          <w:rFonts w:cstheme="minorHAnsi"/>
          <w:sz w:val="24"/>
        </w:rPr>
        <w:t>Dunarii</w:t>
      </w:r>
    </w:p>
    <w:p w:rsidR="00B368F0" w:rsidRDefault="00B368F0" w:rsidP="00EB75DC">
      <w:pPr>
        <w:pStyle w:val="ListParagraph"/>
        <w:widowControl w:val="0"/>
        <w:numPr>
          <w:ilvl w:val="0"/>
          <w:numId w:val="2"/>
        </w:numPr>
        <w:tabs>
          <w:tab w:val="left" w:pos="402"/>
        </w:tabs>
        <w:autoSpaceDE w:val="0"/>
        <w:autoSpaceDN w:val="0"/>
        <w:spacing w:after="0" w:line="275" w:lineRule="exact"/>
        <w:ind w:left="401" w:hanging="144"/>
        <w:contextualSpacing w:val="0"/>
        <w:jc w:val="both"/>
        <w:rPr>
          <w:rFonts w:cstheme="minorHAnsi"/>
          <w:sz w:val="24"/>
        </w:rPr>
      </w:pPr>
      <w:r w:rsidRPr="00B368F0">
        <w:rPr>
          <w:rFonts w:cstheme="minorHAnsi"/>
          <w:sz w:val="24"/>
        </w:rPr>
        <w:t xml:space="preserve">aproximativ </w:t>
      </w:r>
      <w:r w:rsidR="00594E8C">
        <w:rPr>
          <w:rFonts w:cstheme="minorHAnsi"/>
          <w:sz w:val="24"/>
        </w:rPr>
        <w:t>160</w:t>
      </w:r>
      <w:r w:rsidRPr="00B368F0">
        <w:rPr>
          <w:rFonts w:cstheme="minorHAnsi"/>
          <w:sz w:val="24"/>
        </w:rPr>
        <w:t xml:space="preserve"> m fata de Rezervatia Biosferei Delta</w:t>
      </w:r>
      <w:r w:rsidRPr="00B368F0">
        <w:rPr>
          <w:rFonts w:cstheme="minorHAnsi"/>
          <w:spacing w:val="-9"/>
          <w:sz w:val="24"/>
        </w:rPr>
        <w:t xml:space="preserve"> </w:t>
      </w:r>
      <w:r w:rsidRPr="00B368F0">
        <w:rPr>
          <w:rFonts w:cstheme="minorHAnsi"/>
          <w:sz w:val="24"/>
        </w:rPr>
        <w:t>Dunarii</w:t>
      </w:r>
    </w:p>
    <w:p w:rsidR="001E2757" w:rsidRPr="00B368F0" w:rsidRDefault="001E2757" w:rsidP="00EB75DC">
      <w:pPr>
        <w:pStyle w:val="ListParagraph"/>
        <w:widowControl w:val="0"/>
        <w:tabs>
          <w:tab w:val="left" w:pos="402"/>
        </w:tabs>
        <w:autoSpaceDE w:val="0"/>
        <w:autoSpaceDN w:val="0"/>
        <w:spacing w:after="0" w:line="275" w:lineRule="exact"/>
        <w:ind w:left="401"/>
        <w:contextualSpacing w:val="0"/>
        <w:jc w:val="both"/>
        <w:rPr>
          <w:rFonts w:cstheme="minorHAnsi"/>
          <w:sz w:val="24"/>
        </w:rPr>
      </w:pPr>
    </w:p>
    <w:p w:rsidR="00EC5240" w:rsidRPr="00B368F0" w:rsidRDefault="00A62AB2" w:rsidP="00EB75DC">
      <w:pPr>
        <w:jc w:val="center"/>
        <w:rPr>
          <w:rFonts w:cstheme="minorHAnsi"/>
          <w:sz w:val="24"/>
          <w:szCs w:val="24"/>
        </w:rPr>
      </w:pPr>
      <w:r w:rsidRPr="00A62AB2">
        <w:rPr>
          <w:rFonts w:cstheme="minorHAnsi"/>
          <w:noProof/>
          <w:sz w:val="24"/>
          <w:szCs w:val="24"/>
          <w:lang w:eastAsia="ro-RO"/>
        </w:rPr>
        <w:drawing>
          <wp:inline distT="0" distB="0" distL="0" distR="0">
            <wp:extent cx="5760720" cy="3330359"/>
            <wp:effectExtent l="0" t="0" r="0" b="3810"/>
            <wp:docPr id="12" name="Picture 12" descr="C:\Users\mihai\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hai\Desktop\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330359"/>
                    </a:xfrm>
                    <a:prstGeom prst="rect">
                      <a:avLst/>
                    </a:prstGeom>
                    <a:noFill/>
                    <a:ln>
                      <a:noFill/>
                    </a:ln>
                  </pic:spPr>
                </pic:pic>
              </a:graphicData>
            </a:graphic>
          </wp:inline>
        </w:drawing>
      </w:r>
    </w:p>
    <w:p w:rsidR="00C26637" w:rsidRDefault="009027DE" w:rsidP="00EB75DC">
      <w:pPr>
        <w:jc w:val="center"/>
        <w:rPr>
          <w:rFonts w:cstheme="minorHAnsi"/>
          <w:sz w:val="24"/>
          <w:szCs w:val="24"/>
        </w:rPr>
      </w:pPr>
      <w:r>
        <w:rPr>
          <w:rFonts w:cstheme="minorHAnsi"/>
          <w:sz w:val="24"/>
          <w:szCs w:val="24"/>
        </w:rPr>
        <w:t>Pozitionarea amplasamentului fata de ariile naturale protejate</w:t>
      </w:r>
    </w:p>
    <w:p w:rsidR="00E34939" w:rsidRPr="00E34939" w:rsidRDefault="00E34939" w:rsidP="00EB75DC">
      <w:pPr>
        <w:pStyle w:val="Heading1"/>
        <w:spacing w:before="90"/>
        <w:ind w:left="258" w:right="249" w:firstLine="0"/>
        <w:rPr>
          <w:rFonts w:asciiTheme="minorHAnsi" w:hAnsiTheme="minorHAnsi" w:cstheme="minorHAnsi"/>
          <w:b w:val="0"/>
          <w:u w:val="single"/>
        </w:rPr>
      </w:pPr>
      <w:r w:rsidRPr="00E34939">
        <w:rPr>
          <w:rFonts w:asciiTheme="minorHAnsi" w:hAnsiTheme="minorHAnsi" w:cstheme="minorHAnsi"/>
          <w:b w:val="0"/>
          <w:u w:val="single"/>
        </w:rPr>
        <w:t>Bogatia, disponibilitatea, calitatea si capacitatea de regenerare relative ale resurselor naturale (inclusiv solul, terenurile, apa si biodiversitatea) din zona si din subteranul</w:t>
      </w:r>
      <w:r w:rsidRPr="00E34939">
        <w:rPr>
          <w:rFonts w:asciiTheme="minorHAnsi" w:hAnsiTheme="minorHAnsi" w:cstheme="minorHAnsi"/>
          <w:b w:val="0"/>
          <w:spacing w:val="-3"/>
          <w:u w:val="single"/>
        </w:rPr>
        <w:t xml:space="preserve"> </w:t>
      </w:r>
      <w:r w:rsidRPr="00E34939">
        <w:rPr>
          <w:rFonts w:asciiTheme="minorHAnsi" w:hAnsiTheme="minorHAnsi" w:cstheme="minorHAnsi"/>
          <w:b w:val="0"/>
          <w:u w:val="single"/>
        </w:rPr>
        <w:t>acesteia</w:t>
      </w:r>
    </w:p>
    <w:p w:rsidR="00E34939" w:rsidRPr="00E34939" w:rsidRDefault="00E34939" w:rsidP="00EB75DC">
      <w:pPr>
        <w:pStyle w:val="BodyText"/>
        <w:ind w:right="249" w:firstLine="720"/>
        <w:jc w:val="both"/>
        <w:rPr>
          <w:rFonts w:asciiTheme="minorHAnsi" w:hAnsiTheme="minorHAnsi" w:cstheme="minorHAnsi"/>
        </w:rPr>
      </w:pPr>
      <w:r w:rsidRPr="00E34939">
        <w:rPr>
          <w:rFonts w:asciiTheme="minorHAnsi" w:hAnsiTheme="minorHAnsi" w:cstheme="minorHAnsi"/>
        </w:rPr>
        <w:t>Zona nu este cunoscuta cu resurse naturale, iar resursele folosite, vor fi preluate de la societati autorizate.</w:t>
      </w:r>
    </w:p>
    <w:p w:rsidR="00E34939" w:rsidRPr="00E34939" w:rsidRDefault="00E34939" w:rsidP="00EB75DC">
      <w:pPr>
        <w:pStyle w:val="BodyText"/>
        <w:spacing w:before="74"/>
        <w:jc w:val="both"/>
        <w:rPr>
          <w:rFonts w:asciiTheme="minorHAnsi" w:hAnsiTheme="minorHAnsi" w:cstheme="minorHAnsi"/>
        </w:rPr>
      </w:pPr>
      <w:r>
        <w:rPr>
          <w:rFonts w:asciiTheme="minorHAnsi" w:hAnsiTheme="minorHAnsi" w:cstheme="minorHAnsi"/>
        </w:rPr>
        <w:t xml:space="preserve">           </w:t>
      </w:r>
      <w:r w:rsidRPr="00E34939">
        <w:rPr>
          <w:rFonts w:asciiTheme="minorHAnsi" w:hAnsiTheme="minorHAnsi" w:cstheme="minorHAnsi"/>
        </w:rPr>
        <w:t>Pe amplasament nu sunt prezente habitate de interes comunitar, aspect justificat si prin faptul ca amplasamentul este unul antropizat, fiind un teren necultivat, nu face parte dintr-un Sit de Importanta Comunitara, cele mai apropiate arii naturale protejate sunt:</w:t>
      </w:r>
    </w:p>
    <w:p w:rsidR="00E34939" w:rsidRPr="00E34939" w:rsidRDefault="00E34939" w:rsidP="00EB75DC">
      <w:pPr>
        <w:pStyle w:val="ListParagraph"/>
        <w:widowControl w:val="0"/>
        <w:tabs>
          <w:tab w:val="left" w:pos="1191"/>
        </w:tabs>
        <w:autoSpaceDE w:val="0"/>
        <w:autoSpaceDN w:val="0"/>
        <w:spacing w:after="0" w:line="240" w:lineRule="auto"/>
        <w:ind w:left="978" w:right="249"/>
        <w:contextualSpacing w:val="0"/>
        <w:jc w:val="both"/>
        <w:rPr>
          <w:rFonts w:cstheme="minorHAnsi"/>
          <w:sz w:val="24"/>
        </w:rPr>
      </w:pPr>
      <w:r>
        <w:rPr>
          <w:rFonts w:cstheme="minorHAnsi"/>
          <w:sz w:val="24"/>
        </w:rPr>
        <w:lastRenderedPageBreak/>
        <w:t xml:space="preserve">- la aproximativ </w:t>
      </w:r>
      <w:r w:rsidR="00F725EB">
        <w:rPr>
          <w:rFonts w:cstheme="minorHAnsi"/>
          <w:sz w:val="24"/>
        </w:rPr>
        <w:t>110</w:t>
      </w:r>
      <w:r>
        <w:rPr>
          <w:rFonts w:cstheme="minorHAnsi"/>
          <w:sz w:val="24"/>
        </w:rPr>
        <w:t xml:space="preserve"> </w:t>
      </w:r>
      <w:r w:rsidR="001B52AE">
        <w:rPr>
          <w:rFonts w:cstheme="minorHAnsi"/>
          <w:sz w:val="24"/>
        </w:rPr>
        <w:t xml:space="preserve"> </w:t>
      </w:r>
      <w:r w:rsidRPr="00E34939">
        <w:rPr>
          <w:rFonts w:cstheme="minorHAnsi"/>
          <w:sz w:val="24"/>
        </w:rPr>
        <w:t>m fata de limita comuna a ROSPA0031 Delta Dunarii si Complexul Razim-Sinoie si ROSCI0065 Delta</w:t>
      </w:r>
      <w:r w:rsidRPr="00E34939">
        <w:rPr>
          <w:rFonts w:cstheme="minorHAnsi"/>
          <w:spacing w:val="-4"/>
          <w:sz w:val="24"/>
        </w:rPr>
        <w:t xml:space="preserve"> </w:t>
      </w:r>
      <w:r w:rsidRPr="00E34939">
        <w:rPr>
          <w:rFonts w:cstheme="minorHAnsi"/>
          <w:sz w:val="24"/>
        </w:rPr>
        <w:t>Dunarii</w:t>
      </w:r>
    </w:p>
    <w:p w:rsidR="00C26637" w:rsidRDefault="00E34939" w:rsidP="00EB75DC">
      <w:pPr>
        <w:pStyle w:val="ListParagraph"/>
        <w:ind w:left="258"/>
        <w:jc w:val="both"/>
        <w:rPr>
          <w:rFonts w:cstheme="minorHAnsi"/>
          <w:sz w:val="24"/>
        </w:rPr>
      </w:pPr>
      <w:r>
        <w:rPr>
          <w:rFonts w:cstheme="minorHAnsi"/>
          <w:sz w:val="24"/>
        </w:rPr>
        <w:t xml:space="preserve">             - </w:t>
      </w:r>
      <w:r w:rsidRPr="00E34939">
        <w:rPr>
          <w:rFonts w:cstheme="minorHAnsi"/>
          <w:sz w:val="24"/>
        </w:rPr>
        <w:t xml:space="preserve">la aproximativ </w:t>
      </w:r>
      <w:r w:rsidR="00F725EB">
        <w:rPr>
          <w:rFonts w:cstheme="minorHAnsi"/>
          <w:sz w:val="24"/>
        </w:rPr>
        <w:t>160</w:t>
      </w:r>
      <w:r w:rsidRPr="00E34939">
        <w:rPr>
          <w:rFonts w:cstheme="minorHAnsi"/>
          <w:sz w:val="24"/>
        </w:rPr>
        <w:t xml:space="preserve"> m fata de Rezervatia Biosferei Delta</w:t>
      </w:r>
      <w:r w:rsidRPr="00E34939">
        <w:rPr>
          <w:rFonts w:cstheme="minorHAnsi"/>
          <w:spacing w:val="-7"/>
          <w:sz w:val="24"/>
        </w:rPr>
        <w:t xml:space="preserve"> </w:t>
      </w:r>
      <w:r w:rsidRPr="00E34939">
        <w:rPr>
          <w:rFonts w:cstheme="minorHAnsi"/>
          <w:sz w:val="24"/>
        </w:rPr>
        <w:t>Dunarii</w:t>
      </w:r>
    </w:p>
    <w:p w:rsidR="00E42400" w:rsidRPr="00E42400" w:rsidRDefault="00E42400" w:rsidP="00EB75DC">
      <w:pPr>
        <w:pStyle w:val="Heading1"/>
        <w:ind w:left="0" w:firstLine="0"/>
        <w:rPr>
          <w:b w:val="0"/>
          <w:u w:val="single"/>
        </w:rPr>
      </w:pPr>
      <w:r>
        <w:t xml:space="preserve">   </w:t>
      </w:r>
      <w:r w:rsidRPr="00E42400">
        <w:rPr>
          <w:b w:val="0"/>
          <w:u w:val="single"/>
        </w:rPr>
        <w:t>Aspecte de mediu susceptibile de a fi afectate in mod semnificativ de proiect</w:t>
      </w:r>
    </w:p>
    <w:p w:rsidR="00E42400" w:rsidRDefault="00E42400" w:rsidP="00EB75DC">
      <w:pPr>
        <w:pStyle w:val="BodyText"/>
        <w:ind w:right="251" w:firstLine="720"/>
        <w:jc w:val="both"/>
      </w:pPr>
      <w:r>
        <w:t xml:space="preserve">Conform Certificatului de Urbanism </w:t>
      </w:r>
      <w:r w:rsidR="00F725EB">
        <w:t>67</w:t>
      </w:r>
      <w:r>
        <w:t>/</w:t>
      </w:r>
      <w:r w:rsidR="00F725EB">
        <w:t>18.03.2021</w:t>
      </w:r>
      <w:r>
        <w:t>, folosinta actuala a terenului este curti constructii.</w:t>
      </w:r>
    </w:p>
    <w:p w:rsidR="00E42400" w:rsidRPr="00E42400" w:rsidRDefault="00E42400" w:rsidP="00EB75DC">
      <w:pPr>
        <w:jc w:val="both"/>
        <w:rPr>
          <w:rFonts w:cstheme="minorHAnsi"/>
          <w:sz w:val="24"/>
        </w:rPr>
      </w:pPr>
      <w:r w:rsidRPr="00E42400">
        <w:rPr>
          <w:rFonts w:cstheme="minorHAnsi"/>
          <w:sz w:val="24"/>
        </w:rPr>
        <w:t xml:space="preserve">   </w:t>
      </w:r>
      <w:r>
        <w:rPr>
          <w:rFonts w:cstheme="minorHAnsi"/>
          <w:sz w:val="24"/>
          <w:u w:val="single"/>
        </w:rPr>
        <w:t xml:space="preserve"> </w:t>
      </w:r>
      <w:r w:rsidRPr="00E42400">
        <w:rPr>
          <w:rFonts w:cstheme="minorHAnsi"/>
          <w:sz w:val="24"/>
          <w:u w:val="single"/>
        </w:rPr>
        <w:t>Destinatia actuala a terenului</w:t>
      </w:r>
      <w:r w:rsidRPr="00E42400">
        <w:rPr>
          <w:rFonts w:cstheme="minorHAnsi"/>
          <w:b/>
          <w:sz w:val="24"/>
        </w:rPr>
        <w:t xml:space="preserve"> </w:t>
      </w:r>
      <w:r w:rsidRPr="00E42400">
        <w:rPr>
          <w:rFonts w:cstheme="minorHAnsi"/>
          <w:sz w:val="24"/>
        </w:rPr>
        <w:t>- arabil.</w:t>
      </w:r>
    </w:p>
    <w:p w:rsidR="00E42400" w:rsidRPr="00E42400" w:rsidRDefault="00E42400" w:rsidP="00EB75DC">
      <w:pPr>
        <w:pStyle w:val="BodyText"/>
        <w:ind w:right="245" w:firstLine="720"/>
        <w:jc w:val="both"/>
        <w:rPr>
          <w:rFonts w:asciiTheme="minorHAnsi" w:hAnsiTheme="minorHAnsi" w:cstheme="minorHAnsi"/>
        </w:rPr>
      </w:pPr>
      <w:r w:rsidRPr="00E42400">
        <w:rPr>
          <w:rFonts w:asciiTheme="minorHAnsi" w:hAnsiTheme="minorHAnsi" w:cstheme="minorHAnsi"/>
        </w:rPr>
        <w:t>Pe amplasament nu sunt prezente habitate de interes comunitar, aspect justificat si prin faptul ca amplasamentul nu face parte dintr-un Sit de Importanta Comunitara si este unul deja antropizat.</w:t>
      </w:r>
    </w:p>
    <w:p w:rsidR="00E42400" w:rsidRPr="00E42400" w:rsidRDefault="00E42400" w:rsidP="00EB75DC">
      <w:pPr>
        <w:pStyle w:val="BodyText"/>
        <w:ind w:right="245" w:firstLine="720"/>
        <w:jc w:val="both"/>
        <w:rPr>
          <w:rFonts w:asciiTheme="minorHAnsi" w:hAnsiTheme="minorHAnsi" w:cstheme="minorHAnsi"/>
        </w:rPr>
      </w:pPr>
      <w:r w:rsidRPr="00E42400">
        <w:rPr>
          <w:rFonts w:asciiTheme="minorHAnsi" w:hAnsiTheme="minorHAnsi" w:cstheme="minorHAnsi"/>
        </w:rPr>
        <w:t>In zona studiata poate fi intalnit un habitat puternic antropizat, respectiv terenuri agricole. Acest habitat este complet lipsit de valoare conservativa, vegetatia specifica fiind un amestec de specii segetale si ruderale.</w:t>
      </w:r>
    </w:p>
    <w:p w:rsidR="00E42400" w:rsidRPr="00E42400" w:rsidRDefault="00E42400" w:rsidP="00EB75DC">
      <w:pPr>
        <w:pStyle w:val="BodyText"/>
        <w:ind w:right="247" w:firstLine="720"/>
        <w:jc w:val="both"/>
        <w:rPr>
          <w:rFonts w:asciiTheme="minorHAnsi" w:hAnsiTheme="minorHAnsi" w:cstheme="minorHAnsi"/>
        </w:rPr>
      </w:pPr>
      <w:r w:rsidRPr="00E42400">
        <w:rPr>
          <w:rFonts w:asciiTheme="minorHAnsi" w:hAnsiTheme="minorHAnsi" w:cstheme="minorHAnsi"/>
        </w:rPr>
        <w:t>Vegetatia din zona studiata a fost supusa in trecut unor presiuni antropice importante rezultate din activitatile socio-economice desfasurate. Printre consecintele acestor activitati (agro-zootehnice, cultivarea terenului arabil) asupra biodiversitatii se numara disparitia habitatelor naturale si inlocuirea lor cu cele puternic antropizate, dominanta speciilor ruderale (buruieni), prezenta covarsitoare a speciilor antropofile si oportuniste.</w:t>
      </w:r>
    </w:p>
    <w:p w:rsidR="00E42400" w:rsidRPr="00E42400" w:rsidRDefault="00E42400" w:rsidP="00EB75DC">
      <w:pPr>
        <w:pStyle w:val="BodyText"/>
        <w:spacing w:before="1"/>
        <w:ind w:right="247" w:firstLine="720"/>
        <w:jc w:val="both"/>
        <w:rPr>
          <w:rFonts w:asciiTheme="minorHAnsi" w:hAnsiTheme="minorHAnsi" w:cstheme="minorHAnsi"/>
        </w:rPr>
      </w:pPr>
      <w:r w:rsidRPr="00E42400">
        <w:rPr>
          <w:rFonts w:asciiTheme="minorHAnsi" w:hAnsiTheme="minorHAnsi" w:cstheme="minorHAnsi"/>
        </w:rPr>
        <w:t>Flora in zona de studiata este reprezentata de specii de plante ierboase. Mentionam nu au fost identificate specii de plante si/sau habitate protejate incluse in OUG 57/2007 cu modificarile si completarile ulterioare, dat fiind faptul ca zona analizata nu este inclusa intr-un Sit de Importanta Comunitara (SCI) sau in vreo arie naturala protejata la nivel national sau local. De asemenea, nu exista raritati floristice inscrise in listele rosii nationale sau in Cartea Rosie a Plantelor Vasculare.</w:t>
      </w:r>
    </w:p>
    <w:p w:rsidR="00E42400" w:rsidRPr="00E42400" w:rsidRDefault="00E42400" w:rsidP="00EB75DC">
      <w:pPr>
        <w:pStyle w:val="BodyText"/>
        <w:ind w:right="246" w:firstLine="720"/>
        <w:jc w:val="both"/>
        <w:rPr>
          <w:rFonts w:asciiTheme="minorHAnsi" w:hAnsiTheme="minorHAnsi" w:cstheme="minorHAnsi"/>
        </w:rPr>
      </w:pPr>
      <w:r w:rsidRPr="00E42400">
        <w:rPr>
          <w:rFonts w:asciiTheme="minorHAnsi" w:hAnsiTheme="minorHAnsi" w:cstheme="minorHAnsi"/>
        </w:rPr>
        <w:t>Vegetatia ruderala, alaturi de cea segetala reprezinta o vegetatie tipica, influentata sau chiar determinata de om si animale. Acest tip de vegetatie este alcatuita din buruieni care se gasesc in apropierea asezarilor omenesti, spatii virane (vegetatia ruderala) si pe terenurile cultivate (vegetatia segetala).</w:t>
      </w:r>
    </w:p>
    <w:p w:rsidR="001B52AE" w:rsidRDefault="001B52AE" w:rsidP="00EB75DC">
      <w:pPr>
        <w:ind w:left="258" w:right="248" w:firstLine="720"/>
        <w:jc w:val="both"/>
        <w:rPr>
          <w:rFonts w:cstheme="minorHAnsi"/>
          <w:sz w:val="24"/>
        </w:rPr>
      </w:pPr>
      <w:r w:rsidRPr="001B52AE">
        <w:rPr>
          <w:rFonts w:cstheme="minorHAnsi"/>
          <w:sz w:val="24"/>
        </w:rPr>
        <w:t>Astfel in zona studiata se regasesc buruieni precum: traista ciobanului (Capsella bursa- pastoris), urda vacii (Lepidium draba), susai (Sonchus arvensis), stir (Amaranthus retroflexus), caprita (Chenopodium album), sugel puturos (Lamium purpureum), catuse (Balota nigra), scaiete (Cirsium vulgare), stevie (Rumex patientia), patlagina cu frunze inguste (Plantago lanceolata), trifoi alb tarator (Trifolium repens), turita (Galium aparine), rochita randunicii (Convolvulus arvensis), mohor galben (Setaria pumila), rusinea fetei (Daucus carota), pir tarator (Elymus repens), pelin (Artemisia absinthium), pir gros (Cynodon dactylon), cicoare (Cichorium intybus), mohor verde (Setaria viridis), mohor agatator (Setaria verticillata), iarba de gazon (Lolium perene).</w:t>
      </w:r>
    </w:p>
    <w:p w:rsidR="001B52AE" w:rsidRPr="001B52AE" w:rsidRDefault="001B52AE" w:rsidP="00EB75DC">
      <w:pPr>
        <w:pStyle w:val="BodyText"/>
        <w:ind w:right="247" w:firstLine="720"/>
        <w:jc w:val="both"/>
        <w:rPr>
          <w:rFonts w:asciiTheme="minorHAnsi" w:hAnsiTheme="minorHAnsi" w:cstheme="minorHAnsi"/>
        </w:rPr>
      </w:pPr>
      <w:r w:rsidRPr="001B52AE">
        <w:rPr>
          <w:rFonts w:asciiTheme="minorHAnsi" w:hAnsiTheme="minorHAnsi" w:cstheme="minorHAnsi"/>
        </w:rPr>
        <w:t>Diversitatea faunistica se afla intr-o stransa legatura cu tipurile de habitate prezente in zona analizata. Astfel datorita faptului ca zona studiata se afla in vecinatatea ROSPA0031 Delta Dunarii si Complexul Raz</w:t>
      </w:r>
      <w:r>
        <w:rPr>
          <w:rFonts w:asciiTheme="minorHAnsi" w:hAnsiTheme="minorHAnsi" w:cstheme="minorHAnsi"/>
        </w:rPr>
        <w:t xml:space="preserve">im-Sinoie la o distanta de </w:t>
      </w:r>
      <w:r w:rsidR="003F140B">
        <w:rPr>
          <w:rFonts w:asciiTheme="minorHAnsi" w:hAnsiTheme="minorHAnsi" w:cstheme="minorHAnsi"/>
        </w:rPr>
        <w:t>110</w:t>
      </w:r>
      <w:r w:rsidRPr="001B52AE">
        <w:rPr>
          <w:rFonts w:asciiTheme="minorHAnsi" w:hAnsiTheme="minorHAnsi" w:cstheme="minorHAnsi"/>
        </w:rPr>
        <w:t xml:space="preserve"> m si a Rezervatiei Biosferei Delta Dunarii (</w:t>
      </w:r>
      <w:r w:rsidR="003F140B">
        <w:rPr>
          <w:rFonts w:asciiTheme="minorHAnsi" w:hAnsiTheme="minorHAnsi" w:cstheme="minorHAnsi"/>
        </w:rPr>
        <w:t>160</w:t>
      </w:r>
      <w:r w:rsidRPr="001B52AE">
        <w:rPr>
          <w:rFonts w:asciiTheme="minorHAnsi" w:hAnsiTheme="minorHAnsi" w:cstheme="minorHAnsi"/>
        </w:rPr>
        <w:t xml:space="preserve"> m), fauna este reprezentata cu precadere </w:t>
      </w:r>
      <w:r w:rsidRPr="001B52AE">
        <w:rPr>
          <w:rFonts w:asciiTheme="minorHAnsi" w:hAnsiTheme="minorHAnsi" w:cstheme="minorHAnsi"/>
        </w:rPr>
        <w:lastRenderedPageBreak/>
        <w:t>de specii de pasari.</w:t>
      </w:r>
    </w:p>
    <w:p w:rsidR="001B52AE" w:rsidRPr="001B52AE" w:rsidRDefault="001B52AE" w:rsidP="00EB75DC">
      <w:pPr>
        <w:ind w:left="258" w:right="248" w:firstLine="720"/>
        <w:jc w:val="both"/>
        <w:rPr>
          <w:rFonts w:cstheme="minorHAnsi"/>
          <w:i/>
          <w:sz w:val="24"/>
        </w:rPr>
      </w:pPr>
      <w:r w:rsidRPr="001B52AE">
        <w:rPr>
          <w:rFonts w:cstheme="minorHAnsi"/>
          <w:sz w:val="24"/>
        </w:rPr>
        <w:t xml:space="preserve">Dat fiind distanta de aproximativ </w:t>
      </w:r>
      <w:r w:rsidR="003F140B">
        <w:rPr>
          <w:rFonts w:cstheme="minorHAnsi"/>
          <w:sz w:val="24"/>
        </w:rPr>
        <w:t>110</w:t>
      </w:r>
      <w:r w:rsidRPr="001B52AE">
        <w:rPr>
          <w:rFonts w:cstheme="minorHAnsi"/>
          <w:sz w:val="24"/>
        </w:rPr>
        <w:t xml:space="preserve"> m, de la zona analizata pana la cel mai apropiat Sit de Protectie Speciala Avifaunistica, ROSPA0031 Delta Dunarii si Complexul Razim-Sinoie, speciile de pasari, care constituie obiective de conservare pentru acest sit, ajung in zona studiata in pasaj/zbor (de ex. </w:t>
      </w:r>
      <w:r w:rsidRPr="001B52AE">
        <w:rPr>
          <w:rFonts w:cstheme="minorHAnsi"/>
          <w:i/>
          <w:sz w:val="24"/>
        </w:rPr>
        <w:t xml:space="preserve">Larus cachinnans, Larus melanocephalus, Larus minutus Egretta garzetta, Egretta alba, Pelecanus onocrotalus, Pelecanus crispus, Phalacrocorax carbo). </w:t>
      </w:r>
      <w:r w:rsidRPr="001B52AE">
        <w:rPr>
          <w:rFonts w:cstheme="minorHAnsi"/>
          <w:sz w:val="24"/>
        </w:rPr>
        <w:t xml:space="preserve">Alte specii de pasari ce au fost insa observate pe amplasament si mentionate in formularul standard al ROSPA0031 Delta Dunarii si Complexul Razim-Sinoie sunt </w:t>
      </w:r>
      <w:r w:rsidRPr="001B52AE">
        <w:rPr>
          <w:rFonts w:cstheme="minorHAnsi"/>
          <w:i/>
          <w:sz w:val="24"/>
        </w:rPr>
        <w:t>Carduelis carduelis, Carduelis chloris, Motacilla</w:t>
      </w:r>
      <w:r w:rsidRPr="001B52AE">
        <w:rPr>
          <w:rFonts w:cstheme="minorHAnsi"/>
          <w:i/>
          <w:spacing w:val="-2"/>
          <w:sz w:val="24"/>
        </w:rPr>
        <w:t xml:space="preserve"> </w:t>
      </w:r>
      <w:r w:rsidRPr="001B52AE">
        <w:rPr>
          <w:rFonts w:cstheme="minorHAnsi"/>
          <w:i/>
          <w:sz w:val="24"/>
        </w:rPr>
        <w:t>alba.</w:t>
      </w:r>
    </w:p>
    <w:p w:rsidR="00CB2893" w:rsidRPr="00CB2893" w:rsidRDefault="00CB2893" w:rsidP="00EB75DC">
      <w:pPr>
        <w:pStyle w:val="BodyText"/>
        <w:spacing w:before="74"/>
        <w:ind w:right="248" w:firstLine="720"/>
        <w:jc w:val="both"/>
        <w:rPr>
          <w:rFonts w:asciiTheme="minorHAnsi" w:hAnsiTheme="minorHAnsi" w:cstheme="minorHAnsi"/>
        </w:rPr>
      </w:pPr>
      <w:r w:rsidRPr="00CB2893">
        <w:rPr>
          <w:rFonts w:asciiTheme="minorHAnsi" w:hAnsiTheme="minorHAnsi" w:cstheme="minorHAnsi"/>
        </w:rPr>
        <w:t>Deoarece in zona studiata nu se regasesc conditii favorabile pentru adapost, odihna si cuibarit terenurile analizate nu prezinta interes deosebit pentru avifauna din aria naturala protejata.</w:t>
      </w:r>
    </w:p>
    <w:p w:rsidR="00E42400" w:rsidRPr="00CB2893" w:rsidRDefault="00DD05A9" w:rsidP="00EB75DC">
      <w:pPr>
        <w:ind w:left="258" w:right="248"/>
        <w:jc w:val="both"/>
        <w:rPr>
          <w:rFonts w:cstheme="minorHAnsi"/>
          <w:i/>
          <w:sz w:val="24"/>
        </w:rPr>
      </w:pPr>
      <w:r>
        <w:rPr>
          <w:rFonts w:cstheme="minorHAnsi"/>
          <w:sz w:val="24"/>
        </w:rPr>
        <w:t xml:space="preserve">          </w:t>
      </w:r>
      <w:r w:rsidR="00CB2893" w:rsidRPr="00CB2893">
        <w:rPr>
          <w:rFonts w:cstheme="minorHAnsi"/>
          <w:sz w:val="24"/>
        </w:rPr>
        <w:t xml:space="preserve">Pe amplasament mai pot fi intalnite o serie de specii de paseriforme ce nu sunt deranjate de prezenta umana, acestea fiind specii ubicviste, antropofile cu plasticitate ecologica si adaptabilitate ridicata ca de exemplu: </w:t>
      </w:r>
      <w:r w:rsidR="00CB2893" w:rsidRPr="00CB2893">
        <w:rPr>
          <w:rFonts w:cstheme="minorHAnsi"/>
          <w:i/>
          <w:sz w:val="24"/>
        </w:rPr>
        <w:t xml:space="preserve">Corvus frugilegus, Corvus monedula, Corvus cornix, Pica pica, Columba livia domestica, Streptopelia decaocto, Passer montanus, Passer domesticus, Sturnus vulgaris. </w:t>
      </w:r>
      <w:r w:rsidR="00CB2893" w:rsidRPr="00CB2893">
        <w:rPr>
          <w:rFonts w:cstheme="minorHAnsi"/>
          <w:sz w:val="24"/>
        </w:rPr>
        <w:t xml:space="preserve">Alte specii de pasari ce pot fi intalnite in zona studiata sunt: </w:t>
      </w:r>
      <w:r w:rsidR="00CB2893" w:rsidRPr="00CB2893">
        <w:rPr>
          <w:rFonts w:cstheme="minorHAnsi"/>
          <w:i/>
          <w:sz w:val="24"/>
        </w:rPr>
        <w:t>Phasianus colchicus, Falco tinnunculus.</w:t>
      </w:r>
    </w:p>
    <w:p w:rsidR="00250F0C" w:rsidRDefault="00250F0C" w:rsidP="00EB75DC">
      <w:pPr>
        <w:jc w:val="both"/>
        <w:rPr>
          <w:u w:val="single"/>
        </w:rPr>
      </w:pPr>
      <w:r w:rsidRPr="00B368F0">
        <w:rPr>
          <w:u w:val="single"/>
        </w:rPr>
        <w:t>f) o descriere a caracteristicilor fizice ale întregului proiect, formele fizice ale proiectului (planuri, clădiri, alte structuri, materiale de construcție și altele).</w:t>
      </w:r>
    </w:p>
    <w:p w:rsidR="00DD05A9" w:rsidRPr="003F140B" w:rsidRDefault="003F140B" w:rsidP="00EB75DC">
      <w:pPr>
        <w:jc w:val="both"/>
        <w:rPr>
          <w:rFonts w:cstheme="minorHAnsi"/>
          <w:sz w:val="24"/>
          <w:szCs w:val="24"/>
        </w:rPr>
      </w:pPr>
      <w:r w:rsidRPr="003F140B">
        <w:rPr>
          <w:rFonts w:cstheme="minorHAnsi"/>
          <w:sz w:val="24"/>
          <w:szCs w:val="24"/>
        </w:rPr>
        <w:t>Se propune construirea 6 unitati de cazare sezoniera realizate din module prefabricate usor demontabile cu parter inalt si supanta, parcaje, spatiu verde, imprejmuire, utilitati, avand suprafata construita de 122.76 mp si suprafata desfasurata construita de 219 mp, amplasate pe o platforma betonata</w:t>
      </w:r>
      <w:r w:rsidR="00DD05A9" w:rsidRPr="003F140B">
        <w:rPr>
          <w:rFonts w:cstheme="minorHAnsi"/>
          <w:sz w:val="24"/>
          <w:szCs w:val="24"/>
        </w:rPr>
        <w:t>.</w:t>
      </w:r>
    </w:p>
    <w:p w:rsidR="00A125B5" w:rsidRPr="00A125B5" w:rsidRDefault="00A125B5" w:rsidP="00A125B5">
      <w:pPr>
        <w:spacing w:before="100" w:beforeAutospacing="1" w:after="100" w:afterAutospacing="1"/>
        <w:ind w:firstLine="708"/>
        <w:jc w:val="both"/>
        <w:rPr>
          <w:rFonts w:cstheme="minorHAnsi"/>
          <w:color w:val="171717"/>
          <w:sz w:val="24"/>
          <w:szCs w:val="24"/>
        </w:rPr>
      </w:pPr>
      <w:r w:rsidRPr="00A125B5">
        <w:rPr>
          <w:rFonts w:cstheme="minorHAnsi"/>
          <w:color w:val="171717"/>
          <w:sz w:val="24"/>
          <w:szCs w:val="24"/>
        </w:rPr>
        <w:t>Detalierea spatiilor centrului de cazare este dupa cum urmeaza:</w:t>
      </w:r>
    </w:p>
    <w:tbl>
      <w:tblPr>
        <w:tblW w:w="3482" w:type="pct"/>
        <w:jc w:val="center"/>
        <w:tblCellMar>
          <w:left w:w="0" w:type="dxa"/>
          <w:right w:w="0" w:type="dxa"/>
        </w:tblCellMar>
        <w:tblLook w:val="04A0" w:firstRow="1" w:lastRow="0" w:firstColumn="1" w:lastColumn="0" w:noHBand="0" w:noVBand="1"/>
      </w:tblPr>
      <w:tblGrid>
        <w:gridCol w:w="452"/>
        <w:gridCol w:w="4264"/>
        <w:gridCol w:w="1616"/>
      </w:tblGrid>
      <w:tr w:rsidR="00A125B5" w:rsidRPr="00A125B5" w:rsidTr="00A82D9D">
        <w:trPr>
          <w:trHeight w:val="1033"/>
          <w:jc w:val="center"/>
        </w:trPr>
        <w:tc>
          <w:tcPr>
            <w:tcW w:w="357" w:type="pct"/>
            <w:tcBorders>
              <w:top w:val="single" w:sz="8" w:space="0" w:color="auto"/>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b/>
                <w:bCs/>
                <w:color w:val="171717"/>
              </w:rPr>
              <w:t>Nr.</w:t>
            </w:r>
          </w:p>
          <w:p w:rsidR="00A125B5" w:rsidRPr="00A125B5" w:rsidRDefault="00A125B5" w:rsidP="00A82D9D">
            <w:pPr>
              <w:spacing w:before="100" w:beforeAutospacing="1" w:after="100" w:afterAutospacing="1"/>
              <w:jc w:val="both"/>
              <w:rPr>
                <w:rFonts w:cstheme="minorHAnsi"/>
                <w:color w:val="171717"/>
              </w:rPr>
            </w:pPr>
            <w:r w:rsidRPr="00A125B5">
              <w:rPr>
                <w:rFonts w:cstheme="minorHAnsi"/>
                <w:b/>
                <w:bCs/>
                <w:color w:val="171717"/>
              </w:rPr>
              <w:t>crt.</w:t>
            </w:r>
          </w:p>
        </w:tc>
        <w:tc>
          <w:tcPr>
            <w:tcW w:w="3367" w:type="pct"/>
            <w:tcBorders>
              <w:top w:val="single" w:sz="8" w:space="0" w:color="auto"/>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b/>
                <w:bCs/>
                <w:color w:val="171717"/>
              </w:rPr>
              <w:t>DESTINATIA</w:t>
            </w:r>
          </w:p>
        </w:tc>
        <w:tc>
          <w:tcPr>
            <w:tcW w:w="1276" w:type="pct"/>
            <w:tcBorders>
              <w:top w:val="single" w:sz="8" w:space="0" w:color="auto"/>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b/>
                <w:bCs/>
                <w:color w:val="171717"/>
              </w:rPr>
              <w:t>Suprafata</w:t>
            </w:r>
          </w:p>
          <w:p w:rsidR="00A125B5" w:rsidRPr="00A125B5" w:rsidRDefault="00A125B5" w:rsidP="00A82D9D">
            <w:pPr>
              <w:spacing w:before="100" w:beforeAutospacing="1" w:after="100" w:afterAutospacing="1"/>
              <w:jc w:val="both"/>
              <w:rPr>
                <w:rFonts w:cstheme="minorHAnsi"/>
                <w:color w:val="171717"/>
              </w:rPr>
            </w:pPr>
            <w:r w:rsidRPr="00A125B5">
              <w:rPr>
                <w:rFonts w:cstheme="minorHAnsi"/>
                <w:b/>
                <w:bCs/>
                <w:color w:val="171717"/>
              </w:rPr>
              <w:t>MP</w:t>
            </w:r>
          </w:p>
        </w:tc>
      </w:tr>
      <w:tr w:rsidR="00A125B5" w:rsidRPr="00A125B5" w:rsidTr="00A82D9D">
        <w:trPr>
          <w:trHeight w:val="281"/>
          <w:jc w:val="center"/>
        </w:trPr>
        <w:tc>
          <w:tcPr>
            <w:tcW w:w="5000" w:type="pct"/>
            <w:gridSpan w:val="3"/>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b/>
                <w:bCs/>
                <w:color w:val="171717"/>
              </w:rPr>
              <w:t>PARTER – CORP CAZARE TIP parter inalt - supanta- 6 unitati</w:t>
            </w:r>
          </w:p>
        </w:tc>
      </w:tr>
      <w:tr w:rsidR="00A125B5" w:rsidRPr="00A125B5" w:rsidTr="00A82D9D">
        <w:trPr>
          <w:trHeight w:val="281"/>
          <w:jc w:val="center"/>
        </w:trPr>
        <w:tc>
          <w:tcPr>
            <w:tcW w:w="357" w:type="pct"/>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01.</w:t>
            </w:r>
          </w:p>
        </w:tc>
        <w:tc>
          <w:tcPr>
            <w:tcW w:w="3367"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Living + chicineta</w:t>
            </w:r>
          </w:p>
        </w:tc>
        <w:tc>
          <w:tcPr>
            <w:tcW w:w="1276"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11.10</w:t>
            </w:r>
          </w:p>
        </w:tc>
      </w:tr>
      <w:tr w:rsidR="00A125B5" w:rsidRPr="00A125B5" w:rsidTr="00A82D9D">
        <w:trPr>
          <w:trHeight w:val="267"/>
          <w:jc w:val="center"/>
        </w:trPr>
        <w:tc>
          <w:tcPr>
            <w:tcW w:w="357" w:type="pct"/>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02.</w:t>
            </w:r>
          </w:p>
        </w:tc>
        <w:tc>
          <w:tcPr>
            <w:tcW w:w="3367"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 xml:space="preserve">Grup sanitar </w:t>
            </w:r>
          </w:p>
        </w:tc>
        <w:tc>
          <w:tcPr>
            <w:tcW w:w="1276"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 xml:space="preserve"> 3.98 </w:t>
            </w:r>
          </w:p>
        </w:tc>
      </w:tr>
      <w:tr w:rsidR="00A125B5" w:rsidRPr="00A125B5" w:rsidTr="00A82D9D">
        <w:trPr>
          <w:trHeight w:val="281"/>
          <w:jc w:val="center"/>
        </w:trPr>
        <w:tc>
          <w:tcPr>
            <w:tcW w:w="357" w:type="pct"/>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03.</w:t>
            </w:r>
          </w:p>
        </w:tc>
        <w:tc>
          <w:tcPr>
            <w:tcW w:w="3367"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Dormitor</w:t>
            </w:r>
          </w:p>
        </w:tc>
        <w:tc>
          <w:tcPr>
            <w:tcW w:w="1276"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 xml:space="preserve"> 5.49</w:t>
            </w:r>
          </w:p>
        </w:tc>
      </w:tr>
      <w:tr w:rsidR="00A125B5" w:rsidRPr="00A125B5" w:rsidTr="00A82D9D">
        <w:trPr>
          <w:trHeight w:val="281"/>
          <w:jc w:val="center"/>
        </w:trPr>
        <w:tc>
          <w:tcPr>
            <w:tcW w:w="357" w:type="pct"/>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04.</w:t>
            </w:r>
          </w:p>
        </w:tc>
        <w:tc>
          <w:tcPr>
            <w:tcW w:w="3367"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Dormitor</w:t>
            </w:r>
          </w:p>
        </w:tc>
        <w:tc>
          <w:tcPr>
            <w:tcW w:w="1276"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17.61</w:t>
            </w:r>
          </w:p>
        </w:tc>
      </w:tr>
      <w:tr w:rsidR="00A125B5" w:rsidRPr="00A125B5" w:rsidTr="00A82D9D">
        <w:trPr>
          <w:trHeight w:val="281"/>
          <w:jc w:val="center"/>
        </w:trPr>
        <w:tc>
          <w:tcPr>
            <w:tcW w:w="357" w:type="pct"/>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05.</w:t>
            </w:r>
          </w:p>
        </w:tc>
        <w:tc>
          <w:tcPr>
            <w:tcW w:w="3367"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Casa scarii</w:t>
            </w:r>
          </w:p>
        </w:tc>
        <w:tc>
          <w:tcPr>
            <w:tcW w:w="1276"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 xml:space="preserve"> 3.43</w:t>
            </w:r>
          </w:p>
        </w:tc>
      </w:tr>
      <w:tr w:rsidR="00A125B5" w:rsidRPr="00A125B5" w:rsidTr="00A82D9D">
        <w:trPr>
          <w:trHeight w:val="46"/>
          <w:jc w:val="center"/>
        </w:trPr>
        <w:tc>
          <w:tcPr>
            <w:tcW w:w="357" w:type="pct"/>
            <w:tcBorders>
              <w:top w:val="nil"/>
              <w:left w:val="single" w:sz="8" w:space="0" w:color="auto"/>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06.</w:t>
            </w:r>
          </w:p>
        </w:tc>
        <w:tc>
          <w:tcPr>
            <w:tcW w:w="3367"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 xml:space="preserve">Terasa </w:t>
            </w:r>
          </w:p>
        </w:tc>
        <w:tc>
          <w:tcPr>
            <w:tcW w:w="1276" w:type="pct"/>
            <w:tcBorders>
              <w:top w:val="nil"/>
              <w:left w:val="nil"/>
              <w:bottom w:val="single" w:sz="8" w:space="0" w:color="auto"/>
              <w:right w:val="single" w:sz="8" w:space="0" w:color="auto"/>
            </w:tcBorders>
            <w:vAlign w:val="center"/>
            <w:hideMark/>
          </w:tcPr>
          <w:p w:rsidR="00A125B5" w:rsidRPr="00A125B5" w:rsidRDefault="00A125B5" w:rsidP="00A82D9D">
            <w:pPr>
              <w:spacing w:before="100" w:beforeAutospacing="1" w:after="100" w:afterAutospacing="1"/>
              <w:jc w:val="both"/>
              <w:rPr>
                <w:rFonts w:cstheme="minorHAnsi"/>
                <w:color w:val="171717"/>
              </w:rPr>
            </w:pPr>
            <w:r w:rsidRPr="00A125B5">
              <w:rPr>
                <w:rFonts w:cstheme="minorHAnsi"/>
                <w:color w:val="171717"/>
              </w:rPr>
              <w:t xml:space="preserve"> 13.20</w:t>
            </w:r>
          </w:p>
        </w:tc>
      </w:tr>
    </w:tbl>
    <w:p w:rsidR="00DD05A9" w:rsidRPr="006F2624" w:rsidRDefault="00DD05A9" w:rsidP="00EB75DC">
      <w:pPr>
        <w:jc w:val="both"/>
        <w:rPr>
          <w:rFonts w:cstheme="minorHAnsi"/>
          <w:u w:val="single"/>
        </w:rPr>
      </w:pPr>
    </w:p>
    <w:p w:rsidR="00250F0C" w:rsidRPr="006F2624" w:rsidRDefault="00DD05A9" w:rsidP="00EB75DC">
      <w:pPr>
        <w:jc w:val="both"/>
        <w:rPr>
          <w:rFonts w:cstheme="minorHAnsi"/>
          <w:sz w:val="24"/>
          <w:szCs w:val="24"/>
        </w:rPr>
      </w:pPr>
      <w:r w:rsidRPr="006F2624">
        <w:rPr>
          <w:rFonts w:cstheme="minorHAnsi"/>
          <w:sz w:val="24"/>
          <w:szCs w:val="24"/>
        </w:rPr>
        <w:t>Bilant teritorial:</w:t>
      </w:r>
    </w:p>
    <w:p w:rsidR="00A125B5" w:rsidRPr="00A125B5" w:rsidRDefault="00A125B5" w:rsidP="00A125B5">
      <w:pPr>
        <w:pStyle w:val="NoSpacing"/>
        <w:jc w:val="both"/>
        <w:rPr>
          <w:rFonts w:asciiTheme="minorHAnsi" w:hAnsiTheme="minorHAnsi" w:cstheme="minorHAnsi"/>
          <w:bCs/>
          <w:lang w:val="fr-FR"/>
        </w:rPr>
      </w:pPr>
      <w:r w:rsidRPr="00A125B5">
        <w:rPr>
          <w:rFonts w:asciiTheme="minorHAnsi" w:hAnsiTheme="minorHAnsi" w:cstheme="minorHAnsi"/>
          <w:bCs/>
          <w:lang w:val="fr-FR"/>
        </w:rPr>
        <w:t xml:space="preserve">Suprafata construita </w:t>
      </w:r>
      <w:proofErr w:type="gramStart"/>
      <w:r w:rsidRPr="00A125B5">
        <w:rPr>
          <w:rFonts w:asciiTheme="minorHAnsi" w:hAnsiTheme="minorHAnsi" w:cstheme="minorHAnsi"/>
          <w:bCs/>
          <w:lang w:val="fr-FR"/>
        </w:rPr>
        <w:t>la</w:t>
      </w:r>
      <w:proofErr w:type="gramEnd"/>
      <w:r w:rsidRPr="00A125B5">
        <w:rPr>
          <w:rFonts w:asciiTheme="minorHAnsi" w:hAnsiTheme="minorHAnsi" w:cstheme="minorHAnsi"/>
          <w:bCs/>
          <w:lang w:val="fr-FR"/>
        </w:rPr>
        <w:t xml:space="preserve"> sol este de 122.76mp</w:t>
      </w:r>
    </w:p>
    <w:p w:rsidR="00A125B5" w:rsidRPr="00A125B5" w:rsidRDefault="00A125B5" w:rsidP="00A125B5">
      <w:pPr>
        <w:pStyle w:val="NoSpacing"/>
        <w:jc w:val="both"/>
        <w:rPr>
          <w:rFonts w:asciiTheme="minorHAnsi" w:hAnsiTheme="minorHAnsi" w:cstheme="minorHAnsi"/>
          <w:bCs/>
          <w:lang w:val="fr-FR"/>
        </w:rPr>
      </w:pPr>
      <w:r w:rsidRPr="00A125B5">
        <w:rPr>
          <w:rFonts w:asciiTheme="minorHAnsi" w:hAnsiTheme="minorHAnsi" w:cstheme="minorHAnsi"/>
          <w:bCs/>
          <w:lang w:val="fr-FR"/>
        </w:rPr>
        <w:lastRenderedPageBreak/>
        <w:t>Suprafata construita desfasurata este de 219 mp</w:t>
      </w:r>
    </w:p>
    <w:p w:rsidR="00A125B5" w:rsidRPr="00A125B5" w:rsidRDefault="00A125B5" w:rsidP="00A125B5">
      <w:pPr>
        <w:pStyle w:val="NoSpacing"/>
        <w:jc w:val="both"/>
        <w:rPr>
          <w:rFonts w:asciiTheme="minorHAnsi" w:hAnsiTheme="minorHAnsi" w:cstheme="minorHAnsi"/>
          <w:bCs/>
          <w:lang w:val="fr-FR"/>
        </w:rPr>
      </w:pPr>
      <w:r w:rsidRPr="00A125B5">
        <w:rPr>
          <w:rFonts w:asciiTheme="minorHAnsi" w:hAnsiTheme="minorHAnsi" w:cstheme="minorHAnsi"/>
          <w:bCs/>
          <w:lang w:val="fr-FR"/>
        </w:rPr>
        <w:t xml:space="preserve">Suprafata terase exterioare </w:t>
      </w:r>
      <w:r w:rsidR="005821BD">
        <w:rPr>
          <w:rFonts w:asciiTheme="minorHAnsi" w:hAnsiTheme="minorHAnsi" w:cstheme="minorHAnsi"/>
          <w:bCs/>
          <w:lang w:val="fr-FR"/>
        </w:rPr>
        <w:t xml:space="preserve">inierbate </w:t>
      </w:r>
      <w:r w:rsidRPr="00A125B5">
        <w:rPr>
          <w:rFonts w:asciiTheme="minorHAnsi" w:hAnsiTheme="minorHAnsi" w:cstheme="minorHAnsi"/>
          <w:bCs/>
          <w:lang w:val="fr-FR"/>
        </w:rPr>
        <w:t>este de 79.2mp</w:t>
      </w:r>
    </w:p>
    <w:p w:rsidR="00DD05A9" w:rsidRDefault="00DD05A9" w:rsidP="00EB75DC">
      <w:pPr>
        <w:jc w:val="both"/>
      </w:pPr>
    </w:p>
    <w:p w:rsidR="00CB0180" w:rsidRPr="00CB0180" w:rsidRDefault="00CB0180" w:rsidP="00EB75DC">
      <w:pPr>
        <w:jc w:val="both"/>
        <w:rPr>
          <w:rFonts w:cstheme="minorHAnsi"/>
          <w:sz w:val="24"/>
          <w:szCs w:val="24"/>
        </w:rPr>
      </w:pPr>
      <w:r>
        <w:rPr>
          <w:rFonts w:cstheme="minorHAnsi"/>
          <w:sz w:val="24"/>
          <w:szCs w:val="24"/>
        </w:rPr>
        <w:t>R</w:t>
      </w:r>
      <w:r w:rsidRPr="00CB0180">
        <w:rPr>
          <w:rFonts w:cstheme="minorHAnsi"/>
          <w:sz w:val="24"/>
          <w:szCs w:val="24"/>
        </w:rPr>
        <w:t>ezulta urmatoarele suprafete aferente intregii constructii</w:t>
      </w:r>
    </w:p>
    <w:p w:rsidR="00A125B5" w:rsidRPr="00AF76B1" w:rsidRDefault="00A125B5" w:rsidP="00A125B5">
      <w:pPr>
        <w:pStyle w:val="NoSpacing"/>
        <w:jc w:val="both"/>
        <w:rPr>
          <w:bCs/>
          <w:lang w:val="fr-FR"/>
        </w:rPr>
      </w:pPr>
      <w:r w:rsidRPr="00AF76B1">
        <w:rPr>
          <w:bCs/>
          <w:lang w:val="fr-FR"/>
        </w:rPr>
        <w:t xml:space="preserve">Suprafata terenului este de </w:t>
      </w:r>
      <w:r>
        <w:rPr>
          <w:bCs/>
          <w:lang w:val="fr-FR"/>
        </w:rPr>
        <w:t>500 mp</w:t>
      </w:r>
    </w:p>
    <w:p w:rsidR="00A125B5" w:rsidRPr="00AF76B1" w:rsidRDefault="00A125B5" w:rsidP="00A125B5">
      <w:pPr>
        <w:pStyle w:val="NoSpacing"/>
        <w:jc w:val="both"/>
        <w:rPr>
          <w:bCs/>
          <w:lang w:val="fr-FR"/>
        </w:rPr>
      </w:pPr>
      <w:r w:rsidRPr="00AF76B1">
        <w:rPr>
          <w:bCs/>
          <w:lang w:val="fr-FR"/>
        </w:rPr>
        <w:t xml:space="preserve">Suprafata construita </w:t>
      </w:r>
      <w:proofErr w:type="gramStart"/>
      <w:r w:rsidRPr="00AF76B1">
        <w:rPr>
          <w:bCs/>
          <w:lang w:val="fr-FR"/>
        </w:rPr>
        <w:t>la</w:t>
      </w:r>
      <w:proofErr w:type="gramEnd"/>
      <w:r w:rsidRPr="00AF76B1">
        <w:rPr>
          <w:bCs/>
          <w:lang w:val="fr-FR"/>
        </w:rPr>
        <w:t xml:space="preserve"> sol este de </w:t>
      </w:r>
      <w:r>
        <w:rPr>
          <w:bCs/>
          <w:lang w:val="fr-FR"/>
        </w:rPr>
        <w:t>122.76mp</w:t>
      </w:r>
    </w:p>
    <w:p w:rsidR="00A125B5" w:rsidRDefault="00A125B5" w:rsidP="00A125B5">
      <w:pPr>
        <w:pStyle w:val="NoSpacing"/>
        <w:jc w:val="both"/>
        <w:rPr>
          <w:bCs/>
          <w:lang w:val="fr-FR"/>
        </w:rPr>
      </w:pPr>
      <w:r w:rsidRPr="00AF76B1">
        <w:rPr>
          <w:bCs/>
          <w:lang w:val="fr-FR"/>
        </w:rPr>
        <w:t>Suprafata</w:t>
      </w:r>
      <w:r>
        <w:rPr>
          <w:bCs/>
          <w:lang w:val="fr-FR"/>
        </w:rPr>
        <w:t xml:space="preserve"> construita desfasurata este de 219 mp</w:t>
      </w:r>
    </w:p>
    <w:p w:rsidR="00A125B5" w:rsidRPr="00AF76B1" w:rsidRDefault="00A125B5" w:rsidP="00A125B5">
      <w:pPr>
        <w:pStyle w:val="NoSpacing"/>
        <w:jc w:val="both"/>
        <w:rPr>
          <w:bCs/>
          <w:lang w:val="fr-FR"/>
        </w:rPr>
      </w:pPr>
    </w:p>
    <w:p w:rsidR="00CB0180" w:rsidRDefault="00CB0180" w:rsidP="00EB75DC">
      <w:pPr>
        <w:jc w:val="both"/>
        <w:rPr>
          <w:sz w:val="24"/>
          <w:szCs w:val="24"/>
        </w:rPr>
      </w:pPr>
      <w:r>
        <w:rPr>
          <w:sz w:val="24"/>
          <w:szCs w:val="24"/>
        </w:rPr>
        <w:t>S</w:t>
      </w:r>
      <w:r w:rsidRPr="00CB0180">
        <w:rPr>
          <w:sz w:val="24"/>
          <w:szCs w:val="24"/>
        </w:rPr>
        <w:t>unt generati urmatorii coeficienti</w:t>
      </w:r>
      <w:r>
        <w:rPr>
          <w:sz w:val="24"/>
          <w:szCs w:val="24"/>
        </w:rPr>
        <w:t>:</w:t>
      </w:r>
    </w:p>
    <w:p w:rsidR="00EA6BC1" w:rsidRDefault="00EA6BC1" w:rsidP="00EB75DC">
      <w:pPr>
        <w:jc w:val="both"/>
        <w:rPr>
          <w:rFonts w:ascii="Times New Roman" w:hAnsi="Times New Roman" w:cs="Times New Roman"/>
          <w:b/>
          <w:color w:val="000000"/>
          <w:sz w:val="24"/>
          <w:szCs w:val="24"/>
          <w:bdr w:val="none" w:sz="0" w:space="0" w:color="auto" w:frame="1"/>
        </w:rPr>
      </w:pPr>
      <w:r w:rsidRPr="00AF76B1">
        <w:rPr>
          <w:rFonts w:ascii="Times New Roman" w:hAnsi="Times New Roman" w:cs="Times New Roman"/>
          <w:b/>
          <w:color w:val="000000"/>
          <w:sz w:val="24"/>
          <w:szCs w:val="24"/>
          <w:bdr w:val="none" w:sz="0" w:space="0" w:color="auto" w:frame="1"/>
        </w:rPr>
        <w:t>POT</w:t>
      </w:r>
      <w:r>
        <w:rPr>
          <w:rFonts w:ascii="Times New Roman" w:hAnsi="Times New Roman" w:cs="Times New Roman"/>
          <w:b/>
          <w:color w:val="000000"/>
          <w:sz w:val="24"/>
          <w:szCs w:val="24"/>
          <w:bdr w:val="none" w:sz="0" w:space="0" w:color="auto" w:frame="1"/>
        </w:rPr>
        <w:t xml:space="preserve"> – procent ocupare teren-</w:t>
      </w:r>
      <w:r w:rsidRPr="00AF76B1">
        <w:rPr>
          <w:rFonts w:ascii="Times New Roman" w:hAnsi="Times New Roman" w:cs="Times New Roman"/>
          <w:b/>
          <w:color w:val="000000"/>
          <w:sz w:val="24"/>
          <w:szCs w:val="24"/>
          <w:bdr w:val="none" w:sz="0" w:space="0" w:color="auto" w:frame="1"/>
        </w:rPr>
        <w:t xml:space="preserve"> propus </w:t>
      </w:r>
      <w:r>
        <w:rPr>
          <w:rFonts w:ascii="Times New Roman" w:hAnsi="Times New Roman" w:cs="Times New Roman"/>
          <w:b/>
          <w:color w:val="000000"/>
          <w:sz w:val="24"/>
          <w:szCs w:val="24"/>
          <w:bdr w:val="none" w:sz="0" w:space="0" w:color="auto" w:frame="1"/>
        </w:rPr>
        <w:t xml:space="preserve">   = </w:t>
      </w:r>
      <w:r w:rsidR="00A125B5">
        <w:rPr>
          <w:rFonts w:ascii="Times New Roman" w:hAnsi="Times New Roman" w:cs="Times New Roman"/>
          <w:b/>
          <w:color w:val="000000"/>
          <w:sz w:val="24"/>
          <w:szCs w:val="24"/>
          <w:bdr w:val="none" w:sz="0" w:space="0" w:color="auto" w:frame="1"/>
        </w:rPr>
        <w:t>25</w:t>
      </w:r>
      <w:r>
        <w:rPr>
          <w:rFonts w:ascii="Times New Roman" w:hAnsi="Times New Roman" w:cs="Times New Roman"/>
          <w:b/>
          <w:color w:val="000000"/>
          <w:sz w:val="24"/>
          <w:szCs w:val="24"/>
          <w:bdr w:val="none" w:sz="0" w:space="0" w:color="auto" w:frame="1"/>
        </w:rPr>
        <w:t>%</w:t>
      </w:r>
    </w:p>
    <w:p w:rsidR="00CB0180" w:rsidRPr="00CB0180" w:rsidRDefault="00EA6BC1" w:rsidP="00EB75DC">
      <w:pPr>
        <w:jc w:val="both"/>
        <w:rPr>
          <w:sz w:val="24"/>
          <w:szCs w:val="24"/>
          <w:u w:val="single"/>
        </w:rPr>
      </w:pPr>
      <w:r w:rsidRPr="00AF76B1">
        <w:rPr>
          <w:rFonts w:ascii="Times New Roman" w:hAnsi="Times New Roman" w:cs="Times New Roman"/>
          <w:b/>
          <w:color w:val="000000"/>
          <w:sz w:val="24"/>
          <w:szCs w:val="24"/>
          <w:bdr w:val="none" w:sz="0" w:space="0" w:color="auto" w:frame="1"/>
        </w:rPr>
        <w:t>CUT</w:t>
      </w:r>
      <w:r>
        <w:rPr>
          <w:rFonts w:ascii="Times New Roman" w:hAnsi="Times New Roman" w:cs="Times New Roman"/>
          <w:b/>
          <w:color w:val="000000"/>
          <w:sz w:val="24"/>
          <w:szCs w:val="24"/>
          <w:bdr w:val="none" w:sz="0" w:space="0" w:color="auto" w:frame="1"/>
        </w:rPr>
        <w:t xml:space="preserve">- coeficient utilizare teren- </w:t>
      </w:r>
      <w:r w:rsidRPr="00AF76B1">
        <w:rPr>
          <w:rFonts w:ascii="Times New Roman" w:hAnsi="Times New Roman" w:cs="Times New Roman"/>
          <w:b/>
          <w:color w:val="000000"/>
          <w:sz w:val="24"/>
          <w:szCs w:val="24"/>
          <w:bdr w:val="none" w:sz="0" w:space="0" w:color="auto" w:frame="1"/>
        </w:rPr>
        <w:t xml:space="preserve"> propus</w:t>
      </w:r>
      <w:r>
        <w:rPr>
          <w:rFonts w:ascii="Times New Roman" w:hAnsi="Times New Roman" w:cs="Times New Roman"/>
          <w:b/>
          <w:color w:val="000000"/>
          <w:sz w:val="24"/>
          <w:szCs w:val="24"/>
          <w:bdr w:val="none" w:sz="0" w:space="0" w:color="auto" w:frame="1"/>
        </w:rPr>
        <w:t xml:space="preserve"> =</w:t>
      </w:r>
      <w:r w:rsidRPr="00AF76B1">
        <w:rPr>
          <w:rFonts w:ascii="Times New Roman" w:hAnsi="Times New Roman" w:cs="Times New Roman"/>
          <w:b/>
          <w:color w:val="000000"/>
          <w:sz w:val="24"/>
          <w:szCs w:val="24"/>
          <w:bdr w:val="none" w:sz="0" w:space="0" w:color="auto" w:frame="1"/>
        </w:rPr>
        <w:t xml:space="preserve"> 0,</w:t>
      </w:r>
      <w:r w:rsidR="00A125B5">
        <w:rPr>
          <w:rFonts w:ascii="Times New Roman" w:hAnsi="Times New Roman" w:cs="Times New Roman"/>
          <w:b/>
          <w:color w:val="000000"/>
          <w:sz w:val="24"/>
          <w:szCs w:val="24"/>
          <w:bdr w:val="none" w:sz="0" w:space="0" w:color="auto" w:frame="1"/>
        </w:rPr>
        <w:t>44</w:t>
      </w:r>
    </w:p>
    <w:p w:rsidR="00EA6BC1" w:rsidRPr="00EA6BC1" w:rsidRDefault="00EA6BC1" w:rsidP="00EB75DC">
      <w:pPr>
        <w:pStyle w:val="BodyText"/>
        <w:ind w:left="978"/>
        <w:jc w:val="both"/>
        <w:rPr>
          <w:rFonts w:asciiTheme="minorHAnsi" w:hAnsiTheme="minorHAnsi" w:cstheme="minorHAnsi"/>
        </w:rPr>
      </w:pPr>
      <w:r w:rsidRPr="00EA6BC1">
        <w:rPr>
          <w:rFonts w:asciiTheme="minorHAnsi" w:hAnsiTheme="minorHAnsi" w:cstheme="minorHAnsi"/>
        </w:rPr>
        <w:t>Pentru reţele: lungimi, lăţimi, diametre, materiale, condiţii de pozare etc.</w:t>
      </w:r>
    </w:p>
    <w:tbl>
      <w:tblPr>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4"/>
        <w:gridCol w:w="1770"/>
        <w:gridCol w:w="1800"/>
        <w:gridCol w:w="2070"/>
        <w:gridCol w:w="1800"/>
      </w:tblGrid>
      <w:tr w:rsidR="00EA6BC1" w:rsidRPr="00EA6BC1" w:rsidTr="003C2C8E">
        <w:trPr>
          <w:trHeight w:val="551"/>
        </w:trPr>
        <w:tc>
          <w:tcPr>
            <w:tcW w:w="1634" w:type="dxa"/>
          </w:tcPr>
          <w:p w:rsidR="00EA6BC1" w:rsidRPr="00EA6BC1" w:rsidRDefault="00EA6BC1" w:rsidP="00EB75DC">
            <w:pPr>
              <w:pStyle w:val="TableParagraph"/>
              <w:ind w:left="221"/>
              <w:jc w:val="both"/>
              <w:rPr>
                <w:rFonts w:asciiTheme="minorHAnsi" w:hAnsiTheme="minorHAnsi" w:cstheme="minorHAnsi"/>
                <w:b/>
                <w:sz w:val="24"/>
              </w:rPr>
            </w:pPr>
            <w:r w:rsidRPr="00EA6BC1">
              <w:rPr>
                <w:rFonts w:asciiTheme="minorHAnsi" w:hAnsiTheme="minorHAnsi" w:cstheme="minorHAnsi"/>
                <w:b/>
                <w:sz w:val="24"/>
              </w:rPr>
              <w:t>Specificatia</w:t>
            </w:r>
          </w:p>
        </w:tc>
        <w:tc>
          <w:tcPr>
            <w:tcW w:w="1770" w:type="dxa"/>
          </w:tcPr>
          <w:p w:rsidR="00EA6BC1" w:rsidRPr="00EA6BC1" w:rsidRDefault="00EA6BC1" w:rsidP="00EB75DC">
            <w:pPr>
              <w:pStyle w:val="TableParagraph"/>
              <w:spacing w:line="270" w:lineRule="atLeast"/>
              <w:ind w:left="784" w:right="500" w:hanging="248"/>
              <w:jc w:val="both"/>
              <w:rPr>
                <w:rFonts w:asciiTheme="minorHAnsi" w:hAnsiTheme="minorHAnsi" w:cstheme="minorHAnsi"/>
                <w:b/>
                <w:sz w:val="24"/>
              </w:rPr>
            </w:pPr>
            <w:r w:rsidRPr="00EA6BC1">
              <w:rPr>
                <w:rFonts w:asciiTheme="minorHAnsi" w:hAnsiTheme="minorHAnsi" w:cstheme="minorHAnsi"/>
                <w:b/>
                <w:sz w:val="24"/>
              </w:rPr>
              <w:t>Latimi m</w:t>
            </w:r>
          </w:p>
        </w:tc>
        <w:tc>
          <w:tcPr>
            <w:tcW w:w="1800" w:type="dxa"/>
          </w:tcPr>
          <w:p w:rsidR="00EA6BC1" w:rsidRPr="00EA6BC1" w:rsidRDefault="00EA6BC1" w:rsidP="00EB75DC">
            <w:pPr>
              <w:pStyle w:val="TableParagraph"/>
              <w:ind w:left="420"/>
              <w:jc w:val="both"/>
              <w:rPr>
                <w:rFonts w:asciiTheme="minorHAnsi" w:hAnsiTheme="minorHAnsi" w:cstheme="minorHAnsi"/>
                <w:b/>
                <w:sz w:val="24"/>
              </w:rPr>
            </w:pPr>
            <w:r w:rsidRPr="00EA6BC1">
              <w:rPr>
                <w:rFonts w:asciiTheme="minorHAnsi" w:hAnsiTheme="minorHAnsi" w:cstheme="minorHAnsi"/>
                <w:b/>
                <w:sz w:val="24"/>
              </w:rPr>
              <w:t>Diametre</w:t>
            </w:r>
          </w:p>
        </w:tc>
        <w:tc>
          <w:tcPr>
            <w:tcW w:w="2070" w:type="dxa"/>
          </w:tcPr>
          <w:p w:rsidR="00EA6BC1" w:rsidRPr="00EA6BC1" w:rsidRDefault="00EA6BC1" w:rsidP="00EB75DC">
            <w:pPr>
              <w:pStyle w:val="TableParagraph"/>
              <w:ind w:left="535"/>
              <w:jc w:val="both"/>
              <w:rPr>
                <w:rFonts w:asciiTheme="minorHAnsi" w:hAnsiTheme="minorHAnsi" w:cstheme="minorHAnsi"/>
                <w:b/>
                <w:sz w:val="24"/>
              </w:rPr>
            </w:pPr>
            <w:r w:rsidRPr="00EA6BC1">
              <w:rPr>
                <w:rFonts w:asciiTheme="minorHAnsi" w:hAnsiTheme="minorHAnsi" w:cstheme="minorHAnsi"/>
                <w:b/>
                <w:sz w:val="24"/>
              </w:rPr>
              <w:t>Materiale</w:t>
            </w:r>
          </w:p>
        </w:tc>
        <w:tc>
          <w:tcPr>
            <w:tcW w:w="1800" w:type="dxa"/>
          </w:tcPr>
          <w:p w:rsidR="00EA6BC1" w:rsidRPr="00EA6BC1" w:rsidRDefault="00EA6BC1" w:rsidP="00EB75DC">
            <w:pPr>
              <w:pStyle w:val="TableParagraph"/>
              <w:spacing w:line="270" w:lineRule="atLeast"/>
              <w:ind w:left="553" w:right="291" w:hanging="225"/>
              <w:jc w:val="both"/>
              <w:rPr>
                <w:rFonts w:asciiTheme="minorHAnsi" w:hAnsiTheme="minorHAnsi" w:cstheme="minorHAnsi"/>
                <w:b/>
                <w:sz w:val="24"/>
              </w:rPr>
            </w:pPr>
            <w:r w:rsidRPr="00EA6BC1">
              <w:rPr>
                <w:rFonts w:asciiTheme="minorHAnsi" w:hAnsiTheme="minorHAnsi" w:cstheme="minorHAnsi"/>
                <w:b/>
                <w:sz w:val="24"/>
              </w:rPr>
              <w:t>Conditii de pozare</w:t>
            </w:r>
          </w:p>
        </w:tc>
      </w:tr>
      <w:tr w:rsidR="00EA6BC1" w:rsidRPr="00EA6BC1" w:rsidTr="003C2C8E">
        <w:trPr>
          <w:trHeight w:val="413"/>
        </w:trPr>
        <w:tc>
          <w:tcPr>
            <w:tcW w:w="1634" w:type="dxa"/>
          </w:tcPr>
          <w:p w:rsidR="00EA6BC1" w:rsidRPr="00EA6BC1" w:rsidRDefault="00EA6BC1" w:rsidP="00EB75DC">
            <w:pPr>
              <w:pStyle w:val="TableParagraph"/>
              <w:ind w:left="106"/>
              <w:jc w:val="both"/>
              <w:rPr>
                <w:rFonts w:asciiTheme="minorHAnsi" w:hAnsiTheme="minorHAnsi" w:cstheme="minorHAnsi"/>
                <w:sz w:val="24"/>
              </w:rPr>
            </w:pPr>
            <w:r w:rsidRPr="00EA6BC1">
              <w:rPr>
                <w:rFonts w:asciiTheme="minorHAnsi" w:hAnsiTheme="minorHAnsi" w:cstheme="minorHAnsi"/>
                <w:sz w:val="24"/>
              </w:rPr>
              <w:t>Electrice</w:t>
            </w:r>
          </w:p>
        </w:tc>
        <w:tc>
          <w:tcPr>
            <w:tcW w:w="1770" w:type="dxa"/>
          </w:tcPr>
          <w:p w:rsidR="00EA6BC1" w:rsidRPr="00EA6BC1" w:rsidRDefault="00EA6BC1" w:rsidP="00EB75DC">
            <w:pPr>
              <w:pStyle w:val="TableParagraph"/>
              <w:ind w:left="108"/>
              <w:jc w:val="both"/>
              <w:rPr>
                <w:rFonts w:asciiTheme="minorHAnsi" w:hAnsiTheme="minorHAnsi" w:cstheme="minorHAnsi"/>
                <w:sz w:val="24"/>
              </w:rPr>
            </w:pPr>
            <w:r w:rsidRPr="00EA6BC1">
              <w:rPr>
                <w:rFonts w:asciiTheme="minorHAnsi" w:hAnsiTheme="minorHAnsi" w:cstheme="minorHAnsi"/>
                <w:sz w:val="24"/>
              </w:rPr>
              <w:t>0</w:t>
            </w:r>
          </w:p>
        </w:tc>
        <w:tc>
          <w:tcPr>
            <w:tcW w:w="1800" w:type="dxa"/>
          </w:tcPr>
          <w:p w:rsidR="00EA6BC1" w:rsidRPr="00EA6BC1" w:rsidRDefault="00EA6BC1" w:rsidP="00EB75DC">
            <w:pPr>
              <w:pStyle w:val="TableParagraph"/>
              <w:ind w:left="108"/>
              <w:jc w:val="both"/>
              <w:rPr>
                <w:rFonts w:asciiTheme="minorHAnsi" w:hAnsiTheme="minorHAnsi" w:cstheme="minorHAnsi"/>
                <w:sz w:val="24"/>
              </w:rPr>
            </w:pPr>
            <w:r w:rsidRPr="00EA6BC1">
              <w:rPr>
                <w:rFonts w:asciiTheme="minorHAnsi" w:hAnsiTheme="minorHAnsi" w:cstheme="minorHAnsi"/>
                <w:sz w:val="24"/>
              </w:rPr>
              <w:t>0</w:t>
            </w:r>
          </w:p>
        </w:tc>
        <w:tc>
          <w:tcPr>
            <w:tcW w:w="2070" w:type="dxa"/>
          </w:tcPr>
          <w:p w:rsidR="00EA6BC1" w:rsidRPr="00EA6BC1" w:rsidRDefault="00EA6BC1" w:rsidP="00EB75DC">
            <w:pPr>
              <w:pStyle w:val="TableParagraph"/>
              <w:ind w:left="108"/>
              <w:jc w:val="both"/>
              <w:rPr>
                <w:rFonts w:asciiTheme="minorHAnsi" w:hAnsiTheme="minorHAnsi" w:cstheme="minorHAnsi"/>
                <w:sz w:val="24"/>
              </w:rPr>
            </w:pPr>
            <w:r w:rsidRPr="00EA6BC1">
              <w:rPr>
                <w:rFonts w:asciiTheme="minorHAnsi" w:hAnsiTheme="minorHAnsi" w:cstheme="minorHAnsi"/>
                <w:sz w:val="24"/>
              </w:rPr>
              <w:t>Cyy</w:t>
            </w:r>
          </w:p>
        </w:tc>
        <w:tc>
          <w:tcPr>
            <w:tcW w:w="1800" w:type="dxa"/>
          </w:tcPr>
          <w:p w:rsidR="00EA6BC1" w:rsidRPr="00EA6BC1" w:rsidRDefault="00EA6BC1" w:rsidP="00EB75DC">
            <w:pPr>
              <w:pStyle w:val="TableParagraph"/>
              <w:ind w:left="417" w:right="396"/>
              <w:jc w:val="both"/>
              <w:rPr>
                <w:rFonts w:asciiTheme="minorHAnsi" w:hAnsiTheme="minorHAnsi" w:cstheme="minorHAnsi"/>
                <w:sz w:val="24"/>
              </w:rPr>
            </w:pPr>
            <w:r w:rsidRPr="00EA6BC1">
              <w:rPr>
                <w:rFonts w:asciiTheme="minorHAnsi" w:hAnsiTheme="minorHAnsi" w:cstheme="minorHAnsi"/>
                <w:sz w:val="24"/>
              </w:rPr>
              <w:t>ingropate</w:t>
            </w:r>
          </w:p>
        </w:tc>
      </w:tr>
      <w:tr w:rsidR="00EA6BC1" w:rsidRPr="00EA6BC1" w:rsidTr="003C2C8E">
        <w:trPr>
          <w:trHeight w:val="413"/>
        </w:trPr>
        <w:tc>
          <w:tcPr>
            <w:tcW w:w="1634" w:type="dxa"/>
          </w:tcPr>
          <w:p w:rsidR="00EA6BC1" w:rsidRPr="00EA6BC1" w:rsidRDefault="00EA6BC1" w:rsidP="00EB75DC">
            <w:pPr>
              <w:pStyle w:val="TableParagraph"/>
              <w:spacing w:before="1"/>
              <w:ind w:left="106"/>
              <w:jc w:val="both"/>
              <w:rPr>
                <w:rFonts w:asciiTheme="minorHAnsi" w:hAnsiTheme="minorHAnsi" w:cstheme="minorHAnsi"/>
                <w:sz w:val="24"/>
              </w:rPr>
            </w:pPr>
            <w:r w:rsidRPr="00EA6BC1">
              <w:rPr>
                <w:rFonts w:asciiTheme="minorHAnsi" w:hAnsiTheme="minorHAnsi" w:cstheme="minorHAnsi"/>
                <w:sz w:val="24"/>
              </w:rPr>
              <w:t>Apa rece</w:t>
            </w:r>
          </w:p>
        </w:tc>
        <w:tc>
          <w:tcPr>
            <w:tcW w:w="1770" w:type="dxa"/>
          </w:tcPr>
          <w:p w:rsidR="00EA6BC1" w:rsidRPr="00EA6BC1" w:rsidRDefault="00EA6BC1" w:rsidP="00EB75DC">
            <w:pPr>
              <w:pStyle w:val="TableParagraph"/>
              <w:spacing w:before="1"/>
              <w:ind w:left="108"/>
              <w:jc w:val="both"/>
              <w:rPr>
                <w:rFonts w:asciiTheme="minorHAnsi" w:hAnsiTheme="minorHAnsi" w:cstheme="minorHAnsi"/>
                <w:sz w:val="24"/>
              </w:rPr>
            </w:pPr>
            <w:r w:rsidRPr="00EA6BC1">
              <w:rPr>
                <w:rFonts w:asciiTheme="minorHAnsi" w:hAnsiTheme="minorHAnsi" w:cstheme="minorHAnsi"/>
                <w:sz w:val="24"/>
              </w:rPr>
              <w:t>--</w:t>
            </w:r>
          </w:p>
        </w:tc>
        <w:tc>
          <w:tcPr>
            <w:tcW w:w="1800" w:type="dxa"/>
          </w:tcPr>
          <w:p w:rsidR="00EA6BC1" w:rsidRPr="00EA6BC1" w:rsidRDefault="00EA6BC1" w:rsidP="00EB75DC">
            <w:pPr>
              <w:pStyle w:val="TableParagraph"/>
              <w:spacing w:before="1"/>
              <w:ind w:left="108"/>
              <w:jc w:val="both"/>
              <w:rPr>
                <w:rFonts w:asciiTheme="minorHAnsi" w:hAnsiTheme="minorHAnsi" w:cstheme="minorHAnsi"/>
                <w:sz w:val="24"/>
              </w:rPr>
            </w:pPr>
            <w:r w:rsidRPr="00EA6BC1">
              <w:rPr>
                <w:rFonts w:asciiTheme="minorHAnsi" w:hAnsiTheme="minorHAnsi" w:cstheme="minorHAnsi"/>
                <w:sz w:val="24"/>
              </w:rPr>
              <w:t>f 1 ½”</w:t>
            </w:r>
          </w:p>
        </w:tc>
        <w:tc>
          <w:tcPr>
            <w:tcW w:w="2070" w:type="dxa"/>
          </w:tcPr>
          <w:p w:rsidR="00EA6BC1" w:rsidRPr="00EA6BC1" w:rsidRDefault="00EA6BC1" w:rsidP="00EB75DC">
            <w:pPr>
              <w:pStyle w:val="TableParagraph"/>
              <w:spacing w:before="1"/>
              <w:ind w:left="108"/>
              <w:jc w:val="both"/>
              <w:rPr>
                <w:rFonts w:asciiTheme="minorHAnsi" w:hAnsiTheme="minorHAnsi" w:cstheme="minorHAnsi"/>
                <w:sz w:val="24"/>
              </w:rPr>
            </w:pPr>
            <w:r w:rsidRPr="00EA6BC1">
              <w:rPr>
                <w:rFonts w:asciiTheme="minorHAnsi" w:hAnsiTheme="minorHAnsi" w:cstheme="minorHAnsi"/>
                <w:sz w:val="24"/>
              </w:rPr>
              <w:t>OlZn</w:t>
            </w:r>
          </w:p>
        </w:tc>
        <w:tc>
          <w:tcPr>
            <w:tcW w:w="1800" w:type="dxa"/>
          </w:tcPr>
          <w:p w:rsidR="00EA6BC1" w:rsidRPr="00EA6BC1" w:rsidRDefault="00EA6BC1" w:rsidP="00EB75DC">
            <w:pPr>
              <w:pStyle w:val="TableParagraph"/>
              <w:spacing w:before="1"/>
              <w:ind w:left="417" w:right="397"/>
              <w:jc w:val="both"/>
              <w:rPr>
                <w:rFonts w:asciiTheme="minorHAnsi" w:hAnsiTheme="minorHAnsi" w:cstheme="minorHAnsi"/>
                <w:sz w:val="24"/>
              </w:rPr>
            </w:pPr>
            <w:r w:rsidRPr="00EA6BC1">
              <w:rPr>
                <w:rFonts w:asciiTheme="minorHAnsi" w:hAnsiTheme="minorHAnsi" w:cstheme="minorHAnsi"/>
                <w:sz w:val="24"/>
              </w:rPr>
              <w:t>subterane</w:t>
            </w:r>
          </w:p>
        </w:tc>
      </w:tr>
      <w:tr w:rsidR="00EA6BC1" w:rsidRPr="00EA6BC1" w:rsidTr="003C2C8E">
        <w:trPr>
          <w:trHeight w:val="414"/>
        </w:trPr>
        <w:tc>
          <w:tcPr>
            <w:tcW w:w="1634" w:type="dxa"/>
          </w:tcPr>
          <w:p w:rsidR="00EA6BC1" w:rsidRPr="00EA6BC1" w:rsidRDefault="00EA6BC1" w:rsidP="00EB75DC">
            <w:pPr>
              <w:pStyle w:val="TableParagraph"/>
              <w:spacing w:before="1"/>
              <w:ind w:left="106"/>
              <w:jc w:val="both"/>
              <w:rPr>
                <w:rFonts w:asciiTheme="minorHAnsi" w:hAnsiTheme="minorHAnsi" w:cstheme="minorHAnsi"/>
                <w:sz w:val="24"/>
              </w:rPr>
            </w:pPr>
            <w:r w:rsidRPr="00EA6BC1">
              <w:rPr>
                <w:rFonts w:asciiTheme="minorHAnsi" w:hAnsiTheme="minorHAnsi" w:cstheme="minorHAnsi"/>
                <w:sz w:val="24"/>
              </w:rPr>
              <w:t>Canalizare</w:t>
            </w:r>
          </w:p>
        </w:tc>
        <w:tc>
          <w:tcPr>
            <w:tcW w:w="1770" w:type="dxa"/>
          </w:tcPr>
          <w:p w:rsidR="00EA6BC1" w:rsidRPr="00EA6BC1" w:rsidRDefault="00EA6BC1" w:rsidP="00EB75DC">
            <w:pPr>
              <w:pStyle w:val="TableParagraph"/>
              <w:spacing w:before="1"/>
              <w:ind w:left="107"/>
              <w:jc w:val="both"/>
              <w:rPr>
                <w:rFonts w:asciiTheme="minorHAnsi" w:hAnsiTheme="minorHAnsi" w:cstheme="minorHAnsi"/>
                <w:sz w:val="24"/>
              </w:rPr>
            </w:pPr>
            <w:r w:rsidRPr="00EA6BC1">
              <w:rPr>
                <w:rFonts w:asciiTheme="minorHAnsi" w:hAnsiTheme="minorHAnsi" w:cstheme="minorHAnsi"/>
                <w:sz w:val="24"/>
              </w:rPr>
              <w:t>--</w:t>
            </w:r>
          </w:p>
        </w:tc>
        <w:tc>
          <w:tcPr>
            <w:tcW w:w="1800" w:type="dxa"/>
          </w:tcPr>
          <w:p w:rsidR="00EA6BC1" w:rsidRPr="00EA6BC1" w:rsidRDefault="00EA6BC1" w:rsidP="00EB75DC">
            <w:pPr>
              <w:pStyle w:val="TableParagraph"/>
              <w:spacing w:before="1"/>
              <w:ind w:left="107"/>
              <w:jc w:val="both"/>
              <w:rPr>
                <w:rFonts w:asciiTheme="minorHAnsi" w:hAnsiTheme="minorHAnsi" w:cstheme="minorHAnsi"/>
                <w:sz w:val="24"/>
              </w:rPr>
            </w:pPr>
            <w:r w:rsidRPr="00EA6BC1">
              <w:rPr>
                <w:rFonts w:asciiTheme="minorHAnsi" w:hAnsiTheme="minorHAnsi" w:cstheme="minorHAnsi"/>
                <w:sz w:val="24"/>
              </w:rPr>
              <w:t>DN 200</w:t>
            </w:r>
          </w:p>
        </w:tc>
        <w:tc>
          <w:tcPr>
            <w:tcW w:w="2070" w:type="dxa"/>
          </w:tcPr>
          <w:p w:rsidR="00EA6BC1" w:rsidRPr="00EA6BC1" w:rsidRDefault="00EA6BC1" w:rsidP="00EB75DC">
            <w:pPr>
              <w:pStyle w:val="TableParagraph"/>
              <w:spacing w:before="1"/>
              <w:ind w:left="106"/>
              <w:jc w:val="both"/>
              <w:rPr>
                <w:rFonts w:asciiTheme="minorHAnsi" w:hAnsiTheme="minorHAnsi" w:cstheme="minorHAnsi"/>
                <w:sz w:val="24"/>
              </w:rPr>
            </w:pPr>
            <w:r w:rsidRPr="00EA6BC1">
              <w:rPr>
                <w:rFonts w:asciiTheme="minorHAnsi" w:hAnsiTheme="minorHAnsi" w:cstheme="minorHAnsi"/>
                <w:sz w:val="24"/>
              </w:rPr>
              <w:t>--</w:t>
            </w:r>
          </w:p>
        </w:tc>
        <w:tc>
          <w:tcPr>
            <w:tcW w:w="1800" w:type="dxa"/>
          </w:tcPr>
          <w:p w:rsidR="00EA6BC1" w:rsidRPr="00EA6BC1" w:rsidRDefault="00EA6BC1" w:rsidP="00EB75DC">
            <w:pPr>
              <w:pStyle w:val="TableParagraph"/>
              <w:spacing w:before="1"/>
              <w:ind w:left="415" w:right="400"/>
              <w:jc w:val="both"/>
              <w:rPr>
                <w:rFonts w:asciiTheme="minorHAnsi" w:hAnsiTheme="minorHAnsi" w:cstheme="minorHAnsi"/>
                <w:sz w:val="24"/>
              </w:rPr>
            </w:pPr>
            <w:r w:rsidRPr="00EA6BC1">
              <w:rPr>
                <w:rFonts w:asciiTheme="minorHAnsi" w:hAnsiTheme="minorHAnsi" w:cstheme="minorHAnsi"/>
                <w:sz w:val="24"/>
              </w:rPr>
              <w:t>subterane</w:t>
            </w:r>
          </w:p>
        </w:tc>
      </w:tr>
    </w:tbl>
    <w:p w:rsidR="00EA6BC1" w:rsidRPr="00EA6BC1" w:rsidRDefault="00EA6BC1" w:rsidP="00EB75DC">
      <w:pPr>
        <w:pStyle w:val="BodyText"/>
        <w:spacing w:before="1"/>
        <w:ind w:left="0"/>
        <w:jc w:val="both"/>
        <w:rPr>
          <w:rFonts w:asciiTheme="minorHAnsi" w:hAnsiTheme="minorHAnsi" w:cstheme="minorHAnsi"/>
        </w:rPr>
      </w:pPr>
    </w:p>
    <w:p w:rsidR="00EA6BC1" w:rsidRPr="00EA6BC1" w:rsidRDefault="00EA6BC1" w:rsidP="00EB75DC">
      <w:pPr>
        <w:pStyle w:val="BodyText"/>
        <w:ind w:right="248" w:firstLine="720"/>
        <w:jc w:val="both"/>
        <w:rPr>
          <w:rFonts w:asciiTheme="minorHAnsi" w:hAnsiTheme="minorHAnsi" w:cstheme="minorHAnsi"/>
        </w:rPr>
      </w:pPr>
      <w:r w:rsidRPr="00EA6BC1">
        <w:rPr>
          <w:rFonts w:asciiTheme="minorHAnsi" w:hAnsiTheme="minorHAnsi" w:cstheme="minorHAnsi"/>
        </w:rPr>
        <w:t>Utilitatile mentionate mai sus se afla in proximitatea terenului pe care se va realiza inve</w:t>
      </w:r>
      <w:r>
        <w:rPr>
          <w:rFonts w:asciiTheme="minorHAnsi" w:hAnsiTheme="minorHAnsi" w:cstheme="minorHAnsi"/>
        </w:rPr>
        <w:t>s</w:t>
      </w:r>
      <w:r w:rsidRPr="00EA6BC1">
        <w:rPr>
          <w:rFonts w:asciiTheme="minorHAnsi" w:hAnsiTheme="minorHAnsi" w:cstheme="minorHAnsi"/>
        </w:rPr>
        <w:t>titia, racordurile la acestea realizandu-se in baza avizelor ce se vor elibera de autoritatile competente.</w:t>
      </w:r>
    </w:p>
    <w:p w:rsidR="00EA6BC1" w:rsidRPr="00EA6BC1" w:rsidRDefault="00EA6BC1" w:rsidP="00EB75DC">
      <w:pPr>
        <w:pStyle w:val="BodyText"/>
        <w:spacing w:before="70"/>
        <w:ind w:right="246" w:firstLine="720"/>
        <w:jc w:val="both"/>
        <w:rPr>
          <w:rFonts w:asciiTheme="minorHAnsi" w:hAnsiTheme="minorHAnsi" w:cstheme="minorHAnsi"/>
        </w:rPr>
      </w:pPr>
      <w:r w:rsidRPr="00EA6BC1">
        <w:rPr>
          <w:rFonts w:asciiTheme="minorHAnsi" w:hAnsiTheme="minorHAnsi" w:cstheme="minorHAnsi"/>
          <w:u w:val="single"/>
        </w:rPr>
        <w:t>Dotarile</w:t>
      </w:r>
      <w:r w:rsidRPr="00EA6BC1">
        <w:rPr>
          <w:rFonts w:asciiTheme="minorHAnsi" w:hAnsiTheme="minorHAnsi" w:cstheme="minorHAnsi"/>
          <w:b/>
        </w:rPr>
        <w:t xml:space="preserve"> </w:t>
      </w:r>
      <w:r w:rsidRPr="00EA6BC1">
        <w:rPr>
          <w:rFonts w:asciiTheme="minorHAnsi" w:hAnsiTheme="minorHAnsi" w:cstheme="minorHAnsi"/>
        </w:rPr>
        <w:t>de pe amplasament vor consta in structuri de primire turistica P</w:t>
      </w:r>
      <w:r w:rsidR="000F19C3">
        <w:rPr>
          <w:rFonts w:asciiTheme="minorHAnsi" w:hAnsiTheme="minorHAnsi" w:cstheme="minorHAnsi"/>
        </w:rPr>
        <w:t>arter</w:t>
      </w:r>
      <w:r>
        <w:rPr>
          <w:rFonts w:asciiTheme="minorHAnsi" w:hAnsiTheme="minorHAnsi" w:cstheme="minorHAnsi"/>
        </w:rPr>
        <w:t xml:space="preserve">, </w:t>
      </w:r>
      <w:r w:rsidRPr="00EA6BC1">
        <w:rPr>
          <w:rFonts w:asciiTheme="minorHAnsi" w:hAnsiTheme="minorHAnsi" w:cstheme="minorHAnsi"/>
        </w:rPr>
        <w:t xml:space="preserve">tip </w:t>
      </w:r>
      <w:r>
        <w:rPr>
          <w:rFonts w:asciiTheme="minorHAnsi" w:hAnsiTheme="minorHAnsi" w:cstheme="minorHAnsi"/>
        </w:rPr>
        <w:t xml:space="preserve">cazare </w:t>
      </w:r>
      <w:r w:rsidRPr="00EA6BC1">
        <w:rPr>
          <w:rFonts w:asciiTheme="minorHAnsi" w:hAnsiTheme="minorHAnsi" w:cstheme="minorHAnsi"/>
        </w:rPr>
        <w:t xml:space="preserve">turistica </w:t>
      </w:r>
      <w:r w:rsidR="000F19C3">
        <w:rPr>
          <w:rFonts w:asciiTheme="minorHAnsi" w:hAnsiTheme="minorHAnsi" w:cstheme="minorHAnsi"/>
        </w:rPr>
        <w:t xml:space="preserve">cu </w:t>
      </w:r>
      <w:r>
        <w:rPr>
          <w:rFonts w:asciiTheme="minorHAnsi" w:hAnsiTheme="minorHAnsi" w:cstheme="minorHAnsi"/>
        </w:rPr>
        <w:t>6</w:t>
      </w:r>
      <w:r w:rsidRPr="00EA6BC1">
        <w:rPr>
          <w:rFonts w:asciiTheme="minorHAnsi" w:hAnsiTheme="minorHAnsi" w:cstheme="minorHAnsi"/>
        </w:rPr>
        <w:t xml:space="preserve"> </w:t>
      </w:r>
      <w:r w:rsidR="000F19C3">
        <w:rPr>
          <w:rFonts w:asciiTheme="minorHAnsi" w:hAnsiTheme="minorHAnsi" w:cstheme="minorHAnsi"/>
        </w:rPr>
        <w:t>apartamente</w:t>
      </w:r>
      <w:r w:rsidRPr="00EA6BC1">
        <w:rPr>
          <w:rFonts w:asciiTheme="minorHAnsi" w:hAnsiTheme="minorHAnsi" w:cstheme="minorHAnsi"/>
        </w:rPr>
        <w:t xml:space="preserve"> si dotarea acesteia corespunzator pentru cazarea unui numar de </w:t>
      </w:r>
      <w:r w:rsidR="000F19C3">
        <w:rPr>
          <w:rFonts w:asciiTheme="minorHAnsi" w:hAnsiTheme="minorHAnsi" w:cstheme="minorHAnsi"/>
        </w:rPr>
        <w:t>maxim 24</w:t>
      </w:r>
      <w:r w:rsidRPr="00EA6BC1">
        <w:rPr>
          <w:rFonts w:asciiTheme="minorHAnsi" w:hAnsiTheme="minorHAnsi" w:cstheme="minorHAnsi"/>
        </w:rPr>
        <w:t xml:space="preserve"> persoane.</w:t>
      </w:r>
    </w:p>
    <w:p w:rsidR="00EA6BC1" w:rsidRPr="00EA6BC1" w:rsidRDefault="00EA6BC1" w:rsidP="00EB75DC">
      <w:pPr>
        <w:pStyle w:val="BodyText"/>
        <w:ind w:right="249" w:firstLine="720"/>
        <w:jc w:val="both"/>
        <w:rPr>
          <w:rFonts w:asciiTheme="minorHAnsi" w:hAnsiTheme="minorHAnsi" w:cstheme="minorHAnsi"/>
        </w:rPr>
      </w:pPr>
      <w:r>
        <w:rPr>
          <w:rFonts w:asciiTheme="minorHAnsi" w:hAnsiTheme="minorHAnsi" w:cstheme="minorHAnsi"/>
        </w:rPr>
        <w:t>Constructia</w:t>
      </w:r>
      <w:r w:rsidRPr="00EA6BC1">
        <w:rPr>
          <w:rFonts w:asciiTheme="minorHAnsi" w:hAnsiTheme="minorHAnsi" w:cstheme="minorHAnsi"/>
        </w:rPr>
        <w:t xml:space="preserve"> va dispune de echipamentul turistic, alcatuit din ansamblul activelor fixe si circulante care concura la satisfacerea nevoilor turistilor;</w:t>
      </w:r>
    </w:p>
    <w:p w:rsidR="00EA6BC1" w:rsidRPr="00EA6BC1" w:rsidRDefault="00EA6BC1" w:rsidP="00EB75DC">
      <w:pPr>
        <w:pStyle w:val="BodyText"/>
        <w:ind w:right="246" w:firstLine="720"/>
        <w:jc w:val="both"/>
        <w:rPr>
          <w:rFonts w:asciiTheme="minorHAnsi" w:hAnsiTheme="minorHAnsi" w:cstheme="minorHAnsi"/>
        </w:rPr>
      </w:pPr>
      <w:r w:rsidRPr="00EA6BC1">
        <w:rPr>
          <w:rFonts w:asciiTheme="minorHAnsi" w:hAnsiTheme="minorHAnsi" w:cstheme="minorHAnsi"/>
        </w:rPr>
        <w:t xml:space="preserve">Constructia, cu destinatia de </w:t>
      </w:r>
      <w:r>
        <w:rPr>
          <w:rFonts w:asciiTheme="minorHAnsi" w:hAnsiTheme="minorHAnsi" w:cstheme="minorHAnsi"/>
        </w:rPr>
        <w:t>cazare</w:t>
      </w:r>
      <w:r w:rsidRPr="00EA6BC1">
        <w:rPr>
          <w:rFonts w:asciiTheme="minorHAnsi" w:hAnsiTheme="minorHAnsi" w:cstheme="minorHAnsi"/>
        </w:rPr>
        <w:t xml:space="preserve"> turistica, va fi dotata cu instalatii electrice, de iluminat, instalatii de apa si canalizare, asa cum sunt descrise in subcapitolul „descrierea instalatiei si a fluxurilor tehnologice existente pe amplasament ”</w:t>
      </w:r>
    </w:p>
    <w:p w:rsidR="00EA6BC1" w:rsidRPr="00EA6BC1" w:rsidRDefault="00EA6BC1" w:rsidP="00EB75DC">
      <w:pPr>
        <w:pStyle w:val="BodyText"/>
        <w:ind w:right="250" w:firstLine="720"/>
        <w:jc w:val="both"/>
        <w:rPr>
          <w:rFonts w:asciiTheme="minorHAnsi" w:hAnsiTheme="minorHAnsi" w:cstheme="minorHAnsi"/>
        </w:rPr>
      </w:pPr>
      <w:r w:rsidRPr="00EA6BC1">
        <w:rPr>
          <w:rFonts w:asciiTheme="minorHAnsi" w:hAnsiTheme="minorHAnsi" w:cstheme="minorHAnsi"/>
        </w:rPr>
        <w:t>Prin proiect se propune de asemenea dotarea cladirii cu Panouri solare pentru producerea de energie electrica avand ca sursa energia solara.</w:t>
      </w:r>
    </w:p>
    <w:p w:rsidR="00EA6BC1" w:rsidRPr="00EA6BC1" w:rsidRDefault="00EA6BC1" w:rsidP="00EB75DC">
      <w:pPr>
        <w:pStyle w:val="BodyText"/>
        <w:ind w:left="618"/>
        <w:jc w:val="both"/>
        <w:rPr>
          <w:rFonts w:asciiTheme="minorHAnsi" w:hAnsiTheme="minorHAnsi" w:cstheme="minorHAnsi"/>
        </w:rPr>
      </w:pPr>
      <w:r w:rsidRPr="00EA6BC1">
        <w:rPr>
          <w:rFonts w:asciiTheme="minorHAnsi" w:hAnsiTheme="minorHAnsi" w:cstheme="minorHAnsi"/>
        </w:rPr>
        <w:t>Camerele vor fi dotate cu :</w:t>
      </w:r>
    </w:p>
    <w:p w:rsidR="00EA6BC1" w:rsidRDefault="00EA6BC1" w:rsidP="00EB75DC">
      <w:pPr>
        <w:pStyle w:val="ListParagraph"/>
        <w:widowControl w:val="0"/>
        <w:numPr>
          <w:ilvl w:val="0"/>
          <w:numId w:val="3"/>
        </w:numPr>
        <w:tabs>
          <w:tab w:val="left" w:pos="978"/>
          <w:tab w:val="left" w:pos="979"/>
        </w:tabs>
        <w:autoSpaceDE w:val="0"/>
        <w:autoSpaceDN w:val="0"/>
        <w:spacing w:after="0" w:line="240" w:lineRule="auto"/>
        <w:ind w:hanging="361"/>
        <w:contextualSpacing w:val="0"/>
        <w:jc w:val="both"/>
        <w:rPr>
          <w:rFonts w:cstheme="minorHAnsi"/>
          <w:sz w:val="24"/>
        </w:rPr>
      </w:pPr>
      <w:r>
        <w:rPr>
          <w:rFonts w:cstheme="minorHAnsi"/>
          <w:sz w:val="24"/>
        </w:rPr>
        <w:t>grup sanitar propriu.</w:t>
      </w:r>
    </w:p>
    <w:p w:rsidR="000F19C3" w:rsidRDefault="000F19C3" w:rsidP="00EB75DC">
      <w:pPr>
        <w:pStyle w:val="ListParagraph"/>
        <w:widowControl w:val="0"/>
        <w:numPr>
          <w:ilvl w:val="0"/>
          <w:numId w:val="3"/>
        </w:numPr>
        <w:tabs>
          <w:tab w:val="left" w:pos="978"/>
          <w:tab w:val="left" w:pos="979"/>
        </w:tabs>
        <w:autoSpaceDE w:val="0"/>
        <w:autoSpaceDN w:val="0"/>
        <w:spacing w:after="0" w:line="240" w:lineRule="auto"/>
        <w:ind w:hanging="361"/>
        <w:contextualSpacing w:val="0"/>
        <w:jc w:val="both"/>
        <w:rPr>
          <w:rFonts w:cstheme="minorHAnsi"/>
          <w:sz w:val="24"/>
        </w:rPr>
      </w:pPr>
      <w:r>
        <w:rPr>
          <w:rFonts w:cstheme="minorHAnsi"/>
          <w:sz w:val="24"/>
        </w:rPr>
        <w:t>chicineta</w:t>
      </w:r>
    </w:p>
    <w:p w:rsidR="00BD25A8" w:rsidRDefault="00BD25A8" w:rsidP="00EB75DC">
      <w:pPr>
        <w:pStyle w:val="ListParagraph"/>
        <w:widowControl w:val="0"/>
        <w:tabs>
          <w:tab w:val="left" w:pos="978"/>
          <w:tab w:val="left" w:pos="979"/>
        </w:tabs>
        <w:autoSpaceDE w:val="0"/>
        <w:autoSpaceDN w:val="0"/>
        <w:spacing w:after="0" w:line="240" w:lineRule="auto"/>
        <w:ind w:left="978"/>
        <w:contextualSpacing w:val="0"/>
        <w:jc w:val="both"/>
        <w:rPr>
          <w:rFonts w:cstheme="minorHAnsi"/>
          <w:sz w:val="24"/>
        </w:rPr>
      </w:pPr>
    </w:p>
    <w:p w:rsidR="00BD25A8" w:rsidRDefault="00BD25A8" w:rsidP="00EB75DC">
      <w:pPr>
        <w:pStyle w:val="ListParagraph"/>
        <w:widowControl w:val="0"/>
        <w:tabs>
          <w:tab w:val="left" w:pos="978"/>
          <w:tab w:val="left" w:pos="979"/>
        </w:tabs>
        <w:autoSpaceDE w:val="0"/>
        <w:autoSpaceDN w:val="0"/>
        <w:spacing w:after="0" w:line="240" w:lineRule="auto"/>
        <w:ind w:left="978" w:hanging="694"/>
        <w:contextualSpacing w:val="0"/>
        <w:jc w:val="both"/>
        <w:rPr>
          <w:rFonts w:cstheme="minorHAnsi"/>
          <w:sz w:val="24"/>
          <w:u w:val="single"/>
        </w:rPr>
      </w:pPr>
      <w:r w:rsidRPr="00BD25A8">
        <w:rPr>
          <w:rFonts w:cstheme="minorHAnsi"/>
          <w:sz w:val="24"/>
          <w:u w:val="single"/>
        </w:rPr>
        <w:t>Sistemul constructiv</w:t>
      </w:r>
      <w:r>
        <w:rPr>
          <w:rFonts w:cstheme="minorHAnsi"/>
          <w:sz w:val="24"/>
          <w:u w:val="single"/>
        </w:rPr>
        <w:t>:</w:t>
      </w:r>
    </w:p>
    <w:p w:rsidR="000F19C3" w:rsidRPr="000F19C3" w:rsidRDefault="000F19C3" w:rsidP="000F19C3">
      <w:pPr>
        <w:contextualSpacing/>
        <w:jc w:val="both"/>
        <w:rPr>
          <w:rFonts w:cstheme="minorHAnsi"/>
          <w:sz w:val="24"/>
          <w:szCs w:val="24"/>
        </w:rPr>
      </w:pPr>
      <w:r w:rsidRPr="000F19C3">
        <w:rPr>
          <w:rFonts w:eastAsia="Times New Roman" w:cstheme="minorHAnsi"/>
          <w:color w:val="171717"/>
          <w:sz w:val="24"/>
          <w:szCs w:val="24"/>
          <w:lang w:val="fr-FR"/>
        </w:rPr>
        <w:t>Structura constructiei de tip parter si supanta va fi metalica, din stalpi metalici cu umplutura pereti placi OSB cu vata minerala si placate pe exterior cu polistiren expandat de 10cm finisat cu tencuiala decorativa si gips carton la interior.</w:t>
      </w:r>
    </w:p>
    <w:p w:rsidR="00BD25A8" w:rsidRPr="00BD25A8" w:rsidRDefault="00BD25A8" w:rsidP="00EB75DC">
      <w:pPr>
        <w:pStyle w:val="ListParagraph"/>
        <w:widowControl w:val="0"/>
        <w:tabs>
          <w:tab w:val="left" w:pos="978"/>
          <w:tab w:val="left" w:pos="979"/>
        </w:tabs>
        <w:autoSpaceDE w:val="0"/>
        <w:autoSpaceDN w:val="0"/>
        <w:spacing w:after="0" w:line="240" w:lineRule="auto"/>
        <w:ind w:left="978" w:hanging="694"/>
        <w:contextualSpacing w:val="0"/>
        <w:jc w:val="both"/>
        <w:rPr>
          <w:rFonts w:cstheme="minorHAnsi"/>
          <w:sz w:val="24"/>
          <w:szCs w:val="24"/>
          <w:u w:val="single"/>
        </w:rPr>
      </w:pPr>
      <w:r>
        <w:rPr>
          <w:rFonts w:cstheme="minorHAnsi"/>
          <w:sz w:val="24"/>
          <w:szCs w:val="24"/>
        </w:rPr>
        <w:lastRenderedPageBreak/>
        <w:t xml:space="preserve">             </w:t>
      </w:r>
      <w:r w:rsidRPr="00BD25A8">
        <w:rPr>
          <w:rFonts w:cstheme="minorHAnsi"/>
          <w:sz w:val="24"/>
          <w:szCs w:val="24"/>
        </w:rPr>
        <w:t>Structura in detaliu face obiectul documentatiei de rezistenta.</w:t>
      </w:r>
    </w:p>
    <w:p w:rsidR="00BD25A8" w:rsidRPr="00BD25A8" w:rsidRDefault="00BD25A8" w:rsidP="00EB75DC">
      <w:pPr>
        <w:ind w:left="978" w:hanging="552"/>
        <w:jc w:val="both"/>
        <w:rPr>
          <w:rFonts w:cstheme="minorHAnsi"/>
          <w:sz w:val="24"/>
          <w:u w:val="single"/>
        </w:rPr>
      </w:pPr>
      <w:r w:rsidRPr="00BD25A8">
        <w:rPr>
          <w:rFonts w:cstheme="minorHAnsi"/>
          <w:sz w:val="24"/>
          <w:u w:val="single"/>
        </w:rPr>
        <w:t>Finisaje</w:t>
      </w:r>
    </w:p>
    <w:p w:rsidR="00BD25A8" w:rsidRPr="00BD25A8" w:rsidRDefault="00BD25A8" w:rsidP="00EB75DC">
      <w:pPr>
        <w:pStyle w:val="BodyText"/>
        <w:ind w:firstLine="720"/>
        <w:jc w:val="both"/>
        <w:rPr>
          <w:rFonts w:asciiTheme="minorHAnsi" w:hAnsiTheme="minorHAnsi" w:cstheme="minorHAnsi"/>
        </w:rPr>
      </w:pPr>
      <w:r w:rsidRPr="00BD25A8">
        <w:rPr>
          <w:rFonts w:asciiTheme="minorHAnsi" w:hAnsiTheme="minorHAnsi" w:cstheme="minorHAnsi"/>
        </w:rPr>
        <w:t>La cererea beneficiarului, finisajele prevazute sunt de standard calitativ si estetic ridicat, generand o imagine de calitate superioara.</w:t>
      </w:r>
    </w:p>
    <w:p w:rsidR="00BD25A8" w:rsidRPr="00BD25A8" w:rsidRDefault="00BD25A8" w:rsidP="00EB75DC">
      <w:pPr>
        <w:pStyle w:val="BodyText"/>
        <w:ind w:right="248" w:firstLine="720"/>
        <w:jc w:val="both"/>
        <w:rPr>
          <w:rFonts w:asciiTheme="minorHAnsi" w:hAnsiTheme="minorHAnsi" w:cstheme="minorHAnsi"/>
        </w:rPr>
      </w:pPr>
      <w:r w:rsidRPr="00BD25A8">
        <w:rPr>
          <w:rFonts w:asciiTheme="minorHAnsi" w:hAnsiTheme="minorHAnsi" w:cstheme="minorHAnsi"/>
        </w:rPr>
        <w:t xml:space="preserve">Astfel, la interior sunt propuse pardoseli din gresie ceramica antiderapanta la toate spatiile interioare ale parterului, (grupuri sanitare, </w:t>
      </w:r>
      <w:r w:rsidR="000F19C3">
        <w:rPr>
          <w:rFonts w:asciiTheme="minorHAnsi" w:hAnsiTheme="minorHAnsi" w:cstheme="minorHAnsi"/>
        </w:rPr>
        <w:t>chicineta</w:t>
      </w:r>
      <w:r w:rsidRPr="00BD25A8">
        <w:rPr>
          <w:rFonts w:asciiTheme="minorHAnsi" w:hAnsiTheme="minorHAnsi" w:cstheme="minorHAnsi"/>
        </w:rPr>
        <w:t>), terase</w:t>
      </w:r>
      <w:r w:rsidR="005821BD">
        <w:rPr>
          <w:rFonts w:asciiTheme="minorHAnsi" w:hAnsiTheme="minorHAnsi" w:cstheme="minorHAnsi"/>
        </w:rPr>
        <w:t xml:space="preserve"> exterioare</w:t>
      </w:r>
      <w:r w:rsidRPr="00BD25A8">
        <w:rPr>
          <w:rFonts w:asciiTheme="minorHAnsi" w:hAnsiTheme="minorHAnsi" w:cstheme="minorHAnsi"/>
        </w:rPr>
        <w:t xml:space="preserve"> circulabile </w:t>
      </w:r>
      <w:r w:rsidR="005821BD">
        <w:rPr>
          <w:rFonts w:asciiTheme="minorHAnsi" w:hAnsiTheme="minorHAnsi" w:cstheme="minorHAnsi"/>
        </w:rPr>
        <w:t>inierbate</w:t>
      </w:r>
      <w:r w:rsidRPr="00BD25A8">
        <w:rPr>
          <w:rFonts w:asciiTheme="minorHAnsi" w:hAnsiTheme="minorHAnsi" w:cstheme="minorHAnsi"/>
        </w:rPr>
        <w:t>. Peretii si tavanele se vor finisa prin tencuire si zugraveli lavabile in culori de</w:t>
      </w:r>
      <w:r w:rsidRPr="00BD25A8">
        <w:rPr>
          <w:rFonts w:asciiTheme="minorHAnsi" w:hAnsiTheme="minorHAnsi" w:cstheme="minorHAnsi"/>
          <w:spacing w:val="-5"/>
        </w:rPr>
        <w:t xml:space="preserve"> </w:t>
      </w:r>
      <w:r w:rsidRPr="00BD25A8">
        <w:rPr>
          <w:rFonts w:asciiTheme="minorHAnsi" w:hAnsiTheme="minorHAnsi" w:cstheme="minorHAnsi"/>
        </w:rPr>
        <w:t>apa.</w:t>
      </w:r>
    </w:p>
    <w:p w:rsidR="00BD25A8" w:rsidRPr="00BD25A8" w:rsidRDefault="00BD25A8" w:rsidP="00EB75DC">
      <w:pPr>
        <w:pStyle w:val="BodyText"/>
        <w:ind w:right="249" w:firstLine="720"/>
        <w:jc w:val="both"/>
        <w:rPr>
          <w:rFonts w:asciiTheme="minorHAnsi" w:hAnsiTheme="minorHAnsi" w:cstheme="minorHAnsi"/>
        </w:rPr>
      </w:pPr>
      <w:r w:rsidRPr="00BD25A8">
        <w:rPr>
          <w:rFonts w:asciiTheme="minorHAnsi" w:hAnsiTheme="minorHAnsi" w:cstheme="minorHAnsi"/>
        </w:rPr>
        <w:t xml:space="preserve">Peretii exteriori se vor finisa prin placare tencuiala si vopsitorie de fatada, culoare alb. </w:t>
      </w:r>
    </w:p>
    <w:p w:rsidR="00BD25A8" w:rsidRPr="00BD25A8" w:rsidRDefault="00BD25A8" w:rsidP="00EB75DC">
      <w:pPr>
        <w:pStyle w:val="BodyText"/>
        <w:ind w:left="978"/>
        <w:jc w:val="both"/>
        <w:rPr>
          <w:rFonts w:asciiTheme="minorHAnsi" w:hAnsiTheme="minorHAnsi" w:cstheme="minorHAnsi"/>
        </w:rPr>
      </w:pPr>
      <w:r w:rsidRPr="00BD25A8">
        <w:rPr>
          <w:rFonts w:asciiTheme="minorHAnsi" w:hAnsiTheme="minorHAnsi" w:cstheme="minorHAnsi"/>
        </w:rPr>
        <w:t>Proportiile percepute vizual vor fi: alb 60 %, elemente de lemn 40 %.</w:t>
      </w:r>
    </w:p>
    <w:p w:rsidR="00BD25A8" w:rsidRPr="00BD25A8" w:rsidRDefault="00BD25A8" w:rsidP="00EB75DC">
      <w:pPr>
        <w:pStyle w:val="BodyText"/>
        <w:ind w:right="244" w:firstLine="720"/>
        <w:jc w:val="both"/>
        <w:rPr>
          <w:rFonts w:asciiTheme="minorHAnsi" w:hAnsiTheme="minorHAnsi" w:cstheme="minorHAnsi"/>
        </w:rPr>
      </w:pPr>
      <w:r w:rsidRPr="00BD25A8">
        <w:rPr>
          <w:rFonts w:asciiTheme="minorHAnsi" w:hAnsiTheme="minorHAnsi" w:cstheme="minorHAnsi"/>
        </w:rPr>
        <w:t xml:space="preserve">Tamplaria exterioara va fi din tamplarie </w:t>
      </w:r>
      <w:r w:rsidR="000F19C3">
        <w:rPr>
          <w:rFonts w:asciiTheme="minorHAnsi" w:hAnsiTheme="minorHAnsi" w:cstheme="minorHAnsi"/>
        </w:rPr>
        <w:t>aluminiu</w:t>
      </w:r>
      <w:r w:rsidRPr="00BD25A8">
        <w:rPr>
          <w:rFonts w:asciiTheme="minorHAnsi" w:hAnsiTheme="minorHAnsi" w:cstheme="minorHAnsi"/>
        </w:rPr>
        <w:t xml:space="preserve"> culoarea </w:t>
      </w:r>
      <w:r w:rsidR="000F19C3">
        <w:rPr>
          <w:rFonts w:asciiTheme="minorHAnsi" w:hAnsiTheme="minorHAnsi" w:cstheme="minorHAnsi"/>
        </w:rPr>
        <w:t>gri</w:t>
      </w:r>
      <w:r w:rsidRPr="00BD25A8">
        <w:rPr>
          <w:rFonts w:asciiTheme="minorHAnsi" w:hAnsiTheme="minorHAnsi" w:cstheme="minorHAnsi"/>
        </w:rPr>
        <w:t xml:space="preserve"> cu geam termopan,  iar cele interioare la grupuri sanitare tamplarie PVC alb.</w:t>
      </w:r>
    </w:p>
    <w:p w:rsidR="00BD25A8" w:rsidRPr="00BD25A8" w:rsidRDefault="00BD25A8" w:rsidP="00EB75DC">
      <w:pPr>
        <w:pStyle w:val="BodyText"/>
        <w:ind w:left="978"/>
        <w:jc w:val="both"/>
        <w:rPr>
          <w:rFonts w:asciiTheme="minorHAnsi" w:hAnsiTheme="minorHAnsi" w:cstheme="minorHAnsi"/>
        </w:rPr>
      </w:pPr>
      <w:r w:rsidRPr="00BD25A8">
        <w:rPr>
          <w:rFonts w:asciiTheme="minorHAnsi" w:hAnsiTheme="minorHAnsi" w:cstheme="minorHAnsi"/>
        </w:rPr>
        <w:t>Golurile tamplariei exterioare vor fi dreptunghiulare. Raportul plin-gol este de aprox.</w:t>
      </w:r>
      <w:r>
        <w:rPr>
          <w:rFonts w:asciiTheme="minorHAnsi" w:hAnsiTheme="minorHAnsi" w:cstheme="minorHAnsi"/>
        </w:rPr>
        <w:t xml:space="preserve"> </w:t>
      </w:r>
      <w:r w:rsidRPr="00BD25A8">
        <w:rPr>
          <w:rFonts w:asciiTheme="minorHAnsi" w:hAnsiTheme="minorHAnsi" w:cstheme="minorHAnsi"/>
        </w:rPr>
        <w:t>60%-40%.</w:t>
      </w:r>
    </w:p>
    <w:p w:rsidR="00BD25A8" w:rsidRDefault="00BD25A8" w:rsidP="00EB75DC">
      <w:pPr>
        <w:ind w:left="978"/>
        <w:jc w:val="both"/>
        <w:rPr>
          <w:rFonts w:cstheme="minorHAnsi"/>
          <w:sz w:val="24"/>
          <w:u w:val="single"/>
        </w:rPr>
      </w:pPr>
    </w:p>
    <w:p w:rsidR="00BD25A8" w:rsidRDefault="00BD25A8" w:rsidP="00EB75DC">
      <w:pPr>
        <w:ind w:left="978" w:hanging="552"/>
        <w:jc w:val="both"/>
        <w:rPr>
          <w:rFonts w:cstheme="minorHAnsi"/>
          <w:sz w:val="24"/>
          <w:u w:val="single"/>
        </w:rPr>
      </w:pPr>
      <w:r w:rsidRPr="00BD25A8">
        <w:rPr>
          <w:rFonts w:cstheme="minorHAnsi"/>
          <w:sz w:val="24"/>
          <w:u w:val="single"/>
        </w:rPr>
        <w:t>Imprejmuiri</w:t>
      </w:r>
    </w:p>
    <w:p w:rsidR="00BD25A8" w:rsidRPr="00BD25A8" w:rsidRDefault="00BD25A8" w:rsidP="00EB75DC">
      <w:pPr>
        <w:jc w:val="both"/>
        <w:rPr>
          <w:rFonts w:cstheme="minorHAnsi"/>
          <w:sz w:val="24"/>
          <w:szCs w:val="24"/>
          <w:u w:val="single"/>
        </w:rPr>
      </w:pPr>
      <w:r>
        <w:rPr>
          <w:rFonts w:cstheme="minorHAnsi"/>
          <w:sz w:val="24"/>
          <w:szCs w:val="24"/>
        </w:rPr>
        <w:t xml:space="preserve">              </w:t>
      </w:r>
      <w:r w:rsidR="000F19C3">
        <w:rPr>
          <w:rFonts w:cstheme="minorHAnsi"/>
          <w:sz w:val="24"/>
          <w:szCs w:val="24"/>
        </w:rPr>
        <w:t>Gardul va fi realizat din gard viu pozitionat perimetral.</w:t>
      </w:r>
    </w:p>
    <w:p w:rsidR="002F7381" w:rsidRPr="002F7381" w:rsidRDefault="002F7381" w:rsidP="00EB75DC">
      <w:pPr>
        <w:jc w:val="both"/>
        <w:rPr>
          <w:u w:val="single"/>
        </w:rPr>
      </w:pPr>
      <w:r w:rsidRPr="002F7381">
        <w:rPr>
          <w:u w:val="single"/>
        </w:rPr>
        <w:t>Materiale folosite</w:t>
      </w:r>
    </w:p>
    <w:p w:rsidR="002F7381" w:rsidRPr="002F7381" w:rsidRDefault="002F7381" w:rsidP="00EB75DC">
      <w:pPr>
        <w:pStyle w:val="BodyText"/>
        <w:spacing w:before="74"/>
        <w:ind w:right="247"/>
        <w:jc w:val="both"/>
        <w:rPr>
          <w:rFonts w:asciiTheme="minorHAnsi" w:hAnsiTheme="minorHAnsi" w:cstheme="minorHAnsi"/>
        </w:rPr>
      </w:pPr>
      <w:r>
        <w:rPr>
          <w:rFonts w:asciiTheme="minorHAnsi" w:hAnsiTheme="minorHAnsi" w:cstheme="minorHAnsi"/>
        </w:rPr>
        <w:t xml:space="preserve">          </w:t>
      </w:r>
      <w:r w:rsidRPr="002F7381">
        <w:rPr>
          <w:rFonts w:asciiTheme="minorHAnsi" w:hAnsiTheme="minorHAnsi" w:cstheme="minorHAnsi"/>
        </w:rPr>
        <w:t>Atât functionalul cât si finisajele s-au stabilit de comun acord cu beneficiarul si cu cerintele impuse prin Certificatul de Urbanism. Materialele ce vor fi utilizate pentru realizarea investitiei vor fi aduse pe amplasament, inclusiv materialele de constructie, nu vor suporta procese tehnologice urmand a fi doar puse in opera conform tehnologiilor de constructie si montaj aprobate de proiect.</w:t>
      </w:r>
    </w:p>
    <w:p w:rsidR="002F7381" w:rsidRPr="002F7381" w:rsidRDefault="002F7381" w:rsidP="00EB75DC">
      <w:pPr>
        <w:pStyle w:val="BodyText"/>
        <w:jc w:val="both"/>
        <w:rPr>
          <w:rFonts w:asciiTheme="minorHAnsi" w:hAnsiTheme="minorHAnsi" w:cstheme="minorHAnsi"/>
        </w:rPr>
      </w:pPr>
      <w:r>
        <w:rPr>
          <w:rFonts w:asciiTheme="minorHAnsi" w:hAnsiTheme="minorHAnsi" w:cstheme="minorHAnsi"/>
        </w:rPr>
        <w:t xml:space="preserve">          </w:t>
      </w:r>
      <w:r w:rsidRPr="002F7381">
        <w:rPr>
          <w:rFonts w:asciiTheme="minorHAnsi" w:hAnsiTheme="minorHAnsi" w:cstheme="minorHAnsi"/>
        </w:rPr>
        <w:t>Se vor utiliza finisaje durabile de calitate, rezistente in timpul exploatarii.</w:t>
      </w:r>
    </w:p>
    <w:p w:rsidR="002F7381" w:rsidRPr="002F7381" w:rsidRDefault="002F7381" w:rsidP="00EB75DC">
      <w:pPr>
        <w:pStyle w:val="BodyText"/>
        <w:ind w:right="246"/>
        <w:jc w:val="both"/>
        <w:rPr>
          <w:rFonts w:asciiTheme="minorHAnsi" w:hAnsiTheme="minorHAnsi" w:cstheme="minorHAnsi"/>
        </w:rPr>
      </w:pPr>
      <w:r>
        <w:rPr>
          <w:rFonts w:asciiTheme="minorHAnsi" w:hAnsiTheme="minorHAnsi" w:cstheme="minorHAnsi"/>
        </w:rPr>
        <w:t xml:space="preserve">          </w:t>
      </w:r>
      <w:r w:rsidRPr="002F7381">
        <w:rPr>
          <w:rFonts w:asciiTheme="minorHAnsi" w:hAnsiTheme="minorHAnsi" w:cstheme="minorHAnsi"/>
        </w:rPr>
        <w:t>Materialele folosite propuse vor fi de calitate superioara, iar tehnologiile de implementare si punere in opera a acestora le va asigura o durabilitate mare in timp.</w:t>
      </w:r>
    </w:p>
    <w:p w:rsidR="002F7381" w:rsidRPr="002F7381" w:rsidRDefault="002F7381" w:rsidP="00EB75DC">
      <w:pPr>
        <w:pStyle w:val="BodyText"/>
        <w:ind w:right="249"/>
        <w:jc w:val="both"/>
        <w:rPr>
          <w:rFonts w:asciiTheme="minorHAnsi" w:hAnsiTheme="minorHAnsi" w:cstheme="minorHAnsi"/>
        </w:rPr>
      </w:pPr>
      <w:r>
        <w:rPr>
          <w:rFonts w:asciiTheme="minorHAnsi" w:hAnsiTheme="minorHAnsi" w:cstheme="minorHAnsi"/>
        </w:rPr>
        <w:t xml:space="preserve">           </w:t>
      </w:r>
      <w:r w:rsidRPr="002F7381">
        <w:rPr>
          <w:rFonts w:asciiTheme="minorHAnsi" w:hAnsiTheme="minorHAnsi" w:cstheme="minorHAnsi"/>
        </w:rPr>
        <w:t xml:space="preserve">Ca tipuri de materiale utilizate: </w:t>
      </w:r>
      <w:r w:rsidR="000F19C3">
        <w:rPr>
          <w:rFonts w:asciiTheme="minorHAnsi" w:hAnsiTheme="minorHAnsi" w:cstheme="minorHAnsi"/>
        </w:rPr>
        <w:t xml:space="preserve">metal, </w:t>
      </w:r>
      <w:r w:rsidRPr="002F7381">
        <w:rPr>
          <w:rFonts w:asciiTheme="minorHAnsi" w:hAnsiTheme="minorHAnsi" w:cstheme="minorHAnsi"/>
        </w:rPr>
        <w:t>lemn, OSB,</w:t>
      </w:r>
      <w:r w:rsidR="003C2C8E">
        <w:rPr>
          <w:rFonts w:asciiTheme="minorHAnsi" w:hAnsiTheme="minorHAnsi" w:cstheme="minorHAnsi"/>
        </w:rPr>
        <w:t xml:space="preserve"> polistiren extrudat</w:t>
      </w:r>
      <w:r w:rsidR="000F19C3">
        <w:rPr>
          <w:rFonts w:asciiTheme="minorHAnsi" w:hAnsiTheme="minorHAnsi" w:cstheme="minorHAnsi"/>
        </w:rPr>
        <w:t xml:space="preserve"> si expandat</w:t>
      </w:r>
      <w:r w:rsidR="003C2C8E">
        <w:rPr>
          <w:rFonts w:asciiTheme="minorHAnsi" w:hAnsiTheme="minorHAnsi" w:cstheme="minorHAnsi"/>
        </w:rPr>
        <w:t xml:space="preserve">, </w:t>
      </w:r>
      <w:r w:rsidRPr="002F7381">
        <w:rPr>
          <w:rFonts w:asciiTheme="minorHAnsi" w:hAnsiTheme="minorHAnsi" w:cstheme="minorHAnsi"/>
        </w:rPr>
        <w:t>gips-carton, str</w:t>
      </w:r>
      <w:r w:rsidR="005821BD">
        <w:rPr>
          <w:rFonts w:asciiTheme="minorHAnsi" w:hAnsiTheme="minorHAnsi" w:cstheme="minorHAnsi"/>
        </w:rPr>
        <w:t>ucturi metalice, vata minerala</w:t>
      </w:r>
      <w:r w:rsidRPr="002F7381">
        <w:rPr>
          <w:rFonts w:asciiTheme="minorHAnsi" w:hAnsiTheme="minorHAnsi" w:cstheme="minorHAnsi"/>
        </w:rPr>
        <w:t xml:space="preserve">, vopsea lavabila, tamplarie </w:t>
      </w:r>
      <w:r w:rsidR="000F19C3">
        <w:rPr>
          <w:rFonts w:asciiTheme="minorHAnsi" w:hAnsiTheme="minorHAnsi" w:cstheme="minorHAnsi"/>
        </w:rPr>
        <w:t>aluminiu si PVC</w:t>
      </w:r>
      <w:r w:rsidRPr="002F7381">
        <w:rPr>
          <w:rFonts w:asciiTheme="minorHAnsi" w:hAnsiTheme="minorHAnsi" w:cstheme="minorHAnsi"/>
        </w:rPr>
        <w:t>.</w:t>
      </w:r>
    </w:p>
    <w:p w:rsidR="00250F0C" w:rsidRPr="00B368F0" w:rsidRDefault="00250F0C" w:rsidP="00EB75DC">
      <w:pPr>
        <w:jc w:val="both"/>
        <w:rPr>
          <w:u w:val="single"/>
        </w:rPr>
      </w:pPr>
    </w:p>
    <w:p w:rsidR="00250F0C" w:rsidRPr="00B368F0" w:rsidRDefault="00250F0C" w:rsidP="00EB75DC">
      <w:pPr>
        <w:jc w:val="both"/>
        <w:rPr>
          <w:u w:val="single"/>
        </w:rPr>
      </w:pPr>
      <w:r w:rsidRPr="00B368F0">
        <w:rPr>
          <w:u w:val="single"/>
        </w:rPr>
        <w:t>- profilul și capacitățile de producție;</w:t>
      </w:r>
    </w:p>
    <w:p w:rsidR="003C2C8E" w:rsidRPr="003C2C8E" w:rsidRDefault="003C2C8E" w:rsidP="00EB75DC">
      <w:pPr>
        <w:pStyle w:val="BodyText"/>
        <w:ind w:right="249"/>
        <w:jc w:val="both"/>
        <w:rPr>
          <w:rFonts w:asciiTheme="minorHAnsi" w:hAnsiTheme="minorHAnsi" w:cstheme="minorHAnsi"/>
        </w:rPr>
      </w:pPr>
      <w:r>
        <w:rPr>
          <w:rFonts w:asciiTheme="minorHAnsi" w:hAnsiTheme="minorHAnsi" w:cstheme="minorHAnsi"/>
        </w:rPr>
        <w:t xml:space="preserve">           </w:t>
      </w:r>
      <w:r w:rsidRPr="003C2C8E">
        <w:rPr>
          <w:rFonts w:asciiTheme="minorHAnsi" w:hAnsiTheme="minorHAnsi" w:cstheme="minorHAnsi"/>
        </w:rPr>
        <w:t xml:space="preserve">Investitia propusa se va realiza in scopul realizarii de structuri de cazare de tip </w:t>
      </w:r>
      <w:r>
        <w:rPr>
          <w:rFonts w:asciiTheme="minorHAnsi" w:hAnsiTheme="minorHAnsi" w:cstheme="minorHAnsi"/>
        </w:rPr>
        <w:t>cazare</w:t>
      </w:r>
      <w:r w:rsidRPr="003C2C8E">
        <w:rPr>
          <w:rFonts w:asciiTheme="minorHAnsi" w:hAnsiTheme="minorHAnsi" w:cstheme="minorHAnsi"/>
        </w:rPr>
        <w:t xml:space="preserve"> turistica</w:t>
      </w:r>
      <w:r w:rsidR="000F19C3">
        <w:rPr>
          <w:rFonts w:asciiTheme="minorHAnsi" w:hAnsiTheme="minorHAnsi" w:cstheme="minorHAnsi"/>
        </w:rPr>
        <w:t xml:space="preserve">, dotata cu </w:t>
      </w:r>
      <w:r>
        <w:rPr>
          <w:rFonts w:asciiTheme="minorHAnsi" w:hAnsiTheme="minorHAnsi" w:cstheme="minorHAnsi"/>
        </w:rPr>
        <w:t xml:space="preserve">6 </w:t>
      </w:r>
      <w:r w:rsidR="000F19C3">
        <w:rPr>
          <w:rFonts w:asciiTheme="minorHAnsi" w:hAnsiTheme="minorHAnsi" w:cstheme="minorHAnsi"/>
        </w:rPr>
        <w:t>apartamente cu o capacitate de 24</w:t>
      </w:r>
      <w:r w:rsidRPr="003C2C8E">
        <w:rPr>
          <w:rFonts w:asciiTheme="minorHAnsi" w:hAnsiTheme="minorHAnsi" w:cstheme="minorHAnsi"/>
        </w:rPr>
        <w:t xml:space="preserve"> de locuri.</w:t>
      </w:r>
    </w:p>
    <w:p w:rsidR="003C2C8E" w:rsidRPr="003C2C8E" w:rsidRDefault="003C2C8E" w:rsidP="00EB75DC">
      <w:pPr>
        <w:pStyle w:val="BodyText"/>
        <w:ind w:right="248"/>
        <w:jc w:val="both"/>
        <w:rPr>
          <w:rFonts w:asciiTheme="minorHAnsi" w:hAnsiTheme="minorHAnsi" w:cstheme="minorHAnsi"/>
        </w:rPr>
      </w:pPr>
      <w:r>
        <w:rPr>
          <w:rFonts w:asciiTheme="minorHAnsi" w:hAnsiTheme="minorHAnsi" w:cstheme="minorHAnsi"/>
        </w:rPr>
        <w:t xml:space="preserve">           </w:t>
      </w:r>
      <w:r w:rsidR="00892CFF">
        <w:rPr>
          <w:rFonts w:asciiTheme="minorHAnsi" w:hAnsiTheme="minorHAnsi" w:cstheme="minorHAnsi"/>
        </w:rPr>
        <w:t>Alimentarea cu energie electrica se va face pritr-un racord electric la reteaua de distributie locala</w:t>
      </w:r>
      <w:r w:rsidRPr="003C2C8E">
        <w:rPr>
          <w:rFonts w:asciiTheme="minorHAnsi" w:hAnsiTheme="minorHAnsi" w:cstheme="minorHAnsi"/>
        </w:rPr>
        <w:t>.</w:t>
      </w:r>
      <w:r w:rsidR="00892CFF">
        <w:rPr>
          <w:rFonts w:asciiTheme="minorHAnsi" w:hAnsiTheme="minorHAnsi" w:cstheme="minorHAnsi"/>
        </w:rPr>
        <w:t xml:space="preserve"> Puterea electrica instalata </w:t>
      </w:r>
      <w:r w:rsidR="00A17D1F">
        <w:rPr>
          <w:rFonts w:asciiTheme="minorHAnsi" w:hAnsiTheme="minorHAnsi" w:cstheme="minorHAnsi"/>
        </w:rPr>
        <w:t>este de Pi 16.10kW, iar puterea electrica absorbita este de Pa 10 kW.</w:t>
      </w:r>
      <w:r w:rsidRPr="003C2C8E">
        <w:rPr>
          <w:rFonts w:asciiTheme="minorHAnsi" w:hAnsiTheme="minorHAnsi" w:cstheme="minorHAnsi"/>
        </w:rPr>
        <w:t xml:space="preserve"> Sistemul de incalzire cu energie solara va fi utilizat la prepararea apei calde menajere cazul de fata avand capacitatea de a acoperi consumul zilnic de apa calda.</w:t>
      </w:r>
    </w:p>
    <w:p w:rsidR="00250F0C" w:rsidRPr="003C2C8E" w:rsidRDefault="003C2C8E" w:rsidP="00EB75DC">
      <w:pPr>
        <w:jc w:val="both"/>
        <w:rPr>
          <w:rFonts w:cstheme="minorHAnsi"/>
          <w:sz w:val="24"/>
          <w:szCs w:val="24"/>
        </w:rPr>
      </w:pPr>
      <w:r>
        <w:rPr>
          <w:rFonts w:cstheme="minorHAnsi"/>
          <w:sz w:val="24"/>
          <w:szCs w:val="24"/>
        </w:rPr>
        <w:t xml:space="preserve">                 </w:t>
      </w:r>
      <w:r w:rsidRPr="00A17D1F">
        <w:rPr>
          <w:rFonts w:cstheme="minorHAnsi"/>
          <w:sz w:val="24"/>
          <w:szCs w:val="24"/>
        </w:rPr>
        <w:t>Exploatarea forajului va furniza debitul de 0,</w:t>
      </w:r>
      <w:r w:rsidR="00A17D1F" w:rsidRPr="00A17D1F">
        <w:rPr>
          <w:rFonts w:cstheme="minorHAnsi"/>
          <w:sz w:val="24"/>
          <w:szCs w:val="24"/>
        </w:rPr>
        <w:t>11</w:t>
      </w:r>
      <w:r w:rsidRPr="00A17D1F">
        <w:rPr>
          <w:rFonts w:cstheme="minorHAnsi"/>
          <w:sz w:val="24"/>
          <w:szCs w:val="24"/>
        </w:rPr>
        <w:t>l/s.</w:t>
      </w:r>
    </w:p>
    <w:p w:rsidR="00250F0C" w:rsidRPr="003C2C8E" w:rsidRDefault="00250F0C" w:rsidP="00EB75DC">
      <w:pPr>
        <w:jc w:val="both"/>
        <w:rPr>
          <w:u w:val="single"/>
        </w:rPr>
      </w:pPr>
      <w:r w:rsidRPr="003C2C8E">
        <w:rPr>
          <w:u w:val="single"/>
        </w:rPr>
        <w:lastRenderedPageBreak/>
        <w:t>- descrierea instalației și a fluxurilor tehnologice existente pe amplasament (după caz);</w:t>
      </w:r>
    </w:p>
    <w:p w:rsidR="003C2C8E" w:rsidRPr="003C2C8E" w:rsidRDefault="003C2C8E" w:rsidP="00EB75DC">
      <w:pPr>
        <w:pStyle w:val="BodyText"/>
        <w:ind w:right="246" w:firstLine="720"/>
        <w:jc w:val="both"/>
        <w:rPr>
          <w:rFonts w:asciiTheme="minorHAnsi" w:hAnsiTheme="minorHAnsi" w:cstheme="minorHAnsi"/>
        </w:rPr>
      </w:pPr>
      <w:r w:rsidRPr="003C2C8E">
        <w:rPr>
          <w:rFonts w:asciiTheme="minorHAnsi" w:hAnsiTheme="minorHAnsi" w:cstheme="minorHAnsi"/>
        </w:rPr>
        <w:t xml:space="preserve">Constructia, cu destinatia de </w:t>
      </w:r>
      <w:r>
        <w:rPr>
          <w:rFonts w:asciiTheme="minorHAnsi" w:hAnsiTheme="minorHAnsi" w:cstheme="minorHAnsi"/>
        </w:rPr>
        <w:t>cazare</w:t>
      </w:r>
      <w:r w:rsidRPr="003C2C8E">
        <w:rPr>
          <w:rFonts w:asciiTheme="minorHAnsi" w:hAnsiTheme="minorHAnsi" w:cstheme="minorHAnsi"/>
        </w:rPr>
        <w:t xml:space="preserve"> turistica, va fi dotata cu instalatii electrice, de iluminat, instalatii de apa si canalizare, asa cum sunt descrise mai jos:</w:t>
      </w:r>
    </w:p>
    <w:p w:rsidR="003C2C8E" w:rsidRDefault="003C2C8E" w:rsidP="00EB75DC">
      <w:pPr>
        <w:pStyle w:val="BodyText"/>
        <w:ind w:right="247" w:firstLine="720"/>
        <w:jc w:val="both"/>
        <w:rPr>
          <w:rFonts w:asciiTheme="minorHAnsi" w:hAnsiTheme="minorHAnsi" w:cstheme="minorHAnsi"/>
        </w:rPr>
      </w:pPr>
      <w:r w:rsidRPr="00A17D1F">
        <w:rPr>
          <w:rFonts w:asciiTheme="minorHAnsi" w:hAnsiTheme="minorHAnsi" w:cstheme="minorHAnsi"/>
        </w:rPr>
        <w:t xml:space="preserve">Alimentarea cu apa: alimentarea cu apa potabila se va face prin intermediul unui put forat </w:t>
      </w:r>
      <w:r w:rsidR="005821BD">
        <w:rPr>
          <w:rFonts w:asciiTheme="minorHAnsi" w:hAnsiTheme="minorHAnsi" w:cstheme="minorHAnsi"/>
        </w:rPr>
        <w:t xml:space="preserve">existent situat pe un teren invecinat avand coordonatele Stereo 70 </w:t>
      </w:r>
      <w:r w:rsidR="005821BD" w:rsidRPr="005821BD">
        <w:rPr>
          <w:rFonts w:asciiTheme="minorHAnsi" w:hAnsiTheme="minorHAnsi" w:cstheme="minorHAnsi"/>
        </w:rPr>
        <w:t>X=325360.29</w:t>
      </w:r>
      <w:r w:rsidR="005821BD">
        <w:rPr>
          <w:rFonts w:asciiTheme="minorHAnsi" w:hAnsiTheme="minorHAnsi" w:cstheme="minorHAnsi"/>
        </w:rPr>
        <w:t xml:space="preserve"> si </w:t>
      </w:r>
      <w:r w:rsidR="005821BD" w:rsidRPr="005821BD">
        <w:rPr>
          <w:rFonts w:asciiTheme="minorHAnsi" w:hAnsiTheme="minorHAnsi" w:cstheme="minorHAnsi"/>
        </w:rPr>
        <w:t>Y=794985.34</w:t>
      </w:r>
      <w:r w:rsidR="005821BD">
        <w:rPr>
          <w:rFonts w:asciiTheme="minorHAnsi" w:hAnsiTheme="minorHAnsi" w:cstheme="minorHAnsi"/>
        </w:rPr>
        <w:t xml:space="preserve"> </w:t>
      </w:r>
      <w:r w:rsidRPr="00A17D1F">
        <w:rPr>
          <w:rFonts w:asciiTheme="minorHAnsi" w:hAnsiTheme="minorHAnsi" w:cstheme="minorHAnsi"/>
        </w:rPr>
        <w:t>si prin prevederea unui grup de pompare si vas tampon. Apa calda se va prepara prin surse de energie alternative, panouri solare kit cu rezervor, care va asigura necesarul pentru nevoi menajere.</w:t>
      </w:r>
    </w:p>
    <w:p w:rsidR="00CF3CCE" w:rsidRPr="000F19C3" w:rsidRDefault="00CF3CCE" w:rsidP="00EB75DC">
      <w:pPr>
        <w:pStyle w:val="BodyText"/>
        <w:ind w:right="247" w:firstLine="720"/>
        <w:jc w:val="both"/>
        <w:rPr>
          <w:rFonts w:asciiTheme="minorHAnsi" w:hAnsiTheme="minorHAnsi" w:cstheme="minorHAnsi"/>
        </w:rPr>
      </w:pPr>
      <w:r w:rsidRPr="00CF3CCE">
        <w:rPr>
          <w:rFonts w:asciiTheme="minorHAnsi" w:hAnsiTheme="minorHAnsi" w:cstheme="minorHAnsi"/>
          <w:noProof/>
          <w:lang w:eastAsia="ro-RO"/>
        </w:rPr>
        <w:drawing>
          <wp:inline distT="0" distB="0" distL="0" distR="0">
            <wp:extent cx="4352925" cy="6148997"/>
            <wp:effectExtent l="0" t="0" r="0" b="4445"/>
            <wp:docPr id="4" name="Picture 4" descr="C:\Users\mihai\Desktop\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hai\Desktop\g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0773" cy="6160084"/>
                    </a:xfrm>
                    <a:prstGeom prst="rect">
                      <a:avLst/>
                    </a:prstGeom>
                    <a:noFill/>
                    <a:ln>
                      <a:noFill/>
                    </a:ln>
                  </pic:spPr>
                </pic:pic>
              </a:graphicData>
            </a:graphic>
          </wp:inline>
        </w:drawing>
      </w:r>
    </w:p>
    <w:p w:rsidR="003C2C8E" w:rsidRPr="003C2C8E" w:rsidRDefault="003C2C8E" w:rsidP="00EB75DC">
      <w:pPr>
        <w:pStyle w:val="BodyText"/>
        <w:ind w:right="248" w:firstLine="720"/>
        <w:jc w:val="both"/>
        <w:rPr>
          <w:rFonts w:asciiTheme="minorHAnsi" w:hAnsiTheme="minorHAnsi" w:cstheme="minorHAnsi"/>
        </w:rPr>
      </w:pPr>
      <w:r w:rsidRPr="00A17D1F">
        <w:rPr>
          <w:rFonts w:asciiTheme="minorHAnsi" w:hAnsiTheme="minorHAnsi" w:cstheme="minorHAnsi"/>
        </w:rPr>
        <w:t xml:space="preserve">Canalizarea apelor – Apele uzate menajere vor fi dirijate prin coloane verticale si colectoare orizontale spre punctele de evacuare catre exterior. Apele uzate menajere colectate de la grupurile sanitare vor fi evacuate prin canalizare locala racordata la o </w:t>
      </w:r>
      <w:r w:rsidRPr="00A17D1F">
        <w:rPr>
          <w:rFonts w:asciiTheme="minorHAnsi" w:hAnsiTheme="minorHAnsi" w:cstheme="minorHAnsi"/>
        </w:rPr>
        <w:lastRenderedPageBreak/>
        <w:t>ministatie de epurare si fosa septica. Apele meteorice de pe acoperis vor fi evacuate prin jgheaburi si burlane. Evacuarea apelor reziduale se va efectua prin retea canalizare locala, racordata la o statie de epurare si fosa septica. Apele epurate se vor folosi pentru stropirea spatiilor verzi. Namolurile rezultate sunt colectate in fosa septica si vidanjate la o perioada de timp stabilita prin contract cu firma specializata.</w:t>
      </w:r>
    </w:p>
    <w:p w:rsidR="003C2C8E" w:rsidRPr="003C2C8E" w:rsidRDefault="003C2C8E" w:rsidP="00EB75DC">
      <w:pPr>
        <w:pStyle w:val="BodyText"/>
        <w:ind w:left="978"/>
        <w:jc w:val="both"/>
        <w:rPr>
          <w:rFonts w:asciiTheme="minorHAnsi" w:hAnsiTheme="minorHAnsi" w:cstheme="minorHAnsi"/>
        </w:rPr>
      </w:pPr>
      <w:r w:rsidRPr="003C2C8E">
        <w:rPr>
          <w:rFonts w:asciiTheme="minorHAnsi" w:hAnsiTheme="minorHAnsi" w:cstheme="minorHAnsi"/>
        </w:rPr>
        <w:t>Iluminatul exterior va fi asigurat de stalpi de iluminat cu panou fotovoltaic .</w:t>
      </w:r>
    </w:p>
    <w:p w:rsidR="003C2C8E" w:rsidRPr="003C2C8E" w:rsidRDefault="000F19C3" w:rsidP="00EB75DC">
      <w:pPr>
        <w:pStyle w:val="BodyText"/>
        <w:ind w:right="247" w:firstLine="720"/>
        <w:jc w:val="both"/>
        <w:rPr>
          <w:rFonts w:asciiTheme="minorHAnsi" w:hAnsiTheme="minorHAnsi" w:cstheme="minorHAnsi"/>
        </w:rPr>
      </w:pPr>
      <w:r>
        <w:rPr>
          <w:rFonts w:asciiTheme="minorHAnsi" w:hAnsiTheme="minorHAnsi" w:cstheme="minorHAnsi"/>
        </w:rPr>
        <w:t>Modulele vor fi dotate</w:t>
      </w:r>
      <w:r w:rsidR="003C2C8E" w:rsidRPr="003C2C8E">
        <w:rPr>
          <w:rFonts w:asciiTheme="minorHAnsi" w:hAnsiTheme="minorHAnsi" w:cstheme="minorHAnsi"/>
        </w:rPr>
        <w:t xml:space="preserve"> cu instalatii interioare de apa calda si rece realizate din conducte de pexal. Grupurile sanitare ale camerelor de cazare vor fi dotate cu obiecte sanitare de buna calitate (vas de closet, rezervor de semi-inaltime, lavoar si cabina de dus). Fiecare obiect sanitar va fi prevazut cu armaturile specifice (baterie monocomanda de dus, baterie monocomanda de lavoar, armaturi pentru WC specifice). Fiecare grup sanitar va fi dotat cu sifon de pardoseala pentru preluarea eventualelor scurgeri de apa ce pot aparea pe pardoseala din folosinta cazii de dus. De asemenea se vor prevedea robinete de trecere. Conductele de canalizare vor fi executate din polipropilena tip VALROM si se vor monta in nise sau ingropat. Coloanele de canalizare vor fi prevazute cu piese de curatire, pentru usoara lor</w:t>
      </w:r>
      <w:r w:rsidR="003C2C8E" w:rsidRPr="003C2C8E">
        <w:rPr>
          <w:rFonts w:asciiTheme="minorHAnsi" w:hAnsiTheme="minorHAnsi" w:cstheme="minorHAnsi"/>
          <w:spacing w:val="-16"/>
        </w:rPr>
        <w:t xml:space="preserve"> </w:t>
      </w:r>
      <w:r w:rsidR="003C2C8E" w:rsidRPr="003C2C8E">
        <w:rPr>
          <w:rFonts w:asciiTheme="minorHAnsi" w:hAnsiTheme="minorHAnsi" w:cstheme="minorHAnsi"/>
        </w:rPr>
        <w:t>intretinere.</w:t>
      </w:r>
    </w:p>
    <w:p w:rsidR="003C2C8E" w:rsidRPr="003C2C8E" w:rsidRDefault="003C2C8E" w:rsidP="00EB75DC">
      <w:pPr>
        <w:pStyle w:val="BodyText"/>
        <w:ind w:right="249" w:firstLine="720"/>
        <w:jc w:val="both"/>
        <w:rPr>
          <w:rFonts w:asciiTheme="minorHAnsi" w:hAnsiTheme="minorHAnsi" w:cstheme="minorHAnsi"/>
        </w:rPr>
      </w:pPr>
      <w:r w:rsidRPr="00A17D1F">
        <w:rPr>
          <w:rFonts w:asciiTheme="minorHAnsi" w:hAnsiTheme="minorHAnsi" w:cstheme="minorHAnsi"/>
        </w:rPr>
        <w:t>Statia de epurare este un sistem pentru tratarea apelor uzate menajere (capabil sa preia si sa epureze apa uzata provenita de la un numar de 4 pana la 200 locuitori echivalenti) destinat imobilelor (locuinte particulare, case de vacanta, pensiuni, hoteluri, sedii de societati, sectii de productie) care nu sunt conectate la un sistem centralizat de canalizare.</w:t>
      </w:r>
    </w:p>
    <w:p w:rsidR="00A807B8" w:rsidRPr="00A807B8" w:rsidRDefault="00A807B8" w:rsidP="00EB75DC">
      <w:pPr>
        <w:pStyle w:val="BodyText"/>
        <w:ind w:right="248" w:firstLine="720"/>
        <w:jc w:val="both"/>
        <w:rPr>
          <w:rFonts w:asciiTheme="minorHAnsi" w:hAnsiTheme="minorHAnsi" w:cstheme="minorHAnsi"/>
        </w:rPr>
      </w:pPr>
      <w:r w:rsidRPr="00A807B8">
        <w:rPr>
          <w:rFonts w:asciiTheme="minorHAnsi" w:hAnsiTheme="minorHAnsi" w:cstheme="minorHAnsi"/>
        </w:rPr>
        <w:t>Incorporand tehnologia de ultima ora in domeniul epurarii apelor menajere (SBR sequencing batch reactor - reactor biologic cu alimentare secventiala) ministatia asigura o  calitate a efluentului care permite evacuarea acestuia in orice receptor</w:t>
      </w:r>
      <w:r w:rsidRPr="00A807B8">
        <w:rPr>
          <w:rFonts w:asciiTheme="minorHAnsi" w:hAnsiTheme="minorHAnsi" w:cstheme="minorHAnsi"/>
          <w:spacing w:val="-8"/>
        </w:rPr>
        <w:t xml:space="preserve"> </w:t>
      </w:r>
      <w:r w:rsidRPr="00A807B8">
        <w:rPr>
          <w:rFonts w:asciiTheme="minorHAnsi" w:hAnsiTheme="minorHAnsi" w:cstheme="minorHAnsi"/>
        </w:rPr>
        <w:t>natural.</w:t>
      </w:r>
    </w:p>
    <w:p w:rsidR="00A807B8" w:rsidRPr="00A807B8" w:rsidRDefault="00A807B8" w:rsidP="00EB75DC">
      <w:pPr>
        <w:pStyle w:val="BodyText"/>
        <w:spacing w:before="74"/>
        <w:ind w:right="245"/>
        <w:jc w:val="both"/>
        <w:rPr>
          <w:rFonts w:asciiTheme="minorHAnsi" w:hAnsiTheme="minorHAnsi" w:cstheme="minorHAnsi"/>
        </w:rPr>
      </w:pPr>
      <w:r>
        <w:rPr>
          <w:rFonts w:asciiTheme="minorHAnsi" w:hAnsiTheme="minorHAnsi" w:cstheme="minorHAnsi"/>
        </w:rPr>
        <w:t xml:space="preserve">             </w:t>
      </w:r>
      <w:r w:rsidRPr="00A17D1F">
        <w:rPr>
          <w:rFonts w:asciiTheme="minorHAnsi" w:hAnsiTheme="minorHAnsi" w:cstheme="minorHAnsi"/>
        </w:rPr>
        <w:t>Prin proiect se propune de asemenea dotarea cladirii cu Panouri solare pentru producerea de energie electrica</w:t>
      </w:r>
      <w:r w:rsidR="00A17D1F">
        <w:rPr>
          <w:rFonts w:asciiTheme="minorHAnsi" w:hAnsiTheme="minorHAnsi" w:cstheme="minorHAnsi"/>
        </w:rPr>
        <w:t xml:space="preserve"> alternativa</w:t>
      </w:r>
      <w:r w:rsidRPr="00A17D1F">
        <w:rPr>
          <w:rFonts w:asciiTheme="minorHAnsi" w:hAnsiTheme="minorHAnsi" w:cstheme="minorHAnsi"/>
        </w:rPr>
        <w:t xml:space="preserve"> avand ca sursa energia solara. Cu ajutorul instalatiilor solare se realizeaza o economie consistenta a consumului de energie utilizata pentru apa calda menajera, dar  contribuie si la reducerea emisiilor toxice in atmosfera (0% emisii). Astfel, aceste sisteme isi aduc aportul la reducerea emisiilor de dioxid de carbon, care de fapt reprezinta una  dintre cauzele principale ce conduc la efectul global de</w:t>
      </w:r>
      <w:r w:rsidRPr="00A17D1F">
        <w:rPr>
          <w:rFonts w:asciiTheme="minorHAnsi" w:hAnsiTheme="minorHAnsi" w:cstheme="minorHAnsi"/>
          <w:spacing w:val="-7"/>
        </w:rPr>
        <w:t xml:space="preserve"> </w:t>
      </w:r>
      <w:r w:rsidRPr="00A17D1F">
        <w:rPr>
          <w:rFonts w:asciiTheme="minorHAnsi" w:hAnsiTheme="minorHAnsi" w:cstheme="minorHAnsi"/>
        </w:rPr>
        <w:t>sera.</w:t>
      </w:r>
    </w:p>
    <w:p w:rsidR="00A807B8" w:rsidRPr="00A807B8" w:rsidRDefault="00A807B8" w:rsidP="00EB75DC">
      <w:pPr>
        <w:pStyle w:val="BodyText"/>
        <w:ind w:right="250" w:firstLine="720"/>
        <w:jc w:val="both"/>
        <w:rPr>
          <w:rFonts w:asciiTheme="minorHAnsi" w:hAnsiTheme="minorHAnsi" w:cstheme="minorHAnsi"/>
        </w:rPr>
      </w:pPr>
      <w:r w:rsidRPr="00A807B8">
        <w:rPr>
          <w:rFonts w:asciiTheme="minorHAnsi" w:hAnsiTheme="minorHAnsi" w:cstheme="minorHAnsi"/>
          <w:noProof/>
          <w:lang w:eastAsia="ro-RO"/>
        </w:rPr>
        <w:drawing>
          <wp:anchor distT="0" distB="0" distL="0" distR="0" simplePos="0" relativeHeight="251659264" behindDoc="0" locked="0" layoutInCell="1" allowOverlap="1" wp14:anchorId="4BCBE1AA" wp14:editId="679D0428">
            <wp:simplePos x="0" y="0"/>
            <wp:positionH relativeFrom="page">
              <wp:posOffset>2479477</wp:posOffset>
            </wp:positionH>
            <wp:positionV relativeFrom="paragraph">
              <wp:posOffset>393170</wp:posOffset>
            </wp:positionV>
            <wp:extent cx="3217565" cy="1814036"/>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3217565" cy="1814036"/>
                    </a:xfrm>
                    <a:prstGeom prst="rect">
                      <a:avLst/>
                    </a:prstGeom>
                  </pic:spPr>
                </pic:pic>
              </a:graphicData>
            </a:graphic>
          </wp:anchor>
        </w:drawing>
      </w:r>
      <w:r w:rsidRPr="00A807B8">
        <w:rPr>
          <w:rFonts w:asciiTheme="minorHAnsi" w:hAnsiTheme="minorHAnsi" w:cstheme="minorHAnsi"/>
        </w:rPr>
        <w:t>Activitatea din cadrul pensiunii va fi una turistica, de cazare, desfasurandu-se dupa urmatorul flux:</w:t>
      </w:r>
    </w:p>
    <w:p w:rsidR="00250F0C" w:rsidRDefault="00250F0C" w:rsidP="00EB75DC">
      <w:pPr>
        <w:jc w:val="both"/>
      </w:pPr>
    </w:p>
    <w:p w:rsidR="00250F0C" w:rsidRPr="005813FE" w:rsidRDefault="00250F0C" w:rsidP="00EB75DC">
      <w:pPr>
        <w:jc w:val="both"/>
        <w:rPr>
          <w:u w:val="single"/>
        </w:rPr>
      </w:pPr>
      <w:r w:rsidRPr="005813FE">
        <w:rPr>
          <w:u w:val="single"/>
        </w:rPr>
        <w:t>- descrierea proceselor de producție ale proiectului propus, în funcție de specificul investiției, produse și subproduse obținute, mărimea, capacitatea;</w:t>
      </w:r>
    </w:p>
    <w:p w:rsidR="00165ECF" w:rsidRPr="00165ECF" w:rsidRDefault="00165ECF" w:rsidP="00EB75DC">
      <w:pPr>
        <w:pStyle w:val="BodyText"/>
        <w:jc w:val="both"/>
        <w:rPr>
          <w:rFonts w:asciiTheme="minorHAnsi" w:hAnsiTheme="minorHAnsi" w:cstheme="minorHAnsi"/>
        </w:rPr>
      </w:pPr>
      <w:r w:rsidRPr="00165ECF">
        <w:rPr>
          <w:rFonts w:asciiTheme="minorHAnsi" w:hAnsiTheme="minorHAnsi" w:cstheme="minorHAnsi"/>
        </w:rPr>
        <w:t>Nu este cazul, nu este o activitate de productie, nu se obtin produse si subproduse. Activitatea care se va desfasura va fi de exploatare a obiectivului (asigurarea apei calde, tratarea apelor reziduale, colectarea selectiva a deseurilor menajere, etc. ).</w:t>
      </w:r>
    </w:p>
    <w:p w:rsidR="00250F0C" w:rsidRDefault="00250F0C" w:rsidP="00EB75DC">
      <w:pPr>
        <w:jc w:val="both"/>
      </w:pPr>
    </w:p>
    <w:p w:rsidR="00250F0C" w:rsidRPr="00165ECF" w:rsidRDefault="00250F0C" w:rsidP="00EB75DC">
      <w:pPr>
        <w:jc w:val="both"/>
        <w:rPr>
          <w:u w:val="single"/>
        </w:rPr>
      </w:pPr>
      <w:r w:rsidRPr="00165ECF">
        <w:rPr>
          <w:u w:val="single"/>
        </w:rPr>
        <w:t>- materiile prime, energia și combustibilii utilizați, cu modul de asigurare a acestora;</w:t>
      </w:r>
    </w:p>
    <w:p w:rsidR="00165ECF" w:rsidRPr="00165ECF" w:rsidRDefault="00165ECF" w:rsidP="00EB75DC">
      <w:pPr>
        <w:pStyle w:val="BodyText"/>
        <w:ind w:right="248" w:firstLine="720"/>
        <w:jc w:val="both"/>
        <w:rPr>
          <w:rFonts w:asciiTheme="minorHAnsi" w:hAnsiTheme="minorHAnsi" w:cstheme="minorHAnsi"/>
        </w:rPr>
      </w:pPr>
      <w:r w:rsidRPr="00165ECF">
        <w:rPr>
          <w:rFonts w:asciiTheme="minorHAnsi" w:hAnsiTheme="minorHAnsi" w:cstheme="minorHAnsi"/>
        </w:rPr>
        <w:t>Functionarea obiectivului are nevoie de consumabile pentru desfasurarea activitatii. Acestea constau in produse sanitare de tipul detergent, dotari obligatorii in bai –</w:t>
      </w:r>
      <w:r>
        <w:rPr>
          <w:rFonts w:asciiTheme="minorHAnsi" w:hAnsiTheme="minorHAnsi" w:cstheme="minorHAnsi"/>
        </w:rPr>
        <w:t xml:space="preserve"> </w:t>
      </w:r>
      <w:r w:rsidRPr="00165ECF">
        <w:rPr>
          <w:rFonts w:asciiTheme="minorHAnsi" w:hAnsiTheme="minorHAnsi" w:cstheme="minorHAnsi"/>
        </w:rPr>
        <w:t xml:space="preserve">sapunuri etc si alte produse destinate intretinerii </w:t>
      </w:r>
      <w:r>
        <w:rPr>
          <w:rFonts w:asciiTheme="minorHAnsi" w:hAnsiTheme="minorHAnsi" w:cstheme="minorHAnsi"/>
        </w:rPr>
        <w:t xml:space="preserve">constructiei </w:t>
      </w:r>
      <w:r w:rsidRPr="00165ECF">
        <w:rPr>
          <w:rFonts w:asciiTheme="minorHAnsi" w:hAnsiTheme="minorHAnsi" w:cstheme="minorHAnsi"/>
        </w:rPr>
        <w:t>atat in interior cat si in exterior.</w:t>
      </w:r>
    </w:p>
    <w:p w:rsidR="00165ECF" w:rsidRPr="00165ECF" w:rsidRDefault="00165ECF" w:rsidP="00EB75DC">
      <w:pPr>
        <w:pStyle w:val="BodyText"/>
        <w:ind w:left="978"/>
        <w:jc w:val="both"/>
        <w:rPr>
          <w:rFonts w:asciiTheme="minorHAnsi" w:hAnsiTheme="minorHAnsi" w:cstheme="minorHAnsi"/>
        </w:rPr>
      </w:pPr>
      <w:r w:rsidRPr="00165ECF">
        <w:rPr>
          <w:rFonts w:asciiTheme="minorHAnsi" w:hAnsiTheme="minorHAnsi" w:cstheme="minorHAnsi"/>
        </w:rPr>
        <w:t>Materialele vor fi aprovizionate de la furnizori autorizati.</w:t>
      </w:r>
    </w:p>
    <w:p w:rsidR="00250F0C" w:rsidRPr="00165ECF" w:rsidRDefault="00165ECF" w:rsidP="00EB75DC">
      <w:pPr>
        <w:jc w:val="both"/>
        <w:rPr>
          <w:rFonts w:cstheme="minorHAnsi"/>
          <w:sz w:val="24"/>
          <w:szCs w:val="24"/>
        </w:rPr>
      </w:pPr>
      <w:r>
        <w:rPr>
          <w:rFonts w:cstheme="minorHAnsi"/>
          <w:sz w:val="24"/>
          <w:szCs w:val="24"/>
        </w:rPr>
        <w:t xml:space="preserve">          </w:t>
      </w:r>
      <w:r w:rsidRPr="00165ECF">
        <w:rPr>
          <w:rFonts w:cstheme="minorHAnsi"/>
          <w:sz w:val="24"/>
          <w:szCs w:val="24"/>
        </w:rPr>
        <w:t>Se utilizeaza energie electrica, care se asigura din reteaua nationala si cea furnizata de panouri fotovoltaice</w:t>
      </w:r>
      <w:r>
        <w:rPr>
          <w:rFonts w:cstheme="minorHAnsi"/>
          <w:sz w:val="24"/>
          <w:szCs w:val="24"/>
        </w:rPr>
        <w:t>.</w:t>
      </w:r>
    </w:p>
    <w:p w:rsidR="00250F0C" w:rsidRPr="00165ECF" w:rsidRDefault="00250F0C" w:rsidP="00EB75DC">
      <w:pPr>
        <w:jc w:val="both"/>
        <w:rPr>
          <w:rFonts w:cstheme="minorHAnsi"/>
          <w:sz w:val="24"/>
          <w:szCs w:val="24"/>
          <w:u w:val="single"/>
        </w:rPr>
      </w:pPr>
      <w:r w:rsidRPr="00165ECF">
        <w:rPr>
          <w:rFonts w:cstheme="minorHAnsi"/>
          <w:sz w:val="24"/>
          <w:szCs w:val="24"/>
          <w:u w:val="single"/>
        </w:rPr>
        <w:t>- racordarea la rețelele utilitare existente în zonă;</w:t>
      </w:r>
    </w:p>
    <w:p w:rsidR="00BC55A0" w:rsidRPr="00BC55A0" w:rsidRDefault="00BC55A0" w:rsidP="00EB75DC">
      <w:pPr>
        <w:pStyle w:val="BodyText"/>
        <w:ind w:right="246" w:firstLine="720"/>
        <w:jc w:val="both"/>
        <w:rPr>
          <w:rFonts w:asciiTheme="minorHAnsi" w:hAnsiTheme="minorHAnsi" w:cstheme="minorHAnsi"/>
        </w:rPr>
      </w:pPr>
      <w:r w:rsidRPr="00BC55A0">
        <w:rPr>
          <w:rFonts w:asciiTheme="minorHAnsi" w:hAnsiTheme="minorHAnsi" w:cstheme="minorHAnsi"/>
        </w:rPr>
        <w:t>Utilitatile necesare functionarii obiectivului se vor asigura astfel: alimentarea cu energie electrica prin racordarea la post trafo existent in zona si panouri solare ca energie alternativa pentru iluminat exterior. Toate spatiile sunt prevazute cu instalatii de iluminat si prize. Instalatia de protectie prevede legarea separata la nulurile de protectie ale tablourilor electrice a contactelor de protectie ale prizelor, a armaturilor metalice si a stelajelor tablourilor electrice de distributie la priza exterioara de pamant.</w:t>
      </w:r>
    </w:p>
    <w:p w:rsidR="00BC55A0" w:rsidRPr="00BC55A0" w:rsidRDefault="00BC55A0" w:rsidP="00EB75DC">
      <w:pPr>
        <w:pStyle w:val="BodyText"/>
        <w:ind w:right="251" w:firstLine="720"/>
        <w:jc w:val="both"/>
        <w:rPr>
          <w:rFonts w:asciiTheme="minorHAnsi" w:hAnsiTheme="minorHAnsi" w:cstheme="minorHAnsi"/>
        </w:rPr>
      </w:pPr>
      <w:r w:rsidRPr="00A17D1F">
        <w:rPr>
          <w:rFonts w:asciiTheme="minorHAnsi" w:hAnsiTheme="minorHAnsi" w:cstheme="minorHAnsi"/>
        </w:rPr>
        <w:t xml:space="preserve">Alimentarea cu apa se va realiza din put forat </w:t>
      </w:r>
      <w:r w:rsidR="00A17D1F" w:rsidRPr="00A17D1F">
        <w:rPr>
          <w:rFonts w:asciiTheme="minorHAnsi" w:hAnsiTheme="minorHAnsi" w:cstheme="minorHAnsi"/>
        </w:rPr>
        <w:t xml:space="preserve">amplasat pe </w:t>
      </w:r>
      <w:r w:rsidR="00A17D1F">
        <w:rPr>
          <w:rFonts w:asciiTheme="minorHAnsi" w:hAnsiTheme="minorHAnsi" w:cstheme="minorHAnsi"/>
        </w:rPr>
        <w:t xml:space="preserve">un </w:t>
      </w:r>
      <w:r w:rsidR="00A17D1F" w:rsidRPr="00A17D1F">
        <w:rPr>
          <w:rFonts w:asciiTheme="minorHAnsi" w:hAnsiTheme="minorHAnsi" w:cstheme="minorHAnsi"/>
        </w:rPr>
        <w:t>teren</w:t>
      </w:r>
      <w:r w:rsidR="00A17D1F">
        <w:rPr>
          <w:rFonts w:asciiTheme="minorHAnsi" w:hAnsiTheme="minorHAnsi" w:cstheme="minorHAnsi"/>
        </w:rPr>
        <w:t xml:space="preserve"> invecinat</w:t>
      </w:r>
      <w:r w:rsidR="00CF3CCE">
        <w:rPr>
          <w:rFonts w:asciiTheme="minorHAnsi" w:hAnsiTheme="minorHAnsi" w:cstheme="minorHAnsi"/>
        </w:rPr>
        <w:t xml:space="preserve"> care apartine beneficiarului, avand permisiunea vecinilor pentru trasarea instalatiilor pe terenurile invecinate care se vor racorda la aceiasi sursa de apa</w:t>
      </w:r>
      <w:r w:rsidRPr="00A17D1F">
        <w:rPr>
          <w:rFonts w:asciiTheme="minorHAnsi" w:hAnsiTheme="minorHAnsi" w:cstheme="minorHAnsi"/>
        </w:rPr>
        <w:t xml:space="preserve"> si prin prevederea unui grup de pompare si vas tampon.</w:t>
      </w:r>
    </w:p>
    <w:p w:rsidR="00BC55A0" w:rsidRPr="00BC55A0" w:rsidRDefault="00BC55A0" w:rsidP="00EB75DC">
      <w:pPr>
        <w:pStyle w:val="BodyText"/>
        <w:ind w:left="978"/>
        <w:jc w:val="both"/>
        <w:rPr>
          <w:rFonts w:asciiTheme="minorHAnsi" w:hAnsiTheme="minorHAnsi" w:cstheme="minorHAnsi"/>
        </w:rPr>
      </w:pPr>
      <w:r w:rsidRPr="00BC55A0">
        <w:rPr>
          <w:rFonts w:asciiTheme="minorHAnsi" w:hAnsiTheme="minorHAnsi" w:cstheme="minorHAnsi"/>
        </w:rPr>
        <w:t>Apele meteorice de pe acoperisuri vor fi evacuate prin jgheaburi si burlane.</w:t>
      </w:r>
    </w:p>
    <w:p w:rsidR="00BC55A0" w:rsidRPr="00BC55A0" w:rsidRDefault="00BC55A0" w:rsidP="00EB75DC">
      <w:pPr>
        <w:pStyle w:val="BodyText"/>
        <w:ind w:right="248" w:firstLine="720"/>
        <w:jc w:val="both"/>
        <w:rPr>
          <w:rFonts w:asciiTheme="minorHAnsi" w:hAnsiTheme="minorHAnsi" w:cstheme="minorHAnsi"/>
        </w:rPr>
      </w:pPr>
      <w:r w:rsidRPr="00A17D1F">
        <w:rPr>
          <w:rFonts w:asciiTheme="minorHAnsi" w:hAnsiTheme="minorHAnsi" w:cstheme="minorHAnsi"/>
        </w:rPr>
        <w:t>Apele uzate menajere vor fi dirijate prin coloane verticale si colectoare orizontale spre punctele de evacuare catre exterior. Deversarea apelor uzate menajere se va rezolva prin racordarea la o ministatie de epurare amplasata in incinta. Din ministatia de epurare, apele epurate vor fi folosite pentru udarea spatiului verde din</w:t>
      </w:r>
      <w:r w:rsidRPr="00A17D1F">
        <w:rPr>
          <w:rFonts w:asciiTheme="minorHAnsi" w:hAnsiTheme="minorHAnsi" w:cstheme="minorHAnsi"/>
          <w:spacing w:val="-3"/>
        </w:rPr>
        <w:t xml:space="preserve"> </w:t>
      </w:r>
      <w:r w:rsidRPr="00A17D1F">
        <w:rPr>
          <w:rFonts w:asciiTheme="minorHAnsi" w:hAnsiTheme="minorHAnsi" w:cstheme="minorHAnsi"/>
        </w:rPr>
        <w:t>incinta.</w:t>
      </w:r>
    </w:p>
    <w:p w:rsidR="00BC55A0" w:rsidRPr="00BC55A0" w:rsidRDefault="00BC55A0" w:rsidP="00EB75DC">
      <w:pPr>
        <w:pStyle w:val="BodyText"/>
        <w:ind w:right="250" w:firstLine="720"/>
        <w:jc w:val="both"/>
        <w:rPr>
          <w:rFonts w:asciiTheme="minorHAnsi" w:hAnsiTheme="minorHAnsi" w:cstheme="minorHAnsi"/>
        </w:rPr>
      </w:pPr>
      <w:r w:rsidRPr="00BC55A0">
        <w:rPr>
          <w:rFonts w:asciiTheme="minorHAnsi" w:hAnsiTheme="minorHAnsi" w:cstheme="minorHAnsi"/>
        </w:rPr>
        <w:t xml:space="preserve">Constructiile de cazare </w:t>
      </w:r>
      <w:r>
        <w:rPr>
          <w:rFonts w:asciiTheme="minorHAnsi" w:hAnsiTheme="minorHAnsi" w:cstheme="minorHAnsi"/>
        </w:rPr>
        <w:t>P</w:t>
      </w:r>
      <w:r w:rsidR="000F19C3">
        <w:rPr>
          <w:rFonts w:asciiTheme="minorHAnsi" w:hAnsiTheme="minorHAnsi" w:cstheme="minorHAnsi"/>
        </w:rPr>
        <w:t>arter</w:t>
      </w:r>
      <w:r w:rsidRPr="00BC55A0">
        <w:rPr>
          <w:rFonts w:asciiTheme="minorHAnsi" w:hAnsiTheme="minorHAnsi" w:cstheme="minorHAnsi"/>
        </w:rPr>
        <w:t xml:space="preserve"> nu vor fi incalzite, ele functionand doar pe perioada verii, in sezonul estival.</w:t>
      </w:r>
    </w:p>
    <w:p w:rsidR="00BC55A0" w:rsidRPr="00BC55A0" w:rsidRDefault="00BC55A0" w:rsidP="00EB75DC">
      <w:pPr>
        <w:pStyle w:val="BodyText"/>
        <w:ind w:right="250" w:firstLine="720"/>
        <w:jc w:val="both"/>
        <w:rPr>
          <w:rFonts w:asciiTheme="minorHAnsi" w:hAnsiTheme="minorHAnsi" w:cstheme="minorHAnsi"/>
        </w:rPr>
      </w:pPr>
      <w:r w:rsidRPr="00BC55A0">
        <w:rPr>
          <w:rFonts w:asciiTheme="minorHAnsi" w:hAnsiTheme="minorHAnsi" w:cstheme="minorHAnsi"/>
        </w:rPr>
        <w:t>De asemenea, prepararea apei calde va fi asigurata de instalatia de panouri solare montate pe acoperis. Se vor monta pe acoperisurile constructiilor de cazare instalatii de panouri solare.</w:t>
      </w:r>
    </w:p>
    <w:p w:rsidR="00250F0C" w:rsidRDefault="00250F0C" w:rsidP="00EB75DC">
      <w:pPr>
        <w:jc w:val="both"/>
      </w:pPr>
    </w:p>
    <w:p w:rsidR="00250F0C" w:rsidRPr="00BC55A0" w:rsidRDefault="00250F0C" w:rsidP="00EB75DC">
      <w:pPr>
        <w:jc w:val="both"/>
        <w:rPr>
          <w:u w:val="single"/>
        </w:rPr>
      </w:pPr>
      <w:r w:rsidRPr="00BC55A0">
        <w:rPr>
          <w:u w:val="single"/>
        </w:rPr>
        <w:t>- descrierea lucrărilor de refacere a amplasamentului în zona afectată de execuția investiției;</w:t>
      </w:r>
    </w:p>
    <w:p w:rsidR="00BC55A0" w:rsidRPr="00BC55A0" w:rsidRDefault="00BC55A0" w:rsidP="00EB75DC">
      <w:pPr>
        <w:pStyle w:val="BodyText"/>
        <w:spacing w:before="74"/>
        <w:ind w:right="248"/>
        <w:jc w:val="both"/>
        <w:rPr>
          <w:rFonts w:asciiTheme="minorHAnsi" w:hAnsiTheme="minorHAnsi" w:cstheme="minorHAnsi"/>
        </w:rPr>
      </w:pPr>
      <w:r>
        <w:rPr>
          <w:rFonts w:asciiTheme="minorHAnsi" w:hAnsiTheme="minorHAnsi" w:cstheme="minorHAnsi"/>
        </w:rPr>
        <w:t xml:space="preserve">             </w:t>
      </w:r>
      <w:r w:rsidRPr="00BC55A0">
        <w:rPr>
          <w:rFonts w:asciiTheme="minorHAnsi" w:hAnsiTheme="minorHAnsi" w:cstheme="minorHAnsi"/>
        </w:rPr>
        <w:t xml:space="preserve">Refacerea amplasamentului dupa amenajare se va realiza conform proiectului </w:t>
      </w:r>
      <w:r w:rsidRPr="00BC55A0">
        <w:rPr>
          <w:rFonts w:asciiTheme="minorHAnsi" w:hAnsiTheme="minorHAnsi" w:cstheme="minorHAnsi"/>
        </w:rPr>
        <w:lastRenderedPageBreak/>
        <w:t xml:space="preserve">tehnic de executie. Terenul va fi nivelat, curățat de orice deșeu. Materialele rezultate se stochează </w:t>
      </w:r>
      <w:r>
        <w:rPr>
          <w:rFonts w:asciiTheme="minorHAnsi" w:hAnsiTheme="minorHAnsi" w:cstheme="minorHAnsi"/>
          <w:spacing w:val="-27"/>
        </w:rPr>
        <w:t>in</w:t>
      </w:r>
      <w:r w:rsidRPr="00BC55A0">
        <w:rPr>
          <w:rFonts w:asciiTheme="minorHAnsi" w:hAnsiTheme="minorHAnsi" w:cstheme="minorHAnsi"/>
          <w:spacing w:val="-27"/>
        </w:rPr>
        <w:t xml:space="preserve"> </w:t>
      </w:r>
      <w:r>
        <w:rPr>
          <w:rFonts w:asciiTheme="minorHAnsi" w:hAnsiTheme="minorHAnsi" w:cstheme="minorHAnsi"/>
          <w:spacing w:val="-27"/>
        </w:rPr>
        <w:t xml:space="preserve"> </w:t>
      </w:r>
      <w:r w:rsidRPr="00BC55A0">
        <w:rPr>
          <w:rFonts w:asciiTheme="minorHAnsi" w:hAnsiTheme="minorHAnsi" w:cstheme="minorHAnsi"/>
          <w:spacing w:val="-1"/>
        </w:rPr>
        <w:t>fun</w:t>
      </w:r>
      <w:r>
        <w:rPr>
          <w:rFonts w:asciiTheme="minorHAnsi" w:hAnsiTheme="minorHAnsi" w:cstheme="minorHAnsi"/>
        </w:rPr>
        <w:t>cti</w:t>
      </w:r>
      <w:r w:rsidRPr="00BC55A0">
        <w:rPr>
          <w:rFonts w:asciiTheme="minorHAnsi" w:hAnsiTheme="minorHAnsi" w:cstheme="minorHAnsi"/>
        </w:rPr>
        <w:t xml:space="preserve">e </w:t>
      </w:r>
      <w:r w:rsidRPr="00BC55A0">
        <w:rPr>
          <w:rFonts w:asciiTheme="minorHAnsi" w:hAnsiTheme="minorHAnsi" w:cstheme="minorHAnsi"/>
          <w:spacing w:val="-29"/>
        </w:rPr>
        <w:t xml:space="preserve"> </w:t>
      </w:r>
      <w:r w:rsidRPr="00BC55A0">
        <w:rPr>
          <w:rFonts w:asciiTheme="minorHAnsi" w:hAnsiTheme="minorHAnsi" w:cstheme="minorHAnsi"/>
        </w:rPr>
        <w:t xml:space="preserve">de </w:t>
      </w:r>
      <w:r w:rsidRPr="00BC55A0">
        <w:rPr>
          <w:rFonts w:asciiTheme="minorHAnsi" w:hAnsiTheme="minorHAnsi" w:cstheme="minorHAnsi"/>
          <w:spacing w:val="-30"/>
        </w:rPr>
        <w:t xml:space="preserve"> </w:t>
      </w:r>
      <w:r w:rsidRPr="00BC55A0">
        <w:rPr>
          <w:rFonts w:asciiTheme="minorHAnsi" w:hAnsiTheme="minorHAnsi" w:cstheme="minorHAnsi"/>
          <w:spacing w:val="-2"/>
        </w:rPr>
        <w:t>d</w:t>
      </w:r>
      <w:r w:rsidRPr="00BC55A0">
        <w:rPr>
          <w:rFonts w:asciiTheme="minorHAnsi" w:hAnsiTheme="minorHAnsi" w:cstheme="minorHAnsi"/>
        </w:rPr>
        <w:t>esti</w:t>
      </w:r>
      <w:r w:rsidRPr="00BC55A0">
        <w:rPr>
          <w:rFonts w:asciiTheme="minorHAnsi" w:hAnsiTheme="minorHAnsi" w:cstheme="minorHAnsi"/>
          <w:spacing w:val="-2"/>
        </w:rPr>
        <w:t>n</w:t>
      </w:r>
      <w:r>
        <w:rPr>
          <w:rFonts w:asciiTheme="minorHAnsi" w:hAnsiTheme="minorHAnsi" w:cstheme="minorHAnsi"/>
        </w:rPr>
        <w:t>ati</w:t>
      </w:r>
      <w:r w:rsidRPr="00BC55A0">
        <w:rPr>
          <w:rFonts w:asciiTheme="minorHAnsi" w:hAnsiTheme="minorHAnsi" w:cstheme="minorHAnsi"/>
        </w:rPr>
        <w:t xml:space="preserve">e. </w:t>
      </w:r>
      <w:r w:rsidRPr="00BC55A0">
        <w:rPr>
          <w:rFonts w:asciiTheme="minorHAnsi" w:hAnsiTheme="minorHAnsi" w:cstheme="minorHAnsi"/>
          <w:spacing w:val="-30"/>
        </w:rPr>
        <w:t xml:space="preserve"> </w:t>
      </w:r>
      <w:r w:rsidRPr="00BC55A0">
        <w:rPr>
          <w:rFonts w:asciiTheme="minorHAnsi" w:hAnsiTheme="minorHAnsi" w:cstheme="minorHAnsi"/>
        </w:rPr>
        <w:t>C</w:t>
      </w:r>
      <w:r w:rsidRPr="00BC55A0">
        <w:rPr>
          <w:rFonts w:asciiTheme="minorHAnsi" w:hAnsiTheme="minorHAnsi" w:cstheme="minorHAnsi"/>
          <w:spacing w:val="-1"/>
        </w:rPr>
        <w:t>e</w:t>
      </w:r>
      <w:r w:rsidRPr="00BC55A0">
        <w:rPr>
          <w:rFonts w:asciiTheme="minorHAnsi" w:hAnsiTheme="minorHAnsi" w:cstheme="minorHAnsi"/>
        </w:rPr>
        <w:t xml:space="preserve">le </w:t>
      </w:r>
      <w:r w:rsidRPr="00BC55A0">
        <w:rPr>
          <w:rFonts w:asciiTheme="minorHAnsi" w:hAnsiTheme="minorHAnsi" w:cstheme="minorHAnsi"/>
          <w:spacing w:val="-30"/>
        </w:rPr>
        <w:t xml:space="preserve"> </w:t>
      </w:r>
      <w:r w:rsidRPr="00BC55A0">
        <w:rPr>
          <w:rFonts w:asciiTheme="minorHAnsi" w:hAnsiTheme="minorHAnsi" w:cstheme="minorHAnsi"/>
        </w:rPr>
        <w:t>de</w:t>
      </w:r>
      <w:r w:rsidRPr="00BC55A0">
        <w:rPr>
          <w:rFonts w:asciiTheme="minorHAnsi" w:hAnsiTheme="minorHAnsi" w:cstheme="minorHAnsi"/>
          <w:spacing w:val="-1"/>
        </w:rPr>
        <w:t>s</w:t>
      </w:r>
      <w:r w:rsidRPr="00BC55A0">
        <w:rPr>
          <w:rFonts w:asciiTheme="minorHAnsi" w:hAnsiTheme="minorHAnsi" w:cstheme="minorHAnsi"/>
        </w:rPr>
        <w:t>tin</w:t>
      </w:r>
      <w:r w:rsidRPr="00BC55A0">
        <w:rPr>
          <w:rFonts w:asciiTheme="minorHAnsi" w:hAnsiTheme="minorHAnsi" w:cstheme="minorHAnsi"/>
          <w:spacing w:val="-1"/>
        </w:rPr>
        <w:t>a</w:t>
      </w:r>
      <w:r w:rsidRPr="00BC55A0">
        <w:rPr>
          <w:rFonts w:asciiTheme="minorHAnsi" w:hAnsiTheme="minorHAnsi" w:cstheme="minorHAnsi"/>
        </w:rPr>
        <w:t xml:space="preserve">te </w:t>
      </w:r>
      <w:r w:rsidRPr="00BC55A0">
        <w:rPr>
          <w:rFonts w:asciiTheme="minorHAnsi" w:hAnsiTheme="minorHAnsi" w:cstheme="minorHAnsi"/>
          <w:spacing w:val="-30"/>
        </w:rPr>
        <w:t xml:space="preserve"> </w:t>
      </w:r>
      <w:r w:rsidRPr="00BC55A0">
        <w:rPr>
          <w:rFonts w:asciiTheme="minorHAnsi" w:hAnsiTheme="minorHAnsi" w:cstheme="minorHAnsi"/>
        </w:rPr>
        <w:t>reutili</w:t>
      </w:r>
      <w:r w:rsidRPr="00BC55A0">
        <w:rPr>
          <w:rFonts w:asciiTheme="minorHAnsi" w:hAnsiTheme="minorHAnsi" w:cstheme="minorHAnsi"/>
          <w:spacing w:val="-1"/>
        </w:rPr>
        <w:t>z</w:t>
      </w:r>
      <w:r w:rsidRPr="00BC55A0">
        <w:rPr>
          <w:rFonts w:asciiTheme="minorHAnsi" w:hAnsiTheme="minorHAnsi" w:cstheme="minorHAnsi"/>
        </w:rPr>
        <w:t xml:space="preserve">ării </w:t>
      </w:r>
      <w:r w:rsidRPr="00BC55A0">
        <w:rPr>
          <w:rFonts w:asciiTheme="minorHAnsi" w:hAnsiTheme="minorHAnsi" w:cstheme="minorHAnsi"/>
          <w:spacing w:val="-30"/>
        </w:rPr>
        <w:t xml:space="preserve"> </w:t>
      </w:r>
      <w:r w:rsidRPr="00BC55A0">
        <w:rPr>
          <w:rFonts w:asciiTheme="minorHAnsi" w:hAnsiTheme="minorHAnsi" w:cstheme="minorHAnsi"/>
          <w:spacing w:val="-2"/>
        </w:rPr>
        <w:t>s</w:t>
      </w:r>
      <w:r w:rsidRPr="00BC55A0">
        <w:rPr>
          <w:rFonts w:asciiTheme="minorHAnsi" w:hAnsiTheme="minorHAnsi" w:cstheme="minorHAnsi"/>
        </w:rPr>
        <w:t xml:space="preserve">e </w:t>
      </w:r>
      <w:r w:rsidRPr="00BC55A0">
        <w:rPr>
          <w:rFonts w:asciiTheme="minorHAnsi" w:hAnsiTheme="minorHAnsi" w:cstheme="minorHAnsi"/>
          <w:spacing w:val="-30"/>
        </w:rPr>
        <w:t xml:space="preserve"> </w:t>
      </w:r>
      <w:r w:rsidRPr="00BC55A0">
        <w:rPr>
          <w:rFonts w:asciiTheme="minorHAnsi" w:hAnsiTheme="minorHAnsi" w:cstheme="minorHAnsi"/>
        </w:rPr>
        <w:t xml:space="preserve">extrag </w:t>
      </w:r>
      <w:r w:rsidRPr="00BC55A0">
        <w:rPr>
          <w:rFonts w:asciiTheme="minorHAnsi" w:hAnsiTheme="minorHAnsi" w:cstheme="minorHAnsi"/>
          <w:spacing w:val="-30"/>
        </w:rPr>
        <w:t xml:space="preserve"> </w:t>
      </w:r>
      <w:r w:rsidRPr="00BC55A0">
        <w:rPr>
          <w:rFonts w:asciiTheme="minorHAnsi" w:hAnsiTheme="minorHAnsi" w:cstheme="minorHAnsi"/>
        </w:rPr>
        <w:t xml:space="preserve">ca </w:t>
      </w:r>
      <w:r w:rsidRPr="00BC55A0">
        <w:rPr>
          <w:rFonts w:asciiTheme="minorHAnsi" w:hAnsiTheme="minorHAnsi" w:cstheme="minorHAnsi"/>
          <w:spacing w:val="-30"/>
        </w:rPr>
        <w:t xml:space="preserve"> </w:t>
      </w:r>
      <w:r w:rsidRPr="00BC55A0">
        <w:rPr>
          <w:rFonts w:asciiTheme="minorHAnsi" w:hAnsiTheme="minorHAnsi" w:cstheme="minorHAnsi"/>
        </w:rPr>
        <w:t>atare</w:t>
      </w:r>
      <w:r>
        <w:rPr>
          <w:rFonts w:asciiTheme="minorHAnsi" w:hAnsiTheme="minorHAnsi" w:cstheme="minorHAnsi"/>
        </w:rPr>
        <w:t xml:space="preserve"> </w:t>
      </w:r>
      <w:r>
        <w:rPr>
          <w:rFonts w:asciiTheme="minorHAnsi" w:hAnsiTheme="minorHAnsi" w:cstheme="minorHAnsi"/>
          <w:spacing w:val="29"/>
        </w:rPr>
        <w:t>si</w:t>
      </w:r>
      <w:r w:rsidRPr="00BC55A0">
        <w:rPr>
          <w:rFonts w:asciiTheme="minorHAnsi" w:hAnsiTheme="minorHAnsi" w:cstheme="minorHAnsi"/>
        </w:rPr>
        <w:t xml:space="preserve"> </w:t>
      </w:r>
      <w:r w:rsidRPr="00BC55A0">
        <w:rPr>
          <w:rFonts w:asciiTheme="minorHAnsi" w:hAnsiTheme="minorHAnsi" w:cstheme="minorHAnsi"/>
          <w:spacing w:val="-30"/>
        </w:rPr>
        <w:t xml:space="preserve"> </w:t>
      </w:r>
      <w:r w:rsidRPr="00BC55A0">
        <w:rPr>
          <w:rFonts w:asciiTheme="minorHAnsi" w:hAnsiTheme="minorHAnsi" w:cstheme="minorHAnsi"/>
          <w:spacing w:val="-1"/>
        </w:rPr>
        <w:t>s</w:t>
      </w:r>
      <w:r w:rsidRPr="00BC55A0">
        <w:rPr>
          <w:rFonts w:asciiTheme="minorHAnsi" w:hAnsiTheme="minorHAnsi" w:cstheme="minorHAnsi"/>
        </w:rPr>
        <w:t xml:space="preserve">e </w:t>
      </w:r>
      <w:r w:rsidRPr="00BC55A0">
        <w:rPr>
          <w:rFonts w:asciiTheme="minorHAnsi" w:hAnsiTheme="minorHAnsi" w:cstheme="minorHAnsi"/>
          <w:spacing w:val="-30"/>
        </w:rPr>
        <w:t xml:space="preserve"> </w:t>
      </w:r>
      <w:r w:rsidRPr="00BC55A0">
        <w:rPr>
          <w:rFonts w:asciiTheme="minorHAnsi" w:hAnsiTheme="minorHAnsi" w:cstheme="minorHAnsi"/>
          <w:spacing w:val="-1"/>
        </w:rPr>
        <w:t>livrea</w:t>
      </w:r>
      <w:r w:rsidRPr="00BC55A0">
        <w:rPr>
          <w:rFonts w:asciiTheme="minorHAnsi" w:hAnsiTheme="minorHAnsi" w:cstheme="minorHAnsi"/>
        </w:rPr>
        <w:t xml:space="preserve">ză </w:t>
      </w:r>
      <w:r w:rsidRPr="00BC55A0">
        <w:rPr>
          <w:rFonts w:asciiTheme="minorHAnsi" w:hAnsiTheme="minorHAnsi" w:cstheme="minorHAnsi"/>
          <w:spacing w:val="-29"/>
        </w:rPr>
        <w:t xml:space="preserve"> </w:t>
      </w:r>
      <w:r w:rsidRPr="00BC55A0">
        <w:rPr>
          <w:rFonts w:asciiTheme="minorHAnsi" w:hAnsiTheme="minorHAnsi" w:cstheme="minorHAnsi"/>
          <w:spacing w:val="-1"/>
        </w:rPr>
        <w:t>c</w:t>
      </w:r>
      <w:r w:rsidRPr="00BC55A0">
        <w:rPr>
          <w:rFonts w:asciiTheme="minorHAnsi" w:hAnsiTheme="minorHAnsi" w:cstheme="minorHAnsi"/>
        </w:rPr>
        <w:t>li</w:t>
      </w:r>
      <w:r>
        <w:rPr>
          <w:rFonts w:asciiTheme="minorHAnsi" w:hAnsiTheme="minorHAnsi" w:cstheme="minorHAnsi"/>
          <w:spacing w:val="-1"/>
        </w:rPr>
        <w:t>enti</w:t>
      </w:r>
      <w:r w:rsidRPr="00BC55A0">
        <w:rPr>
          <w:rFonts w:asciiTheme="minorHAnsi" w:hAnsiTheme="minorHAnsi" w:cstheme="minorHAnsi"/>
        </w:rPr>
        <w:t>l</w:t>
      </w:r>
      <w:r w:rsidRPr="00BC55A0">
        <w:rPr>
          <w:rFonts w:asciiTheme="minorHAnsi" w:hAnsiTheme="minorHAnsi" w:cstheme="minorHAnsi"/>
          <w:spacing w:val="-2"/>
        </w:rPr>
        <w:t>o</w:t>
      </w:r>
      <w:r w:rsidRPr="00BC55A0">
        <w:rPr>
          <w:rFonts w:asciiTheme="minorHAnsi" w:hAnsiTheme="minorHAnsi" w:cstheme="minorHAnsi"/>
        </w:rPr>
        <w:t xml:space="preserve">r; </w:t>
      </w:r>
      <w:r w:rsidRPr="00BC55A0">
        <w:rPr>
          <w:rFonts w:asciiTheme="minorHAnsi" w:hAnsiTheme="minorHAnsi" w:cstheme="minorHAnsi"/>
          <w:spacing w:val="-30"/>
        </w:rPr>
        <w:t xml:space="preserve"> </w:t>
      </w:r>
      <w:r w:rsidRPr="00BC55A0">
        <w:rPr>
          <w:rFonts w:asciiTheme="minorHAnsi" w:hAnsiTheme="minorHAnsi" w:cstheme="minorHAnsi"/>
          <w:spacing w:val="-16"/>
        </w:rPr>
        <w:t>cele</w:t>
      </w:r>
      <w:r w:rsidRPr="00BC55A0">
        <w:rPr>
          <w:rFonts w:asciiTheme="minorHAnsi" w:hAnsiTheme="minorHAnsi" w:cstheme="minorHAnsi"/>
        </w:rPr>
        <w:t xml:space="preserve"> care sunt destinate valorificării prin diverse metode, se stochează separat și se </w:t>
      </w:r>
      <w:r w:rsidRPr="00BC55A0">
        <w:rPr>
          <w:rFonts w:asciiTheme="minorHAnsi" w:hAnsiTheme="minorHAnsi" w:cstheme="minorHAnsi"/>
          <w:spacing w:val="-4"/>
        </w:rPr>
        <w:t xml:space="preserve">livrează </w:t>
      </w:r>
      <w:r w:rsidRPr="00BC55A0">
        <w:rPr>
          <w:rFonts w:asciiTheme="minorHAnsi" w:hAnsiTheme="minorHAnsi" w:cstheme="minorHAnsi"/>
        </w:rPr>
        <w:t>valorificatorilor.</w:t>
      </w:r>
    </w:p>
    <w:p w:rsidR="00BC55A0" w:rsidRPr="00BC55A0" w:rsidRDefault="00BC55A0" w:rsidP="00EB75DC">
      <w:pPr>
        <w:pStyle w:val="BodyText"/>
        <w:ind w:right="248" w:firstLine="720"/>
        <w:jc w:val="both"/>
        <w:rPr>
          <w:rFonts w:asciiTheme="minorHAnsi" w:hAnsiTheme="minorHAnsi" w:cstheme="minorHAnsi"/>
        </w:rPr>
      </w:pPr>
      <w:r w:rsidRPr="00BC55A0">
        <w:rPr>
          <w:rFonts w:asciiTheme="minorHAnsi" w:hAnsiTheme="minorHAnsi" w:cstheme="minorHAnsi"/>
        </w:rPr>
        <w:t>Deșeurile</w:t>
      </w:r>
      <w:r w:rsidRPr="00BC55A0">
        <w:rPr>
          <w:rFonts w:asciiTheme="minorHAnsi" w:hAnsiTheme="minorHAnsi" w:cstheme="minorHAnsi"/>
          <w:spacing w:val="-24"/>
        </w:rPr>
        <w:t xml:space="preserve"> </w:t>
      </w:r>
      <w:r w:rsidRPr="00BC55A0">
        <w:rPr>
          <w:rFonts w:asciiTheme="minorHAnsi" w:hAnsiTheme="minorHAnsi" w:cstheme="minorHAnsi"/>
        </w:rPr>
        <w:t>care</w:t>
      </w:r>
      <w:r w:rsidRPr="00BC55A0">
        <w:rPr>
          <w:rFonts w:asciiTheme="minorHAnsi" w:hAnsiTheme="minorHAnsi" w:cstheme="minorHAnsi"/>
          <w:spacing w:val="-23"/>
        </w:rPr>
        <w:t xml:space="preserve"> </w:t>
      </w:r>
      <w:r w:rsidRPr="00BC55A0">
        <w:rPr>
          <w:rFonts w:asciiTheme="minorHAnsi" w:hAnsiTheme="minorHAnsi" w:cstheme="minorHAnsi"/>
        </w:rPr>
        <w:t>nu</w:t>
      </w:r>
      <w:r w:rsidRPr="00BC55A0">
        <w:rPr>
          <w:rFonts w:asciiTheme="minorHAnsi" w:hAnsiTheme="minorHAnsi" w:cstheme="minorHAnsi"/>
          <w:spacing w:val="-24"/>
        </w:rPr>
        <w:t xml:space="preserve"> </w:t>
      </w:r>
      <w:r w:rsidRPr="00BC55A0">
        <w:rPr>
          <w:rFonts w:asciiTheme="minorHAnsi" w:hAnsiTheme="minorHAnsi" w:cstheme="minorHAnsi"/>
        </w:rPr>
        <w:t>pot</w:t>
      </w:r>
      <w:r w:rsidRPr="00BC55A0">
        <w:rPr>
          <w:rFonts w:asciiTheme="minorHAnsi" w:hAnsiTheme="minorHAnsi" w:cstheme="minorHAnsi"/>
          <w:spacing w:val="-24"/>
        </w:rPr>
        <w:t xml:space="preserve"> </w:t>
      </w:r>
      <w:r w:rsidRPr="00BC55A0">
        <w:rPr>
          <w:rFonts w:asciiTheme="minorHAnsi" w:hAnsiTheme="minorHAnsi" w:cstheme="minorHAnsi"/>
        </w:rPr>
        <w:t>fi</w:t>
      </w:r>
      <w:r w:rsidRPr="00BC55A0">
        <w:rPr>
          <w:rFonts w:asciiTheme="minorHAnsi" w:hAnsiTheme="minorHAnsi" w:cstheme="minorHAnsi"/>
          <w:spacing w:val="-24"/>
        </w:rPr>
        <w:t xml:space="preserve"> </w:t>
      </w:r>
      <w:r w:rsidRPr="00BC55A0">
        <w:rPr>
          <w:rFonts w:asciiTheme="minorHAnsi" w:hAnsiTheme="minorHAnsi" w:cstheme="minorHAnsi"/>
        </w:rPr>
        <w:t>valorificate</w:t>
      </w:r>
      <w:r w:rsidRPr="00BC55A0">
        <w:rPr>
          <w:rFonts w:asciiTheme="minorHAnsi" w:hAnsiTheme="minorHAnsi" w:cstheme="minorHAnsi"/>
          <w:spacing w:val="-25"/>
        </w:rPr>
        <w:t xml:space="preserve"> </w:t>
      </w:r>
      <w:r w:rsidRPr="00BC55A0">
        <w:rPr>
          <w:rFonts w:asciiTheme="minorHAnsi" w:hAnsiTheme="minorHAnsi" w:cstheme="minorHAnsi"/>
        </w:rPr>
        <w:t>și</w:t>
      </w:r>
      <w:r w:rsidRPr="00BC55A0">
        <w:rPr>
          <w:rFonts w:asciiTheme="minorHAnsi" w:hAnsiTheme="minorHAnsi" w:cstheme="minorHAnsi"/>
          <w:spacing w:val="-23"/>
        </w:rPr>
        <w:t xml:space="preserve"> </w:t>
      </w:r>
      <w:r w:rsidRPr="00BC55A0">
        <w:rPr>
          <w:rFonts w:asciiTheme="minorHAnsi" w:hAnsiTheme="minorHAnsi" w:cstheme="minorHAnsi"/>
        </w:rPr>
        <w:t>sunt</w:t>
      </w:r>
      <w:r w:rsidRPr="00BC55A0">
        <w:rPr>
          <w:rFonts w:asciiTheme="minorHAnsi" w:hAnsiTheme="minorHAnsi" w:cstheme="minorHAnsi"/>
          <w:spacing w:val="-23"/>
        </w:rPr>
        <w:t xml:space="preserve"> </w:t>
      </w:r>
      <w:r w:rsidRPr="00BC55A0">
        <w:rPr>
          <w:rFonts w:asciiTheme="minorHAnsi" w:hAnsiTheme="minorHAnsi" w:cstheme="minorHAnsi"/>
        </w:rPr>
        <w:t>destinate</w:t>
      </w:r>
      <w:r w:rsidRPr="00BC55A0">
        <w:rPr>
          <w:rFonts w:asciiTheme="minorHAnsi" w:hAnsiTheme="minorHAnsi" w:cstheme="minorHAnsi"/>
          <w:spacing w:val="-24"/>
        </w:rPr>
        <w:t xml:space="preserve"> </w:t>
      </w:r>
      <w:r w:rsidRPr="00BC55A0">
        <w:rPr>
          <w:rFonts w:asciiTheme="minorHAnsi" w:hAnsiTheme="minorHAnsi" w:cstheme="minorHAnsi"/>
        </w:rPr>
        <w:t>eliminării,</w:t>
      </w:r>
      <w:r w:rsidRPr="00BC55A0">
        <w:rPr>
          <w:rFonts w:asciiTheme="minorHAnsi" w:hAnsiTheme="minorHAnsi" w:cstheme="minorHAnsi"/>
          <w:spacing w:val="-24"/>
        </w:rPr>
        <w:t xml:space="preserve"> </w:t>
      </w:r>
      <w:r w:rsidRPr="00BC55A0">
        <w:rPr>
          <w:rFonts w:asciiTheme="minorHAnsi" w:hAnsiTheme="minorHAnsi" w:cstheme="minorHAnsi"/>
        </w:rPr>
        <w:t>se</w:t>
      </w:r>
      <w:r w:rsidRPr="00BC55A0">
        <w:rPr>
          <w:rFonts w:asciiTheme="minorHAnsi" w:hAnsiTheme="minorHAnsi" w:cstheme="minorHAnsi"/>
          <w:spacing w:val="-24"/>
        </w:rPr>
        <w:t xml:space="preserve"> </w:t>
      </w:r>
      <w:r w:rsidRPr="00BC55A0">
        <w:rPr>
          <w:rFonts w:asciiTheme="minorHAnsi" w:hAnsiTheme="minorHAnsi" w:cstheme="minorHAnsi"/>
        </w:rPr>
        <w:t>colectează</w:t>
      </w:r>
      <w:r w:rsidRPr="00BC55A0">
        <w:rPr>
          <w:rFonts w:asciiTheme="minorHAnsi" w:hAnsiTheme="minorHAnsi" w:cstheme="minorHAnsi"/>
          <w:spacing w:val="-23"/>
        </w:rPr>
        <w:t xml:space="preserve"> </w:t>
      </w:r>
      <w:r w:rsidRPr="00BC55A0">
        <w:rPr>
          <w:rFonts w:asciiTheme="minorHAnsi" w:hAnsiTheme="minorHAnsi" w:cstheme="minorHAnsi"/>
        </w:rPr>
        <w:t>separat</w:t>
      </w:r>
      <w:r w:rsidRPr="00BC55A0">
        <w:rPr>
          <w:rFonts w:asciiTheme="minorHAnsi" w:hAnsiTheme="minorHAnsi" w:cstheme="minorHAnsi"/>
          <w:spacing w:val="-24"/>
        </w:rPr>
        <w:t xml:space="preserve"> </w:t>
      </w:r>
      <w:r w:rsidRPr="00BC55A0">
        <w:rPr>
          <w:rFonts w:asciiTheme="minorHAnsi" w:hAnsiTheme="minorHAnsi" w:cstheme="minorHAnsi"/>
        </w:rPr>
        <w:t>și</w:t>
      </w:r>
      <w:r w:rsidRPr="00BC55A0">
        <w:rPr>
          <w:rFonts w:asciiTheme="minorHAnsi" w:hAnsiTheme="minorHAnsi" w:cstheme="minorHAnsi"/>
          <w:spacing w:val="-24"/>
        </w:rPr>
        <w:t xml:space="preserve"> </w:t>
      </w:r>
      <w:r w:rsidRPr="00BC55A0">
        <w:rPr>
          <w:rFonts w:asciiTheme="minorHAnsi" w:hAnsiTheme="minorHAnsi" w:cstheme="minorHAnsi"/>
          <w:spacing w:val="-34"/>
        </w:rPr>
        <w:t xml:space="preserve">se </w:t>
      </w:r>
      <w:r>
        <w:rPr>
          <w:rFonts w:asciiTheme="minorHAnsi" w:hAnsiTheme="minorHAnsi" w:cstheme="minorHAnsi"/>
          <w:spacing w:val="-34"/>
        </w:rPr>
        <w:t xml:space="preserve">  </w:t>
      </w:r>
      <w:r w:rsidRPr="00BC55A0">
        <w:rPr>
          <w:rFonts w:asciiTheme="minorHAnsi" w:hAnsiTheme="minorHAnsi" w:cstheme="minorHAnsi"/>
        </w:rPr>
        <w:t>livrează eliminatorilor</w:t>
      </w:r>
      <w:r w:rsidRPr="00BC55A0">
        <w:rPr>
          <w:rFonts w:asciiTheme="minorHAnsi" w:hAnsiTheme="minorHAnsi" w:cstheme="minorHAnsi"/>
          <w:spacing w:val="-3"/>
        </w:rPr>
        <w:t xml:space="preserve"> </w:t>
      </w:r>
      <w:r w:rsidRPr="00BC55A0">
        <w:rPr>
          <w:rFonts w:asciiTheme="minorHAnsi" w:hAnsiTheme="minorHAnsi" w:cstheme="minorHAnsi"/>
        </w:rPr>
        <w:t>autorizati.</w:t>
      </w:r>
    </w:p>
    <w:p w:rsidR="00250F0C" w:rsidRDefault="00250F0C" w:rsidP="00EB75DC">
      <w:pPr>
        <w:jc w:val="both"/>
      </w:pPr>
    </w:p>
    <w:p w:rsidR="00250F0C" w:rsidRPr="00DA3660" w:rsidRDefault="00250F0C" w:rsidP="00EB75DC">
      <w:pPr>
        <w:jc w:val="both"/>
        <w:rPr>
          <w:u w:val="single"/>
        </w:rPr>
      </w:pPr>
      <w:r w:rsidRPr="00DA3660">
        <w:rPr>
          <w:u w:val="single"/>
        </w:rPr>
        <w:t>- căi noi de acces sau schimbări ale celor existente;</w:t>
      </w:r>
    </w:p>
    <w:p w:rsidR="00250F0C" w:rsidRPr="00EC4306" w:rsidRDefault="00DA3660" w:rsidP="00EB75DC">
      <w:pPr>
        <w:jc w:val="both"/>
        <w:rPr>
          <w:rFonts w:cstheme="minorHAnsi"/>
          <w:sz w:val="24"/>
          <w:szCs w:val="24"/>
        </w:rPr>
      </w:pPr>
      <w:r w:rsidRPr="00DA3660">
        <w:rPr>
          <w:rFonts w:cstheme="minorHAnsi"/>
          <w:sz w:val="24"/>
          <w:szCs w:val="24"/>
        </w:rPr>
        <w:t xml:space="preserve">Accesul se realizeaza pe pe DJ226 Navodari pana in Comuna Corbu, </w:t>
      </w:r>
      <w:r w:rsidRPr="00DA3660">
        <w:rPr>
          <w:rFonts w:cstheme="minorHAnsi"/>
          <w:color w:val="000000"/>
          <w:sz w:val="24"/>
          <w:szCs w:val="24"/>
          <w:bdr w:val="none" w:sz="0" w:space="0" w:color="auto" w:frame="1"/>
        </w:rPr>
        <w:t xml:space="preserve"> apoi accesul pietonal si auto la incinta terenului se va realiza din </w:t>
      </w:r>
      <w:r w:rsidR="003F3E1F">
        <w:rPr>
          <w:rFonts w:cstheme="minorHAnsi"/>
          <w:color w:val="000000"/>
          <w:sz w:val="24"/>
          <w:szCs w:val="24"/>
          <w:bdr w:val="none" w:sz="0" w:space="0" w:color="auto" w:frame="1"/>
        </w:rPr>
        <w:t xml:space="preserve">drum existent </w:t>
      </w:r>
      <w:r w:rsidR="00153D17">
        <w:rPr>
          <w:rFonts w:cstheme="minorHAnsi"/>
          <w:color w:val="000000"/>
          <w:sz w:val="24"/>
          <w:szCs w:val="24"/>
          <w:bdr w:val="none" w:sz="0" w:space="0" w:color="auto" w:frame="1"/>
        </w:rPr>
        <w:t xml:space="preserve">de servitute cu </w:t>
      </w:r>
      <w:r w:rsidR="003F3E1F">
        <w:rPr>
          <w:rFonts w:cstheme="minorHAnsi"/>
          <w:color w:val="000000"/>
          <w:sz w:val="24"/>
          <w:szCs w:val="24"/>
          <w:bdr w:val="none" w:sz="0" w:space="0" w:color="auto" w:frame="1"/>
        </w:rPr>
        <w:t xml:space="preserve">nr cadastral </w:t>
      </w:r>
      <w:r w:rsidR="003F3E1F" w:rsidRPr="003F3E1F">
        <w:rPr>
          <w:rFonts w:cstheme="minorHAnsi"/>
          <w:sz w:val="24"/>
          <w:szCs w:val="24"/>
        </w:rPr>
        <w:t>113858</w:t>
      </w:r>
      <w:r w:rsidRPr="00DA3660">
        <w:rPr>
          <w:rFonts w:cstheme="minorHAnsi"/>
          <w:color w:val="000000"/>
          <w:sz w:val="24"/>
          <w:szCs w:val="24"/>
          <w:bdr w:val="none" w:sz="0" w:space="0" w:color="auto" w:frame="1"/>
        </w:rPr>
        <w:t>.</w:t>
      </w:r>
    </w:p>
    <w:p w:rsidR="00250F0C" w:rsidRPr="00EC4306" w:rsidRDefault="00250F0C" w:rsidP="00EB75DC">
      <w:pPr>
        <w:jc w:val="both"/>
        <w:rPr>
          <w:u w:val="single"/>
        </w:rPr>
      </w:pPr>
      <w:r w:rsidRPr="00EC4306">
        <w:rPr>
          <w:u w:val="single"/>
        </w:rPr>
        <w:t>- resursele naturale folosite în construcție și funcționare;</w:t>
      </w:r>
    </w:p>
    <w:p w:rsidR="00EC4306" w:rsidRPr="00EC4306" w:rsidRDefault="00EC4306" w:rsidP="00EB75DC">
      <w:pPr>
        <w:pStyle w:val="BodyText"/>
        <w:jc w:val="both"/>
        <w:rPr>
          <w:rFonts w:asciiTheme="minorHAnsi" w:hAnsiTheme="minorHAnsi" w:cstheme="minorHAnsi"/>
        </w:rPr>
      </w:pPr>
      <w:r w:rsidRPr="00EC4306">
        <w:rPr>
          <w:rFonts w:asciiTheme="minorHAnsi" w:hAnsiTheme="minorHAnsi" w:cstheme="minorHAnsi"/>
        </w:rPr>
        <w:t>Resursele naturale utilizate sunt:</w:t>
      </w:r>
    </w:p>
    <w:p w:rsidR="00EC4306" w:rsidRPr="00EC4306" w:rsidRDefault="00EC4306" w:rsidP="00EB75DC">
      <w:pPr>
        <w:pStyle w:val="ListParagraph"/>
        <w:widowControl w:val="0"/>
        <w:numPr>
          <w:ilvl w:val="0"/>
          <w:numId w:val="3"/>
        </w:numPr>
        <w:tabs>
          <w:tab w:val="left" w:pos="978"/>
          <w:tab w:val="left" w:pos="979"/>
        </w:tabs>
        <w:autoSpaceDE w:val="0"/>
        <w:autoSpaceDN w:val="0"/>
        <w:spacing w:after="0" w:line="240" w:lineRule="auto"/>
        <w:ind w:hanging="361"/>
        <w:contextualSpacing w:val="0"/>
        <w:jc w:val="both"/>
        <w:rPr>
          <w:rFonts w:cstheme="minorHAnsi"/>
          <w:sz w:val="24"/>
        </w:rPr>
      </w:pPr>
      <w:r w:rsidRPr="00EC4306">
        <w:rPr>
          <w:rFonts w:cstheme="minorHAnsi"/>
          <w:sz w:val="24"/>
        </w:rPr>
        <w:t>apa – pe perioada de constructie pentru consum atat potabil si igienico-sanitar</w:t>
      </w:r>
      <w:r w:rsidRPr="00EC4306">
        <w:rPr>
          <w:rFonts w:cstheme="minorHAnsi"/>
          <w:spacing w:val="-9"/>
          <w:sz w:val="24"/>
        </w:rPr>
        <w:t xml:space="preserve"> </w:t>
      </w:r>
      <w:r w:rsidRPr="00EC4306">
        <w:rPr>
          <w:rFonts w:cstheme="minorHAnsi"/>
          <w:sz w:val="24"/>
        </w:rPr>
        <w:t>.</w:t>
      </w:r>
    </w:p>
    <w:p w:rsidR="00EC4306" w:rsidRPr="00EC4306" w:rsidRDefault="00EC4306" w:rsidP="00EB75DC">
      <w:pPr>
        <w:pStyle w:val="ListParagraph"/>
        <w:widowControl w:val="0"/>
        <w:numPr>
          <w:ilvl w:val="0"/>
          <w:numId w:val="3"/>
        </w:numPr>
        <w:tabs>
          <w:tab w:val="left" w:pos="978"/>
          <w:tab w:val="left" w:pos="979"/>
        </w:tabs>
        <w:autoSpaceDE w:val="0"/>
        <w:autoSpaceDN w:val="0"/>
        <w:spacing w:after="0" w:line="240" w:lineRule="auto"/>
        <w:ind w:hanging="361"/>
        <w:contextualSpacing w:val="0"/>
        <w:jc w:val="both"/>
        <w:rPr>
          <w:rFonts w:cstheme="minorHAnsi"/>
          <w:sz w:val="24"/>
        </w:rPr>
      </w:pPr>
      <w:r w:rsidRPr="00EC4306">
        <w:rPr>
          <w:rFonts w:cstheme="minorHAnsi"/>
          <w:sz w:val="24"/>
        </w:rPr>
        <w:t>terenul utilizat pentru</w:t>
      </w:r>
      <w:r w:rsidRPr="00EC4306">
        <w:rPr>
          <w:rFonts w:cstheme="minorHAnsi"/>
          <w:spacing w:val="-1"/>
          <w:sz w:val="24"/>
        </w:rPr>
        <w:t xml:space="preserve"> </w:t>
      </w:r>
      <w:r w:rsidRPr="00EC4306">
        <w:rPr>
          <w:rFonts w:cstheme="minorHAnsi"/>
          <w:sz w:val="24"/>
        </w:rPr>
        <w:t>constructii.</w:t>
      </w:r>
    </w:p>
    <w:p w:rsidR="00250F0C" w:rsidRPr="00EC4306" w:rsidRDefault="00250F0C" w:rsidP="00EB75DC">
      <w:pPr>
        <w:jc w:val="both"/>
        <w:rPr>
          <w:rFonts w:cstheme="minorHAnsi"/>
        </w:rPr>
      </w:pPr>
    </w:p>
    <w:p w:rsidR="00250F0C" w:rsidRPr="00EC4306" w:rsidRDefault="00250F0C" w:rsidP="00EB75DC">
      <w:pPr>
        <w:jc w:val="both"/>
        <w:rPr>
          <w:u w:val="single"/>
        </w:rPr>
      </w:pPr>
      <w:r w:rsidRPr="00EC4306">
        <w:rPr>
          <w:u w:val="single"/>
        </w:rPr>
        <w:t>- metode folosite în construcție/demolare;</w:t>
      </w:r>
    </w:p>
    <w:p w:rsidR="00CC2DDE" w:rsidRPr="00CC2DDE" w:rsidRDefault="00CC2DDE" w:rsidP="00EB75DC">
      <w:pPr>
        <w:pStyle w:val="BodyText"/>
        <w:ind w:left="978"/>
        <w:jc w:val="both"/>
        <w:rPr>
          <w:rFonts w:asciiTheme="minorHAnsi" w:hAnsiTheme="minorHAnsi" w:cstheme="minorHAnsi"/>
        </w:rPr>
      </w:pPr>
      <w:r w:rsidRPr="00CC2DDE">
        <w:rPr>
          <w:rFonts w:asciiTheme="minorHAnsi" w:hAnsiTheme="minorHAnsi" w:cstheme="minorHAnsi"/>
        </w:rPr>
        <w:t>Sistemele constructive vor respecta normativele si legislatia in vigoare.</w:t>
      </w:r>
    </w:p>
    <w:p w:rsidR="00CC2DDE" w:rsidRPr="00CC2DDE" w:rsidRDefault="00CC2DDE" w:rsidP="00EB75DC">
      <w:pPr>
        <w:pStyle w:val="BodyText"/>
        <w:ind w:right="247" w:firstLine="720"/>
        <w:jc w:val="both"/>
        <w:rPr>
          <w:rFonts w:asciiTheme="minorHAnsi" w:hAnsiTheme="minorHAnsi" w:cstheme="minorHAnsi"/>
        </w:rPr>
      </w:pPr>
      <w:r w:rsidRPr="00CC2DDE">
        <w:rPr>
          <w:rFonts w:asciiTheme="minorHAnsi" w:hAnsiTheme="minorHAnsi" w:cstheme="minorHAnsi"/>
        </w:rPr>
        <w:t>Proiectul va cupri</w:t>
      </w:r>
      <w:r>
        <w:rPr>
          <w:rFonts w:asciiTheme="minorHAnsi" w:hAnsiTheme="minorHAnsi" w:cstheme="minorHAnsi"/>
        </w:rPr>
        <w:t>nde masuri speciale ce trebuie</w:t>
      </w:r>
      <w:r w:rsidRPr="00CC2DDE">
        <w:rPr>
          <w:rFonts w:asciiTheme="minorHAnsi" w:hAnsiTheme="minorHAnsi" w:cstheme="minorHAnsi"/>
        </w:rPr>
        <w:t xml:space="preserve"> luate in timpul executiei, astfel se recomanda ca :</w:t>
      </w:r>
    </w:p>
    <w:p w:rsidR="00CC2DDE" w:rsidRPr="00CC2DDE" w:rsidRDefault="00CC2DDE" w:rsidP="00EB75DC">
      <w:pPr>
        <w:pStyle w:val="ListParagraph"/>
        <w:widowControl w:val="0"/>
        <w:numPr>
          <w:ilvl w:val="1"/>
          <w:numId w:val="3"/>
        </w:numPr>
        <w:tabs>
          <w:tab w:val="left" w:pos="1195"/>
        </w:tabs>
        <w:autoSpaceDE w:val="0"/>
        <w:autoSpaceDN w:val="0"/>
        <w:spacing w:before="1" w:after="0" w:line="240" w:lineRule="auto"/>
        <w:ind w:right="245" w:firstLine="720"/>
        <w:contextualSpacing w:val="0"/>
        <w:jc w:val="both"/>
        <w:rPr>
          <w:rFonts w:cstheme="minorHAnsi"/>
          <w:sz w:val="24"/>
        </w:rPr>
      </w:pPr>
      <w:r w:rsidRPr="00CC2DDE">
        <w:rPr>
          <w:rFonts w:cstheme="minorHAnsi"/>
          <w:sz w:val="24"/>
        </w:rPr>
        <w:t>locul ales pentru constructie sa fie bine curatat si nivelat inainte de inceperea sapaturilor astfel ca sa nu se permita stagnarea apelor meteorice</w:t>
      </w:r>
      <w:r w:rsidRPr="00CC2DDE">
        <w:rPr>
          <w:rFonts w:cstheme="minorHAnsi"/>
          <w:spacing w:val="-6"/>
          <w:sz w:val="24"/>
        </w:rPr>
        <w:t xml:space="preserve"> </w:t>
      </w:r>
      <w:r w:rsidRPr="00CC2DDE">
        <w:rPr>
          <w:rFonts w:cstheme="minorHAnsi"/>
          <w:sz w:val="24"/>
        </w:rPr>
        <w:t>;</w:t>
      </w:r>
    </w:p>
    <w:p w:rsidR="00CC2DDE" w:rsidRPr="00CC2DDE" w:rsidRDefault="00CC2DDE" w:rsidP="00EB75DC">
      <w:pPr>
        <w:pStyle w:val="ListParagraph"/>
        <w:widowControl w:val="0"/>
        <w:numPr>
          <w:ilvl w:val="1"/>
          <w:numId w:val="3"/>
        </w:numPr>
        <w:tabs>
          <w:tab w:val="left" w:pos="1121"/>
        </w:tabs>
        <w:autoSpaceDE w:val="0"/>
        <w:autoSpaceDN w:val="0"/>
        <w:spacing w:after="0" w:line="240" w:lineRule="auto"/>
        <w:ind w:right="248" w:firstLine="720"/>
        <w:contextualSpacing w:val="0"/>
        <w:jc w:val="both"/>
        <w:rPr>
          <w:rFonts w:cstheme="minorHAnsi"/>
          <w:sz w:val="24"/>
        </w:rPr>
      </w:pPr>
      <w:r w:rsidRPr="00CC2DDE">
        <w:rPr>
          <w:rFonts w:cstheme="minorHAnsi"/>
          <w:sz w:val="24"/>
        </w:rPr>
        <w:t>executia fundatiilor se va face pe cat posibil intr-un anotimp in care nu sunt de asteptat variatii mari ale umiditatii pamantului si anume primavara sau</w:t>
      </w:r>
      <w:r w:rsidRPr="00CC2DDE">
        <w:rPr>
          <w:rFonts w:cstheme="minorHAnsi"/>
          <w:spacing w:val="-3"/>
          <w:sz w:val="24"/>
        </w:rPr>
        <w:t xml:space="preserve"> </w:t>
      </w:r>
      <w:r w:rsidRPr="00CC2DDE">
        <w:rPr>
          <w:rFonts w:cstheme="minorHAnsi"/>
          <w:sz w:val="24"/>
        </w:rPr>
        <w:t>toamna;</w:t>
      </w:r>
    </w:p>
    <w:p w:rsidR="00CC2DDE" w:rsidRPr="00CC2DDE" w:rsidRDefault="00CC2DDE" w:rsidP="00EB75DC">
      <w:pPr>
        <w:pStyle w:val="ListParagraph"/>
        <w:widowControl w:val="0"/>
        <w:numPr>
          <w:ilvl w:val="1"/>
          <w:numId w:val="3"/>
        </w:numPr>
        <w:tabs>
          <w:tab w:val="left" w:pos="1124"/>
        </w:tabs>
        <w:autoSpaceDE w:val="0"/>
        <w:autoSpaceDN w:val="0"/>
        <w:spacing w:after="0" w:line="240" w:lineRule="auto"/>
        <w:ind w:right="249" w:firstLine="720"/>
        <w:contextualSpacing w:val="0"/>
        <w:jc w:val="both"/>
        <w:rPr>
          <w:rFonts w:cstheme="minorHAnsi"/>
          <w:sz w:val="24"/>
        </w:rPr>
      </w:pPr>
      <w:r w:rsidRPr="00CC2DDE">
        <w:rPr>
          <w:rFonts w:cstheme="minorHAnsi"/>
          <w:sz w:val="24"/>
        </w:rPr>
        <w:t>in timpul lucrărilor de săpături, se vor respecta prevederile normativului NP 120 – 2006 privind săpăturile adânci în medii urbane, cât şi prevederile normativului NP 124/2010 privind proiectarea geotehnică a lucrărilor de</w:t>
      </w:r>
      <w:r w:rsidRPr="00CC2DDE">
        <w:rPr>
          <w:rFonts w:cstheme="minorHAnsi"/>
          <w:spacing w:val="-4"/>
          <w:sz w:val="24"/>
        </w:rPr>
        <w:t xml:space="preserve"> </w:t>
      </w:r>
      <w:r w:rsidRPr="00CC2DDE">
        <w:rPr>
          <w:rFonts w:cstheme="minorHAnsi"/>
          <w:sz w:val="24"/>
        </w:rPr>
        <w:t>susţinere;</w:t>
      </w:r>
    </w:p>
    <w:p w:rsidR="00CC2DDE" w:rsidRPr="00CC2DDE" w:rsidRDefault="00CC2DDE" w:rsidP="00EB75DC">
      <w:pPr>
        <w:pStyle w:val="ListParagraph"/>
        <w:widowControl w:val="0"/>
        <w:numPr>
          <w:ilvl w:val="1"/>
          <w:numId w:val="3"/>
        </w:numPr>
        <w:tabs>
          <w:tab w:val="left" w:pos="1141"/>
        </w:tabs>
        <w:autoSpaceDE w:val="0"/>
        <w:autoSpaceDN w:val="0"/>
        <w:spacing w:after="0" w:line="240" w:lineRule="auto"/>
        <w:ind w:right="249" w:firstLine="720"/>
        <w:contextualSpacing w:val="0"/>
        <w:jc w:val="both"/>
        <w:rPr>
          <w:rFonts w:cstheme="minorHAnsi"/>
          <w:sz w:val="24"/>
        </w:rPr>
      </w:pPr>
      <w:r w:rsidRPr="00CC2DDE">
        <w:rPr>
          <w:rFonts w:cstheme="minorHAnsi"/>
          <w:sz w:val="24"/>
        </w:rPr>
        <w:t>pamantul provenit din sapatura se va depozita la distanta de peretii gropii de fundare pentru a prevenii eventualele surpari de maluri si accidente de munca</w:t>
      </w:r>
      <w:r w:rsidRPr="00CC2DDE">
        <w:rPr>
          <w:rFonts w:cstheme="minorHAnsi"/>
          <w:spacing w:val="-3"/>
          <w:sz w:val="24"/>
        </w:rPr>
        <w:t xml:space="preserve"> </w:t>
      </w:r>
      <w:r w:rsidRPr="00CC2DDE">
        <w:rPr>
          <w:rFonts w:cstheme="minorHAnsi"/>
          <w:sz w:val="24"/>
        </w:rPr>
        <w:t>;</w:t>
      </w:r>
    </w:p>
    <w:p w:rsidR="00CC2DDE" w:rsidRPr="00CC2DDE" w:rsidRDefault="00CC2DDE" w:rsidP="00EB75DC">
      <w:pPr>
        <w:pStyle w:val="ListParagraph"/>
        <w:widowControl w:val="0"/>
        <w:numPr>
          <w:ilvl w:val="1"/>
          <w:numId w:val="3"/>
        </w:numPr>
        <w:tabs>
          <w:tab w:val="left" w:pos="1163"/>
        </w:tabs>
        <w:autoSpaceDE w:val="0"/>
        <w:autoSpaceDN w:val="0"/>
        <w:spacing w:after="0" w:line="240" w:lineRule="auto"/>
        <w:ind w:right="247" w:firstLine="720"/>
        <w:contextualSpacing w:val="0"/>
        <w:jc w:val="both"/>
        <w:rPr>
          <w:rFonts w:cstheme="minorHAnsi"/>
          <w:sz w:val="24"/>
        </w:rPr>
      </w:pPr>
      <w:r w:rsidRPr="00CC2DDE">
        <w:rPr>
          <w:rFonts w:cstheme="minorHAnsi"/>
          <w:sz w:val="24"/>
        </w:rPr>
        <w:t>sistematizarea terenului si echiparea constructiei cu retele purtatoare de apa care sa respecte cerintele din normativ NP</w:t>
      </w:r>
      <w:r w:rsidRPr="00CC2DDE">
        <w:rPr>
          <w:rFonts w:cstheme="minorHAnsi"/>
          <w:spacing w:val="-1"/>
          <w:sz w:val="24"/>
        </w:rPr>
        <w:t xml:space="preserve"> </w:t>
      </w:r>
      <w:r w:rsidRPr="00CC2DDE">
        <w:rPr>
          <w:rFonts w:cstheme="minorHAnsi"/>
          <w:sz w:val="24"/>
        </w:rPr>
        <w:t>125-2008;</w:t>
      </w:r>
    </w:p>
    <w:p w:rsidR="00CC2DDE" w:rsidRPr="00CC2DDE" w:rsidRDefault="00CC2DDE" w:rsidP="00EB75DC">
      <w:pPr>
        <w:pStyle w:val="ListParagraph"/>
        <w:widowControl w:val="0"/>
        <w:numPr>
          <w:ilvl w:val="1"/>
          <w:numId w:val="3"/>
        </w:numPr>
        <w:tabs>
          <w:tab w:val="left" w:pos="1138"/>
        </w:tabs>
        <w:autoSpaceDE w:val="0"/>
        <w:autoSpaceDN w:val="0"/>
        <w:spacing w:after="0" w:line="240" w:lineRule="auto"/>
        <w:ind w:right="248" w:firstLine="720"/>
        <w:contextualSpacing w:val="0"/>
        <w:jc w:val="both"/>
        <w:rPr>
          <w:rFonts w:cstheme="minorHAnsi"/>
          <w:sz w:val="24"/>
        </w:rPr>
      </w:pPr>
      <w:r w:rsidRPr="00CC2DDE">
        <w:rPr>
          <w:rFonts w:cstheme="minorHAnsi"/>
          <w:sz w:val="24"/>
        </w:rPr>
        <w:t>lucrările de săpătură se vor executa cu măsuri de sprijinire cu respectarea prevederilor normativului C169/88 - “Normativ privind realizarea lucrarilor de terasamente pentru realizarea fundatiilor constructiilor civile si</w:t>
      </w:r>
      <w:r w:rsidRPr="00CC2DDE">
        <w:rPr>
          <w:rFonts w:cstheme="minorHAnsi"/>
          <w:spacing w:val="-3"/>
          <w:sz w:val="24"/>
        </w:rPr>
        <w:t xml:space="preserve"> </w:t>
      </w:r>
      <w:r w:rsidRPr="00CC2DDE">
        <w:rPr>
          <w:rFonts w:cstheme="minorHAnsi"/>
          <w:sz w:val="24"/>
        </w:rPr>
        <w:t>industriale”;</w:t>
      </w:r>
    </w:p>
    <w:p w:rsidR="00CC2DDE" w:rsidRPr="0052194F" w:rsidRDefault="00CC2DDE" w:rsidP="00EB75DC">
      <w:pPr>
        <w:pStyle w:val="ListParagraph"/>
        <w:widowControl w:val="0"/>
        <w:numPr>
          <w:ilvl w:val="1"/>
          <w:numId w:val="3"/>
        </w:numPr>
        <w:tabs>
          <w:tab w:val="left" w:pos="1172"/>
        </w:tabs>
        <w:autoSpaceDE w:val="0"/>
        <w:autoSpaceDN w:val="0"/>
        <w:spacing w:after="0" w:line="240" w:lineRule="auto"/>
        <w:ind w:left="1171" w:hanging="194"/>
        <w:contextualSpacing w:val="0"/>
        <w:jc w:val="both"/>
        <w:rPr>
          <w:rFonts w:cstheme="minorHAnsi"/>
          <w:sz w:val="24"/>
        </w:rPr>
      </w:pPr>
      <w:r w:rsidRPr="00CC2DDE">
        <w:rPr>
          <w:rFonts w:cstheme="minorHAnsi"/>
          <w:sz w:val="24"/>
        </w:rPr>
        <w:t>hidroizolarea</w:t>
      </w:r>
      <w:r w:rsidRPr="00CC2DDE">
        <w:rPr>
          <w:rFonts w:cstheme="minorHAnsi"/>
          <w:spacing w:val="50"/>
          <w:sz w:val="24"/>
        </w:rPr>
        <w:t xml:space="preserve"> </w:t>
      </w:r>
      <w:r w:rsidRPr="00CC2DDE">
        <w:rPr>
          <w:rFonts w:cstheme="minorHAnsi"/>
          <w:sz w:val="24"/>
        </w:rPr>
        <w:t>elementelor</w:t>
      </w:r>
      <w:r w:rsidRPr="00CC2DDE">
        <w:rPr>
          <w:rFonts w:cstheme="minorHAnsi"/>
          <w:spacing w:val="50"/>
          <w:sz w:val="24"/>
        </w:rPr>
        <w:t xml:space="preserve"> </w:t>
      </w:r>
      <w:r w:rsidRPr="00CC2DDE">
        <w:rPr>
          <w:rFonts w:cstheme="minorHAnsi"/>
          <w:sz w:val="24"/>
        </w:rPr>
        <w:t>de</w:t>
      </w:r>
      <w:r w:rsidRPr="00CC2DDE">
        <w:rPr>
          <w:rFonts w:cstheme="minorHAnsi"/>
          <w:spacing w:val="50"/>
          <w:sz w:val="24"/>
        </w:rPr>
        <w:t xml:space="preserve"> </w:t>
      </w:r>
      <w:r w:rsidRPr="00CC2DDE">
        <w:rPr>
          <w:rFonts w:cstheme="minorHAnsi"/>
          <w:sz w:val="24"/>
        </w:rPr>
        <w:t>constructii</w:t>
      </w:r>
      <w:r w:rsidRPr="00CC2DDE">
        <w:rPr>
          <w:rFonts w:cstheme="minorHAnsi"/>
          <w:spacing w:val="50"/>
          <w:sz w:val="24"/>
        </w:rPr>
        <w:t xml:space="preserve"> </w:t>
      </w:r>
      <w:r w:rsidRPr="00CC2DDE">
        <w:rPr>
          <w:rFonts w:cstheme="minorHAnsi"/>
          <w:sz w:val="24"/>
        </w:rPr>
        <w:t>în</w:t>
      </w:r>
      <w:r w:rsidRPr="00CC2DDE">
        <w:rPr>
          <w:rFonts w:cstheme="minorHAnsi"/>
          <w:spacing w:val="50"/>
          <w:sz w:val="24"/>
        </w:rPr>
        <w:t xml:space="preserve"> </w:t>
      </w:r>
      <w:r w:rsidRPr="00CC2DDE">
        <w:rPr>
          <w:rFonts w:cstheme="minorHAnsi"/>
          <w:sz w:val="24"/>
        </w:rPr>
        <w:t>raport</w:t>
      </w:r>
      <w:r w:rsidRPr="00CC2DDE">
        <w:rPr>
          <w:rFonts w:cstheme="minorHAnsi"/>
          <w:spacing w:val="50"/>
          <w:sz w:val="24"/>
        </w:rPr>
        <w:t xml:space="preserve"> </w:t>
      </w:r>
      <w:r w:rsidRPr="00CC2DDE">
        <w:rPr>
          <w:rFonts w:cstheme="minorHAnsi"/>
          <w:sz w:val="24"/>
        </w:rPr>
        <w:t>cu</w:t>
      </w:r>
      <w:r w:rsidRPr="00CC2DDE">
        <w:rPr>
          <w:rFonts w:cstheme="minorHAnsi"/>
          <w:spacing w:val="50"/>
          <w:sz w:val="24"/>
        </w:rPr>
        <w:t xml:space="preserve"> </w:t>
      </w:r>
      <w:r w:rsidRPr="00CC2DDE">
        <w:rPr>
          <w:rFonts w:cstheme="minorHAnsi"/>
          <w:sz w:val="24"/>
        </w:rPr>
        <w:t>categoria</w:t>
      </w:r>
      <w:r w:rsidRPr="00CC2DDE">
        <w:rPr>
          <w:rFonts w:cstheme="minorHAnsi"/>
          <w:spacing w:val="50"/>
          <w:sz w:val="24"/>
        </w:rPr>
        <w:t xml:space="preserve"> </w:t>
      </w:r>
      <w:r w:rsidRPr="00CC2DDE">
        <w:rPr>
          <w:rFonts w:cstheme="minorHAnsi"/>
          <w:sz w:val="24"/>
        </w:rPr>
        <w:t>de</w:t>
      </w:r>
      <w:r w:rsidRPr="00CC2DDE">
        <w:rPr>
          <w:rFonts w:cstheme="minorHAnsi"/>
          <w:spacing w:val="50"/>
          <w:sz w:val="24"/>
        </w:rPr>
        <w:t xml:space="preserve"> </w:t>
      </w:r>
      <w:r w:rsidRPr="00CC2DDE">
        <w:rPr>
          <w:rFonts w:cstheme="minorHAnsi"/>
          <w:sz w:val="24"/>
        </w:rPr>
        <w:t>umezire</w:t>
      </w:r>
      <w:r w:rsidRPr="00CC2DDE">
        <w:rPr>
          <w:rFonts w:cstheme="minorHAnsi"/>
          <w:spacing w:val="50"/>
          <w:sz w:val="24"/>
        </w:rPr>
        <w:t xml:space="preserve"> </w:t>
      </w:r>
      <w:r w:rsidRPr="00CC2DDE">
        <w:rPr>
          <w:rFonts w:cstheme="minorHAnsi"/>
          <w:sz w:val="24"/>
        </w:rPr>
        <w:t>conform</w:t>
      </w:r>
      <w:r w:rsidR="0052194F">
        <w:rPr>
          <w:rFonts w:cstheme="minorHAnsi"/>
          <w:sz w:val="24"/>
        </w:rPr>
        <w:t xml:space="preserve"> </w:t>
      </w:r>
      <w:r w:rsidRPr="0052194F">
        <w:rPr>
          <w:rFonts w:cstheme="minorHAnsi"/>
        </w:rPr>
        <w:t>C112;</w:t>
      </w:r>
    </w:p>
    <w:p w:rsidR="00CC2DDE" w:rsidRPr="0052194F" w:rsidRDefault="00CC2DDE" w:rsidP="00EB75DC">
      <w:pPr>
        <w:pStyle w:val="ListParagraph"/>
        <w:widowControl w:val="0"/>
        <w:numPr>
          <w:ilvl w:val="1"/>
          <w:numId w:val="3"/>
        </w:numPr>
        <w:tabs>
          <w:tab w:val="left" w:pos="1139"/>
        </w:tabs>
        <w:autoSpaceDE w:val="0"/>
        <w:autoSpaceDN w:val="0"/>
        <w:spacing w:after="0" w:line="240" w:lineRule="auto"/>
        <w:ind w:left="1138" w:hanging="161"/>
        <w:contextualSpacing w:val="0"/>
        <w:jc w:val="both"/>
        <w:rPr>
          <w:rFonts w:cstheme="minorHAnsi"/>
          <w:sz w:val="24"/>
        </w:rPr>
      </w:pPr>
      <w:r w:rsidRPr="00CC2DDE">
        <w:rPr>
          <w:rFonts w:cstheme="minorHAnsi"/>
          <w:sz w:val="24"/>
        </w:rPr>
        <w:t>realizarea</w:t>
      </w:r>
      <w:r w:rsidRPr="00CC2DDE">
        <w:rPr>
          <w:rFonts w:cstheme="minorHAnsi"/>
          <w:spacing w:val="18"/>
          <w:sz w:val="24"/>
        </w:rPr>
        <w:t xml:space="preserve"> </w:t>
      </w:r>
      <w:r w:rsidRPr="00CC2DDE">
        <w:rPr>
          <w:rFonts w:cstheme="minorHAnsi"/>
          <w:sz w:val="24"/>
        </w:rPr>
        <w:t>unor</w:t>
      </w:r>
      <w:r w:rsidRPr="00CC2DDE">
        <w:rPr>
          <w:rFonts w:cstheme="minorHAnsi"/>
          <w:spacing w:val="19"/>
          <w:sz w:val="24"/>
        </w:rPr>
        <w:t xml:space="preserve"> </w:t>
      </w:r>
      <w:r w:rsidRPr="00CC2DDE">
        <w:rPr>
          <w:rFonts w:cstheme="minorHAnsi"/>
          <w:sz w:val="24"/>
        </w:rPr>
        <w:t>lucrări</w:t>
      </w:r>
      <w:r w:rsidRPr="00CC2DDE">
        <w:rPr>
          <w:rFonts w:cstheme="minorHAnsi"/>
          <w:spacing w:val="17"/>
          <w:sz w:val="24"/>
        </w:rPr>
        <w:t xml:space="preserve"> </w:t>
      </w:r>
      <w:r w:rsidRPr="00CC2DDE">
        <w:rPr>
          <w:rFonts w:cstheme="minorHAnsi"/>
          <w:sz w:val="24"/>
        </w:rPr>
        <w:t>de</w:t>
      </w:r>
      <w:r w:rsidRPr="00CC2DDE">
        <w:rPr>
          <w:rFonts w:cstheme="minorHAnsi"/>
          <w:spacing w:val="18"/>
          <w:sz w:val="24"/>
        </w:rPr>
        <w:t xml:space="preserve"> </w:t>
      </w:r>
      <w:r w:rsidRPr="00CC2DDE">
        <w:rPr>
          <w:rFonts w:cstheme="minorHAnsi"/>
          <w:sz w:val="24"/>
        </w:rPr>
        <w:t>drenare</w:t>
      </w:r>
      <w:r w:rsidRPr="00CC2DDE">
        <w:rPr>
          <w:rFonts w:cstheme="minorHAnsi"/>
          <w:spacing w:val="18"/>
          <w:sz w:val="24"/>
        </w:rPr>
        <w:t xml:space="preserve"> </w:t>
      </w:r>
      <w:r w:rsidRPr="00CC2DDE">
        <w:rPr>
          <w:rFonts w:cstheme="minorHAnsi"/>
          <w:sz w:val="24"/>
        </w:rPr>
        <w:t>dacă</w:t>
      </w:r>
      <w:r w:rsidRPr="00CC2DDE">
        <w:rPr>
          <w:rFonts w:cstheme="minorHAnsi"/>
          <w:spacing w:val="17"/>
          <w:sz w:val="24"/>
        </w:rPr>
        <w:t xml:space="preserve"> </w:t>
      </w:r>
      <w:r w:rsidRPr="00CC2DDE">
        <w:rPr>
          <w:rFonts w:cstheme="minorHAnsi"/>
          <w:sz w:val="24"/>
        </w:rPr>
        <w:t>la</w:t>
      </w:r>
      <w:r w:rsidRPr="00CC2DDE">
        <w:rPr>
          <w:rFonts w:cstheme="minorHAnsi"/>
          <w:spacing w:val="18"/>
          <w:sz w:val="24"/>
        </w:rPr>
        <w:t xml:space="preserve"> </w:t>
      </w:r>
      <w:r w:rsidRPr="00CC2DDE">
        <w:rPr>
          <w:rFonts w:cstheme="minorHAnsi"/>
          <w:sz w:val="24"/>
        </w:rPr>
        <w:t>execuţia</w:t>
      </w:r>
      <w:r w:rsidRPr="00CC2DDE">
        <w:rPr>
          <w:rFonts w:cstheme="minorHAnsi"/>
          <w:spacing w:val="18"/>
          <w:sz w:val="24"/>
        </w:rPr>
        <w:t xml:space="preserve"> </w:t>
      </w:r>
      <w:r w:rsidRPr="00CC2DDE">
        <w:rPr>
          <w:rFonts w:cstheme="minorHAnsi"/>
          <w:sz w:val="24"/>
        </w:rPr>
        <w:t>săpăturilor</w:t>
      </w:r>
      <w:r w:rsidRPr="00CC2DDE">
        <w:rPr>
          <w:rFonts w:cstheme="minorHAnsi"/>
          <w:spacing w:val="18"/>
          <w:sz w:val="24"/>
        </w:rPr>
        <w:t xml:space="preserve"> </w:t>
      </w:r>
      <w:r w:rsidRPr="00CC2DDE">
        <w:rPr>
          <w:rFonts w:cstheme="minorHAnsi"/>
          <w:sz w:val="24"/>
        </w:rPr>
        <w:t>sunt</w:t>
      </w:r>
      <w:r w:rsidRPr="00CC2DDE">
        <w:rPr>
          <w:rFonts w:cstheme="minorHAnsi"/>
          <w:spacing w:val="19"/>
          <w:sz w:val="24"/>
        </w:rPr>
        <w:t xml:space="preserve"> </w:t>
      </w:r>
      <w:r w:rsidRPr="00CC2DDE">
        <w:rPr>
          <w:rFonts w:cstheme="minorHAnsi"/>
          <w:sz w:val="24"/>
        </w:rPr>
        <w:t>semnalate</w:t>
      </w:r>
      <w:r w:rsidRPr="00CC2DDE">
        <w:rPr>
          <w:rFonts w:cstheme="minorHAnsi"/>
          <w:spacing w:val="18"/>
          <w:sz w:val="24"/>
        </w:rPr>
        <w:t xml:space="preserve"> </w:t>
      </w:r>
      <w:r w:rsidRPr="00CC2DDE">
        <w:rPr>
          <w:rFonts w:cstheme="minorHAnsi"/>
          <w:sz w:val="24"/>
        </w:rPr>
        <w:t>infiltratii</w:t>
      </w:r>
      <w:r w:rsidR="0052194F">
        <w:rPr>
          <w:rFonts w:cstheme="minorHAnsi"/>
          <w:sz w:val="24"/>
        </w:rPr>
        <w:t xml:space="preserve"> </w:t>
      </w:r>
      <w:r w:rsidRPr="0052194F">
        <w:rPr>
          <w:rFonts w:cstheme="minorHAnsi"/>
        </w:rPr>
        <w:t>sau aport de apă din straturile interceptate de săpătură;</w:t>
      </w:r>
    </w:p>
    <w:p w:rsidR="00CC2DDE" w:rsidRPr="00CC2DDE" w:rsidRDefault="00CC2DDE" w:rsidP="00EB75DC">
      <w:pPr>
        <w:pStyle w:val="BodyText"/>
        <w:ind w:right="250" w:firstLine="720"/>
        <w:jc w:val="both"/>
        <w:rPr>
          <w:rFonts w:asciiTheme="minorHAnsi" w:hAnsiTheme="minorHAnsi" w:cstheme="minorHAnsi"/>
        </w:rPr>
      </w:pPr>
      <w:r w:rsidRPr="00CC2DDE">
        <w:rPr>
          <w:rFonts w:asciiTheme="minorHAnsi" w:hAnsiTheme="minorHAnsi" w:cstheme="minorHAnsi"/>
        </w:rPr>
        <w:t>In procesul de executie a lucrarilor de fundatii trebuie respectate normele de Protectia Muncii in vigoare si in mod deosebit cele din „ Regulamentul privind protectia si igiena muncii in</w:t>
      </w:r>
      <w:r w:rsidRPr="00CC2DDE">
        <w:rPr>
          <w:rFonts w:asciiTheme="minorHAnsi" w:hAnsiTheme="minorHAnsi" w:cstheme="minorHAnsi"/>
          <w:spacing w:val="-1"/>
        </w:rPr>
        <w:t xml:space="preserve"> </w:t>
      </w:r>
      <w:r w:rsidRPr="00CC2DDE">
        <w:rPr>
          <w:rFonts w:asciiTheme="minorHAnsi" w:hAnsiTheme="minorHAnsi" w:cstheme="minorHAnsi"/>
        </w:rPr>
        <w:t>constructii”.</w:t>
      </w:r>
    </w:p>
    <w:p w:rsidR="00CC2DDE" w:rsidRPr="00CC2DDE" w:rsidRDefault="00CC2DDE" w:rsidP="00EB75DC">
      <w:pPr>
        <w:pStyle w:val="BodyText"/>
        <w:ind w:right="249" w:firstLine="720"/>
        <w:jc w:val="both"/>
        <w:rPr>
          <w:rFonts w:asciiTheme="minorHAnsi" w:hAnsiTheme="minorHAnsi" w:cstheme="minorHAnsi"/>
        </w:rPr>
      </w:pPr>
      <w:r w:rsidRPr="00CC2DDE">
        <w:rPr>
          <w:rFonts w:asciiTheme="minorHAnsi" w:hAnsiTheme="minorHAnsi" w:cstheme="minorHAnsi"/>
        </w:rPr>
        <w:t xml:space="preserve">Avand in vedere ca perimetrul cercetat este in apropierea Marii Negre, se va </w:t>
      </w:r>
      <w:r w:rsidRPr="00CC2DDE">
        <w:rPr>
          <w:rFonts w:asciiTheme="minorHAnsi" w:hAnsiTheme="minorHAnsi" w:cstheme="minorHAnsi"/>
        </w:rPr>
        <w:lastRenderedPageBreak/>
        <w:t>consulta STAS-ul 3349-85 pct.2,9 si Normativul NE 012/1 – 2007 si NE 012/2 - 2010.</w:t>
      </w:r>
    </w:p>
    <w:p w:rsidR="00250F0C" w:rsidRDefault="00CC2DDE" w:rsidP="00EB75DC">
      <w:pPr>
        <w:pStyle w:val="BodyText"/>
        <w:ind w:right="249" w:firstLine="720"/>
        <w:jc w:val="both"/>
        <w:rPr>
          <w:rFonts w:asciiTheme="minorHAnsi" w:hAnsiTheme="minorHAnsi" w:cstheme="minorHAnsi"/>
        </w:rPr>
      </w:pPr>
      <w:r w:rsidRPr="00CC2DDE">
        <w:rPr>
          <w:rFonts w:asciiTheme="minorHAnsi" w:hAnsiTheme="minorHAnsi" w:cstheme="minorHAnsi"/>
        </w:rPr>
        <w:t>Lucrarile de constructie vor incepe numai dupa obtinerea Autorizatiei de Construire si in conditiile stabilite de aceasta.</w:t>
      </w:r>
    </w:p>
    <w:p w:rsidR="00A20336" w:rsidRPr="00A20336" w:rsidRDefault="00A20336" w:rsidP="00EB75DC">
      <w:pPr>
        <w:pStyle w:val="BodyText"/>
        <w:ind w:right="249" w:firstLine="720"/>
        <w:jc w:val="both"/>
        <w:rPr>
          <w:rFonts w:asciiTheme="minorHAnsi" w:hAnsiTheme="minorHAnsi" w:cstheme="minorHAnsi"/>
        </w:rPr>
      </w:pPr>
    </w:p>
    <w:p w:rsidR="00A20336" w:rsidRPr="00A20336" w:rsidRDefault="00A20336" w:rsidP="00EB75DC">
      <w:pPr>
        <w:jc w:val="both"/>
        <w:rPr>
          <w:rFonts w:cstheme="minorHAnsi"/>
          <w:sz w:val="24"/>
          <w:szCs w:val="24"/>
          <w:u w:val="single"/>
        </w:rPr>
      </w:pPr>
      <w:r w:rsidRPr="00A20336">
        <w:rPr>
          <w:rFonts w:cstheme="minorHAnsi"/>
          <w:sz w:val="24"/>
          <w:szCs w:val="24"/>
          <w:u w:val="single"/>
        </w:rPr>
        <w:t>Asigurarea respectarii cerintelor de calitate in constructii</w:t>
      </w:r>
    </w:p>
    <w:p w:rsidR="00A20336" w:rsidRPr="00A20336" w:rsidRDefault="00A20336" w:rsidP="00EB75DC">
      <w:pPr>
        <w:pStyle w:val="BodyText"/>
        <w:ind w:right="249" w:firstLine="720"/>
        <w:jc w:val="both"/>
        <w:rPr>
          <w:rFonts w:asciiTheme="minorHAnsi" w:hAnsiTheme="minorHAnsi" w:cstheme="minorHAnsi"/>
        </w:rPr>
      </w:pPr>
      <w:r w:rsidRPr="00A20336">
        <w:rPr>
          <w:rFonts w:asciiTheme="minorHAnsi" w:hAnsiTheme="minorHAnsi" w:cstheme="minorHAnsi"/>
        </w:rPr>
        <w:t>Vor fi respectate prevederile Legii 10/1995 privind calitatea in constructii si prevederile Regulamentului privind stabilirea categoriei de importanta a constructiilor aprobat prin HG nr. 766/1997.</w:t>
      </w:r>
    </w:p>
    <w:p w:rsidR="00A20336" w:rsidRPr="00A20336" w:rsidRDefault="00A20336" w:rsidP="00EB75DC">
      <w:pPr>
        <w:pStyle w:val="BodyText"/>
        <w:ind w:right="249" w:firstLine="720"/>
        <w:jc w:val="both"/>
        <w:rPr>
          <w:rFonts w:asciiTheme="minorHAnsi" w:hAnsiTheme="minorHAnsi" w:cstheme="minorHAnsi"/>
        </w:rPr>
      </w:pPr>
      <w:r w:rsidRPr="00A20336">
        <w:rPr>
          <w:rFonts w:asciiTheme="minorHAnsi" w:hAnsiTheme="minorHAnsi" w:cstheme="minorHAnsi"/>
        </w:rPr>
        <w:t>Siguranta la foc va fi satisfacuta prin respectarea criteriilor de performante generale existente in normele in vigoare (“Normativul de siguranta la foc a constructiilor – P 118 – 99” aprobat MLPAT cu Ordin nr. 27/N din 7 aprilie 1999).</w:t>
      </w:r>
    </w:p>
    <w:p w:rsidR="00A20336" w:rsidRPr="00A20336" w:rsidRDefault="00A20336" w:rsidP="00EB75DC">
      <w:pPr>
        <w:pStyle w:val="BodyText"/>
        <w:spacing w:before="74"/>
        <w:ind w:right="250"/>
        <w:jc w:val="both"/>
        <w:rPr>
          <w:rFonts w:asciiTheme="minorHAnsi" w:hAnsiTheme="minorHAnsi" w:cstheme="minorHAnsi"/>
        </w:rPr>
      </w:pPr>
      <w:r w:rsidRPr="00A20336">
        <w:rPr>
          <w:rFonts w:asciiTheme="minorHAnsi" w:hAnsiTheme="minorHAnsi" w:cstheme="minorHAnsi"/>
        </w:rPr>
        <w:t xml:space="preserve">                  In proiectarea obiectivului s-au luat in considerare normele cuprinse in Ordinul 381/1219/M.C. Ordin al Ministerului de Interne si a Ministerului Lucrarilor Publice si Amenajarii Teritoriului pentru aprobarea Normelor generale de prevenire si stingere a incendiilor.</w:t>
      </w:r>
    </w:p>
    <w:p w:rsidR="00A20336" w:rsidRPr="00A20336" w:rsidRDefault="00A20336" w:rsidP="00EB75DC">
      <w:pPr>
        <w:pStyle w:val="BodyText"/>
        <w:ind w:right="247" w:firstLine="720"/>
        <w:jc w:val="both"/>
        <w:rPr>
          <w:rFonts w:asciiTheme="minorHAnsi" w:hAnsiTheme="minorHAnsi" w:cstheme="minorHAnsi"/>
        </w:rPr>
      </w:pPr>
      <w:r w:rsidRPr="00A20336">
        <w:rPr>
          <w:rFonts w:asciiTheme="minorHAnsi" w:hAnsiTheme="minorHAnsi" w:cstheme="minorHAnsi"/>
        </w:rPr>
        <w:t>Prin activitatea sa, obiectivul propus nu elimina noxe si substante nocive in atmosfera sau in sol. La proiectare si in exploatare se vor respecta prevederile de protectie a mediului prevazute de legislatia in vigoare pentru evitarea poluarii mediului.</w:t>
      </w:r>
    </w:p>
    <w:p w:rsidR="00A20336" w:rsidRPr="00A20336" w:rsidRDefault="00A20336" w:rsidP="00EB75DC">
      <w:pPr>
        <w:pStyle w:val="BodyText"/>
        <w:ind w:left="978"/>
        <w:jc w:val="both"/>
        <w:rPr>
          <w:rFonts w:asciiTheme="minorHAnsi" w:hAnsiTheme="minorHAnsi" w:cstheme="minorHAnsi"/>
        </w:rPr>
      </w:pPr>
      <w:r w:rsidRPr="00A20336">
        <w:rPr>
          <w:rFonts w:asciiTheme="minorHAnsi" w:hAnsiTheme="minorHAnsi" w:cstheme="minorHAnsi"/>
        </w:rPr>
        <w:t>Nu vor fi executate lucrari de demolare.</w:t>
      </w:r>
    </w:p>
    <w:p w:rsidR="00A20336" w:rsidRPr="00A20336" w:rsidRDefault="00A20336" w:rsidP="00EB75DC">
      <w:pPr>
        <w:jc w:val="both"/>
        <w:rPr>
          <w:rFonts w:cstheme="minorHAnsi"/>
          <w:sz w:val="24"/>
          <w:szCs w:val="24"/>
        </w:rPr>
      </w:pPr>
    </w:p>
    <w:p w:rsidR="00250F0C" w:rsidRPr="00855FF8" w:rsidRDefault="00250F0C" w:rsidP="00EB75DC">
      <w:pPr>
        <w:jc w:val="both"/>
        <w:rPr>
          <w:u w:val="single"/>
        </w:rPr>
      </w:pPr>
      <w:r w:rsidRPr="00855FF8">
        <w:rPr>
          <w:u w:val="single"/>
        </w:rPr>
        <w:t xml:space="preserve">- planul de execuție, cuprinzând faza de construcție, punerea în funcțiune, exploatare, </w:t>
      </w:r>
      <w:r w:rsidR="00855FF8" w:rsidRPr="00855FF8">
        <w:rPr>
          <w:u w:val="single"/>
        </w:rPr>
        <w:t>refacere și folosire ulterioară:</w:t>
      </w:r>
    </w:p>
    <w:p w:rsidR="00855FF8" w:rsidRPr="00855FF8" w:rsidRDefault="00855FF8" w:rsidP="00EB75DC">
      <w:pPr>
        <w:ind w:left="978"/>
        <w:jc w:val="both"/>
        <w:rPr>
          <w:rFonts w:cstheme="minorHAnsi"/>
          <w:sz w:val="24"/>
        </w:rPr>
      </w:pPr>
      <w:r w:rsidRPr="00855FF8">
        <w:rPr>
          <w:rFonts w:cstheme="minorHAnsi"/>
          <w:i/>
          <w:sz w:val="24"/>
        </w:rPr>
        <w:t xml:space="preserve">Etapele de realizare a proiectului </w:t>
      </w:r>
      <w:r w:rsidRPr="00855FF8">
        <w:rPr>
          <w:rFonts w:cstheme="minorHAnsi"/>
          <w:sz w:val="24"/>
        </w:rPr>
        <w:t>sunt :</w:t>
      </w:r>
    </w:p>
    <w:p w:rsidR="00855FF8" w:rsidRPr="00855FF8" w:rsidRDefault="00855FF8" w:rsidP="00EB75DC">
      <w:pPr>
        <w:pStyle w:val="ListParagraph"/>
        <w:widowControl w:val="0"/>
        <w:numPr>
          <w:ilvl w:val="0"/>
          <w:numId w:val="5"/>
        </w:numPr>
        <w:tabs>
          <w:tab w:val="left" w:pos="1178"/>
        </w:tabs>
        <w:autoSpaceDE w:val="0"/>
        <w:autoSpaceDN w:val="0"/>
        <w:spacing w:after="0" w:line="240" w:lineRule="auto"/>
        <w:contextualSpacing w:val="0"/>
        <w:jc w:val="both"/>
        <w:rPr>
          <w:rFonts w:cstheme="minorHAnsi"/>
          <w:sz w:val="24"/>
        </w:rPr>
      </w:pPr>
      <w:r w:rsidRPr="00855FF8">
        <w:rPr>
          <w:rFonts w:cstheme="minorHAnsi"/>
          <w:sz w:val="24"/>
        </w:rPr>
        <w:t>Pregatire</w:t>
      </w:r>
      <w:r w:rsidRPr="00855FF8">
        <w:rPr>
          <w:rFonts w:cstheme="minorHAnsi"/>
          <w:spacing w:val="-2"/>
          <w:sz w:val="24"/>
        </w:rPr>
        <w:t xml:space="preserve"> </w:t>
      </w:r>
      <w:r w:rsidRPr="00855FF8">
        <w:rPr>
          <w:rFonts w:cstheme="minorHAnsi"/>
          <w:sz w:val="24"/>
        </w:rPr>
        <w:t>proiect</w:t>
      </w:r>
    </w:p>
    <w:p w:rsidR="00855FF8" w:rsidRPr="00855FF8" w:rsidRDefault="00855FF8" w:rsidP="00EB75DC">
      <w:pPr>
        <w:pStyle w:val="ListParagraph"/>
        <w:widowControl w:val="0"/>
        <w:numPr>
          <w:ilvl w:val="0"/>
          <w:numId w:val="5"/>
        </w:numPr>
        <w:tabs>
          <w:tab w:val="left" w:pos="1259"/>
        </w:tabs>
        <w:autoSpaceDE w:val="0"/>
        <w:autoSpaceDN w:val="0"/>
        <w:spacing w:after="0" w:line="240" w:lineRule="auto"/>
        <w:ind w:left="1258" w:hanging="281"/>
        <w:contextualSpacing w:val="0"/>
        <w:jc w:val="both"/>
        <w:rPr>
          <w:rFonts w:cstheme="minorHAnsi"/>
          <w:sz w:val="24"/>
        </w:rPr>
      </w:pPr>
      <w:r w:rsidRPr="00855FF8">
        <w:rPr>
          <w:rFonts w:cstheme="minorHAnsi"/>
          <w:sz w:val="24"/>
        </w:rPr>
        <w:t>Construire-montaj</w:t>
      </w:r>
    </w:p>
    <w:p w:rsidR="00855FF8" w:rsidRPr="00855FF8" w:rsidRDefault="00855FF8" w:rsidP="00EB75DC">
      <w:pPr>
        <w:pStyle w:val="ListParagraph"/>
        <w:widowControl w:val="0"/>
        <w:numPr>
          <w:ilvl w:val="1"/>
          <w:numId w:val="3"/>
        </w:numPr>
        <w:tabs>
          <w:tab w:val="left" w:pos="1338"/>
          <w:tab w:val="left" w:pos="1339"/>
        </w:tabs>
        <w:autoSpaceDE w:val="0"/>
        <w:autoSpaceDN w:val="0"/>
        <w:spacing w:after="0" w:line="240" w:lineRule="auto"/>
        <w:ind w:left="1338" w:hanging="361"/>
        <w:contextualSpacing w:val="0"/>
        <w:jc w:val="both"/>
        <w:rPr>
          <w:rFonts w:cstheme="minorHAnsi"/>
          <w:sz w:val="24"/>
        </w:rPr>
      </w:pPr>
      <w:r w:rsidRPr="00855FF8">
        <w:rPr>
          <w:rFonts w:cstheme="minorHAnsi"/>
          <w:sz w:val="24"/>
        </w:rPr>
        <w:t>amenajare</w:t>
      </w:r>
      <w:r w:rsidRPr="00855FF8">
        <w:rPr>
          <w:rFonts w:cstheme="minorHAnsi"/>
          <w:spacing w:val="-1"/>
          <w:sz w:val="24"/>
        </w:rPr>
        <w:t xml:space="preserve"> </w:t>
      </w:r>
      <w:r w:rsidRPr="00855FF8">
        <w:rPr>
          <w:rFonts w:cstheme="minorHAnsi"/>
          <w:sz w:val="24"/>
        </w:rPr>
        <w:t>teren;</w:t>
      </w:r>
    </w:p>
    <w:p w:rsidR="00855FF8" w:rsidRPr="00855FF8" w:rsidRDefault="00855FF8" w:rsidP="00EB75DC">
      <w:pPr>
        <w:pStyle w:val="ListParagraph"/>
        <w:widowControl w:val="0"/>
        <w:numPr>
          <w:ilvl w:val="1"/>
          <w:numId w:val="3"/>
        </w:numPr>
        <w:tabs>
          <w:tab w:val="left" w:pos="1338"/>
          <w:tab w:val="left" w:pos="1339"/>
        </w:tabs>
        <w:autoSpaceDE w:val="0"/>
        <w:autoSpaceDN w:val="0"/>
        <w:spacing w:after="0" w:line="240" w:lineRule="auto"/>
        <w:ind w:left="1338" w:hanging="361"/>
        <w:contextualSpacing w:val="0"/>
        <w:jc w:val="both"/>
        <w:rPr>
          <w:rFonts w:cstheme="minorHAnsi"/>
          <w:sz w:val="24"/>
        </w:rPr>
      </w:pPr>
      <w:r w:rsidRPr="00855FF8">
        <w:rPr>
          <w:rFonts w:cstheme="minorHAnsi"/>
          <w:sz w:val="24"/>
        </w:rPr>
        <w:t>executarea lucrarilor de</w:t>
      </w:r>
      <w:r w:rsidRPr="00855FF8">
        <w:rPr>
          <w:rFonts w:cstheme="minorHAnsi"/>
          <w:spacing w:val="-6"/>
          <w:sz w:val="24"/>
        </w:rPr>
        <w:t xml:space="preserve"> </w:t>
      </w:r>
      <w:r w:rsidRPr="00855FF8">
        <w:rPr>
          <w:rFonts w:cstheme="minorHAnsi"/>
          <w:sz w:val="24"/>
        </w:rPr>
        <w:t>constructie;</w:t>
      </w:r>
    </w:p>
    <w:p w:rsidR="00855FF8" w:rsidRPr="00855FF8" w:rsidRDefault="00855FF8" w:rsidP="00EB75DC">
      <w:pPr>
        <w:pStyle w:val="ListParagraph"/>
        <w:widowControl w:val="0"/>
        <w:numPr>
          <w:ilvl w:val="1"/>
          <w:numId w:val="3"/>
        </w:numPr>
        <w:tabs>
          <w:tab w:val="left" w:pos="1338"/>
          <w:tab w:val="left" w:pos="1339"/>
        </w:tabs>
        <w:autoSpaceDE w:val="0"/>
        <w:autoSpaceDN w:val="0"/>
        <w:spacing w:after="0" w:line="240" w:lineRule="auto"/>
        <w:ind w:left="1338" w:hanging="361"/>
        <w:contextualSpacing w:val="0"/>
        <w:jc w:val="both"/>
        <w:rPr>
          <w:rFonts w:cstheme="minorHAnsi"/>
          <w:sz w:val="24"/>
        </w:rPr>
      </w:pPr>
      <w:r w:rsidRPr="00855FF8">
        <w:rPr>
          <w:rFonts w:cstheme="minorHAnsi"/>
          <w:sz w:val="24"/>
        </w:rPr>
        <w:t>lucrari instalatii</w:t>
      </w:r>
      <w:r w:rsidRPr="00855FF8">
        <w:rPr>
          <w:rFonts w:cstheme="minorHAnsi"/>
          <w:spacing w:val="-3"/>
          <w:sz w:val="24"/>
        </w:rPr>
        <w:t xml:space="preserve"> </w:t>
      </w:r>
      <w:r w:rsidRPr="00855FF8">
        <w:rPr>
          <w:rFonts w:cstheme="minorHAnsi"/>
          <w:sz w:val="24"/>
        </w:rPr>
        <w:t>electrice</w:t>
      </w:r>
    </w:p>
    <w:p w:rsidR="00855FF8" w:rsidRPr="00855FF8" w:rsidRDefault="00855FF8" w:rsidP="00EB75DC">
      <w:pPr>
        <w:pStyle w:val="ListParagraph"/>
        <w:widowControl w:val="0"/>
        <w:numPr>
          <w:ilvl w:val="1"/>
          <w:numId w:val="3"/>
        </w:numPr>
        <w:tabs>
          <w:tab w:val="left" w:pos="1338"/>
          <w:tab w:val="left" w:pos="1339"/>
        </w:tabs>
        <w:autoSpaceDE w:val="0"/>
        <w:autoSpaceDN w:val="0"/>
        <w:spacing w:after="0" w:line="240" w:lineRule="auto"/>
        <w:ind w:left="1338" w:hanging="361"/>
        <w:contextualSpacing w:val="0"/>
        <w:jc w:val="both"/>
        <w:rPr>
          <w:rFonts w:cstheme="minorHAnsi"/>
          <w:sz w:val="24"/>
        </w:rPr>
      </w:pPr>
      <w:r w:rsidRPr="00855FF8">
        <w:rPr>
          <w:rFonts w:cstheme="minorHAnsi"/>
          <w:sz w:val="24"/>
        </w:rPr>
        <w:t>retele de apa</w:t>
      </w:r>
      <w:r w:rsidRPr="00855FF8">
        <w:rPr>
          <w:rFonts w:cstheme="minorHAnsi"/>
          <w:spacing w:val="-1"/>
          <w:sz w:val="24"/>
        </w:rPr>
        <w:t xml:space="preserve"> </w:t>
      </w:r>
      <w:r w:rsidRPr="00855FF8">
        <w:rPr>
          <w:rFonts w:cstheme="minorHAnsi"/>
          <w:sz w:val="24"/>
        </w:rPr>
        <w:t>canal</w:t>
      </w:r>
    </w:p>
    <w:p w:rsidR="00855FF8" w:rsidRPr="00855FF8" w:rsidRDefault="00855FF8" w:rsidP="00EB75DC">
      <w:pPr>
        <w:pStyle w:val="ListParagraph"/>
        <w:widowControl w:val="0"/>
        <w:numPr>
          <w:ilvl w:val="0"/>
          <w:numId w:val="4"/>
        </w:numPr>
        <w:tabs>
          <w:tab w:val="left" w:pos="1259"/>
        </w:tabs>
        <w:autoSpaceDE w:val="0"/>
        <w:autoSpaceDN w:val="0"/>
        <w:spacing w:after="0" w:line="240" w:lineRule="auto"/>
        <w:ind w:hanging="281"/>
        <w:contextualSpacing w:val="0"/>
        <w:jc w:val="both"/>
        <w:rPr>
          <w:rFonts w:cstheme="minorHAnsi"/>
          <w:sz w:val="24"/>
        </w:rPr>
      </w:pPr>
      <w:r w:rsidRPr="00855FF8">
        <w:rPr>
          <w:rFonts w:cstheme="minorHAnsi"/>
          <w:sz w:val="24"/>
        </w:rPr>
        <w:t>Exploatare –functionare</w:t>
      </w:r>
    </w:p>
    <w:p w:rsidR="00855FF8" w:rsidRPr="00855FF8" w:rsidRDefault="00855FF8" w:rsidP="00EB75DC">
      <w:pPr>
        <w:pStyle w:val="ListParagraph"/>
        <w:widowControl w:val="0"/>
        <w:numPr>
          <w:ilvl w:val="1"/>
          <w:numId w:val="3"/>
        </w:numPr>
        <w:tabs>
          <w:tab w:val="left" w:pos="1338"/>
          <w:tab w:val="left" w:pos="1339"/>
        </w:tabs>
        <w:autoSpaceDE w:val="0"/>
        <w:autoSpaceDN w:val="0"/>
        <w:spacing w:after="0" w:line="240" w:lineRule="auto"/>
        <w:ind w:left="1338" w:hanging="361"/>
        <w:contextualSpacing w:val="0"/>
        <w:jc w:val="both"/>
        <w:rPr>
          <w:rFonts w:cstheme="minorHAnsi"/>
          <w:sz w:val="24"/>
        </w:rPr>
      </w:pPr>
      <w:r w:rsidRPr="00855FF8">
        <w:rPr>
          <w:rFonts w:cstheme="minorHAnsi"/>
          <w:sz w:val="24"/>
        </w:rPr>
        <w:t>intretinere.</w:t>
      </w:r>
    </w:p>
    <w:p w:rsidR="00855FF8" w:rsidRPr="00855FF8" w:rsidRDefault="00855FF8" w:rsidP="00EB75DC">
      <w:pPr>
        <w:pStyle w:val="ListParagraph"/>
        <w:widowControl w:val="0"/>
        <w:numPr>
          <w:ilvl w:val="0"/>
          <w:numId w:val="4"/>
        </w:numPr>
        <w:tabs>
          <w:tab w:val="left" w:pos="1328"/>
        </w:tabs>
        <w:autoSpaceDE w:val="0"/>
        <w:autoSpaceDN w:val="0"/>
        <w:spacing w:after="0" w:line="240" w:lineRule="auto"/>
        <w:ind w:left="1327" w:hanging="361"/>
        <w:contextualSpacing w:val="0"/>
        <w:jc w:val="both"/>
        <w:rPr>
          <w:rFonts w:cstheme="minorHAnsi"/>
          <w:sz w:val="24"/>
        </w:rPr>
      </w:pPr>
      <w:r w:rsidRPr="00855FF8">
        <w:rPr>
          <w:rFonts w:cstheme="minorHAnsi"/>
          <w:sz w:val="24"/>
        </w:rPr>
        <w:t>Dezafectare</w:t>
      </w:r>
    </w:p>
    <w:p w:rsidR="00855FF8" w:rsidRPr="00855FF8" w:rsidRDefault="00855FF8" w:rsidP="00EB75DC">
      <w:pPr>
        <w:pStyle w:val="ListParagraph"/>
        <w:widowControl w:val="0"/>
        <w:numPr>
          <w:ilvl w:val="1"/>
          <w:numId w:val="3"/>
        </w:numPr>
        <w:tabs>
          <w:tab w:val="left" w:pos="1338"/>
          <w:tab w:val="left" w:pos="1339"/>
        </w:tabs>
        <w:autoSpaceDE w:val="0"/>
        <w:autoSpaceDN w:val="0"/>
        <w:spacing w:before="1" w:after="0" w:line="240" w:lineRule="auto"/>
        <w:ind w:left="1338" w:hanging="361"/>
        <w:contextualSpacing w:val="0"/>
        <w:jc w:val="both"/>
        <w:rPr>
          <w:rFonts w:cstheme="minorHAnsi"/>
          <w:sz w:val="24"/>
        </w:rPr>
      </w:pPr>
      <w:r w:rsidRPr="00855FF8">
        <w:rPr>
          <w:rFonts w:cstheme="minorHAnsi"/>
          <w:sz w:val="24"/>
        </w:rPr>
        <w:t>dezafectarea amenajarilor de</w:t>
      </w:r>
      <w:r w:rsidRPr="00855FF8">
        <w:rPr>
          <w:rFonts w:cstheme="minorHAnsi"/>
          <w:spacing w:val="-1"/>
          <w:sz w:val="24"/>
        </w:rPr>
        <w:t xml:space="preserve"> </w:t>
      </w:r>
      <w:r w:rsidRPr="00855FF8">
        <w:rPr>
          <w:rFonts w:cstheme="minorHAnsi"/>
          <w:sz w:val="24"/>
        </w:rPr>
        <w:t>santier;</w:t>
      </w:r>
    </w:p>
    <w:p w:rsidR="00855FF8" w:rsidRPr="00855FF8" w:rsidRDefault="00855FF8" w:rsidP="00EB75DC">
      <w:pPr>
        <w:pStyle w:val="ListParagraph"/>
        <w:widowControl w:val="0"/>
        <w:numPr>
          <w:ilvl w:val="1"/>
          <w:numId w:val="3"/>
        </w:numPr>
        <w:tabs>
          <w:tab w:val="left" w:pos="1338"/>
          <w:tab w:val="left" w:pos="1339"/>
        </w:tabs>
        <w:autoSpaceDE w:val="0"/>
        <w:autoSpaceDN w:val="0"/>
        <w:spacing w:after="0" w:line="240" w:lineRule="auto"/>
        <w:ind w:left="1338" w:hanging="361"/>
        <w:contextualSpacing w:val="0"/>
        <w:jc w:val="both"/>
        <w:rPr>
          <w:rFonts w:cstheme="minorHAnsi"/>
          <w:sz w:val="24"/>
        </w:rPr>
      </w:pPr>
      <w:r w:rsidRPr="00855FF8">
        <w:rPr>
          <w:rFonts w:cstheme="minorHAnsi"/>
          <w:sz w:val="24"/>
        </w:rPr>
        <w:t>aducerea terenului la starea</w:t>
      </w:r>
      <w:r w:rsidRPr="00855FF8">
        <w:rPr>
          <w:rFonts w:cstheme="minorHAnsi"/>
          <w:spacing w:val="-4"/>
          <w:sz w:val="24"/>
        </w:rPr>
        <w:t xml:space="preserve"> </w:t>
      </w:r>
      <w:r w:rsidRPr="00855FF8">
        <w:rPr>
          <w:rFonts w:cstheme="minorHAnsi"/>
          <w:sz w:val="24"/>
        </w:rPr>
        <w:t>initiala.</w:t>
      </w:r>
    </w:p>
    <w:p w:rsidR="00855FF8" w:rsidRPr="00855FF8" w:rsidRDefault="00855FF8" w:rsidP="00EB75DC">
      <w:pPr>
        <w:pStyle w:val="BodyText"/>
        <w:ind w:right="249"/>
        <w:jc w:val="both"/>
        <w:rPr>
          <w:rFonts w:asciiTheme="minorHAnsi" w:hAnsiTheme="minorHAnsi" w:cstheme="minorHAnsi"/>
        </w:rPr>
      </w:pPr>
      <w:r>
        <w:rPr>
          <w:rFonts w:asciiTheme="minorHAnsi" w:hAnsiTheme="minorHAnsi" w:cstheme="minorHAnsi"/>
        </w:rPr>
        <w:t xml:space="preserve">            </w:t>
      </w:r>
      <w:r w:rsidRPr="00855FF8">
        <w:rPr>
          <w:rFonts w:asciiTheme="minorHAnsi" w:hAnsiTheme="minorHAnsi" w:cstheme="minorHAnsi"/>
        </w:rPr>
        <w:t>Pe perioada executiei obiectivului se va respecta cu strictete proiectul pentru obiectivul propus cat si recomandarile specifice pentru protectia mediului.</w:t>
      </w:r>
    </w:p>
    <w:p w:rsidR="00855FF8" w:rsidRPr="00855FF8" w:rsidRDefault="00855FF8" w:rsidP="00EB75DC">
      <w:pPr>
        <w:pStyle w:val="BodyText"/>
        <w:ind w:right="248"/>
        <w:jc w:val="both"/>
        <w:rPr>
          <w:rFonts w:asciiTheme="minorHAnsi" w:hAnsiTheme="minorHAnsi" w:cstheme="minorHAnsi"/>
        </w:rPr>
      </w:pPr>
      <w:r>
        <w:rPr>
          <w:rFonts w:asciiTheme="minorHAnsi" w:hAnsiTheme="minorHAnsi" w:cstheme="minorHAnsi"/>
        </w:rPr>
        <w:t xml:space="preserve">            </w:t>
      </w:r>
      <w:r w:rsidRPr="00855FF8">
        <w:rPr>
          <w:rFonts w:asciiTheme="minorHAnsi" w:hAnsiTheme="minorHAnsi" w:cstheme="minorHAnsi"/>
        </w:rPr>
        <w:t>Pentru perioada de functionare si exploatare a obiectivului propus se vor lua toate masurile necesare pentru evitarea producerii de factori poluanti pentru mediul inconjurator conform normelor in vigoare.</w:t>
      </w:r>
    </w:p>
    <w:p w:rsidR="00250F0C" w:rsidRDefault="00855FF8" w:rsidP="00EB75DC">
      <w:pPr>
        <w:pStyle w:val="BodyText"/>
        <w:ind w:right="249"/>
        <w:jc w:val="both"/>
        <w:rPr>
          <w:rFonts w:asciiTheme="minorHAnsi" w:hAnsiTheme="minorHAnsi" w:cstheme="minorHAnsi"/>
        </w:rPr>
      </w:pPr>
      <w:r>
        <w:rPr>
          <w:rFonts w:asciiTheme="minorHAnsi" w:hAnsiTheme="minorHAnsi" w:cstheme="minorHAnsi"/>
        </w:rPr>
        <w:t xml:space="preserve">            </w:t>
      </w:r>
      <w:r w:rsidRPr="00855FF8">
        <w:rPr>
          <w:rFonts w:asciiTheme="minorHAnsi" w:hAnsiTheme="minorHAnsi" w:cstheme="minorHAnsi"/>
        </w:rPr>
        <w:t>Pentru etapa de refacere si utilizare post construire se vor respecta prevederile proiectului de refacere a mediului.</w:t>
      </w:r>
    </w:p>
    <w:p w:rsidR="00855FF8" w:rsidRPr="00855FF8" w:rsidRDefault="00855FF8" w:rsidP="00EB75DC">
      <w:pPr>
        <w:pStyle w:val="BodyText"/>
        <w:ind w:right="249"/>
        <w:jc w:val="both"/>
        <w:rPr>
          <w:rFonts w:asciiTheme="minorHAnsi" w:hAnsiTheme="minorHAnsi" w:cstheme="minorHAnsi"/>
        </w:rPr>
      </w:pPr>
    </w:p>
    <w:p w:rsidR="00250F0C" w:rsidRPr="00855FF8" w:rsidRDefault="00250F0C" w:rsidP="00EB75DC">
      <w:pPr>
        <w:jc w:val="both"/>
        <w:rPr>
          <w:u w:val="single"/>
        </w:rPr>
      </w:pPr>
      <w:r w:rsidRPr="00855FF8">
        <w:rPr>
          <w:u w:val="single"/>
        </w:rPr>
        <w:lastRenderedPageBreak/>
        <w:t>- relația cu alte proiecte existente sau planificate;</w:t>
      </w:r>
    </w:p>
    <w:p w:rsidR="00855FF8" w:rsidRPr="00855FF8" w:rsidRDefault="00855FF8" w:rsidP="00EB75DC">
      <w:pPr>
        <w:pStyle w:val="BodyText"/>
        <w:ind w:right="246" w:firstLine="720"/>
        <w:jc w:val="both"/>
        <w:rPr>
          <w:rFonts w:asciiTheme="minorHAnsi" w:hAnsiTheme="minorHAnsi" w:cstheme="minorHAnsi"/>
        </w:rPr>
      </w:pPr>
      <w:r w:rsidRPr="00855FF8">
        <w:rPr>
          <w:rFonts w:asciiTheme="minorHAnsi" w:hAnsiTheme="minorHAnsi" w:cstheme="minorHAnsi"/>
        </w:rPr>
        <w:t>Proiectul se incadreaza in linia generala de dezvoltare a activitatii turistice si de dezvoltare a</w:t>
      </w:r>
      <w:r w:rsidRPr="00855FF8">
        <w:rPr>
          <w:rFonts w:asciiTheme="minorHAnsi" w:hAnsiTheme="minorHAnsi" w:cstheme="minorHAnsi"/>
          <w:spacing w:val="-2"/>
        </w:rPr>
        <w:t xml:space="preserve"> </w:t>
      </w:r>
      <w:r w:rsidRPr="00855FF8">
        <w:rPr>
          <w:rFonts w:asciiTheme="minorHAnsi" w:hAnsiTheme="minorHAnsi" w:cstheme="minorHAnsi"/>
        </w:rPr>
        <w:t>zonei.</w:t>
      </w:r>
    </w:p>
    <w:p w:rsidR="00855FF8" w:rsidRPr="00855FF8" w:rsidRDefault="00855FF8" w:rsidP="00EB75DC">
      <w:pPr>
        <w:pStyle w:val="BodyText"/>
        <w:ind w:right="246" w:firstLine="720"/>
        <w:jc w:val="both"/>
        <w:rPr>
          <w:rFonts w:asciiTheme="minorHAnsi" w:hAnsiTheme="minorHAnsi" w:cstheme="minorHAnsi"/>
        </w:rPr>
      </w:pPr>
    </w:p>
    <w:p w:rsidR="00855FF8" w:rsidRPr="00855FF8" w:rsidRDefault="00855FF8" w:rsidP="00EB75DC">
      <w:pPr>
        <w:ind w:left="978"/>
        <w:jc w:val="both"/>
        <w:rPr>
          <w:rFonts w:cstheme="minorHAnsi"/>
          <w:sz w:val="24"/>
        </w:rPr>
      </w:pPr>
      <w:r w:rsidRPr="00855FF8">
        <w:rPr>
          <w:rFonts w:cstheme="minorHAnsi"/>
          <w:noProof/>
          <w:lang w:eastAsia="ro-RO"/>
        </w:rPr>
        <mc:AlternateContent>
          <mc:Choice Requires="wps">
            <w:drawing>
              <wp:anchor distT="0" distB="0" distL="114300" distR="114300" simplePos="0" relativeHeight="251661312" behindDoc="0" locked="0" layoutInCell="1" allowOverlap="1">
                <wp:simplePos x="0" y="0"/>
                <wp:positionH relativeFrom="page">
                  <wp:posOffset>4584065</wp:posOffset>
                </wp:positionH>
                <wp:positionV relativeFrom="paragraph">
                  <wp:posOffset>158750</wp:posOffset>
                </wp:positionV>
                <wp:extent cx="41910" cy="76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D6FEB" id="Rectangle 6" o:spid="_x0000_s1026" style="position:absolute;margin-left:360.95pt;margin-top:12.5pt;width:3.3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" fillcolor="black" stroked="f">
                <w10:wrap anchorx="page"/>
              </v:rect>
            </w:pict>
          </mc:Fallback>
        </mc:AlternateContent>
      </w:r>
      <w:r w:rsidRPr="00855FF8">
        <w:rPr>
          <w:rFonts w:cstheme="minorHAnsi"/>
          <w:i/>
          <w:sz w:val="24"/>
        </w:rPr>
        <w:t>Cumularea cu alte proiecte existente si/sau aprobate</w:t>
      </w:r>
      <w:r w:rsidRPr="00855FF8">
        <w:rPr>
          <w:rFonts w:cstheme="minorHAnsi"/>
          <w:sz w:val="24"/>
        </w:rPr>
        <w:t>;</w:t>
      </w:r>
    </w:p>
    <w:p w:rsidR="00250F0C" w:rsidRDefault="00855FF8" w:rsidP="00EB75DC">
      <w:pPr>
        <w:pStyle w:val="BodyText"/>
        <w:ind w:right="246" w:firstLine="720"/>
        <w:jc w:val="both"/>
        <w:rPr>
          <w:rFonts w:asciiTheme="minorHAnsi" w:hAnsiTheme="minorHAnsi" w:cstheme="minorHAnsi"/>
        </w:rPr>
      </w:pPr>
      <w:r w:rsidRPr="00855FF8">
        <w:rPr>
          <w:rFonts w:asciiTheme="minorHAnsi" w:hAnsiTheme="minorHAnsi" w:cstheme="minorHAnsi"/>
        </w:rPr>
        <w:t>Proiectul propus nu se cumuleaza cu alte proiecte existente sau propuse. Ar putea fi un potential impact cumulat daca proiectul ar fi executat in acelasi timp cu alte proiecte din zona, dar acest lucru, la momentul actual, este putin probabil, si nu s-ar manifesta decat pe o perioada scurta de timp, asupra factorului de mediu aer, datorita traficului mai ridicat si activitatii de constructie.</w:t>
      </w:r>
    </w:p>
    <w:p w:rsidR="00FB4A21" w:rsidRPr="00FB4A21" w:rsidRDefault="00FB4A21" w:rsidP="00EB75DC">
      <w:pPr>
        <w:pStyle w:val="BodyText"/>
        <w:ind w:right="246" w:firstLine="720"/>
        <w:jc w:val="both"/>
        <w:rPr>
          <w:rFonts w:asciiTheme="minorHAnsi" w:hAnsiTheme="minorHAnsi" w:cstheme="minorHAnsi"/>
        </w:rPr>
      </w:pPr>
    </w:p>
    <w:p w:rsidR="00250F0C" w:rsidRPr="00FB4A21" w:rsidRDefault="00250F0C" w:rsidP="00EB75DC">
      <w:pPr>
        <w:jc w:val="both"/>
        <w:rPr>
          <w:u w:val="single"/>
        </w:rPr>
      </w:pPr>
      <w:r w:rsidRPr="00FB4A21">
        <w:rPr>
          <w:u w:val="single"/>
        </w:rPr>
        <w:t>- detalii privind alternativele care au fost luate în considerare;</w:t>
      </w:r>
    </w:p>
    <w:p w:rsidR="00FB4A21" w:rsidRPr="00FB4A21" w:rsidRDefault="00FB4A21" w:rsidP="00EB75DC">
      <w:pPr>
        <w:pStyle w:val="BodyText"/>
        <w:ind w:right="246" w:firstLine="720"/>
        <w:jc w:val="both"/>
        <w:rPr>
          <w:rFonts w:asciiTheme="minorHAnsi" w:hAnsiTheme="minorHAnsi" w:cstheme="minorHAnsi"/>
        </w:rPr>
      </w:pPr>
      <w:r w:rsidRPr="00FB4A21">
        <w:rPr>
          <w:rFonts w:asciiTheme="minorHAnsi" w:hAnsiTheme="minorHAnsi" w:cstheme="minorHAnsi"/>
        </w:rPr>
        <w:t>Tinand cont de specificitatea proiectului, si de locatia propusa pentru amplasarea sa, nu s-</w:t>
      </w:r>
      <w:r w:rsidR="00357C04">
        <w:rPr>
          <w:rFonts w:asciiTheme="minorHAnsi" w:hAnsiTheme="minorHAnsi" w:cstheme="minorHAnsi"/>
        </w:rPr>
        <w:t>a</w:t>
      </w:r>
      <w:r w:rsidRPr="00FB4A21">
        <w:rPr>
          <w:rFonts w:asciiTheme="minorHAnsi" w:hAnsiTheme="minorHAnsi" w:cstheme="minorHAnsi"/>
        </w:rPr>
        <w:t xml:space="preserve"> pus problema luarii in calcul a unor alternative din punctul de vedere al amplasamentul si al desfasurarii activitatii.</w:t>
      </w:r>
    </w:p>
    <w:p w:rsidR="00FB4A21" w:rsidRPr="00FB4A21" w:rsidRDefault="00FB4A21" w:rsidP="00EB75DC">
      <w:pPr>
        <w:pStyle w:val="BodyText"/>
        <w:ind w:left="978" w:right="2105"/>
        <w:jc w:val="both"/>
        <w:rPr>
          <w:rFonts w:asciiTheme="minorHAnsi" w:hAnsiTheme="minorHAnsi" w:cstheme="minorHAnsi"/>
        </w:rPr>
      </w:pPr>
      <w:r w:rsidRPr="00FB4A21">
        <w:rPr>
          <w:rFonts w:asciiTheme="minorHAnsi" w:hAnsiTheme="minorHAnsi" w:cstheme="minorHAnsi"/>
        </w:rPr>
        <w:t>S-au analizat ca alternative solutiile de alimentare cu energie electrica: Varianta 1-utilizarea energiei electrice din retea;</w:t>
      </w:r>
    </w:p>
    <w:p w:rsidR="00FB4A21" w:rsidRPr="00FB4A21" w:rsidRDefault="00FB4A21" w:rsidP="00EB75DC">
      <w:pPr>
        <w:pStyle w:val="BodyText"/>
        <w:ind w:right="247" w:firstLine="720"/>
        <w:jc w:val="both"/>
        <w:rPr>
          <w:rFonts w:asciiTheme="minorHAnsi" w:hAnsiTheme="minorHAnsi" w:cstheme="minorHAnsi"/>
        </w:rPr>
      </w:pPr>
      <w:r w:rsidRPr="00FB4A21">
        <w:rPr>
          <w:rFonts w:asciiTheme="minorHAnsi" w:hAnsiTheme="minorHAnsi" w:cstheme="minorHAnsi"/>
        </w:rPr>
        <w:t>Varianta II – utilizarea unei solutii combinate, energie din retea si furnizata de panouri fotovoltaice.</w:t>
      </w:r>
    </w:p>
    <w:p w:rsidR="00FB4A21" w:rsidRPr="00FB4A21" w:rsidRDefault="00FB4A21" w:rsidP="00EB75DC">
      <w:pPr>
        <w:pStyle w:val="BodyText"/>
        <w:ind w:right="250" w:firstLine="720"/>
        <w:jc w:val="both"/>
        <w:rPr>
          <w:rFonts w:asciiTheme="minorHAnsi" w:hAnsiTheme="minorHAnsi" w:cstheme="minorHAnsi"/>
        </w:rPr>
      </w:pPr>
      <w:r w:rsidRPr="00FB4A21">
        <w:rPr>
          <w:rFonts w:asciiTheme="minorHAnsi" w:hAnsiTheme="minorHAnsi" w:cstheme="minorHAnsi"/>
        </w:rPr>
        <w:t>A doua solutie este benefica pentru mediu, prin lipsa emisiilor , fiind o energie regenerabila.</w:t>
      </w:r>
    </w:p>
    <w:p w:rsidR="00FB4A21" w:rsidRPr="00FB4A21" w:rsidRDefault="00FB4A21" w:rsidP="00EB75DC">
      <w:pPr>
        <w:pStyle w:val="BodyText"/>
        <w:ind w:left="0"/>
        <w:jc w:val="both"/>
        <w:rPr>
          <w:rFonts w:asciiTheme="minorHAnsi" w:hAnsiTheme="minorHAnsi" w:cstheme="minorHAnsi"/>
        </w:rPr>
      </w:pPr>
    </w:p>
    <w:p w:rsidR="00FB4A21" w:rsidRPr="00E2479E" w:rsidRDefault="00E2479E" w:rsidP="00EB75DC">
      <w:pPr>
        <w:pStyle w:val="Heading1"/>
        <w:tabs>
          <w:tab w:val="left" w:pos="979"/>
        </w:tabs>
        <w:spacing w:before="1"/>
        <w:ind w:left="617" w:right="248" w:hanging="617"/>
        <w:rPr>
          <w:rFonts w:asciiTheme="minorHAnsi" w:hAnsiTheme="minorHAnsi" w:cstheme="minorHAnsi"/>
          <w:b w:val="0"/>
          <w:u w:val="single"/>
        </w:rPr>
      </w:pPr>
      <w:r>
        <w:rPr>
          <w:rFonts w:asciiTheme="minorHAnsi" w:hAnsiTheme="minorHAnsi" w:cstheme="minorHAnsi"/>
          <w:b w:val="0"/>
          <w:u w:val="single"/>
        </w:rPr>
        <w:t>-</w:t>
      </w:r>
      <w:r w:rsidR="00FB4A21" w:rsidRPr="00E2479E">
        <w:rPr>
          <w:rFonts w:asciiTheme="minorHAnsi" w:hAnsiTheme="minorHAnsi" w:cstheme="minorHAnsi"/>
          <w:b w:val="0"/>
          <w:u w:val="single"/>
        </w:rPr>
        <w:t>alte activitati care pot aparea ca urmare a proiectului (de e</w:t>
      </w:r>
      <w:r>
        <w:rPr>
          <w:rFonts w:asciiTheme="minorHAnsi" w:hAnsiTheme="minorHAnsi" w:cstheme="minorHAnsi"/>
          <w:b w:val="0"/>
          <w:u w:val="single"/>
        </w:rPr>
        <w:t xml:space="preserve">xemplu, extragerea de agregate, </w:t>
      </w:r>
      <w:r w:rsidR="00FB4A21" w:rsidRPr="00E2479E">
        <w:rPr>
          <w:rFonts w:asciiTheme="minorHAnsi" w:hAnsiTheme="minorHAnsi" w:cstheme="minorHAnsi"/>
          <w:b w:val="0"/>
          <w:u w:val="single"/>
        </w:rPr>
        <w:t>asigurarea unor noi surse de apa, surse sau linii de transport al energiei, cresterea numarului de locuinte, eliminarea apelor uzate si a</w:t>
      </w:r>
      <w:r w:rsidR="00FB4A21" w:rsidRPr="00E2479E">
        <w:rPr>
          <w:rFonts w:asciiTheme="minorHAnsi" w:hAnsiTheme="minorHAnsi" w:cstheme="minorHAnsi"/>
          <w:b w:val="0"/>
          <w:spacing w:val="-5"/>
          <w:u w:val="single"/>
        </w:rPr>
        <w:t xml:space="preserve"> </w:t>
      </w:r>
      <w:r w:rsidR="00FB4A21" w:rsidRPr="00E2479E">
        <w:rPr>
          <w:rFonts w:asciiTheme="minorHAnsi" w:hAnsiTheme="minorHAnsi" w:cstheme="minorHAnsi"/>
          <w:b w:val="0"/>
          <w:u w:val="single"/>
        </w:rPr>
        <w:t>deseurilor);</w:t>
      </w:r>
    </w:p>
    <w:p w:rsidR="00FB4A21" w:rsidRPr="00FB4A21" w:rsidRDefault="00FB4A21" w:rsidP="00EB75DC">
      <w:pPr>
        <w:pStyle w:val="BodyText"/>
        <w:ind w:right="248" w:firstLine="720"/>
        <w:jc w:val="both"/>
        <w:rPr>
          <w:rFonts w:asciiTheme="minorHAnsi" w:hAnsiTheme="minorHAnsi" w:cstheme="minorHAnsi"/>
        </w:rPr>
      </w:pPr>
      <w:r w:rsidRPr="00FB4A21">
        <w:rPr>
          <w:rFonts w:asciiTheme="minorHAnsi" w:hAnsiTheme="minorHAnsi" w:cstheme="minorHAnsi"/>
        </w:rPr>
        <w:t>Ca urmare a realizarii obiectivului vor apare activitati noi ca ce</w:t>
      </w:r>
      <w:r w:rsidR="00357C04">
        <w:rPr>
          <w:rFonts w:asciiTheme="minorHAnsi" w:hAnsiTheme="minorHAnsi" w:cstheme="minorHAnsi"/>
        </w:rPr>
        <w:t>le de cazare si turism si prin existenta</w:t>
      </w:r>
      <w:r w:rsidRPr="00FB4A21">
        <w:rPr>
          <w:rFonts w:asciiTheme="minorHAnsi" w:hAnsiTheme="minorHAnsi" w:cstheme="minorHAnsi"/>
        </w:rPr>
        <w:t xml:space="preserve"> unui put </w:t>
      </w:r>
      <w:r w:rsidR="00C4168B">
        <w:rPr>
          <w:rFonts w:asciiTheme="minorHAnsi" w:hAnsiTheme="minorHAnsi" w:cstheme="minorHAnsi"/>
        </w:rPr>
        <w:t xml:space="preserve">forat pe un teren invecinat </w:t>
      </w:r>
      <w:r w:rsidRPr="00FB4A21">
        <w:rPr>
          <w:rFonts w:asciiTheme="minorHAnsi" w:hAnsiTheme="minorHAnsi" w:cstheme="minorHAnsi"/>
        </w:rPr>
        <w:t>se asigura alimentarea cu apa a obiectivului.</w:t>
      </w:r>
    </w:p>
    <w:p w:rsidR="00250F0C" w:rsidRDefault="00250F0C" w:rsidP="00EB75DC">
      <w:pPr>
        <w:jc w:val="both"/>
      </w:pPr>
    </w:p>
    <w:p w:rsidR="00250F0C" w:rsidRPr="00E2479E" w:rsidRDefault="00250F0C" w:rsidP="00EB75DC">
      <w:pPr>
        <w:jc w:val="both"/>
        <w:rPr>
          <w:u w:val="single"/>
        </w:rPr>
      </w:pPr>
      <w:r w:rsidRPr="00E2479E">
        <w:rPr>
          <w:u w:val="single"/>
        </w:rPr>
        <w:t>- alte autorizații cerute pentru proiect.</w:t>
      </w:r>
    </w:p>
    <w:p w:rsidR="00E2479E" w:rsidRPr="00E2479E" w:rsidRDefault="00E2479E" w:rsidP="00EB75DC">
      <w:pPr>
        <w:pStyle w:val="BodyText"/>
        <w:ind w:right="247" w:firstLine="720"/>
        <w:jc w:val="both"/>
        <w:rPr>
          <w:rFonts w:asciiTheme="minorHAnsi" w:hAnsiTheme="minorHAnsi" w:cstheme="minorHAnsi"/>
        </w:rPr>
      </w:pPr>
      <w:r w:rsidRPr="00E2479E">
        <w:rPr>
          <w:rFonts w:asciiTheme="minorHAnsi" w:hAnsiTheme="minorHAnsi" w:cstheme="minorHAnsi"/>
        </w:rPr>
        <w:t xml:space="preserve">Conform Certificatului de Urbanism nr. </w:t>
      </w:r>
      <w:r w:rsidR="00DE6D71">
        <w:rPr>
          <w:rFonts w:asciiTheme="minorHAnsi" w:hAnsiTheme="minorHAnsi" w:cstheme="minorHAnsi"/>
        </w:rPr>
        <w:t>67</w:t>
      </w:r>
      <w:r w:rsidRPr="00E2479E">
        <w:rPr>
          <w:rFonts w:asciiTheme="minorHAnsi" w:hAnsiTheme="minorHAnsi" w:cstheme="minorHAnsi"/>
        </w:rPr>
        <w:t>/</w:t>
      </w:r>
      <w:r w:rsidR="00DE6D71">
        <w:rPr>
          <w:rFonts w:asciiTheme="minorHAnsi" w:hAnsiTheme="minorHAnsi" w:cstheme="minorHAnsi"/>
        </w:rPr>
        <w:t>18.03.2021</w:t>
      </w:r>
      <w:r w:rsidRPr="00E2479E">
        <w:rPr>
          <w:rFonts w:asciiTheme="minorHAnsi" w:hAnsiTheme="minorHAnsi" w:cstheme="minorHAnsi"/>
        </w:rPr>
        <w:t xml:space="preserve"> pe langa actul de reglementare eliberat de Agentia pentru Protectia Mediului Constanta, mai sunt necesare urmatoarele avize / acorduri :</w:t>
      </w:r>
    </w:p>
    <w:p w:rsidR="00E2479E" w:rsidRDefault="00E2479E" w:rsidP="00EB75DC">
      <w:pPr>
        <w:pStyle w:val="ListParagraph"/>
        <w:widowControl w:val="0"/>
        <w:tabs>
          <w:tab w:val="left" w:pos="978"/>
          <w:tab w:val="left" w:pos="979"/>
        </w:tabs>
        <w:autoSpaceDE w:val="0"/>
        <w:autoSpaceDN w:val="0"/>
        <w:spacing w:after="0" w:line="294" w:lineRule="exact"/>
        <w:ind w:left="978"/>
        <w:contextualSpacing w:val="0"/>
        <w:jc w:val="both"/>
        <w:rPr>
          <w:rFonts w:cstheme="minorHAnsi"/>
          <w:sz w:val="24"/>
        </w:rPr>
      </w:pPr>
      <w:r>
        <w:rPr>
          <w:rFonts w:cstheme="minorHAnsi"/>
          <w:sz w:val="24"/>
        </w:rPr>
        <w:t>Aviz privind S</w:t>
      </w:r>
      <w:r w:rsidRPr="00E2479E">
        <w:rPr>
          <w:rFonts w:cstheme="minorHAnsi"/>
          <w:sz w:val="24"/>
        </w:rPr>
        <w:t>anatatea</w:t>
      </w:r>
      <w:r w:rsidRPr="00E2479E">
        <w:rPr>
          <w:rFonts w:cstheme="minorHAnsi"/>
          <w:spacing w:val="-2"/>
          <w:sz w:val="24"/>
        </w:rPr>
        <w:t xml:space="preserve"> </w:t>
      </w:r>
      <w:r>
        <w:rPr>
          <w:rFonts w:cstheme="minorHAnsi"/>
          <w:sz w:val="24"/>
        </w:rPr>
        <w:t>Populat</w:t>
      </w:r>
      <w:r w:rsidRPr="00E2479E">
        <w:rPr>
          <w:rFonts w:cstheme="minorHAnsi"/>
          <w:sz w:val="24"/>
        </w:rPr>
        <w:t>iei;</w:t>
      </w:r>
    </w:p>
    <w:p w:rsidR="00E2479E" w:rsidRPr="00E2479E" w:rsidRDefault="00E2479E" w:rsidP="00EB75DC">
      <w:pPr>
        <w:pStyle w:val="ListParagraph"/>
        <w:widowControl w:val="0"/>
        <w:tabs>
          <w:tab w:val="left" w:pos="978"/>
          <w:tab w:val="left" w:pos="979"/>
        </w:tabs>
        <w:autoSpaceDE w:val="0"/>
        <w:autoSpaceDN w:val="0"/>
        <w:spacing w:after="0" w:line="294" w:lineRule="exact"/>
        <w:ind w:left="978"/>
        <w:contextualSpacing w:val="0"/>
        <w:jc w:val="both"/>
        <w:rPr>
          <w:rFonts w:cstheme="minorHAnsi"/>
          <w:sz w:val="24"/>
        </w:rPr>
      </w:pPr>
      <w:r>
        <w:rPr>
          <w:rFonts w:cstheme="minorHAnsi"/>
          <w:sz w:val="24"/>
        </w:rPr>
        <w:t>Aviz alimentare cu Energie Electrica;</w:t>
      </w:r>
    </w:p>
    <w:p w:rsidR="00E2479E" w:rsidRDefault="00E2479E" w:rsidP="00EB75DC">
      <w:pPr>
        <w:pStyle w:val="ListParagraph"/>
        <w:widowControl w:val="0"/>
        <w:tabs>
          <w:tab w:val="left" w:pos="978"/>
          <w:tab w:val="left" w:pos="979"/>
        </w:tabs>
        <w:autoSpaceDE w:val="0"/>
        <w:autoSpaceDN w:val="0"/>
        <w:spacing w:after="0" w:line="293" w:lineRule="exact"/>
        <w:ind w:left="978"/>
        <w:contextualSpacing w:val="0"/>
        <w:jc w:val="both"/>
        <w:rPr>
          <w:rFonts w:cstheme="minorHAnsi"/>
          <w:sz w:val="24"/>
        </w:rPr>
      </w:pPr>
      <w:r>
        <w:rPr>
          <w:rFonts w:cstheme="minorHAnsi"/>
          <w:sz w:val="24"/>
        </w:rPr>
        <w:t>Aviz d</w:t>
      </w:r>
      <w:r w:rsidRPr="00E2479E">
        <w:rPr>
          <w:rFonts w:cstheme="minorHAnsi"/>
          <w:sz w:val="24"/>
        </w:rPr>
        <w:t>e la Agentia Nationala de</w:t>
      </w:r>
      <w:r w:rsidRPr="00E2479E">
        <w:rPr>
          <w:rFonts w:cstheme="minorHAnsi"/>
          <w:spacing w:val="-6"/>
          <w:sz w:val="24"/>
        </w:rPr>
        <w:t xml:space="preserve"> </w:t>
      </w:r>
      <w:r w:rsidRPr="00E2479E">
        <w:rPr>
          <w:rFonts w:cstheme="minorHAnsi"/>
          <w:sz w:val="24"/>
        </w:rPr>
        <w:t>Turism;</w:t>
      </w:r>
    </w:p>
    <w:p w:rsidR="00E2479E" w:rsidRDefault="00E2479E" w:rsidP="00EB75DC">
      <w:pPr>
        <w:pStyle w:val="ListParagraph"/>
        <w:widowControl w:val="0"/>
        <w:tabs>
          <w:tab w:val="left" w:pos="978"/>
          <w:tab w:val="left" w:pos="979"/>
        </w:tabs>
        <w:autoSpaceDE w:val="0"/>
        <w:autoSpaceDN w:val="0"/>
        <w:spacing w:after="0" w:line="293" w:lineRule="exact"/>
        <w:ind w:left="978"/>
        <w:contextualSpacing w:val="0"/>
        <w:jc w:val="both"/>
        <w:rPr>
          <w:rFonts w:cstheme="minorHAnsi"/>
          <w:sz w:val="24"/>
        </w:rPr>
      </w:pPr>
      <w:r>
        <w:rPr>
          <w:rFonts w:cstheme="minorHAnsi"/>
          <w:sz w:val="24"/>
        </w:rPr>
        <w:t>Aviz Cultura;</w:t>
      </w:r>
    </w:p>
    <w:p w:rsidR="00E2479E" w:rsidRPr="00E2479E" w:rsidRDefault="00E2479E" w:rsidP="00EB75DC">
      <w:pPr>
        <w:pStyle w:val="ListParagraph"/>
        <w:widowControl w:val="0"/>
        <w:tabs>
          <w:tab w:val="left" w:pos="978"/>
          <w:tab w:val="left" w:pos="979"/>
        </w:tabs>
        <w:autoSpaceDE w:val="0"/>
        <w:autoSpaceDN w:val="0"/>
        <w:spacing w:after="0" w:line="293" w:lineRule="exact"/>
        <w:ind w:left="978"/>
        <w:contextualSpacing w:val="0"/>
        <w:jc w:val="both"/>
        <w:rPr>
          <w:rFonts w:cstheme="minorHAnsi"/>
          <w:sz w:val="24"/>
        </w:rPr>
      </w:pPr>
      <w:r>
        <w:rPr>
          <w:rFonts w:cstheme="minorHAnsi"/>
          <w:sz w:val="24"/>
        </w:rPr>
        <w:t>Aviz Apele Romane- Adimistratia Bazinala de Apa Dobrogea-Litoral</w:t>
      </w:r>
    </w:p>
    <w:p w:rsidR="00E2479E" w:rsidRDefault="00DE6D71" w:rsidP="00DE6D71">
      <w:pPr>
        <w:pStyle w:val="BodyText"/>
        <w:spacing w:line="276" w:lineRule="exact"/>
        <w:ind w:left="0"/>
        <w:jc w:val="both"/>
        <w:rPr>
          <w:rFonts w:asciiTheme="minorHAnsi" w:hAnsiTheme="minorHAnsi" w:cstheme="minorHAnsi"/>
        </w:rPr>
      </w:pPr>
      <w:r>
        <w:rPr>
          <w:rFonts w:asciiTheme="minorHAnsi" w:hAnsiTheme="minorHAnsi" w:cstheme="minorHAnsi"/>
        </w:rPr>
        <w:t xml:space="preserve">                  Contract firma Salubritate</w:t>
      </w:r>
    </w:p>
    <w:p w:rsidR="00DE6D71" w:rsidRDefault="00DE6D71" w:rsidP="00DE6D71">
      <w:pPr>
        <w:pStyle w:val="BodyText"/>
        <w:spacing w:line="276" w:lineRule="exact"/>
        <w:ind w:left="0"/>
        <w:jc w:val="both"/>
      </w:pPr>
      <w:r>
        <w:rPr>
          <w:rFonts w:asciiTheme="minorHAnsi" w:hAnsiTheme="minorHAnsi" w:cstheme="minorHAnsi"/>
        </w:rPr>
        <w:t xml:space="preserve">                  MApN</w:t>
      </w:r>
    </w:p>
    <w:p w:rsidR="00250F0C" w:rsidRDefault="00250F0C" w:rsidP="00EB75DC">
      <w:pPr>
        <w:jc w:val="both"/>
      </w:pPr>
    </w:p>
    <w:p w:rsidR="00250F0C" w:rsidRPr="008C3ECE" w:rsidRDefault="00250F0C" w:rsidP="00EB75DC">
      <w:pPr>
        <w:jc w:val="both"/>
        <w:rPr>
          <w:b/>
        </w:rPr>
      </w:pPr>
      <w:r w:rsidRPr="008C3ECE">
        <w:rPr>
          <w:b/>
        </w:rPr>
        <w:t>IV. Descrierea l</w:t>
      </w:r>
      <w:r w:rsidR="008C3ECE">
        <w:rPr>
          <w:b/>
        </w:rPr>
        <w:t>ucrărilor de demolare necesare:</w:t>
      </w:r>
    </w:p>
    <w:p w:rsidR="00250F0C" w:rsidRPr="008C3ECE" w:rsidRDefault="00250F0C" w:rsidP="00EB75DC">
      <w:pPr>
        <w:jc w:val="both"/>
        <w:rPr>
          <w:u w:val="single"/>
        </w:rPr>
      </w:pPr>
      <w:r w:rsidRPr="008C3ECE">
        <w:rPr>
          <w:u w:val="single"/>
        </w:rPr>
        <w:lastRenderedPageBreak/>
        <w:t>- planul de execuție a lucrărilor de demolare, de refacere și folosire ulterioară a terenului;</w:t>
      </w:r>
    </w:p>
    <w:p w:rsidR="008C3ECE" w:rsidRPr="008C3ECE" w:rsidRDefault="008C3ECE" w:rsidP="00EB75DC">
      <w:pPr>
        <w:pStyle w:val="BodyText"/>
        <w:ind w:right="247" w:firstLine="720"/>
        <w:jc w:val="both"/>
        <w:rPr>
          <w:rFonts w:asciiTheme="minorHAnsi" w:hAnsiTheme="minorHAnsi" w:cstheme="minorHAnsi"/>
        </w:rPr>
      </w:pPr>
      <w:r w:rsidRPr="008C3ECE">
        <w:rPr>
          <w:rFonts w:asciiTheme="minorHAnsi" w:hAnsiTheme="minorHAnsi" w:cstheme="minorHAnsi"/>
        </w:rPr>
        <w:t>In conditiile in care se doreste inchiderea obiectivului si dezafectarea sa, este necesara elaborarea unui proiect tehnic si obtinerea actelor de reglementare impuse de legislatia in vigoare.</w:t>
      </w:r>
    </w:p>
    <w:p w:rsidR="008C3ECE" w:rsidRPr="008C3ECE" w:rsidRDefault="008C3ECE" w:rsidP="00EB75DC">
      <w:pPr>
        <w:pStyle w:val="BodyText"/>
        <w:ind w:right="249" w:firstLine="709"/>
        <w:jc w:val="both"/>
        <w:rPr>
          <w:rFonts w:asciiTheme="minorHAnsi" w:hAnsiTheme="minorHAnsi" w:cstheme="minorHAnsi"/>
        </w:rPr>
      </w:pPr>
      <w:r w:rsidRPr="008C3ECE">
        <w:rPr>
          <w:rFonts w:asciiTheme="minorHAnsi" w:hAnsiTheme="minorHAnsi" w:cstheme="minorHAnsi"/>
        </w:rPr>
        <w:t xml:space="preserve">In </w:t>
      </w:r>
      <w:r w:rsidRPr="008C3ECE">
        <w:rPr>
          <w:rFonts w:asciiTheme="minorHAnsi" w:hAnsiTheme="minorHAnsi" w:cstheme="minorHAnsi"/>
          <w:spacing w:val="-9"/>
        </w:rPr>
        <w:t xml:space="preserve"> </w:t>
      </w:r>
      <w:r w:rsidRPr="008C3ECE">
        <w:rPr>
          <w:rFonts w:asciiTheme="minorHAnsi" w:hAnsiTheme="minorHAnsi" w:cstheme="minorHAnsi"/>
        </w:rPr>
        <w:t xml:space="preserve">baza </w:t>
      </w:r>
      <w:r w:rsidRPr="008C3ECE">
        <w:rPr>
          <w:rFonts w:asciiTheme="minorHAnsi" w:hAnsiTheme="minorHAnsi" w:cstheme="minorHAnsi"/>
          <w:spacing w:val="-9"/>
        </w:rPr>
        <w:t xml:space="preserve"> </w:t>
      </w:r>
      <w:r w:rsidRPr="008C3ECE">
        <w:rPr>
          <w:rFonts w:asciiTheme="minorHAnsi" w:hAnsiTheme="minorHAnsi" w:cstheme="minorHAnsi"/>
        </w:rPr>
        <w:t>pr</w:t>
      </w:r>
      <w:r w:rsidRPr="008C3ECE">
        <w:rPr>
          <w:rFonts w:asciiTheme="minorHAnsi" w:hAnsiTheme="minorHAnsi" w:cstheme="minorHAnsi"/>
          <w:spacing w:val="-2"/>
        </w:rPr>
        <w:t>o</w:t>
      </w:r>
      <w:r w:rsidRPr="008C3ECE">
        <w:rPr>
          <w:rFonts w:asciiTheme="minorHAnsi" w:hAnsiTheme="minorHAnsi" w:cstheme="minorHAnsi"/>
        </w:rPr>
        <w:t>iect</w:t>
      </w:r>
      <w:r w:rsidRPr="008C3ECE">
        <w:rPr>
          <w:rFonts w:asciiTheme="minorHAnsi" w:hAnsiTheme="minorHAnsi" w:cstheme="minorHAnsi"/>
          <w:spacing w:val="-2"/>
        </w:rPr>
        <w:t>u</w:t>
      </w:r>
      <w:r w:rsidRPr="008C3ECE">
        <w:rPr>
          <w:rFonts w:asciiTheme="minorHAnsi" w:hAnsiTheme="minorHAnsi" w:cstheme="minorHAnsi"/>
        </w:rPr>
        <w:t xml:space="preserve">lui </w:t>
      </w:r>
      <w:r w:rsidRPr="008C3ECE">
        <w:rPr>
          <w:rFonts w:asciiTheme="minorHAnsi" w:hAnsiTheme="minorHAnsi" w:cstheme="minorHAnsi"/>
          <w:spacing w:val="-9"/>
        </w:rPr>
        <w:t xml:space="preserve"> </w:t>
      </w:r>
      <w:r w:rsidRPr="008C3ECE">
        <w:rPr>
          <w:rFonts w:asciiTheme="minorHAnsi" w:hAnsiTheme="minorHAnsi" w:cstheme="minorHAnsi"/>
        </w:rPr>
        <w:t>te</w:t>
      </w:r>
      <w:r w:rsidRPr="008C3ECE">
        <w:rPr>
          <w:rFonts w:asciiTheme="minorHAnsi" w:hAnsiTheme="minorHAnsi" w:cstheme="minorHAnsi"/>
          <w:spacing w:val="-2"/>
        </w:rPr>
        <w:t>h</w:t>
      </w:r>
      <w:r w:rsidRPr="008C3ECE">
        <w:rPr>
          <w:rFonts w:asciiTheme="minorHAnsi" w:hAnsiTheme="minorHAnsi" w:cstheme="minorHAnsi"/>
        </w:rPr>
        <w:t xml:space="preserve">nic </w:t>
      </w:r>
      <w:r>
        <w:rPr>
          <w:rFonts w:asciiTheme="minorHAnsi" w:hAnsiTheme="minorHAnsi" w:cstheme="minorHAnsi"/>
          <w:spacing w:val="-9"/>
        </w:rPr>
        <w:t xml:space="preserve"> si</w:t>
      </w:r>
      <w:r w:rsidRPr="008C3ECE">
        <w:rPr>
          <w:rFonts w:asciiTheme="minorHAnsi" w:hAnsiTheme="minorHAnsi" w:cstheme="minorHAnsi"/>
        </w:rPr>
        <w:t xml:space="preserve"> </w:t>
      </w:r>
      <w:r w:rsidRPr="008C3ECE">
        <w:rPr>
          <w:rFonts w:asciiTheme="minorHAnsi" w:hAnsiTheme="minorHAnsi" w:cstheme="minorHAnsi"/>
          <w:spacing w:val="-9"/>
        </w:rPr>
        <w:t xml:space="preserve"> </w:t>
      </w:r>
      <w:r w:rsidRPr="008C3ECE">
        <w:rPr>
          <w:rFonts w:asciiTheme="minorHAnsi" w:hAnsiTheme="minorHAnsi" w:cstheme="minorHAnsi"/>
        </w:rPr>
        <w:t xml:space="preserve">a </w:t>
      </w:r>
      <w:r w:rsidRPr="008C3ECE">
        <w:rPr>
          <w:rFonts w:asciiTheme="minorHAnsi" w:hAnsiTheme="minorHAnsi" w:cstheme="minorHAnsi"/>
          <w:spacing w:val="-9"/>
        </w:rPr>
        <w:t xml:space="preserve"> </w:t>
      </w:r>
      <w:r w:rsidRPr="008C3ECE">
        <w:rPr>
          <w:rFonts w:asciiTheme="minorHAnsi" w:hAnsiTheme="minorHAnsi" w:cstheme="minorHAnsi"/>
        </w:rPr>
        <w:t>a</w:t>
      </w:r>
      <w:r w:rsidRPr="008C3ECE">
        <w:rPr>
          <w:rFonts w:asciiTheme="minorHAnsi" w:hAnsiTheme="minorHAnsi" w:cstheme="minorHAnsi"/>
          <w:spacing w:val="-2"/>
        </w:rPr>
        <w:t>v</w:t>
      </w:r>
      <w:r w:rsidRPr="008C3ECE">
        <w:rPr>
          <w:rFonts w:asciiTheme="minorHAnsi" w:hAnsiTheme="minorHAnsi" w:cstheme="minorHAnsi"/>
        </w:rPr>
        <w:t xml:space="preserve">izelor, </w:t>
      </w:r>
      <w:r w:rsidRPr="008C3ECE">
        <w:rPr>
          <w:rFonts w:asciiTheme="minorHAnsi" w:hAnsiTheme="minorHAnsi" w:cstheme="minorHAnsi"/>
          <w:spacing w:val="-9"/>
        </w:rPr>
        <w:t xml:space="preserve"> </w:t>
      </w:r>
      <w:r w:rsidRPr="008C3ECE">
        <w:rPr>
          <w:rFonts w:asciiTheme="minorHAnsi" w:hAnsiTheme="minorHAnsi" w:cstheme="minorHAnsi"/>
        </w:rPr>
        <w:t>acor</w:t>
      </w:r>
      <w:r w:rsidRPr="008C3ECE">
        <w:rPr>
          <w:rFonts w:asciiTheme="minorHAnsi" w:hAnsiTheme="minorHAnsi" w:cstheme="minorHAnsi"/>
          <w:spacing w:val="-2"/>
        </w:rPr>
        <w:t>d</w:t>
      </w:r>
      <w:r w:rsidRPr="008C3ECE">
        <w:rPr>
          <w:rFonts w:asciiTheme="minorHAnsi" w:hAnsiTheme="minorHAnsi" w:cstheme="minorHAnsi"/>
        </w:rPr>
        <w:t>uril</w:t>
      </w:r>
      <w:r w:rsidRPr="008C3ECE">
        <w:rPr>
          <w:rFonts w:asciiTheme="minorHAnsi" w:hAnsiTheme="minorHAnsi" w:cstheme="minorHAnsi"/>
          <w:spacing w:val="-2"/>
        </w:rPr>
        <w:t>o</w:t>
      </w:r>
      <w:r w:rsidRPr="008C3ECE">
        <w:rPr>
          <w:rFonts w:asciiTheme="minorHAnsi" w:hAnsiTheme="minorHAnsi" w:cstheme="minorHAnsi"/>
        </w:rPr>
        <w:t xml:space="preserve">r </w:t>
      </w:r>
      <w:r w:rsidRPr="008C3ECE">
        <w:rPr>
          <w:rFonts w:asciiTheme="minorHAnsi" w:hAnsiTheme="minorHAnsi" w:cstheme="minorHAnsi"/>
          <w:spacing w:val="-9"/>
        </w:rPr>
        <w:t xml:space="preserve"> </w:t>
      </w:r>
      <w:r w:rsidRPr="008C3ECE">
        <w:rPr>
          <w:rFonts w:asciiTheme="minorHAnsi" w:hAnsiTheme="minorHAnsi" w:cstheme="minorHAnsi"/>
        </w:rPr>
        <w:t xml:space="preserve">aferente, </w:t>
      </w:r>
      <w:r w:rsidRPr="008C3ECE">
        <w:rPr>
          <w:rFonts w:asciiTheme="minorHAnsi" w:hAnsiTheme="minorHAnsi" w:cstheme="minorHAnsi"/>
          <w:spacing w:val="-9"/>
        </w:rPr>
        <w:t xml:space="preserve"> </w:t>
      </w:r>
      <w:r w:rsidRPr="008C3ECE">
        <w:rPr>
          <w:rFonts w:asciiTheme="minorHAnsi" w:hAnsiTheme="minorHAnsi" w:cstheme="minorHAnsi"/>
        </w:rPr>
        <w:t xml:space="preserve">se </w:t>
      </w:r>
      <w:r w:rsidRPr="008C3ECE">
        <w:rPr>
          <w:rFonts w:asciiTheme="minorHAnsi" w:hAnsiTheme="minorHAnsi" w:cstheme="minorHAnsi"/>
          <w:spacing w:val="-9"/>
        </w:rPr>
        <w:t xml:space="preserve"> </w:t>
      </w:r>
      <w:r w:rsidRPr="008C3ECE">
        <w:rPr>
          <w:rFonts w:asciiTheme="minorHAnsi" w:hAnsiTheme="minorHAnsi" w:cstheme="minorHAnsi"/>
        </w:rPr>
        <w:t>o</w:t>
      </w:r>
      <w:r>
        <w:rPr>
          <w:rFonts w:asciiTheme="minorHAnsi" w:hAnsiTheme="minorHAnsi" w:cstheme="minorHAnsi"/>
          <w:spacing w:val="-3"/>
        </w:rPr>
        <w:t>bt</w:t>
      </w:r>
      <w:r w:rsidRPr="008C3ECE">
        <w:rPr>
          <w:rFonts w:asciiTheme="minorHAnsi" w:hAnsiTheme="minorHAnsi" w:cstheme="minorHAnsi"/>
        </w:rPr>
        <w:t xml:space="preserve">ine </w:t>
      </w:r>
      <w:r w:rsidRPr="008C3ECE">
        <w:rPr>
          <w:rFonts w:asciiTheme="minorHAnsi" w:hAnsiTheme="minorHAnsi" w:cstheme="minorHAnsi"/>
          <w:spacing w:val="-9"/>
        </w:rPr>
        <w:t xml:space="preserve"> </w:t>
      </w:r>
      <w:r w:rsidRPr="008C3ECE">
        <w:rPr>
          <w:rFonts w:asciiTheme="minorHAnsi" w:hAnsiTheme="minorHAnsi" w:cstheme="minorHAnsi"/>
        </w:rPr>
        <w:t>autoriz</w:t>
      </w:r>
      <w:r>
        <w:rPr>
          <w:rFonts w:asciiTheme="minorHAnsi" w:hAnsiTheme="minorHAnsi" w:cstheme="minorHAnsi"/>
          <w:spacing w:val="-1"/>
        </w:rPr>
        <w:t>ati</w:t>
      </w:r>
      <w:r w:rsidRPr="008C3ECE">
        <w:rPr>
          <w:rFonts w:asciiTheme="minorHAnsi" w:hAnsiTheme="minorHAnsi" w:cstheme="minorHAnsi"/>
        </w:rPr>
        <w:t xml:space="preserve">a </w:t>
      </w:r>
      <w:r w:rsidRPr="008C3ECE">
        <w:rPr>
          <w:rFonts w:asciiTheme="minorHAnsi" w:hAnsiTheme="minorHAnsi" w:cstheme="minorHAnsi"/>
          <w:spacing w:val="-9"/>
        </w:rPr>
        <w:t xml:space="preserve"> </w:t>
      </w:r>
      <w:r w:rsidRPr="008C3ECE">
        <w:rPr>
          <w:rFonts w:asciiTheme="minorHAnsi" w:hAnsiTheme="minorHAnsi" w:cstheme="minorHAnsi"/>
          <w:spacing w:val="-27"/>
        </w:rPr>
        <w:t>de</w:t>
      </w:r>
      <w:r w:rsidRPr="008C3ECE">
        <w:rPr>
          <w:rFonts w:asciiTheme="minorHAnsi" w:hAnsiTheme="minorHAnsi" w:cstheme="minorHAnsi"/>
        </w:rPr>
        <w:t xml:space="preserve"> dezafectare, care permite titularului să desfășoare lucrările de</w:t>
      </w:r>
      <w:r w:rsidRPr="008C3ECE">
        <w:rPr>
          <w:rFonts w:asciiTheme="minorHAnsi" w:hAnsiTheme="minorHAnsi" w:cstheme="minorHAnsi"/>
          <w:spacing w:val="-23"/>
        </w:rPr>
        <w:t xml:space="preserve"> </w:t>
      </w:r>
      <w:r w:rsidRPr="008C3ECE">
        <w:rPr>
          <w:rFonts w:asciiTheme="minorHAnsi" w:hAnsiTheme="minorHAnsi" w:cstheme="minorHAnsi"/>
        </w:rPr>
        <w:t>demolare.</w:t>
      </w:r>
    </w:p>
    <w:p w:rsidR="00250F0C" w:rsidRPr="008C3ECE" w:rsidRDefault="00250F0C" w:rsidP="00EB75DC">
      <w:pPr>
        <w:jc w:val="both"/>
        <w:rPr>
          <w:rFonts w:cstheme="minorHAnsi"/>
        </w:rPr>
      </w:pPr>
    </w:p>
    <w:p w:rsidR="00250F0C" w:rsidRPr="008C3ECE" w:rsidRDefault="00250F0C" w:rsidP="00EB75DC">
      <w:pPr>
        <w:jc w:val="both"/>
        <w:rPr>
          <w:u w:val="single"/>
        </w:rPr>
      </w:pPr>
      <w:r w:rsidRPr="008C3ECE">
        <w:rPr>
          <w:u w:val="single"/>
        </w:rPr>
        <w:t>- descrierea lucrărilor de refacere a amplasamentului;</w:t>
      </w:r>
    </w:p>
    <w:p w:rsidR="008C3ECE" w:rsidRDefault="008C3ECE" w:rsidP="00EB75DC">
      <w:pPr>
        <w:pStyle w:val="BodyText"/>
        <w:ind w:left="978"/>
        <w:jc w:val="both"/>
      </w:pPr>
      <w:r>
        <w:t>Activitatea</w:t>
      </w:r>
      <w:r>
        <w:rPr>
          <w:spacing w:val="-1"/>
        </w:rPr>
        <w:t xml:space="preserve"> </w:t>
      </w:r>
      <w:r>
        <w:t>de</w:t>
      </w:r>
      <w:r>
        <w:rPr>
          <w:spacing w:val="-1"/>
        </w:rPr>
        <w:t xml:space="preserve"> </w:t>
      </w:r>
      <w:r>
        <w:t>de</w:t>
      </w:r>
      <w:r>
        <w:rPr>
          <w:spacing w:val="-2"/>
        </w:rPr>
        <w:t>m</w:t>
      </w:r>
      <w:r>
        <w:t>olare,</w:t>
      </w:r>
      <w:r>
        <w:rPr>
          <w:spacing w:val="-1"/>
        </w:rPr>
        <w:t xml:space="preserve"> </w:t>
      </w:r>
      <w:r>
        <w:t>confo</w:t>
      </w:r>
      <w:r>
        <w:rPr>
          <w:spacing w:val="1"/>
        </w:rPr>
        <w:t>r</w:t>
      </w:r>
      <w:r>
        <w:t>m</w:t>
      </w:r>
      <w:r>
        <w:rPr>
          <w:spacing w:val="-3"/>
        </w:rPr>
        <w:t xml:space="preserve"> </w:t>
      </w:r>
      <w:r>
        <w:t>proiect</w:t>
      </w:r>
      <w:r>
        <w:rPr>
          <w:spacing w:val="-2"/>
        </w:rPr>
        <w:t>u</w:t>
      </w:r>
      <w:r>
        <w:t>lui</w:t>
      </w:r>
      <w:r>
        <w:rPr>
          <w:spacing w:val="1"/>
        </w:rPr>
        <w:t xml:space="preserve"> </w:t>
      </w:r>
      <w:r>
        <w:t>a</w:t>
      </w:r>
      <w:r>
        <w:rPr>
          <w:spacing w:val="-2"/>
        </w:rPr>
        <w:t>p</w:t>
      </w:r>
      <w:r>
        <w:t>robat con</w:t>
      </w:r>
      <w:r>
        <w:rPr>
          <w:spacing w:val="-1"/>
        </w:rPr>
        <w:t>s</w:t>
      </w:r>
      <w:r>
        <w:t>ta intr-o s</w:t>
      </w:r>
      <w:r>
        <w:rPr>
          <w:spacing w:val="-2"/>
        </w:rPr>
        <w:t>u</w:t>
      </w:r>
      <w:r>
        <w:t>cce</w:t>
      </w:r>
      <w:r>
        <w:rPr>
          <w:spacing w:val="-1"/>
        </w:rPr>
        <w:t>s</w:t>
      </w:r>
      <w:r>
        <w:t>iune de oper</w:t>
      </w:r>
      <w:r>
        <w:rPr>
          <w:spacing w:val="-3"/>
        </w:rPr>
        <w:t>a</w:t>
      </w:r>
      <w:r>
        <w:rPr>
          <w:w w:val="35"/>
        </w:rPr>
        <w:t>ț</w:t>
      </w:r>
      <w:r>
        <w:rPr>
          <w:spacing w:val="-1"/>
        </w:rPr>
        <w:t>ii:</w:t>
      </w:r>
    </w:p>
    <w:p w:rsidR="008C3ECE" w:rsidRDefault="008C3ECE" w:rsidP="00EB75DC">
      <w:pPr>
        <w:pStyle w:val="ListParagraph"/>
        <w:widowControl w:val="0"/>
        <w:numPr>
          <w:ilvl w:val="2"/>
          <w:numId w:val="8"/>
        </w:numPr>
        <w:tabs>
          <w:tab w:val="left" w:pos="1339"/>
        </w:tabs>
        <w:autoSpaceDE w:val="0"/>
        <w:autoSpaceDN w:val="0"/>
        <w:spacing w:before="42" w:after="0" w:line="240" w:lineRule="auto"/>
        <w:contextualSpacing w:val="0"/>
        <w:jc w:val="both"/>
        <w:rPr>
          <w:sz w:val="24"/>
        </w:rPr>
      </w:pPr>
      <w:r>
        <w:rPr>
          <w:sz w:val="24"/>
        </w:rPr>
        <w:t>Golirea</w:t>
      </w:r>
      <w:r>
        <w:rPr>
          <w:spacing w:val="-2"/>
          <w:sz w:val="24"/>
        </w:rPr>
        <w:t xml:space="preserve"> </w:t>
      </w:r>
      <w:r>
        <w:rPr>
          <w:sz w:val="24"/>
        </w:rPr>
        <w:t>instala</w:t>
      </w:r>
      <w:r>
        <w:rPr>
          <w:spacing w:val="-1"/>
          <w:w w:val="35"/>
          <w:sz w:val="24"/>
        </w:rPr>
        <w:t>ț</w:t>
      </w:r>
      <w:r>
        <w:rPr>
          <w:sz w:val="24"/>
        </w:rPr>
        <w:t>iilor;</w:t>
      </w:r>
    </w:p>
    <w:p w:rsidR="008C3ECE" w:rsidRDefault="008C3ECE" w:rsidP="00EB75DC">
      <w:pPr>
        <w:pStyle w:val="ListParagraph"/>
        <w:widowControl w:val="0"/>
        <w:numPr>
          <w:ilvl w:val="2"/>
          <w:numId w:val="8"/>
        </w:numPr>
        <w:tabs>
          <w:tab w:val="left" w:pos="1339"/>
        </w:tabs>
        <w:autoSpaceDE w:val="0"/>
        <w:autoSpaceDN w:val="0"/>
        <w:spacing w:before="41" w:after="0" w:line="240" w:lineRule="auto"/>
        <w:contextualSpacing w:val="0"/>
        <w:jc w:val="both"/>
        <w:rPr>
          <w:sz w:val="24"/>
        </w:rPr>
      </w:pPr>
      <w:r>
        <w:rPr>
          <w:sz w:val="24"/>
        </w:rPr>
        <w:t>Golirea instalatiei de ape</w:t>
      </w:r>
      <w:r>
        <w:rPr>
          <w:spacing w:val="-4"/>
          <w:sz w:val="24"/>
        </w:rPr>
        <w:t xml:space="preserve"> </w:t>
      </w:r>
      <w:r>
        <w:rPr>
          <w:sz w:val="24"/>
        </w:rPr>
        <w:t>uzate;</w:t>
      </w:r>
    </w:p>
    <w:p w:rsidR="008C3ECE" w:rsidRDefault="008C3ECE" w:rsidP="00EB75DC">
      <w:pPr>
        <w:pStyle w:val="ListParagraph"/>
        <w:widowControl w:val="0"/>
        <w:numPr>
          <w:ilvl w:val="2"/>
          <w:numId w:val="8"/>
        </w:numPr>
        <w:tabs>
          <w:tab w:val="left" w:pos="1339"/>
        </w:tabs>
        <w:autoSpaceDE w:val="0"/>
        <w:autoSpaceDN w:val="0"/>
        <w:spacing w:before="42" w:after="0" w:line="240" w:lineRule="auto"/>
        <w:contextualSpacing w:val="0"/>
        <w:jc w:val="both"/>
        <w:rPr>
          <w:sz w:val="24"/>
        </w:rPr>
      </w:pPr>
      <w:r>
        <w:rPr>
          <w:sz w:val="24"/>
        </w:rPr>
        <w:t>Lucrări de demontare a</w:t>
      </w:r>
      <w:r>
        <w:rPr>
          <w:spacing w:val="-1"/>
          <w:sz w:val="24"/>
        </w:rPr>
        <w:t xml:space="preserve"> </w:t>
      </w:r>
      <w:r>
        <w:rPr>
          <w:sz w:val="24"/>
        </w:rPr>
        <w:t>structurilor</w:t>
      </w:r>
    </w:p>
    <w:p w:rsidR="008C3ECE" w:rsidRDefault="008C3ECE" w:rsidP="00EB75DC">
      <w:pPr>
        <w:pStyle w:val="ListParagraph"/>
        <w:widowControl w:val="0"/>
        <w:numPr>
          <w:ilvl w:val="2"/>
          <w:numId w:val="8"/>
        </w:numPr>
        <w:tabs>
          <w:tab w:val="left" w:pos="1339"/>
        </w:tabs>
        <w:autoSpaceDE w:val="0"/>
        <w:autoSpaceDN w:val="0"/>
        <w:spacing w:before="41" w:after="0" w:line="240" w:lineRule="auto"/>
        <w:contextualSpacing w:val="0"/>
        <w:jc w:val="both"/>
        <w:rPr>
          <w:sz w:val="24"/>
        </w:rPr>
      </w:pPr>
      <w:r>
        <w:rPr>
          <w:sz w:val="24"/>
        </w:rPr>
        <w:t xml:space="preserve">Lucrari de </w:t>
      </w:r>
      <w:r>
        <w:rPr>
          <w:spacing w:val="-2"/>
          <w:sz w:val="24"/>
        </w:rPr>
        <w:t>d</w:t>
      </w:r>
      <w:r>
        <w:rPr>
          <w:sz w:val="24"/>
        </w:rPr>
        <w:t>e</w:t>
      </w:r>
      <w:r>
        <w:rPr>
          <w:spacing w:val="-2"/>
          <w:sz w:val="24"/>
        </w:rPr>
        <w:t>m</w:t>
      </w:r>
      <w:r>
        <w:rPr>
          <w:sz w:val="24"/>
        </w:rPr>
        <w:t>ontare a instal</w:t>
      </w:r>
      <w:r>
        <w:rPr>
          <w:spacing w:val="-2"/>
          <w:sz w:val="24"/>
        </w:rPr>
        <w:t>a</w:t>
      </w:r>
      <w:r>
        <w:rPr>
          <w:w w:val="35"/>
          <w:sz w:val="24"/>
        </w:rPr>
        <w:t>ț</w:t>
      </w:r>
      <w:r>
        <w:rPr>
          <w:spacing w:val="-1"/>
          <w:sz w:val="24"/>
        </w:rPr>
        <w:t>i</w:t>
      </w:r>
      <w:r>
        <w:rPr>
          <w:sz w:val="24"/>
        </w:rPr>
        <w:t>il</w:t>
      </w:r>
      <w:r>
        <w:rPr>
          <w:spacing w:val="-2"/>
          <w:sz w:val="24"/>
        </w:rPr>
        <w:t>o</w:t>
      </w:r>
      <w:r>
        <w:rPr>
          <w:sz w:val="24"/>
        </w:rPr>
        <w:t xml:space="preserve">r </w:t>
      </w:r>
      <w:r>
        <w:rPr>
          <w:spacing w:val="-1"/>
          <w:sz w:val="24"/>
        </w:rPr>
        <w:t>e</w:t>
      </w:r>
      <w:r>
        <w:rPr>
          <w:sz w:val="24"/>
        </w:rPr>
        <w:t>l</w:t>
      </w:r>
      <w:r>
        <w:rPr>
          <w:spacing w:val="-1"/>
          <w:sz w:val="24"/>
        </w:rPr>
        <w:t>ect</w:t>
      </w:r>
      <w:r>
        <w:rPr>
          <w:sz w:val="24"/>
        </w:rPr>
        <w:t>ri</w:t>
      </w:r>
      <w:r>
        <w:rPr>
          <w:spacing w:val="-1"/>
          <w:sz w:val="24"/>
        </w:rPr>
        <w:t>ce</w:t>
      </w:r>
    </w:p>
    <w:p w:rsidR="008C3ECE" w:rsidRDefault="008C3ECE" w:rsidP="00EB75DC">
      <w:pPr>
        <w:pStyle w:val="ListParagraph"/>
        <w:widowControl w:val="0"/>
        <w:numPr>
          <w:ilvl w:val="2"/>
          <w:numId w:val="8"/>
        </w:numPr>
        <w:tabs>
          <w:tab w:val="left" w:pos="1339"/>
        </w:tabs>
        <w:autoSpaceDE w:val="0"/>
        <w:autoSpaceDN w:val="0"/>
        <w:spacing w:before="42" w:after="0" w:line="240" w:lineRule="auto"/>
        <w:contextualSpacing w:val="0"/>
        <w:jc w:val="both"/>
        <w:rPr>
          <w:sz w:val="24"/>
        </w:rPr>
      </w:pPr>
      <w:r>
        <w:rPr>
          <w:sz w:val="24"/>
        </w:rPr>
        <w:t>Îndepărtarea deșeurilor si materialelor</w:t>
      </w:r>
      <w:r>
        <w:rPr>
          <w:spacing w:val="-10"/>
          <w:sz w:val="24"/>
        </w:rPr>
        <w:t xml:space="preserve"> </w:t>
      </w:r>
      <w:r>
        <w:rPr>
          <w:sz w:val="24"/>
        </w:rPr>
        <w:t>periculoase</w:t>
      </w:r>
    </w:p>
    <w:p w:rsidR="008C3ECE" w:rsidRPr="008C3ECE" w:rsidRDefault="008C3ECE" w:rsidP="00EB75DC">
      <w:pPr>
        <w:pStyle w:val="ListParagraph"/>
        <w:widowControl w:val="0"/>
        <w:numPr>
          <w:ilvl w:val="2"/>
          <w:numId w:val="8"/>
        </w:numPr>
        <w:tabs>
          <w:tab w:val="left" w:pos="1326"/>
        </w:tabs>
        <w:autoSpaceDE w:val="0"/>
        <w:autoSpaceDN w:val="0"/>
        <w:spacing w:before="74" w:after="0" w:line="240" w:lineRule="auto"/>
        <w:jc w:val="both"/>
        <w:rPr>
          <w:sz w:val="24"/>
        </w:rPr>
      </w:pPr>
      <w:r w:rsidRPr="008C3ECE">
        <w:rPr>
          <w:sz w:val="24"/>
        </w:rPr>
        <w:t>Igie</w:t>
      </w:r>
      <w:r w:rsidRPr="008C3ECE">
        <w:rPr>
          <w:spacing w:val="-2"/>
          <w:sz w:val="24"/>
        </w:rPr>
        <w:t>n</w:t>
      </w:r>
      <w:r w:rsidRPr="008C3ECE">
        <w:rPr>
          <w:sz w:val="24"/>
        </w:rPr>
        <w:t>izarea zonel</w:t>
      </w:r>
      <w:r w:rsidRPr="008C3ECE">
        <w:rPr>
          <w:spacing w:val="-2"/>
          <w:sz w:val="24"/>
        </w:rPr>
        <w:t>o</w:t>
      </w:r>
      <w:r w:rsidRPr="008C3ECE">
        <w:rPr>
          <w:sz w:val="24"/>
        </w:rPr>
        <w:t>r în care au fo</w:t>
      </w:r>
      <w:r w:rsidRPr="008C3ECE">
        <w:rPr>
          <w:spacing w:val="-1"/>
          <w:sz w:val="24"/>
        </w:rPr>
        <w:t>s</w:t>
      </w:r>
      <w:r w:rsidRPr="008C3ECE">
        <w:rPr>
          <w:sz w:val="24"/>
        </w:rPr>
        <w:t>t d</w:t>
      </w:r>
      <w:r w:rsidRPr="008C3ECE">
        <w:rPr>
          <w:spacing w:val="-3"/>
          <w:sz w:val="24"/>
        </w:rPr>
        <w:t>es</w:t>
      </w:r>
      <w:r w:rsidRPr="008C3ECE">
        <w:rPr>
          <w:sz w:val="24"/>
        </w:rPr>
        <w:t xml:space="preserve">euri, </w:t>
      </w:r>
      <w:r w:rsidRPr="008C3ECE">
        <w:rPr>
          <w:spacing w:val="-1"/>
          <w:sz w:val="24"/>
        </w:rPr>
        <w:t>substant</w:t>
      </w:r>
      <w:r w:rsidRPr="008C3ECE">
        <w:rPr>
          <w:sz w:val="24"/>
        </w:rPr>
        <w:t>e</w:t>
      </w:r>
      <w:r w:rsidRPr="008C3ECE">
        <w:rPr>
          <w:spacing w:val="-1"/>
          <w:sz w:val="24"/>
        </w:rPr>
        <w:t xml:space="preserve"> </w:t>
      </w:r>
      <w:r w:rsidRPr="008C3ECE">
        <w:rPr>
          <w:sz w:val="24"/>
        </w:rPr>
        <w:t>sau</w:t>
      </w:r>
      <w:r w:rsidRPr="008C3ECE">
        <w:rPr>
          <w:spacing w:val="-1"/>
          <w:sz w:val="24"/>
        </w:rPr>
        <w:t xml:space="preserve"> </w:t>
      </w:r>
      <w:r w:rsidRPr="008C3ECE">
        <w:rPr>
          <w:spacing w:val="-2"/>
          <w:sz w:val="24"/>
        </w:rPr>
        <w:t>m</w:t>
      </w:r>
      <w:r w:rsidRPr="008C3ECE">
        <w:rPr>
          <w:sz w:val="24"/>
        </w:rPr>
        <w:t>ateriale</w:t>
      </w:r>
      <w:r w:rsidRPr="008C3ECE">
        <w:rPr>
          <w:spacing w:val="-1"/>
          <w:sz w:val="24"/>
        </w:rPr>
        <w:t xml:space="preserve"> </w:t>
      </w:r>
      <w:r w:rsidRPr="008C3ECE">
        <w:rPr>
          <w:sz w:val="24"/>
        </w:rPr>
        <w:t>peric</w:t>
      </w:r>
      <w:r w:rsidRPr="008C3ECE">
        <w:rPr>
          <w:spacing w:val="-2"/>
          <w:sz w:val="24"/>
        </w:rPr>
        <w:t>u</w:t>
      </w:r>
      <w:r w:rsidRPr="008C3ECE">
        <w:rPr>
          <w:sz w:val="24"/>
        </w:rPr>
        <w:t>loase;</w:t>
      </w:r>
    </w:p>
    <w:p w:rsidR="008C3ECE" w:rsidRPr="008C3ECE" w:rsidRDefault="008C3ECE" w:rsidP="00EB75DC">
      <w:pPr>
        <w:pStyle w:val="ListParagraph"/>
        <w:widowControl w:val="0"/>
        <w:numPr>
          <w:ilvl w:val="2"/>
          <w:numId w:val="8"/>
        </w:numPr>
        <w:tabs>
          <w:tab w:val="left" w:pos="1219"/>
        </w:tabs>
        <w:autoSpaceDE w:val="0"/>
        <w:autoSpaceDN w:val="0"/>
        <w:spacing w:before="41" w:after="0" w:line="240" w:lineRule="auto"/>
        <w:jc w:val="both"/>
        <w:rPr>
          <w:sz w:val="24"/>
        </w:rPr>
      </w:pPr>
      <w:r w:rsidRPr="008C3ECE">
        <w:rPr>
          <w:sz w:val="24"/>
        </w:rPr>
        <w:t>De</w:t>
      </w:r>
      <w:r w:rsidRPr="008C3ECE">
        <w:rPr>
          <w:spacing w:val="-2"/>
          <w:sz w:val="24"/>
        </w:rPr>
        <w:t>m</w:t>
      </w:r>
      <w:r w:rsidRPr="008C3ECE">
        <w:rPr>
          <w:sz w:val="24"/>
        </w:rPr>
        <w:t>ontarea in</w:t>
      </w:r>
      <w:r w:rsidRPr="008C3ECE">
        <w:rPr>
          <w:spacing w:val="-1"/>
          <w:sz w:val="24"/>
        </w:rPr>
        <w:t>s</w:t>
      </w:r>
      <w:r w:rsidRPr="008C3ECE">
        <w:rPr>
          <w:sz w:val="24"/>
        </w:rPr>
        <w:t>tal</w:t>
      </w:r>
      <w:r w:rsidRPr="008C3ECE">
        <w:rPr>
          <w:spacing w:val="-1"/>
          <w:sz w:val="24"/>
        </w:rPr>
        <w:t>ati</w:t>
      </w:r>
      <w:r w:rsidRPr="008C3ECE">
        <w:rPr>
          <w:sz w:val="24"/>
        </w:rPr>
        <w:t>ilor, echi</w:t>
      </w:r>
      <w:r w:rsidRPr="008C3ECE">
        <w:rPr>
          <w:spacing w:val="-2"/>
          <w:sz w:val="24"/>
        </w:rPr>
        <w:t>p</w:t>
      </w:r>
      <w:r w:rsidRPr="008C3ECE">
        <w:rPr>
          <w:sz w:val="24"/>
        </w:rPr>
        <w:t>amentel</w:t>
      </w:r>
      <w:r w:rsidRPr="008C3ECE">
        <w:rPr>
          <w:spacing w:val="-2"/>
          <w:sz w:val="24"/>
        </w:rPr>
        <w:t>o</w:t>
      </w:r>
      <w:r w:rsidRPr="008C3ECE">
        <w:rPr>
          <w:sz w:val="24"/>
        </w:rPr>
        <w:t>r, co</w:t>
      </w:r>
      <w:r w:rsidRPr="008C3ECE">
        <w:rPr>
          <w:spacing w:val="-2"/>
          <w:sz w:val="24"/>
        </w:rPr>
        <w:t>n</w:t>
      </w:r>
      <w:r w:rsidRPr="008C3ECE">
        <w:rPr>
          <w:sz w:val="24"/>
        </w:rPr>
        <w:t>ductel</w:t>
      </w:r>
      <w:r w:rsidRPr="008C3ECE">
        <w:rPr>
          <w:spacing w:val="-2"/>
          <w:sz w:val="24"/>
        </w:rPr>
        <w:t>o</w:t>
      </w:r>
      <w:r w:rsidRPr="008C3ECE">
        <w:rPr>
          <w:sz w:val="24"/>
        </w:rPr>
        <w:t>r</w:t>
      </w:r>
      <w:r w:rsidRPr="008C3ECE">
        <w:rPr>
          <w:spacing w:val="-3"/>
          <w:sz w:val="24"/>
        </w:rPr>
        <w:t xml:space="preserve"> si</w:t>
      </w:r>
      <w:r w:rsidRPr="008C3ECE">
        <w:rPr>
          <w:spacing w:val="-1"/>
          <w:sz w:val="24"/>
        </w:rPr>
        <w:t xml:space="preserve"> </w:t>
      </w:r>
      <w:r w:rsidRPr="008C3ECE">
        <w:rPr>
          <w:sz w:val="24"/>
        </w:rPr>
        <w:t>structu</w:t>
      </w:r>
      <w:r w:rsidRPr="008C3ECE">
        <w:rPr>
          <w:spacing w:val="-1"/>
          <w:sz w:val="24"/>
        </w:rPr>
        <w:t>r</w:t>
      </w:r>
      <w:r w:rsidRPr="008C3ECE">
        <w:rPr>
          <w:sz w:val="24"/>
        </w:rPr>
        <w:t>il</w:t>
      </w:r>
      <w:r w:rsidRPr="008C3ECE">
        <w:rPr>
          <w:spacing w:val="-2"/>
          <w:sz w:val="24"/>
        </w:rPr>
        <w:t>o</w:t>
      </w:r>
      <w:r w:rsidRPr="008C3ECE">
        <w:rPr>
          <w:sz w:val="24"/>
        </w:rPr>
        <w:t>r</w:t>
      </w:r>
      <w:r w:rsidRPr="008C3ECE">
        <w:rPr>
          <w:spacing w:val="-1"/>
          <w:sz w:val="24"/>
        </w:rPr>
        <w:t xml:space="preserve"> </w:t>
      </w:r>
      <w:r w:rsidRPr="008C3ECE">
        <w:rPr>
          <w:sz w:val="24"/>
        </w:rPr>
        <w:t>metalice.</w:t>
      </w:r>
    </w:p>
    <w:p w:rsidR="008C3ECE" w:rsidRPr="008C3ECE" w:rsidRDefault="008C3ECE" w:rsidP="00EB75DC">
      <w:pPr>
        <w:pStyle w:val="ListParagraph"/>
        <w:widowControl w:val="0"/>
        <w:numPr>
          <w:ilvl w:val="2"/>
          <w:numId w:val="8"/>
        </w:numPr>
        <w:tabs>
          <w:tab w:val="left" w:pos="1339"/>
        </w:tabs>
        <w:autoSpaceDE w:val="0"/>
        <w:autoSpaceDN w:val="0"/>
        <w:spacing w:before="42" w:after="0" w:line="240" w:lineRule="auto"/>
        <w:jc w:val="both"/>
        <w:rPr>
          <w:sz w:val="24"/>
        </w:rPr>
      </w:pPr>
      <w:r w:rsidRPr="008C3ECE">
        <w:rPr>
          <w:sz w:val="24"/>
        </w:rPr>
        <w:t>Refacerea</w:t>
      </w:r>
      <w:r w:rsidRPr="008C3ECE">
        <w:rPr>
          <w:spacing w:val="-11"/>
          <w:sz w:val="24"/>
        </w:rPr>
        <w:t xml:space="preserve"> </w:t>
      </w:r>
      <w:r w:rsidRPr="008C3ECE">
        <w:rPr>
          <w:sz w:val="24"/>
        </w:rPr>
        <w:t>terenului</w:t>
      </w:r>
      <w:r w:rsidRPr="008C3ECE">
        <w:rPr>
          <w:spacing w:val="-11"/>
          <w:sz w:val="24"/>
        </w:rPr>
        <w:t xml:space="preserve"> </w:t>
      </w:r>
      <w:r w:rsidRPr="008C3ECE">
        <w:rPr>
          <w:sz w:val="24"/>
        </w:rPr>
        <w:t>după</w:t>
      </w:r>
      <w:r w:rsidRPr="008C3ECE">
        <w:rPr>
          <w:spacing w:val="-10"/>
          <w:sz w:val="24"/>
        </w:rPr>
        <w:t xml:space="preserve"> </w:t>
      </w:r>
      <w:r w:rsidRPr="008C3ECE">
        <w:rPr>
          <w:sz w:val="24"/>
        </w:rPr>
        <w:t>demolare.</w:t>
      </w:r>
      <w:r w:rsidRPr="008C3ECE">
        <w:rPr>
          <w:spacing w:val="-12"/>
          <w:sz w:val="24"/>
        </w:rPr>
        <w:t xml:space="preserve"> </w:t>
      </w:r>
      <w:r w:rsidRPr="008C3ECE">
        <w:rPr>
          <w:sz w:val="24"/>
        </w:rPr>
        <w:t>Terenul</w:t>
      </w:r>
      <w:r w:rsidRPr="008C3ECE">
        <w:rPr>
          <w:spacing w:val="-11"/>
          <w:sz w:val="24"/>
        </w:rPr>
        <w:t xml:space="preserve"> </w:t>
      </w:r>
      <w:r w:rsidRPr="008C3ECE">
        <w:rPr>
          <w:sz w:val="24"/>
        </w:rPr>
        <w:t>va</w:t>
      </w:r>
      <w:r w:rsidRPr="008C3ECE">
        <w:rPr>
          <w:spacing w:val="-12"/>
          <w:sz w:val="24"/>
        </w:rPr>
        <w:t xml:space="preserve"> </w:t>
      </w:r>
      <w:r w:rsidRPr="008C3ECE">
        <w:rPr>
          <w:sz w:val="24"/>
        </w:rPr>
        <w:t>fi</w:t>
      </w:r>
      <w:r w:rsidRPr="008C3ECE">
        <w:rPr>
          <w:spacing w:val="-11"/>
          <w:sz w:val="24"/>
        </w:rPr>
        <w:t xml:space="preserve"> </w:t>
      </w:r>
      <w:r w:rsidRPr="008C3ECE">
        <w:rPr>
          <w:sz w:val="24"/>
        </w:rPr>
        <w:t>nivelat,</w:t>
      </w:r>
      <w:r w:rsidRPr="008C3ECE">
        <w:rPr>
          <w:spacing w:val="-11"/>
          <w:sz w:val="24"/>
        </w:rPr>
        <w:t xml:space="preserve"> </w:t>
      </w:r>
      <w:r w:rsidRPr="008C3ECE">
        <w:rPr>
          <w:sz w:val="24"/>
        </w:rPr>
        <w:t>curățat</w:t>
      </w:r>
      <w:r w:rsidRPr="008C3ECE">
        <w:rPr>
          <w:spacing w:val="-11"/>
          <w:sz w:val="24"/>
        </w:rPr>
        <w:t xml:space="preserve"> </w:t>
      </w:r>
      <w:r w:rsidRPr="008C3ECE">
        <w:rPr>
          <w:sz w:val="24"/>
        </w:rPr>
        <w:t>de</w:t>
      </w:r>
      <w:r w:rsidRPr="008C3ECE">
        <w:rPr>
          <w:spacing w:val="-11"/>
          <w:sz w:val="24"/>
        </w:rPr>
        <w:t xml:space="preserve"> </w:t>
      </w:r>
      <w:r w:rsidRPr="008C3ECE">
        <w:rPr>
          <w:sz w:val="24"/>
        </w:rPr>
        <w:t>orice</w:t>
      </w:r>
      <w:r w:rsidRPr="008C3ECE">
        <w:rPr>
          <w:spacing w:val="-10"/>
          <w:sz w:val="24"/>
        </w:rPr>
        <w:t xml:space="preserve"> </w:t>
      </w:r>
      <w:r w:rsidRPr="008C3ECE">
        <w:rPr>
          <w:sz w:val="24"/>
        </w:rPr>
        <w:t>deșeu.</w:t>
      </w:r>
    </w:p>
    <w:p w:rsidR="00250F0C" w:rsidRDefault="00250F0C" w:rsidP="00EB75DC">
      <w:pPr>
        <w:jc w:val="both"/>
      </w:pPr>
    </w:p>
    <w:p w:rsidR="00250F0C" w:rsidRDefault="00250F0C" w:rsidP="00EB75DC">
      <w:pPr>
        <w:jc w:val="both"/>
        <w:rPr>
          <w:u w:val="single"/>
        </w:rPr>
      </w:pPr>
      <w:r>
        <w:t xml:space="preserve">- </w:t>
      </w:r>
      <w:r w:rsidRPr="00FF4E5B">
        <w:rPr>
          <w:u w:val="single"/>
        </w:rPr>
        <w:t>căi noi de acces sau schimbări ale celor existente, după caz;</w:t>
      </w:r>
    </w:p>
    <w:p w:rsidR="00250F0C" w:rsidRPr="00FF4E5B" w:rsidRDefault="00FF4E5B" w:rsidP="00EB75DC">
      <w:pPr>
        <w:jc w:val="both"/>
        <w:rPr>
          <w:sz w:val="24"/>
          <w:szCs w:val="24"/>
        </w:rPr>
      </w:pPr>
      <w:r w:rsidRPr="00FF4E5B">
        <w:rPr>
          <w:sz w:val="24"/>
          <w:szCs w:val="24"/>
        </w:rPr>
        <w:t>Nu este cazul, nu vor fi cai noi de</w:t>
      </w:r>
      <w:r w:rsidRPr="00FF4E5B">
        <w:rPr>
          <w:spacing w:val="-8"/>
          <w:sz w:val="24"/>
          <w:szCs w:val="24"/>
        </w:rPr>
        <w:t xml:space="preserve"> </w:t>
      </w:r>
      <w:r w:rsidRPr="00FF4E5B">
        <w:rPr>
          <w:sz w:val="24"/>
          <w:szCs w:val="24"/>
        </w:rPr>
        <w:t>acces.</w:t>
      </w:r>
    </w:p>
    <w:p w:rsidR="00250F0C" w:rsidRDefault="00250F0C" w:rsidP="00EB75DC">
      <w:pPr>
        <w:jc w:val="both"/>
        <w:rPr>
          <w:u w:val="single"/>
        </w:rPr>
      </w:pPr>
      <w:r>
        <w:t xml:space="preserve">- </w:t>
      </w:r>
      <w:r w:rsidRPr="00FF4E5B">
        <w:rPr>
          <w:u w:val="single"/>
        </w:rPr>
        <w:t>metode folosite în demolare;</w:t>
      </w:r>
    </w:p>
    <w:p w:rsidR="00250F0C" w:rsidRPr="00FF4E5B" w:rsidRDefault="00FF4E5B" w:rsidP="00EB75DC">
      <w:pPr>
        <w:jc w:val="both"/>
        <w:rPr>
          <w:sz w:val="24"/>
          <w:szCs w:val="24"/>
        </w:rPr>
      </w:pPr>
      <w:r w:rsidRPr="00FF4E5B">
        <w:rPr>
          <w:sz w:val="24"/>
          <w:szCs w:val="24"/>
        </w:rPr>
        <w:t>Modul si metodele in care va avea loc demolarea vor fi stabilite prin proiect tehnic.</w:t>
      </w:r>
    </w:p>
    <w:p w:rsidR="00250F0C" w:rsidRPr="00FF4E5B" w:rsidRDefault="00250F0C" w:rsidP="00EB75DC">
      <w:pPr>
        <w:jc w:val="both"/>
        <w:rPr>
          <w:u w:val="single"/>
        </w:rPr>
      </w:pPr>
      <w:r w:rsidRPr="00FF4E5B">
        <w:rPr>
          <w:u w:val="single"/>
        </w:rPr>
        <w:t>- detalii privind alternativele care au fost luate în considerare;</w:t>
      </w:r>
    </w:p>
    <w:p w:rsidR="00250F0C" w:rsidRPr="00FF4E5B" w:rsidRDefault="00FF4E5B" w:rsidP="00EB75DC">
      <w:pPr>
        <w:jc w:val="both"/>
        <w:rPr>
          <w:sz w:val="24"/>
          <w:szCs w:val="24"/>
        </w:rPr>
      </w:pPr>
      <w:r w:rsidRPr="00FF4E5B">
        <w:rPr>
          <w:sz w:val="24"/>
          <w:szCs w:val="24"/>
        </w:rPr>
        <w:t>Nu este cazul.</w:t>
      </w:r>
    </w:p>
    <w:p w:rsidR="00250F0C" w:rsidRPr="00FF4E5B" w:rsidRDefault="00250F0C" w:rsidP="00EB75DC">
      <w:pPr>
        <w:jc w:val="both"/>
        <w:rPr>
          <w:u w:val="single"/>
        </w:rPr>
      </w:pPr>
      <w:r w:rsidRPr="00FF4E5B">
        <w:rPr>
          <w:u w:val="single"/>
        </w:rPr>
        <w:t>- alte activități care pot apărea ca urmare a demolării (de exemplu, eliminarea deșeurilor).</w:t>
      </w:r>
    </w:p>
    <w:p w:rsidR="00FF4E5B" w:rsidRPr="00FF4E5B" w:rsidRDefault="00FF4E5B" w:rsidP="00EB75DC">
      <w:pPr>
        <w:pStyle w:val="BodyText"/>
        <w:ind w:left="978"/>
        <w:jc w:val="both"/>
        <w:rPr>
          <w:rFonts w:asciiTheme="minorHAnsi" w:hAnsiTheme="minorHAnsi" w:cstheme="minorHAnsi"/>
        </w:rPr>
      </w:pPr>
      <w:r w:rsidRPr="00FF4E5B">
        <w:rPr>
          <w:rFonts w:asciiTheme="minorHAnsi" w:hAnsiTheme="minorHAnsi" w:cstheme="minorHAnsi"/>
        </w:rPr>
        <w:t>In urma activitatii de dezafectare rezulta urmatoarele tipuri de deseuri:</w:t>
      </w:r>
    </w:p>
    <w:p w:rsidR="00FF4E5B" w:rsidRPr="00FF4E5B" w:rsidRDefault="00FF4E5B" w:rsidP="00EB75DC">
      <w:pPr>
        <w:pStyle w:val="ListParagraph"/>
        <w:widowControl w:val="0"/>
        <w:numPr>
          <w:ilvl w:val="1"/>
          <w:numId w:val="3"/>
        </w:numPr>
        <w:tabs>
          <w:tab w:val="left" w:pos="1119"/>
          <w:tab w:val="left" w:pos="2418"/>
        </w:tabs>
        <w:autoSpaceDE w:val="0"/>
        <w:autoSpaceDN w:val="0"/>
        <w:spacing w:before="1" w:after="0" w:line="240" w:lineRule="auto"/>
        <w:ind w:left="1118" w:hanging="141"/>
        <w:contextualSpacing w:val="0"/>
        <w:jc w:val="both"/>
        <w:rPr>
          <w:rFonts w:cstheme="minorHAnsi"/>
          <w:sz w:val="24"/>
        </w:rPr>
      </w:pPr>
      <w:r w:rsidRPr="00FF4E5B">
        <w:rPr>
          <w:rFonts w:cstheme="minorHAnsi"/>
          <w:sz w:val="24"/>
        </w:rPr>
        <w:t>17 04 05</w:t>
      </w:r>
      <w:r w:rsidRPr="00FF4E5B">
        <w:rPr>
          <w:rFonts w:cstheme="minorHAnsi"/>
          <w:sz w:val="24"/>
        </w:rPr>
        <w:tab/>
        <w:t>fier si</w:t>
      </w:r>
      <w:r w:rsidRPr="00FF4E5B">
        <w:rPr>
          <w:rFonts w:cstheme="minorHAnsi"/>
          <w:spacing w:val="-2"/>
          <w:sz w:val="24"/>
        </w:rPr>
        <w:t xml:space="preserve"> </w:t>
      </w:r>
      <w:r w:rsidRPr="00FF4E5B">
        <w:rPr>
          <w:rFonts w:cstheme="minorHAnsi"/>
          <w:sz w:val="24"/>
        </w:rPr>
        <w:t>otel</w:t>
      </w:r>
    </w:p>
    <w:p w:rsidR="00FF4E5B" w:rsidRPr="00FF4E5B" w:rsidRDefault="00FF4E5B" w:rsidP="00EB75DC">
      <w:pPr>
        <w:pStyle w:val="ListParagraph"/>
        <w:widowControl w:val="0"/>
        <w:numPr>
          <w:ilvl w:val="1"/>
          <w:numId w:val="3"/>
        </w:numPr>
        <w:tabs>
          <w:tab w:val="left" w:pos="1119"/>
          <w:tab w:val="left" w:pos="2417"/>
        </w:tabs>
        <w:autoSpaceDE w:val="0"/>
        <w:autoSpaceDN w:val="0"/>
        <w:spacing w:after="0" w:line="240" w:lineRule="auto"/>
        <w:ind w:left="1118" w:hanging="141"/>
        <w:contextualSpacing w:val="0"/>
        <w:jc w:val="both"/>
        <w:rPr>
          <w:rFonts w:cstheme="minorHAnsi"/>
          <w:sz w:val="24"/>
        </w:rPr>
      </w:pPr>
      <w:r w:rsidRPr="00FF4E5B">
        <w:rPr>
          <w:rFonts w:cstheme="minorHAnsi"/>
          <w:sz w:val="24"/>
        </w:rPr>
        <w:t>17</w:t>
      </w:r>
      <w:r w:rsidRPr="00FF4E5B">
        <w:rPr>
          <w:rFonts w:cstheme="minorHAnsi"/>
          <w:spacing w:val="-1"/>
          <w:sz w:val="24"/>
        </w:rPr>
        <w:t xml:space="preserve"> </w:t>
      </w:r>
      <w:r w:rsidRPr="00FF4E5B">
        <w:rPr>
          <w:rFonts w:cstheme="minorHAnsi"/>
          <w:sz w:val="24"/>
        </w:rPr>
        <w:t>04</w:t>
      </w:r>
      <w:r w:rsidRPr="00FF4E5B">
        <w:rPr>
          <w:rFonts w:cstheme="minorHAnsi"/>
          <w:spacing w:val="-1"/>
          <w:sz w:val="24"/>
        </w:rPr>
        <w:t xml:space="preserve"> </w:t>
      </w:r>
      <w:r w:rsidRPr="00FF4E5B">
        <w:rPr>
          <w:rFonts w:cstheme="minorHAnsi"/>
          <w:sz w:val="24"/>
        </w:rPr>
        <w:t>07</w:t>
      </w:r>
      <w:r w:rsidRPr="00FF4E5B">
        <w:rPr>
          <w:rFonts w:cstheme="minorHAnsi"/>
          <w:sz w:val="24"/>
        </w:rPr>
        <w:tab/>
        <w:t>amestecuri</w:t>
      </w:r>
      <w:r w:rsidRPr="00FF4E5B">
        <w:rPr>
          <w:rFonts w:cstheme="minorHAnsi"/>
          <w:spacing w:val="-2"/>
          <w:sz w:val="24"/>
        </w:rPr>
        <w:t xml:space="preserve"> </w:t>
      </w:r>
      <w:r w:rsidRPr="00FF4E5B">
        <w:rPr>
          <w:rFonts w:cstheme="minorHAnsi"/>
          <w:sz w:val="24"/>
        </w:rPr>
        <w:t>metalice</w:t>
      </w:r>
    </w:p>
    <w:p w:rsidR="00FF4E5B" w:rsidRPr="00FF4E5B" w:rsidRDefault="00FF4E5B" w:rsidP="00EB75DC">
      <w:pPr>
        <w:pStyle w:val="ListParagraph"/>
        <w:widowControl w:val="0"/>
        <w:numPr>
          <w:ilvl w:val="1"/>
          <w:numId w:val="3"/>
        </w:numPr>
        <w:tabs>
          <w:tab w:val="left" w:pos="1119"/>
          <w:tab w:val="left" w:pos="2418"/>
        </w:tabs>
        <w:autoSpaceDE w:val="0"/>
        <w:autoSpaceDN w:val="0"/>
        <w:spacing w:after="0" w:line="240" w:lineRule="auto"/>
        <w:ind w:left="1118" w:hanging="141"/>
        <w:contextualSpacing w:val="0"/>
        <w:jc w:val="both"/>
        <w:rPr>
          <w:rFonts w:cstheme="minorHAnsi"/>
          <w:sz w:val="24"/>
        </w:rPr>
      </w:pPr>
      <w:r w:rsidRPr="00FF4E5B">
        <w:rPr>
          <w:rFonts w:cstheme="minorHAnsi"/>
          <w:sz w:val="24"/>
        </w:rPr>
        <w:t>17</w:t>
      </w:r>
      <w:r w:rsidRPr="00FF4E5B">
        <w:rPr>
          <w:rFonts w:cstheme="minorHAnsi"/>
          <w:spacing w:val="-1"/>
          <w:sz w:val="24"/>
        </w:rPr>
        <w:t xml:space="preserve"> </w:t>
      </w:r>
      <w:r w:rsidRPr="00FF4E5B">
        <w:rPr>
          <w:rFonts w:cstheme="minorHAnsi"/>
          <w:sz w:val="24"/>
        </w:rPr>
        <w:t>04</w:t>
      </w:r>
      <w:r w:rsidRPr="00FF4E5B">
        <w:rPr>
          <w:rFonts w:cstheme="minorHAnsi"/>
          <w:spacing w:val="-1"/>
          <w:sz w:val="24"/>
        </w:rPr>
        <w:t xml:space="preserve"> </w:t>
      </w:r>
      <w:r w:rsidRPr="00FF4E5B">
        <w:rPr>
          <w:rFonts w:cstheme="minorHAnsi"/>
          <w:sz w:val="24"/>
        </w:rPr>
        <w:t>09*</w:t>
      </w:r>
      <w:r w:rsidRPr="00FF4E5B">
        <w:rPr>
          <w:rFonts w:cstheme="minorHAnsi"/>
          <w:sz w:val="24"/>
        </w:rPr>
        <w:tab/>
        <w:t>deseuri metalice contaminate cu substante</w:t>
      </w:r>
      <w:r w:rsidRPr="00FF4E5B">
        <w:rPr>
          <w:rFonts w:cstheme="minorHAnsi"/>
          <w:spacing w:val="-3"/>
          <w:sz w:val="24"/>
        </w:rPr>
        <w:t xml:space="preserve"> </w:t>
      </w:r>
      <w:r w:rsidRPr="00FF4E5B">
        <w:rPr>
          <w:rFonts w:cstheme="minorHAnsi"/>
          <w:sz w:val="24"/>
        </w:rPr>
        <w:t>periculoase</w:t>
      </w:r>
    </w:p>
    <w:p w:rsidR="00FF4E5B" w:rsidRPr="00FF4E5B" w:rsidRDefault="00FF4E5B" w:rsidP="00EB75DC">
      <w:pPr>
        <w:pStyle w:val="ListParagraph"/>
        <w:widowControl w:val="0"/>
        <w:numPr>
          <w:ilvl w:val="1"/>
          <w:numId w:val="3"/>
        </w:numPr>
        <w:tabs>
          <w:tab w:val="left" w:pos="1119"/>
          <w:tab w:val="left" w:pos="2418"/>
        </w:tabs>
        <w:autoSpaceDE w:val="0"/>
        <w:autoSpaceDN w:val="0"/>
        <w:spacing w:after="0" w:line="240" w:lineRule="auto"/>
        <w:ind w:left="1118" w:hanging="141"/>
        <w:contextualSpacing w:val="0"/>
        <w:jc w:val="both"/>
        <w:rPr>
          <w:rFonts w:cstheme="minorHAnsi"/>
          <w:sz w:val="24"/>
        </w:rPr>
      </w:pPr>
      <w:r w:rsidRPr="00FF4E5B">
        <w:rPr>
          <w:rFonts w:cstheme="minorHAnsi"/>
          <w:sz w:val="24"/>
        </w:rPr>
        <w:t>17 04 10*</w:t>
      </w:r>
      <w:r w:rsidRPr="00FF4E5B">
        <w:rPr>
          <w:rFonts w:cstheme="minorHAnsi"/>
          <w:sz w:val="24"/>
        </w:rPr>
        <w:tab/>
        <w:t>cabluri cu continut de ulei, gudron si alte substante</w:t>
      </w:r>
      <w:r w:rsidRPr="00FF4E5B">
        <w:rPr>
          <w:rFonts w:cstheme="minorHAnsi"/>
          <w:spacing w:val="-8"/>
          <w:sz w:val="24"/>
        </w:rPr>
        <w:t xml:space="preserve"> </w:t>
      </w:r>
      <w:r w:rsidRPr="00FF4E5B">
        <w:rPr>
          <w:rFonts w:cstheme="minorHAnsi"/>
          <w:sz w:val="24"/>
        </w:rPr>
        <w:t>periculoase</w:t>
      </w:r>
    </w:p>
    <w:p w:rsidR="00FF4E5B" w:rsidRPr="00FF4E5B" w:rsidRDefault="00FF4E5B" w:rsidP="00EB75DC">
      <w:pPr>
        <w:pStyle w:val="ListParagraph"/>
        <w:widowControl w:val="0"/>
        <w:numPr>
          <w:ilvl w:val="1"/>
          <w:numId w:val="3"/>
        </w:numPr>
        <w:tabs>
          <w:tab w:val="left" w:pos="1119"/>
          <w:tab w:val="left" w:pos="2418"/>
        </w:tabs>
        <w:autoSpaceDE w:val="0"/>
        <w:autoSpaceDN w:val="0"/>
        <w:spacing w:after="0" w:line="240" w:lineRule="auto"/>
        <w:ind w:left="1118" w:hanging="141"/>
        <w:contextualSpacing w:val="0"/>
        <w:jc w:val="both"/>
        <w:rPr>
          <w:rFonts w:cstheme="minorHAnsi"/>
          <w:sz w:val="24"/>
        </w:rPr>
      </w:pPr>
      <w:r w:rsidRPr="00FF4E5B">
        <w:rPr>
          <w:rFonts w:cstheme="minorHAnsi"/>
          <w:sz w:val="24"/>
        </w:rPr>
        <w:t>17</w:t>
      </w:r>
      <w:r w:rsidRPr="00FF4E5B">
        <w:rPr>
          <w:rFonts w:cstheme="minorHAnsi"/>
          <w:spacing w:val="-1"/>
          <w:sz w:val="24"/>
        </w:rPr>
        <w:t xml:space="preserve"> </w:t>
      </w:r>
      <w:r w:rsidRPr="00FF4E5B">
        <w:rPr>
          <w:rFonts w:cstheme="minorHAnsi"/>
          <w:sz w:val="24"/>
        </w:rPr>
        <w:t>05</w:t>
      </w:r>
      <w:r w:rsidRPr="00FF4E5B">
        <w:rPr>
          <w:rFonts w:cstheme="minorHAnsi"/>
          <w:spacing w:val="-1"/>
          <w:sz w:val="24"/>
        </w:rPr>
        <w:t xml:space="preserve"> </w:t>
      </w:r>
      <w:r w:rsidRPr="00FF4E5B">
        <w:rPr>
          <w:rFonts w:cstheme="minorHAnsi"/>
          <w:sz w:val="24"/>
        </w:rPr>
        <w:t>03*</w:t>
      </w:r>
      <w:r w:rsidRPr="00FF4E5B">
        <w:rPr>
          <w:rFonts w:cstheme="minorHAnsi"/>
          <w:sz w:val="24"/>
        </w:rPr>
        <w:tab/>
        <w:t>pamant si pietre cu continut de substante</w:t>
      </w:r>
      <w:r w:rsidRPr="00FF4E5B">
        <w:rPr>
          <w:rFonts w:cstheme="minorHAnsi"/>
          <w:spacing w:val="-10"/>
          <w:sz w:val="24"/>
        </w:rPr>
        <w:t xml:space="preserve"> </w:t>
      </w:r>
      <w:r w:rsidRPr="00FF4E5B">
        <w:rPr>
          <w:rFonts w:cstheme="minorHAnsi"/>
          <w:sz w:val="24"/>
        </w:rPr>
        <w:t>periculoase</w:t>
      </w:r>
    </w:p>
    <w:p w:rsidR="00FF4E5B" w:rsidRPr="00FF4E5B" w:rsidRDefault="00FF4E5B" w:rsidP="00EB75DC">
      <w:pPr>
        <w:pStyle w:val="ListParagraph"/>
        <w:widowControl w:val="0"/>
        <w:numPr>
          <w:ilvl w:val="1"/>
          <w:numId w:val="3"/>
        </w:numPr>
        <w:tabs>
          <w:tab w:val="left" w:pos="1119"/>
          <w:tab w:val="left" w:pos="2418"/>
        </w:tabs>
        <w:autoSpaceDE w:val="0"/>
        <w:autoSpaceDN w:val="0"/>
        <w:spacing w:after="0" w:line="240" w:lineRule="auto"/>
        <w:ind w:left="1118" w:hanging="141"/>
        <w:contextualSpacing w:val="0"/>
        <w:jc w:val="both"/>
        <w:rPr>
          <w:rFonts w:cstheme="minorHAnsi"/>
          <w:sz w:val="24"/>
        </w:rPr>
      </w:pPr>
      <w:r w:rsidRPr="00FF4E5B">
        <w:rPr>
          <w:rFonts w:cstheme="minorHAnsi"/>
          <w:sz w:val="24"/>
        </w:rPr>
        <w:t>17 05 04</w:t>
      </w:r>
      <w:r w:rsidRPr="00FF4E5B">
        <w:rPr>
          <w:rFonts w:cstheme="minorHAnsi"/>
          <w:sz w:val="24"/>
        </w:rPr>
        <w:tab/>
        <w:t>pamant si pietre, altele decat cele specificate la 17 05</w:t>
      </w:r>
      <w:r w:rsidRPr="00FF4E5B">
        <w:rPr>
          <w:rFonts w:cstheme="minorHAnsi"/>
          <w:spacing w:val="-3"/>
          <w:sz w:val="24"/>
        </w:rPr>
        <w:t xml:space="preserve"> </w:t>
      </w:r>
      <w:r w:rsidRPr="00FF4E5B">
        <w:rPr>
          <w:rFonts w:cstheme="minorHAnsi"/>
          <w:sz w:val="24"/>
        </w:rPr>
        <w:t>03</w:t>
      </w:r>
    </w:p>
    <w:p w:rsidR="00FF4E5B" w:rsidRPr="00FF4E5B" w:rsidRDefault="00FF4E5B" w:rsidP="00EB75DC">
      <w:pPr>
        <w:pStyle w:val="BodyText"/>
        <w:tabs>
          <w:tab w:val="left" w:pos="2418"/>
        </w:tabs>
        <w:ind w:left="978"/>
        <w:jc w:val="both"/>
        <w:rPr>
          <w:rFonts w:asciiTheme="minorHAnsi" w:hAnsiTheme="minorHAnsi" w:cstheme="minorHAnsi"/>
        </w:rPr>
      </w:pPr>
      <w:r w:rsidRPr="00FF4E5B">
        <w:rPr>
          <w:rFonts w:asciiTheme="minorHAnsi" w:hAnsiTheme="minorHAnsi" w:cstheme="minorHAnsi"/>
        </w:rPr>
        <w:t>- 17 02 01</w:t>
      </w:r>
      <w:r w:rsidRPr="00FF4E5B">
        <w:rPr>
          <w:rFonts w:asciiTheme="minorHAnsi" w:hAnsiTheme="minorHAnsi" w:cstheme="minorHAnsi"/>
        </w:rPr>
        <w:tab/>
        <w:t>lemn</w:t>
      </w:r>
    </w:p>
    <w:p w:rsidR="00FF4E5B" w:rsidRPr="00FF4E5B" w:rsidRDefault="00FF4E5B" w:rsidP="00EB75DC">
      <w:pPr>
        <w:pStyle w:val="ListParagraph"/>
        <w:widowControl w:val="0"/>
        <w:numPr>
          <w:ilvl w:val="1"/>
          <w:numId w:val="3"/>
        </w:numPr>
        <w:tabs>
          <w:tab w:val="left" w:pos="1119"/>
          <w:tab w:val="left" w:pos="2418"/>
        </w:tabs>
        <w:autoSpaceDE w:val="0"/>
        <w:autoSpaceDN w:val="0"/>
        <w:spacing w:after="0" w:line="240" w:lineRule="auto"/>
        <w:ind w:left="1118" w:hanging="141"/>
        <w:contextualSpacing w:val="0"/>
        <w:jc w:val="both"/>
        <w:rPr>
          <w:rFonts w:cstheme="minorHAnsi"/>
          <w:sz w:val="24"/>
        </w:rPr>
      </w:pPr>
      <w:r w:rsidRPr="00FF4E5B">
        <w:rPr>
          <w:rFonts w:cstheme="minorHAnsi"/>
          <w:sz w:val="24"/>
        </w:rPr>
        <w:t>17 01 01</w:t>
      </w:r>
      <w:r w:rsidRPr="00FF4E5B">
        <w:rPr>
          <w:rFonts w:cstheme="minorHAnsi"/>
          <w:sz w:val="24"/>
        </w:rPr>
        <w:tab/>
        <w:t>beton</w:t>
      </w:r>
      <w:r w:rsidRPr="00FF4E5B">
        <w:rPr>
          <w:rFonts w:cstheme="minorHAnsi"/>
          <w:spacing w:val="-1"/>
          <w:sz w:val="24"/>
        </w:rPr>
        <w:t xml:space="preserve"> </w:t>
      </w:r>
      <w:r w:rsidRPr="00FF4E5B">
        <w:rPr>
          <w:rFonts w:cstheme="minorHAnsi"/>
          <w:sz w:val="24"/>
        </w:rPr>
        <w:t>armat</w:t>
      </w:r>
    </w:p>
    <w:p w:rsidR="00FF4E5B" w:rsidRPr="00FF4E5B" w:rsidRDefault="00FF4E5B" w:rsidP="00EB75DC">
      <w:pPr>
        <w:pStyle w:val="ListParagraph"/>
        <w:widowControl w:val="0"/>
        <w:numPr>
          <w:ilvl w:val="1"/>
          <w:numId w:val="3"/>
        </w:numPr>
        <w:tabs>
          <w:tab w:val="left" w:pos="1119"/>
          <w:tab w:val="left" w:pos="2417"/>
        </w:tabs>
        <w:autoSpaceDE w:val="0"/>
        <w:autoSpaceDN w:val="0"/>
        <w:spacing w:after="0" w:line="240" w:lineRule="auto"/>
        <w:ind w:left="1118" w:hanging="141"/>
        <w:contextualSpacing w:val="0"/>
        <w:jc w:val="both"/>
        <w:rPr>
          <w:rFonts w:cstheme="minorHAnsi"/>
          <w:sz w:val="24"/>
        </w:rPr>
      </w:pPr>
      <w:r w:rsidRPr="00FF4E5B">
        <w:rPr>
          <w:rFonts w:cstheme="minorHAnsi"/>
          <w:sz w:val="24"/>
        </w:rPr>
        <w:lastRenderedPageBreak/>
        <w:t>17 05 08</w:t>
      </w:r>
      <w:r w:rsidRPr="00FF4E5B">
        <w:rPr>
          <w:rFonts w:cstheme="minorHAnsi"/>
          <w:sz w:val="24"/>
        </w:rPr>
        <w:tab/>
        <w:t>balast</w:t>
      </w:r>
    </w:p>
    <w:p w:rsidR="00FF4E5B" w:rsidRPr="00FF4E5B" w:rsidRDefault="00FF4E5B" w:rsidP="00EB75DC">
      <w:pPr>
        <w:pStyle w:val="BodyText"/>
        <w:jc w:val="both"/>
        <w:rPr>
          <w:rFonts w:asciiTheme="minorHAnsi" w:hAnsiTheme="minorHAnsi" w:cstheme="minorHAnsi"/>
        </w:rPr>
      </w:pPr>
      <w:r w:rsidRPr="00FF4E5B">
        <w:rPr>
          <w:rFonts w:asciiTheme="minorHAnsi" w:hAnsiTheme="minorHAnsi" w:cstheme="minorHAnsi"/>
        </w:rPr>
        <w:t>Materialele recuperabile/valorificabile (metal, lemn, beton) vor fi recuperate si sortate si valorificate.</w:t>
      </w:r>
    </w:p>
    <w:p w:rsidR="00FF4E5B" w:rsidRPr="00FF4E5B" w:rsidRDefault="00FF4E5B" w:rsidP="00EB75DC">
      <w:pPr>
        <w:pStyle w:val="BodyText"/>
        <w:jc w:val="both"/>
        <w:rPr>
          <w:rFonts w:asciiTheme="minorHAnsi" w:hAnsiTheme="minorHAnsi" w:cstheme="minorHAnsi"/>
        </w:rPr>
      </w:pPr>
      <w:r w:rsidRPr="00FF4E5B">
        <w:rPr>
          <w:rFonts w:asciiTheme="minorHAnsi" w:hAnsiTheme="minorHAnsi" w:cstheme="minorHAnsi"/>
        </w:rPr>
        <w:t>Deseurile nevalorificabile vor fi sortate si predate firmelor specializate in vederea eliminarii/depozitarii lor.</w:t>
      </w:r>
    </w:p>
    <w:p w:rsidR="00250F0C" w:rsidRDefault="00250F0C" w:rsidP="00EB75DC">
      <w:pPr>
        <w:jc w:val="both"/>
      </w:pPr>
    </w:p>
    <w:p w:rsidR="00250F0C" w:rsidRPr="00FF4E5B" w:rsidRDefault="00250F0C" w:rsidP="00EB75DC">
      <w:pPr>
        <w:jc w:val="both"/>
        <w:rPr>
          <w:b/>
        </w:rPr>
      </w:pPr>
      <w:r w:rsidRPr="00FF4E5B">
        <w:rPr>
          <w:b/>
        </w:rPr>
        <w:t>V. Descrierea amplasării proiectului:</w:t>
      </w:r>
    </w:p>
    <w:p w:rsidR="00250F0C" w:rsidRDefault="00250F0C" w:rsidP="00EB75DC">
      <w:pPr>
        <w:jc w:val="both"/>
        <w:rPr>
          <w:u w:val="single"/>
        </w:rPr>
      </w:pPr>
      <w:r w:rsidRPr="00FF4E5B">
        <w:rPr>
          <w:u w:val="single"/>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50F0C" w:rsidRDefault="00FF4E5B" w:rsidP="00EB75DC">
      <w:pPr>
        <w:pStyle w:val="BodyText"/>
        <w:ind w:right="248"/>
        <w:jc w:val="both"/>
        <w:rPr>
          <w:rFonts w:asciiTheme="minorHAnsi" w:hAnsiTheme="minorHAnsi" w:cstheme="minorHAnsi"/>
        </w:rPr>
      </w:pPr>
      <w:r>
        <w:t xml:space="preserve">   </w:t>
      </w:r>
      <w:r w:rsidRPr="00FF4E5B">
        <w:rPr>
          <w:rFonts w:asciiTheme="minorHAnsi" w:hAnsiTheme="minorHAnsi" w:cstheme="minorHAnsi"/>
        </w:rPr>
        <w:t>Nu este cazul</w:t>
      </w:r>
      <w:r w:rsidR="00196290">
        <w:rPr>
          <w:rFonts w:asciiTheme="minorHAnsi" w:hAnsiTheme="minorHAnsi" w:cstheme="minorHAnsi"/>
        </w:rPr>
        <w:t>,</w:t>
      </w:r>
      <w:r w:rsidRPr="00FF4E5B">
        <w:rPr>
          <w:rFonts w:asciiTheme="minorHAnsi" w:hAnsiTheme="minorHAnsi" w:cstheme="minorHAnsi"/>
        </w:rPr>
        <w:t xml:space="preserve"> dat fiind distanta in linie dreapta de la limita terenului pana la cel mai apropiat stat vecin, Bulgaria.</w:t>
      </w:r>
    </w:p>
    <w:p w:rsidR="00196290" w:rsidRPr="00196290" w:rsidRDefault="00196290" w:rsidP="00EB75DC">
      <w:pPr>
        <w:pStyle w:val="BodyText"/>
        <w:ind w:right="248"/>
        <w:jc w:val="both"/>
        <w:rPr>
          <w:rFonts w:asciiTheme="minorHAnsi" w:hAnsiTheme="minorHAnsi" w:cstheme="minorHAnsi"/>
        </w:rPr>
      </w:pPr>
    </w:p>
    <w:p w:rsidR="00250F0C" w:rsidRPr="00196290" w:rsidRDefault="00250F0C" w:rsidP="00EB75DC">
      <w:pPr>
        <w:jc w:val="both"/>
        <w:rPr>
          <w:u w:val="single"/>
        </w:rPr>
      </w:pPr>
      <w:r w:rsidRPr="00196290">
        <w:rPr>
          <w:u w:val="single"/>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196290" w:rsidRPr="00196290" w:rsidRDefault="00196290" w:rsidP="00EB75DC">
      <w:pPr>
        <w:pStyle w:val="BodyText"/>
        <w:ind w:firstLine="360"/>
        <w:jc w:val="both"/>
        <w:rPr>
          <w:rFonts w:asciiTheme="minorHAnsi" w:hAnsiTheme="minorHAnsi" w:cstheme="minorHAnsi"/>
        </w:rPr>
      </w:pPr>
      <w:r w:rsidRPr="00196290">
        <w:rPr>
          <w:rFonts w:asciiTheme="minorHAnsi" w:hAnsiTheme="minorHAnsi" w:cstheme="minorHAnsi"/>
        </w:rPr>
        <w:t>In conformitate cu LISTA MONUMENTELOR ISTORICE, in sat Corbu, comuna Corbu se gasesc urmatoarele monumente istorice:</w:t>
      </w:r>
    </w:p>
    <w:p w:rsidR="00250F0C" w:rsidRDefault="00250F0C" w:rsidP="00EB75DC">
      <w:pPr>
        <w:jc w:val="both"/>
      </w:pPr>
    </w:p>
    <w:p w:rsidR="00110E51" w:rsidRDefault="00110E51" w:rsidP="00EB75DC">
      <w:pPr>
        <w:pStyle w:val="BodyText"/>
        <w:ind w:firstLine="360"/>
        <w:jc w:val="both"/>
      </w:pPr>
    </w:p>
    <w:tbl>
      <w:tblPr>
        <w:tblW w:w="9582"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973"/>
        <w:gridCol w:w="10"/>
        <w:gridCol w:w="2234"/>
        <w:gridCol w:w="10"/>
        <w:gridCol w:w="1975"/>
        <w:gridCol w:w="10"/>
        <w:gridCol w:w="1691"/>
        <w:gridCol w:w="10"/>
        <w:gridCol w:w="2649"/>
        <w:gridCol w:w="10"/>
      </w:tblGrid>
      <w:tr w:rsidR="00110E51" w:rsidTr="00110E51">
        <w:trPr>
          <w:gridBefore w:val="1"/>
          <w:wBefore w:w="10" w:type="dxa"/>
          <w:trHeight w:val="551"/>
        </w:trPr>
        <w:tc>
          <w:tcPr>
            <w:tcW w:w="983" w:type="dxa"/>
            <w:gridSpan w:val="2"/>
          </w:tcPr>
          <w:p w:rsidR="00110E51" w:rsidRPr="00110E51" w:rsidRDefault="00110E51" w:rsidP="00EB75DC">
            <w:pPr>
              <w:pStyle w:val="TableParagraph"/>
              <w:ind w:left="87" w:right="78"/>
              <w:jc w:val="both"/>
              <w:rPr>
                <w:rFonts w:asciiTheme="minorHAnsi" w:hAnsiTheme="minorHAnsi" w:cstheme="minorHAnsi"/>
                <w:sz w:val="24"/>
              </w:rPr>
            </w:pPr>
            <w:r w:rsidRPr="00110E51">
              <w:rPr>
                <w:rFonts w:asciiTheme="minorHAnsi" w:hAnsiTheme="minorHAnsi" w:cstheme="minorHAnsi"/>
                <w:sz w:val="24"/>
              </w:rPr>
              <w:t>Nr.</w:t>
            </w:r>
          </w:p>
          <w:p w:rsidR="00110E51" w:rsidRPr="00110E51" w:rsidRDefault="00110E51" w:rsidP="00EB75DC">
            <w:pPr>
              <w:pStyle w:val="TableParagraph"/>
              <w:spacing w:line="255" w:lineRule="exact"/>
              <w:ind w:left="88" w:right="78"/>
              <w:jc w:val="both"/>
              <w:rPr>
                <w:rFonts w:asciiTheme="minorHAnsi" w:hAnsiTheme="minorHAnsi" w:cstheme="minorHAnsi"/>
                <w:sz w:val="24"/>
              </w:rPr>
            </w:pPr>
            <w:r w:rsidRPr="00110E51">
              <w:rPr>
                <w:rFonts w:asciiTheme="minorHAnsi" w:hAnsiTheme="minorHAnsi" w:cstheme="minorHAnsi"/>
                <w:sz w:val="24"/>
              </w:rPr>
              <w:t>Crt.lista</w:t>
            </w:r>
          </w:p>
        </w:tc>
        <w:tc>
          <w:tcPr>
            <w:tcW w:w="2244" w:type="dxa"/>
            <w:gridSpan w:val="2"/>
          </w:tcPr>
          <w:p w:rsidR="00110E51" w:rsidRPr="00110E51" w:rsidRDefault="00110E51" w:rsidP="00EB75DC">
            <w:pPr>
              <w:pStyle w:val="TableParagraph"/>
              <w:ind w:left="671"/>
              <w:jc w:val="both"/>
              <w:rPr>
                <w:rFonts w:asciiTheme="minorHAnsi" w:hAnsiTheme="minorHAnsi" w:cstheme="minorHAnsi"/>
                <w:sz w:val="24"/>
              </w:rPr>
            </w:pPr>
            <w:r w:rsidRPr="00110E51">
              <w:rPr>
                <w:rFonts w:asciiTheme="minorHAnsi" w:hAnsiTheme="minorHAnsi" w:cstheme="minorHAnsi"/>
                <w:sz w:val="24"/>
              </w:rPr>
              <w:t>Cod LMI</w:t>
            </w:r>
          </w:p>
        </w:tc>
        <w:tc>
          <w:tcPr>
            <w:tcW w:w="1985" w:type="dxa"/>
            <w:gridSpan w:val="2"/>
          </w:tcPr>
          <w:p w:rsidR="00110E51" w:rsidRPr="00110E51" w:rsidRDefault="00110E51" w:rsidP="00EB75DC">
            <w:pPr>
              <w:pStyle w:val="TableParagraph"/>
              <w:ind w:left="511"/>
              <w:jc w:val="both"/>
              <w:rPr>
                <w:rFonts w:asciiTheme="minorHAnsi" w:hAnsiTheme="minorHAnsi" w:cstheme="minorHAnsi"/>
                <w:sz w:val="24"/>
              </w:rPr>
            </w:pPr>
            <w:r w:rsidRPr="00110E51">
              <w:rPr>
                <w:rFonts w:asciiTheme="minorHAnsi" w:hAnsiTheme="minorHAnsi" w:cstheme="minorHAnsi"/>
                <w:sz w:val="24"/>
              </w:rPr>
              <w:t>Denumire</w:t>
            </w:r>
          </w:p>
        </w:tc>
        <w:tc>
          <w:tcPr>
            <w:tcW w:w="1701" w:type="dxa"/>
            <w:gridSpan w:val="2"/>
          </w:tcPr>
          <w:p w:rsidR="00110E51" w:rsidRPr="00110E51" w:rsidRDefault="00110E51" w:rsidP="00EB75DC">
            <w:pPr>
              <w:pStyle w:val="TableParagraph"/>
              <w:ind w:left="368"/>
              <w:jc w:val="both"/>
              <w:rPr>
                <w:rFonts w:asciiTheme="minorHAnsi" w:hAnsiTheme="minorHAnsi" w:cstheme="minorHAnsi"/>
                <w:sz w:val="24"/>
              </w:rPr>
            </w:pPr>
            <w:r w:rsidRPr="00110E51">
              <w:rPr>
                <w:rFonts w:asciiTheme="minorHAnsi" w:hAnsiTheme="minorHAnsi" w:cstheme="minorHAnsi"/>
                <w:sz w:val="24"/>
              </w:rPr>
              <w:t>Localitate</w:t>
            </w:r>
          </w:p>
        </w:tc>
        <w:tc>
          <w:tcPr>
            <w:tcW w:w="2659" w:type="dxa"/>
            <w:gridSpan w:val="2"/>
          </w:tcPr>
          <w:p w:rsidR="00110E51" w:rsidRPr="00110E51" w:rsidRDefault="00110E51" w:rsidP="00EB75DC">
            <w:pPr>
              <w:pStyle w:val="TableParagraph"/>
              <w:ind w:left="967" w:right="961"/>
              <w:jc w:val="both"/>
              <w:rPr>
                <w:rFonts w:asciiTheme="minorHAnsi" w:hAnsiTheme="minorHAnsi" w:cstheme="minorHAnsi"/>
                <w:sz w:val="24"/>
              </w:rPr>
            </w:pPr>
            <w:r w:rsidRPr="00110E51">
              <w:rPr>
                <w:rFonts w:asciiTheme="minorHAnsi" w:hAnsiTheme="minorHAnsi" w:cstheme="minorHAnsi"/>
                <w:sz w:val="24"/>
              </w:rPr>
              <w:t>Adresă</w:t>
            </w:r>
          </w:p>
        </w:tc>
      </w:tr>
      <w:tr w:rsidR="00110E51" w:rsidTr="00110E51">
        <w:trPr>
          <w:gridBefore w:val="1"/>
          <w:wBefore w:w="10" w:type="dxa"/>
          <w:trHeight w:val="1655"/>
        </w:trPr>
        <w:tc>
          <w:tcPr>
            <w:tcW w:w="983" w:type="dxa"/>
            <w:gridSpan w:val="2"/>
          </w:tcPr>
          <w:p w:rsidR="00110E51" w:rsidRPr="00110E51" w:rsidRDefault="00110E51" w:rsidP="00EB75DC">
            <w:pPr>
              <w:pStyle w:val="TableParagraph"/>
              <w:ind w:left="107"/>
              <w:jc w:val="both"/>
              <w:rPr>
                <w:rFonts w:asciiTheme="minorHAnsi" w:hAnsiTheme="minorHAnsi" w:cstheme="minorHAnsi"/>
                <w:sz w:val="24"/>
              </w:rPr>
            </w:pPr>
            <w:r w:rsidRPr="00110E51">
              <w:rPr>
                <w:rFonts w:asciiTheme="minorHAnsi" w:hAnsiTheme="minorHAnsi" w:cstheme="minorHAnsi"/>
                <w:sz w:val="24"/>
              </w:rPr>
              <w:t>152</w:t>
            </w:r>
          </w:p>
        </w:tc>
        <w:tc>
          <w:tcPr>
            <w:tcW w:w="2244" w:type="dxa"/>
            <w:gridSpan w:val="2"/>
          </w:tcPr>
          <w:p w:rsidR="00110E51" w:rsidRPr="00110E51" w:rsidRDefault="00110E51" w:rsidP="00EB75DC">
            <w:pPr>
              <w:pStyle w:val="TableParagraph"/>
              <w:ind w:left="107"/>
              <w:jc w:val="both"/>
              <w:rPr>
                <w:rFonts w:asciiTheme="minorHAnsi" w:hAnsiTheme="minorHAnsi" w:cstheme="minorHAnsi"/>
                <w:sz w:val="24"/>
              </w:rPr>
            </w:pPr>
            <w:r w:rsidRPr="00110E51">
              <w:rPr>
                <w:rFonts w:asciiTheme="minorHAnsi" w:hAnsiTheme="minorHAnsi" w:cstheme="minorHAnsi"/>
                <w:sz w:val="24"/>
              </w:rPr>
              <w:t>CT-I-s-B-02632</w:t>
            </w:r>
          </w:p>
        </w:tc>
        <w:tc>
          <w:tcPr>
            <w:tcW w:w="1985" w:type="dxa"/>
            <w:gridSpan w:val="2"/>
          </w:tcPr>
          <w:p w:rsidR="00110E51" w:rsidRPr="00110E51" w:rsidRDefault="00110E51" w:rsidP="00EB75DC">
            <w:pPr>
              <w:pStyle w:val="TableParagraph"/>
              <w:tabs>
                <w:tab w:val="left" w:pos="862"/>
              </w:tabs>
              <w:ind w:left="107" w:right="98"/>
              <w:jc w:val="both"/>
              <w:rPr>
                <w:rFonts w:asciiTheme="minorHAnsi" w:hAnsiTheme="minorHAnsi" w:cstheme="minorHAnsi"/>
                <w:sz w:val="24"/>
              </w:rPr>
            </w:pPr>
            <w:r w:rsidRPr="00110E51">
              <w:rPr>
                <w:rFonts w:asciiTheme="minorHAnsi" w:hAnsiTheme="minorHAnsi" w:cstheme="minorHAnsi"/>
                <w:sz w:val="24"/>
              </w:rPr>
              <w:t>Situl</w:t>
            </w:r>
            <w:r w:rsidRPr="00110E51">
              <w:rPr>
                <w:rFonts w:asciiTheme="minorHAnsi" w:hAnsiTheme="minorHAnsi" w:cstheme="minorHAnsi"/>
                <w:sz w:val="24"/>
              </w:rPr>
              <w:tab/>
            </w:r>
            <w:r w:rsidRPr="00110E51">
              <w:rPr>
                <w:rFonts w:asciiTheme="minorHAnsi" w:hAnsiTheme="minorHAnsi" w:cstheme="minorHAnsi"/>
                <w:spacing w:val="-3"/>
                <w:sz w:val="24"/>
              </w:rPr>
              <w:t xml:space="preserve">arheologic </w:t>
            </w:r>
            <w:r w:rsidRPr="00110E51">
              <w:rPr>
                <w:rFonts w:asciiTheme="minorHAnsi" w:hAnsiTheme="minorHAnsi" w:cstheme="minorHAnsi"/>
                <w:sz w:val="24"/>
              </w:rPr>
              <w:t>de la Corbu, punct "Capul Midia"</w:t>
            </w:r>
          </w:p>
        </w:tc>
        <w:tc>
          <w:tcPr>
            <w:tcW w:w="1701" w:type="dxa"/>
            <w:gridSpan w:val="2"/>
          </w:tcPr>
          <w:p w:rsidR="00110E51" w:rsidRPr="00110E51" w:rsidRDefault="00110E51" w:rsidP="00EB75DC">
            <w:pPr>
              <w:pStyle w:val="TableParagraph"/>
              <w:tabs>
                <w:tab w:val="left" w:pos="697"/>
              </w:tabs>
              <w:ind w:left="106" w:right="98"/>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 CORBU</w:t>
            </w:r>
          </w:p>
        </w:tc>
        <w:tc>
          <w:tcPr>
            <w:tcW w:w="2659" w:type="dxa"/>
            <w:gridSpan w:val="2"/>
          </w:tcPr>
          <w:p w:rsidR="00110E51" w:rsidRPr="00110E51" w:rsidRDefault="00110E51" w:rsidP="00EB75DC">
            <w:pPr>
              <w:pStyle w:val="TableParagraph"/>
              <w:ind w:left="106" w:right="111"/>
              <w:jc w:val="both"/>
              <w:rPr>
                <w:rFonts w:asciiTheme="minorHAnsi" w:hAnsiTheme="minorHAnsi" w:cstheme="minorHAnsi"/>
                <w:sz w:val="24"/>
              </w:rPr>
            </w:pPr>
            <w:r w:rsidRPr="00110E51">
              <w:rPr>
                <w:rFonts w:asciiTheme="minorHAnsi" w:hAnsiTheme="minorHAnsi" w:cstheme="minorHAnsi"/>
                <w:sz w:val="24"/>
              </w:rPr>
              <w:t>"Capul Midia”, la 3.5</w:t>
            </w:r>
            <w:r w:rsidRPr="00110E51">
              <w:rPr>
                <w:rFonts w:asciiTheme="minorHAnsi" w:hAnsiTheme="minorHAnsi" w:cstheme="minorHAnsi"/>
                <w:spacing w:val="-17"/>
                <w:sz w:val="24"/>
              </w:rPr>
              <w:t xml:space="preserve"> </w:t>
            </w:r>
            <w:r w:rsidRPr="00110E51">
              <w:rPr>
                <w:rFonts w:asciiTheme="minorHAnsi" w:hAnsiTheme="minorHAnsi" w:cstheme="minorHAnsi"/>
                <w:sz w:val="24"/>
              </w:rPr>
              <w:t>km SSE de satul Corbu, zona de SV a peninsulei; suprapusă de pichetul de grăniceri şi</w:t>
            </w:r>
            <w:r w:rsidRPr="00110E51">
              <w:rPr>
                <w:rFonts w:asciiTheme="minorHAnsi" w:hAnsiTheme="minorHAnsi" w:cstheme="minorHAnsi"/>
                <w:spacing w:val="-3"/>
                <w:sz w:val="24"/>
              </w:rPr>
              <w:t xml:space="preserve"> </w:t>
            </w:r>
            <w:r w:rsidRPr="00110E51">
              <w:rPr>
                <w:rFonts w:asciiTheme="minorHAnsi" w:hAnsiTheme="minorHAnsi" w:cstheme="minorHAnsi"/>
                <w:sz w:val="24"/>
              </w:rPr>
              <w:t>de</w:t>
            </w:r>
          </w:p>
          <w:p w:rsidR="00110E51" w:rsidRPr="00110E51" w:rsidRDefault="00110E51" w:rsidP="00EB75DC">
            <w:pPr>
              <w:pStyle w:val="TableParagraph"/>
              <w:spacing w:line="255" w:lineRule="exact"/>
              <w:ind w:left="106"/>
              <w:jc w:val="both"/>
              <w:rPr>
                <w:rFonts w:asciiTheme="minorHAnsi" w:hAnsiTheme="minorHAnsi" w:cstheme="minorHAnsi"/>
                <w:sz w:val="24"/>
              </w:rPr>
            </w:pPr>
            <w:r w:rsidRPr="00110E51">
              <w:rPr>
                <w:rFonts w:asciiTheme="minorHAnsi" w:hAnsiTheme="minorHAnsi" w:cstheme="minorHAnsi"/>
                <w:sz w:val="24"/>
              </w:rPr>
              <w:t>o cherhana</w:t>
            </w:r>
          </w:p>
        </w:tc>
      </w:tr>
      <w:tr w:rsidR="00110E51" w:rsidTr="00110E51">
        <w:trPr>
          <w:gridAfter w:val="1"/>
          <w:wAfter w:w="10" w:type="dxa"/>
          <w:trHeight w:val="1655"/>
        </w:trPr>
        <w:tc>
          <w:tcPr>
            <w:tcW w:w="983"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153</w:t>
            </w:r>
          </w:p>
        </w:tc>
        <w:tc>
          <w:tcPr>
            <w:tcW w:w="2244" w:type="dxa"/>
            <w:gridSpan w:val="2"/>
          </w:tcPr>
          <w:p w:rsidR="00110E51" w:rsidRPr="00110E51" w:rsidRDefault="00110E51" w:rsidP="00EB75DC">
            <w:pPr>
              <w:pStyle w:val="TableParagraph"/>
              <w:spacing w:line="270" w:lineRule="exact"/>
              <w:ind w:left="108"/>
              <w:jc w:val="both"/>
              <w:rPr>
                <w:rFonts w:asciiTheme="minorHAnsi" w:hAnsiTheme="minorHAnsi" w:cstheme="minorHAnsi"/>
                <w:sz w:val="24"/>
              </w:rPr>
            </w:pPr>
            <w:r w:rsidRPr="00110E51">
              <w:rPr>
                <w:rFonts w:asciiTheme="minorHAnsi" w:hAnsiTheme="minorHAnsi" w:cstheme="minorHAnsi"/>
                <w:sz w:val="24"/>
              </w:rPr>
              <w:t>CT-I-m-B-02632.01</w:t>
            </w:r>
          </w:p>
        </w:tc>
        <w:tc>
          <w:tcPr>
            <w:tcW w:w="1985"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Aşezare</w:t>
            </w:r>
          </w:p>
        </w:tc>
        <w:tc>
          <w:tcPr>
            <w:tcW w:w="1701" w:type="dxa"/>
            <w:gridSpan w:val="2"/>
          </w:tcPr>
          <w:p w:rsidR="00110E51" w:rsidRPr="00110E51" w:rsidRDefault="00110E51" w:rsidP="00EB75DC">
            <w:pPr>
              <w:pStyle w:val="TableParagraph"/>
              <w:tabs>
                <w:tab w:val="left" w:pos="696"/>
              </w:tabs>
              <w:ind w:left="106" w:right="98" w:hanging="2"/>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 CORBU</w:t>
            </w:r>
          </w:p>
        </w:tc>
        <w:tc>
          <w:tcPr>
            <w:tcW w:w="2659" w:type="dxa"/>
            <w:gridSpan w:val="2"/>
          </w:tcPr>
          <w:p w:rsidR="00110E51" w:rsidRPr="00110E51" w:rsidRDefault="00110E51" w:rsidP="00EB75DC">
            <w:pPr>
              <w:pStyle w:val="TableParagraph"/>
              <w:ind w:left="106" w:right="111"/>
              <w:jc w:val="both"/>
              <w:rPr>
                <w:rFonts w:asciiTheme="minorHAnsi" w:hAnsiTheme="minorHAnsi" w:cstheme="minorHAnsi"/>
                <w:sz w:val="24"/>
              </w:rPr>
            </w:pPr>
            <w:r w:rsidRPr="00110E51">
              <w:rPr>
                <w:rFonts w:asciiTheme="minorHAnsi" w:hAnsiTheme="minorHAnsi" w:cstheme="minorHAnsi"/>
                <w:sz w:val="24"/>
              </w:rPr>
              <w:t>"Capul Midia”, la 3.5</w:t>
            </w:r>
            <w:r w:rsidRPr="00110E51">
              <w:rPr>
                <w:rFonts w:asciiTheme="minorHAnsi" w:hAnsiTheme="minorHAnsi" w:cstheme="minorHAnsi"/>
                <w:spacing w:val="-17"/>
                <w:sz w:val="24"/>
              </w:rPr>
              <w:t xml:space="preserve"> </w:t>
            </w:r>
            <w:r w:rsidRPr="00110E51">
              <w:rPr>
                <w:rFonts w:asciiTheme="minorHAnsi" w:hAnsiTheme="minorHAnsi" w:cstheme="minorHAnsi"/>
                <w:sz w:val="24"/>
              </w:rPr>
              <w:t>km SSE de satul Corbu, zona de SV a peninsulei; suprapusă de pichetul de grăniceri şi de</w:t>
            </w:r>
            <w:r w:rsidRPr="00110E51">
              <w:rPr>
                <w:rFonts w:asciiTheme="minorHAnsi" w:hAnsiTheme="minorHAnsi" w:cstheme="minorHAnsi"/>
                <w:spacing w:val="-4"/>
                <w:sz w:val="24"/>
              </w:rPr>
              <w:t xml:space="preserve"> </w:t>
            </w:r>
            <w:r w:rsidRPr="00110E51">
              <w:rPr>
                <w:rFonts w:asciiTheme="minorHAnsi" w:hAnsiTheme="minorHAnsi" w:cstheme="minorHAnsi"/>
                <w:sz w:val="24"/>
              </w:rPr>
              <w:t>o</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cherhana</w:t>
            </w:r>
          </w:p>
        </w:tc>
      </w:tr>
      <w:tr w:rsidR="00110E51" w:rsidTr="00110E51">
        <w:trPr>
          <w:gridAfter w:val="1"/>
          <w:wAfter w:w="10" w:type="dxa"/>
          <w:trHeight w:val="1655"/>
        </w:trPr>
        <w:tc>
          <w:tcPr>
            <w:tcW w:w="983"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154</w:t>
            </w:r>
          </w:p>
        </w:tc>
        <w:tc>
          <w:tcPr>
            <w:tcW w:w="2244" w:type="dxa"/>
            <w:gridSpan w:val="2"/>
          </w:tcPr>
          <w:p w:rsidR="00110E51" w:rsidRPr="00110E51" w:rsidRDefault="00110E51" w:rsidP="00EB75DC">
            <w:pPr>
              <w:pStyle w:val="TableParagraph"/>
              <w:spacing w:line="271" w:lineRule="exact"/>
              <w:ind w:left="108"/>
              <w:jc w:val="both"/>
              <w:rPr>
                <w:rFonts w:asciiTheme="minorHAnsi" w:hAnsiTheme="minorHAnsi" w:cstheme="minorHAnsi"/>
                <w:sz w:val="24"/>
              </w:rPr>
            </w:pPr>
            <w:r w:rsidRPr="00110E51">
              <w:rPr>
                <w:rFonts w:asciiTheme="minorHAnsi" w:hAnsiTheme="minorHAnsi" w:cstheme="minorHAnsi"/>
                <w:sz w:val="24"/>
              </w:rPr>
              <w:t>CT-I-m-B-02632.02</w:t>
            </w:r>
          </w:p>
        </w:tc>
        <w:tc>
          <w:tcPr>
            <w:tcW w:w="1985"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Aşezare</w:t>
            </w:r>
          </w:p>
        </w:tc>
        <w:tc>
          <w:tcPr>
            <w:tcW w:w="1701" w:type="dxa"/>
            <w:gridSpan w:val="2"/>
          </w:tcPr>
          <w:p w:rsidR="00110E51" w:rsidRPr="00110E51" w:rsidRDefault="00110E51" w:rsidP="00EB75DC">
            <w:pPr>
              <w:pStyle w:val="TableParagraph"/>
              <w:tabs>
                <w:tab w:val="left" w:pos="696"/>
              </w:tabs>
              <w:ind w:left="106" w:right="98" w:hanging="2"/>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 CORBU</w:t>
            </w:r>
          </w:p>
        </w:tc>
        <w:tc>
          <w:tcPr>
            <w:tcW w:w="2659" w:type="dxa"/>
            <w:gridSpan w:val="2"/>
          </w:tcPr>
          <w:p w:rsidR="00110E51" w:rsidRPr="00110E51" w:rsidRDefault="00110E51" w:rsidP="00EB75DC">
            <w:pPr>
              <w:pStyle w:val="TableParagraph"/>
              <w:ind w:left="106" w:right="92"/>
              <w:jc w:val="both"/>
              <w:rPr>
                <w:rFonts w:asciiTheme="minorHAnsi" w:hAnsiTheme="minorHAnsi" w:cstheme="minorHAnsi"/>
                <w:sz w:val="24"/>
              </w:rPr>
            </w:pPr>
            <w:r w:rsidRPr="00110E51">
              <w:rPr>
                <w:rFonts w:asciiTheme="minorHAnsi" w:hAnsiTheme="minorHAnsi" w:cstheme="minorHAnsi"/>
                <w:sz w:val="24"/>
              </w:rPr>
              <w:t>"Capul Midia”, la 3.5 km SSE de satul</w:t>
            </w:r>
          </w:p>
          <w:p w:rsidR="00110E51" w:rsidRPr="00110E51" w:rsidRDefault="00110E51" w:rsidP="00EB75DC">
            <w:pPr>
              <w:pStyle w:val="TableParagraph"/>
              <w:spacing w:line="276" w:lineRule="exact"/>
              <w:ind w:left="106" w:right="230"/>
              <w:jc w:val="both"/>
              <w:rPr>
                <w:rFonts w:asciiTheme="minorHAnsi" w:hAnsiTheme="minorHAnsi" w:cstheme="minorHAnsi"/>
                <w:sz w:val="24"/>
              </w:rPr>
            </w:pPr>
            <w:r w:rsidRPr="00110E51">
              <w:rPr>
                <w:rFonts w:asciiTheme="minorHAnsi" w:hAnsiTheme="minorHAnsi" w:cstheme="minorHAnsi"/>
                <w:sz w:val="24"/>
              </w:rPr>
              <w:t>Corbu, zona de SV a peninsulei suprapusă de pichetul de grăniceri şi de o cherhana</w:t>
            </w:r>
          </w:p>
        </w:tc>
      </w:tr>
      <w:tr w:rsidR="00110E51" w:rsidTr="00110E51">
        <w:trPr>
          <w:gridAfter w:val="1"/>
          <w:wAfter w:w="10" w:type="dxa"/>
          <w:trHeight w:val="1656"/>
        </w:trPr>
        <w:tc>
          <w:tcPr>
            <w:tcW w:w="983"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lastRenderedPageBreak/>
              <w:t>155</w:t>
            </w:r>
          </w:p>
        </w:tc>
        <w:tc>
          <w:tcPr>
            <w:tcW w:w="2244"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CT-I-m-B-02632.03</w:t>
            </w:r>
          </w:p>
        </w:tc>
        <w:tc>
          <w:tcPr>
            <w:tcW w:w="1985" w:type="dxa"/>
            <w:gridSpan w:val="2"/>
          </w:tcPr>
          <w:p w:rsidR="00110E51" w:rsidRPr="00110E51" w:rsidRDefault="00110E51" w:rsidP="00EB75DC">
            <w:pPr>
              <w:pStyle w:val="TableParagraph"/>
              <w:spacing w:line="271" w:lineRule="exact"/>
              <w:ind w:left="106"/>
              <w:jc w:val="both"/>
              <w:rPr>
                <w:rFonts w:asciiTheme="minorHAnsi" w:hAnsiTheme="minorHAnsi" w:cstheme="minorHAnsi"/>
                <w:sz w:val="24"/>
              </w:rPr>
            </w:pPr>
            <w:r w:rsidRPr="00110E51">
              <w:rPr>
                <w:rFonts w:asciiTheme="minorHAnsi" w:hAnsiTheme="minorHAnsi" w:cstheme="minorHAnsi"/>
                <w:sz w:val="24"/>
              </w:rPr>
              <w:t>asezare</w:t>
            </w:r>
          </w:p>
        </w:tc>
        <w:tc>
          <w:tcPr>
            <w:tcW w:w="1701" w:type="dxa"/>
            <w:gridSpan w:val="2"/>
          </w:tcPr>
          <w:p w:rsidR="00110E51" w:rsidRPr="00110E51" w:rsidRDefault="00110E51" w:rsidP="00EB75DC">
            <w:pPr>
              <w:pStyle w:val="TableParagraph"/>
              <w:tabs>
                <w:tab w:val="left" w:pos="697"/>
              </w:tabs>
              <w:ind w:left="106" w:right="97" w:hanging="1"/>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 CORBU</w:t>
            </w:r>
          </w:p>
        </w:tc>
        <w:tc>
          <w:tcPr>
            <w:tcW w:w="2659" w:type="dxa"/>
            <w:gridSpan w:val="2"/>
          </w:tcPr>
          <w:p w:rsidR="00110E51" w:rsidRPr="00110E51" w:rsidRDefault="00110E51" w:rsidP="00EB75DC">
            <w:pPr>
              <w:pStyle w:val="TableParagraph"/>
              <w:ind w:left="106" w:right="92"/>
              <w:jc w:val="both"/>
              <w:rPr>
                <w:rFonts w:asciiTheme="minorHAnsi" w:hAnsiTheme="minorHAnsi" w:cstheme="minorHAnsi"/>
                <w:sz w:val="24"/>
              </w:rPr>
            </w:pPr>
            <w:r w:rsidRPr="00110E51">
              <w:rPr>
                <w:rFonts w:asciiTheme="minorHAnsi" w:hAnsiTheme="minorHAnsi" w:cstheme="minorHAnsi"/>
                <w:sz w:val="24"/>
              </w:rPr>
              <w:t>"Capul Midia”, la 3.5 km SSE de satul</w:t>
            </w:r>
          </w:p>
          <w:p w:rsidR="00110E51" w:rsidRPr="00110E51" w:rsidRDefault="00110E51" w:rsidP="00EB75DC">
            <w:pPr>
              <w:pStyle w:val="TableParagraph"/>
              <w:spacing w:line="270" w:lineRule="atLeast"/>
              <w:ind w:left="106" w:right="223"/>
              <w:jc w:val="both"/>
              <w:rPr>
                <w:rFonts w:asciiTheme="minorHAnsi" w:hAnsiTheme="minorHAnsi" w:cstheme="minorHAnsi"/>
                <w:sz w:val="24"/>
              </w:rPr>
            </w:pPr>
            <w:r w:rsidRPr="00110E51">
              <w:rPr>
                <w:rFonts w:asciiTheme="minorHAnsi" w:hAnsiTheme="minorHAnsi" w:cstheme="minorHAnsi"/>
                <w:sz w:val="24"/>
              </w:rPr>
              <w:t>Corbu, zona de SV a peninsulei;suprapusă de pichetul de grăniceri şi de o cherhana</w:t>
            </w:r>
          </w:p>
        </w:tc>
      </w:tr>
      <w:tr w:rsidR="00110E51" w:rsidTr="00110E51">
        <w:trPr>
          <w:gridAfter w:val="1"/>
          <w:wAfter w:w="10" w:type="dxa"/>
          <w:trHeight w:val="551"/>
        </w:trPr>
        <w:tc>
          <w:tcPr>
            <w:tcW w:w="983"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156</w:t>
            </w:r>
          </w:p>
        </w:tc>
        <w:tc>
          <w:tcPr>
            <w:tcW w:w="2244"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CT-I-s-A-02633</w:t>
            </w:r>
          </w:p>
        </w:tc>
        <w:tc>
          <w:tcPr>
            <w:tcW w:w="1985"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Ansamblu tumuli</w:t>
            </w:r>
          </w:p>
        </w:tc>
        <w:tc>
          <w:tcPr>
            <w:tcW w:w="1701" w:type="dxa"/>
            <w:gridSpan w:val="2"/>
          </w:tcPr>
          <w:p w:rsidR="00110E51" w:rsidRPr="00110E51" w:rsidRDefault="00110E51" w:rsidP="00EB75DC">
            <w:pPr>
              <w:pStyle w:val="TableParagraph"/>
              <w:spacing w:line="270" w:lineRule="exact"/>
              <w:ind w:left="104"/>
              <w:jc w:val="both"/>
              <w:rPr>
                <w:rFonts w:asciiTheme="minorHAnsi" w:hAnsiTheme="minorHAnsi" w:cstheme="minorHAnsi"/>
                <w:sz w:val="24"/>
              </w:rPr>
            </w:pPr>
            <w:r w:rsidRPr="00110E51">
              <w:rPr>
                <w:rFonts w:asciiTheme="minorHAnsi" w:hAnsiTheme="minorHAnsi" w:cstheme="minorHAnsi"/>
                <w:sz w:val="24"/>
              </w:rPr>
              <w:t>sat CORBU;</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comuna</w:t>
            </w:r>
          </w:p>
        </w:tc>
        <w:tc>
          <w:tcPr>
            <w:tcW w:w="2659" w:type="dxa"/>
            <w:gridSpan w:val="2"/>
          </w:tcPr>
          <w:p w:rsidR="00110E51" w:rsidRPr="00110E51" w:rsidRDefault="00110E51" w:rsidP="00EB75DC">
            <w:pPr>
              <w:pStyle w:val="TableParagraph"/>
              <w:spacing w:line="270" w:lineRule="exact"/>
              <w:ind w:left="106"/>
              <w:jc w:val="both"/>
              <w:rPr>
                <w:rFonts w:asciiTheme="minorHAnsi" w:hAnsiTheme="minorHAnsi" w:cstheme="minorHAnsi"/>
                <w:sz w:val="24"/>
              </w:rPr>
            </w:pPr>
            <w:r w:rsidRPr="00110E51">
              <w:rPr>
                <w:rFonts w:asciiTheme="minorHAnsi" w:hAnsiTheme="minorHAnsi" w:cstheme="minorHAnsi"/>
                <w:sz w:val="24"/>
              </w:rPr>
              <w:t>În perimetrul întregii</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comune</w:t>
            </w:r>
          </w:p>
        </w:tc>
      </w:tr>
      <w:tr w:rsidR="00110E51" w:rsidTr="00110E51">
        <w:trPr>
          <w:gridAfter w:val="1"/>
          <w:wAfter w:w="10" w:type="dxa"/>
          <w:trHeight w:val="827"/>
        </w:trPr>
        <w:tc>
          <w:tcPr>
            <w:tcW w:w="983"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157</w:t>
            </w:r>
          </w:p>
        </w:tc>
        <w:tc>
          <w:tcPr>
            <w:tcW w:w="2244"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CT-I-s-B-02634</w:t>
            </w:r>
          </w:p>
        </w:tc>
        <w:tc>
          <w:tcPr>
            <w:tcW w:w="1985" w:type="dxa"/>
            <w:gridSpan w:val="2"/>
          </w:tcPr>
          <w:p w:rsidR="00110E51" w:rsidRPr="00110E51" w:rsidRDefault="00110E51" w:rsidP="00EB75DC">
            <w:pPr>
              <w:pStyle w:val="TableParagraph"/>
              <w:ind w:left="107" w:right="562" w:hanging="1"/>
              <w:jc w:val="both"/>
              <w:rPr>
                <w:rFonts w:asciiTheme="minorHAnsi" w:hAnsiTheme="minorHAnsi" w:cstheme="minorHAnsi"/>
                <w:sz w:val="24"/>
              </w:rPr>
            </w:pPr>
            <w:r w:rsidRPr="00110E51">
              <w:rPr>
                <w:rFonts w:asciiTheme="minorHAnsi" w:hAnsiTheme="minorHAnsi" w:cstheme="minorHAnsi"/>
                <w:sz w:val="24"/>
              </w:rPr>
              <w:t>Necropolă de inhumaţie</w:t>
            </w:r>
          </w:p>
        </w:tc>
        <w:tc>
          <w:tcPr>
            <w:tcW w:w="1701" w:type="dxa"/>
            <w:gridSpan w:val="2"/>
          </w:tcPr>
          <w:p w:rsidR="00110E51" w:rsidRPr="00110E51" w:rsidRDefault="00110E51" w:rsidP="00EB75DC">
            <w:pPr>
              <w:pStyle w:val="TableParagraph"/>
              <w:tabs>
                <w:tab w:val="left" w:pos="697"/>
              </w:tabs>
              <w:ind w:left="106" w:right="98"/>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CORBU</w:t>
            </w:r>
          </w:p>
        </w:tc>
        <w:tc>
          <w:tcPr>
            <w:tcW w:w="2659" w:type="dxa"/>
            <w:gridSpan w:val="2"/>
          </w:tcPr>
          <w:p w:rsidR="00110E51" w:rsidRPr="00110E51" w:rsidRDefault="00110E51" w:rsidP="00EB75DC">
            <w:pPr>
              <w:pStyle w:val="TableParagraph"/>
              <w:ind w:left="106" w:right="683"/>
              <w:jc w:val="both"/>
              <w:rPr>
                <w:rFonts w:asciiTheme="minorHAnsi" w:hAnsiTheme="minorHAnsi" w:cstheme="minorHAnsi"/>
                <w:sz w:val="24"/>
              </w:rPr>
            </w:pPr>
            <w:r w:rsidRPr="00110E51">
              <w:rPr>
                <w:rFonts w:asciiTheme="minorHAnsi" w:hAnsiTheme="minorHAnsi" w:cstheme="minorHAnsi"/>
                <w:sz w:val="24"/>
              </w:rPr>
              <w:t>În marginea de V a cimitirului</w:t>
            </w:r>
          </w:p>
        </w:tc>
      </w:tr>
      <w:tr w:rsidR="00110E51" w:rsidTr="00110E51">
        <w:trPr>
          <w:gridAfter w:val="1"/>
          <w:wAfter w:w="10" w:type="dxa"/>
          <w:trHeight w:val="1103"/>
        </w:trPr>
        <w:tc>
          <w:tcPr>
            <w:tcW w:w="983"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158</w:t>
            </w:r>
          </w:p>
        </w:tc>
        <w:tc>
          <w:tcPr>
            <w:tcW w:w="2244"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CT-I-s-B-02635</w:t>
            </w:r>
          </w:p>
        </w:tc>
        <w:tc>
          <w:tcPr>
            <w:tcW w:w="1985" w:type="dxa"/>
            <w:gridSpan w:val="2"/>
          </w:tcPr>
          <w:p w:rsidR="00110E51" w:rsidRPr="00110E51" w:rsidRDefault="00110E51" w:rsidP="00EB75DC">
            <w:pPr>
              <w:pStyle w:val="TableParagraph"/>
              <w:ind w:left="107" w:right="97"/>
              <w:jc w:val="both"/>
              <w:rPr>
                <w:rFonts w:asciiTheme="minorHAnsi" w:hAnsiTheme="minorHAnsi" w:cstheme="minorHAnsi"/>
                <w:sz w:val="24"/>
              </w:rPr>
            </w:pPr>
            <w:r w:rsidRPr="00110E51">
              <w:rPr>
                <w:rFonts w:asciiTheme="minorHAnsi" w:hAnsiTheme="minorHAnsi" w:cstheme="minorHAnsi"/>
                <w:sz w:val="24"/>
              </w:rPr>
              <w:t xml:space="preserve">Situl </w:t>
            </w:r>
            <w:r w:rsidRPr="00110E51">
              <w:rPr>
                <w:rFonts w:asciiTheme="minorHAnsi" w:hAnsiTheme="minorHAnsi" w:cstheme="minorHAnsi"/>
                <w:spacing w:val="-3"/>
                <w:sz w:val="24"/>
              </w:rPr>
              <w:t xml:space="preserve">arheologic </w:t>
            </w:r>
            <w:r w:rsidRPr="00110E51">
              <w:rPr>
                <w:rFonts w:asciiTheme="minorHAnsi" w:hAnsiTheme="minorHAnsi" w:cstheme="minorHAnsi"/>
                <w:sz w:val="24"/>
              </w:rPr>
              <w:t xml:space="preserve">de la Corbu </w:t>
            </w:r>
            <w:r w:rsidRPr="00110E51">
              <w:rPr>
                <w:rFonts w:asciiTheme="minorHAnsi" w:hAnsiTheme="minorHAnsi" w:cstheme="minorHAnsi"/>
                <w:spacing w:val="-8"/>
                <w:sz w:val="24"/>
              </w:rPr>
              <w:t xml:space="preserve">de </w:t>
            </w:r>
            <w:r w:rsidRPr="00110E51">
              <w:rPr>
                <w:rFonts w:asciiTheme="minorHAnsi" w:hAnsiTheme="minorHAnsi" w:cstheme="minorHAnsi"/>
                <w:sz w:val="24"/>
              </w:rPr>
              <w:t>Jos, punct</w:t>
            </w:r>
            <w:r w:rsidRPr="00110E51">
              <w:rPr>
                <w:rFonts w:asciiTheme="minorHAnsi" w:hAnsiTheme="minorHAnsi" w:cstheme="minorHAnsi"/>
                <w:spacing w:val="17"/>
                <w:sz w:val="24"/>
              </w:rPr>
              <w:t xml:space="preserve"> </w:t>
            </w:r>
            <w:r w:rsidRPr="00110E51">
              <w:rPr>
                <w:rFonts w:asciiTheme="minorHAnsi" w:hAnsiTheme="minorHAnsi" w:cstheme="minorHAnsi"/>
                <w:sz w:val="24"/>
              </w:rPr>
              <w:t>"Valea</w:t>
            </w:r>
          </w:p>
          <w:p w:rsidR="00110E51" w:rsidRPr="00110E51" w:rsidRDefault="00110E51" w:rsidP="00EB75DC">
            <w:pPr>
              <w:pStyle w:val="TableParagraph"/>
              <w:spacing w:line="260" w:lineRule="exact"/>
              <w:ind w:left="107"/>
              <w:jc w:val="both"/>
              <w:rPr>
                <w:rFonts w:asciiTheme="minorHAnsi" w:hAnsiTheme="minorHAnsi" w:cstheme="minorHAnsi"/>
                <w:sz w:val="24"/>
              </w:rPr>
            </w:pPr>
            <w:r w:rsidRPr="00110E51">
              <w:rPr>
                <w:rFonts w:asciiTheme="minorHAnsi" w:hAnsiTheme="minorHAnsi" w:cstheme="minorHAnsi"/>
                <w:sz w:val="24"/>
              </w:rPr>
              <w:t>Vetrei"</w:t>
            </w:r>
          </w:p>
        </w:tc>
        <w:tc>
          <w:tcPr>
            <w:tcW w:w="1701" w:type="dxa"/>
            <w:gridSpan w:val="2"/>
          </w:tcPr>
          <w:p w:rsidR="00110E51" w:rsidRPr="00110E51" w:rsidRDefault="00110E51" w:rsidP="00EB75DC">
            <w:pPr>
              <w:pStyle w:val="TableParagraph"/>
              <w:tabs>
                <w:tab w:val="left" w:pos="697"/>
              </w:tabs>
              <w:ind w:left="106" w:right="98"/>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 CORBU</w:t>
            </w:r>
          </w:p>
        </w:tc>
        <w:tc>
          <w:tcPr>
            <w:tcW w:w="2659" w:type="dxa"/>
            <w:gridSpan w:val="2"/>
          </w:tcPr>
          <w:p w:rsidR="00110E51" w:rsidRPr="00110E51" w:rsidRDefault="00110E51" w:rsidP="00EB75DC">
            <w:pPr>
              <w:pStyle w:val="TableParagraph"/>
              <w:ind w:left="106" w:right="103"/>
              <w:jc w:val="both"/>
              <w:rPr>
                <w:rFonts w:asciiTheme="minorHAnsi" w:hAnsiTheme="minorHAnsi" w:cstheme="minorHAnsi"/>
                <w:sz w:val="24"/>
              </w:rPr>
            </w:pPr>
            <w:r w:rsidRPr="00110E51">
              <w:rPr>
                <w:rFonts w:asciiTheme="minorHAnsi" w:hAnsiTheme="minorHAnsi" w:cstheme="minorHAnsi"/>
                <w:sz w:val="24"/>
              </w:rPr>
              <w:t>"Valea Vetrei”, între Corbu de Jos şi Corbu de Sus</w:t>
            </w:r>
          </w:p>
        </w:tc>
      </w:tr>
      <w:tr w:rsidR="00110E51" w:rsidTr="00110E51">
        <w:trPr>
          <w:gridAfter w:val="1"/>
          <w:wAfter w:w="10" w:type="dxa"/>
          <w:trHeight w:val="828"/>
        </w:trPr>
        <w:tc>
          <w:tcPr>
            <w:tcW w:w="983"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159</w:t>
            </w:r>
          </w:p>
        </w:tc>
        <w:tc>
          <w:tcPr>
            <w:tcW w:w="2244" w:type="dxa"/>
            <w:gridSpan w:val="2"/>
          </w:tcPr>
          <w:p w:rsidR="00110E51" w:rsidRPr="00110E51" w:rsidRDefault="00110E51" w:rsidP="00EB75DC">
            <w:pPr>
              <w:pStyle w:val="TableParagraph"/>
              <w:spacing w:line="271" w:lineRule="exact"/>
              <w:ind w:left="108"/>
              <w:jc w:val="both"/>
              <w:rPr>
                <w:rFonts w:asciiTheme="minorHAnsi" w:hAnsiTheme="minorHAnsi" w:cstheme="minorHAnsi"/>
                <w:sz w:val="24"/>
              </w:rPr>
            </w:pPr>
            <w:r w:rsidRPr="00110E51">
              <w:rPr>
                <w:rFonts w:asciiTheme="minorHAnsi" w:hAnsiTheme="minorHAnsi" w:cstheme="minorHAnsi"/>
                <w:sz w:val="24"/>
              </w:rPr>
              <w:t>CT-I-m-B-02635.01</w:t>
            </w:r>
          </w:p>
        </w:tc>
        <w:tc>
          <w:tcPr>
            <w:tcW w:w="1985" w:type="dxa"/>
            <w:gridSpan w:val="2"/>
          </w:tcPr>
          <w:p w:rsidR="00110E51" w:rsidRPr="00110E51" w:rsidRDefault="00110E51" w:rsidP="00EB75DC">
            <w:pPr>
              <w:pStyle w:val="TableParagraph"/>
              <w:spacing w:line="271" w:lineRule="exact"/>
              <w:ind w:left="107"/>
              <w:jc w:val="both"/>
              <w:rPr>
                <w:rFonts w:asciiTheme="minorHAnsi" w:hAnsiTheme="minorHAnsi" w:cstheme="minorHAnsi"/>
                <w:sz w:val="24"/>
              </w:rPr>
            </w:pPr>
            <w:r w:rsidRPr="00110E51">
              <w:rPr>
                <w:rFonts w:asciiTheme="minorHAnsi" w:hAnsiTheme="minorHAnsi" w:cstheme="minorHAnsi"/>
                <w:sz w:val="24"/>
              </w:rPr>
              <w:t>Aşezare</w:t>
            </w:r>
          </w:p>
        </w:tc>
        <w:tc>
          <w:tcPr>
            <w:tcW w:w="1701" w:type="dxa"/>
            <w:gridSpan w:val="2"/>
          </w:tcPr>
          <w:p w:rsidR="00110E51" w:rsidRPr="00110E51" w:rsidRDefault="00110E51" w:rsidP="00EB75DC">
            <w:pPr>
              <w:pStyle w:val="TableParagraph"/>
              <w:tabs>
                <w:tab w:val="left" w:pos="696"/>
              </w:tabs>
              <w:ind w:left="106" w:right="98" w:hanging="2"/>
              <w:jc w:val="both"/>
              <w:rPr>
                <w:rFonts w:asciiTheme="minorHAnsi" w:hAnsiTheme="minorHAnsi" w:cstheme="minorHAnsi"/>
                <w:sz w:val="24"/>
              </w:rPr>
            </w:pPr>
            <w:r w:rsidRPr="00110E51">
              <w:rPr>
                <w:rFonts w:asciiTheme="minorHAnsi" w:hAnsiTheme="minorHAnsi" w:cstheme="minorHAnsi"/>
                <w:sz w:val="24"/>
              </w:rPr>
              <w:t>sat</w:t>
            </w:r>
            <w:r w:rsidRPr="00110E51">
              <w:rPr>
                <w:rFonts w:asciiTheme="minorHAnsi" w:hAnsiTheme="minorHAnsi" w:cstheme="minorHAnsi"/>
                <w:sz w:val="24"/>
              </w:rPr>
              <w:tab/>
            </w:r>
            <w:r w:rsidRPr="00110E51">
              <w:rPr>
                <w:rFonts w:asciiTheme="minorHAnsi" w:hAnsiTheme="minorHAnsi" w:cstheme="minorHAnsi"/>
                <w:spacing w:val="-3"/>
                <w:sz w:val="24"/>
              </w:rPr>
              <w:t xml:space="preserve">CORBU; </w:t>
            </w:r>
            <w:r w:rsidRPr="00110E51">
              <w:rPr>
                <w:rFonts w:asciiTheme="minorHAnsi" w:hAnsiTheme="minorHAnsi" w:cstheme="minorHAnsi"/>
                <w:sz w:val="24"/>
              </w:rPr>
              <w:t>comuna</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CORBU</w:t>
            </w:r>
          </w:p>
        </w:tc>
        <w:tc>
          <w:tcPr>
            <w:tcW w:w="2659" w:type="dxa"/>
            <w:gridSpan w:val="2"/>
          </w:tcPr>
          <w:p w:rsidR="00110E51" w:rsidRPr="00110E51" w:rsidRDefault="00110E51" w:rsidP="00EB75DC">
            <w:pPr>
              <w:pStyle w:val="TableParagraph"/>
              <w:ind w:left="106" w:right="539"/>
              <w:jc w:val="both"/>
              <w:rPr>
                <w:rFonts w:asciiTheme="minorHAnsi" w:hAnsiTheme="minorHAnsi" w:cstheme="minorHAnsi"/>
                <w:sz w:val="24"/>
              </w:rPr>
            </w:pPr>
            <w:r w:rsidRPr="00110E51">
              <w:rPr>
                <w:rFonts w:asciiTheme="minorHAnsi" w:hAnsiTheme="minorHAnsi" w:cstheme="minorHAnsi"/>
                <w:sz w:val="24"/>
              </w:rPr>
              <w:t>"Valea Vetrei”, între Corbu de Jos şi</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Corbu de Sus</w:t>
            </w:r>
          </w:p>
        </w:tc>
      </w:tr>
      <w:tr w:rsidR="00110E51" w:rsidTr="00110E51">
        <w:trPr>
          <w:gridAfter w:val="1"/>
          <w:wAfter w:w="10" w:type="dxa"/>
          <w:trHeight w:val="827"/>
        </w:trPr>
        <w:tc>
          <w:tcPr>
            <w:tcW w:w="983"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160</w:t>
            </w:r>
          </w:p>
        </w:tc>
        <w:tc>
          <w:tcPr>
            <w:tcW w:w="2244" w:type="dxa"/>
            <w:gridSpan w:val="2"/>
          </w:tcPr>
          <w:p w:rsidR="00110E51" w:rsidRPr="00110E51" w:rsidRDefault="00110E51" w:rsidP="00EB75DC">
            <w:pPr>
              <w:pStyle w:val="TableParagraph"/>
              <w:spacing w:line="270" w:lineRule="exact"/>
              <w:ind w:left="108"/>
              <w:jc w:val="both"/>
              <w:rPr>
                <w:rFonts w:asciiTheme="minorHAnsi" w:hAnsiTheme="minorHAnsi" w:cstheme="minorHAnsi"/>
                <w:sz w:val="24"/>
              </w:rPr>
            </w:pPr>
            <w:r w:rsidRPr="00110E51">
              <w:rPr>
                <w:rFonts w:asciiTheme="minorHAnsi" w:hAnsiTheme="minorHAnsi" w:cstheme="minorHAnsi"/>
                <w:sz w:val="24"/>
              </w:rPr>
              <w:t>CT-I-m-B-02635.02</w:t>
            </w:r>
          </w:p>
        </w:tc>
        <w:tc>
          <w:tcPr>
            <w:tcW w:w="1985"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Aşezare</w:t>
            </w:r>
          </w:p>
        </w:tc>
        <w:tc>
          <w:tcPr>
            <w:tcW w:w="1701" w:type="dxa"/>
            <w:gridSpan w:val="2"/>
          </w:tcPr>
          <w:p w:rsidR="00110E51" w:rsidRPr="00110E51" w:rsidRDefault="00110E51" w:rsidP="00EB75DC">
            <w:pPr>
              <w:pStyle w:val="TableParagraph"/>
              <w:ind w:left="106" w:right="346" w:hanging="2"/>
              <w:jc w:val="both"/>
              <w:rPr>
                <w:rFonts w:asciiTheme="minorHAnsi" w:hAnsiTheme="minorHAnsi" w:cstheme="minorHAnsi"/>
                <w:sz w:val="24"/>
              </w:rPr>
            </w:pPr>
            <w:r w:rsidRPr="00110E51">
              <w:rPr>
                <w:rFonts w:asciiTheme="minorHAnsi" w:hAnsiTheme="minorHAnsi" w:cstheme="minorHAnsi"/>
                <w:sz w:val="24"/>
              </w:rPr>
              <w:t>sat CORBU; comuna</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CORBU</w:t>
            </w:r>
          </w:p>
        </w:tc>
        <w:tc>
          <w:tcPr>
            <w:tcW w:w="2659" w:type="dxa"/>
            <w:gridSpan w:val="2"/>
          </w:tcPr>
          <w:p w:rsidR="00110E51" w:rsidRPr="00110E51" w:rsidRDefault="00110E51" w:rsidP="00EB75DC">
            <w:pPr>
              <w:pStyle w:val="TableParagraph"/>
              <w:ind w:left="106" w:right="539"/>
              <w:jc w:val="both"/>
              <w:rPr>
                <w:rFonts w:asciiTheme="minorHAnsi" w:hAnsiTheme="minorHAnsi" w:cstheme="minorHAnsi"/>
                <w:sz w:val="24"/>
              </w:rPr>
            </w:pPr>
            <w:r w:rsidRPr="00110E51">
              <w:rPr>
                <w:rFonts w:asciiTheme="minorHAnsi" w:hAnsiTheme="minorHAnsi" w:cstheme="minorHAnsi"/>
                <w:sz w:val="24"/>
              </w:rPr>
              <w:t>"Valea Vetrei”, între Corbu de Jos şi</w:t>
            </w:r>
          </w:p>
          <w:p w:rsidR="00110E51" w:rsidRPr="00110E51" w:rsidRDefault="00110E51" w:rsidP="00EB75DC">
            <w:pPr>
              <w:pStyle w:val="TableParagraph"/>
              <w:spacing w:line="261" w:lineRule="exact"/>
              <w:ind w:left="106"/>
              <w:jc w:val="both"/>
              <w:rPr>
                <w:rFonts w:asciiTheme="minorHAnsi" w:hAnsiTheme="minorHAnsi" w:cstheme="minorHAnsi"/>
                <w:sz w:val="24"/>
              </w:rPr>
            </w:pPr>
            <w:r w:rsidRPr="00110E51">
              <w:rPr>
                <w:rFonts w:asciiTheme="minorHAnsi" w:hAnsiTheme="minorHAnsi" w:cstheme="minorHAnsi"/>
                <w:sz w:val="24"/>
              </w:rPr>
              <w:t>Corbu de Sus</w:t>
            </w:r>
          </w:p>
        </w:tc>
      </w:tr>
      <w:tr w:rsidR="00110E51" w:rsidTr="00110E51">
        <w:trPr>
          <w:gridAfter w:val="1"/>
          <w:wAfter w:w="10" w:type="dxa"/>
          <w:trHeight w:val="828"/>
        </w:trPr>
        <w:tc>
          <w:tcPr>
            <w:tcW w:w="983"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161</w:t>
            </w:r>
          </w:p>
        </w:tc>
        <w:tc>
          <w:tcPr>
            <w:tcW w:w="2244"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CT-I-s-B-02636</w:t>
            </w:r>
          </w:p>
        </w:tc>
        <w:tc>
          <w:tcPr>
            <w:tcW w:w="1985" w:type="dxa"/>
            <w:gridSpan w:val="2"/>
          </w:tcPr>
          <w:p w:rsidR="00110E51" w:rsidRPr="00110E51" w:rsidRDefault="00110E51" w:rsidP="00EB75DC">
            <w:pPr>
              <w:pStyle w:val="TableParagraph"/>
              <w:spacing w:line="270" w:lineRule="exact"/>
              <w:ind w:left="107"/>
              <w:jc w:val="both"/>
              <w:rPr>
                <w:rFonts w:asciiTheme="minorHAnsi" w:hAnsiTheme="minorHAnsi" w:cstheme="minorHAnsi"/>
                <w:sz w:val="24"/>
              </w:rPr>
            </w:pPr>
            <w:r w:rsidRPr="00110E51">
              <w:rPr>
                <w:rFonts w:asciiTheme="minorHAnsi" w:hAnsiTheme="minorHAnsi" w:cstheme="minorHAnsi"/>
                <w:sz w:val="24"/>
              </w:rPr>
              <w:t>Aşezare rurală</w:t>
            </w:r>
          </w:p>
        </w:tc>
        <w:tc>
          <w:tcPr>
            <w:tcW w:w="1701" w:type="dxa"/>
            <w:gridSpan w:val="2"/>
          </w:tcPr>
          <w:p w:rsidR="00110E51" w:rsidRPr="00110E51" w:rsidRDefault="00110E51" w:rsidP="00EB75DC">
            <w:pPr>
              <w:pStyle w:val="TableParagraph"/>
              <w:ind w:left="106" w:right="344"/>
              <w:jc w:val="both"/>
              <w:rPr>
                <w:rFonts w:asciiTheme="minorHAnsi" w:hAnsiTheme="minorHAnsi" w:cstheme="minorHAnsi"/>
                <w:sz w:val="24"/>
              </w:rPr>
            </w:pPr>
            <w:r w:rsidRPr="00110E51">
              <w:rPr>
                <w:rFonts w:asciiTheme="minorHAnsi" w:hAnsiTheme="minorHAnsi" w:cstheme="minorHAnsi"/>
                <w:sz w:val="24"/>
              </w:rPr>
              <w:t>sat CORBU; comuna</w:t>
            </w:r>
          </w:p>
          <w:p w:rsidR="00110E51" w:rsidRPr="00110E51" w:rsidRDefault="00110E51" w:rsidP="00EB75DC">
            <w:pPr>
              <w:pStyle w:val="TableParagraph"/>
              <w:spacing w:line="263" w:lineRule="exact"/>
              <w:ind w:left="106"/>
              <w:jc w:val="both"/>
              <w:rPr>
                <w:rFonts w:asciiTheme="minorHAnsi" w:hAnsiTheme="minorHAnsi" w:cstheme="minorHAnsi"/>
                <w:sz w:val="24"/>
              </w:rPr>
            </w:pPr>
            <w:r w:rsidRPr="00110E51">
              <w:rPr>
                <w:rFonts w:asciiTheme="minorHAnsi" w:hAnsiTheme="minorHAnsi" w:cstheme="minorHAnsi"/>
                <w:sz w:val="24"/>
              </w:rPr>
              <w:t>CORBU</w:t>
            </w:r>
          </w:p>
        </w:tc>
        <w:tc>
          <w:tcPr>
            <w:tcW w:w="2659" w:type="dxa"/>
            <w:gridSpan w:val="2"/>
          </w:tcPr>
          <w:p w:rsidR="00110E51" w:rsidRPr="00110E51" w:rsidRDefault="00110E51" w:rsidP="00EB75DC">
            <w:pPr>
              <w:pStyle w:val="TableParagraph"/>
              <w:spacing w:line="270" w:lineRule="exact"/>
              <w:ind w:left="106"/>
              <w:jc w:val="both"/>
              <w:rPr>
                <w:rFonts w:asciiTheme="minorHAnsi" w:hAnsiTheme="minorHAnsi" w:cstheme="minorHAnsi"/>
                <w:sz w:val="24"/>
              </w:rPr>
            </w:pPr>
            <w:r w:rsidRPr="00110E51">
              <w:rPr>
                <w:rFonts w:asciiTheme="minorHAnsi" w:hAnsiTheme="minorHAnsi" w:cstheme="minorHAnsi"/>
                <w:sz w:val="24"/>
              </w:rPr>
              <w:t>La 1 km NV de sat</w:t>
            </w:r>
          </w:p>
        </w:tc>
      </w:tr>
    </w:tbl>
    <w:p w:rsidR="00196290" w:rsidRDefault="00196290" w:rsidP="00EB75DC">
      <w:pPr>
        <w:jc w:val="both"/>
      </w:pPr>
    </w:p>
    <w:p w:rsidR="00196290" w:rsidRDefault="00196290" w:rsidP="00EB75DC">
      <w:pPr>
        <w:jc w:val="both"/>
      </w:pPr>
    </w:p>
    <w:p w:rsidR="00250F0C" w:rsidRPr="00903384" w:rsidRDefault="00250F0C" w:rsidP="00EB75DC">
      <w:pPr>
        <w:jc w:val="both"/>
        <w:rPr>
          <w:u w:val="single"/>
        </w:rPr>
      </w:pPr>
      <w:r w:rsidRPr="00903384">
        <w:rPr>
          <w:u w:val="single"/>
        </w:rPr>
        <w:t>- hărți, fotografii ale amplasamentului care pot oferi informații privind caracteristicile fizice ale mediului, atât naturale, cât și artificiale, și alte informații privind:</w:t>
      </w:r>
    </w:p>
    <w:p w:rsidR="00250F0C" w:rsidRDefault="00903384" w:rsidP="00EB75DC">
      <w:pPr>
        <w:jc w:val="both"/>
      </w:pPr>
      <w:r>
        <w:t>-</w:t>
      </w:r>
      <w:r w:rsidR="00250F0C">
        <w:t xml:space="preserve"> folosințele actuale și planificate ale terenului atât pe amplasament, cât și pe zone adiacente acestuia;</w:t>
      </w:r>
    </w:p>
    <w:p w:rsidR="00903384" w:rsidRDefault="00903384" w:rsidP="00EB75DC">
      <w:pPr>
        <w:pStyle w:val="BodyText"/>
        <w:spacing w:line="275" w:lineRule="exact"/>
        <w:ind w:left="978"/>
        <w:jc w:val="both"/>
      </w:pPr>
      <w:r>
        <w:t xml:space="preserve">Conform Certificatului de Urbanism nr. </w:t>
      </w:r>
      <w:r w:rsidR="00DE6D71">
        <w:t>67/18.03.2021</w:t>
      </w:r>
      <w:r>
        <w:rPr>
          <w:spacing w:val="53"/>
        </w:rPr>
        <w:t xml:space="preserve"> </w:t>
      </w:r>
      <w:r>
        <w:t>(ANEXE):</w:t>
      </w:r>
    </w:p>
    <w:p w:rsidR="00903384" w:rsidRDefault="00903384" w:rsidP="00EB75DC">
      <w:pPr>
        <w:pStyle w:val="ListParagraph"/>
        <w:widowControl w:val="0"/>
        <w:numPr>
          <w:ilvl w:val="1"/>
          <w:numId w:val="9"/>
        </w:numPr>
        <w:tabs>
          <w:tab w:val="left" w:pos="979"/>
        </w:tabs>
        <w:autoSpaceDE w:val="0"/>
        <w:autoSpaceDN w:val="0"/>
        <w:spacing w:after="0" w:line="240" w:lineRule="auto"/>
        <w:ind w:hanging="361"/>
        <w:contextualSpacing w:val="0"/>
        <w:jc w:val="both"/>
        <w:rPr>
          <w:sz w:val="24"/>
        </w:rPr>
      </w:pPr>
      <w:r>
        <w:rPr>
          <w:sz w:val="24"/>
        </w:rPr>
        <w:t>Folosinta actuala: terenul este înregistrat la categoria de folosinta „curti</w:t>
      </w:r>
      <w:r>
        <w:rPr>
          <w:spacing w:val="-12"/>
          <w:sz w:val="24"/>
        </w:rPr>
        <w:t xml:space="preserve"> </w:t>
      </w:r>
      <w:r>
        <w:rPr>
          <w:sz w:val="24"/>
        </w:rPr>
        <w:t>constructii”.</w:t>
      </w:r>
    </w:p>
    <w:p w:rsidR="00903384" w:rsidRDefault="00B37D65" w:rsidP="00EB75DC">
      <w:pPr>
        <w:jc w:val="both"/>
        <w:rPr>
          <w:sz w:val="24"/>
        </w:rPr>
      </w:pPr>
      <w:r>
        <w:rPr>
          <w:noProof/>
          <w:lang w:eastAsia="ro-RO"/>
        </w:rPr>
        <w:t xml:space="preserve">                                                </w:t>
      </w:r>
      <w:r w:rsidR="00903384">
        <w:rPr>
          <w:sz w:val="24"/>
        </w:rPr>
        <w:t>Destinatia actuala a terenului : arabil.</w:t>
      </w:r>
    </w:p>
    <w:p w:rsidR="00B37D65" w:rsidRDefault="00B37D65" w:rsidP="00EB75DC">
      <w:pPr>
        <w:jc w:val="both"/>
        <w:rPr>
          <w:sz w:val="24"/>
        </w:rPr>
      </w:pPr>
      <w:r w:rsidRPr="00903384">
        <w:rPr>
          <w:noProof/>
          <w:lang w:eastAsia="ro-RO"/>
        </w:rPr>
        <w:drawing>
          <wp:anchor distT="0" distB="0" distL="114300" distR="114300" simplePos="0" relativeHeight="251666432" behindDoc="0" locked="0" layoutInCell="1" allowOverlap="1" wp14:anchorId="714CD965" wp14:editId="2C3CF5B9">
            <wp:simplePos x="0" y="0"/>
            <wp:positionH relativeFrom="margin">
              <wp:posOffset>2167255</wp:posOffset>
            </wp:positionH>
            <wp:positionV relativeFrom="paragraph">
              <wp:posOffset>6350</wp:posOffset>
            </wp:positionV>
            <wp:extent cx="1400175" cy="1619885"/>
            <wp:effectExtent l="0" t="0" r="9525" b="0"/>
            <wp:wrapSquare wrapText="bothSides"/>
            <wp:docPr id="8" name="Picture 8" descr="C:\Users\mihai\Downloads\WhatsApp Image 2020-10-17 at 13.23.2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hai\Downloads\WhatsApp Image 2020-10-17 at 13.23.22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384" w:rsidRDefault="00903384" w:rsidP="00EB75DC">
      <w:pPr>
        <w:jc w:val="center"/>
      </w:pPr>
      <w:r w:rsidRPr="00903384">
        <w:rPr>
          <w:noProof/>
          <w:lang w:eastAsia="ro-RO"/>
        </w:rPr>
        <w:lastRenderedPageBreak/>
        <w:drawing>
          <wp:inline distT="0" distB="0" distL="0" distR="0">
            <wp:extent cx="2526030" cy="2847340"/>
            <wp:effectExtent l="0" t="0" r="7620" b="0"/>
            <wp:docPr id="9" name="Picture 9" descr="C:\Users\mihai\Downloads\WhatsApp Image 2020-10-17 at 13.23.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hai\Downloads\WhatsApp Image 2020-10-17 at 13.23.22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322" cy="2857814"/>
                    </a:xfrm>
                    <a:prstGeom prst="rect">
                      <a:avLst/>
                    </a:prstGeom>
                    <a:noFill/>
                    <a:ln>
                      <a:noFill/>
                    </a:ln>
                  </pic:spPr>
                </pic:pic>
              </a:graphicData>
            </a:graphic>
          </wp:inline>
        </w:drawing>
      </w:r>
      <w:r>
        <w:br w:type="textWrapping" w:clear="all"/>
        <w:t>Imagini cu situatia actuala a amplasamentului si vecinatatile</w:t>
      </w:r>
    </w:p>
    <w:p w:rsidR="00250F0C" w:rsidRPr="00903384" w:rsidRDefault="00250F0C" w:rsidP="00EB75DC">
      <w:pPr>
        <w:jc w:val="both"/>
        <w:rPr>
          <w:u w:val="single"/>
        </w:rPr>
      </w:pPr>
      <w:r w:rsidRPr="00903384">
        <w:rPr>
          <w:u w:val="single"/>
        </w:rPr>
        <w:t>politici de zonare și de folosire a terenului;</w:t>
      </w:r>
    </w:p>
    <w:p w:rsidR="00903384" w:rsidRPr="00903384" w:rsidRDefault="00903384" w:rsidP="00EB75DC">
      <w:pPr>
        <w:pStyle w:val="BodyText"/>
        <w:ind w:right="249" w:firstLine="720"/>
        <w:jc w:val="both"/>
        <w:rPr>
          <w:rFonts w:asciiTheme="minorHAnsi" w:hAnsiTheme="minorHAnsi" w:cstheme="minorHAnsi"/>
        </w:rPr>
      </w:pPr>
      <w:r w:rsidRPr="00903384">
        <w:rPr>
          <w:rFonts w:asciiTheme="minorHAnsi" w:hAnsiTheme="minorHAnsi" w:cstheme="minorHAnsi"/>
        </w:rPr>
        <w:t>Se va urmari asigurarea compatibilitatii functionale si a unor legaturi functionale cu celelalte zone ale</w:t>
      </w:r>
      <w:r w:rsidRPr="00903384">
        <w:rPr>
          <w:rFonts w:asciiTheme="minorHAnsi" w:hAnsiTheme="minorHAnsi" w:cstheme="minorHAnsi"/>
          <w:spacing w:val="-3"/>
        </w:rPr>
        <w:t xml:space="preserve"> </w:t>
      </w:r>
      <w:r w:rsidRPr="00903384">
        <w:rPr>
          <w:rFonts w:asciiTheme="minorHAnsi" w:hAnsiTheme="minorHAnsi" w:cstheme="minorHAnsi"/>
        </w:rPr>
        <w:t>comunei.</w:t>
      </w:r>
    </w:p>
    <w:p w:rsidR="00250F0C" w:rsidRPr="00903384" w:rsidRDefault="00250F0C" w:rsidP="00EB75DC">
      <w:pPr>
        <w:jc w:val="both"/>
        <w:rPr>
          <w:u w:val="single"/>
        </w:rPr>
      </w:pPr>
    </w:p>
    <w:p w:rsidR="00250F0C" w:rsidRDefault="00250F0C" w:rsidP="00EB75DC">
      <w:pPr>
        <w:jc w:val="both"/>
        <w:rPr>
          <w:u w:val="single"/>
        </w:rPr>
      </w:pPr>
      <w:r w:rsidRPr="00903384">
        <w:rPr>
          <w:u w:val="single"/>
        </w:rPr>
        <w:t xml:space="preserve"> arealele sensibile;</w:t>
      </w:r>
    </w:p>
    <w:p w:rsidR="00903384" w:rsidRPr="00903384" w:rsidRDefault="00903384" w:rsidP="00EB75DC">
      <w:pPr>
        <w:pStyle w:val="BodyText"/>
        <w:ind w:right="245" w:firstLine="709"/>
        <w:jc w:val="both"/>
        <w:rPr>
          <w:rFonts w:asciiTheme="minorHAnsi" w:hAnsiTheme="minorHAnsi" w:cstheme="minorHAnsi"/>
        </w:rPr>
      </w:pPr>
      <w:r w:rsidRPr="00903384">
        <w:rPr>
          <w:rFonts w:asciiTheme="minorHAnsi" w:hAnsiTheme="minorHAnsi" w:cstheme="minorHAnsi"/>
        </w:rPr>
        <w:t>Zona studiata nu se suprapune cu nici o arie naturala protejata. Distanta aproximativa masurata in linie dreapta de la zona studiata pana la cele mai apropiate arii naturale protejate sunt:</w:t>
      </w:r>
    </w:p>
    <w:p w:rsidR="00903384" w:rsidRPr="00903384" w:rsidRDefault="00E56E4B" w:rsidP="00EB75DC">
      <w:pPr>
        <w:pStyle w:val="ListParagraph"/>
        <w:widowControl w:val="0"/>
        <w:numPr>
          <w:ilvl w:val="1"/>
          <w:numId w:val="9"/>
        </w:numPr>
        <w:tabs>
          <w:tab w:val="left" w:pos="1699"/>
        </w:tabs>
        <w:autoSpaceDE w:val="0"/>
        <w:autoSpaceDN w:val="0"/>
        <w:spacing w:before="14" w:after="0" w:line="223" w:lineRule="auto"/>
        <w:ind w:right="250"/>
        <w:contextualSpacing w:val="0"/>
        <w:jc w:val="both"/>
        <w:rPr>
          <w:rFonts w:cstheme="minorHAnsi"/>
          <w:sz w:val="24"/>
        </w:rPr>
      </w:pPr>
      <w:r>
        <w:rPr>
          <w:rFonts w:cstheme="minorHAnsi"/>
          <w:sz w:val="24"/>
        </w:rPr>
        <w:t xml:space="preserve">aproximativ </w:t>
      </w:r>
      <w:r w:rsidR="00DE6D71">
        <w:rPr>
          <w:rFonts w:cstheme="minorHAnsi"/>
          <w:sz w:val="24"/>
        </w:rPr>
        <w:t>110</w:t>
      </w:r>
      <w:r>
        <w:rPr>
          <w:rFonts w:cstheme="minorHAnsi"/>
          <w:sz w:val="24"/>
        </w:rPr>
        <w:t xml:space="preserve"> </w:t>
      </w:r>
      <w:r w:rsidR="00903384" w:rsidRPr="00903384">
        <w:rPr>
          <w:rFonts w:cstheme="minorHAnsi"/>
          <w:sz w:val="24"/>
        </w:rPr>
        <w:t>m fata de limita comuna a ROSPA0031 Delta Dunarii si Complexul Razim-Sinoie si ROSCI0065 Delta</w:t>
      </w:r>
      <w:r w:rsidR="00903384" w:rsidRPr="00903384">
        <w:rPr>
          <w:rFonts w:cstheme="minorHAnsi"/>
          <w:spacing w:val="-4"/>
          <w:sz w:val="24"/>
        </w:rPr>
        <w:t xml:space="preserve"> </w:t>
      </w:r>
      <w:r w:rsidR="00903384" w:rsidRPr="00903384">
        <w:rPr>
          <w:rFonts w:cstheme="minorHAnsi"/>
          <w:sz w:val="24"/>
        </w:rPr>
        <w:t>Dunarii</w:t>
      </w:r>
    </w:p>
    <w:p w:rsidR="00903384" w:rsidRPr="003A783D" w:rsidRDefault="00903384" w:rsidP="00EB75DC">
      <w:pPr>
        <w:pStyle w:val="ListParagraph"/>
        <w:widowControl w:val="0"/>
        <w:numPr>
          <w:ilvl w:val="1"/>
          <w:numId w:val="9"/>
        </w:numPr>
        <w:tabs>
          <w:tab w:val="left" w:pos="1699"/>
        </w:tabs>
        <w:autoSpaceDE w:val="0"/>
        <w:autoSpaceDN w:val="0"/>
        <w:spacing w:before="4" w:after="0" w:line="286" w:lineRule="exact"/>
        <w:jc w:val="both"/>
        <w:rPr>
          <w:rFonts w:cstheme="minorHAnsi"/>
          <w:sz w:val="24"/>
        </w:rPr>
      </w:pPr>
      <w:r w:rsidRPr="003A783D">
        <w:rPr>
          <w:rFonts w:cstheme="minorHAnsi"/>
          <w:sz w:val="24"/>
        </w:rPr>
        <w:t xml:space="preserve">aproximativ </w:t>
      </w:r>
      <w:r w:rsidR="00E56E4B" w:rsidRPr="003A783D">
        <w:rPr>
          <w:rFonts w:cstheme="minorHAnsi"/>
          <w:sz w:val="24"/>
        </w:rPr>
        <w:t xml:space="preserve"> </w:t>
      </w:r>
      <w:r w:rsidR="00DE6D71">
        <w:rPr>
          <w:rFonts w:cstheme="minorHAnsi"/>
          <w:sz w:val="24"/>
        </w:rPr>
        <w:t>160</w:t>
      </w:r>
      <w:r w:rsidRPr="003A783D">
        <w:rPr>
          <w:rFonts w:cstheme="minorHAnsi"/>
          <w:sz w:val="24"/>
        </w:rPr>
        <w:t xml:space="preserve"> m fata de Rezervatia Biosferei Delta</w:t>
      </w:r>
      <w:r w:rsidRPr="003A783D">
        <w:rPr>
          <w:rFonts w:cstheme="minorHAnsi"/>
          <w:spacing w:val="-10"/>
          <w:sz w:val="24"/>
        </w:rPr>
        <w:t xml:space="preserve"> </w:t>
      </w:r>
      <w:r w:rsidRPr="003A783D">
        <w:rPr>
          <w:rFonts w:cstheme="minorHAnsi"/>
          <w:sz w:val="24"/>
        </w:rPr>
        <w:t>Dunarii</w:t>
      </w:r>
    </w:p>
    <w:p w:rsidR="00903384" w:rsidRPr="00903384" w:rsidRDefault="00903384" w:rsidP="00EB75DC">
      <w:pPr>
        <w:jc w:val="both"/>
        <w:rPr>
          <w:u w:val="single"/>
        </w:rPr>
      </w:pPr>
    </w:p>
    <w:p w:rsidR="00250F0C" w:rsidRPr="003A783D" w:rsidRDefault="00250F0C" w:rsidP="00EB75DC">
      <w:pPr>
        <w:jc w:val="both"/>
        <w:rPr>
          <w:u w:val="single"/>
        </w:rPr>
      </w:pPr>
      <w:r w:rsidRPr="003A783D">
        <w:rPr>
          <w:u w:val="single"/>
        </w:rPr>
        <w:t>- coordonatele geografice ale amplasamentului proiectului, care vor fi prezentate sub formă de vector în format digital cu referință geografică, în sistem de proiecție națională Stereo 1970;</w:t>
      </w:r>
    </w:p>
    <w:p w:rsidR="00250F0C" w:rsidRDefault="00F1533A" w:rsidP="00EB75DC">
      <w:pPr>
        <w:jc w:val="center"/>
      </w:pPr>
      <w:r>
        <w:pict>
          <v:shape id="_x0000_i1027" type="#_x0000_t75" style="width:298.5pt;height:117.75pt">
            <v:imagedata r:id="rId16" o:title="66"/>
          </v:shape>
        </w:pict>
      </w:r>
    </w:p>
    <w:p w:rsidR="00250F0C" w:rsidRDefault="00250F0C" w:rsidP="00EB75DC">
      <w:pPr>
        <w:jc w:val="both"/>
        <w:rPr>
          <w:u w:val="single"/>
        </w:rPr>
      </w:pPr>
      <w:r w:rsidRPr="00274ECE">
        <w:rPr>
          <w:u w:val="single"/>
        </w:rPr>
        <w:t>- detalii privind orice variantă de amplasament care a fost luată în considerare.</w:t>
      </w:r>
    </w:p>
    <w:p w:rsidR="00274ECE" w:rsidRPr="00274ECE" w:rsidRDefault="00274ECE" w:rsidP="00EB75DC">
      <w:pPr>
        <w:pStyle w:val="BodyText"/>
        <w:ind w:right="508" w:firstLine="720"/>
        <w:jc w:val="both"/>
        <w:rPr>
          <w:rFonts w:asciiTheme="minorHAnsi" w:hAnsiTheme="minorHAnsi" w:cstheme="minorHAnsi"/>
        </w:rPr>
      </w:pPr>
      <w:r w:rsidRPr="00274ECE">
        <w:rPr>
          <w:rFonts w:asciiTheme="minorHAnsi" w:hAnsiTheme="minorHAnsi" w:cstheme="minorHAnsi"/>
        </w:rPr>
        <w:t xml:space="preserve">In alegerea amplasamentului s-a tinut cont de caracteristicile zonei, de faptul </w:t>
      </w:r>
      <w:r w:rsidRPr="00274ECE">
        <w:rPr>
          <w:rFonts w:asciiTheme="minorHAnsi" w:hAnsiTheme="minorHAnsi" w:cstheme="minorHAnsi"/>
        </w:rPr>
        <w:lastRenderedPageBreak/>
        <w:t>ca se gaseste in imediata apropiere a plajelor, intr-o zona cu potential</w:t>
      </w:r>
      <w:r w:rsidRPr="00274ECE">
        <w:rPr>
          <w:rFonts w:asciiTheme="minorHAnsi" w:hAnsiTheme="minorHAnsi" w:cstheme="minorHAnsi"/>
          <w:spacing w:val="-12"/>
        </w:rPr>
        <w:t xml:space="preserve"> </w:t>
      </w:r>
      <w:r w:rsidRPr="00274ECE">
        <w:rPr>
          <w:rFonts w:asciiTheme="minorHAnsi" w:hAnsiTheme="minorHAnsi" w:cstheme="minorHAnsi"/>
        </w:rPr>
        <w:t>turistic.</w:t>
      </w:r>
    </w:p>
    <w:p w:rsidR="00250F0C" w:rsidRDefault="00250F0C" w:rsidP="00EB75DC">
      <w:pPr>
        <w:jc w:val="both"/>
      </w:pPr>
    </w:p>
    <w:p w:rsidR="00250F0C" w:rsidRPr="00274ECE" w:rsidRDefault="00250F0C" w:rsidP="00EB75DC">
      <w:pPr>
        <w:jc w:val="both"/>
        <w:rPr>
          <w:b/>
        </w:rPr>
      </w:pPr>
      <w:r w:rsidRPr="00274ECE">
        <w:rPr>
          <w:b/>
        </w:rPr>
        <w:t>VI. Descrierea tuturor efectelor semnificative posibile asupra mediului ale proiectului, în li</w:t>
      </w:r>
      <w:r w:rsidR="00274ECE">
        <w:rPr>
          <w:b/>
        </w:rPr>
        <w:t>mita informațiilor disponibile:</w:t>
      </w:r>
    </w:p>
    <w:p w:rsidR="00250F0C" w:rsidRPr="00274ECE" w:rsidRDefault="00250F0C" w:rsidP="00EB75DC">
      <w:pPr>
        <w:jc w:val="both"/>
        <w:rPr>
          <w:u w:val="single"/>
        </w:rPr>
      </w:pPr>
      <w:r w:rsidRPr="00274ECE">
        <w:rPr>
          <w:u w:val="single"/>
        </w:rPr>
        <w:t xml:space="preserve">A. Surse de poluanți și instalații pentru reținerea, evacuarea și </w:t>
      </w:r>
      <w:r w:rsidR="00274ECE">
        <w:rPr>
          <w:u w:val="single"/>
        </w:rPr>
        <w:t>dispersia poluanților în mediu:</w:t>
      </w:r>
    </w:p>
    <w:p w:rsidR="00250F0C" w:rsidRPr="00274ECE" w:rsidRDefault="00250F0C" w:rsidP="00EB75DC">
      <w:pPr>
        <w:jc w:val="both"/>
        <w:rPr>
          <w:u w:val="single"/>
        </w:rPr>
      </w:pPr>
      <w:r w:rsidRPr="00274ECE">
        <w:rPr>
          <w:u w:val="single"/>
        </w:rPr>
        <w:t>a) protecția calității apelor:</w:t>
      </w:r>
    </w:p>
    <w:p w:rsidR="00274ECE" w:rsidRPr="004A571A" w:rsidRDefault="00274ECE" w:rsidP="00EB75DC">
      <w:pPr>
        <w:pStyle w:val="ListParagraph"/>
        <w:widowControl w:val="0"/>
        <w:tabs>
          <w:tab w:val="left" w:pos="978"/>
          <w:tab w:val="left" w:pos="979"/>
        </w:tabs>
        <w:autoSpaceDE w:val="0"/>
        <w:autoSpaceDN w:val="0"/>
        <w:spacing w:after="0" w:line="240" w:lineRule="auto"/>
        <w:ind w:left="978"/>
        <w:contextualSpacing w:val="0"/>
        <w:jc w:val="both"/>
        <w:rPr>
          <w:sz w:val="24"/>
          <w:u w:val="single"/>
        </w:rPr>
      </w:pPr>
      <w:r w:rsidRPr="004A571A">
        <w:rPr>
          <w:sz w:val="24"/>
          <w:u w:val="single"/>
        </w:rPr>
        <w:t>Sursele de poluanti pentru ape, locul de evacuare sau</w:t>
      </w:r>
      <w:r w:rsidRPr="004A571A">
        <w:rPr>
          <w:spacing w:val="-1"/>
          <w:sz w:val="24"/>
          <w:u w:val="single"/>
        </w:rPr>
        <w:t xml:space="preserve"> </w:t>
      </w:r>
      <w:r w:rsidRPr="004A571A">
        <w:rPr>
          <w:sz w:val="24"/>
          <w:u w:val="single"/>
        </w:rPr>
        <w:t>emisarul;</w:t>
      </w:r>
    </w:p>
    <w:p w:rsidR="00274ECE" w:rsidRDefault="00274ECE" w:rsidP="00EB75DC">
      <w:pPr>
        <w:spacing w:line="276" w:lineRule="exact"/>
        <w:ind w:left="967"/>
        <w:jc w:val="both"/>
        <w:rPr>
          <w:sz w:val="24"/>
        </w:rPr>
      </w:pPr>
      <w:r w:rsidRPr="00274ECE">
        <w:rPr>
          <w:sz w:val="24"/>
        </w:rPr>
        <w:t>In perioada constructiei</w:t>
      </w:r>
      <w:r>
        <w:rPr>
          <w:b/>
          <w:sz w:val="24"/>
        </w:rPr>
        <w:t xml:space="preserve"> </w:t>
      </w:r>
      <w:r>
        <w:rPr>
          <w:sz w:val="24"/>
        </w:rPr>
        <w:t>proiectului, sursele de poluanti a factorului de mediu apa sunt:</w:t>
      </w:r>
    </w:p>
    <w:p w:rsidR="00274ECE" w:rsidRPr="00274ECE" w:rsidRDefault="00274ECE" w:rsidP="00EB75DC">
      <w:pPr>
        <w:pStyle w:val="ListParagraph"/>
        <w:widowControl w:val="0"/>
        <w:numPr>
          <w:ilvl w:val="0"/>
          <w:numId w:val="12"/>
        </w:numPr>
        <w:tabs>
          <w:tab w:val="left" w:pos="978"/>
          <w:tab w:val="left" w:pos="979"/>
        </w:tabs>
        <w:autoSpaceDE w:val="0"/>
        <w:autoSpaceDN w:val="0"/>
        <w:spacing w:after="0" w:line="293" w:lineRule="exact"/>
        <w:jc w:val="both"/>
        <w:rPr>
          <w:sz w:val="24"/>
        </w:rPr>
      </w:pPr>
      <w:r w:rsidRPr="00274ECE">
        <w:rPr>
          <w:sz w:val="24"/>
        </w:rPr>
        <w:t>activitatea de constructie (sapaturi, decopertari, manipulari materiale, etc)</w:t>
      </w:r>
      <w:r w:rsidRPr="00274ECE">
        <w:rPr>
          <w:spacing w:val="-8"/>
          <w:sz w:val="24"/>
        </w:rPr>
        <w:t xml:space="preserve"> </w:t>
      </w:r>
      <w:r w:rsidRPr="00274ECE">
        <w:rPr>
          <w:sz w:val="24"/>
        </w:rPr>
        <w:t>:</w:t>
      </w:r>
    </w:p>
    <w:p w:rsidR="00274ECE" w:rsidRDefault="00274ECE" w:rsidP="00EB75DC">
      <w:pPr>
        <w:pStyle w:val="ListParagraph"/>
        <w:widowControl w:val="0"/>
        <w:numPr>
          <w:ilvl w:val="0"/>
          <w:numId w:val="12"/>
        </w:numPr>
        <w:tabs>
          <w:tab w:val="left" w:pos="978"/>
          <w:tab w:val="left" w:pos="979"/>
        </w:tabs>
        <w:autoSpaceDE w:val="0"/>
        <w:autoSpaceDN w:val="0"/>
        <w:spacing w:after="0" w:line="240" w:lineRule="auto"/>
        <w:ind w:right="248"/>
        <w:contextualSpacing w:val="0"/>
        <w:jc w:val="both"/>
        <w:rPr>
          <w:sz w:val="24"/>
        </w:rPr>
      </w:pPr>
      <w:r>
        <w:rPr>
          <w:sz w:val="24"/>
        </w:rPr>
        <w:t>posibilele scurgeri accidentale de lubrefianti sau carburanti care ar putea rezulta din cauza functionarii utilajelor si celorlalte mijloace de transport</w:t>
      </w:r>
      <w:r>
        <w:rPr>
          <w:spacing w:val="-8"/>
          <w:sz w:val="24"/>
        </w:rPr>
        <w:t xml:space="preserve"> </w:t>
      </w:r>
      <w:r>
        <w:rPr>
          <w:sz w:val="24"/>
        </w:rPr>
        <w:t>folosite;</w:t>
      </w:r>
    </w:p>
    <w:p w:rsidR="00274ECE" w:rsidRDefault="00274ECE" w:rsidP="00EB75DC">
      <w:pPr>
        <w:pStyle w:val="ListParagraph"/>
        <w:widowControl w:val="0"/>
        <w:numPr>
          <w:ilvl w:val="0"/>
          <w:numId w:val="12"/>
        </w:numPr>
        <w:tabs>
          <w:tab w:val="left" w:pos="978"/>
          <w:tab w:val="left" w:pos="979"/>
        </w:tabs>
        <w:autoSpaceDE w:val="0"/>
        <w:autoSpaceDN w:val="0"/>
        <w:spacing w:after="0" w:line="240" w:lineRule="auto"/>
        <w:ind w:hanging="361"/>
        <w:contextualSpacing w:val="0"/>
        <w:jc w:val="both"/>
        <w:rPr>
          <w:sz w:val="24"/>
        </w:rPr>
      </w:pPr>
      <w:r>
        <w:rPr>
          <w:sz w:val="24"/>
        </w:rPr>
        <w:t>orice evacuare de ape uzate neepurate pe sol si de aici apele</w:t>
      </w:r>
      <w:r>
        <w:rPr>
          <w:spacing w:val="-8"/>
          <w:sz w:val="24"/>
        </w:rPr>
        <w:t xml:space="preserve"> </w:t>
      </w:r>
      <w:r>
        <w:rPr>
          <w:sz w:val="24"/>
        </w:rPr>
        <w:t>subterane;</w:t>
      </w:r>
    </w:p>
    <w:p w:rsidR="00250F0C" w:rsidRDefault="00274ECE" w:rsidP="00EB75DC">
      <w:pPr>
        <w:jc w:val="both"/>
        <w:rPr>
          <w:sz w:val="24"/>
        </w:rPr>
      </w:pPr>
      <w:r>
        <w:rPr>
          <w:sz w:val="24"/>
        </w:rPr>
        <w:t xml:space="preserve">           -      deseurile depozitate necorespunzator.</w:t>
      </w:r>
    </w:p>
    <w:p w:rsidR="00274ECE" w:rsidRPr="00274ECE" w:rsidRDefault="00274ECE" w:rsidP="00EB75DC">
      <w:pPr>
        <w:pStyle w:val="BodyText"/>
        <w:spacing w:before="74"/>
        <w:ind w:right="247" w:firstLine="720"/>
        <w:jc w:val="both"/>
        <w:rPr>
          <w:rFonts w:asciiTheme="minorHAnsi" w:hAnsiTheme="minorHAnsi" w:cstheme="minorHAnsi"/>
        </w:rPr>
      </w:pPr>
      <w:r w:rsidRPr="00274ECE">
        <w:rPr>
          <w:rFonts w:asciiTheme="minorHAnsi" w:hAnsiTheme="minorHAnsi" w:cstheme="minorHAnsi"/>
        </w:rPr>
        <w:t>In cazul pierderilor accidentale de carburanti si uleiuri pe sol, provenite de la mijloacele de transport si utilajele necesare desfasurarii lucrarilor de constructie, pentru prevenirea acestui tip de poluari accidentale vor fi instituite o serie de masuri de prevenire si control, respectiv:</w:t>
      </w:r>
    </w:p>
    <w:p w:rsidR="00274ECE" w:rsidRPr="00274ECE" w:rsidRDefault="00274ECE" w:rsidP="00EB75DC">
      <w:pPr>
        <w:pStyle w:val="ListParagraph"/>
        <w:widowControl w:val="0"/>
        <w:numPr>
          <w:ilvl w:val="0"/>
          <w:numId w:val="11"/>
        </w:numPr>
        <w:tabs>
          <w:tab w:val="left" w:pos="967"/>
          <w:tab w:val="left" w:pos="968"/>
        </w:tabs>
        <w:autoSpaceDE w:val="0"/>
        <w:autoSpaceDN w:val="0"/>
        <w:spacing w:after="0" w:line="240" w:lineRule="auto"/>
        <w:ind w:right="251"/>
        <w:contextualSpacing w:val="0"/>
        <w:jc w:val="both"/>
        <w:rPr>
          <w:rFonts w:cstheme="minorHAnsi"/>
          <w:sz w:val="24"/>
        </w:rPr>
      </w:pPr>
      <w:r w:rsidRPr="00274ECE">
        <w:rPr>
          <w:rFonts w:cstheme="minorHAnsi"/>
          <w:sz w:val="24"/>
        </w:rPr>
        <w:t>respectarea programului de revizii si reparatii pentru utilaje si echipamente, pentru asigurarea starii tehnice bune a vehiculelor, utilajelor si</w:t>
      </w:r>
      <w:r w:rsidRPr="00274ECE">
        <w:rPr>
          <w:rFonts w:cstheme="minorHAnsi"/>
          <w:spacing w:val="-9"/>
          <w:sz w:val="24"/>
        </w:rPr>
        <w:t xml:space="preserve"> </w:t>
      </w:r>
      <w:r w:rsidRPr="00274ECE">
        <w:rPr>
          <w:rFonts w:cstheme="minorHAnsi"/>
          <w:sz w:val="24"/>
        </w:rPr>
        <w:t>echipamentelor;</w:t>
      </w:r>
    </w:p>
    <w:p w:rsidR="00274ECE" w:rsidRPr="00274ECE" w:rsidRDefault="00274ECE" w:rsidP="00EB75DC">
      <w:pPr>
        <w:pStyle w:val="ListParagraph"/>
        <w:widowControl w:val="0"/>
        <w:numPr>
          <w:ilvl w:val="0"/>
          <w:numId w:val="11"/>
        </w:numPr>
        <w:tabs>
          <w:tab w:val="left" w:pos="967"/>
          <w:tab w:val="left" w:pos="968"/>
        </w:tabs>
        <w:autoSpaceDE w:val="0"/>
        <w:autoSpaceDN w:val="0"/>
        <w:spacing w:after="0" w:line="240" w:lineRule="auto"/>
        <w:ind w:right="248"/>
        <w:contextualSpacing w:val="0"/>
        <w:jc w:val="both"/>
        <w:rPr>
          <w:rFonts w:cstheme="minorHAnsi"/>
          <w:sz w:val="24"/>
        </w:rPr>
      </w:pPr>
      <w:r w:rsidRPr="00274ECE">
        <w:rPr>
          <w:rFonts w:cstheme="minorHAnsi"/>
          <w:sz w:val="24"/>
        </w:rPr>
        <w:t>operatiile de intretinere si alimentare a vehiculelor nu se vor efectua pe amplasament, ci in locatii cu dotari</w:t>
      </w:r>
      <w:r w:rsidRPr="00274ECE">
        <w:rPr>
          <w:rFonts w:cstheme="minorHAnsi"/>
          <w:spacing w:val="-3"/>
          <w:sz w:val="24"/>
        </w:rPr>
        <w:t xml:space="preserve"> </w:t>
      </w:r>
      <w:r w:rsidRPr="00274ECE">
        <w:rPr>
          <w:rFonts w:cstheme="minorHAnsi"/>
          <w:sz w:val="24"/>
        </w:rPr>
        <w:t>adecvate;</w:t>
      </w:r>
    </w:p>
    <w:p w:rsidR="00274ECE" w:rsidRPr="00274ECE" w:rsidRDefault="00274ECE" w:rsidP="00EB75DC">
      <w:pPr>
        <w:pStyle w:val="ListParagraph"/>
        <w:widowControl w:val="0"/>
        <w:numPr>
          <w:ilvl w:val="0"/>
          <w:numId w:val="11"/>
        </w:numPr>
        <w:tabs>
          <w:tab w:val="left" w:pos="967"/>
          <w:tab w:val="left" w:pos="968"/>
        </w:tabs>
        <w:autoSpaceDE w:val="0"/>
        <w:autoSpaceDN w:val="0"/>
        <w:spacing w:after="0" w:line="240" w:lineRule="auto"/>
        <w:ind w:right="247"/>
        <w:contextualSpacing w:val="0"/>
        <w:jc w:val="both"/>
        <w:rPr>
          <w:rFonts w:cstheme="minorHAnsi"/>
          <w:sz w:val="24"/>
        </w:rPr>
      </w:pPr>
      <w:r w:rsidRPr="00274ECE">
        <w:rPr>
          <w:rFonts w:cstheme="minorHAnsi"/>
          <w:sz w:val="24"/>
        </w:rPr>
        <w:t>dotarea locatiei cu materiale absorbante specifice pentru compusi petrolieri si utilizarea acestora in caz de</w:t>
      </w:r>
      <w:r w:rsidRPr="00274ECE">
        <w:rPr>
          <w:rFonts w:cstheme="minorHAnsi"/>
          <w:spacing w:val="-5"/>
          <w:sz w:val="24"/>
        </w:rPr>
        <w:t xml:space="preserve"> </w:t>
      </w:r>
      <w:r w:rsidRPr="00274ECE">
        <w:rPr>
          <w:rFonts w:cstheme="minorHAnsi"/>
          <w:sz w:val="24"/>
        </w:rPr>
        <w:t>nevoie.</w:t>
      </w:r>
    </w:p>
    <w:p w:rsidR="00274ECE" w:rsidRPr="00274ECE" w:rsidRDefault="00274ECE" w:rsidP="00EB75DC">
      <w:pPr>
        <w:pStyle w:val="BodyText"/>
        <w:ind w:right="247" w:firstLine="709"/>
        <w:jc w:val="both"/>
        <w:rPr>
          <w:rFonts w:asciiTheme="minorHAnsi" w:hAnsiTheme="minorHAnsi" w:cstheme="minorHAnsi"/>
        </w:rPr>
      </w:pPr>
      <w:r w:rsidRPr="00274ECE">
        <w:rPr>
          <w:rFonts w:asciiTheme="minorHAnsi" w:hAnsiTheme="minorHAnsi" w:cstheme="minorHAnsi"/>
        </w:rPr>
        <w:t>De asemenea, depozitele intermediare de materiale de constructii in vrac, pot fi spalate de apele pluviale, putand polua solul si subsolul, de aceea ele trebuie depozitate corespunzator si asigurata umectarea lor.</w:t>
      </w:r>
    </w:p>
    <w:p w:rsidR="004A571A" w:rsidRPr="009947D9" w:rsidRDefault="004A571A" w:rsidP="00EB75DC">
      <w:pPr>
        <w:pStyle w:val="Heading1"/>
        <w:ind w:firstLine="0"/>
        <w:rPr>
          <w:rFonts w:asciiTheme="minorHAnsi" w:hAnsiTheme="minorHAnsi" w:cstheme="minorHAnsi"/>
          <w:b w:val="0"/>
          <w:u w:val="single"/>
        </w:rPr>
      </w:pPr>
      <w:r w:rsidRPr="009947D9">
        <w:rPr>
          <w:rFonts w:asciiTheme="minorHAnsi" w:hAnsiTheme="minorHAnsi" w:cstheme="minorHAnsi"/>
          <w:b w:val="0"/>
          <w:u w:val="single"/>
        </w:rPr>
        <w:t>Pe perioada de exploatare</w:t>
      </w:r>
    </w:p>
    <w:p w:rsidR="004A571A" w:rsidRPr="009947D9" w:rsidRDefault="004A571A" w:rsidP="00EB75DC">
      <w:pPr>
        <w:pStyle w:val="BodyText"/>
        <w:ind w:left="978"/>
        <w:jc w:val="both"/>
        <w:rPr>
          <w:rFonts w:asciiTheme="minorHAnsi" w:hAnsiTheme="minorHAnsi" w:cstheme="minorHAnsi"/>
        </w:rPr>
      </w:pPr>
      <w:r w:rsidRPr="009947D9">
        <w:rPr>
          <w:rFonts w:asciiTheme="minorHAnsi" w:hAnsiTheme="minorHAnsi" w:cstheme="minorHAnsi"/>
        </w:rPr>
        <w:t>Apele uzate provenite din exploatarea obiectivului.</w:t>
      </w:r>
    </w:p>
    <w:p w:rsidR="004A571A" w:rsidRPr="009947D9" w:rsidRDefault="004A571A" w:rsidP="00EB75DC">
      <w:pPr>
        <w:pStyle w:val="BodyText"/>
        <w:ind w:left="978"/>
        <w:jc w:val="both"/>
        <w:rPr>
          <w:rFonts w:asciiTheme="minorHAnsi" w:hAnsiTheme="minorHAnsi" w:cstheme="minorHAnsi"/>
        </w:rPr>
      </w:pPr>
      <w:r w:rsidRPr="009947D9">
        <w:rPr>
          <w:rFonts w:asciiTheme="minorHAnsi" w:hAnsiTheme="minorHAnsi" w:cstheme="minorHAnsi"/>
        </w:rPr>
        <w:t>Apele meteorice de pe acoperisuri vor fi evacuate prin jgheaburi si burlane.</w:t>
      </w:r>
    </w:p>
    <w:p w:rsidR="004A571A" w:rsidRPr="009947D9" w:rsidRDefault="004A571A" w:rsidP="00EB75DC">
      <w:pPr>
        <w:pStyle w:val="BodyText"/>
        <w:ind w:right="248" w:firstLine="720"/>
        <w:jc w:val="both"/>
        <w:rPr>
          <w:rFonts w:asciiTheme="minorHAnsi" w:hAnsiTheme="minorHAnsi" w:cstheme="minorHAnsi"/>
        </w:rPr>
      </w:pPr>
      <w:r w:rsidRPr="009947D9">
        <w:rPr>
          <w:rFonts w:asciiTheme="minorHAnsi" w:hAnsiTheme="minorHAnsi" w:cstheme="minorHAnsi"/>
        </w:rPr>
        <w:t>Apele uzate menajere vor fi dirijate prin coloane verticale si colectoare orizontale spre punctele de evacuare catre exterior. Deversarea apelor uzate menajere se va rezolva prin racordarea la o ministatie de epurare amplasata in incinta. Din ministatia de epurare, apele epurate vor fi folosite pentru udarea spatiului verde din</w:t>
      </w:r>
      <w:r w:rsidRPr="009947D9">
        <w:rPr>
          <w:rFonts w:asciiTheme="minorHAnsi" w:hAnsiTheme="minorHAnsi" w:cstheme="minorHAnsi"/>
          <w:spacing w:val="-3"/>
        </w:rPr>
        <w:t xml:space="preserve"> </w:t>
      </w:r>
      <w:r w:rsidRPr="009947D9">
        <w:rPr>
          <w:rFonts w:asciiTheme="minorHAnsi" w:hAnsiTheme="minorHAnsi" w:cstheme="minorHAnsi"/>
        </w:rPr>
        <w:t>incinta.</w:t>
      </w:r>
    </w:p>
    <w:p w:rsidR="004A571A" w:rsidRPr="009947D9" w:rsidRDefault="004A571A" w:rsidP="00EB75DC">
      <w:pPr>
        <w:pStyle w:val="BodyText"/>
        <w:ind w:right="249" w:firstLine="720"/>
        <w:jc w:val="both"/>
        <w:rPr>
          <w:rFonts w:asciiTheme="minorHAnsi" w:hAnsiTheme="minorHAnsi" w:cstheme="minorHAnsi"/>
        </w:rPr>
      </w:pPr>
      <w:r w:rsidRPr="009947D9">
        <w:rPr>
          <w:rFonts w:asciiTheme="minorHAnsi" w:hAnsiTheme="minorHAnsi" w:cstheme="minorHAnsi"/>
        </w:rPr>
        <w:t>Ca alte surse posibile de poluare sunt deseurile depozitate necorespunzator sau eventualele scurgeri provenite de la utilajele mijloacele de transport.</w:t>
      </w:r>
    </w:p>
    <w:p w:rsidR="004A571A" w:rsidRPr="009947D9" w:rsidRDefault="004A571A" w:rsidP="00EB75DC">
      <w:pPr>
        <w:pStyle w:val="BodyText"/>
        <w:ind w:right="251" w:firstLine="720"/>
        <w:jc w:val="both"/>
        <w:rPr>
          <w:rFonts w:asciiTheme="minorHAnsi" w:hAnsiTheme="minorHAnsi" w:cstheme="minorHAnsi"/>
        </w:rPr>
      </w:pPr>
      <w:r w:rsidRPr="009947D9">
        <w:rPr>
          <w:rFonts w:asciiTheme="minorHAnsi" w:hAnsiTheme="minorHAnsi" w:cstheme="minorHAnsi"/>
        </w:rPr>
        <w:t>Masurile ce se vor lua prin proiectare exclud orice risc de poluare a apelor in perioada de exploatare.</w:t>
      </w:r>
    </w:p>
    <w:p w:rsidR="00250F0C" w:rsidRDefault="00250F0C" w:rsidP="00EB75DC">
      <w:pPr>
        <w:jc w:val="both"/>
      </w:pPr>
    </w:p>
    <w:p w:rsidR="00250F0C" w:rsidRPr="009947D9" w:rsidRDefault="00250F0C" w:rsidP="00EB75DC">
      <w:pPr>
        <w:jc w:val="both"/>
        <w:rPr>
          <w:u w:val="single"/>
        </w:rPr>
      </w:pPr>
      <w:r w:rsidRPr="009947D9">
        <w:rPr>
          <w:u w:val="single"/>
        </w:rPr>
        <w:t>- stațiile și instalațiile de epurare sau de preepurare a apelor uzate prevăzute;</w:t>
      </w:r>
    </w:p>
    <w:p w:rsidR="00250F0C" w:rsidRPr="009947D9" w:rsidRDefault="009947D9" w:rsidP="00EB75DC">
      <w:pPr>
        <w:jc w:val="both"/>
        <w:rPr>
          <w:sz w:val="24"/>
          <w:szCs w:val="24"/>
        </w:rPr>
      </w:pPr>
      <w:r>
        <w:rPr>
          <w:sz w:val="24"/>
          <w:szCs w:val="24"/>
        </w:rPr>
        <w:lastRenderedPageBreak/>
        <w:t xml:space="preserve">     </w:t>
      </w:r>
      <w:r w:rsidRPr="009947D9">
        <w:rPr>
          <w:sz w:val="24"/>
          <w:szCs w:val="24"/>
        </w:rPr>
        <w:t>Apele uzate menajere colectate de la grupurile sanitare vor fi evacuate prin canalizare locala racordata la o ministatie de epurare si fosa septica. Apele epurate se vor folosi pentru stropirea spatiilor verzi. Namolurile rezultate sunt colectate in fosa septica si vidanjate la o perioada de timp stabilita prin contract cu firma specializata</w:t>
      </w:r>
      <w:r>
        <w:rPr>
          <w:sz w:val="24"/>
          <w:szCs w:val="24"/>
        </w:rPr>
        <w:t>.</w:t>
      </w:r>
    </w:p>
    <w:p w:rsidR="00250F0C" w:rsidRPr="009947D9" w:rsidRDefault="009947D9" w:rsidP="00EB75DC">
      <w:pPr>
        <w:jc w:val="both"/>
        <w:rPr>
          <w:u w:val="single"/>
        </w:rPr>
      </w:pPr>
      <w:r>
        <w:rPr>
          <w:u w:val="single"/>
        </w:rPr>
        <w:t>b) protecția aerului:</w:t>
      </w:r>
    </w:p>
    <w:p w:rsidR="00250F0C" w:rsidRPr="009947D9" w:rsidRDefault="00250F0C" w:rsidP="00EB75DC">
      <w:pPr>
        <w:jc w:val="both"/>
        <w:rPr>
          <w:u w:val="single"/>
        </w:rPr>
      </w:pPr>
      <w:r w:rsidRPr="009947D9">
        <w:rPr>
          <w:u w:val="single"/>
        </w:rPr>
        <w:t>- sursele de poluanți pentru aer, poluanți, inclusiv surse de mirosuri;</w:t>
      </w:r>
    </w:p>
    <w:p w:rsidR="009947D9" w:rsidRPr="009947D9" w:rsidRDefault="009947D9" w:rsidP="00EB75DC">
      <w:pPr>
        <w:pStyle w:val="BodyText"/>
        <w:ind w:right="248" w:firstLine="708"/>
        <w:jc w:val="both"/>
        <w:rPr>
          <w:rFonts w:asciiTheme="minorHAnsi" w:hAnsiTheme="minorHAnsi" w:cstheme="minorHAnsi"/>
        </w:rPr>
      </w:pPr>
      <w:r w:rsidRPr="009947D9">
        <w:rPr>
          <w:rFonts w:asciiTheme="minorHAnsi" w:hAnsiTheme="minorHAnsi" w:cstheme="minorHAnsi"/>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9947D9" w:rsidRPr="009947D9" w:rsidRDefault="009947D9" w:rsidP="00EB75DC">
      <w:pPr>
        <w:pStyle w:val="BodyText"/>
        <w:ind w:right="249" w:firstLine="708"/>
        <w:jc w:val="both"/>
        <w:rPr>
          <w:rFonts w:asciiTheme="minorHAnsi" w:hAnsiTheme="minorHAnsi" w:cstheme="minorHAnsi"/>
        </w:rPr>
      </w:pPr>
      <w:r w:rsidRPr="009947D9">
        <w:rPr>
          <w:rFonts w:asciiTheme="minorHAnsi" w:hAnsiTheme="minorHAnsi" w:cstheme="minorHAnsi"/>
        </w:rPr>
        <w:t>Toate aceste categorii de surse din etapa de constructii / montaj sunt nedirijate, fiind considerate surse de suprafata, liniare.</w:t>
      </w:r>
    </w:p>
    <w:p w:rsidR="009947D9" w:rsidRPr="009947D9" w:rsidRDefault="009947D9" w:rsidP="00EB75DC">
      <w:pPr>
        <w:pStyle w:val="BodyText"/>
        <w:ind w:right="248" w:firstLine="708"/>
        <w:jc w:val="both"/>
        <w:rPr>
          <w:rFonts w:asciiTheme="minorHAnsi" w:hAnsiTheme="minorHAnsi" w:cstheme="minorHAnsi"/>
        </w:rPr>
      </w:pPr>
      <w:r w:rsidRPr="009947D9">
        <w:rPr>
          <w:rFonts w:asciiTheme="minorHAnsi" w:hAnsiTheme="minorHAnsi" w:cstheme="minorHAnsi"/>
        </w:rPr>
        <w:t>Principalul poluant care va fi emis in atmosfera pe perioada de executie va fi reprezentat de pulberi totale in suspensie si fractiunea PM10.</w:t>
      </w:r>
    </w:p>
    <w:p w:rsidR="009947D9" w:rsidRPr="009947D9" w:rsidRDefault="009947D9" w:rsidP="00EB75DC">
      <w:pPr>
        <w:pStyle w:val="BodyText"/>
        <w:ind w:right="248" w:firstLine="708"/>
        <w:jc w:val="both"/>
        <w:rPr>
          <w:rFonts w:asciiTheme="minorHAnsi" w:hAnsiTheme="minorHAnsi" w:cstheme="minorHAnsi"/>
        </w:rPr>
      </w:pPr>
      <w:r w:rsidRPr="009947D9">
        <w:rPr>
          <w:rFonts w:asciiTheme="minorHAnsi" w:hAnsiTheme="minorHAnsi" w:cstheme="minorHAnsi"/>
        </w:rPr>
        <w:t>O proportie insemnata a lucrarilor include operatii care se constituie in surse de emisie a prafului. Este vorba despre operatiile aferente manevrarii pamantului, materialelor balastoase si a cimentului si a celorlalte materiale, precum si sapaturilor (excavari), activitatii de descarcare material, imprastiere, compactare.</w:t>
      </w:r>
    </w:p>
    <w:p w:rsidR="009947D9" w:rsidRPr="009947D9" w:rsidRDefault="009947D9" w:rsidP="00EB75DC">
      <w:pPr>
        <w:pStyle w:val="BodyText"/>
        <w:ind w:right="248" w:firstLine="708"/>
        <w:jc w:val="both"/>
        <w:rPr>
          <w:rFonts w:asciiTheme="minorHAnsi" w:hAnsiTheme="minorHAnsi" w:cstheme="minorHAnsi"/>
        </w:rPr>
      </w:pPr>
      <w:r w:rsidRPr="009947D9">
        <w:rPr>
          <w:rFonts w:asciiTheme="minorHAnsi" w:hAnsiTheme="minorHAnsi" w:cstheme="minorHAnsi"/>
        </w:rPr>
        <w:t>O sursa de praf suplimentara este reprezentata de eroziunea vantului, fenomen care insoteste lucrarile de constructie, datorita existentei pentru un anumit interval de timp, a suprafetelor de teren neacoperite expuse actiunii vantului.</w:t>
      </w:r>
    </w:p>
    <w:p w:rsidR="00250F0C" w:rsidRDefault="009947D9" w:rsidP="00EB75DC">
      <w:pPr>
        <w:jc w:val="both"/>
        <w:rPr>
          <w:rFonts w:cstheme="minorHAnsi"/>
          <w:sz w:val="24"/>
          <w:szCs w:val="24"/>
        </w:rPr>
      </w:pPr>
      <w:r>
        <w:rPr>
          <w:rFonts w:cstheme="minorHAnsi"/>
          <w:sz w:val="24"/>
          <w:szCs w:val="24"/>
        </w:rPr>
        <w:t xml:space="preserve">                 </w:t>
      </w:r>
      <w:r w:rsidRPr="009947D9">
        <w:rPr>
          <w:rFonts w:cstheme="minorHAnsi"/>
          <w:sz w:val="24"/>
          <w:szCs w:val="24"/>
        </w:rPr>
        <w:t xml:space="preserve">In timpul desfasurarii lucrarilor de constructie factorul de mediu aer va fi influentat de traficul utilajelor si mijloacelor de transport de pe santier. Utilajele, indiferent de tipul lor, functioneaza cu motoare Diesel, gazele de esapament evacuate in atmosfera continand intregul complex de poluanti specific arderii interne a motorinei: oxizi de azot (NOx), compusi organici </w:t>
      </w:r>
      <w:r w:rsidRPr="009947D9">
        <w:rPr>
          <w:rFonts w:cstheme="minorHAnsi"/>
          <w:position w:val="1"/>
          <w:sz w:val="24"/>
          <w:szCs w:val="24"/>
        </w:rPr>
        <w:t>volatili nonmetanici (COVnm), metan (CH</w:t>
      </w:r>
      <w:r w:rsidRPr="009947D9">
        <w:rPr>
          <w:rFonts w:cstheme="minorHAnsi"/>
          <w:sz w:val="24"/>
          <w:szCs w:val="24"/>
        </w:rPr>
        <w:t>4</w:t>
      </w:r>
      <w:r w:rsidRPr="009947D9">
        <w:rPr>
          <w:rFonts w:cstheme="minorHAnsi"/>
          <w:position w:val="1"/>
          <w:sz w:val="24"/>
          <w:szCs w:val="24"/>
        </w:rPr>
        <w:t>), oxizi de carbon (CO, CO</w:t>
      </w:r>
      <w:r w:rsidRPr="009947D9">
        <w:rPr>
          <w:rFonts w:cstheme="minorHAnsi"/>
          <w:sz w:val="24"/>
          <w:szCs w:val="24"/>
        </w:rPr>
        <w:t>2</w:t>
      </w:r>
      <w:r w:rsidRPr="009947D9">
        <w:rPr>
          <w:rFonts w:cstheme="minorHAnsi"/>
          <w:position w:val="1"/>
          <w:sz w:val="24"/>
          <w:szCs w:val="24"/>
        </w:rPr>
        <w:t>), amoniac (NH</w:t>
      </w:r>
      <w:r w:rsidRPr="009947D9">
        <w:rPr>
          <w:rFonts w:cstheme="minorHAnsi"/>
          <w:sz w:val="24"/>
          <w:szCs w:val="24"/>
        </w:rPr>
        <w:t>3</w:t>
      </w:r>
      <w:r w:rsidRPr="009947D9">
        <w:rPr>
          <w:rFonts w:cstheme="minorHAnsi"/>
          <w:position w:val="1"/>
          <w:sz w:val="24"/>
          <w:szCs w:val="24"/>
        </w:rPr>
        <w:t xml:space="preserve">), </w:t>
      </w:r>
      <w:r w:rsidRPr="009947D9">
        <w:rPr>
          <w:rFonts w:cstheme="minorHAnsi"/>
          <w:sz w:val="24"/>
          <w:szCs w:val="24"/>
        </w:rPr>
        <w:t xml:space="preserve">particule cu metale grele (Cd, Cu, Cr, Ni, Se, Zn), hidrocarburi aromatice policiclice (HAP), </w:t>
      </w:r>
      <w:r w:rsidRPr="009947D9">
        <w:rPr>
          <w:rFonts w:cstheme="minorHAnsi"/>
          <w:position w:val="1"/>
          <w:sz w:val="24"/>
          <w:szCs w:val="24"/>
        </w:rPr>
        <w:t>bioxid de sulf (SO</w:t>
      </w:r>
      <w:r w:rsidRPr="009947D9">
        <w:rPr>
          <w:rFonts w:cstheme="minorHAnsi"/>
          <w:sz w:val="24"/>
          <w:szCs w:val="24"/>
        </w:rPr>
        <w:t>2</w:t>
      </w:r>
      <w:r w:rsidRPr="009947D9">
        <w:rPr>
          <w:rFonts w:cstheme="minorHAnsi"/>
          <w:position w:val="1"/>
          <w:sz w:val="24"/>
          <w:szCs w:val="24"/>
        </w:rPr>
        <w:t xml:space="preserve">), particule si hidrocarburi. Minimizarea impactului emisiilor de la vehiculele </w:t>
      </w:r>
      <w:r w:rsidRPr="009947D9">
        <w:rPr>
          <w:rFonts w:cstheme="minorHAnsi"/>
          <w:sz w:val="24"/>
          <w:szCs w:val="24"/>
        </w:rPr>
        <w:t>rutiere si nerutiere prin pastrarea valorilor concentratiilor de poluanti sub limitele normate se va realiza prin utilizarea echipamentelor in buna stare de functionare si in bune conditii</w:t>
      </w:r>
      <w:r>
        <w:rPr>
          <w:rFonts w:cstheme="minorHAnsi"/>
          <w:sz w:val="24"/>
          <w:szCs w:val="24"/>
        </w:rPr>
        <w:t xml:space="preserve"> tehnice.</w:t>
      </w:r>
    </w:p>
    <w:p w:rsidR="009947D9" w:rsidRPr="009947D9" w:rsidRDefault="009947D9" w:rsidP="00EB75DC">
      <w:pPr>
        <w:pStyle w:val="BodyText"/>
        <w:spacing w:before="74"/>
        <w:ind w:right="249" w:firstLine="708"/>
        <w:jc w:val="both"/>
        <w:rPr>
          <w:rFonts w:asciiTheme="minorHAnsi" w:hAnsiTheme="minorHAnsi" w:cstheme="minorHAnsi"/>
        </w:rPr>
      </w:pPr>
      <w:r w:rsidRPr="009947D9">
        <w:rPr>
          <w:rFonts w:asciiTheme="minorHAnsi" w:hAnsiTheme="minorHAnsi" w:cstheme="minorHAnsi"/>
        </w:rPr>
        <w:t>Particulele rezultate din gazele de esapament de la utilaje se incadreaza, in marea lor majoritate, in categoria particulelor respirabile.</w:t>
      </w:r>
    </w:p>
    <w:p w:rsidR="009947D9" w:rsidRPr="009947D9" w:rsidRDefault="009947D9" w:rsidP="00EB75DC">
      <w:pPr>
        <w:pStyle w:val="BodyText"/>
        <w:ind w:right="248" w:firstLine="709"/>
        <w:jc w:val="both"/>
        <w:rPr>
          <w:rFonts w:asciiTheme="minorHAnsi" w:hAnsiTheme="minorHAnsi" w:cstheme="minorHAnsi"/>
        </w:rPr>
      </w:pPr>
      <w:r w:rsidRPr="009947D9">
        <w:rPr>
          <w:rFonts w:asciiTheme="minorHAnsi" w:hAnsiTheme="minorHAnsi" w:cstheme="minorHAnsi"/>
        </w:rPr>
        <w:t>Dispunerea geografica, administrativa, topografica, precum si directia dominanta a vanturilor au o contributie favorabila la atenuarea impactului emisiilor de gaze de combustie asupra zonelor afectate.</w:t>
      </w:r>
    </w:p>
    <w:p w:rsidR="009947D9" w:rsidRPr="009947D9" w:rsidRDefault="009947D9" w:rsidP="00EB75DC">
      <w:pPr>
        <w:pStyle w:val="BodyText"/>
        <w:ind w:right="247" w:firstLine="709"/>
        <w:jc w:val="both"/>
        <w:rPr>
          <w:rFonts w:asciiTheme="minorHAnsi" w:hAnsiTheme="minorHAnsi" w:cstheme="minorHAnsi"/>
        </w:rPr>
      </w:pPr>
      <w:r w:rsidRPr="009947D9">
        <w:rPr>
          <w:rFonts w:asciiTheme="minorHAnsi" w:hAnsiTheme="minorHAnsi" w:cstheme="minorHAnsi"/>
        </w:rPr>
        <w:t>Un aspect important il reprezinta faptul ca toate materialele de constructie vor fi produse in afara amplasamentului, urmand a fi livrate in zona de constructie in cantitatile strict necesare si in etapele planificate, evitandu-se astfel depozitarea prea indelungata a stocurilor de materiale pe santier si supraincarcarea santierului cu</w:t>
      </w:r>
      <w:r w:rsidRPr="009947D9">
        <w:rPr>
          <w:rFonts w:asciiTheme="minorHAnsi" w:hAnsiTheme="minorHAnsi" w:cstheme="minorHAnsi"/>
          <w:spacing w:val="-5"/>
        </w:rPr>
        <w:t xml:space="preserve"> </w:t>
      </w:r>
      <w:r w:rsidRPr="009947D9">
        <w:rPr>
          <w:rFonts w:asciiTheme="minorHAnsi" w:hAnsiTheme="minorHAnsi" w:cstheme="minorHAnsi"/>
        </w:rPr>
        <w:t>materiale.</w:t>
      </w:r>
    </w:p>
    <w:p w:rsidR="009947D9" w:rsidRPr="009947D9" w:rsidRDefault="00E71BFC" w:rsidP="00EB75DC">
      <w:pPr>
        <w:pStyle w:val="BodyText"/>
        <w:jc w:val="both"/>
        <w:rPr>
          <w:rFonts w:asciiTheme="minorHAnsi" w:hAnsiTheme="minorHAnsi" w:cstheme="minorHAnsi"/>
        </w:rPr>
      </w:pPr>
      <w:r>
        <w:rPr>
          <w:rFonts w:asciiTheme="minorHAnsi" w:hAnsiTheme="minorHAnsi" w:cstheme="minorHAnsi"/>
        </w:rPr>
        <w:lastRenderedPageBreak/>
        <w:t xml:space="preserve">          </w:t>
      </w:r>
      <w:r w:rsidR="009947D9" w:rsidRPr="009947D9">
        <w:rPr>
          <w:rFonts w:asciiTheme="minorHAnsi" w:hAnsiTheme="minorHAnsi" w:cstheme="minorHAnsi"/>
        </w:rPr>
        <w:t>Se estimeaza ca impactul va fi strict local si de nivel redus.</w:t>
      </w:r>
    </w:p>
    <w:p w:rsidR="009947D9" w:rsidRPr="009947D9" w:rsidRDefault="00E71BFC" w:rsidP="00EB75DC">
      <w:pPr>
        <w:jc w:val="both"/>
        <w:rPr>
          <w:rFonts w:cstheme="minorHAnsi"/>
          <w:sz w:val="24"/>
          <w:szCs w:val="24"/>
        </w:rPr>
      </w:pPr>
      <w:r>
        <w:rPr>
          <w:rFonts w:cstheme="minorHAnsi"/>
          <w:sz w:val="24"/>
          <w:szCs w:val="24"/>
        </w:rPr>
        <w:t xml:space="preserve">              </w:t>
      </w:r>
      <w:r w:rsidR="009947D9" w:rsidRPr="00E71BFC">
        <w:rPr>
          <w:rFonts w:cstheme="minorHAnsi"/>
          <w:sz w:val="24"/>
          <w:szCs w:val="24"/>
        </w:rPr>
        <w:t>Pe perioada de exploatare</w:t>
      </w:r>
      <w:r w:rsidR="009947D9" w:rsidRPr="009947D9">
        <w:rPr>
          <w:rFonts w:cstheme="minorHAnsi"/>
          <w:b/>
          <w:sz w:val="24"/>
          <w:szCs w:val="24"/>
        </w:rPr>
        <w:t xml:space="preserve"> </w:t>
      </w:r>
      <w:r w:rsidR="009947D9" w:rsidRPr="009947D9">
        <w:rPr>
          <w:rFonts w:cstheme="minorHAnsi"/>
          <w:sz w:val="24"/>
          <w:szCs w:val="24"/>
        </w:rPr>
        <w:t>a obiectivului sursele de poluare a aerului pot fi considerate numai emisiile autovehicolelor ce asigura transportul oamenilor si materialelor in vederea asigurarii intretinerii obiectivului. Aceste surse sunt nesemnificative</w:t>
      </w:r>
      <w:r>
        <w:rPr>
          <w:rFonts w:cstheme="minorHAnsi"/>
          <w:sz w:val="24"/>
          <w:szCs w:val="24"/>
        </w:rPr>
        <w:t>.</w:t>
      </w:r>
    </w:p>
    <w:p w:rsidR="00250F0C" w:rsidRPr="00E71BFC" w:rsidRDefault="00250F0C" w:rsidP="00EB75DC">
      <w:pPr>
        <w:jc w:val="both"/>
        <w:rPr>
          <w:u w:val="single"/>
        </w:rPr>
      </w:pPr>
      <w:r w:rsidRPr="00E71BFC">
        <w:rPr>
          <w:u w:val="single"/>
        </w:rPr>
        <w:t>- instalațiile pentru reținerea și dispersia poluanților în atmosferă;</w:t>
      </w:r>
    </w:p>
    <w:p w:rsidR="00E71BFC" w:rsidRPr="00E71BFC" w:rsidRDefault="00E71BFC" w:rsidP="00EB75DC">
      <w:pPr>
        <w:pStyle w:val="BodyText"/>
        <w:ind w:right="248" w:firstLine="709"/>
        <w:jc w:val="both"/>
        <w:rPr>
          <w:rFonts w:asciiTheme="minorHAnsi" w:hAnsiTheme="minorHAnsi" w:cstheme="minorHAnsi"/>
        </w:rPr>
      </w:pPr>
      <w:r w:rsidRPr="004E6227">
        <w:rPr>
          <w:rFonts w:asciiTheme="minorHAnsi" w:hAnsiTheme="minorHAnsi" w:cstheme="minorHAnsi"/>
          <w:u w:val="single"/>
        </w:rPr>
        <w:t>In perioada de executie</w:t>
      </w:r>
      <w:r w:rsidRPr="00E71BFC">
        <w:rPr>
          <w:rFonts w:asciiTheme="minorHAnsi" w:hAnsiTheme="minorHAnsi" w:cstheme="minorHAnsi"/>
          <w:b/>
        </w:rPr>
        <w:t xml:space="preserve"> </w:t>
      </w:r>
      <w:r w:rsidRPr="00E71BFC">
        <w:rPr>
          <w:rFonts w:asciiTheme="minorHAnsi" w:hAnsiTheme="minorHAnsi" w:cstheme="minorHAnsi"/>
        </w:rPr>
        <w:t>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rsidR="00E71BFC" w:rsidRPr="00E71BFC" w:rsidRDefault="00E71BFC" w:rsidP="00EB75DC">
      <w:pPr>
        <w:pStyle w:val="BodyText"/>
        <w:spacing w:before="1"/>
        <w:ind w:left="967"/>
        <w:jc w:val="both"/>
        <w:rPr>
          <w:rFonts w:asciiTheme="minorHAnsi" w:hAnsiTheme="minorHAnsi" w:cstheme="minorHAnsi"/>
        </w:rPr>
      </w:pPr>
      <w:r w:rsidRPr="00E71BFC">
        <w:rPr>
          <w:rFonts w:asciiTheme="minorHAnsi" w:hAnsiTheme="minorHAnsi" w:cstheme="minorHAnsi"/>
        </w:rPr>
        <w:t>Realizarea lucrarilor se va executa cu mijloace mecanice si manuale.</w:t>
      </w:r>
    </w:p>
    <w:p w:rsidR="00E71BFC" w:rsidRPr="00E71BFC" w:rsidRDefault="00E71BFC" w:rsidP="00EB75DC">
      <w:pPr>
        <w:pStyle w:val="BodyText"/>
        <w:ind w:right="247" w:firstLine="709"/>
        <w:jc w:val="both"/>
        <w:rPr>
          <w:rFonts w:asciiTheme="minorHAnsi" w:hAnsiTheme="minorHAnsi" w:cstheme="minorHAnsi"/>
        </w:rPr>
      </w:pPr>
      <w:r w:rsidRPr="00E71BFC">
        <w:rPr>
          <w:rFonts w:asciiTheme="minorHAnsi" w:hAnsiTheme="minorHAnsi" w:cstheme="minorHAnsi"/>
        </w:rPr>
        <w:t>De asemenea, pentru a se limita poluarea atmosferei cu praf in timpul transportului, materialele se vor transporta in conditii care sa asigure acest lucru prin stropirea materialului, acoperirea acestuia, utilizarea de camioane adecvate tipului de material transportat, etc.</w:t>
      </w:r>
    </w:p>
    <w:p w:rsidR="00E71BFC" w:rsidRPr="00E71BFC" w:rsidRDefault="00E71BFC" w:rsidP="00EB75DC">
      <w:pPr>
        <w:pStyle w:val="BodyText"/>
        <w:ind w:right="248" w:firstLine="709"/>
        <w:jc w:val="both"/>
        <w:rPr>
          <w:rFonts w:asciiTheme="minorHAnsi" w:hAnsiTheme="minorHAnsi" w:cstheme="minorHAnsi"/>
        </w:rPr>
      </w:pPr>
      <w:r w:rsidRPr="00E71BFC">
        <w:rPr>
          <w:rFonts w:asciiTheme="minorHAnsi" w:hAnsiTheme="minorHAnsi" w:cstheme="minorHAnsi"/>
        </w:rPr>
        <w:t>Pe timpul depozitarii se vor stropi depozitele de sol pentru a impiedica poluarea factorului de mediu aer cu pulberi</w:t>
      </w:r>
      <w:r w:rsidRPr="00E71BFC">
        <w:rPr>
          <w:rFonts w:asciiTheme="minorHAnsi" w:hAnsiTheme="minorHAnsi" w:cstheme="minorHAnsi"/>
          <w:spacing w:val="-4"/>
        </w:rPr>
        <w:t xml:space="preserve"> </w:t>
      </w:r>
      <w:r w:rsidRPr="00E71BFC">
        <w:rPr>
          <w:rFonts w:asciiTheme="minorHAnsi" w:hAnsiTheme="minorHAnsi" w:cstheme="minorHAnsi"/>
        </w:rPr>
        <w:t>sedimentabile.</w:t>
      </w:r>
    </w:p>
    <w:p w:rsidR="00E71BFC" w:rsidRPr="00E71BFC" w:rsidRDefault="00E71BFC" w:rsidP="00EB75DC">
      <w:pPr>
        <w:pStyle w:val="BodyText"/>
        <w:ind w:right="247" w:firstLine="709"/>
        <w:jc w:val="both"/>
        <w:rPr>
          <w:rFonts w:asciiTheme="minorHAnsi" w:hAnsiTheme="minorHAnsi" w:cstheme="minorHAnsi"/>
        </w:rPr>
      </w:pPr>
      <w:r w:rsidRPr="00E71BFC">
        <w:rPr>
          <w:rFonts w:asciiTheme="minorHAnsi" w:hAnsiTheme="minorHAnsi" w:cstheme="minorHAnsi"/>
        </w:rPr>
        <w:t>Mijloacele de transport si utilajele vor folosi numai traseele prevazute prin proiect, suprafete amenajate, astfel incat sa se reduca pe cat posibil reantrenarea particulelor in aer.</w:t>
      </w:r>
    </w:p>
    <w:p w:rsidR="00E71BFC" w:rsidRPr="00E71BFC" w:rsidRDefault="00E71BFC" w:rsidP="00EB75DC">
      <w:pPr>
        <w:pStyle w:val="BodyText"/>
        <w:ind w:right="247" w:firstLine="709"/>
        <w:jc w:val="both"/>
        <w:rPr>
          <w:rFonts w:asciiTheme="minorHAnsi" w:hAnsiTheme="minorHAnsi" w:cstheme="minorHAnsi"/>
        </w:rPr>
      </w:pPr>
      <w:r w:rsidRPr="00E71BFC">
        <w:rPr>
          <w:rFonts w:asciiTheme="minorHAnsi" w:hAnsiTheme="minorHAnsi" w:cstheme="minorHAnsi"/>
        </w:rPr>
        <w:t>Se vor efectua verificari periodice, conform legislatiei in domeniu, pentru utilajele si mijloacele de transport implicate in lucrarile de constructie, astfel incat acestea sa fie in stare tehnica buna si sa nu emane noxe peste limitele admise.</w:t>
      </w:r>
    </w:p>
    <w:p w:rsidR="00E71BFC" w:rsidRPr="00E71BFC" w:rsidRDefault="00E71BFC" w:rsidP="00EB75DC">
      <w:pPr>
        <w:pStyle w:val="BodyText"/>
        <w:ind w:right="249" w:firstLine="709"/>
        <w:jc w:val="both"/>
        <w:rPr>
          <w:rFonts w:asciiTheme="minorHAnsi" w:hAnsiTheme="minorHAnsi" w:cstheme="minorHAnsi"/>
        </w:rPr>
      </w:pPr>
      <w:r w:rsidRPr="00E71BFC">
        <w:rPr>
          <w:rFonts w:asciiTheme="minorHAnsi" w:hAnsiTheme="minorHAnsi" w:cstheme="minorHAnsi"/>
        </w:rPr>
        <w:t>In urma verificarilor periodice in ceea ce priveste nivelul de monoxid de carbon si concentratiile de emisii in gazele de ardere, daca vor aparea depasiri ale indicatorilor admisi (depasiri ale limitelor aprobate prin cartile tehnice ale utilajelor), acestea vor fi oprite si vor fi puse in functiune numai dupa remedierea eventualelor defectiuni.</w:t>
      </w:r>
    </w:p>
    <w:p w:rsidR="00E71BFC" w:rsidRPr="00E71BFC" w:rsidRDefault="00E71BFC" w:rsidP="00EB75DC">
      <w:pPr>
        <w:pStyle w:val="BodyText"/>
        <w:ind w:right="245" w:firstLine="709"/>
        <w:jc w:val="both"/>
        <w:rPr>
          <w:rFonts w:asciiTheme="minorHAnsi" w:hAnsiTheme="minorHAnsi" w:cstheme="minorHAnsi"/>
        </w:rPr>
      </w:pPr>
      <w:r w:rsidRPr="00E71BFC">
        <w:rPr>
          <w:rFonts w:asciiTheme="minorHAnsi" w:hAnsiTheme="minorHAnsi" w:cstheme="minorHAnsi"/>
        </w:rPr>
        <w:t>Pentru reducerea emisiilor de gaze de esapament se recomanda folosirea de utilaje si</w:t>
      </w:r>
      <w:r w:rsidRPr="00E71BFC">
        <w:rPr>
          <w:rFonts w:asciiTheme="minorHAnsi" w:hAnsiTheme="minorHAnsi" w:cstheme="minorHAnsi"/>
          <w:spacing w:val="-1"/>
        </w:rPr>
        <w:t xml:space="preserve"> </w:t>
      </w:r>
      <w:r w:rsidRPr="00E71BFC">
        <w:rPr>
          <w:rFonts w:asciiTheme="minorHAnsi" w:hAnsiTheme="minorHAnsi" w:cstheme="minorHAnsi"/>
        </w:rPr>
        <w:t>echipamente moderne, ce respecta standardele EURO cu privire la constructia motoarelor noi, respectiv la sistemele pentru controlul emisiilor, tinand cont de tendinta mondiala de fabricare a unor motoare cu consum redus de carburant pe unitatea de putere si control restrictiv al emisiilor. Este important ca in pauzele de activitate, motoarele mijloacelor de transport si</w:t>
      </w:r>
      <w:r w:rsidRPr="00E71BFC">
        <w:rPr>
          <w:rFonts w:asciiTheme="minorHAnsi" w:hAnsiTheme="minorHAnsi" w:cstheme="minorHAnsi"/>
          <w:spacing w:val="58"/>
        </w:rPr>
        <w:t xml:space="preserve"> </w:t>
      </w:r>
      <w:r w:rsidRPr="00E71BFC">
        <w:rPr>
          <w:rFonts w:asciiTheme="minorHAnsi" w:hAnsiTheme="minorHAnsi" w:cstheme="minorHAnsi"/>
        </w:rPr>
        <w:t>ale utilajelor sa</w:t>
      </w:r>
      <w:r w:rsidRPr="00E71BFC">
        <w:rPr>
          <w:rFonts w:asciiTheme="minorHAnsi" w:hAnsiTheme="minorHAnsi" w:cstheme="minorHAnsi"/>
          <w:spacing w:val="45"/>
        </w:rPr>
        <w:t xml:space="preserve"> </w:t>
      </w:r>
      <w:r w:rsidRPr="00E71BFC">
        <w:rPr>
          <w:rFonts w:asciiTheme="minorHAnsi" w:hAnsiTheme="minorHAnsi" w:cstheme="minorHAnsi"/>
        </w:rPr>
        <w:t>fie oprite, evitandu-se functionarea nejustificata a acestora, sau manevrele</w:t>
      </w:r>
      <w:r>
        <w:rPr>
          <w:rFonts w:asciiTheme="minorHAnsi" w:hAnsiTheme="minorHAnsi" w:cstheme="minorHAnsi"/>
        </w:rPr>
        <w:t xml:space="preserve"> </w:t>
      </w:r>
      <w:r w:rsidRPr="00E71BFC">
        <w:rPr>
          <w:rFonts w:asciiTheme="minorHAnsi" w:hAnsiTheme="minorHAnsi" w:cstheme="minorHAnsi"/>
        </w:rPr>
        <w:t>nejustificate.</w:t>
      </w:r>
    </w:p>
    <w:p w:rsidR="00E71BFC" w:rsidRPr="00E71BFC" w:rsidRDefault="00E71BFC" w:rsidP="00EB75DC">
      <w:pPr>
        <w:pStyle w:val="BodyText"/>
        <w:ind w:right="248" w:firstLine="709"/>
        <w:jc w:val="both"/>
        <w:rPr>
          <w:rFonts w:asciiTheme="minorHAnsi" w:hAnsiTheme="minorHAnsi" w:cstheme="minorHAnsi"/>
        </w:rPr>
      </w:pPr>
      <w:r w:rsidRPr="00E71BFC">
        <w:rPr>
          <w:rFonts w:asciiTheme="minorHAnsi" w:hAnsiTheme="minorHAnsi" w:cstheme="minorHAnsi"/>
        </w:rPr>
        <w:t>Organizarea judicioasa a activitatilor de constructie, cu respectarea programului planificat si actualizarea dupa caz a acestuia, functie de situatiile specifice aparute, va permite fluidizarea c</w:t>
      </w:r>
      <w:r w:rsidR="00104AAA">
        <w:rPr>
          <w:rFonts w:asciiTheme="minorHAnsi" w:hAnsiTheme="minorHAnsi" w:cstheme="minorHAnsi"/>
        </w:rPr>
        <w:t>irculatiei si evitarea de supra-</w:t>
      </w:r>
      <w:r w:rsidRPr="00E71BFC">
        <w:rPr>
          <w:rFonts w:asciiTheme="minorHAnsi" w:hAnsiTheme="minorHAnsi" w:cstheme="minorHAnsi"/>
        </w:rPr>
        <w:t>aglomerari de mijloace de transport.</w:t>
      </w:r>
    </w:p>
    <w:p w:rsidR="00E71BFC" w:rsidRDefault="00E71BFC" w:rsidP="00EB75DC">
      <w:pPr>
        <w:pStyle w:val="BodyText"/>
        <w:ind w:right="248" w:firstLine="709"/>
        <w:jc w:val="both"/>
        <w:rPr>
          <w:rFonts w:asciiTheme="minorHAnsi" w:hAnsiTheme="minorHAnsi" w:cstheme="minorHAnsi"/>
        </w:rPr>
      </w:pPr>
      <w:r w:rsidRPr="00E71BFC">
        <w:rPr>
          <w:rFonts w:asciiTheme="minorHAnsi" w:hAnsiTheme="minorHAnsi" w:cstheme="minorHAnsi"/>
        </w:rPr>
        <w:t>Avand in vedere masurile prezentate anterior, nu se estimeaza a fi necesare instalatii pentru controlul emisiilor.</w:t>
      </w:r>
    </w:p>
    <w:p w:rsidR="00E71BFC" w:rsidRPr="00104AAA" w:rsidRDefault="00104AAA" w:rsidP="00EB75DC">
      <w:pPr>
        <w:pStyle w:val="BodyText"/>
        <w:ind w:right="248" w:firstLine="709"/>
        <w:jc w:val="both"/>
        <w:rPr>
          <w:rFonts w:asciiTheme="minorHAnsi" w:hAnsiTheme="minorHAnsi" w:cstheme="minorHAnsi"/>
        </w:rPr>
      </w:pPr>
      <w:r w:rsidRPr="00104AAA">
        <w:rPr>
          <w:rFonts w:asciiTheme="minorHAnsi" w:hAnsiTheme="minorHAnsi" w:cstheme="minorHAnsi"/>
        </w:rPr>
        <w:t>Pe perioada de exploatare</w:t>
      </w:r>
      <w:r w:rsidRPr="00104AAA">
        <w:rPr>
          <w:rFonts w:asciiTheme="minorHAnsi" w:hAnsiTheme="minorHAnsi" w:cstheme="minorHAnsi"/>
          <w:b/>
        </w:rPr>
        <w:t xml:space="preserve"> </w:t>
      </w:r>
      <w:r w:rsidRPr="00104AAA">
        <w:rPr>
          <w:rFonts w:asciiTheme="minorHAnsi" w:hAnsiTheme="minorHAnsi" w:cstheme="minorHAnsi"/>
        </w:rPr>
        <w:t>a obiectivului, se vor respecta aceleasi masuri pentru utilaje si mijloace de transport ca pe perioada de construire a</w:t>
      </w:r>
      <w:r>
        <w:rPr>
          <w:rFonts w:asciiTheme="minorHAnsi" w:hAnsiTheme="minorHAnsi" w:cstheme="minorHAnsi"/>
        </w:rPr>
        <w:t xml:space="preserve"> obiectivului.</w:t>
      </w:r>
    </w:p>
    <w:p w:rsidR="00250F0C" w:rsidRDefault="00250F0C" w:rsidP="00EB75DC">
      <w:pPr>
        <w:jc w:val="both"/>
      </w:pPr>
    </w:p>
    <w:p w:rsidR="00104AAA" w:rsidRDefault="00250F0C" w:rsidP="00EB75DC">
      <w:pPr>
        <w:jc w:val="both"/>
        <w:rPr>
          <w:u w:val="single"/>
        </w:rPr>
      </w:pPr>
      <w:r>
        <w:t>c</w:t>
      </w:r>
      <w:r w:rsidRPr="00104AAA">
        <w:rPr>
          <w:u w:val="single"/>
        </w:rPr>
        <w:t>) protecția împo</w:t>
      </w:r>
      <w:r w:rsidR="00104AAA">
        <w:rPr>
          <w:u w:val="single"/>
        </w:rPr>
        <w:t>triva zgomotului și vibrațiilor</w:t>
      </w:r>
    </w:p>
    <w:p w:rsidR="00250F0C" w:rsidRDefault="00250F0C" w:rsidP="00EB75DC">
      <w:pPr>
        <w:jc w:val="both"/>
      </w:pPr>
      <w:r w:rsidRPr="00104AAA">
        <w:rPr>
          <w:u w:val="single"/>
        </w:rPr>
        <w:lastRenderedPageBreak/>
        <w:t>- sursele de zgomot și de vibrații</w:t>
      </w:r>
      <w:r>
        <w:t>;</w:t>
      </w:r>
    </w:p>
    <w:p w:rsidR="00104AAA" w:rsidRPr="00104AAA" w:rsidRDefault="00104AAA" w:rsidP="00EB75DC">
      <w:pPr>
        <w:pStyle w:val="BodyText"/>
        <w:ind w:right="248" w:firstLine="708"/>
        <w:jc w:val="both"/>
        <w:rPr>
          <w:rFonts w:asciiTheme="minorHAnsi" w:hAnsiTheme="minorHAnsi" w:cstheme="minorHAnsi"/>
        </w:rPr>
      </w:pPr>
      <w:r w:rsidRPr="00104AAA">
        <w:rPr>
          <w:rFonts w:asciiTheme="minorHAnsi" w:hAnsiTheme="minorHAnsi" w:cstheme="minorHAnsi"/>
        </w:rPr>
        <w:t>In etapa de constructie, principalele surse de zgomot si vibratii rezulta din exploatarea utilajelor anexe in functiune, ce deservesc lucrarile, si mijloacele de transport care tranziteaza incinta.</w:t>
      </w:r>
    </w:p>
    <w:p w:rsidR="00104AAA" w:rsidRPr="00104AAA" w:rsidRDefault="00104AAA" w:rsidP="00EB75DC">
      <w:pPr>
        <w:pStyle w:val="BodyText"/>
        <w:ind w:right="247" w:firstLine="708"/>
        <w:jc w:val="both"/>
        <w:rPr>
          <w:rFonts w:asciiTheme="minorHAnsi" w:hAnsiTheme="minorHAnsi" w:cstheme="minorHAnsi"/>
        </w:rPr>
      </w:pPr>
      <w:r w:rsidRPr="00104AAA">
        <w:rPr>
          <w:rFonts w:asciiTheme="minorHAnsi" w:hAnsiTheme="minorHAnsi" w:cstheme="minorHAnsi"/>
        </w:rPr>
        <w:t>Zgomotele si vibratiile se produc in situatii normale de exploatare a utilajelor si instalatiilor folosite in procesul de construire, au caracter temporar si nu au efecte negative asupra</w:t>
      </w:r>
      <w:r w:rsidRPr="00104AAA">
        <w:rPr>
          <w:rFonts w:asciiTheme="minorHAnsi" w:hAnsiTheme="minorHAnsi" w:cstheme="minorHAnsi"/>
          <w:spacing w:val="-2"/>
        </w:rPr>
        <w:t xml:space="preserve"> </w:t>
      </w:r>
      <w:r w:rsidRPr="00104AAA">
        <w:rPr>
          <w:rFonts w:asciiTheme="minorHAnsi" w:hAnsiTheme="minorHAnsi" w:cstheme="minorHAnsi"/>
        </w:rPr>
        <w:t>mediului.</w:t>
      </w:r>
    </w:p>
    <w:p w:rsidR="00104AAA" w:rsidRPr="00104AAA" w:rsidRDefault="00104AAA" w:rsidP="00EB75DC">
      <w:pPr>
        <w:pStyle w:val="BodyText"/>
        <w:ind w:right="247" w:firstLine="720"/>
        <w:jc w:val="both"/>
        <w:rPr>
          <w:rFonts w:asciiTheme="minorHAnsi" w:hAnsiTheme="minorHAnsi" w:cstheme="minorHAnsi"/>
        </w:rPr>
      </w:pPr>
      <w:r w:rsidRPr="00104AAA">
        <w:rPr>
          <w:rFonts w:asciiTheme="minorHAnsi" w:hAnsiTheme="minorHAnsi" w:cstheme="minorHAnsi"/>
        </w:rPr>
        <w:t>Avand in vedere ca utilajele folosite sunt actionate de motoare termice omologate, nivelul zgomotelor produse se incadreaza in limitele impuse.</w:t>
      </w:r>
    </w:p>
    <w:p w:rsidR="00104AAA" w:rsidRPr="00104AAA" w:rsidRDefault="00104AAA" w:rsidP="00EB75DC">
      <w:pPr>
        <w:pStyle w:val="Heading1"/>
        <w:ind w:left="258" w:right="250" w:firstLine="708"/>
        <w:rPr>
          <w:rFonts w:asciiTheme="minorHAnsi" w:hAnsiTheme="minorHAnsi" w:cstheme="minorHAnsi"/>
          <w:b w:val="0"/>
        </w:rPr>
      </w:pPr>
      <w:r w:rsidRPr="00104AAA">
        <w:rPr>
          <w:rFonts w:asciiTheme="minorHAnsi" w:hAnsiTheme="minorHAnsi" w:cstheme="minorHAnsi"/>
          <w:b w:val="0"/>
        </w:rPr>
        <w:t>Lucrarile de constructii se vor desfasura dupa un program, astfel incat sa se asigure un nivel optim de zgomot atat pentru lucrartori cat si pentru zonele imediat invecinate.</w:t>
      </w:r>
    </w:p>
    <w:p w:rsidR="00104AAA" w:rsidRPr="00104AAA" w:rsidRDefault="00104AAA" w:rsidP="00EB75DC">
      <w:pPr>
        <w:pStyle w:val="BodyText"/>
        <w:ind w:right="248" w:firstLine="708"/>
        <w:jc w:val="both"/>
        <w:rPr>
          <w:rFonts w:asciiTheme="minorHAnsi" w:hAnsiTheme="minorHAnsi" w:cstheme="minorHAnsi"/>
        </w:rPr>
      </w:pPr>
      <w:r w:rsidRPr="00104AAA">
        <w:rPr>
          <w:rFonts w:asciiTheme="minorHAnsi" w:hAnsiTheme="minorHAnsi" w:cstheme="minorHAnsi"/>
        </w:rPr>
        <w:t>In timpul operarii, avand in vedere natura proiectului, sursele de zgomot vor fi mijloacele de transport care vor asigura transportul personalului si materialelor in vederea si zgomotul produs de utilajele din cadrul depozitului.</w:t>
      </w:r>
    </w:p>
    <w:p w:rsidR="00104AAA" w:rsidRPr="00104AAA" w:rsidRDefault="00104AAA" w:rsidP="00EB75DC">
      <w:pPr>
        <w:pStyle w:val="BodyText"/>
        <w:ind w:right="246" w:firstLine="708"/>
        <w:jc w:val="both"/>
        <w:rPr>
          <w:rFonts w:asciiTheme="minorHAnsi" w:hAnsiTheme="minorHAnsi" w:cstheme="minorHAnsi"/>
        </w:rPr>
      </w:pPr>
      <w:r w:rsidRPr="00104AAA">
        <w:rPr>
          <w:rFonts w:asciiTheme="minorHAnsi" w:hAnsiTheme="minorHAnsi" w:cstheme="minorHAnsi"/>
        </w:rPr>
        <w:t>Aceste vor fi utilaje noi care vor lucra in regim normal de functionare , fara sa depaseasca normele de zgomot impuse.</w:t>
      </w:r>
    </w:p>
    <w:p w:rsidR="00104AAA" w:rsidRPr="00104AAA" w:rsidRDefault="00104AAA" w:rsidP="00EB75DC">
      <w:pPr>
        <w:pStyle w:val="BodyText"/>
        <w:ind w:left="0"/>
        <w:jc w:val="both"/>
        <w:rPr>
          <w:rFonts w:asciiTheme="minorHAnsi" w:hAnsiTheme="minorHAnsi" w:cstheme="minorHAnsi"/>
        </w:rPr>
      </w:pPr>
    </w:p>
    <w:p w:rsidR="00104AAA" w:rsidRPr="00104AAA" w:rsidRDefault="00104AAA" w:rsidP="00EB75DC">
      <w:pPr>
        <w:pStyle w:val="Heading1"/>
        <w:tabs>
          <w:tab w:val="left" w:pos="618"/>
        </w:tabs>
        <w:ind w:left="0" w:firstLine="0"/>
        <w:rPr>
          <w:rFonts w:asciiTheme="minorHAnsi" w:hAnsiTheme="minorHAnsi" w:cstheme="minorHAnsi"/>
          <w:b w:val="0"/>
          <w:u w:val="single"/>
        </w:rPr>
      </w:pPr>
      <w:r>
        <w:rPr>
          <w:rFonts w:asciiTheme="minorHAnsi" w:hAnsiTheme="minorHAnsi" w:cstheme="minorHAnsi"/>
          <w:b w:val="0"/>
          <w:u w:val="single"/>
        </w:rPr>
        <w:t>-</w:t>
      </w:r>
      <w:r w:rsidRPr="00104AAA">
        <w:rPr>
          <w:rFonts w:asciiTheme="minorHAnsi" w:hAnsiTheme="minorHAnsi" w:cstheme="minorHAnsi"/>
          <w:b w:val="0"/>
          <w:u w:val="single"/>
        </w:rPr>
        <w:t>amenajarile si dotarile pentru protectia impotriva zgomotului si</w:t>
      </w:r>
      <w:r w:rsidRPr="00104AAA">
        <w:rPr>
          <w:rFonts w:asciiTheme="minorHAnsi" w:hAnsiTheme="minorHAnsi" w:cstheme="minorHAnsi"/>
          <w:b w:val="0"/>
          <w:spacing w:val="-10"/>
          <w:u w:val="single"/>
        </w:rPr>
        <w:t xml:space="preserve"> </w:t>
      </w:r>
      <w:r w:rsidRPr="00104AAA">
        <w:rPr>
          <w:rFonts w:asciiTheme="minorHAnsi" w:hAnsiTheme="minorHAnsi" w:cstheme="minorHAnsi"/>
          <w:b w:val="0"/>
          <w:u w:val="single"/>
        </w:rPr>
        <w:t>vibratiilor.</w:t>
      </w:r>
    </w:p>
    <w:p w:rsidR="00104AAA" w:rsidRPr="00104AAA" w:rsidRDefault="00104AAA" w:rsidP="00EB75DC">
      <w:pPr>
        <w:pStyle w:val="BodyText"/>
        <w:ind w:right="249" w:firstLine="360"/>
        <w:jc w:val="both"/>
        <w:rPr>
          <w:rFonts w:asciiTheme="minorHAnsi" w:hAnsiTheme="minorHAnsi" w:cstheme="minorHAnsi"/>
        </w:rPr>
      </w:pPr>
      <w:r w:rsidRPr="00104AAA">
        <w:rPr>
          <w:rFonts w:asciiTheme="minorHAnsi" w:hAnsiTheme="minorHAnsi" w:cstheme="minorHAnsi"/>
        </w:rPr>
        <w:t>Se vor aplica masurile pentru protectia impotriva zgomotului si vibratiilor atat in etapa lucrarilor de constructie cat si in etapa de functionare a obiectivului, conform normativelor C125/05, GP 0001/96, P112/-89, STAS 6156-86.</w:t>
      </w:r>
    </w:p>
    <w:p w:rsidR="00250F0C" w:rsidRDefault="00250F0C" w:rsidP="00EB75DC">
      <w:pPr>
        <w:jc w:val="both"/>
      </w:pPr>
    </w:p>
    <w:p w:rsidR="00250F0C" w:rsidRPr="00104AAA" w:rsidRDefault="00250F0C" w:rsidP="00EB75DC">
      <w:pPr>
        <w:jc w:val="both"/>
        <w:rPr>
          <w:u w:val="single"/>
        </w:rPr>
      </w:pPr>
      <w:r w:rsidRPr="00104AAA">
        <w:rPr>
          <w:u w:val="single"/>
        </w:rPr>
        <w:t>d) p</w:t>
      </w:r>
      <w:r w:rsidR="00104AAA">
        <w:rPr>
          <w:u w:val="single"/>
        </w:rPr>
        <w:t>rotecția împotriva radiațiilor:</w:t>
      </w:r>
    </w:p>
    <w:p w:rsidR="00250F0C" w:rsidRDefault="00250F0C" w:rsidP="00EB75DC">
      <w:pPr>
        <w:jc w:val="both"/>
      </w:pPr>
      <w:r>
        <w:t xml:space="preserve">- </w:t>
      </w:r>
      <w:r w:rsidRPr="00104AAA">
        <w:rPr>
          <w:u w:val="single"/>
        </w:rPr>
        <w:t>sursele de radiații</w:t>
      </w:r>
      <w:r>
        <w:t>;</w:t>
      </w:r>
    </w:p>
    <w:p w:rsidR="00250F0C" w:rsidRDefault="00104AAA" w:rsidP="00EB75DC">
      <w:pPr>
        <w:jc w:val="both"/>
      </w:pPr>
      <w:r>
        <w:t>Nu este cazul.</w:t>
      </w:r>
    </w:p>
    <w:p w:rsidR="00250F0C" w:rsidRPr="00104AAA" w:rsidRDefault="00250F0C" w:rsidP="00EB75DC">
      <w:pPr>
        <w:jc w:val="both"/>
        <w:rPr>
          <w:u w:val="single"/>
        </w:rPr>
      </w:pPr>
      <w:r w:rsidRPr="00104AAA">
        <w:rPr>
          <w:u w:val="single"/>
        </w:rPr>
        <w:t>- amenajările și dotările pentru protecția împotriva radiațiilor;</w:t>
      </w:r>
    </w:p>
    <w:p w:rsidR="00250F0C" w:rsidRDefault="00104AAA" w:rsidP="00EB75DC">
      <w:pPr>
        <w:jc w:val="both"/>
      </w:pPr>
      <w:r>
        <w:t>Nu este cazul.</w:t>
      </w:r>
    </w:p>
    <w:p w:rsidR="00250F0C" w:rsidRPr="00104AAA" w:rsidRDefault="00250F0C" w:rsidP="00EB75DC">
      <w:pPr>
        <w:jc w:val="both"/>
        <w:rPr>
          <w:u w:val="single"/>
        </w:rPr>
      </w:pPr>
      <w:r w:rsidRPr="00104AAA">
        <w:rPr>
          <w:u w:val="single"/>
        </w:rPr>
        <w:t>e) pro</w:t>
      </w:r>
      <w:r w:rsidR="00104AAA">
        <w:rPr>
          <w:u w:val="single"/>
        </w:rPr>
        <w:t>tecția solului și a subsolului:</w:t>
      </w:r>
    </w:p>
    <w:p w:rsidR="00250F0C" w:rsidRPr="00104AAA" w:rsidRDefault="00250F0C" w:rsidP="00EB75DC">
      <w:pPr>
        <w:jc w:val="both"/>
        <w:rPr>
          <w:u w:val="single"/>
        </w:rPr>
      </w:pPr>
      <w:r w:rsidRPr="00104AAA">
        <w:rPr>
          <w:u w:val="single"/>
        </w:rPr>
        <w:t>- sursele de poluanți pentru sol, subsol, ape freatice și de adâncime;</w:t>
      </w:r>
    </w:p>
    <w:p w:rsidR="00104AAA" w:rsidRPr="00104AAA" w:rsidRDefault="00104AAA" w:rsidP="00EB75DC">
      <w:pPr>
        <w:pStyle w:val="BodyText"/>
        <w:ind w:right="249" w:firstLine="709"/>
        <w:jc w:val="both"/>
        <w:rPr>
          <w:rFonts w:asciiTheme="minorHAnsi" w:hAnsiTheme="minorHAnsi" w:cstheme="minorHAnsi"/>
        </w:rPr>
      </w:pPr>
      <w:r w:rsidRPr="00104AAA">
        <w:rPr>
          <w:rFonts w:asciiTheme="minorHAnsi" w:hAnsiTheme="minorHAnsi" w:cstheme="minorHAnsi"/>
        </w:rPr>
        <w:t>In cadrul lucrarilor de constructii/montaj sursele de poluanti pentru sol-subsol sunt activitatile desfasurate care manifesta un impact fizic asupra solului/subsolului ce constau in lucrarile de excavare, nivelare, compactare aferente.</w:t>
      </w:r>
    </w:p>
    <w:p w:rsidR="00104AAA" w:rsidRPr="00104AAA" w:rsidRDefault="00104AAA" w:rsidP="00EB75DC">
      <w:pPr>
        <w:pStyle w:val="BodyText"/>
        <w:ind w:right="248" w:firstLine="720"/>
        <w:jc w:val="both"/>
        <w:rPr>
          <w:rFonts w:asciiTheme="minorHAnsi" w:hAnsiTheme="minorHAnsi" w:cstheme="minorHAnsi"/>
        </w:rPr>
      </w:pPr>
      <w:r w:rsidRPr="00104AAA">
        <w:rPr>
          <w:rFonts w:asciiTheme="minorHAnsi" w:hAnsiTheme="minorHAnsi" w:cstheme="minorHAnsi"/>
        </w:rPr>
        <w:t>Impactul asupra solului/subsolului se poate produce ca urmare a aparitiei unor posibilele scurgeri accidentale de lubrefianti, carburanti sau substante chimice, datorita functionarii utilajelor si mijloacelor de transport folosite in cadrul organizarii de santier sau a reparatiilor, daca acestea sunt efectuate pe amplasament.</w:t>
      </w:r>
    </w:p>
    <w:p w:rsidR="00104AAA" w:rsidRPr="00104AAA" w:rsidRDefault="00104AAA" w:rsidP="00EB75DC">
      <w:pPr>
        <w:pStyle w:val="BodyText"/>
        <w:ind w:right="250" w:firstLine="720"/>
        <w:jc w:val="both"/>
        <w:rPr>
          <w:rFonts w:asciiTheme="minorHAnsi" w:hAnsiTheme="minorHAnsi" w:cstheme="minorHAnsi"/>
        </w:rPr>
      </w:pPr>
      <w:r w:rsidRPr="00104AAA">
        <w:rPr>
          <w:rFonts w:asciiTheme="minorHAnsi" w:hAnsiTheme="minorHAnsi" w:cstheme="minorHAnsi"/>
        </w:rPr>
        <w:t>De asemenea, gospodarirea incorecta a deseurilor poate duce la poluarea solului, subsolului.</w:t>
      </w:r>
    </w:p>
    <w:p w:rsidR="00250F0C" w:rsidRPr="00104AAA" w:rsidRDefault="00104AAA" w:rsidP="00EB75DC">
      <w:pPr>
        <w:jc w:val="both"/>
        <w:rPr>
          <w:rFonts w:cstheme="minorHAnsi"/>
          <w:sz w:val="24"/>
          <w:szCs w:val="24"/>
          <w:u w:val="single"/>
        </w:rPr>
      </w:pPr>
      <w:r w:rsidRPr="00104AAA">
        <w:rPr>
          <w:rFonts w:cstheme="minorHAnsi"/>
          <w:sz w:val="24"/>
          <w:szCs w:val="24"/>
        </w:rPr>
        <w:lastRenderedPageBreak/>
        <w:t>In perioada de exploatare poluarea solului se poate produce cu deseuri menajere, posibile scurgeri de la instalatia de ape uzate si statia de epurare</w:t>
      </w:r>
      <w:r>
        <w:rPr>
          <w:rFonts w:cstheme="minorHAnsi"/>
          <w:sz w:val="24"/>
          <w:szCs w:val="24"/>
        </w:rPr>
        <w:t>.</w:t>
      </w:r>
    </w:p>
    <w:p w:rsidR="00250F0C" w:rsidRPr="00104AAA" w:rsidRDefault="00250F0C" w:rsidP="00EB75DC">
      <w:pPr>
        <w:jc w:val="both"/>
        <w:rPr>
          <w:u w:val="single"/>
        </w:rPr>
      </w:pPr>
      <w:r w:rsidRPr="00104AAA">
        <w:rPr>
          <w:u w:val="single"/>
        </w:rPr>
        <w:t>- lucrările și dotările pentru protecția solului și a subsolului;</w:t>
      </w:r>
    </w:p>
    <w:p w:rsidR="00104AAA" w:rsidRPr="00104AAA" w:rsidRDefault="00104AAA" w:rsidP="00EB75DC">
      <w:pPr>
        <w:pStyle w:val="BodyText"/>
        <w:ind w:right="248" w:firstLine="709"/>
        <w:jc w:val="both"/>
        <w:rPr>
          <w:rFonts w:asciiTheme="minorHAnsi" w:hAnsiTheme="minorHAnsi" w:cstheme="minorHAnsi"/>
        </w:rPr>
      </w:pPr>
      <w:r w:rsidRPr="00104AAA">
        <w:rPr>
          <w:rFonts w:asciiTheme="minorHAnsi" w:hAnsiTheme="minorHAnsi" w:cstheme="minorHAnsi"/>
        </w:rPr>
        <w:t>Vor fi amenajate spatii speciale pentru colectarea si stocarea temporara a deseurilor (ambalaje ale materialelor de constructii, deseuri provenite din resturi ale materialelor de constructii), astfel incat deseurile nu vor fi niciodata depozitate direct pe sol.</w:t>
      </w:r>
    </w:p>
    <w:p w:rsidR="00104AAA" w:rsidRPr="00104AAA" w:rsidRDefault="00104AAA" w:rsidP="00EB75DC">
      <w:pPr>
        <w:pStyle w:val="BodyText"/>
        <w:ind w:right="245" w:firstLine="709"/>
        <w:jc w:val="both"/>
        <w:rPr>
          <w:rFonts w:asciiTheme="minorHAnsi" w:hAnsiTheme="minorHAnsi" w:cstheme="minorHAnsi"/>
        </w:rPr>
      </w:pPr>
      <w:r w:rsidRPr="00104AAA">
        <w:rPr>
          <w:rFonts w:asciiTheme="minorHAnsi" w:hAnsiTheme="minorHAnsi" w:cstheme="minorHAnsi"/>
        </w:rPr>
        <w:t>Toate deseurile vor fi eliminate controlat de pe amplasament in baza contractelor incheiate cu firme</w:t>
      </w:r>
      <w:r w:rsidRPr="00104AAA">
        <w:rPr>
          <w:rFonts w:asciiTheme="minorHAnsi" w:hAnsiTheme="minorHAnsi" w:cstheme="minorHAnsi"/>
          <w:spacing w:val="-4"/>
        </w:rPr>
        <w:t xml:space="preserve"> </w:t>
      </w:r>
      <w:r w:rsidRPr="00104AAA">
        <w:rPr>
          <w:rFonts w:asciiTheme="minorHAnsi" w:hAnsiTheme="minorHAnsi" w:cstheme="minorHAnsi"/>
        </w:rPr>
        <w:t>specializate.</w:t>
      </w:r>
    </w:p>
    <w:p w:rsidR="00104AAA" w:rsidRPr="00104AAA" w:rsidRDefault="00104AAA" w:rsidP="00EB75DC">
      <w:pPr>
        <w:pStyle w:val="BodyText"/>
        <w:ind w:left="967"/>
        <w:jc w:val="both"/>
        <w:rPr>
          <w:rFonts w:asciiTheme="minorHAnsi" w:hAnsiTheme="minorHAnsi" w:cstheme="minorHAnsi"/>
        </w:rPr>
      </w:pPr>
      <w:r w:rsidRPr="00104AAA">
        <w:rPr>
          <w:rFonts w:asciiTheme="minorHAnsi" w:hAnsiTheme="minorHAnsi" w:cstheme="minorHAnsi"/>
        </w:rPr>
        <w:t>Tehnologiile de executie a lucrarilor vor asigura protectia factorului de mediu</w:t>
      </w:r>
      <w:r w:rsidRPr="00104AAA">
        <w:rPr>
          <w:rFonts w:asciiTheme="minorHAnsi" w:hAnsiTheme="minorHAnsi" w:cstheme="minorHAnsi"/>
          <w:spacing w:val="52"/>
        </w:rPr>
        <w:t xml:space="preserve"> </w:t>
      </w:r>
      <w:r>
        <w:rPr>
          <w:rFonts w:asciiTheme="minorHAnsi" w:hAnsiTheme="minorHAnsi" w:cstheme="minorHAnsi"/>
        </w:rPr>
        <w:t>„sol”</w:t>
      </w:r>
      <w:r w:rsidRPr="00104AAA">
        <w:rPr>
          <w:rFonts w:asciiTheme="minorHAnsi" w:hAnsiTheme="minorHAnsi" w:cstheme="minorHAnsi"/>
        </w:rPr>
        <w:t>si</w:t>
      </w:r>
    </w:p>
    <w:p w:rsidR="00104AAA" w:rsidRPr="00104AAA" w:rsidRDefault="00104AAA" w:rsidP="00EB75DC">
      <w:pPr>
        <w:pStyle w:val="BodyText"/>
        <w:ind w:left="0"/>
        <w:jc w:val="both"/>
        <w:rPr>
          <w:rFonts w:asciiTheme="minorHAnsi" w:hAnsiTheme="minorHAnsi" w:cstheme="minorHAnsi"/>
        </w:rPr>
      </w:pPr>
      <w:r w:rsidRPr="00104AAA">
        <w:rPr>
          <w:rFonts w:asciiTheme="minorHAnsi" w:hAnsiTheme="minorHAnsi" w:cstheme="minorHAnsi"/>
        </w:rPr>
        <w:t>„subsol” impotriva poluarii.</w:t>
      </w:r>
    </w:p>
    <w:p w:rsidR="00250F0C" w:rsidRPr="00104AAA" w:rsidRDefault="00104AAA" w:rsidP="00EB75DC">
      <w:pPr>
        <w:jc w:val="both"/>
        <w:rPr>
          <w:rFonts w:cstheme="minorHAnsi"/>
          <w:sz w:val="24"/>
          <w:szCs w:val="24"/>
        </w:rPr>
      </w:pPr>
      <w:r>
        <w:rPr>
          <w:rFonts w:cstheme="minorHAnsi"/>
          <w:sz w:val="24"/>
          <w:szCs w:val="24"/>
        </w:rPr>
        <w:t xml:space="preserve">                  </w:t>
      </w:r>
      <w:r w:rsidRPr="00104AAA">
        <w:rPr>
          <w:rFonts w:cstheme="minorHAnsi"/>
          <w:sz w:val="24"/>
          <w:szCs w:val="24"/>
        </w:rPr>
        <w:t>Vor fi asigurate dotarile necesare in vederea interventiei in cazul aparitiei unei poluari accidentale.</w:t>
      </w:r>
    </w:p>
    <w:p w:rsidR="00104AAA" w:rsidRPr="00104AAA" w:rsidRDefault="00104AAA" w:rsidP="00EB75DC">
      <w:pPr>
        <w:pStyle w:val="BodyText"/>
        <w:spacing w:before="74"/>
        <w:ind w:right="247" w:firstLine="709"/>
        <w:jc w:val="both"/>
        <w:rPr>
          <w:rFonts w:asciiTheme="minorHAnsi" w:hAnsiTheme="minorHAnsi" w:cstheme="minorHAnsi"/>
        </w:rPr>
      </w:pPr>
      <w:r w:rsidRPr="00104AAA">
        <w:rPr>
          <w:rFonts w:asciiTheme="minorHAnsi" w:hAnsiTheme="minorHAnsi" w:cstheme="minorHAnsi"/>
        </w:rPr>
        <w:t>Vor fi aplicate solutii tehnice privind instalatia</w:t>
      </w:r>
      <w:r>
        <w:rPr>
          <w:rFonts w:asciiTheme="minorHAnsi" w:hAnsiTheme="minorHAnsi" w:cstheme="minorHAnsi"/>
        </w:rPr>
        <w:t xml:space="preserve"> de ape uzate pentru a inlatura</w:t>
      </w:r>
      <w:r w:rsidRPr="00104AAA">
        <w:rPr>
          <w:rFonts w:asciiTheme="minorHAnsi" w:hAnsiTheme="minorHAnsi" w:cstheme="minorHAnsi"/>
        </w:rPr>
        <w:t>/diminua riscul aparitiei unor poluari accidentale.</w:t>
      </w:r>
    </w:p>
    <w:p w:rsidR="00104AAA" w:rsidRPr="00104AAA" w:rsidRDefault="00104AAA" w:rsidP="00EB75DC">
      <w:pPr>
        <w:pStyle w:val="BodyText"/>
        <w:ind w:right="247" w:firstLine="709"/>
        <w:jc w:val="both"/>
        <w:rPr>
          <w:rFonts w:asciiTheme="minorHAnsi" w:hAnsiTheme="minorHAnsi" w:cstheme="minorHAnsi"/>
        </w:rPr>
      </w:pPr>
      <w:r w:rsidRPr="00104AAA">
        <w:rPr>
          <w:rFonts w:asciiTheme="minorHAnsi" w:hAnsiTheme="minorHAnsi" w:cstheme="minorHAnsi"/>
        </w:rPr>
        <w:t>Mijloacelor de transport si utilajele vor fi spalate exclusiv in zone special amenajate pentru astfel de operatiuni;</w:t>
      </w:r>
    </w:p>
    <w:p w:rsidR="00104AAA" w:rsidRPr="00104AAA" w:rsidRDefault="00104AAA" w:rsidP="00EB75DC">
      <w:pPr>
        <w:pStyle w:val="BodyText"/>
        <w:ind w:right="248" w:firstLine="709"/>
        <w:jc w:val="both"/>
        <w:rPr>
          <w:rFonts w:asciiTheme="minorHAnsi" w:hAnsiTheme="minorHAnsi" w:cstheme="minorHAnsi"/>
        </w:rPr>
      </w:pPr>
      <w:r w:rsidRPr="00104AAA">
        <w:rPr>
          <w:rFonts w:asciiTheme="minorHAnsi" w:hAnsiTheme="minorHAnsi" w:cstheme="minorHAnsi"/>
        </w:rPr>
        <w:t>Utilajele si mijloacele de transport vor folosi doar caile de acces stabilite conform proiectului, evitand suprafetele nepavate;</w:t>
      </w:r>
    </w:p>
    <w:p w:rsidR="00104AAA" w:rsidRPr="00104AAA" w:rsidRDefault="00104AAA" w:rsidP="00EB75DC">
      <w:pPr>
        <w:pStyle w:val="BodyText"/>
        <w:ind w:right="248" w:firstLine="709"/>
        <w:jc w:val="both"/>
        <w:rPr>
          <w:rFonts w:asciiTheme="minorHAnsi" w:hAnsiTheme="minorHAnsi" w:cstheme="minorHAnsi"/>
        </w:rPr>
      </w:pPr>
      <w:r w:rsidRPr="00104AAA">
        <w:rPr>
          <w:rFonts w:asciiTheme="minorHAnsi" w:hAnsiTheme="minorHAnsi" w:cstheme="minorHAnsi"/>
        </w:rPr>
        <w:t>Utilajele si mijloacele de transport vor fi verificate periodic in vederea evitarii  posibilitatii de aparitie a scurgerilor accidentale ca urmare a unor defectiuni ale acestora cat si pentru minimizarea emisiilor in</w:t>
      </w:r>
      <w:r w:rsidRPr="00104AAA">
        <w:rPr>
          <w:rFonts w:asciiTheme="minorHAnsi" w:hAnsiTheme="minorHAnsi" w:cstheme="minorHAnsi"/>
          <w:spacing w:val="-1"/>
        </w:rPr>
        <w:t xml:space="preserve"> </w:t>
      </w:r>
      <w:r w:rsidRPr="00104AAA">
        <w:rPr>
          <w:rFonts w:asciiTheme="minorHAnsi" w:hAnsiTheme="minorHAnsi" w:cstheme="minorHAnsi"/>
        </w:rPr>
        <w:t>atmosfera;</w:t>
      </w:r>
    </w:p>
    <w:p w:rsidR="00104AAA" w:rsidRPr="00104AAA" w:rsidRDefault="00104AAA" w:rsidP="00EB75DC">
      <w:pPr>
        <w:pStyle w:val="BodyText"/>
        <w:ind w:right="248" w:firstLine="709"/>
        <w:jc w:val="both"/>
        <w:rPr>
          <w:rFonts w:asciiTheme="minorHAnsi" w:hAnsiTheme="minorHAnsi" w:cstheme="minorHAnsi"/>
        </w:rPr>
      </w:pPr>
      <w:r w:rsidRPr="00104AAA">
        <w:rPr>
          <w:rFonts w:asciiTheme="minorHAnsi" w:hAnsiTheme="minorHAnsi" w:cstheme="minorHAnsi"/>
        </w:rPr>
        <w:t>Depozitarea materialelor trebuie sa asigure securitatea depozitelor, manipularea adecvata si eficienta, toate acestea in scopul de a evita pierderile si poluarea accidentala;</w:t>
      </w:r>
    </w:p>
    <w:p w:rsidR="00104AAA" w:rsidRPr="00104AAA" w:rsidRDefault="00104AAA" w:rsidP="00EB75DC">
      <w:pPr>
        <w:pStyle w:val="BodyText"/>
        <w:ind w:right="246" w:firstLine="709"/>
        <w:jc w:val="both"/>
        <w:rPr>
          <w:rFonts w:asciiTheme="minorHAnsi" w:hAnsiTheme="minorHAnsi" w:cstheme="minorHAnsi"/>
        </w:rPr>
      </w:pPr>
      <w:r w:rsidRPr="00104AAA">
        <w:rPr>
          <w:rFonts w:asciiTheme="minorHAnsi" w:hAnsiTheme="minorHAnsi" w:cstheme="minorHAnsi"/>
        </w:rP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w:t>
      </w:r>
      <w:r w:rsidRPr="00104AAA">
        <w:rPr>
          <w:rFonts w:asciiTheme="minorHAnsi" w:hAnsiTheme="minorHAnsi" w:cstheme="minorHAnsi"/>
          <w:spacing w:val="-41"/>
        </w:rPr>
        <w:t xml:space="preserve"> </w:t>
      </w:r>
      <w:r w:rsidRPr="00104AAA">
        <w:rPr>
          <w:rFonts w:asciiTheme="minorHAnsi" w:hAnsiTheme="minorHAnsi" w:cstheme="minorHAnsi"/>
        </w:rPr>
        <w:t>uzate);</w:t>
      </w:r>
    </w:p>
    <w:p w:rsidR="00104AAA" w:rsidRPr="00104AAA" w:rsidRDefault="00104AAA" w:rsidP="00EB75DC">
      <w:pPr>
        <w:pStyle w:val="BodyText"/>
        <w:ind w:right="249" w:firstLine="709"/>
        <w:jc w:val="both"/>
        <w:rPr>
          <w:rFonts w:asciiTheme="minorHAnsi" w:hAnsiTheme="minorHAnsi" w:cstheme="minorHAnsi"/>
        </w:rPr>
      </w:pPr>
      <w:r w:rsidRPr="00104AAA">
        <w:rPr>
          <w:rFonts w:asciiTheme="minorHAnsi" w:hAnsiTheme="minorHAnsi" w:cstheme="minorHAnsi"/>
        </w:rPr>
        <w:t>Reparatiile utilajelor / mijloacelor de transport care deservesc santierul se fac in locuri special amenajate in afara amplasamentului.</w:t>
      </w:r>
    </w:p>
    <w:p w:rsidR="00250F0C" w:rsidRDefault="00250F0C" w:rsidP="00EB75DC">
      <w:pPr>
        <w:jc w:val="both"/>
      </w:pPr>
    </w:p>
    <w:p w:rsidR="00250F0C" w:rsidRPr="00C81C7C" w:rsidRDefault="00250F0C" w:rsidP="00EB75DC">
      <w:pPr>
        <w:jc w:val="both"/>
        <w:rPr>
          <w:u w:val="single"/>
        </w:rPr>
      </w:pPr>
      <w:r w:rsidRPr="00C81C7C">
        <w:rPr>
          <w:u w:val="single"/>
        </w:rPr>
        <w:t>f) protecția ecos</w:t>
      </w:r>
      <w:r w:rsidR="00C81C7C">
        <w:rPr>
          <w:u w:val="single"/>
        </w:rPr>
        <w:t>istemelor terestre și acvatice:</w:t>
      </w:r>
    </w:p>
    <w:p w:rsidR="00250F0C" w:rsidRPr="00C81C7C" w:rsidRDefault="00250F0C" w:rsidP="00EB75DC">
      <w:pPr>
        <w:jc w:val="both"/>
        <w:rPr>
          <w:u w:val="single"/>
        </w:rPr>
      </w:pPr>
      <w:r w:rsidRPr="00C81C7C">
        <w:rPr>
          <w:u w:val="single"/>
        </w:rPr>
        <w:t>- identificarea arealelor sensibile ce pot fi afectate de proiect;</w:t>
      </w:r>
    </w:p>
    <w:p w:rsidR="00296AA0" w:rsidRDefault="00296AA0" w:rsidP="00EB75DC">
      <w:pPr>
        <w:pStyle w:val="BodyText"/>
        <w:ind w:right="246" w:firstLine="708"/>
        <w:jc w:val="both"/>
      </w:pPr>
      <w:r>
        <w:t>Amplasamentul studiat nu se suprapune cu nicio arie naturala protejata. Distanta aproximativa masurata in linie dreapta de la zona studiata pana la cele mai apropiate arii naturale protejate sunt:</w:t>
      </w:r>
    </w:p>
    <w:p w:rsidR="00296AA0" w:rsidRDefault="00296AA0" w:rsidP="00EB75DC">
      <w:pPr>
        <w:pStyle w:val="ListParagraph"/>
        <w:widowControl w:val="0"/>
        <w:numPr>
          <w:ilvl w:val="0"/>
          <w:numId w:val="2"/>
        </w:numPr>
        <w:tabs>
          <w:tab w:val="left" w:pos="458"/>
        </w:tabs>
        <w:autoSpaceDE w:val="0"/>
        <w:autoSpaceDN w:val="0"/>
        <w:spacing w:after="0" w:line="240" w:lineRule="auto"/>
        <w:ind w:right="250" w:firstLine="0"/>
        <w:contextualSpacing w:val="0"/>
        <w:jc w:val="both"/>
        <w:rPr>
          <w:sz w:val="24"/>
        </w:rPr>
      </w:pPr>
      <w:r>
        <w:rPr>
          <w:sz w:val="24"/>
        </w:rPr>
        <w:lastRenderedPageBreak/>
        <w:t xml:space="preserve">aproximativ </w:t>
      </w:r>
      <w:r w:rsidR="00BA584D">
        <w:rPr>
          <w:sz w:val="24"/>
        </w:rPr>
        <w:t>110</w:t>
      </w:r>
      <w:r>
        <w:rPr>
          <w:sz w:val="24"/>
        </w:rPr>
        <w:t xml:space="preserve"> m fata de limita comuna a ROSPA0031 Delta Dunarii si Complexul Razim-Sinoie si ROSCI0065 Delta</w:t>
      </w:r>
      <w:r>
        <w:rPr>
          <w:spacing w:val="-4"/>
          <w:sz w:val="24"/>
        </w:rPr>
        <w:t xml:space="preserve"> </w:t>
      </w:r>
      <w:r>
        <w:rPr>
          <w:sz w:val="24"/>
        </w:rPr>
        <w:t>Dunarii</w:t>
      </w:r>
    </w:p>
    <w:p w:rsidR="00296AA0" w:rsidRDefault="00296AA0" w:rsidP="00EB75DC">
      <w:pPr>
        <w:pStyle w:val="ListParagraph"/>
        <w:widowControl w:val="0"/>
        <w:numPr>
          <w:ilvl w:val="0"/>
          <w:numId w:val="2"/>
        </w:numPr>
        <w:tabs>
          <w:tab w:val="left" w:pos="402"/>
        </w:tabs>
        <w:autoSpaceDE w:val="0"/>
        <w:autoSpaceDN w:val="0"/>
        <w:spacing w:after="0" w:line="240" w:lineRule="auto"/>
        <w:ind w:left="401" w:hanging="144"/>
        <w:contextualSpacing w:val="0"/>
        <w:jc w:val="both"/>
        <w:rPr>
          <w:sz w:val="24"/>
        </w:rPr>
      </w:pPr>
      <w:r>
        <w:rPr>
          <w:sz w:val="24"/>
        </w:rPr>
        <w:t xml:space="preserve">aproximativ </w:t>
      </w:r>
      <w:r w:rsidR="00BA584D">
        <w:rPr>
          <w:sz w:val="24"/>
        </w:rPr>
        <w:t>160</w:t>
      </w:r>
      <w:r>
        <w:rPr>
          <w:sz w:val="24"/>
        </w:rPr>
        <w:t xml:space="preserve"> m fata de Rezervatia Biosferei Delta</w:t>
      </w:r>
      <w:r>
        <w:rPr>
          <w:spacing w:val="-9"/>
          <w:sz w:val="24"/>
        </w:rPr>
        <w:t xml:space="preserve"> </w:t>
      </w:r>
      <w:r>
        <w:rPr>
          <w:sz w:val="24"/>
        </w:rPr>
        <w:t>Dunarii.</w:t>
      </w:r>
    </w:p>
    <w:p w:rsidR="00250F0C" w:rsidRDefault="00250F0C" w:rsidP="00EB75DC">
      <w:pPr>
        <w:jc w:val="both"/>
      </w:pPr>
    </w:p>
    <w:p w:rsidR="00250F0C" w:rsidRDefault="00250F0C" w:rsidP="00EB75DC">
      <w:pPr>
        <w:jc w:val="both"/>
      </w:pPr>
      <w:r w:rsidRPr="00F26517">
        <w:rPr>
          <w:u w:val="single"/>
        </w:rPr>
        <w:t>- lucrările, dotările și măsurile pentru protecția biodiversității, monumentelor naturii și ariilor protejate</w:t>
      </w:r>
      <w:r>
        <w:t>;</w:t>
      </w:r>
    </w:p>
    <w:p w:rsidR="00F26517" w:rsidRDefault="00F26517" w:rsidP="00EB75DC">
      <w:pPr>
        <w:pStyle w:val="BodyText"/>
        <w:tabs>
          <w:tab w:val="left" w:pos="1392"/>
        </w:tabs>
        <w:ind w:right="508"/>
        <w:jc w:val="both"/>
      </w:pPr>
      <w:r>
        <w:rPr>
          <w:rFonts w:asciiTheme="minorHAnsi" w:hAnsiTheme="minorHAnsi" w:cstheme="minorHAnsi"/>
        </w:rPr>
        <w:t xml:space="preserve">         </w:t>
      </w:r>
      <w:r w:rsidRPr="00F26517">
        <w:rPr>
          <w:rFonts w:asciiTheme="minorHAnsi" w:hAnsiTheme="minorHAnsi" w:cstheme="minorHAnsi"/>
        </w:rPr>
        <w:t>Nu este cazul, lucrarile de constructie se vor</w:t>
      </w:r>
      <w:r>
        <w:rPr>
          <w:rFonts w:asciiTheme="minorHAnsi" w:hAnsiTheme="minorHAnsi" w:cstheme="minorHAnsi"/>
        </w:rPr>
        <w:t xml:space="preserve"> desfasura numai pe suprafetele </w:t>
      </w:r>
      <w:r w:rsidRPr="00F26517">
        <w:rPr>
          <w:rFonts w:asciiTheme="minorHAnsi" w:hAnsiTheme="minorHAnsi" w:cstheme="minorHAnsi"/>
        </w:rPr>
        <w:t>destinate, cuprinse in proiect, fara afectarea unor suprafete suplimentare de</w:t>
      </w:r>
      <w:r w:rsidRPr="00F26517">
        <w:rPr>
          <w:rFonts w:asciiTheme="minorHAnsi" w:hAnsiTheme="minorHAnsi" w:cstheme="minorHAnsi"/>
          <w:spacing w:val="-14"/>
        </w:rPr>
        <w:t xml:space="preserve"> </w:t>
      </w:r>
      <w:r w:rsidRPr="00F26517">
        <w:rPr>
          <w:rFonts w:asciiTheme="minorHAnsi" w:hAnsiTheme="minorHAnsi" w:cstheme="minorHAnsi"/>
        </w:rPr>
        <w:t>teren</w:t>
      </w:r>
      <w:r>
        <w:t>.</w:t>
      </w:r>
    </w:p>
    <w:p w:rsidR="00250F0C" w:rsidRDefault="00250F0C" w:rsidP="00EB75DC">
      <w:pPr>
        <w:jc w:val="both"/>
      </w:pPr>
    </w:p>
    <w:p w:rsidR="00250F0C" w:rsidRPr="00F26517" w:rsidRDefault="00250F0C" w:rsidP="00EB75DC">
      <w:pPr>
        <w:jc w:val="both"/>
        <w:rPr>
          <w:u w:val="single"/>
        </w:rPr>
      </w:pPr>
      <w:r w:rsidRPr="00F26517">
        <w:rPr>
          <w:u w:val="single"/>
        </w:rPr>
        <w:t>g) protecția așezărilor umane și a alt</w:t>
      </w:r>
      <w:r w:rsidR="00F26517">
        <w:rPr>
          <w:u w:val="single"/>
        </w:rPr>
        <w:t>or obiective de interes public:</w:t>
      </w:r>
    </w:p>
    <w:p w:rsidR="00250F0C" w:rsidRPr="00F26517" w:rsidRDefault="00250F0C" w:rsidP="00EB75DC">
      <w:pPr>
        <w:jc w:val="both"/>
        <w:rPr>
          <w:u w:val="single"/>
        </w:rPr>
      </w:pPr>
      <w:r w:rsidRPr="00F26517">
        <w:rPr>
          <w:u w:val="single"/>
        </w:rPr>
        <w:t>- identificarea obiectivelor de interes public, distanța față de așezările umane, respectiv față de monumente istorice și de arhitectură, alte zone asupra cărora există instituit un regim de restricție, zone de interes tradițional și altele;</w:t>
      </w:r>
    </w:p>
    <w:p w:rsidR="00250F0C" w:rsidRDefault="00F26517" w:rsidP="00EB75DC">
      <w:pPr>
        <w:jc w:val="both"/>
      </w:pPr>
      <w:r>
        <w:rPr>
          <w:sz w:val="24"/>
          <w:szCs w:val="24"/>
        </w:rPr>
        <w:t xml:space="preserve">             </w:t>
      </w:r>
      <w:r w:rsidRPr="00F26517">
        <w:rPr>
          <w:sz w:val="24"/>
          <w:szCs w:val="24"/>
        </w:rPr>
        <w:t>Nu este cazul. Lucrarile obiectivului turistic se vor desfasura fara sa afecteze obiective de interes turistic sau cultural</w:t>
      </w:r>
      <w:r>
        <w:t>.</w:t>
      </w:r>
    </w:p>
    <w:p w:rsidR="00250F0C" w:rsidRPr="00F26517" w:rsidRDefault="00250F0C" w:rsidP="00EB75DC">
      <w:pPr>
        <w:jc w:val="both"/>
        <w:rPr>
          <w:u w:val="single"/>
        </w:rPr>
      </w:pPr>
      <w:r w:rsidRPr="00F26517">
        <w:rPr>
          <w:u w:val="single"/>
        </w:rPr>
        <w:t>- lucrările, dotările și măsurile pentru protecția așezărilor umane și a obiectivelor protejate și/sau de interes public;</w:t>
      </w:r>
    </w:p>
    <w:p w:rsidR="00F26517" w:rsidRPr="00F26517" w:rsidRDefault="00F26517" w:rsidP="00EB75DC">
      <w:pPr>
        <w:pStyle w:val="BodyText"/>
        <w:ind w:right="248"/>
        <w:jc w:val="both"/>
        <w:rPr>
          <w:rFonts w:asciiTheme="minorHAnsi" w:hAnsiTheme="minorHAnsi" w:cstheme="minorHAnsi"/>
        </w:rPr>
      </w:pPr>
      <w:r>
        <w:rPr>
          <w:rFonts w:asciiTheme="minorHAnsi" w:hAnsiTheme="minorHAnsi" w:cstheme="minorHAnsi"/>
        </w:rPr>
        <w:t xml:space="preserve">          </w:t>
      </w:r>
      <w:r w:rsidRPr="00F26517">
        <w:rPr>
          <w:rFonts w:asciiTheme="minorHAnsi" w:hAnsiTheme="minorHAnsi" w:cstheme="minorHAnsi"/>
        </w:rPr>
        <w:t>Lucrarile de constructii se vor desfasura dupa un program agreat de administratia locala, astfel incat sa se asigure orele de odihna ale locatarilor din zonele cele mai apropiate.</w:t>
      </w:r>
    </w:p>
    <w:p w:rsidR="00F26517" w:rsidRPr="00F26517" w:rsidRDefault="00F26517" w:rsidP="00EB75DC">
      <w:pPr>
        <w:pStyle w:val="BodyText"/>
        <w:ind w:right="248"/>
        <w:jc w:val="both"/>
        <w:rPr>
          <w:rFonts w:asciiTheme="minorHAnsi" w:hAnsiTheme="minorHAnsi" w:cstheme="minorHAnsi"/>
        </w:rPr>
      </w:pPr>
      <w:r>
        <w:rPr>
          <w:rFonts w:asciiTheme="minorHAnsi" w:hAnsiTheme="minorHAnsi" w:cstheme="minorHAnsi"/>
        </w:rPr>
        <w:t xml:space="preserve">           </w:t>
      </w:r>
      <w:r w:rsidRPr="00F26517">
        <w:rPr>
          <w:rFonts w:asciiTheme="minorHAnsi" w:hAnsiTheme="minorHAnsi" w:cstheme="minorHAnsi"/>
        </w:rPr>
        <w:t>Pe perioada executiei lucrarilor de construire se vor lua masuri pentru protectia asezarilor umane astfel incat populatia din zona sa nu fie afectata, in ceea ce priveste zgomotul si pulberile.</w:t>
      </w:r>
    </w:p>
    <w:p w:rsidR="00F26517" w:rsidRPr="00F26517" w:rsidRDefault="00F26517" w:rsidP="00EB75DC">
      <w:pPr>
        <w:pStyle w:val="BodyText"/>
        <w:ind w:right="508" w:firstLine="540"/>
        <w:jc w:val="both"/>
        <w:rPr>
          <w:rFonts w:asciiTheme="minorHAnsi" w:hAnsiTheme="minorHAnsi" w:cstheme="minorHAnsi"/>
        </w:rPr>
      </w:pPr>
      <w:r w:rsidRPr="00F26517">
        <w:rPr>
          <w:rFonts w:asciiTheme="minorHAnsi" w:hAnsiTheme="minorHAnsi" w:cstheme="minorHAnsi"/>
        </w:rPr>
        <w:t>Se va realiza ambianta corespunzatoare a constructiilor, anexelor si spatiilor exterioare (curte, gradina, spatii amenajate in aer liber pentru divertisment).</w:t>
      </w:r>
    </w:p>
    <w:p w:rsidR="00250F0C" w:rsidRDefault="00250F0C" w:rsidP="00EB75DC">
      <w:pPr>
        <w:jc w:val="both"/>
      </w:pPr>
    </w:p>
    <w:p w:rsidR="00250F0C" w:rsidRPr="00067003" w:rsidRDefault="00250F0C" w:rsidP="00EB75DC">
      <w:pPr>
        <w:jc w:val="both"/>
        <w:rPr>
          <w:u w:val="single"/>
        </w:rPr>
      </w:pPr>
      <w:r w:rsidRPr="00067003">
        <w:rPr>
          <w:u w:val="single"/>
        </w:rPr>
        <w:t>h) prevenirea și gestionarea deșeurilor generate pe amplasament în timpul realizării proiectului/în timpul exploatării, inclusiv eliminarea:</w:t>
      </w:r>
    </w:p>
    <w:p w:rsidR="00250F0C" w:rsidRPr="00067003" w:rsidRDefault="00250F0C" w:rsidP="00EB75DC">
      <w:pPr>
        <w:jc w:val="both"/>
        <w:rPr>
          <w:u w:val="single"/>
        </w:rPr>
      </w:pPr>
      <w:r w:rsidRPr="00067003">
        <w:rPr>
          <w:u w:val="single"/>
        </w:rPr>
        <w:t>- lista deșeurilor (clasificate și codificate în conformitate cu prevederile legislației europene și naționale privind deșeurile), cantități de deșeuri generate;</w:t>
      </w:r>
    </w:p>
    <w:p w:rsidR="00067003" w:rsidRPr="00A73A96" w:rsidRDefault="00067003" w:rsidP="00EB75DC">
      <w:pPr>
        <w:pStyle w:val="ListParagraph"/>
        <w:widowControl w:val="0"/>
        <w:numPr>
          <w:ilvl w:val="0"/>
          <w:numId w:val="13"/>
        </w:numPr>
        <w:tabs>
          <w:tab w:val="left" w:pos="1206"/>
        </w:tabs>
        <w:autoSpaceDE w:val="0"/>
        <w:autoSpaceDN w:val="0"/>
        <w:spacing w:before="70" w:after="0" w:line="240" w:lineRule="auto"/>
        <w:ind w:hanging="228"/>
        <w:contextualSpacing w:val="0"/>
        <w:jc w:val="both"/>
        <w:rPr>
          <w:rFonts w:cstheme="minorHAnsi"/>
          <w:sz w:val="24"/>
        </w:rPr>
      </w:pPr>
      <w:r w:rsidRPr="00A73A96">
        <w:rPr>
          <w:rFonts w:cstheme="minorHAnsi"/>
          <w:sz w:val="24"/>
        </w:rPr>
        <w:t>Deseuri generate in perioada</w:t>
      </w:r>
      <w:r w:rsidRPr="00A73A96">
        <w:rPr>
          <w:rFonts w:cstheme="minorHAnsi"/>
          <w:spacing w:val="-3"/>
          <w:sz w:val="24"/>
        </w:rPr>
        <w:t xml:space="preserve"> </w:t>
      </w:r>
      <w:r w:rsidRPr="00A73A96">
        <w:rPr>
          <w:rFonts w:cstheme="minorHAnsi"/>
          <w:sz w:val="24"/>
        </w:rPr>
        <w:t>constructiei</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1482"/>
        <w:gridCol w:w="1397"/>
        <w:gridCol w:w="1396"/>
        <w:gridCol w:w="825"/>
        <w:gridCol w:w="880"/>
      </w:tblGrid>
      <w:tr w:rsidR="00067003" w:rsidRPr="00A73A96" w:rsidTr="00650D59">
        <w:trPr>
          <w:trHeight w:val="460"/>
        </w:trPr>
        <w:tc>
          <w:tcPr>
            <w:tcW w:w="3515" w:type="dxa"/>
            <w:vMerge w:val="restart"/>
          </w:tcPr>
          <w:p w:rsidR="00067003" w:rsidRPr="00A73A96" w:rsidRDefault="00067003" w:rsidP="00EB75DC">
            <w:pPr>
              <w:pStyle w:val="TableParagraph"/>
              <w:jc w:val="both"/>
              <w:rPr>
                <w:rFonts w:asciiTheme="minorHAnsi" w:hAnsiTheme="minorHAnsi" w:cstheme="minorHAnsi"/>
              </w:rPr>
            </w:pPr>
          </w:p>
          <w:p w:rsidR="00067003" w:rsidRPr="00A73A96" w:rsidRDefault="00067003" w:rsidP="00EB75DC">
            <w:pPr>
              <w:pStyle w:val="TableParagraph"/>
              <w:spacing w:before="1"/>
              <w:jc w:val="both"/>
              <w:rPr>
                <w:rFonts w:asciiTheme="minorHAnsi" w:hAnsiTheme="minorHAnsi" w:cstheme="minorHAnsi"/>
                <w:sz w:val="31"/>
              </w:rPr>
            </w:pPr>
          </w:p>
          <w:p w:rsidR="00067003" w:rsidRPr="00A73A96" w:rsidRDefault="00067003" w:rsidP="00EB75DC">
            <w:pPr>
              <w:pStyle w:val="TableParagraph"/>
              <w:ind w:left="1016"/>
              <w:jc w:val="both"/>
              <w:rPr>
                <w:rFonts w:asciiTheme="minorHAnsi" w:hAnsiTheme="minorHAnsi" w:cstheme="minorHAnsi"/>
                <w:sz w:val="20"/>
              </w:rPr>
            </w:pPr>
            <w:r w:rsidRPr="00A73A96">
              <w:rPr>
                <w:rFonts w:asciiTheme="minorHAnsi" w:hAnsiTheme="minorHAnsi" w:cstheme="minorHAnsi"/>
                <w:sz w:val="20"/>
              </w:rPr>
              <w:t>Denumirea deseului</w:t>
            </w:r>
          </w:p>
        </w:tc>
        <w:tc>
          <w:tcPr>
            <w:tcW w:w="1482" w:type="dxa"/>
            <w:vMerge w:val="restart"/>
          </w:tcPr>
          <w:p w:rsidR="00067003" w:rsidRPr="00A73A96" w:rsidRDefault="00067003" w:rsidP="00EB75DC">
            <w:pPr>
              <w:pStyle w:val="TableParagraph"/>
              <w:jc w:val="both"/>
              <w:rPr>
                <w:rFonts w:asciiTheme="minorHAnsi" w:hAnsiTheme="minorHAnsi" w:cstheme="minorHAnsi"/>
              </w:rPr>
            </w:pPr>
          </w:p>
          <w:p w:rsidR="00067003" w:rsidRPr="00A73A96" w:rsidRDefault="00067003" w:rsidP="00EB75DC">
            <w:pPr>
              <w:pStyle w:val="TableParagraph"/>
              <w:spacing w:before="1"/>
              <w:jc w:val="both"/>
              <w:rPr>
                <w:rFonts w:asciiTheme="minorHAnsi" w:hAnsiTheme="minorHAnsi" w:cstheme="minorHAnsi"/>
                <w:sz w:val="31"/>
              </w:rPr>
            </w:pPr>
          </w:p>
          <w:p w:rsidR="00067003" w:rsidRPr="00A73A96" w:rsidRDefault="00067003" w:rsidP="00EB75DC">
            <w:pPr>
              <w:pStyle w:val="TableParagraph"/>
              <w:ind w:left="143"/>
              <w:jc w:val="both"/>
              <w:rPr>
                <w:rFonts w:asciiTheme="minorHAnsi" w:hAnsiTheme="minorHAnsi" w:cstheme="minorHAnsi"/>
                <w:sz w:val="20"/>
              </w:rPr>
            </w:pPr>
            <w:r w:rsidRPr="00A73A96">
              <w:rPr>
                <w:rFonts w:asciiTheme="minorHAnsi" w:hAnsiTheme="minorHAnsi" w:cstheme="minorHAnsi"/>
                <w:sz w:val="20"/>
              </w:rPr>
              <w:t>Codul deseului</w:t>
            </w:r>
          </w:p>
        </w:tc>
        <w:tc>
          <w:tcPr>
            <w:tcW w:w="1397" w:type="dxa"/>
            <w:vMerge w:val="restart"/>
          </w:tcPr>
          <w:p w:rsidR="00067003" w:rsidRPr="00A73A96" w:rsidRDefault="00067003" w:rsidP="00EB75DC">
            <w:pPr>
              <w:pStyle w:val="TableParagraph"/>
              <w:jc w:val="both"/>
              <w:rPr>
                <w:rFonts w:asciiTheme="minorHAnsi" w:hAnsiTheme="minorHAnsi" w:cstheme="minorHAnsi"/>
              </w:rPr>
            </w:pPr>
          </w:p>
          <w:p w:rsidR="00067003" w:rsidRPr="00A73A96" w:rsidRDefault="00067003" w:rsidP="00EB75DC">
            <w:pPr>
              <w:pStyle w:val="TableParagraph"/>
              <w:spacing w:before="1"/>
              <w:jc w:val="both"/>
              <w:rPr>
                <w:rFonts w:asciiTheme="minorHAnsi" w:hAnsiTheme="minorHAnsi" w:cstheme="minorHAnsi"/>
                <w:sz w:val="31"/>
              </w:rPr>
            </w:pPr>
          </w:p>
          <w:p w:rsidR="00067003" w:rsidRPr="00A73A96" w:rsidRDefault="00067003" w:rsidP="00EB75DC">
            <w:pPr>
              <w:pStyle w:val="TableParagraph"/>
              <w:ind w:left="337"/>
              <w:jc w:val="both"/>
              <w:rPr>
                <w:rFonts w:asciiTheme="minorHAnsi" w:hAnsiTheme="minorHAnsi" w:cstheme="minorHAnsi"/>
                <w:sz w:val="20"/>
              </w:rPr>
            </w:pPr>
            <w:r w:rsidRPr="00A73A96">
              <w:rPr>
                <w:rFonts w:asciiTheme="minorHAnsi" w:hAnsiTheme="minorHAnsi" w:cstheme="minorHAnsi"/>
                <w:sz w:val="20"/>
              </w:rPr>
              <w:t>Cantitate</w:t>
            </w:r>
          </w:p>
        </w:tc>
        <w:tc>
          <w:tcPr>
            <w:tcW w:w="1396" w:type="dxa"/>
            <w:vMerge w:val="restart"/>
          </w:tcPr>
          <w:p w:rsidR="00067003" w:rsidRPr="00A73A96" w:rsidRDefault="00067003" w:rsidP="00EB75DC">
            <w:pPr>
              <w:pStyle w:val="TableParagraph"/>
              <w:jc w:val="both"/>
              <w:rPr>
                <w:rFonts w:asciiTheme="minorHAnsi" w:hAnsiTheme="minorHAnsi" w:cstheme="minorHAnsi"/>
              </w:rPr>
            </w:pPr>
          </w:p>
          <w:p w:rsidR="00067003" w:rsidRPr="00A73A96" w:rsidRDefault="00067003" w:rsidP="00EB75DC">
            <w:pPr>
              <w:pStyle w:val="TableParagraph"/>
              <w:spacing w:before="127"/>
              <w:ind w:left="28" w:right="1" w:firstLine="176"/>
              <w:jc w:val="both"/>
              <w:rPr>
                <w:rFonts w:asciiTheme="minorHAnsi" w:hAnsiTheme="minorHAnsi" w:cstheme="minorHAnsi"/>
                <w:sz w:val="20"/>
              </w:rPr>
            </w:pPr>
            <w:r w:rsidRPr="00A73A96">
              <w:rPr>
                <w:rFonts w:asciiTheme="minorHAnsi" w:hAnsiTheme="minorHAnsi" w:cstheme="minorHAnsi"/>
                <w:sz w:val="20"/>
              </w:rPr>
              <w:t>Starea fizica (Solid-S, Lichid- L, Semisolid-SS</w:t>
            </w:r>
          </w:p>
        </w:tc>
        <w:tc>
          <w:tcPr>
            <w:tcW w:w="1705" w:type="dxa"/>
            <w:gridSpan w:val="2"/>
          </w:tcPr>
          <w:p w:rsidR="00067003" w:rsidRPr="00A73A96" w:rsidRDefault="00067003" w:rsidP="00EB75DC">
            <w:pPr>
              <w:pStyle w:val="TableParagraph"/>
              <w:spacing w:line="230" w:lineRule="atLeast"/>
              <w:ind w:left="448" w:hanging="20"/>
              <w:jc w:val="both"/>
              <w:rPr>
                <w:rFonts w:asciiTheme="minorHAnsi" w:hAnsiTheme="minorHAnsi" w:cstheme="minorHAnsi"/>
                <w:sz w:val="20"/>
              </w:rPr>
            </w:pPr>
            <w:r w:rsidRPr="00A73A96">
              <w:rPr>
                <w:rFonts w:asciiTheme="minorHAnsi" w:hAnsiTheme="minorHAnsi" w:cstheme="minorHAnsi"/>
                <w:sz w:val="20"/>
              </w:rPr>
              <w:t>Optiuni de gestionare</w:t>
            </w:r>
          </w:p>
        </w:tc>
      </w:tr>
      <w:tr w:rsidR="00067003" w:rsidRPr="00A73A96" w:rsidTr="00650D59">
        <w:trPr>
          <w:trHeight w:val="980"/>
        </w:trPr>
        <w:tc>
          <w:tcPr>
            <w:tcW w:w="3515" w:type="dxa"/>
            <w:vMerge/>
            <w:tcBorders>
              <w:top w:val="nil"/>
            </w:tcBorders>
          </w:tcPr>
          <w:p w:rsidR="00067003" w:rsidRPr="00A73A96" w:rsidRDefault="00067003" w:rsidP="00EB75DC">
            <w:pPr>
              <w:jc w:val="both"/>
              <w:rPr>
                <w:rFonts w:cstheme="minorHAnsi"/>
                <w:sz w:val="2"/>
                <w:szCs w:val="2"/>
              </w:rPr>
            </w:pPr>
          </w:p>
        </w:tc>
        <w:tc>
          <w:tcPr>
            <w:tcW w:w="1482" w:type="dxa"/>
            <w:vMerge/>
            <w:tcBorders>
              <w:top w:val="nil"/>
            </w:tcBorders>
          </w:tcPr>
          <w:p w:rsidR="00067003" w:rsidRPr="00A73A96" w:rsidRDefault="00067003" w:rsidP="00EB75DC">
            <w:pPr>
              <w:jc w:val="both"/>
              <w:rPr>
                <w:rFonts w:cstheme="minorHAnsi"/>
                <w:sz w:val="2"/>
                <w:szCs w:val="2"/>
              </w:rPr>
            </w:pPr>
          </w:p>
        </w:tc>
        <w:tc>
          <w:tcPr>
            <w:tcW w:w="1397" w:type="dxa"/>
            <w:vMerge/>
            <w:tcBorders>
              <w:top w:val="nil"/>
            </w:tcBorders>
          </w:tcPr>
          <w:p w:rsidR="00067003" w:rsidRPr="00A73A96" w:rsidRDefault="00067003" w:rsidP="00EB75DC">
            <w:pPr>
              <w:jc w:val="both"/>
              <w:rPr>
                <w:rFonts w:cstheme="minorHAnsi"/>
                <w:sz w:val="2"/>
                <w:szCs w:val="2"/>
              </w:rPr>
            </w:pPr>
          </w:p>
        </w:tc>
        <w:tc>
          <w:tcPr>
            <w:tcW w:w="1396" w:type="dxa"/>
            <w:vMerge/>
            <w:tcBorders>
              <w:top w:val="nil"/>
            </w:tcBorders>
          </w:tcPr>
          <w:p w:rsidR="00067003" w:rsidRPr="00A73A96" w:rsidRDefault="00067003" w:rsidP="00EB75DC">
            <w:pPr>
              <w:jc w:val="both"/>
              <w:rPr>
                <w:rFonts w:cstheme="minorHAnsi"/>
                <w:sz w:val="2"/>
                <w:szCs w:val="2"/>
              </w:rPr>
            </w:pPr>
          </w:p>
        </w:tc>
        <w:tc>
          <w:tcPr>
            <w:tcW w:w="825" w:type="dxa"/>
          </w:tcPr>
          <w:p w:rsidR="00067003" w:rsidRPr="00A73A96" w:rsidRDefault="00067003" w:rsidP="00EB75DC">
            <w:pPr>
              <w:pStyle w:val="TableParagraph"/>
              <w:spacing w:before="145"/>
              <w:ind w:left="37" w:right="29" w:hanging="1"/>
              <w:jc w:val="both"/>
              <w:rPr>
                <w:rFonts w:asciiTheme="minorHAnsi" w:hAnsiTheme="minorHAnsi" w:cstheme="minorHAnsi"/>
                <w:sz w:val="20"/>
              </w:rPr>
            </w:pPr>
            <w:r w:rsidRPr="00A73A96">
              <w:rPr>
                <w:rFonts w:asciiTheme="minorHAnsi" w:hAnsiTheme="minorHAnsi" w:cstheme="minorHAnsi"/>
                <w:sz w:val="20"/>
              </w:rPr>
              <w:t xml:space="preserve">Posibil </w:t>
            </w:r>
            <w:r w:rsidRPr="00A73A96">
              <w:rPr>
                <w:rFonts w:asciiTheme="minorHAnsi" w:hAnsiTheme="minorHAnsi" w:cstheme="minorHAnsi"/>
                <w:spacing w:val="-3"/>
                <w:sz w:val="20"/>
              </w:rPr>
              <w:t xml:space="preserve">valorifica </w:t>
            </w:r>
            <w:r w:rsidRPr="00A73A96">
              <w:rPr>
                <w:rFonts w:asciiTheme="minorHAnsi" w:hAnsiTheme="minorHAnsi" w:cstheme="minorHAnsi"/>
                <w:sz w:val="20"/>
              </w:rPr>
              <w:t>bil</w:t>
            </w:r>
          </w:p>
        </w:tc>
        <w:tc>
          <w:tcPr>
            <w:tcW w:w="880" w:type="dxa"/>
          </w:tcPr>
          <w:p w:rsidR="00067003" w:rsidRPr="00A73A96" w:rsidRDefault="00067003" w:rsidP="00EB75DC">
            <w:pPr>
              <w:pStyle w:val="TableParagraph"/>
              <w:spacing w:before="7"/>
              <w:jc w:val="both"/>
              <w:rPr>
                <w:rFonts w:asciiTheme="minorHAnsi" w:hAnsiTheme="minorHAnsi" w:cstheme="minorHAnsi"/>
              </w:rPr>
            </w:pPr>
          </w:p>
          <w:p w:rsidR="00067003" w:rsidRPr="00A73A96" w:rsidRDefault="00067003" w:rsidP="00EB75DC">
            <w:pPr>
              <w:pStyle w:val="TableParagraph"/>
              <w:ind w:left="113" w:right="16" w:hanging="74"/>
              <w:jc w:val="both"/>
              <w:rPr>
                <w:rFonts w:asciiTheme="minorHAnsi" w:hAnsiTheme="minorHAnsi" w:cstheme="minorHAnsi"/>
                <w:sz w:val="20"/>
              </w:rPr>
            </w:pPr>
            <w:r w:rsidRPr="00A73A96">
              <w:rPr>
                <w:rFonts w:asciiTheme="minorHAnsi" w:hAnsiTheme="minorHAnsi" w:cstheme="minorHAnsi"/>
                <w:sz w:val="20"/>
              </w:rPr>
              <w:t>Posibil de eliminat</w:t>
            </w: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amestecuri metalice</w:t>
            </w:r>
          </w:p>
        </w:tc>
        <w:tc>
          <w:tcPr>
            <w:tcW w:w="1482" w:type="dxa"/>
          </w:tcPr>
          <w:p w:rsidR="00067003" w:rsidRPr="00A73A96" w:rsidRDefault="00067003" w:rsidP="00EB75DC">
            <w:pPr>
              <w:pStyle w:val="TableParagraph"/>
              <w:spacing w:line="210" w:lineRule="exact"/>
              <w:ind w:left="370" w:right="361"/>
              <w:jc w:val="both"/>
              <w:rPr>
                <w:rFonts w:asciiTheme="minorHAnsi" w:hAnsiTheme="minorHAnsi" w:cstheme="minorHAnsi"/>
                <w:sz w:val="20"/>
              </w:rPr>
            </w:pPr>
            <w:r w:rsidRPr="00A73A96">
              <w:rPr>
                <w:rFonts w:asciiTheme="minorHAnsi" w:hAnsiTheme="minorHAnsi" w:cstheme="minorHAnsi"/>
                <w:sz w:val="20"/>
              </w:rPr>
              <w:t>17 04 07</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4</w:t>
            </w:r>
            <w:r w:rsidR="00067003" w:rsidRPr="00A73A96">
              <w:rPr>
                <w:rFonts w:asciiTheme="minorHAnsi" w:hAnsiTheme="minorHAnsi" w:cstheme="minorHAnsi"/>
                <w:sz w:val="20"/>
              </w:rPr>
              <w:t>0kg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deseuri de lemn</w:t>
            </w:r>
          </w:p>
        </w:tc>
        <w:tc>
          <w:tcPr>
            <w:tcW w:w="1482" w:type="dxa"/>
          </w:tcPr>
          <w:p w:rsidR="00067003" w:rsidRPr="00A73A96" w:rsidRDefault="00067003" w:rsidP="00EB75DC">
            <w:pPr>
              <w:pStyle w:val="TableParagraph"/>
              <w:spacing w:line="210" w:lineRule="exact"/>
              <w:ind w:left="370" w:right="361"/>
              <w:jc w:val="both"/>
              <w:rPr>
                <w:rFonts w:asciiTheme="minorHAnsi" w:hAnsiTheme="minorHAnsi" w:cstheme="minorHAnsi"/>
                <w:sz w:val="20"/>
              </w:rPr>
            </w:pPr>
            <w:r w:rsidRPr="00A73A96">
              <w:rPr>
                <w:rFonts w:asciiTheme="minorHAnsi" w:hAnsiTheme="minorHAnsi" w:cstheme="minorHAnsi"/>
                <w:sz w:val="20"/>
              </w:rPr>
              <w:t>17 02 01</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5</w:t>
            </w:r>
            <w:r w:rsidR="00067003" w:rsidRPr="00A73A96">
              <w:rPr>
                <w:rFonts w:asciiTheme="minorHAnsi" w:hAnsiTheme="minorHAnsi" w:cstheme="minorHAnsi"/>
                <w:sz w:val="20"/>
              </w:rPr>
              <w:t>5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materiale plastice</w:t>
            </w:r>
          </w:p>
        </w:tc>
        <w:tc>
          <w:tcPr>
            <w:tcW w:w="1482" w:type="dxa"/>
          </w:tcPr>
          <w:p w:rsidR="00067003" w:rsidRPr="00A73A96" w:rsidRDefault="00067003" w:rsidP="00EB75DC">
            <w:pPr>
              <w:pStyle w:val="TableParagraph"/>
              <w:spacing w:line="210" w:lineRule="exact"/>
              <w:ind w:left="370" w:right="361"/>
              <w:jc w:val="both"/>
              <w:rPr>
                <w:rFonts w:asciiTheme="minorHAnsi" w:hAnsiTheme="minorHAnsi" w:cstheme="minorHAnsi"/>
                <w:sz w:val="20"/>
              </w:rPr>
            </w:pPr>
            <w:r w:rsidRPr="00A73A96">
              <w:rPr>
                <w:rFonts w:asciiTheme="minorHAnsi" w:hAnsiTheme="minorHAnsi" w:cstheme="minorHAnsi"/>
                <w:sz w:val="20"/>
              </w:rPr>
              <w:t>17 02 03</w:t>
            </w:r>
          </w:p>
        </w:tc>
        <w:tc>
          <w:tcPr>
            <w:tcW w:w="1397" w:type="dxa"/>
          </w:tcPr>
          <w:p w:rsidR="00067003" w:rsidRPr="00A73A96" w:rsidRDefault="00067003" w:rsidP="00BA584D">
            <w:pPr>
              <w:pStyle w:val="TableParagraph"/>
              <w:spacing w:line="210" w:lineRule="exact"/>
              <w:ind w:left="402" w:right="394"/>
              <w:jc w:val="both"/>
              <w:rPr>
                <w:rFonts w:asciiTheme="minorHAnsi" w:hAnsiTheme="minorHAnsi" w:cstheme="minorHAnsi"/>
                <w:sz w:val="20"/>
              </w:rPr>
            </w:pPr>
            <w:r w:rsidRPr="00A73A96">
              <w:rPr>
                <w:rFonts w:asciiTheme="minorHAnsi" w:hAnsiTheme="minorHAnsi" w:cstheme="minorHAnsi"/>
                <w:sz w:val="20"/>
              </w:rPr>
              <w:t>1</w:t>
            </w:r>
            <w:r w:rsidR="00BA584D">
              <w:rPr>
                <w:rFonts w:asciiTheme="minorHAnsi" w:hAnsiTheme="minorHAnsi" w:cstheme="minorHAnsi"/>
                <w:sz w:val="20"/>
              </w:rPr>
              <w:t>5</w:t>
            </w:r>
            <w:r w:rsidRPr="00A73A96">
              <w:rPr>
                <w:rFonts w:asciiTheme="minorHAnsi" w:hAnsiTheme="minorHAnsi" w:cstheme="minorHAnsi"/>
                <w:sz w:val="20"/>
              </w:rPr>
              <w:t xml:space="preserve">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690"/>
        </w:trPr>
        <w:tc>
          <w:tcPr>
            <w:tcW w:w="3515" w:type="dxa"/>
          </w:tcPr>
          <w:p w:rsidR="00067003" w:rsidRPr="00A73A96" w:rsidRDefault="00067003" w:rsidP="00EB75DC">
            <w:pPr>
              <w:pStyle w:val="TableParagraph"/>
              <w:spacing w:line="230" w:lineRule="atLeast"/>
              <w:ind w:left="117" w:right="-15"/>
              <w:jc w:val="both"/>
              <w:rPr>
                <w:rFonts w:asciiTheme="minorHAnsi" w:hAnsiTheme="minorHAnsi" w:cstheme="minorHAnsi"/>
                <w:sz w:val="20"/>
              </w:rPr>
            </w:pPr>
            <w:r w:rsidRPr="00A73A96">
              <w:rPr>
                <w:rFonts w:asciiTheme="minorHAnsi" w:hAnsiTheme="minorHAnsi" w:cstheme="minorHAnsi"/>
                <w:sz w:val="20"/>
              </w:rPr>
              <w:lastRenderedPageBreak/>
              <w:t>Pamant fertil si roci rezultate din sapaturile pentru fundatii, drumuri si platforme, trasee electrice, etc.</w:t>
            </w:r>
          </w:p>
        </w:tc>
        <w:tc>
          <w:tcPr>
            <w:tcW w:w="1482" w:type="dxa"/>
          </w:tcPr>
          <w:p w:rsidR="00067003" w:rsidRPr="00A73A96" w:rsidRDefault="00067003" w:rsidP="00EB75DC">
            <w:pPr>
              <w:pStyle w:val="TableParagraph"/>
              <w:jc w:val="both"/>
              <w:rPr>
                <w:rFonts w:asciiTheme="minorHAnsi" w:hAnsiTheme="minorHAnsi" w:cstheme="minorHAnsi"/>
                <w:sz w:val="20"/>
              </w:rPr>
            </w:pPr>
          </w:p>
          <w:p w:rsidR="00067003" w:rsidRPr="00A73A96" w:rsidRDefault="00067003" w:rsidP="00EB75DC">
            <w:pPr>
              <w:pStyle w:val="TableParagraph"/>
              <w:ind w:left="370" w:right="360"/>
              <w:jc w:val="both"/>
              <w:rPr>
                <w:rFonts w:asciiTheme="minorHAnsi" w:hAnsiTheme="minorHAnsi" w:cstheme="minorHAnsi"/>
                <w:sz w:val="20"/>
              </w:rPr>
            </w:pPr>
            <w:r w:rsidRPr="00A73A96">
              <w:rPr>
                <w:rFonts w:asciiTheme="minorHAnsi" w:hAnsiTheme="minorHAnsi" w:cstheme="minorHAnsi"/>
                <w:sz w:val="20"/>
              </w:rPr>
              <w:t>17 05 05</w:t>
            </w:r>
          </w:p>
        </w:tc>
        <w:tc>
          <w:tcPr>
            <w:tcW w:w="1397" w:type="dxa"/>
          </w:tcPr>
          <w:p w:rsidR="00067003" w:rsidRPr="00A73A96" w:rsidRDefault="00BA584D" w:rsidP="00EB75DC">
            <w:pPr>
              <w:pStyle w:val="TableParagraph"/>
              <w:ind w:left="401" w:right="394"/>
              <w:jc w:val="both"/>
              <w:rPr>
                <w:rFonts w:asciiTheme="minorHAnsi" w:hAnsiTheme="minorHAnsi" w:cstheme="minorHAnsi"/>
                <w:sz w:val="20"/>
              </w:rPr>
            </w:pPr>
            <w:r>
              <w:rPr>
                <w:rFonts w:asciiTheme="minorHAnsi" w:hAnsiTheme="minorHAnsi" w:cstheme="minorHAnsi"/>
                <w:sz w:val="20"/>
              </w:rPr>
              <w:t>15</w:t>
            </w:r>
            <w:r w:rsidR="00067003" w:rsidRPr="00A73A96">
              <w:rPr>
                <w:rFonts w:asciiTheme="minorHAnsi" w:hAnsiTheme="minorHAnsi" w:cstheme="minorHAnsi"/>
                <w:sz w:val="20"/>
              </w:rPr>
              <w:t xml:space="preserve"> m</w:t>
            </w:r>
            <w:r w:rsidR="00067003" w:rsidRPr="00A73A96">
              <w:rPr>
                <w:rFonts w:asciiTheme="minorHAnsi" w:hAnsiTheme="minorHAnsi" w:cstheme="minorHAnsi"/>
                <w:sz w:val="20"/>
                <w:vertAlign w:val="superscript"/>
              </w:rPr>
              <w:t>3</w:t>
            </w:r>
          </w:p>
        </w:tc>
        <w:tc>
          <w:tcPr>
            <w:tcW w:w="1396" w:type="dxa"/>
          </w:tcPr>
          <w:p w:rsidR="00067003" w:rsidRPr="00A73A96" w:rsidRDefault="00067003" w:rsidP="00EB75DC">
            <w:pPr>
              <w:pStyle w:val="TableParagraph"/>
              <w:jc w:val="both"/>
              <w:rPr>
                <w:rFonts w:asciiTheme="minorHAnsi" w:hAnsiTheme="minorHAnsi" w:cstheme="minorHAnsi"/>
                <w:sz w:val="20"/>
              </w:rPr>
            </w:pPr>
          </w:p>
          <w:p w:rsidR="00067003" w:rsidRPr="00A73A96" w:rsidRDefault="00067003" w:rsidP="00EB75DC">
            <w:pPr>
              <w:pStyle w:val="TableParagraph"/>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jc w:val="both"/>
              <w:rPr>
                <w:rFonts w:asciiTheme="minorHAnsi" w:hAnsiTheme="minorHAnsi" w:cstheme="minorHAnsi"/>
                <w:sz w:val="20"/>
              </w:rPr>
            </w:pPr>
          </w:p>
          <w:p w:rsidR="00067003" w:rsidRPr="00A73A96" w:rsidRDefault="00067003" w:rsidP="00EB75DC">
            <w:pPr>
              <w:pStyle w:val="TableParagraph"/>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20"/>
              </w:rPr>
            </w:pPr>
          </w:p>
          <w:p w:rsidR="00067003" w:rsidRPr="00A73A96" w:rsidRDefault="00067003" w:rsidP="00EB75DC">
            <w:pPr>
              <w:pStyle w:val="TableParagraph"/>
              <w:ind w:left="365"/>
              <w:jc w:val="both"/>
              <w:rPr>
                <w:rFonts w:asciiTheme="minorHAnsi" w:hAnsiTheme="minorHAnsi" w:cstheme="minorHAnsi"/>
                <w:sz w:val="20"/>
              </w:rPr>
            </w:pPr>
            <w:r w:rsidRPr="00A73A96">
              <w:rPr>
                <w:rFonts w:asciiTheme="minorHAnsi" w:hAnsiTheme="minorHAnsi" w:cstheme="minorHAnsi"/>
                <w:sz w:val="20"/>
              </w:rPr>
              <w:t>X</w:t>
            </w: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ambalaje de hartie si carton</w:t>
            </w:r>
          </w:p>
        </w:tc>
        <w:tc>
          <w:tcPr>
            <w:tcW w:w="1482" w:type="dxa"/>
          </w:tcPr>
          <w:p w:rsidR="00067003" w:rsidRPr="00A73A96" w:rsidRDefault="00067003" w:rsidP="00EB75DC">
            <w:pPr>
              <w:pStyle w:val="TableParagraph"/>
              <w:spacing w:line="210" w:lineRule="exact"/>
              <w:ind w:left="370" w:right="360"/>
              <w:jc w:val="both"/>
              <w:rPr>
                <w:rFonts w:asciiTheme="minorHAnsi" w:hAnsiTheme="minorHAnsi" w:cstheme="minorHAnsi"/>
                <w:sz w:val="20"/>
              </w:rPr>
            </w:pPr>
            <w:r w:rsidRPr="00A73A96">
              <w:rPr>
                <w:rFonts w:asciiTheme="minorHAnsi" w:hAnsiTheme="minorHAnsi" w:cstheme="minorHAnsi"/>
                <w:sz w:val="20"/>
              </w:rPr>
              <w:t>15 01 01</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4</w:t>
            </w:r>
            <w:r w:rsidR="00067003" w:rsidRPr="00A73A96">
              <w:rPr>
                <w:rFonts w:asciiTheme="minorHAnsi" w:hAnsiTheme="minorHAnsi" w:cstheme="minorHAnsi"/>
                <w:sz w:val="20"/>
              </w:rPr>
              <w:t>0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ambalaje de materiale plastice</w:t>
            </w:r>
          </w:p>
        </w:tc>
        <w:tc>
          <w:tcPr>
            <w:tcW w:w="1482" w:type="dxa"/>
          </w:tcPr>
          <w:p w:rsidR="00067003" w:rsidRPr="00A73A96" w:rsidRDefault="00067003" w:rsidP="00EB75DC">
            <w:pPr>
              <w:pStyle w:val="TableParagraph"/>
              <w:spacing w:line="210" w:lineRule="exact"/>
              <w:ind w:left="370" w:right="360"/>
              <w:jc w:val="both"/>
              <w:rPr>
                <w:rFonts w:asciiTheme="minorHAnsi" w:hAnsiTheme="minorHAnsi" w:cstheme="minorHAnsi"/>
                <w:sz w:val="20"/>
              </w:rPr>
            </w:pPr>
            <w:r w:rsidRPr="00A73A96">
              <w:rPr>
                <w:rFonts w:asciiTheme="minorHAnsi" w:hAnsiTheme="minorHAnsi" w:cstheme="minorHAnsi"/>
                <w:sz w:val="20"/>
              </w:rPr>
              <w:t>15 01 02</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4</w:t>
            </w:r>
            <w:r w:rsidR="00067003" w:rsidRPr="00A73A96">
              <w:rPr>
                <w:rFonts w:asciiTheme="minorHAnsi" w:hAnsiTheme="minorHAnsi" w:cstheme="minorHAnsi"/>
                <w:sz w:val="20"/>
              </w:rPr>
              <w:t>0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hartie/carton</w:t>
            </w:r>
          </w:p>
        </w:tc>
        <w:tc>
          <w:tcPr>
            <w:tcW w:w="1482" w:type="dxa"/>
          </w:tcPr>
          <w:p w:rsidR="00067003" w:rsidRPr="00A73A96" w:rsidRDefault="00067003" w:rsidP="00EB75DC">
            <w:pPr>
              <w:pStyle w:val="TableParagraph"/>
              <w:spacing w:line="210" w:lineRule="exact"/>
              <w:ind w:left="370" w:right="360"/>
              <w:jc w:val="both"/>
              <w:rPr>
                <w:rFonts w:asciiTheme="minorHAnsi" w:hAnsiTheme="minorHAnsi" w:cstheme="minorHAnsi"/>
                <w:sz w:val="20"/>
              </w:rPr>
            </w:pPr>
            <w:r w:rsidRPr="00A73A96">
              <w:rPr>
                <w:rFonts w:asciiTheme="minorHAnsi" w:hAnsiTheme="minorHAnsi" w:cstheme="minorHAnsi"/>
                <w:sz w:val="20"/>
              </w:rPr>
              <w:t>20 01 01</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4</w:t>
            </w:r>
            <w:r w:rsidR="00067003" w:rsidRPr="00A73A96">
              <w:rPr>
                <w:rFonts w:asciiTheme="minorHAnsi" w:hAnsiTheme="minorHAnsi" w:cstheme="minorHAnsi"/>
                <w:sz w:val="20"/>
              </w:rPr>
              <w:t>5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deseuri de sticla</w:t>
            </w:r>
          </w:p>
        </w:tc>
        <w:tc>
          <w:tcPr>
            <w:tcW w:w="1482" w:type="dxa"/>
          </w:tcPr>
          <w:p w:rsidR="00067003" w:rsidRPr="00A73A96" w:rsidRDefault="00067003" w:rsidP="00EB75DC">
            <w:pPr>
              <w:pStyle w:val="TableParagraph"/>
              <w:spacing w:line="210" w:lineRule="exact"/>
              <w:ind w:left="370" w:right="360"/>
              <w:jc w:val="both"/>
              <w:rPr>
                <w:rFonts w:asciiTheme="minorHAnsi" w:hAnsiTheme="minorHAnsi" w:cstheme="minorHAnsi"/>
                <w:sz w:val="20"/>
              </w:rPr>
            </w:pPr>
            <w:r w:rsidRPr="00A73A96">
              <w:rPr>
                <w:rFonts w:asciiTheme="minorHAnsi" w:hAnsiTheme="minorHAnsi" w:cstheme="minorHAnsi"/>
                <w:sz w:val="20"/>
              </w:rPr>
              <w:t>20 01 02</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4</w:t>
            </w:r>
            <w:r w:rsidR="00067003" w:rsidRPr="00A73A96">
              <w:rPr>
                <w:rFonts w:asciiTheme="minorHAnsi" w:hAnsiTheme="minorHAnsi" w:cstheme="minorHAnsi"/>
                <w:sz w:val="20"/>
              </w:rPr>
              <w:t>5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materiale plastice</w:t>
            </w:r>
          </w:p>
        </w:tc>
        <w:tc>
          <w:tcPr>
            <w:tcW w:w="1482" w:type="dxa"/>
          </w:tcPr>
          <w:p w:rsidR="00067003" w:rsidRPr="00A73A96" w:rsidRDefault="00067003" w:rsidP="00EB75DC">
            <w:pPr>
              <w:pStyle w:val="TableParagraph"/>
              <w:spacing w:line="210" w:lineRule="exact"/>
              <w:ind w:left="370" w:right="360"/>
              <w:jc w:val="both"/>
              <w:rPr>
                <w:rFonts w:asciiTheme="minorHAnsi" w:hAnsiTheme="minorHAnsi" w:cstheme="minorHAnsi"/>
                <w:sz w:val="20"/>
              </w:rPr>
            </w:pPr>
            <w:r w:rsidRPr="00A73A96">
              <w:rPr>
                <w:rFonts w:asciiTheme="minorHAnsi" w:hAnsiTheme="minorHAnsi" w:cstheme="minorHAnsi"/>
                <w:sz w:val="20"/>
              </w:rPr>
              <w:t>20 01 39</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2</w:t>
            </w:r>
            <w:r w:rsidR="00067003" w:rsidRPr="00A73A96">
              <w:rPr>
                <w:rFonts w:asciiTheme="minorHAnsi" w:hAnsiTheme="minorHAnsi" w:cstheme="minorHAnsi"/>
                <w:sz w:val="20"/>
              </w:rPr>
              <w:t>0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230"/>
        </w:trPr>
        <w:tc>
          <w:tcPr>
            <w:tcW w:w="3515" w:type="dxa"/>
          </w:tcPr>
          <w:p w:rsidR="00067003" w:rsidRPr="00A73A96" w:rsidRDefault="00067003" w:rsidP="00EB75DC">
            <w:pPr>
              <w:pStyle w:val="TableParagraph"/>
              <w:spacing w:line="210" w:lineRule="exact"/>
              <w:ind w:left="117"/>
              <w:jc w:val="both"/>
              <w:rPr>
                <w:rFonts w:asciiTheme="minorHAnsi" w:hAnsiTheme="minorHAnsi" w:cstheme="minorHAnsi"/>
                <w:sz w:val="20"/>
              </w:rPr>
            </w:pPr>
            <w:r w:rsidRPr="00A73A96">
              <w:rPr>
                <w:rFonts w:asciiTheme="minorHAnsi" w:hAnsiTheme="minorHAnsi" w:cstheme="minorHAnsi"/>
                <w:sz w:val="20"/>
              </w:rPr>
              <w:t>metale</w:t>
            </w:r>
          </w:p>
        </w:tc>
        <w:tc>
          <w:tcPr>
            <w:tcW w:w="1482" w:type="dxa"/>
          </w:tcPr>
          <w:p w:rsidR="00067003" w:rsidRPr="00A73A96" w:rsidRDefault="00067003" w:rsidP="00EB75DC">
            <w:pPr>
              <w:pStyle w:val="TableParagraph"/>
              <w:spacing w:line="210" w:lineRule="exact"/>
              <w:ind w:left="370" w:right="361"/>
              <w:jc w:val="both"/>
              <w:rPr>
                <w:rFonts w:asciiTheme="minorHAnsi" w:hAnsiTheme="minorHAnsi" w:cstheme="minorHAnsi"/>
                <w:sz w:val="20"/>
              </w:rPr>
            </w:pPr>
            <w:r w:rsidRPr="00A73A96">
              <w:rPr>
                <w:rFonts w:asciiTheme="minorHAnsi" w:hAnsiTheme="minorHAnsi" w:cstheme="minorHAnsi"/>
                <w:sz w:val="20"/>
              </w:rPr>
              <w:t>20 01 40</w:t>
            </w:r>
          </w:p>
        </w:tc>
        <w:tc>
          <w:tcPr>
            <w:tcW w:w="1397" w:type="dxa"/>
          </w:tcPr>
          <w:p w:rsidR="00067003" w:rsidRPr="00A73A96" w:rsidRDefault="00BA584D" w:rsidP="00EB75DC">
            <w:pPr>
              <w:pStyle w:val="TableParagraph"/>
              <w:spacing w:line="210" w:lineRule="exact"/>
              <w:ind w:left="402" w:right="394"/>
              <w:jc w:val="both"/>
              <w:rPr>
                <w:rFonts w:asciiTheme="minorHAnsi" w:hAnsiTheme="minorHAnsi" w:cstheme="minorHAnsi"/>
                <w:sz w:val="20"/>
              </w:rPr>
            </w:pPr>
            <w:r>
              <w:rPr>
                <w:rFonts w:asciiTheme="minorHAnsi" w:hAnsiTheme="minorHAnsi" w:cstheme="minorHAnsi"/>
                <w:sz w:val="20"/>
              </w:rPr>
              <w:t>5</w:t>
            </w:r>
            <w:r w:rsidR="00067003" w:rsidRPr="00A73A96">
              <w:rPr>
                <w:rFonts w:asciiTheme="minorHAnsi" w:hAnsiTheme="minorHAnsi" w:cstheme="minorHAnsi"/>
                <w:sz w:val="20"/>
              </w:rPr>
              <w:t>0 kg</w:t>
            </w:r>
          </w:p>
        </w:tc>
        <w:tc>
          <w:tcPr>
            <w:tcW w:w="1396" w:type="dxa"/>
          </w:tcPr>
          <w:p w:rsidR="00067003" w:rsidRPr="00A73A96" w:rsidRDefault="00067003" w:rsidP="00EB75DC">
            <w:pPr>
              <w:pStyle w:val="TableParagraph"/>
              <w:spacing w:line="210" w:lineRule="exact"/>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spacing w:line="210" w:lineRule="exact"/>
              <w:ind w:left="338"/>
              <w:jc w:val="both"/>
              <w:rPr>
                <w:rFonts w:asciiTheme="minorHAnsi" w:hAnsiTheme="minorHAnsi" w:cstheme="minorHAnsi"/>
                <w:sz w:val="20"/>
              </w:rPr>
            </w:pPr>
            <w:r w:rsidRPr="00A73A96">
              <w:rPr>
                <w:rFonts w:asciiTheme="minorHAnsi" w:hAnsiTheme="minorHAnsi" w:cstheme="minorHAnsi"/>
                <w:sz w:val="20"/>
              </w:rPr>
              <w:t>X</w:t>
            </w:r>
          </w:p>
        </w:tc>
        <w:tc>
          <w:tcPr>
            <w:tcW w:w="880" w:type="dxa"/>
          </w:tcPr>
          <w:p w:rsidR="00067003" w:rsidRPr="00A73A96" w:rsidRDefault="00067003" w:rsidP="00EB75DC">
            <w:pPr>
              <w:pStyle w:val="TableParagraph"/>
              <w:jc w:val="both"/>
              <w:rPr>
                <w:rFonts w:asciiTheme="minorHAnsi" w:hAnsiTheme="minorHAnsi" w:cstheme="minorHAnsi"/>
                <w:sz w:val="16"/>
              </w:rPr>
            </w:pPr>
          </w:p>
        </w:tc>
      </w:tr>
      <w:tr w:rsidR="00067003" w:rsidRPr="00A73A96" w:rsidTr="00650D59">
        <w:trPr>
          <w:trHeight w:val="460"/>
        </w:trPr>
        <w:tc>
          <w:tcPr>
            <w:tcW w:w="3515" w:type="dxa"/>
          </w:tcPr>
          <w:p w:rsidR="00067003" w:rsidRPr="00A73A96" w:rsidRDefault="00067003" w:rsidP="00EB75DC">
            <w:pPr>
              <w:pStyle w:val="TableParagraph"/>
              <w:spacing w:before="3" w:line="230" w:lineRule="exact"/>
              <w:ind w:left="117" w:right="-10"/>
              <w:jc w:val="both"/>
              <w:rPr>
                <w:rFonts w:asciiTheme="minorHAnsi" w:hAnsiTheme="minorHAnsi" w:cstheme="minorHAnsi"/>
                <w:sz w:val="20"/>
              </w:rPr>
            </w:pPr>
            <w:r w:rsidRPr="00A73A96">
              <w:rPr>
                <w:rFonts w:asciiTheme="minorHAnsi" w:hAnsiTheme="minorHAnsi" w:cstheme="minorHAnsi"/>
                <w:sz w:val="20"/>
              </w:rPr>
              <w:t>deseuri municipale amestecate - deseuri menajere generate activitatea</w:t>
            </w:r>
            <w:r w:rsidRPr="00A73A96">
              <w:rPr>
                <w:rFonts w:asciiTheme="minorHAnsi" w:hAnsiTheme="minorHAnsi" w:cstheme="minorHAnsi"/>
                <w:spacing w:val="-13"/>
                <w:sz w:val="20"/>
              </w:rPr>
              <w:t xml:space="preserve"> </w:t>
            </w:r>
            <w:r w:rsidRPr="00A73A96">
              <w:rPr>
                <w:rFonts w:asciiTheme="minorHAnsi" w:hAnsiTheme="minorHAnsi" w:cstheme="minorHAnsi"/>
                <w:sz w:val="20"/>
              </w:rPr>
              <w:t>personalului</w:t>
            </w:r>
          </w:p>
        </w:tc>
        <w:tc>
          <w:tcPr>
            <w:tcW w:w="1482" w:type="dxa"/>
          </w:tcPr>
          <w:p w:rsidR="00067003" w:rsidRPr="00A73A96" w:rsidRDefault="00067003" w:rsidP="00EB75DC">
            <w:pPr>
              <w:pStyle w:val="TableParagraph"/>
              <w:spacing w:before="114"/>
              <w:ind w:left="370" w:right="361"/>
              <w:jc w:val="both"/>
              <w:rPr>
                <w:rFonts w:asciiTheme="minorHAnsi" w:hAnsiTheme="minorHAnsi" w:cstheme="minorHAnsi"/>
                <w:sz w:val="20"/>
              </w:rPr>
            </w:pPr>
            <w:r w:rsidRPr="00A73A96">
              <w:rPr>
                <w:rFonts w:asciiTheme="minorHAnsi" w:hAnsiTheme="minorHAnsi" w:cstheme="minorHAnsi"/>
                <w:sz w:val="20"/>
              </w:rPr>
              <w:t>20 03 01</w:t>
            </w:r>
          </w:p>
        </w:tc>
        <w:tc>
          <w:tcPr>
            <w:tcW w:w="1397" w:type="dxa"/>
          </w:tcPr>
          <w:p w:rsidR="00067003" w:rsidRPr="00A73A96" w:rsidRDefault="004458F8" w:rsidP="00BA584D">
            <w:pPr>
              <w:pStyle w:val="TableParagraph"/>
              <w:spacing w:before="114"/>
              <w:ind w:left="403" w:right="394"/>
              <w:jc w:val="both"/>
              <w:rPr>
                <w:rFonts w:asciiTheme="minorHAnsi" w:hAnsiTheme="minorHAnsi" w:cstheme="minorHAnsi"/>
                <w:sz w:val="20"/>
              </w:rPr>
            </w:pPr>
            <w:r w:rsidRPr="00A73A96">
              <w:rPr>
                <w:rFonts w:asciiTheme="minorHAnsi" w:hAnsiTheme="minorHAnsi" w:cstheme="minorHAnsi"/>
                <w:sz w:val="20"/>
              </w:rPr>
              <w:t>1</w:t>
            </w:r>
            <w:r w:rsidR="00BA584D">
              <w:rPr>
                <w:rFonts w:asciiTheme="minorHAnsi" w:hAnsiTheme="minorHAnsi" w:cstheme="minorHAnsi"/>
                <w:sz w:val="20"/>
              </w:rPr>
              <w:t>0</w:t>
            </w:r>
            <w:r w:rsidR="00067003" w:rsidRPr="00A73A96">
              <w:rPr>
                <w:rFonts w:asciiTheme="minorHAnsi" w:hAnsiTheme="minorHAnsi" w:cstheme="minorHAnsi"/>
                <w:sz w:val="20"/>
              </w:rPr>
              <w:t>0 kg</w:t>
            </w:r>
          </w:p>
        </w:tc>
        <w:tc>
          <w:tcPr>
            <w:tcW w:w="1396" w:type="dxa"/>
          </w:tcPr>
          <w:p w:rsidR="00067003" w:rsidRPr="00A73A96" w:rsidRDefault="00067003" w:rsidP="00EB75DC">
            <w:pPr>
              <w:pStyle w:val="TableParagraph"/>
              <w:spacing w:before="114"/>
              <w:ind w:left="8"/>
              <w:jc w:val="both"/>
              <w:rPr>
                <w:rFonts w:asciiTheme="minorHAnsi" w:hAnsiTheme="minorHAnsi" w:cstheme="minorHAnsi"/>
                <w:sz w:val="20"/>
              </w:rPr>
            </w:pPr>
            <w:r w:rsidRPr="00A73A96">
              <w:rPr>
                <w:rFonts w:asciiTheme="minorHAnsi" w:hAnsiTheme="minorHAnsi" w:cstheme="minorHAnsi"/>
                <w:sz w:val="20"/>
              </w:rPr>
              <w:t>S</w:t>
            </w:r>
          </w:p>
        </w:tc>
        <w:tc>
          <w:tcPr>
            <w:tcW w:w="825" w:type="dxa"/>
          </w:tcPr>
          <w:p w:rsidR="00067003" w:rsidRPr="00A73A96" w:rsidRDefault="00067003" w:rsidP="00EB75DC">
            <w:pPr>
              <w:pStyle w:val="TableParagraph"/>
              <w:jc w:val="both"/>
              <w:rPr>
                <w:rFonts w:asciiTheme="minorHAnsi" w:hAnsiTheme="minorHAnsi" w:cstheme="minorHAnsi"/>
              </w:rPr>
            </w:pPr>
          </w:p>
        </w:tc>
        <w:tc>
          <w:tcPr>
            <w:tcW w:w="880" w:type="dxa"/>
          </w:tcPr>
          <w:p w:rsidR="00067003" w:rsidRPr="00A73A96" w:rsidRDefault="00067003" w:rsidP="00EB75DC">
            <w:pPr>
              <w:pStyle w:val="TableParagraph"/>
              <w:spacing w:before="114"/>
              <w:ind w:left="365"/>
              <w:jc w:val="both"/>
              <w:rPr>
                <w:rFonts w:asciiTheme="minorHAnsi" w:hAnsiTheme="minorHAnsi" w:cstheme="minorHAnsi"/>
                <w:sz w:val="20"/>
              </w:rPr>
            </w:pPr>
            <w:r w:rsidRPr="00A73A96">
              <w:rPr>
                <w:rFonts w:asciiTheme="minorHAnsi" w:hAnsiTheme="minorHAnsi" w:cstheme="minorHAnsi"/>
                <w:sz w:val="20"/>
              </w:rPr>
              <w:t>X</w:t>
            </w:r>
          </w:p>
        </w:tc>
      </w:tr>
    </w:tbl>
    <w:p w:rsidR="00067003" w:rsidRPr="00A73A96" w:rsidRDefault="00067003" w:rsidP="00EB75DC">
      <w:pPr>
        <w:pStyle w:val="BodyText"/>
        <w:spacing w:before="10"/>
        <w:ind w:left="0"/>
        <w:jc w:val="both"/>
        <w:rPr>
          <w:rFonts w:asciiTheme="minorHAnsi" w:hAnsiTheme="minorHAnsi" w:cstheme="minorHAnsi"/>
          <w:sz w:val="23"/>
        </w:rPr>
      </w:pPr>
    </w:p>
    <w:p w:rsidR="00A73A96" w:rsidRPr="00A73A96" w:rsidRDefault="00A73A96" w:rsidP="00EB75DC">
      <w:pPr>
        <w:pStyle w:val="ListParagraph"/>
        <w:widowControl w:val="0"/>
        <w:numPr>
          <w:ilvl w:val="0"/>
          <w:numId w:val="13"/>
        </w:numPr>
        <w:tabs>
          <w:tab w:val="left" w:pos="1219"/>
        </w:tabs>
        <w:autoSpaceDE w:val="0"/>
        <w:autoSpaceDN w:val="0"/>
        <w:spacing w:after="0" w:line="240" w:lineRule="auto"/>
        <w:jc w:val="both"/>
        <w:rPr>
          <w:rFonts w:cstheme="minorHAnsi"/>
          <w:sz w:val="24"/>
        </w:rPr>
      </w:pPr>
      <w:r w:rsidRPr="00A73A96">
        <w:rPr>
          <w:rFonts w:cstheme="minorHAnsi"/>
          <w:sz w:val="24"/>
        </w:rPr>
        <w:t>Deseuri generate in perioada</w:t>
      </w:r>
      <w:r w:rsidRPr="00A73A96">
        <w:rPr>
          <w:rFonts w:cstheme="minorHAnsi"/>
          <w:spacing w:val="-3"/>
          <w:sz w:val="24"/>
        </w:rPr>
        <w:t xml:space="preserve"> </w:t>
      </w:r>
      <w:r w:rsidRPr="00A73A96">
        <w:rPr>
          <w:rFonts w:cstheme="minorHAnsi"/>
          <w:sz w:val="24"/>
        </w:rPr>
        <w:t>exploatarii</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6"/>
        <w:gridCol w:w="1482"/>
        <w:gridCol w:w="1396"/>
        <w:gridCol w:w="1397"/>
        <w:gridCol w:w="964"/>
        <w:gridCol w:w="881"/>
      </w:tblGrid>
      <w:tr w:rsidR="00A73A96" w:rsidRPr="00A73A96" w:rsidTr="00650D59">
        <w:trPr>
          <w:trHeight w:val="230"/>
        </w:trPr>
        <w:tc>
          <w:tcPr>
            <w:tcW w:w="3516" w:type="dxa"/>
            <w:vMerge w:val="restart"/>
          </w:tcPr>
          <w:p w:rsidR="00A73A96" w:rsidRPr="00A73A96" w:rsidRDefault="00A73A96" w:rsidP="00EB75DC">
            <w:pPr>
              <w:pStyle w:val="TableParagraph"/>
              <w:jc w:val="both"/>
              <w:rPr>
                <w:rFonts w:asciiTheme="minorHAnsi" w:hAnsiTheme="minorHAnsi" w:cstheme="minorHAnsi"/>
              </w:rPr>
            </w:pPr>
          </w:p>
          <w:p w:rsidR="00A73A96" w:rsidRPr="00A73A96" w:rsidRDefault="00A73A96" w:rsidP="00EB75DC">
            <w:pPr>
              <w:pStyle w:val="TableParagraph"/>
              <w:spacing w:before="1"/>
              <w:jc w:val="both"/>
              <w:rPr>
                <w:rFonts w:asciiTheme="minorHAnsi" w:hAnsiTheme="minorHAnsi" w:cstheme="minorHAnsi"/>
                <w:sz w:val="21"/>
              </w:rPr>
            </w:pPr>
          </w:p>
          <w:p w:rsidR="00A73A96" w:rsidRPr="00A73A96" w:rsidRDefault="00A73A96" w:rsidP="00EB75DC">
            <w:pPr>
              <w:pStyle w:val="TableParagraph"/>
              <w:ind w:left="1017"/>
              <w:jc w:val="both"/>
              <w:rPr>
                <w:rFonts w:asciiTheme="minorHAnsi" w:hAnsiTheme="minorHAnsi" w:cstheme="minorHAnsi"/>
                <w:sz w:val="20"/>
              </w:rPr>
            </w:pPr>
            <w:r w:rsidRPr="00A73A96">
              <w:rPr>
                <w:rFonts w:asciiTheme="minorHAnsi" w:hAnsiTheme="minorHAnsi" w:cstheme="minorHAnsi"/>
                <w:sz w:val="20"/>
              </w:rPr>
              <w:t>Denumirea deseului</w:t>
            </w:r>
          </w:p>
        </w:tc>
        <w:tc>
          <w:tcPr>
            <w:tcW w:w="1482" w:type="dxa"/>
            <w:vMerge w:val="restart"/>
          </w:tcPr>
          <w:p w:rsidR="00A73A96" w:rsidRPr="00A73A96" w:rsidRDefault="00A73A96" w:rsidP="00EB75DC">
            <w:pPr>
              <w:pStyle w:val="TableParagraph"/>
              <w:jc w:val="both"/>
              <w:rPr>
                <w:rFonts w:asciiTheme="minorHAnsi" w:hAnsiTheme="minorHAnsi" w:cstheme="minorHAnsi"/>
              </w:rPr>
            </w:pPr>
          </w:p>
          <w:p w:rsidR="00A73A96" w:rsidRPr="00A73A96" w:rsidRDefault="00A73A96" w:rsidP="00EB75DC">
            <w:pPr>
              <w:pStyle w:val="TableParagraph"/>
              <w:spacing w:before="1"/>
              <w:jc w:val="both"/>
              <w:rPr>
                <w:rFonts w:asciiTheme="minorHAnsi" w:hAnsiTheme="minorHAnsi" w:cstheme="minorHAnsi"/>
                <w:sz w:val="21"/>
              </w:rPr>
            </w:pPr>
          </w:p>
          <w:p w:rsidR="00A73A96" w:rsidRPr="00A73A96" w:rsidRDefault="00A73A96" w:rsidP="00EB75DC">
            <w:pPr>
              <w:pStyle w:val="TableParagraph"/>
              <w:ind w:left="142"/>
              <w:jc w:val="both"/>
              <w:rPr>
                <w:rFonts w:asciiTheme="minorHAnsi" w:hAnsiTheme="minorHAnsi" w:cstheme="minorHAnsi"/>
                <w:sz w:val="20"/>
              </w:rPr>
            </w:pPr>
            <w:r w:rsidRPr="00A73A96">
              <w:rPr>
                <w:rFonts w:asciiTheme="minorHAnsi" w:hAnsiTheme="minorHAnsi" w:cstheme="minorHAnsi"/>
                <w:sz w:val="20"/>
              </w:rPr>
              <w:t>Codul deseului</w:t>
            </w:r>
          </w:p>
        </w:tc>
        <w:tc>
          <w:tcPr>
            <w:tcW w:w="1396" w:type="dxa"/>
            <w:vMerge w:val="restart"/>
          </w:tcPr>
          <w:p w:rsidR="00A73A96" w:rsidRPr="00A73A96" w:rsidRDefault="00A73A96" w:rsidP="00EB75DC">
            <w:pPr>
              <w:pStyle w:val="TableParagraph"/>
              <w:jc w:val="both"/>
              <w:rPr>
                <w:rFonts w:asciiTheme="minorHAnsi" w:hAnsiTheme="minorHAnsi" w:cstheme="minorHAnsi"/>
              </w:rPr>
            </w:pPr>
          </w:p>
          <w:p w:rsidR="00A73A96" w:rsidRPr="00A73A96" w:rsidRDefault="00A73A96" w:rsidP="00EB75DC">
            <w:pPr>
              <w:pStyle w:val="TableParagraph"/>
              <w:spacing w:before="1"/>
              <w:jc w:val="both"/>
              <w:rPr>
                <w:rFonts w:asciiTheme="minorHAnsi" w:hAnsiTheme="minorHAnsi" w:cstheme="minorHAnsi"/>
                <w:sz w:val="21"/>
              </w:rPr>
            </w:pPr>
          </w:p>
          <w:p w:rsidR="00A73A96" w:rsidRPr="00A73A96" w:rsidRDefault="00A73A96" w:rsidP="00EB75DC">
            <w:pPr>
              <w:pStyle w:val="TableParagraph"/>
              <w:ind w:left="339"/>
              <w:jc w:val="both"/>
              <w:rPr>
                <w:rFonts w:asciiTheme="minorHAnsi" w:hAnsiTheme="minorHAnsi" w:cstheme="minorHAnsi"/>
                <w:sz w:val="20"/>
              </w:rPr>
            </w:pPr>
            <w:r w:rsidRPr="00A73A96">
              <w:rPr>
                <w:rFonts w:asciiTheme="minorHAnsi" w:hAnsiTheme="minorHAnsi" w:cstheme="minorHAnsi"/>
                <w:sz w:val="20"/>
              </w:rPr>
              <w:t>Cantitate</w:t>
            </w:r>
          </w:p>
        </w:tc>
        <w:tc>
          <w:tcPr>
            <w:tcW w:w="1397" w:type="dxa"/>
            <w:vMerge w:val="restart"/>
          </w:tcPr>
          <w:p w:rsidR="00A73A96" w:rsidRPr="00A73A96" w:rsidRDefault="00A73A96" w:rsidP="00EB75DC">
            <w:pPr>
              <w:pStyle w:val="TableParagraph"/>
              <w:spacing w:before="2"/>
              <w:jc w:val="both"/>
              <w:rPr>
                <w:rFonts w:asciiTheme="minorHAnsi" w:hAnsiTheme="minorHAnsi" w:cstheme="minorHAnsi"/>
                <w:sz w:val="23"/>
              </w:rPr>
            </w:pPr>
          </w:p>
          <w:p w:rsidR="00A73A96" w:rsidRPr="00A73A96" w:rsidRDefault="00A73A96" w:rsidP="00EB75DC">
            <w:pPr>
              <w:pStyle w:val="TableParagraph"/>
              <w:ind w:left="29" w:right="1" w:firstLine="176"/>
              <w:jc w:val="both"/>
              <w:rPr>
                <w:rFonts w:asciiTheme="minorHAnsi" w:hAnsiTheme="minorHAnsi" w:cstheme="minorHAnsi"/>
                <w:sz w:val="20"/>
              </w:rPr>
            </w:pPr>
            <w:r w:rsidRPr="00A73A96">
              <w:rPr>
                <w:rFonts w:asciiTheme="minorHAnsi" w:hAnsiTheme="minorHAnsi" w:cstheme="minorHAnsi"/>
                <w:sz w:val="20"/>
              </w:rPr>
              <w:t>Starea fizica (Solid-S, Lichid- L, Semisolid-SS</w:t>
            </w:r>
          </w:p>
        </w:tc>
        <w:tc>
          <w:tcPr>
            <w:tcW w:w="1845" w:type="dxa"/>
            <w:gridSpan w:val="2"/>
          </w:tcPr>
          <w:p w:rsidR="00A73A96" w:rsidRPr="00A73A96" w:rsidRDefault="00A73A96" w:rsidP="00EB75DC">
            <w:pPr>
              <w:pStyle w:val="TableParagraph"/>
              <w:spacing w:line="210" w:lineRule="exact"/>
              <w:ind w:left="68"/>
              <w:jc w:val="both"/>
              <w:rPr>
                <w:rFonts w:asciiTheme="minorHAnsi" w:hAnsiTheme="minorHAnsi" w:cstheme="minorHAnsi"/>
                <w:sz w:val="20"/>
              </w:rPr>
            </w:pPr>
            <w:r w:rsidRPr="00A73A96">
              <w:rPr>
                <w:rFonts w:asciiTheme="minorHAnsi" w:hAnsiTheme="minorHAnsi" w:cstheme="minorHAnsi"/>
                <w:sz w:val="20"/>
              </w:rPr>
              <w:t>Optiuni de gestionare</w:t>
            </w:r>
          </w:p>
        </w:tc>
      </w:tr>
      <w:tr w:rsidR="00A73A96" w:rsidRPr="00A73A96" w:rsidTr="00650D59">
        <w:trPr>
          <w:trHeight w:val="981"/>
        </w:trPr>
        <w:tc>
          <w:tcPr>
            <w:tcW w:w="3516" w:type="dxa"/>
            <w:vMerge/>
            <w:tcBorders>
              <w:top w:val="nil"/>
            </w:tcBorders>
          </w:tcPr>
          <w:p w:rsidR="00A73A96" w:rsidRPr="00A73A96" w:rsidRDefault="00A73A96" w:rsidP="00EB75DC">
            <w:pPr>
              <w:jc w:val="both"/>
              <w:rPr>
                <w:rFonts w:cstheme="minorHAnsi"/>
                <w:sz w:val="2"/>
                <w:szCs w:val="2"/>
              </w:rPr>
            </w:pPr>
          </w:p>
        </w:tc>
        <w:tc>
          <w:tcPr>
            <w:tcW w:w="1482" w:type="dxa"/>
            <w:vMerge/>
            <w:tcBorders>
              <w:top w:val="nil"/>
            </w:tcBorders>
          </w:tcPr>
          <w:p w:rsidR="00A73A96" w:rsidRPr="00A73A96" w:rsidRDefault="00A73A96" w:rsidP="00EB75DC">
            <w:pPr>
              <w:jc w:val="both"/>
              <w:rPr>
                <w:rFonts w:cstheme="minorHAnsi"/>
                <w:sz w:val="2"/>
                <w:szCs w:val="2"/>
              </w:rPr>
            </w:pPr>
          </w:p>
        </w:tc>
        <w:tc>
          <w:tcPr>
            <w:tcW w:w="1396" w:type="dxa"/>
            <w:vMerge/>
            <w:tcBorders>
              <w:top w:val="nil"/>
            </w:tcBorders>
          </w:tcPr>
          <w:p w:rsidR="00A73A96" w:rsidRPr="00A73A96" w:rsidRDefault="00A73A96" w:rsidP="00EB75DC">
            <w:pPr>
              <w:jc w:val="both"/>
              <w:rPr>
                <w:rFonts w:cstheme="minorHAnsi"/>
                <w:sz w:val="2"/>
                <w:szCs w:val="2"/>
              </w:rPr>
            </w:pPr>
          </w:p>
        </w:tc>
        <w:tc>
          <w:tcPr>
            <w:tcW w:w="1397" w:type="dxa"/>
            <w:vMerge/>
            <w:tcBorders>
              <w:top w:val="nil"/>
            </w:tcBorders>
          </w:tcPr>
          <w:p w:rsidR="00A73A96" w:rsidRPr="00A73A96" w:rsidRDefault="00A73A96" w:rsidP="00EB75DC">
            <w:pPr>
              <w:jc w:val="both"/>
              <w:rPr>
                <w:rFonts w:cstheme="minorHAnsi"/>
                <w:sz w:val="2"/>
                <w:szCs w:val="2"/>
              </w:rPr>
            </w:pPr>
          </w:p>
        </w:tc>
        <w:tc>
          <w:tcPr>
            <w:tcW w:w="964" w:type="dxa"/>
          </w:tcPr>
          <w:p w:rsidR="00A73A96" w:rsidRPr="00A73A96" w:rsidRDefault="00A73A96" w:rsidP="00EB75DC">
            <w:pPr>
              <w:pStyle w:val="TableParagraph"/>
              <w:spacing w:before="8"/>
              <w:jc w:val="both"/>
              <w:rPr>
                <w:rFonts w:asciiTheme="minorHAnsi" w:hAnsiTheme="minorHAnsi" w:cstheme="minorHAnsi"/>
              </w:rPr>
            </w:pPr>
          </w:p>
          <w:p w:rsidR="00A73A96" w:rsidRPr="00A73A96" w:rsidRDefault="00A73A96" w:rsidP="00EB75DC">
            <w:pPr>
              <w:pStyle w:val="TableParagraph"/>
              <w:spacing w:before="1"/>
              <w:ind w:left="5" w:right="-15" w:firstLine="201"/>
              <w:jc w:val="both"/>
              <w:rPr>
                <w:rFonts w:asciiTheme="minorHAnsi" w:hAnsiTheme="minorHAnsi" w:cstheme="minorHAnsi"/>
                <w:sz w:val="20"/>
              </w:rPr>
            </w:pPr>
            <w:r w:rsidRPr="00A73A96">
              <w:rPr>
                <w:rFonts w:asciiTheme="minorHAnsi" w:hAnsiTheme="minorHAnsi" w:cstheme="minorHAnsi"/>
                <w:sz w:val="20"/>
              </w:rPr>
              <w:t xml:space="preserve">Posibil </w:t>
            </w:r>
            <w:r w:rsidRPr="00A73A96">
              <w:rPr>
                <w:rFonts w:asciiTheme="minorHAnsi" w:hAnsiTheme="minorHAnsi" w:cstheme="minorHAnsi"/>
                <w:spacing w:val="-3"/>
                <w:sz w:val="20"/>
              </w:rPr>
              <w:t>valorificabil</w:t>
            </w:r>
          </w:p>
        </w:tc>
        <w:tc>
          <w:tcPr>
            <w:tcW w:w="881" w:type="dxa"/>
          </w:tcPr>
          <w:p w:rsidR="00A73A96" w:rsidRPr="00A73A96" w:rsidRDefault="00A73A96" w:rsidP="00EB75DC">
            <w:pPr>
              <w:pStyle w:val="TableParagraph"/>
              <w:spacing w:before="8"/>
              <w:jc w:val="both"/>
              <w:rPr>
                <w:rFonts w:asciiTheme="minorHAnsi" w:hAnsiTheme="minorHAnsi" w:cstheme="minorHAnsi"/>
              </w:rPr>
            </w:pPr>
          </w:p>
          <w:p w:rsidR="00A73A96" w:rsidRPr="00A73A96" w:rsidRDefault="00A73A96" w:rsidP="00EB75DC">
            <w:pPr>
              <w:pStyle w:val="TableParagraph"/>
              <w:spacing w:before="1"/>
              <w:ind w:left="115" w:right="16" w:hanging="75"/>
              <w:jc w:val="both"/>
              <w:rPr>
                <w:rFonts w:asciiTheme="minorHAnsi" w:hAnsiTheme="minorHAnsi" w:cstheme="minorHAnsi"/>
                <w:sz w:val="20"/>
              </w:rPr>
            </w:pPr>
            <w:r w:rsidRPr="00A73A96">
              <w:rPr>
                <w:rFonts w:asciiTheme="minorHAnsi" w:hAnsiTheme="minorHAnsi" w:cstheme="minorHAnsi"/>
                <w:sz w:val="20"/>
              </w:rPr>
              <w:t>Posibil de eliminat</w:t>
            </w:r>
          </w:p>
        </w:tc>
      </w:tr>
      <w:tr w:rsidR="00A73A96" w:rsidRPr="00A73A96" w:rsidTr="00650D59">
        <w:trPr>
          <w:trHeight w:val="230"/>
        </w:trPr>
        <w:tc>
          <w:tcPr>
            <w:tcW w:w="3516" w:type="dxa"/>
          </w:tcPr>
          <w:p w:rsidR="00A73A96" w:rsidRPr="00A73A96" w:rsidRDefault="00A73A96" w:rsidP="00EB75DC">
            <w:pPr>
              <w:pStyle w:val="TableParagraph"/>
              <w:spacing w:line="210" w:lineRule="exact"/>
              <w:ind w:left="118"/>
              <w:jc w:val="both"/>
              <w:rPr>
                <w:rFonts w:asciiTheme="minorHAnsi" w:hAnsiTheme="minorHAnsi" w:cstheme="minorHAnsi"/>
                <w:sz w:val="20"/>
              </w:rPr>
            </w:pPr>
            <w:r w:rsidRPr="00A73A96">
              <w:rPr>
                <w:rFonts w:asciiTheme="minorHAnsi" w:hAnsiTheme="minorHAnsi" w:cstheme="minorHAnsi"/>
                <w:sz w:val="20"/>
              </w:rPr>
              <w:t>ambalaje de hartie si carton</w:t>
            </w:r>
          </w:p>
        </w:tc>
        <w:tc>
          <w:tcPr>
            <w:tcW w:w="1482" w:type="dxa"/>
          </w:tcPr>
          <w:p w:rsidR="00A73A96" w:rsidRPr="00A73A96" w:rsidRDefault="00A73A96" w:rsidP="00EB75DC">
            <w:pPr>
              <w:pStyle w:val="TableParagraph"/>
              <w:spacing w:line="210" w:lineRule="exact"/>
              <w:ind w:right="382"/>
              <w:jc w:val="both"/>
              <w:rPr>
                <w:rFonts w:asciiTheme="minorHAnsi" w:hAnsiTheme="minorHAnsi" w:cstheme="minorHAnsi"/>
                <w:sz w:val="20"/>
              </w:rPr>
            </w:pPr>
            <w:r w:rsidRPr="00A73A96">
              <w:rPr>
                <w:rFonts w:asciiTheme="minorHAnsi" w:hAnsiTheme="minorHAnsi" w:cstheme="minorHAnsi"/>
                <w:sz w:val="20"/>
              </w:rPr>
              <w:t>15 01 01</w:t>
            </w:r>
          </w:p>
        </w:tc>
        <w:tc>
          <w:tcPr>
            <w:tcW w:w="1396" w:type="dxa"/>
          </w:tcPr>
          <w:p w:rsidR="00A73A96" w:rsidRPr="00A73A96" w:rsidRDefault="00A73A96" w:rsidP="00BA584D">
            <w:pPr>
              <w:pStyle w:val="TableParagraph"/>
              <w:spacing w:line="210" w:lineRule="exact"/>
              <w:ind w:left="471"/>
              <w:jc w:val="both"/>
              <w:rPr>
                <w:rFonts w:asciiTheme="minorHAnsi" w:hAnsiTheme="minorHAnsi" w:cstheme="minorHAnsi"/>
                <w:sz w:val="20"/>
              </w:rPr>
            </w:pPr>
            <w:r w:rsidRPr="00A73A96">
              <w:rPr>
                <w:rFonts w:asciiTheme="minorHAnsi" w:hAnsiTheme="minorHAnsi" w:cstheme="minorHAnsi"/>
                <w:sz w:val="20"/>
              </w:rPr>
              <w:t>1</w:t>
            </w:r>
            <w:r w:rsidR="00BA584D">
              <w:rPr>
                <w:rFonts w:asciiTheme="minorHAnsi" w:hAnsiTheme="minorHAnsi" w:cstheme="minorHAnsi"/>
                <w:sz w:val="20"/>
              </w:rPr>
              <w:t>0</w:t>
            </w:r>
            <w:r w:rsidRPr="00A73A96">
              <w:rPr>
                <w:rFonts w:asciiTheme="minorHAnsi" w:hAnsiTheme="minorHAnsi" w:cstheme="minorHAnsi"/>
                <w:sz w:val="20"/>
              </w:rPr>
              <w:t xml:space="preserve"> kg</w:t>
            </w:r>
          </w:p>
        </w:tc>
        <w:tc>
          <w:tcPr>
            <w:tcW w:w="1397"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S</w:t>
            </w:r>
          </w:p>
        </w:tc>
        <w:tc>
          <w:tcPr>
            <w:tcW w:w="964"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X</w:t>
            </w:r>
          </w:p>
        </w:tc>
        <w:tc>
          <w:tcPr>
            <w:tcW w:w="881" w:type="dxa"/>
          </w:tcPr>
          <w:p w:rsidR="00A73A96" w:rsidRPr="00A73A96" w:rsidRDefault="00A73A96" w:rsidP="00EB75DC">
            <w:pPr>
              <w:pStyle w:val="TableParagraph"/>
              <w:jc w:val="both"/>
              <w:rPr>
                <w:rFonts w:asciiTheme="minorHAnsi" w:hAnsiTheme="minorHAnsi" w:cstheme="minorHAnsi"/>
                <w:sz w:val="16"/>
              </w:rPr>
            </w:pPr>
          </w:p>
        </w:tc>
      </w:tr>
      <w:tr w:rsidR="00A73A96" w:rsidRPr="00A73A96" w:rsidTr="00650D59">
        <w:trPr>
          <w:trHeight w:val="230"/>
        </w:trPr>
        <w:tc>
          <w:tcPr>
            <w:tcW w:w="3516" w:type="dxa"/>
          </w:tcPr>
          <w:p w:rsidR="00A73A96" w:rsidRPr="00A73A96" w:rsidRDefault="00A73A96" w:rsidP="00EB75DC">
            <w:pPr>
              <w:pStyle w:val="TableParagraph"/>
              <w:spacing w:line="210" w:lineRule="exact"/>
              <w:ind w:left="118"/>
              <w:jc w:val="both"/>
              <w:rPr>
                <w:rFonts w:asciiTheme="minorHAnsi" w:hAnsiTheme="minorHAnsi" w:cstheme="minorHAnsi"/>
                <w:sz w:val="20"/>
              </w:rPr>
            </w:pPr>
            <w:r w:rsidRPr="00A73A96">
              <w:rPr>
                <w:rFonts w:asciiTheme="minorHAnsi" w:hAnsiTheme="minorHAnsi" w:cstheme="minorHAnsi"/>
                <w:sz w:val="20"/>
              </w:rPr>
              <w:t>ambalaje de materiale plastice</w:t>
            </w:r>
          </w:p>
        </w:tc>
        <w:tc>
          <w:tcPr>
            <w:tcW w:w="1482" w:type="dxa"/>
          </w:tcPr>
          <w:p w:rsidR="00A73A96" w:rsidRPr="00A73A96" w:rsidRDefault="00A73A96" w:rsidP="00EB75DC">
            <w:pPr>
              <w:pStyle w:val="TableParagraph"/>
              <w:spacing w:line="210" w:lineRule="exact"/>
              <w:ind w:right="382"/>
              <w:jc w:val="both"/>
              <w:rPr>
                <w:rFonts w:asciiTheme="minorHAnsi" w:hAnsiTheme="minorHAnsi" w:cstheme="minorHAnsi"/>
                <w:sz w:val="20"/>
              </w:rPr>
            </w:pPr>
            <w:r w:rsidRPr="00A73A96">
              <w:rPr>
                <w:rFonts w:asciiTheme="minorHAnsi" w:hAnsiTheme="minorHAnsi" w:cstheme="minorHAnsi"/>
                <w:sz w:val="20"/>
              </w:rPr>
              <w:t>15 01 02</w:t>
            </w:r>
          </w:p>
        </w:tc>
        <w:tc>
          <w:tcPr>
            <w:tcW w:w="1396" w:type="dxa"/>
          </w:tcPr>
          <w:p w:rsidR="00A73A96" w:rsidRPr="00A73A96" w:rsidRDefault="00A73A96" w:rsidP="00BA584D">
            <w:pPr>
              <w:pStyle w:val="TableParagraph"/>
              <w:spacing w:line="210" w:lineRule="exact"/>
              <w:ind w:left="471"/>
              <w:jc w:val="both"/>
              <w:rPr>
                <w:rFonts w:asciiTheme="minorHAnsi" w:hAnsiTheme="minorHAnsi" w:cstheme="minorHAnsi"/>
                <w:sz w:val="20"/>
              </w:rPr>
            </w:pPr>
            <w:r>
              <w:rPr>
                <w:rFonts w:asciiTheme="minorHAnsi" w:hAnsiTheme="minorHAnsi" w:cstheme="minorHAnsi"/>
                <w:sz w:val="20"/>
              </w:rPr>
              <w:t>1</w:t>
            </w:r>
            <w:r w:rsidR="00BA584D">
              <w:rPr>
                <w:rFonts w:asciiTheme="minorHAnsi" w:hAnsiTheme="minorHAnsi" w:cstheme="minorHAnsi"/>
                <w:sz w:val="20"/>
              </w:rPr>
              <w:t>0</w:t>
            </w:r>
            <w:r w:rsidRPr="00A73A96">
              <w:rPr>
                <w:rFonts w:asciiTheme="minorHAnsi" w:hAnsiTheme="minorHAnsi" w:cstheme="minorHAnsi"/>
                <w:sz w:val="20"/>
              </w:rPr>
              <w:t xml:space="preserve"> kg</w:t>
            </w:r>
          </w:p>
        </w:tc>
        <w:tc>
          <w:tcPr>
            <w:tcW w:w="1397"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S</w:t>
            </w:r>
          </w:p>
        </w:tc>
        <w:tc>
          <w:tcPr>
            <w:tcW w:w="964"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X</w:t>
            </w:r>
          </w:p>
        </w:tc>
        <w:tc>
          <w:tcPr>
            <w:tcW w:w="881" w:type="dxa"/>
          </w:tcPr>
          <w:p w:rsidR="00A73A96" w:rsidRPr="00A73A96" w:rsidRDefault="00A73A96" w:rsidP="00EB75DC">
            <w:pPr>
              <w:pStyle w:val="TableParagraph"/>
              <w:jc w:val="both"/>
              <w:rPr>
                <w:rFonts w:asciiTheme="minorHAnsi" w:hAnsiTheme="minorHAnsi" w:cstheme="minorHAnsi"/>
                <w:sz w:val="16"/>
              </w:rPr>
            </w:pPr>
          </w:p>
        </w:tc>
      </w:tr>
      <w:tr w:rsidR="00A73A96" w:rsidRPr="00A73A96" w:rsidTr="00650D59">
        <w:trPr>
          <w:trHeight w:val="230"/>
        </w:trPr>
        <w:tc>
          <w:tcPr>
            <w:tcW w:w="3516" w:type="dxa"/>
          </w:tcPr>
          <w:p w:rsidR="00A73A96" w:rsidRPr="00A73A96" w:rsidRDefault="00A73A96" w:rsidP="00EB75DC">
            <w:pPr>
              <w:pStyle w:val="TableParagraph"/>
              <w:spacing w:line="210" w:lineRule="exact"/>
              <w:ind w:left="118"/>
              <w:jc w:val="both"/>
              <w:rPr>
                <w:rFonts w:asciiTheme="minorHAnsi" w:hAnsiTheme="minorHAnsi" w:cstheme="minorHAnsi"/>
                <w:sz w:val="20"/>
              </w:rPr>
            </w:pPr>
            <w:r w:rsidRPr="00A73A96">
              <w:rPr>
                <w:rFonts w:asciiTheme="minorHAnsi" w:hAnsiTheme="minorHAnsi" w:cstheme="minorHAnsi"/>
                <w:sz w:val="20"/>
              </w:rPr>
              <w:t>hartie/carton</w:t>
            </w:r>
          </w:p>
        </w:tc>
        <w:tc>
          <w:tcPr>
            <w:tcW w:w="1482" w:type="dxa"/>
          </w:tcPr>
          <w:p w:rsidR="00A73A96" w:rsidRPr="00A73A96" w:rsidRDefault="00A73A96" w:rsidP="00EB75DC">
            <w:pPr>
              <w:pStyle w:val="TableParagraph"/>
              <w:spacing w:line="210" w:lineRule="exact"/>
              <w:ind w:right="382"/>
              <w:jc w:val="both"/>
              <w:rPr>
                <w:rFonts w:asciiTheme="minorHAnsi" w:hAnsiTheme="minorHAnsi" w:cstheme="minorHAnsi"/>
                <w:sz w:val="20"/>
              </w:rPr>
            </w:pPr>
            <w:r w:rsidRPr="00A73A96">
              <w:rPr>
                <w:rFonts w:asciiTheme="minorHAnsi" w:hAnsiTheme="minorHAnsi" w:cstheme="minorHAnsi"/>
                <w:sz w:val="20"/>
              </w:rPr>
              <w:t>20 01 01</w:t>
            </w:r>
          </w:p>
        </w:tc>
        <w:tc>
          <w:tcPr>
            <w:tcW w:w="1396" w:type="dxa"/>
          </w:tcPr>
          <w:p w:rsidR="00A73A96" w:rsidRPr="00A73A96" w:rsidRDefault="00A73A96" w:rsidP="00BA584D">
            <w:pPr>
              <w:pStyle w:val="TableParagraph"/>
              <w:spacing w:line="210" w:lineRule="exact"/>
              <w:ind w:left="471"/>
              <w:jc w:val="both"/>
              <w:rPr>
                <w:rFonts w:asciiTheme="minorHAnsi" w:hAnsiTheme="minorHAnsi" w:cstheme="minorHAnsi"/>
                <w:sz w:val="20"/>
              </w:rPr>
            </w:pPr>
            <w:r>
              <w:rPr>
                <w:rFonts w:asciiTheme="minorHAnsi" w:hAnsiTheme="minorHAnsi" w:cstheme="minorHAnsi"/>
                <w:sz w:val="20"/>
              </w:rPr>
              <w:t>1</w:t>
            </w:r>
            <w:r w:rsidR="00BA584D">
              <w:rPr>
                <w:rFonts w:asciiTheme="minorHAnsi" w:hAnsiTheme="minorHAnsi" w:cstheme="minorHAnsi"/>
                <w:sz w:val="20"/>
              </w:rPr>
              <w:t>0</w:t>
            </w:r>
            <w:r w:rsidRPr="00A73A96">
              <w:rPr>
                <w:rFonts w:asciiTheme="minorHAnsi" w:hAnsiTheme="minorHAnsi" w:cstheme="minorHAnsi"/>
                <w:sz w:val="20"/>
              </w:rPr>
              <w:t xml:space="preserve"> kg</w:t>
            </w:r>
          </w:p>
        </w:tc>
        <w:tc>
          <w:tcPr>
            <w:tcW w:w="1397"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S</w:t>
            </w:r>
          </w:p>
        </w:tc>
        <w:tc>
          <w:tcPr>
            <w:tcW w:w="964"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X</w:t>
            </w:r>
          </w:p>
        </w:tc>
        <w:tc>
          <w:tcPr>
            <w:tcW w:w="881" w:type="dxa"/>
          </w:tcPr>
          <w:p w:rsidR="00A73A96" w:rsidRPr="00A73A96" w:rsidRDefault="00A73A96" w:rsidP="00EB75DC">
            <w:pPr>
              <w:pStyle w:val="TableParagraph"/>
              <w:jc w:val="both"/>
              <w:rPr>
                <w:rFonts w:asciiTheme="minorHAnsi" w:hAnsiTheme="minorHAnsi" w:cstheme="minorHAnsi"/>
                <w:sz w:val="16"/>
              </w:rPr>
            </w:pPr>
          </w:p>
        </w:tc>
      </w:tr>
      <w:tr w:rsidR="00A73A96" w:rsidRPr="00A73A96" w:rsidTr="00650D59">
        <w:trPr>
          <w:trHeight w:val="230"/>
        </w:trPr>
        <w:tc>
          <w:tcPr>
            <w:tcW w:w="3516" w:type="dxa"/>
          </w:tcPr>
          <w:p w:rsidR="00A73A96" w:rsidRPr="00A73A96" w:rsidRDefault="00A73A96" w:rsidP="00EB75DC">
            <w:pPr>
              <w:pStyle w:val="TableParagraph"/>
              <w:spacing w:line="210" w:lineRule="exact"/>
              <w:ind w:left="118"/>
              <w:jc w:val="both"/>
              <w:rPr>
                <w:rFonts w:asciiTheme="minorHAnsi" w:hAnsiTheme="minorHAnsi" w:cstheme="minorHAnsi"/>
                <w:sz w:val="20"/>
              </w:rPr>
            </w:pPr>
            <w:r w:rsidRPr="00A73A96">
              <w:rPr>
                <w:rFonts w:asciiTheme="minorHAnsi" w:hAnsiTheme="minorHAnsi" w:cstheme="minorHAnsi"/>
                <w:sz w:val="20"/>
              </w:rPr>
              <w:t>textile</w:t>
            </w:r>
          </w:p>
        </w:tc>
        <w:tc>
          <w:tcPr>
            <w:tcW w:w="1482" w:type="dxa"/>
          </w:tcPr>
          <w:p w:rsidR="00A73A96" w:rsidRPr="00A73A96" w:rsidRDefault="00A73A96" w:rsidP="00EB75DC">
            <w:pPr>
              <w:pStyle w:val="TableParagraph"/>
              <w:jc w:val="both"/>
              <w:rPr>
                <w:rFonts w:asciiTheme="minorHAnsi" w:hAnsiTheme="minorHAnsi" w:cstheme="minorHAnsi"/>
                <w:sz w:val="16"/>
              </w:rPr>
            </w:pPr>
          </w:p>
        </w:tc>
        <w:tc>
          <w:tcPr>
            <w:tcW w:w="1396" w:type="dxa"/>
          </w:tcPr>
          <w:p w:rsidR="00A73A96" w:rsidRPr="00A73A96" w:rsidRDefault="00BA584D" w:rsidP="00EB75DC">
            <w:pPr>
              <w:pStyle w:val="TableParagraph"/>
              <w:spacing w:line="210" w:lineRule="exact"/>
              <w:ind w:left="471"/>
              <w:jc w:val="both"/>
              <w:rPr>
                <w:rFonts w:asciiTheme="minorHAnsi" w:hAnsiTheme="minorHAnsi" w:cstheme="minorHAnsi"/>
                <w:sz w:val="20"/>
              </w:rPr>
            </w:pPr>
            <w:r>
              <w:rPr>
                <w:rFonts w:asciiTheme="minorHAnsi" w:hAnsiTheme="minorHAnsi" w:cstheme="minorHAnsi"/>
                <w:sz w:val="20"/>
              </w:rPr>
              <w:t>2</w:t>
            </w:r>
            <w:r w:rsidR="00A73A96">
              <w:rPr>
                <w:rFonts w:asciiTheme="minorHAnsi" w:hAnsiTheme="minorHAnsi" w:cstheme="minorHAnsi"/>
                <w:sz w:val="20"/>
              </w:rPr>
              <w:t xml:space="preserve">0 </w:t>
            </w:r>
            <w:r w:rsidR="00A73A96" w:rsidRPr="00A73A96">
              <w:rPr>
                <w:rFonts w:asciiTheme="minorHAnsi" w:hAnsiTheme="minorHAnsi" w:cstheme="minorHAnsi"/>
                <w:sz w:val="20"/>
              </w:rPr>
              <w:t>kg</w:t>
            </w:r>
          </w:p>
        </w:tc>
        <w:tc>
          <w:tcPr>
            <w:tcW w:w="1397" w:type="dxa"/>
          </w:tcPr>
          <w:p w:rsidR="00A73A96" w:rsidRPr="00A73A96" w:rsidRDefault="00A73A96" w:rsidP="00EB75DC">
            <w:pPr>
              <w:pStyle w:val="TableParagraph"/>
              <w:jc w:val="both"/>
              <w:rPr>
                <w:rFonts w:asciiTheme="minorHAnsi" w:hAnsiTheme="minorHAnsi" w:cstheme="minorHAnsi"/>
                <w:sz w:val="16"/>
              </w:rPr>
            </w:pPr>
          </w:p>
        </w:tc>
        <w:tc>
          <w:tcPr>
            <w:tcW w:w="964" w:type="dxa"/>
          </w:tcPr>
          <w:p w:rsidR="00A73A96" w:rsidRPr="00A73A96" w:rsidRDefault="00A73A96" w:rsidP="00EB75DC">
            <w:pPr>
              <w:pStyle w:val="TableParagraph"/>
              <w:jc w:val="both"/>
              <w:rPr>
                <w:rFonts w:asciiTheme="minorHAnsi" w:hAnsiTheme="minorHAnsi" w:cstheme="minorHAnsi"/>
                <w:sz w:val="16"/>
              </w:rPr>
            </w:pPr>
          </w:p>
        </w:tc>
        <w:tc>
          <w:tcPr>
            <w:tcW w:w="881" w:type="dxa"/>
          </w:tcPr>
          <w:p w:rsidR="00A73A96" w:rsidRPr="00A73A96" w:rsidRDefault="00A73A96" w:rsidP="00EB75DC">
            <w:pPr>
              <w:pStyle w:val="TableParagraph"/>
              <w:jc w:val="both"/>
              <w:rPr>
                <w:rFonts w:asciiTheme="minorHAnsi" w:hAnsiTheme="minorHAnsi" w:cstheme="minorHAnsi"/>
                <w:sz w:val="16"/>
              </w:rPr>
            </w:pPr>
          </w:p>
        </w:tc>
      </w:tr>
      <w:tr w:rsidR="00A73A96" w:rsidRPr="00A73A96" w:rsidTr="00650D59">
        <w:trPr>
          <w:trHeight w:val="230"/>
        </w:trPr>
        <w:tc>
          <w:tcPr>
            <w:tcW w:w="3516" w:type="dxa"/>
          </w:tcPr>
          <w:p w:rsidR="00A73A96" w:rsidRPr="00A73A96" w:rsidRDefault="00A73A96" w:rsidP="00EB75DC">
            <w:pPr>
              <w:pStyle w:val="TableParagraph"/>
              <w:spacing w:line="210" w:lineRule="exact"/>
              <w:ind w:left="118"/>
              <w:jc w:val="both"/>
              <w:rPr>
                <w:rFonts w:asciiTheme="minorHAnsi" w:hAnsiTheme="minorHAnsi" w:cstheme="minorHAnsi"/>
                <w:sz w:val="20"/>
              </w:rPr>
            </w:pPr>
            <w:r w:rsidRPr="00A73A96">
              <w:rPr>
                <w:rFonts w:asciiTheme="minorHAnsi" w:hAnsiTheme="minorHAnsi" w:cstheme="minorHAnsi"/>
                <w:sz w:val="20"/>
              </w:rPr>
              <w:t>materiale plastice</w:t>
            </w:r>
          </w:p>
        </w:tc>
        <w:tc>
          <w:tcPr>
            <w:tcW w:w="1482" w:type="dxa"/>
          </w:tcPr>
          <w:p w:rsidR="00A73A96" w:rsidRPr="00A73A96" w:rsidRDefault="00A73A96" w:rsidP="00EB75DC">
            <w:pPr>
              <w:pStyle w:val="TableParagraph"/>
              <w:spacing w:line="210" w:lineRule="exact"/>
              <w:ind w:right="382"/>
              <w:jc w:val="both"/>
              <w:rPr>
                <w:rFonts w:asciiTheme="minorHAnsi" w:hAnsiTheme="minorHAnsi" w:cstheme="minorHAnsi"/>
                <w:sz w:val="20"/>
              </w:rPr>
            </w:pPr>
            <w:r w:rsidRPr="00A73A96">
              <w:rPr>
                <w:rFonts w:asciiTheme="minorHAnsi" w:hAnsiTheme="minorHAnsi" w:cstheme="minorHAnsi"/>
                <w:sz w:val="20"/>
              </w:rPr>
              <w:t>20 01 39</w:t>
            </w:r>
          </w:p>
        </w:tc>
        <w:tc>
          <w:tcPr>
            <w:tcW w:w="1396" w:type="dxa"/>
          </w:tcPr>
          <w:p w:rsidR="00A73A96" w:rsidRPr="00A73A96" w:rsidRDefault="00A73A96" w:rsidP="00BA584D">
            <w:pPr>
              <w:pStyle w:val="TableParagraph"/>
              <w:spacing w:line="210" w:lineRule="exact"/>
              <w:ind w:left="471"/>
              <w:jc w:val="both"/>
              <w:rPr>
                <w:rFonts w:asciiTheme="minorHAnsi" w:hAnsiTheme="minorHAnsi" w:cstheme="minorHAnsi"/>
                <w:sz w:val="20"/>
              </w:rPr>
            </w:pPr>
            <w:r>
              <w:rPr>
                <w:rFonts w:asciiTheme="minorHAnsi" w:hAnsiTheme="minorHAnsi" w:cstheme="minorHAnsi"/>
                <w:sz w:val="20"/>
              </w:rPr>
              <w:t>1</w:t>
            </w:r>
            <w:r w:rsidR="00BA584D">
              <w:rPr>
                <w:rFonts w:asciiTheme="minorHAnsi" w:hAnsiTheme="minorHAnsi" w:cstheme="minorHAnsi"/>
                <w:sz w:val="20"/>
              </w:rPr>
              <w:t>0</w:t>
            </w:r>
            <w:r w:rsidRPr="00A73A96">
              <w:rPr>
                <w:rFonts w:asciiTheme="minorHAnsi" w:hAnsiTheme="minorHAnsi" w:cstheme="minorHAnsi"/>
                <w:sz w:val="20"/>
              </w:rPr>
              <w:t xml:space="preserve"> kg</w:t>
            </w:r>
          </w:p>
        </w:tc>
        <w:tc>
          <w:tcPr>
            <w:tcW w:w="1397"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S</w:t>
            </w:r>
          </w:p>
        </w:tc>
        <w:tc>
          <w:tcPr>
            <w:tcW w:w="964"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X</w:t>
            </w:r>
          </w:p>
        </w:tc>
        <w:tc>
          <w:tcPr>
            <w:tcW w:w="881" w:type="dxa"/>
          </w:tcPr>
          <w:p w:rsidR="00A73A96" w:rsidRPr="00A73A96" w:rsidRDefault="00A73A96" w:rsidP="00EB75DC">
            <w:pPr>
              <w:pStyle w:val="TableParagraph"/>
              <w:jc w:val="both"/>
              <w:rPr>
                <w:rFonts w:asciiTheme="minorHAnsi" w:hAnsiTheme="minorHAnsi" w:cstheme="minorHAnsi"/>
                <w:sz w:val="16"/>
              </w:rPr>
            </w:pPr>
          </w:p>
        </w:tc>
      </w:tr>
      <w:tr w:rsidR="00A73A96" w:rsidRPr="00A73A96" w:rsidTr="00650D59">
        <w:trPr>
          <w:trHeight w:val="229"/>
        </w:trPr>
        <w:tc>
          <w:tcPr>
            <w:tcW w:w="3516" w:type="dxa"/>
          </w:tcPr>
          <w:p w:rsidR="00A73A96" w:rsidRPr="00A73A96" w:rsidRDefault="00A73A96" w:rsidP="00EB75DC">
            <w:pPr>
              <w:pStyle w:val="TableParagraph"/>
              <w:spacing w:line="210" w:lineRule="exact"/>
              <w:ind w:left="118"/>
              <w:jc w:val="both"/>
              <w:rPr>
                <w:rFonts w:asciiTheme="minorHAnsi" w:hAnsiTheme="minorHAnsi" w:cstheme="minorHAnsi"/>
                <w:sz w:val="20"/>
              </w:rPr>
            </w:pPr>
            <w:r w:rsidRPr="00A73A96">
              <w:rPr>
                <w:rFonts w:asciiTheme="minorHAnsi" w:hAnsiTheme="minorHAnsi" w:cstheme="minorHAnsi"/>
                <w:sz w:val="20"/>
              </w:rPr>
              <w:t>metale</w:t>
            </w:r>
          </w:p>
        </w:tc>
        <w:tc>
          <w:tcPr>
            <w:tcW w:w="1482" w:type="dxa"/>
          </w:tcPr>
          <w:p w:rsidR="00A73A96" w:rsidRPr="00A73A96" w:rsidRDefault="00A73A96" w:rsidP="00EB75DC">
            <w:pPr>
              <w:pStyle w:val="TableParagraph"/>
              <w:spacing w:line="210" w:lineRule="exact"/>
              <w:ind w:right="382"/>
              <w:jc w:val="both"/>
              <w:rPr>
                <w:rFonts w:asciiTheme="minorHAnsi" w:hAnsiTheme="minorHAnsi" w:cstheme="minorHAnsi"/>
                <w:sz w:val="20"/>
              </w:rPr>
            </w:pPr>
            <w:r w:rsidRPr="00A73A96">
              <w:rPr>
                <w:rFonts w:asciiTheme="minorHAnsi" w:hAnsiTheme="minorHAnsi" w:cstheme="minorHAnsi"/>
                <w:sz w:val="20"/>
              </w:rPr>
              <w:t>20 01 40</w:t>
            </w:r>
          </w:p>
        </w:tc>
        <w:tc>
          <w:tcPr>
            <w:tcW w:w="1396" w:type="dxa"/>
          </w:tcPr>
          <w:p w:rsidR="00A73A96" w:rsidRPr="00A73A96" w:rsidRDefault="00A73A96" w:rsidP="00BA584D">
            <w:pPr>
              <w:pStyle w:val="TableParagraph"/>
              <w:spacing w:line="210" w:lineRule="exact"/>
              <w:ind w:left="424"/>
              <w:jc w:val="both"/>
              <w:rPr>
                <w:rFonts w:asciiTheme="minorHAnsi" w:hAnsiTheme="minorHAnsi" w:cstheme="minorHAnsi"/>
                <w:sz w:val="20"/>
              </w:rPr>
            </w:pPr>
            <w:r w:rsidRPr="00A73A96">
              <w:rPr>
                <w:rFonts w:asciiTheme="minorHAnsi" w:hAnsiTheme="minorHAnsi" w:cstheme="minorHAnsi"/>
                <w:sz w:val="20"/>
              </w:rPr>
              <w:t>1</w:t>
            </w:r>
            <w:r w:rsidR="00BA584D">
              <w:rPr>
                <w:rFonts w:asciiTheme="minorHAnsi" w:hAnsiTheme="minorHAnsi" w:cstheme="minorHAnsi"/>
                <w:sz w:val="20"/>
              </w:rPr>
              <w:t>0</w:t>
            </w:r>
            <w:r>
              <w:rPr>
                <w:rFonts w:asciiTheme="minorHAnsi" w:hAnsiTheme="minorHAnsi" w:cstheme="minorHAnsi"/>
                <w:sz w:val="20"/>
              </w:rPr>
              <w:t>0</w:t>
            </w:r>
            <w:r w:rsidRPr="00A73A96">
              <w:rPr>
                <w:rFonts w:asciiTheme="minorHAnsi" w:hAnsiTheme="minorHAnsi" w:cstheme="minorHAnsi"/>
                <w:sz w:val="20"/>
              </w:rPr>
              <w:t xml:space="preserve"> kg</w:t>
            </w:r>
          </w:p>
        </w:tc>
        <w:tc>
          <w:tcPr>
            <w:tcW w:w="1397"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S</w:t>
            </w:r>
          </w:p>
        </w:tc>
        <w:tc>
          <w:tcPr>
            <w:tcW w:w="964" w:type="dxa"/>
          </w:tcPr>
          <w:p w:rsidR="00A73A96" w:rsidRPr="00A73A96" w:rsidRDefault="00A73A96" w:rsidP="00EB75DC">
            <w:pPr>
              <w:pStyle w:val="TableParagraph"/>
              <w:spacing w:line="210" w:lineRule="exact"/>
              <w:ind w:left="7"/>
              <w:jc w:val="both"/>
              <w:rPr>
                <w:rFonts w:asciiTheme="minorHAnsi" w:hAnsiTheme="minorHAnsi" w:cstheme="minorHAnsi"/>
                <w:sz w:val="20"/>
              </w:rPr>
            </w:pPr>
            <w:r w:rsidRPr="00A73A96">
              <w:rPr>
                <w:rFonts w:asciiTheme="minorHAnsi" w:hAnsiTheme="minorHAnsi" w:cstheme="minorHAnsi"/>
                <w:sz w:val="20"/>
              </w:rPr>
              <w:t>X</w:t>
            </w:r>
          </w:p>
        </w:tc>
        <w:tc>
          <w:tcPr>
            <w:tcW w:w="881" w:type="dxa"/>
          </w:tcPr>
          <w:p w:rsidR="00A73A96" w:rsidRPr="00A73A96" w:rsidRDefault="00A73A96" w:rsidP="00EB75DC">
            <w:pPr>
              <w:pStyle w:val="TableParagraph"/>
              <w:jc w:val="both"/>
              <w:rPr>
                <w:rFonts w:asciiTheme="minorHAnsi" w:hAnsiTheme="minorHAnsi" w:cstheme="minorHAnsi"/>
                <w:sz w:val="16"/>
              </w:rPr>
            </w:pPr>
          </w:p>
        </w:tc>
      </w:tr>
      <w:tr w:rsidR="00A73A96" w:rsidRPr="00A73A96" w:rsidTr="00650D59">
        <w:trPr>
          <w:trHeight w:val="460"/>
        </w:trPr>
        <w:tc>
          <w:tcPr>
            <w:tcW w:w="3516" w:type="dxa"/>
          </w:tcPr>
          <w:p w:rsidR="00A73A96" w:rsidRPr="00A73A96" w:rsidRDefault="00A73A96" w:rsidP="00EB75DC">
            <w:pPr>
              <w:pStyle w:val="TableParagraph"/>
              <w:spacing w:line="230" w:lineRule="atLeast"/>
              <w:ind w:left="118" w:right="-10"/>
              <w:jc w:val="both"/>
              <w:rPr>
                <w:rFonts w:asciiTheme="minorHAnsi" w:hAnsiTheme="minorHAnsi" w:cstheme="minorHAnsi"/>
                <w:sz w:val="20"/>
              </w:rPr>
            </w:pPr>
            <w:r w:rsidRPr="00A73A96">
              <w:rPr>
                <w:rFonts w:asciiTheme="minorHAnsi" w:hAnsiTheme="minorHAnsi" w:cstheme="minorHAnsi"/>
                <w:sz w:val="20"/>
              </w:rPr>
              <w:t>Deseuri municipale amestecate - deseuri menajere generate activitatea</w:t>
            </w:r>
            <w:r w:rsidRPr="00A73A96">
              <w:rPr>
                <w:rFonts w:asciiTheme="minorHAnsi" w:hAnsiTheme="minorHAnsi" w:cstheme="minorHAnsi"/>
                <w:spacing w:val="-13"/>
                <w:sz w:val="20"/>
              </w:rPr>
              <w:t xml:space="preserve"> </w:t>
            </w:r>
            <w:r w:rsidRPr="00A73A96">
              <w:rPr>
                <w:rFonts w:asciiTheme="minorHAnsi" w:hAnsiTheme="minorHAnsi" w:cstheme="minorHAnsi"/>
                <w:sz w:val="20"/>
              </w:rPr>
              <w:t>personalului</w:t>
            </w:r>
          </w:p>
        </w:tc>
        <w:tc>
          <w:tcPr>
            <w:tcW w:w="1482" w:type="dxa"/>
          </w:tcPr>
          <w:p w:rsidR="00A73A96" w:rsidRPr="00A73A96" w:rsidRDefault="00A73A96" w:rsidP="00EB75DC">
            <w:pPr>
              <w:pStyle w:val="TableParagraph"/>
              <w:spacing w:before="115"/>
              <w:ind w:right="380"/>
              <w:jc w:val="both"/>
              <w:rPr>
                <w:rFonts w:asciiTheme="minorHAnsi" w:hAnsiTheme="minorHAnsi" w:cstheme="minorHAnsi"/>
                <w:sz w:val="20"/>
              </w:rPr>
            </w:pPr>
            <w:r w:rsidRPr="00A73A96">
              <w:rPr>
                <w:rFonts w:asciiTheme="minorHAnsi" w:hAnsiTheme="minorHAnsi" w:cstheme="minorHAnsi"/>
                <w:sz w:val="20"/>
              </w:rPr>
              <w:t>20 03 01</w:t>
            </w:r>
          </w:p>
        </w:tc>
        <w:tc>
          <w:tcPr>
            <w:tcW w:w="1396" w:type="dxa"/>
          </w:tcPr>
          <w:p w:rsidR="00A73A96" w:rsidRPr="00A73A96" w:rsidRDefault="00A73A96" w:rsidP="00BA584D">
            <w:pPr>
              <w:pStyle w:val="TableParagraph"/>
              <w:spacing w:before="115"/>
              <w:ind w:left="421"/>
              <w:jc w:val="both"/>
              <w:rPr>
                <w:rFonts w:asciiTheme="minorHAnsi" w:hAnsiTheme="minorHAnsi" w:cstheme="minorHAnsi"/>
                <w:sz w:val="20"/>
              </w:rPr>
            </w:pPr>
            <w:r>
              <w:rPr>
                <w:rFonts w:asciiTheme="minorHAnsi" w:hAnsiTheme="minorHAnsi" w:cstheme="minorHAnsi"/>
                <w:sz w:val="20"/>
              </w:rPr>
              <w:t>2</w:t>
            </w:r>
            <w:r w:rsidR="00BA584D">
              <w:rPr>
                <w:rFonts w:asciiTheme="minorHAnsi" w:hAnsiTheme="minorHAnsi" w:cstheme="minorHAnsi"/>
                <w:sz w:val="20"/>
              </w:rPr>
              <w:t>0</w:t>
            </w:r>
            <w:r w:rsidRPr="00A73A96">
              <w:rPr>
                <w:rFonts w:asciiTheme="minorHAnsi" w:hAnsiTheme="minorHAnsi" w:cstheme="minorHAnsi"/>
                <w:sz w:val="20"/>
              </w:rPr>
              <w:t>0 kg</w:t>
            </w:r>
          </w:p>
        </w:tc>
        <w:tc>
          <w:tcPr>
            <w:tcW w:w="1397" w:type="dxa"/>
          </w:tcPr>
          <w:p w:rsidR="00A73A96" w:rsidRPr="00A73A96" w:rsidRDefault="00A73A96" w:rsidP="00EB75DC">
            <w:pPr>
              <w:pStyle w:val="TableParagraph"/>
              <w:spacing w:before="115"/>
              <w:ind w:left="7"/>
              <w:jc w:val="both"/>
              <w:rPr>
                <w:rFonts w:asciiTheme="minorHAnsi" w:hAnsiTheme="minorHAnsi" w:cstheme="minorHAnsi"/>
                <w:sz w:val="20"/>
              </w:rPr>
            </w:pPr>
            <w:r w:rsidRPr="00A73A96">
              <w:rPr>
                <w:rFonts w:asciiTheme="minorHAnsi" w:hAnsiTheme="minorHAnsi" w:cstheme="minorHAnsi"/>
                <w:sz w:val="20"/>
              </w:rPr>
              <w:t>S</w:t>
            </w:r>
          </w:p>
        </w:tc>
        <w:tc>
          <w:tcPr>
            <w:tcW w:w="964" w:type="dxa"/>
          </w:tcPr>
          <w:p w:rsidR="00A73A96" w:rsidRPr="00A73A96" w:rsidRDefault="00A73A96" w:rsidP="00EB75DC">
            <w:pPr>
              <w:pStyle w:val="TableParagraph"/>
              <w:jc w:val="both"/>
              <w:rPr>
                <w:rFonts w:asciiTheme="minorHAnsi" w:hAnsiTheme="minorHAnsi" w:cstheme="minorHAnsi"/>
              </w:rPr>
            </w:pPr>
          </w:p>
        </w:tc>
        <w:tc>
          <w:tcPr>
            <w:tcW w:w="881" w:type="dxa"/>
          </w:tcPr>
          <w:p w:rsidR="00A73A96" w:rsidRPr="00A73A96" w:rsidRDefault="00A73A96" w:rsidP="00EB75DC">
            <w:pPr>
              <w:pStyle w:val="TableParagraph"/>
              <w:spacing w:before="115"/>
              <w:ind w:left="5"/>
              <w:jc w:val="both"/>
              <w:rPr>
                <w:rFonts w:asciiTheme="minorHAnsi" w:hAnsiTheme="minorHAnsi" w:cstheme="minorHAnsi"/>
                <w:sz w:val="20"/>
              </w:rPr>
            </w:pPr>
            <w:r w:rsidRPr="00A73A96">
              <w:rPr>
                <w:rFonts w:asciiTheme="minorHAnsi" w:hAnsiTheme="minorHAnsi" w:cstheme="minorHAnsi"/>
                <w:sz w:val="20"/>
              </w:rPr>
              <w:t>X</w:t>
            </w:r>
          </w:p>
        </w:tc>
      </w:tr>
    </w:tbl>
    <w:p w:rsidR="00250F0C" w:rsidRPr="00A73A96" w:rsidRDefault="00250F0C" w:rsidP="00EB75DC">
      <w:pPr>
        <w:jc w:val="both"/>
        <w:rPr>
          <w:rFonts w:cstheme="minorHAnsi"/>
        </w:rPr>
      </w:pPr>
    </w:p>
    <w:p w:rsidR="00250F0C" w:rsidRDefault="00250F0C" w:rsidP="00EB75DC">
      <w:pPr>
        <w:jc w:val="both"/>
      </w:pPr>
      <w:r>
        <w:t xml:space="preserve">- </w:t>
      </w:r>
      <w:r w:rsidRPr="00AC7D01">
        <w:rPr>
          <w:u w:val="single"/>
        </w:rPr>
        <w:t>programul de prevenire și reducere a cantităților de deșeuri generate;</w:t>
      </w:r>
    </w:p>
    <w:p w:rsidR="00AC7D01" w:rsidRPr="00AC7D01" w:rsidRDefault="00AC7D01" w:rsidP="00EB75DC">
      <w:pPr>
        <w:pStyle w:val="ListParagraph"/>
        <w:widowControl w:val="0"/>
        <w:numPr>
          <w:ilvl w:val="0"/>
          <w:numId w:val="15"/>
        </w:numPr>
        <w:tabs>
          <w:tab w:val="left" w:pos="978"/>
          <w:tab w:val="left" w:pos="979"/>
        </w:tabs>
        <w:autoSpaceDE w:val="0"/>
        <w:autoSpaceDN w:val="0"/>
        <w:spacing w:after="0" w:line="240" w:lineRule="auto"/>
        <w:ind w:right="1173"/>
        <w:contextualSpacing w:val="0"/>
        <w:jc w:val="both"/>
        <w:rPr>
          <w:rFonts w:cstheme="minorHAnsi"/>
          <w:sz w:val="24"/>
        </w:rPr>
      </w:pPr>
      <w:r w:rsidRPr="00AC7D01">
        <w:rPr>
          <w:rFonts w:cstheme="minorHAnsi"/>
          <w:sz w:val="24"/>
        </w:rPr>
        <w:t>Activitatile desfasurate trebuie sa tina cont intotdeauna de o ierarhie a optiunilor de gestionare a deseurilor:</w:t>
      </w:r>
    </w:p>
    <w:p w:rsidR="00AC7D01" w:rsidRPr="00AC7D01" w:rsidRDefault="00AC7D01" w:rsidP="00EB75DC">
      <w:pPr>
        <w:pStyle w:val="ListParagraph"/>
        <w:widowControl w:val="0"/>
        <w:numPr>
          <w:ilvl w:val="1"/>
          <w:numId w:val="15"/>
        </w:numPr>
        <w:tabs>
          <w:tab w:val="left" w:pos="1699"/>
        </w:tabs>
        <w:autoSpaceDE w:val="0"/>
        <w:autoSpaceDN w:val="0"/>
        <w:spacing w:after="0" w:line="293" w:lineRule="exact"/>
        <w:ind w:hanging="307"/>
        <w:contextualSpacing w:val="0"/>
        <w:jc w:val="both"/>
        <w:rPr>
          <w:rFonts w:cstheme="minorHAnsi"/>
          <w:sz w:val="24"/>
        </w:rPr>
      </w:pPr>
      <w:r w:rsidRPr="00AC7D01">
        <w:rPr>
          <w:rFonts w:cstheme="minorHAnsi"/>
          <w:sz w:val="24"/>
        </w:rPr>
        <w:t>prevenire/reducere;</w:t>
      </w:r>
    </w:p>
    <w:p w:rsidR="00AC7D01" w:rsidRPr="00AC7D01" w:rsidRDefault="00AC7D01" w:rsidP="00EB75DC">
      <w:pPr>
        <w:pStyle w:val="ListParagraph"/>
        <w:widowControl w:val="0"/>
        <w:numPr>
          <w:ilvl w:val="1"/>
          <w:numId w:val="15"/>
        </w:numPr>
        <w:tabs>
          <w:tab w:val="left" w:pos="1699"/>
        </w:tabs>
        <w:autoSpaceDE w:val="0"/>
        <w:autoSpaceDN w:val="0"/>
        <w:spacing w:after="0" w:line="293" w:lineRule="exact"/>
        <w:ind w:hanging="307"/>
        <w:contextualSpacing w:val="0"/>
        <w:jc w:val="both"/>
        <w:rPr>
          <w:rFonts w:cstheme="minorHAnsi"/>
          <w:sz w:val="24"/>
        </w:rPr>
      </w:pPr>
      <w:r w:rsidRPr="00AC7D01">
        <w:rPr>
          <w:rFonts w:cstheme="minorHAnsi"/>
          <w:sz w:val="24"/>
        </w:rPr>
        <w:t>reutilizare;</w:t>
      </w:r>
    </w:p>
    <w:p w:rsidR="00AC7D01" w:rsidRPr="00AC7D01" w:rsidRDefault="00AC7D01" w:rsidP="00EB75DC">
      <w:pPr>
        <w:pStyle w:val="ListParagraph"/>
        <w:widowControl w:val="0"/>
        <w:numPr>
          <w:ilvl w:val="1"/>
          <w:numId w:val="15"/>
        </w:numPr>
        <w:tabs>
          <w:tab w:val="left" w:pos="1699"/>
        </w:tabs>
        <w:autoSpaceDE w:val="0"/>
        <w:autoSpaceDN w:val="0"/>
        <w:spacing w:after="0" w:line="293" w:lineRule="exact"/>
        <w:ind w:hanging="307"/>
        <w:contextualSpacing w:val="0"/>
        <w:jc w:val="both"/>
        <w:rPr>
          <w:rFonts w:cstheme="minorHAnsi"/>
          <w:sz w:val="24"/>
        </w:rPr>
      </w:pPr>
      <w:r w:rsidRPr="00AC7D01">
        <w:rPr>
          <w:rFonts w:cstheme="minorHAnsi"/>
          <w:sz w:val="24"/>
        </w:rPr>
        <w:t>reciclare;</w:t>
      </w:r>
    </w:p>
    <w:p w:rsidR="00AC7D01" w:rsidRPr="00AC7D01" w:rsidRDefault="00AC7D01" w:rsidP="00EB75DC">
      <w:pPr>
        <w:pStyle w:val="ListParagraph"/>
        <w:widowControl w:val="0"/>
        <w:numPr>
          <w:ilvl w:val="1"/>
          <w:numId w:val="15"/>
        </w:numPr>
        <w:tabs>
          <w:tab w:val="left" w:pos="1699"/>
        </w:tabs>
        <w:autoSpaceDE w:val="0"/>
        <w:autoSpaceDN w:val="0"/>
        <w:spacing w:after="0" w:line="293" w:lineRule="exact"/>
        <w:ind w:hanging="307"/>
        <w:contextualSpacing w:val="0"/>
        <w:jc w:val="both"/>
        <w:rPr>
          <w:rFonts w:cstheme="minorHAnsi"/>
          <w:sz w:val="24"/>
        </w:rPr>
      </w:pPr>
      <w:r w:rsidRPr="00AC7D01">
        <w:rPr>
          <w:rFonts w:cstheme="minorHAnsi"/>
          <w:sz w:val="24"/>
        </w:rPr>
        <w:t>valorificare</w:t>
      </w:r>
      <w:r w:rsidRPr="00AC7D01">
        <w:rPr>
          <w:rFonts w:cstheme="minorHAnsi"/>
          <w:spacing w:val="-2"/>
          <w:sz w:val="24"/>
        </w:rPr>
        <w:t xml:space="preserve"> </w:t>
      </w:r>
      <w:r w:rsidRPr="00AC7D01">
        <w:rPr>
          <w:rFonts w:cstheme="minorHAnsi"/>
          <w:sz w:val="24"/>
        </w:rPr>
        <w:t>energetica;</w:t>
      </w:r>
    </w:p>
    <w:p w:rsidR="00AC7D01" w:rsidRPr="00AC7D01" w:rsidRDefault="00AC7D01" w:rsidP="00EB75DC">
      <w:pPr>
        <w:pStyle w:val="ListParagraph"/>
        <w:widowControl w:val="0"/>
        <w:numPr>
          <w:ilvl w:val="1"/>
          <w:numId w:val="15"/>
        </w:numPr>
        <w:tabs>
          <w:tab w:val="left" w:pos="1699"/>
        </w:tabs>
        <w:autoSpaceDE w:val="0"/>
        <w:autoSpaceDN w:val="0"/>
        <w:spacing w:after="0" w:line="293" w:lineRule="exact"/>
        <w:ind w:hanging="307"/>
        <w:contextualSpacing w:val="0"/>
        <w:jc w:val="both"/>
        <w:rPr>
          <w:rFonts w:cstheme="minorHAnsi"/>
          <w:sz w:val="24"/>
        </w:rPr>
      </w:pPr>
      <w:r w:rsidRPr="00AC7D01">
        <w:rPr>
          <w:rFonts w:cstheme="minorHAnsi"/>
          <w:sz w:val="24"/>
        </w:rPr>
        <w:t>eliminare/depozitare.</w:t>
      </w:r>
    </w:p>
    <w:p w:rsidR="00AC7D01" w:rsidRPr="00AC7D01" w:rsidRDefault="00AC7D01" w:rsidP="00EB75DC">
      <w:pPr>
        <w:pStyle w:val="BodyText"/>
        <w:ind w:right="249" w:firstLine="720"/>
        <w:jc w:val="both"/>
        <w:rPr>
          <w:rFonts w:asciiTheme="minorHAnsi" w:hAnsiTheme="minorHAnsi" w:cstheme="minorHAnsi"/>
        </w:rPr>
      </w:pPr>
      <w:r w:rsidRPr="00AC7D01">
        <w:rPr>
          <w:rFonts w:asciiTheme="minorHAnsi" w:hAnsiTheme="minorHAnsi" w:cstheme="minorHAnsi"/>
        </w:rPr>
        <w:t>Operatorii ecomonici care genereaza deseuri in urma activitatii de productie, conform legislatiei actuale sunt obligati sa intocmeasca si sa implementeze un program de prevenire si reducere a cantitatilor de deseurilor generate din activitatea si sa adopte masuri de reduce a periculozitatii deseurilor.</w:t>
      </w:r>
    </w:p>
    <w:p w:rsidR="00AC7D01" w:rsidRPr="00AC7D01" w:rsidRDefault="00AC7D01" w:rsidP="00EB75DC">
      <w:pPr>
        <w:pStyle w:val="BodyText"/>
        <w:spacing w:before="1"/>
        <w:ind w:right="247" w:firstLine="720"/>
        <w:jc w:val="both"/>
        <w:rPr>
          <w:rFonts w:asciiTheme="minorHAnsi" w:hAnsiTheme="minorHAnsi" w:cstheme="minorHAnsi"/>
        </w:rPr>
      </w:pPr>
      <w:r w:rsidRPr="00AC7D01">
        <w:rPr>
          <w:rFonts w:asciiTheme="minorHAnsi" w:hAnsiTheme="minorHAnsi" w:cstheme="minorHAnsi"/>
        </w:rPr>
        <w:t>Prima optiune este prevenirea producerii de deseuri prin alegerea, inca din faza de proiectare, a celor mai bune tehnologii. Nu intodeauna se poate evita producerea deseurilor. Trebuie luate masuri de minimizare a cantitatilor de deseuri generate. Acest lucru se va face  prin: prin reutilzare, reciclare si valorificare energetica. Reducerea cantitatii de deseuri se poate face si prin colectarea selectiva a deseurilor in vederea valorificarii</w:t>
      </w:r>
      <w:r w:rsidRPr="00AC7D01">
        <w:rPr>
          <w:rFonts w:asciiTheme="minorHAnsi" w:hAnsiTheme="minorHAnsi" w:cstheme="minorHAnsi"/>
          <w:spacing w:val="-10"/>
        </w:rPr>
        <w:t xml:space="preserve"> </w:t>
      </w:r>
      <w:r w:rsidRPr="00AC7D01">
        <w:rPr>
          <w:rFonts w:asciiTheme="minorHAnsi" w:hAnsiTheme="minorHAnsi" w:cstheme="minorHAnsi"/>
        </w:rPr>
        <w:t>acestora.</w:t>
      </w:r>
    </w:p>
    <w:p w:rsidR="00AC7D01" w:rsidRDefault="00AC7D01" w:rsidP="00EB75DC">
      <w:pPr>
        <w:jc w:val="both"/>
        <w:rPr>
          <w:sz w:val="24"/>
          <w:szCs w:val="24"/>
        </w:rPr>
      </w:pPr>
      <w:r w:rsidRPr="00AC7D01">
        <w:rPr>
          <w:sz w:val="24"/>
          <w:szCs w:val="24"/>
        </w:rPr>
        <w:lastRenderedPageBreak/>
        <w:t xml:space="preserve">                  Reutilizarea: vor fi luate masuri de reutilizare a tuturor deseurilor reciclabile se va proceda</w:t>
      </w:r>
      <w:r w:rsidRPr="00AC7D01">
        <w:rPr>
          <w:spacing w:val="30"/>
          <w:sz w:val="24"/>
          <w:szCs w:val="24"/>
        </w:rPr>
        <w:t xml:space="preserve"> </w:t>
      </w:r>
      <w:r w:rsidRPr="00AC7D01">
        <w:rPr>
          <w:sz w:val="24"/>
          <w:szCs w:val="24"/>
        </w:rPr>
        <w:t>la</w:t>
      </w:r>
      <w:r w:rsidRPr="00AC7D01">
        <w:rPr>
          <w:spacing w:val="31"/>
          <w:sz w:val="24"/>
          <w:szCs w:val="24"/>
        </w:rPr>
        <w:t xml:space="preserve"> </w:t>
      </w:r>
      <w:r w:rsidRPr="00AC7D01">
        <w:rPr>
          <w:sz w:val="24"/>
          <w:szCs w:val="24"/>
        </w:rPr>
        <w:t>colectarea</w:t>
      </w:r>
      <w:r w:rsidRPr="00AC7D01">
        <w:rPr>
          <w:spacing w:val="31"/>
          <w:sz w:val="24"/>
          <w:szCs w:val="24"/>
        </w:rPr>
        <w:t xml:space="preserve"> </w:t>
      </w:r>
      <w:r w:rsidRPr="00AC7D01">
        <w:rPr>
          <w:sz w:val="24"/>
          <w:szCs w:val="24"/>
        </w:rPr>
        <w:t>selectiva</w:t>
      </w:r>
      <w:r w:rsidRPr="00AC7D01">
        <w:rPr>
          <w:spacing w:val="31"/>
          <w:sz w:val="24"/>
          <w:szCs w:val="24"/>
        </w:rPr>
        <w:t xml:space="preserve"> </w:t>
      </w:r>
      <w:r w:rsidRPr="00AC7D01">
        <w:rPr>
          <w:sz w:val="24"/>
          <w:szCs w:val="24"/>
        </w:rPr>
        <w:t>a</w:t>
      </w:r>
      <w:r w:rsidRPr="00AC7D01">
        <w:rPr>
          <w:spacing w:val="30"/>
          <w:sz w:val="24"/>
          <w:szCs w:val="24"/>
        </w:rPr>
        <w:t xml:space="preserve"> </w:t>
      </w:r>
      <w:r w:rsidRPr="00AC7D01">
        <w:rPr>
          <w:sz w:val="24"/>
          <w:szCs w:val="24"/>
        </w:rPr>
        <w:t>deseurilor,</w:t>
      </w:r>
      <w:r w:rsidRPr="00AC7D01">
        <w:rPr>
          <w:spacing w:val="31"/>
          <w:sz w:val="24"/>
          <w:szCs w:val="24"/>
        </w:rPr>
        <w:t xml:space="preserve"> </w:t>
      </w:r>
      <w:r w:rsidRPr="00AC7D01">
        <w:rPr>
          <w:sz w:val="24"/>
          <w:szCs w:val="24"/>
        </w:rPr>
        <w:t>vor</w:t>
      </w:r>
      <w:r w:rsidRPr="00AC7D01">
        <w:rPr>
          <w:spacing w:val="31"/>
          <w:sz w:val="24"/>
          <w:szCs w:val="24"/>
        </w:rPr>
        <w:t xml:space="preserve"> </w:t>
      </w:r>
      <w:r w:rsidRPr="00AC7D01">
        <w:rPr>
          <w:sz w:val="24"/>
          <w:szCs w:val="24"/>
        </w:rPr>
        <w:t>fi</w:t>
      </w:r>
      <w:r w:rsidRPr="00AC7D01">
        <w:rPr>
          <w:spacing w:val="29"/>
          <w:sz w:val="24"/>
          <w:szCs w:val="24"/>
        </w:rPr>
        <w:t xml:space="preserve"> </w:t>
      </w:r>
      <w:r w:rsidRPr="00AC7D01">
        <w:rPr>
          <w:sz w:val="24"/>
          <w:szCs w:val="24"/>
        </w:rPr>
        <w:t>reutilizate</w:t>
      </w:r>
      <w:r w:rsidRPr="00AC7D01">
        <w:rPr>
          <w:spacing w:val="29"/>
          <w:sz w:val="24"/>
          <w:szCs w:val="24"/>
        </w:rPr>
        <w:t xml:space="preserve"> </w:t>
      </w:r>
      <w:r w:rsidRPr="00AC7D01">
        <w:rPr>
          <w:sz w:val="24"/>
          <w:szCs w:val="24"/>
        </w:rPr>
        <w:t>ambalajele</w:t>
      </w:r>
      <w:r w:rsidRPr="00AC7D01">
        <w:rPr>
          <w:spacing w:val="31"/>
          <w:sz w:val="24"/>
          <w:szCs w:val="24"/>
        </w:rPr>
        <w:t xml:space="preserve"> </w:t>
      </w:r>
      <w:r w:rsidRPr="00AC7D01">
        <w:rPr>
          <w:sz w:val="24"/>
          <w:szCs w:val="24"/>
        </w:rPr>
        <w:t>de</w:t>
      </w:r>
      <w:r w:rsidRPr="00AC7D01">
        <w:rPr>
          <w:spacing w:val="31"/>
          <w:sz w:val="24"/>
          <w:szCs w:val="24"/>
        </w:rPr>
        <w:t xml:space="preserve"> </w:t>
      </w:r>
      <w:r w:rsidRPr="00AC7D01">
        <w:rPr>
          <w:sz w:val="24"/>
          <w:szCs w:val="24"/>
        </w:rPr>
        <w:t>lemn/metal/plastic utilizate pentru transportul produselor, vor fi reutilizate pungile de plastic sau vor fi inlocuite cu sacose din materiale textile</w:t>
      </w:r>
      <w:r>
        <w:rPr>
          <w:sz w:val="24"/>
          <w:szCs w:val="24"/>
        </w:rPr>
        <w:t>.</w:t>
      </w:r>
    </w:p>
    <w:p w:rsidR="00AC7D01" w:rsidRPr="00AC7D01" w:rsidRDefault="00AC7D01" w:rsidP="00EB75DC">
      <w:pPr>
        <w:pStyle w:val="BodyText"/>
        <w:ind w:right="247" w:firstLine="720"/>
        <w:jc w:val="both"/>
        <w:rPr>
          <w:rFonts w:asciiTheme="minorHAnsi" w:hAnsiTheme="minorHAnsi" w:cstheme="minorHAnsi"/>
        </w:rPr>
      </w:pPr>
      <w:r w:rsidRPr="00AC7D01">
        <w:rPr>
          <w:rFonts w:asciiTheme="minorHAnsi" w:hAnsiTheme="minorHAnsi" w:cstheme="minorHAnsi"/>
        </w:rPr>
        <w:t>Reciclare: deseurile vor fi colectate selectiv si predate in vederea reciclarii firmelor specializate si se va asigura ca deseurile de ambalaj sa fie curate si uscate, deoarece instalatiile  de sortare si procesare pot fi afectate de materialele neconforme, iar procesul de reciclare poate fi ingreunat.</w:t>
      </w:r>
    </w:p>
    <w:p w:rsidR="00AC7D01" w:rsidRPr="00AC7D01" w:rsidRDefault="00AC7D01" w:rsidP="00EB75DC">
      <w:pPr>
        <w:pStyle w:val="BodyText"/>
        <w:ind w:right="248" w:firstLine="720"/>
        <w:jc w:val="both"/>
        <w:rPr>
          <w:rFonts w:asciiTheme="minorHAnsi" w:hAnsiTheme="minorHAnsi" w:cstheme="minorHAnsi"/>
        </w:rPr>
      </w:pPr>
      <w:r w:rsidRPr="00AC7D01">
        <w:rPr>
          <w:rFonts w:asciiTheme="minorHAnsi" w:hAnsiTheme="minorHAnsi" w:cstheme="minorHAnsi"/>
        </w:rPr>
        <w:t>Valorificare energetica: predarea deseurilor pretabile societatilor specializate in valorificare energetica in detrimentul depozitarii.</w:t>
      </w:r>
    </w:p>
    <w:p w:rsidR="00250F0C" w:rsidRDefault="00AC7D01" w:rsidP="00EB75DC">
      <w:pPr>
        <w:pStyle w:val="BodyText"/>
        <w:ind w:right="247" w:firstLine="720"/>
        <w:jc w:val="both"/>
        <w:rPr>
          <w:rFonts w:asciiTheme="minorHAnsi" w:hAnsiTheme="minorHAnsi" w:cstheme="minorHAnsi"/>
        </w:rPr>
      </w:pPr>
      <w:r w:rsidRPr="00AC7D01">
        <w:rPr>
          <w:rFonts w:asciiTheme="minorHAnsi" w:hAnsiTheme="minorHAnsi" w:cstheme="minorHAnsi"/>
        </w:rPr>
        <w:t>Eliminarea/depozitarea sa fie ultima optiune aleasa, atucnci cand celelalte au fost epuizate.</w:t>
      </w:r>
    </w:p>
    <w:p w:rsidR="00AC7D01" w:rsidRPr="00AC7D01" w:rsidRDefault="00AC7D01" w:rsidP="00EB75DC">
      <w:pPr>
        <w:pStyle w:val="BodyText"/>
        <w:ind w:right="247" w:firstLine="720"/>
        <w:jc w:val="both"/>
        <w:rPr>
          <w:rFonts w:asciiTheme="minorHAnsi" w:hAnsiTheme="minorHAnsi" w:cstheme="minorHAnsi"/>
        </w:rPr>
      </w:pPr>
    </w:p>
    <w:p w:rsidR="00250F0C" w:rsidRDefault="00250F0C" w:rsidP="00EB75DC">
      <w:pPr>
        <w:jc w:val="both"/>
      </w:pPr>
      <w:r w:rsidRPr="00AC7D01">
        <w:rPr>
          <w:u w:val="single"/>
        </w:rPr>
        <w:t>- planul de gestionare a deșeurilor</w:t>
      </w:r>
      <w:r>
        <w:t>;</w:t>
      </w:r>
    </w:p>
    <w:p w:rsidR="00AC7D01" w:rsidRPr="00AC7D01" w:rsidRDefault="00AC7D01" w:rsidP="00EB75DC">
      <w:pPr>
        <w:pStyle w:val="BodyText"/>
        <w:ind w:right="249" w:firstLine="720"/>
        <w:jc w:val="both"/>
        <w:rPr>
          <w:rFonts w:asciiTheme="minorHAnsi" w:hAnsiTheme="minorHAnsi" w:cstheme="minorHAnsi"/>
        </w:rPr>
      </w:pPr>
      <w:r w:rsidRPr="00AC7D01">
        <w:rPr>
          <w:rFonts w:asciiTheme="minorHAnsi" w:hAnsiTheme="minorHAnsi" w:cstheme="minorHAnsi"/>
        </w:rPr>
        <w:t>Prevederile legale aplicabile sunt conforme cu cerintele Legii 211/2011 privind regimul deseurilor si a legislatiei speciale si subsecvente aplicabile pentru categorii de deseuri si pentru operatiunile cu deseurile.</w:t>
      </w:r>
    </w:p>
    <w:p w:rsidR="00AC7D01" w:rsidRPr="00AC7D01" w:rsidRDefault="00AC7D01" w:rsidP="00EB75DC">
      <w:pPr>
        <w:pStyle w:val="BodyText"/>
        <w:ind w:right="248" w:firstLine="720"/>
        <w:jc w:val="both"/>
        <w:rPr>
          <w:rFonts w:asciiTheme="minorHAnsi" w:hAnsiTheme="minorHAnsi" w:cstheme="minorHAnsi"/>
        </w:rPr>
      </w:pPr>
      <w:r w:rsidRPr="00AC7D01">
        <w:rPr>
          <w:rFonts w:asciiTheme="minorHAnsi" w:hAnsiTheme="minorHAnsi" w:cstheme="minorHAnsi"/>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AC7D01" w:rsidRPr="00AC7D01" w:rsidRDefault="00AC7D01" w:rsidP="00EB75DC">
      <w:pPr>
        <w:pStyle w:val="BodyText"/>
        <w:ind w:right="248" w:firstLine="720"/>
        <w:jc w:val="both"/>
        <w:rPr>
          <w:rFonts w:asciiTheme="minorHAnsi" w:hAnsiTheme="minorHAnsi" w:cstheme="minorHAnsi"/>
        </w:rPr>
      </w:pPr>
      <w:r w:rsidRPr="00AC7D01">
        <w:rPr>
          <w:rFonts w:asciiTheme="minorHAnsi" w:hAnsiTheme="minorHAnsi" w:cstheme="minorHAnsi"/>
        </w:rPr>
        <w:t>Deseurile periculoase se stocheaza in recipiente metalice, rezistente la soc mecanic si termic, inchise etas, spatiul de depozitare respectiv sa fie prevazut cu dotari pentru prevenirea si reducerea poluarilor accidentale.</w:t>
      </w:r>
    </w:p>
    <w:p w:rsidR="00AC7D01" w:rsidRPr="00AC7D01" w:rsidRDefault="00AC7D01" w:rsidP="00EB75DC">
      <w:pPr>
        <w:pStyle w:val="BodyText"/>
        <w:spacing w:before="1"/>
        <w:ind w:right="247" w:firstLine="720"/>
        <w:jc w:val="both"/>
        <w:rPr>
          <w:rFonts w:asciiTheme="minorHAnsi" w:hAnsiTheme="minorHAnsi" w:cstheme="minorHAnsi"/>
        </w:rPr>
      </w:pPr>
      <w:r w:rsidRPr="00AC7D01">
        <w:rPr>
          <w:rFonts w:asciiTheme="minorHAnsi" w:hAnsiTheme="minorHAnsi" w:cstheme="minorHAnsi"/>
        </w:rPr>
        <w:t>Se vor lua toate masurile necesare pentru colectarea si depozitarea in conditii corespunzatoare a deseurilor generate in perioada de realizare a proiectului si de a se asigura ca operatiunile de colectare, transport, eliminare sau valorificare sa fie realizate prin firme specializate, autorizate si reglementate din punct de vedere al protectiei mediului pentru desfasurarea acestor tipuri de activitati.</w:t>
      </w:r>
    </w:p>
    <w:p w:rsidR="00AC7D01" w:rsidRPr="00AC7D01" w:rsidRDefault="00AC7D01" w:rsidP="00EB75DC">
      <w:pPr>
        <w:pStyle w:val="BodyText"/>
        <w:ind w:right="248" w:firstLine="720"/>
        <w:jc w:val="both"/>
        <w:rPr>
          <w:rFonts w:asciiTheme="minorHAnsi" w:hAnsiTheme="minorHAnsi" w:cstheme="minorHAnsi"/>
        </w:rPr>
      </w:pPr>
      <w:r w:rsidRPr="00AC7D01">
        <w:rPr>
          <w:rFonts w:asciiTheme="minorHAnsi" w:hAnsiTheme="minorHAnsi" w:cstheme="minorHAnsi"/>
        </w:rPr>
        <w:t>Se vor contracta de catre prestator firme specializate si autorizate pentru preluarea deseurilor de constructii reciclabile si prelucrarea acestora, respectiv pentru eliminarea deseurilor nereciclabile in depozite de deseuri inerte sau de deseuri periculoase.</w:t>
      </w:r>
    </w:p>
    <w:p w:rsidR="00AC7D01" w:rsidRPr="00AC7D01" w:rsidRDefault="00AC7D01" w:rsidP="00EB75DC">
      <w:pPr>
        <w:pStyle w:val="BodyText"/>
        <w:ind w:right="247" w:firstLine="720"/>
        <w:jc w:val="both"/>
        <w:rPr>
          <w:rFonts w:asciiTheme="minorHAnsi" w:hAnsiTheme="minorHAnsi" w:cstheme="minorHAnsi"/>
        </w:rPr>
      </w:pPr>
      <w:r w:rsidRPr="00AC7D01">
        <w:rPr>
          <w:rFonts w:asciiTheme="minorHAnsi" w:hAnsiTheme="minorHAnsi" w:cstheme="minorHAnsi"/>
        </w:rPr>
        <w:t>Transportul deseurilor se realizeaza numai de catre operatori economici care detin autorizatie de mediu conform legislatiei in vigoare pentru activitatile de colectare/stocare temporara/tratare/valorificare/eliminare privind transportul deseurilor pe teritoriul Romaniei.</w:t>
      </w:r>
    </w:p>
    <w:p w:rsidR="00AC7D01" w:rsidRPr="00AC7D01" w:rsidRDefault="00AC7D01" w:rsidP="00EB75DC">
      <w:pPr>
        <w:pStyle w:val="BodyText"/>
        <w:ind w:right="250" w:firstLine="780"/>
        <w:jc w:val="both"/>
        <w:rPr>
          <w:rFonts w:asciiTheme="minorHAnsi" w:hAnsiTheme="minorHAnsi" w:cstheme="minorHAnsi"/>
        </w:rPr>
      </w:pPr>
      <w:r w:rsidRPr="00AC7D01">
        <w:rPr>
          <w:rFonts w:asciiTheme="minorHAnsi" w:hAnsiTheme="minorHAnsi" w:cstheme="minorHAnsi"/>
        </w:rPr>
        <w:t>La predarea deseurilor se solicita si sunt pastrate conform legislatiei, formularele doveditoare privind trasabilitatea deseurilor periculoase sau nepericuloase.</w:t>
      </w:r>
    </w:p>
    <w:p w:rsidR="00AC7D01" w:rsidRPr="00AC7D01" w:rsidRDefault="00AC7D01" w:rsidP="00EB75DC">
      <w:pPr>
        <w:pStyle w:val="BodyText"/>
        <w:ind w:right="248" w:firstLine="720"/>
        <w:jc w:val="both"/>
        <w:rPr>
          <w:rFonts w:asciiTheme="minorHAnsi" w:hAnsiTheme="minorHAnsi" w:cstheme="minorHAnsi"/>
        </w:rPr>
      </w:pPr>
      <w:r w:rsidRPr="00AC7D01">
        <w:rPr>
          <w:rFonts w:asciiTheme="minorHAnsi" w:hAnsiTheme="minorHAnsi" w:cstheme="minorHAnsi"/>
        </w:rPr>
        <w:t>In perioada de functionare deseurile menajere vor fi colectate in pubele si vor fi evacuate de catre o firma de specialitate de salubritate pe baza contractului ce va fi incheiat.</w:t>
      </w:r>
    </w:p>
    <w:p w:rsidR="00AC7D01" w:rsidRPr="00AC7D01" w:rsidRDefault="00AC7D01" w:rsidP="00EB75DC">
      <w:pPr>
        <w:pStyle w:val="BodyText"/>
        <w:ind w:left="0" w:right="248" w:firstLine="978"/>
        <w:jc w:val="both"/>
        <w:rPr>
          <w:rFonts w:asciiTheme="minorHAnsi" w:hAnsiTheme="minorHAnsi" w:cstheme="minorHAnsi"/>
        </w:rPr>
      </w:pPr>
      <w:r w:rsidRPr="00AC7D01">
        <w:rPr>
          <w:rFonts w:asciiTheme="minorHAnsi" w:hAnsiTheme="minorHAnsi" w:cstheme="minorHAnsi"/>
        </w:rPr>
        <w:t>Toate categoriile de deseuri sunt depozitate astfel incat sa nu</w:t>
      </w:r>
      <w:r w:rsidRPr="00AC7D01">
        <w:rPr>
          <w:rFonts w:asciiTheme="minorHAnsi" w:hAnsiTheme="minorHAnsi" w:cstheme="minorHAnsi"/>
          <w:spacing w:val="27"/>
        </w:rPr>
        <w:t xml:space="preserve"> </w:t>
      </w:r>
      <w:r w:rsidRPr="00AC7D01">
        <w:rPr>
          <w:rFonts w:asciiTheme="minorHAnsi" w:hAnsiTheme="minorHAnsi" w:cstheme="minorHAnsi"/>
        </w:rPr>
        <w:t>afecteze</w:t>
      </w:r>
      <w:r w:rsidRPr="00AC7D01">
        <w:rPr>
          <w:rFonts w:asciiTheme="minorHAnsi" w:hAnsiTheme="minorHAnsi" w:cstheme="minorHAnsi"/>
          <w:spacing w:val="51"/>
        </w:rPr>
        <w:t xml:space="preserve"> </w:t>
      </w:r>
      <w:r w:rsidRPr="00AC7D01">
        <w:rPr>
          <w:rFonts w:asciiTheme="minorHAnsi" w:hAnsiTheme="minorHAnsi" w:cstheme="minorHAnsi"/>
        </w:rPr>
        <w:t xml:space="preserve">mediul </w:t>
      </w:r>
      <w:r w:rsidRPr="00AC7D01">
        <w:rPr>
          <w:rFonts w:asciiTheme="minorHAnsi" w:hAnsiTheme="minorHAnsi" w:cstheme="minorHAnsi"/>
        </w:rPr>
        <w:lastRenderedPageBreak/>
        <w:t>inconjurator, in recipiente de plastic/metal/saci etc, etichetate corespunzator codului</w:t>
      </w:r>
      <w:r w:rsidR="00650D59">
        <w:rPr>
          <w:rFonts w:asciiTheme="minorHAnsi" w:hAnsiTheme="minorHAnsi" w:cstheme="minorHAnsi"/>
          <w:spacing w:val="52"/>
        </w:rPr>
        <w:t xml:space="preserve"> </w:t>
      </w:r>
      <w:r w:rsidRPr="00AC7D01">
        <w:rPr>
          <w:rFonts w:asciiTheme="minorHAnsi" w:hAnsiTheme="minorHAnsi" w:cstheme="minorHAnsi"/>
        </w:rPr>
        <w:t>deseului.</w:t>
      </w:r>
      <w:r w:rsidRPr="00AC7D01">
        <w:rPr>
          <w:rFonts w:asciiTheme="minorHAnsi" w:hAnsiTheme="minorHAnsi" w:cstheme="minorHAnsi"/>
          <w:spacing w:val="7"/>
        </w:rPr>
        <w:t xml:space="preserve"> </w:t>
      </w:r>
      <w:r w:rsidRPr="00AC7D01">
        <w:rPr>
          <w:rFonts w:asciiTheme="minorHAnsi" w:hAnsiTheme="minorHAnsi" w:cstheme="minorHAnsi"/>
        </w:rPr>
        <w:t>Se</w:t>
      </w:r>
      <w:r w:rsidRPr="00AC7D01">
        <w:rPr>
          <w:rFonts w:asciiTheme="minorHAnsi" w:hAnsiTheme="minorHAnsi" w:cstheme="minorHAnsi"/>
          <w:spacing w:val="-1"/>
        </w:rPr>
        <w:t xml:space="preserve"> </w:t>
      </w:r>
      <w:r w:rsidRPr="00AC7D01">
        <w:rPr>
          <w:rFonts w:asciiTheme="minorHAnsi" w:hAnsiTheme="minorHAnsi" w:cstheme="minorHAnsi"/>
        </w:rPr>
        <w:t>va evita formarea de stocuri care ar putea prezenta risc de incediu, mirosuri etc</w:t>
      </w:r>
      <w:r w:rsidRPr="00AC7D01">
        <w:rPr>
          <w:rFonts w:asciiTheme="minorHAnsi" w:hAnsiTheme="minorHAnsi" w:cstheme="minorHAnsi"/>
          <w:spacing w:val="-14"/>
        </w:rPr>
        <w:t xml:space="preserve"> </w:t>
      </w:r>
      <w:r w:rsidRPr="00AC7D01">
        <w:rPr>
          <w:rFonts w:asciiTheme="minorHAnsi" w:hAnsiTheme="minorHAnsi" w:cstheme="minorHAnsi"/>
        </w:rPr>
        <w:t>pentru</w:t>
      </w:r>
      <w:r w:rsidRPr="00AC7D01">
        <w:rPr>
          <w:rFonts w:asciiTheme="minorHAnsi" w:hAnsiTheme="minorHAnsi" w:cstheme="minorHAnsi"/>
          <w:spacing w:val="-1"/>
        </w:rPr>
        <w:t xml:space="preserve"> </w:t>
      </w:r>
      <w:r w:rsidRPr="00AC7D01">
        <w:rPr>
          <w:rFonts w:asciiTheme="minorHAnsi" w:hAnsiTheme="minorHAnsi" w:cstheme="minorHAnsi"/>
        </w:rPr>
        <w:t>vecinatati. Deseurile</w:t>
      </w:r>
      <w:r w:rsidRPr="00AC7D01">
        <w:rPr>
          <w:rFonts w:asciiTheme="minorHAnsi" w:hAnsiTheme="minorHAnsi" w:cstheme="minorHAnsi"/>
          <w:spacing w:val="38"/>
        </w:rPr>
        <w:t xml:space="preserve"> </w:t>
      </w:r>
      <w:r w:rsidRPr="00AC7D01">
        <w:rPr>
          <w:rFonts w:asciiTheme="minorHAnsi" w:hAnsiTheme="minorHAnsi" w:cstheme="minorHAnsi"/>
        </w:rPr>
        <w:t>periculoase</w:t>
      </w:r>
      <w:r w:rsidRPr="00AC7D01">
        <w:rPr>
          <w:rFonts w:asciiTheme="minorHAnsi" w:hAnsiTheme="minorHAnsi" w:cstheme="minorHAnsi"/>
          <w:spacing w:val="40"/>
        </w:rPr>
        <w:t xml:space="preserve"> </w:t>
      </w:r>
      <w:r w:rsidRPr="00AC7D01">
        <w:rPr>
          <w:rFonts w:asciiTheme="minorHAnsi" w:hAnsiTheme="minorHAnsi" w:cstheme="minorHAnsi"/>
        </w:rPr>
        <w:t>se</w:t>
      </w:r>
      <w:r w:rsidRPr="00AC7D01">
        <w:rPr>
          <w:rFonts w:asciiTheme="minorHAnsi" w:hAnsiTheme="minorHAnsi" w:cstheme="minorHAnsi"/>
          <w:spacing w:val="40"/>
        </w:rPr>
        <w:t xml:space="preserve"> </w:t>
      </w:r>
      <w:r w:rsidRPr="00AC7D01">
        <w:rPr>
          <w:rFonts w:asciiTheme="minorHAnsi" w:hAnsiTheme="minorHAnsi" w:cstheme="minorHAnsi"/>
        </w:rPr>
        <w:t>stocheaza</w:t>
      </w:r>
      <w:r w:rsidRPr="00AC7D01">
        <w:rPr>
          <w:rFonts w:asciiTheme="minorHAnsi" w:hAnsiTheme="minorHAnsi" w:cstheme="minorHAnsi"/>
          <w:spacing w:val="39"/>
        </w:rPr>
        <w:t xml:space="preserve"> </w:t>
      </w:r>
      <w:r w:rsidRPr="00AC7D01">
        <w:rPr>
          <w:rFonts w:asciiTheme="minorHAnsi" w:hAnsiTheme="minorHAnsi" w:cstheme="minorHAnsi"/>
        </w:rPr>
        <w:t>in</w:t>
      </w:r>
      <w:r w:rsidRPr="00AC7D01">
        <w:rPr>
          <w:rFonts w:asciiTheme="minorHAnsi" w:hAnsiTheme="minorHAnsi" w:cstheme="minorHAnsi"/>
          <w:spacing w:val="40"/>
        </w:rPr>
        <w:t xml:space="preserve"> </w:t>
      </w:r>
      <w:r w:rsidRPr="00AC7D01">
        <w:rPr>
          <w:rFonts w:asciiTheme="minorHAnsi" w:hAnsiTheme="minorHAnsi" w:cstheme="minorHAnsi"/>
        </w:rPr>
        <w:t>recipiente</w:t>
      </w:r>
      <w:r w:rsidRPr="00AC7D01">
        <w:rPr>
          <w:rFonts w:asciiTheme="minorHAnsi" w:hAnsiTheme="minorHAnsi" w:cstheme="minorHAnsi"/>
          <w:spacing w:val="39"/>
        </w:rPr>
        <w:t xml:space="preserve"> </w:t>
      </w:r>
      <w:r w:rsidRPr="00AC7D01">
        <w:rPr>
          <w:rFonts w:asciiTheme="minorHAnsi" w:hAnsiTheme="minorHAnsi" w:cstheme="minorHAnsi"/>
        </w:rPr>
        <w:t>metalice,</w:t>
      </w:r>
      <w:r w:rsidRPr="00AC7D01">
        <w:rPr>
          <w:rFonts w:asciiTheme="minorHAnsi" w:hAnsiTheme="minorHAnsi" w:cstheme="minorHAnsi"/>
          <w:spacing w:val="38"/>
        </w:rPr>
        <w:t xml:space="preserve"> </w:t>
      </w:r>
      <w:r w:rsidRPr="00AC7D01">
        <w:rPr>
          <w:rFonts w:asciiTheme="minorHAnsi" w:hAnsiTheme="minorHAnsi" w:cstheme="minorHAnsi"/>
        </w:rPr>
        <w:t>rezistente</w:t>
      </w:r>
      <w:r w:rsidRPr="00AC7D01">
        <w:rPr>
          <w:rFonts w:asciiTheme="minorHAnsi" w:hAnsiTheme="minorHAnsi" w:cstheme="minorHAnsi"/>
          <w:spacing w:val="40"/>
        </w:rPr>
        <w:t xml:space="preserve"> </w:t>
      </w:r>
      <w:r w:rsidRPr="00AC7D01">
        <w:rPr>
          <w:rFonts w:asciiTheme="minorHAnsi" w:hAnsiTheme="minorHAnsi" w:cstheme="minorHAnsi"/>
        </w:rPr>
        <w:t>la</w:t>
      </w:r>
      <w:r w:rsidRPr="00AC7D01">
        <w:rPr>
          <w:rFonts w:asciiTheme="minorHAnsi" w:hAnsiTheme="minorHAnsi" w:cstheme="minorHAnsi"/>
          <w:spacing w:val="40"/>
        </w:rPr>
        <w:t xml:space="preserve"> </w:t>
      </w:r>
      <w:r w:rsidRPr="00AC7D01">
        <w:rPr>
          <w:rFonts w:asciiTheme="minorHAnsi" w:hAnsiTheme="minorHAnsi" w:cstheme="minorHAnsi"/>
        </w:rPr>
        <w:t>soc</w:t>
      </w:r>
      <w:r w:rsidRPr="00AC7D01">
        <w:rPr>
          <w:rFonts w:asciiTheme="minorHAnsi" w:hAnsiTheme="minorHAnsi" w:cstheme="minorHAnsi"/>
          <w:spacing w:val="39"/>
        </w:rPr>
        <w:t xml:space="preserve"> </w:t>
      </w:r>
      <w:r w:rsidRPr="00AC7D01">
        <w:rPr>
          <w:rFonts w:asciiTheme="minorHAnsi" w:hAnsiTheme="minorHAnsi" w:cstheme="minorHAnsi"/>
        </w:rPr>
        <w:t>mecanic</w:t>
      </w:r>
      <w:r w:rsidRPr="00AC7D01">
        <w:rPr>
          <w:rFonts w:asciiTheme="minorHAnsi" w:hAnsiTheme="minorHAnsi" w:cstheme="minorHAnsi"/>
          <w:spacing w:val="40"/>
        </w:rPr>
        <w:t xml:space="preserve"> </w:t>
      </w:r>
      <w:r w:rsidRPr="00AC7D01">
        <w:rPr>
          <w:rFonts w:asciiTheme="minorHAnsi" w:hAnsiTheme="minorHAnsi" w:cstheme="minorHAnsi"/>
        </w:rPr>
        <w:t>si  termic,</w:t>
      </w:r>
      <w:r w:rsidRPr="00AC7D01">
        <w:rPr>
          <w:rFonts w:asciiTheme="minorHAnsi" w:hAnsiTheme="minorHAnsi" w:cstheme="minorHAnsi"/>
          <w:spacing w:val="8"/>
        </w:rPr>
        <w:t xml:space="preserve"> </w:t>
      </w:r>
      <w:r w:rsidRPr="00AC7D01">
        <w:rPr>
          <w:rFonts w:asciiTheme="minorHAnsi" w:hAnsiTheme="minorHAnsi" w:cstheme="minorHAnsi"/>
        </w:rPr>
        <w:t>inchise</w:t>
      </w:r>
      <w:r w:rsidRPr="00AC7D01">
        <w:rPr>
          <w:rFonts w:asciiTheme="minorHAnsi" w:hAnsiTheme="minorHAnsi" w:cstheme="minorHAnsi"/>
          <w:spacing w:val="8"/>
        </w:rPr>
        <w:t xml:space="preserve"> </w:t>
      </w:r>
      <w:r w:rsidRPr="00AC7D01">
        <w:rPr>
          <w:rFonts w:asciiTheme="minorHAnsi" w:hAnsiTheme="minorHAnsi" w:cstheme="minorHAnsi"/>
        </w:rPr>
        <w:t>etas,</w:t>
      </w:r>
      <w:r w:rsidRPr="00AC7D01">
        <w:rPr>
          <w:rFonts w:asciiTheme="minorHAnsi" w:hAnsiTheme="minorHAnsi" w:cstheme="minorHAnsi"/>
          <w:spacing w:val="7"/>
        </w:rPr>
        <w:t xml:space="preserve"> </w:t>
      </w:r>
      <w:r w:rsidRPr="00AC7D01">
        <w:rPr>
          <w:rFonts w:asciiTheme="minorHAnsi" w:hAnsiTheme="minorHAnsi" w:cstheme="minorHAnsi"/>
        </w:rPr>
        <w:t>spatiul</w:t>
      </w:r>
      <w:r w:rsidRPr="00AC7D01">
        <w:rPr>
          <w:rFonts w:asciiTheme="minorHAnsi" w:hAnsiTheme="minorHAnsi" w:cstheme="minorHAnsi"/>
          <w:spacing w:val="8"/>
        </w:rPr>
        <w:t xml:space="preserve"> </w:t>
      </w:r>
      <w:r w:rsidRPr="00AC7D01">
        <w:rPr>
          <w:rFonts w:asciiTheme="minorHAnsi" w:hAnsiTheme="minorHAnsi" w:cstheme="minorHAnsi"/>
        </w:rPr>
        <w:t>de</w:t>
      </w:r>
      <w:r w:rsidRPr="00AC7D01">
        <w:rPr>
          <w:rFonts w:asciiTheme="minorHAnsi" w:hAnsiTheme="minorHAnsi" w:cstheme="minorHAnsi"/>
          <w:spacing w:val="8"/>
        </w:rPr>
        <w:t xml:space="preserve"> </w:t>
      </w:r>
      <w:r w:rsidRPr="00AC7D01">
        <w:rPr>
          <w:rFonts w:asciiTheme="minorHAnsi" w:hAnsiTheme="minorHAnsi" w:cstheme="minorHAnsi"/>
        </w:rPr>
        <w:t>depozitare</w:t>
      </w:r>
      <w:r w:rsidRPr="00AC7D01">
        <w:rPr>
          <w:rFonts w:asciiTheme="minorHAnsi" w:hAnsiTheme="minorHAnsi" w:cstheme="minorHAnsi"/>
          <w:spacing w:val="8"/>
        </w:rPr>
        <w:t xml:space="preserve"> </w:t>
      </w:r>
      <w:r w:rsidRPr="00AC7D01">
        <w:rPr>
          <w:rFonts w:asciiTheme="minorHAnsi" w:hAnsiTheme="minorHAnsi" w:cstheme="minorHAnsi"/>
        </w:rPr>
        <w:t>respectiv</w:t>
      </w:r>
      <w:r w:rsidRPr="00AC7D01">
        <w:rPr>
          <w:rFonts w:asciiTheme="minorHAnsi" w:hAnsiTheme="minorHAnsi" w:cstheme="minorHAnsi"/>
          <w:spacing w:val="7"/>
        </w:rPr>
        <w:t xml:space="preserve"> </w:t>
      </w:r>
      <w:r w:rsidRPr="00AC7D01">
        <w:rPr>
          <w:rFonts w:asciiTheme="minorHAnsi" w:hAnsiTheme="minorHAnsi" w:cstheme="minorHAnsi"/>
        </w:rPr>
        <w:t>sa</w:t>
      </w:r>
      <w:r w:rsidRPr="00AC7D01">
        <w:rPr>
          <w:rFonts w:asciiTheme="minorHAnsi" w:hAnsiTheme="minorHAnsi" w:cstheme="minorHAnsi"/>
          <w:spacing w:val="8"/>
        </w:rPr>
        <w:t xml:space="preserve"> </w:t>
      </w:r>
      <w:r w:rsidRPr="00AC7D01">
        <w:rPr>
          <w:rFonts w:asciiTheme="minorHAnsi" w:hAnsiTheme="minorHAnsi" w:cstheme="minorHAnsi"/>
        </w:rPr>
        <w:t>fie</w:t>
      </w:r>
      <w:r w:rsidRPr="00AC7D01">
        <w:rPr>
          <w:rFonts w:asciiTheme="minorHAnsi" w:hAnsiTheme="minorHAnsi" w:cstheme="minorHAnsi"/>
          <w:spacing w:val="8"/>
        </w:rPr>
        <w:t xml:space="preserve"> </w:t>
      </w:r>
      <w:r w:rsidRPr="00AC7D01">
        <w:rPr>
          <w:rFonts w:asciiTheme="minorHAnsi" w:hAnsiTheme="minorHAnsi" w:cstheme="minorHAnsi"/>
        </w:rPr>
        <w:t>prevazut</w:t>
      </w:r>
      <w:r w:rsidRPr="00AC7D01">
        <w:rPr>
          <w:rFonts w:asciiTheme="minorHAnsi" w:hAnsiTheme="minorHAnsi" w:cstheme="minorHAnsi"/>
          <w:spacing w:val="8"/>
        </w:rPr>
        <w:t xml:space="preserve"> </w:t>
      </w:r>
      <w:r w:rsidRPr="00AC7D01">
        <w:rPr>
          <w:rFonts w:asciiTheme="minorHAnsi" w:hAnsiTheme="minorHAnsi" w:cstheme="minorHAnsi"/>
        </w:rPr>
        <w:t>cu</w:t>
      </w:r>
      <w:r w:rsidRPr="00AC7D01">
        <w:rPr>
          <w:rFonts w:asciiTheme="minorHAnsi" w:hAnsiTheme="minorHAnsi" w:cstheme="minorHAnsi"/>
          <w:spacing w:val="8"/>
        </w:rPr>
        <w:t xml:space="preserve"> </w:t>
      </w:r>
      <w:r w:rsidRPr="00AC7D01">
        <w:rPr>
          <w:rFonts w:asciiTheme="minorHAnsi" w:hAnsiTheme="minorHAnsi" w:cstheme="minorHAnsi"/>
        </w:rPr>
        <w:t>dotari</w:t>
      </w:r>
      <w:r w:rsidRPr="00AC7D01">
        <w:rPr>
          <w:rFonts w:asciiTheme="minorHAnsi" w:hAnsiTheme="minorHAnsi" w:cstheme="minorHAnsi"/>
          <w:spacing w:val="8"/>
        </w:rPr>
        <w:t xml:space="preserve"> </w:t>
      </w:r>
      <w:r w:rsidRPr="00AC7D01">
        <w:rPr>
          <w:rFonts w:asciiTheme="minorHAnsi" w:hAnsiTheme="minorHAnsi" w:cstheme="minorHAnsi"/>
        </w:rPr>
        <w:t>pentru</w:t>
      </w:r>
      <w:r w:rsidRPr="00AC7D01">
        <w:rPr>
          <w:rFonts w:asciiTheme="minorHAnsi" w:hAnsiTheme="minorHAnsi" w:cstheme="minorHAnsi"/>
          <w:spacing w:val="8"/>
        </w:rPr>
        <w:t xml:space="preserve"> </w:t>
      </w:r>
      <w:r w:rsidRPr="00AC7D01">
        <w:rPr>
          <w:rFonts w:asciiTheme="minorHAnsi" w:hAnsiTheme="minorHAnsi" w:cstheme="minorHAnsi"/>
        </w:rPr>
        <w:t>prevenirea</w:t>
      </w:r>
      <w:r w:rsidRPr="00AC7D01">
        <w:rPr>
          <w:rFonts w:asciiTheme="minorHAnsi" w:hAnsiTheme="minorHAnsi" w:cstheme="minorHAnsi"/>
          <w:spacing w:val="8"/>
        </w:rPr>
        <w:t xml:space="preserve"> </w:t>
      </w:r>
      <w:r w:rsidRPr="00AC7D01">
        <w:rPr>
          <w:rFonts w:asciiTheme="minorHAnsi" w:hAnsiTheme="minorHAnsi" w:cstheme="minorHAnsi"/>
        </w:rPr>
        <w:t>si</w:t>
      </w:r>
      <w:r w:rsidR="00150787">
        <w:rPr>
          <w:rFonts w:asciiTheme="minorHAnsi" w:hAnsiTheme="minorHAnsi" w:cstheme="minorHAnsi"/>
        </w:rPr>
        <w:t xml:space="preserve"> </w:t>
      </w:r>
      <w:r w:rsidRPr="00AC7D01">
        <w:rPr>
          <w:rFonts w:asciiTheme="minorHAnsi" w:hAnsiTheme="minorHAnsi" w:cstheme="minorHAnsi"/>
        </w:rPr>
        <w:t>reducerea poluarilor accidentale.</w:t>
      </w:r>
    </w:p>
    <w:p w:rsidR="00150787" w:rsidRDefault="00150787" w:rsidP="00EB75DC">
      <w:pPr>
        <w:pStyle w:val="BodyText"/>
        <w:ind w:left="0" w:right="246"/>
        <w:jc w:val="both"/>
        <w:rPr>
          <w:rFonts w:asciiTheme="minorHAnsi" w:hAnsiTheme="minorHAnsi" w:cstheme="minorHAnsi"/>
        </w:rPr>
      </w:pPr>
      <w:r>
        <w:rPr>
          <w:rFonts w:asciiTheme="minorHAnsi" w:hAnsiTheme="minorHAnsi" w:cstheme="minorHAnsi"/>
        </w:rPr>
        <w:t xml:space="preserve">             </w:t>
      </w:r>
      <w:r w:rsidR="00AC7D01" w:rsidRPr="00AC7D01">
        <w:rPr>
          <w:rFonts w:asciiTheme="minorHAnsi" w:hAnsiTheme="minorHAnsi" w:cstheme="minorHAnsi"/>
        </w:rPr>
        <w:t>Deseurile reciclabile (hartie / carton, plastic, metal, sticla) vor fi colectate selectiv, in vederea valorificarii prin agenti economici autorizati si reglementati din punct de vedere al protectiei mediului pentru desfasurarea acestor tipuri de activitati.</w:t>
      </w:r>
    </w:p>
    <w:p w:rsidR="00250F0C" w:rsidRPr="00150787" w:rsidRDefault="00150787" w:rsidP="00EB75DC">
      <w:pPr>
        <w:pStyle w:val="BodyText"/>
        <w:ind w:left="0" w:right="246"/>
        <w:jc w:val="both"/>
        <w:rPr>
          <w:rFonts w:asciiTheme="minorHAnsi" w:hAnsiTheme="minorHAnsi" w:cstheme="minorHAnsi"/>
        </w:rPr>
      </w:pPr>
      <w:r>
        <w:rPr>
          <w:rFonts w:asciiTheme="minorHAnsi" w:hAnsiTheme="minorHAnsi" w:cstheme="minorHAnsi"/>
        </w:rPr>
        <w:t xml:space="preserve">           </w:t>
      </w:r>
      <w:r>
        <w:t xml:space="preserve"> </w:t>
      </w:r>
      <w:r w:rsidR="00AC7D01" w:rsidRPr="00150787">
        <w:rPr>
          <w:rFonts w:asciiTheme="minorHAnsi" w:hAnsiTheme="minorHAnsi" w:cstheme="minorHAnsi"/>
        </w:rPr>
        <w:t>Transportul deseurilor se realizeaza numai de catre operatori economici care detin autorizatie de mediu conform legislatiei in</w:t>
      </w:r>
      <w:r w:rsidR="00650D59" w:rsidRPr="00150787">
        <w:rPr>
          <w:rFonts w:asciiTheme="minorHAnsi" w:hAnsiTheme="minorHAnsi" w:cstheme="minorHAnsi"/>
        </w:rPr>
        <w:t xml:space="preserve"> vigoare pentru activitatile de </w:t>
      </w:r>
      <w:r w:rsidR="00AC7D01" w:rsidRPr="00150787">
        <w:rPr>
          <w:rFonts w:asciiTheme="minorHAnsi" w:hAnsiTheme="minorHAnsi" w:cstheme="minorHAnsi"/>
        </w:rPr>
        <w:t>colectare/stocare temporara/tratare/valorificare/eliminare privind transportul deseurilor pe teritoriul Romaniei</w:t>
      </w:r>
      <w:r w:rsidR="00650D59" w:rsidRPr="00150787">
        <w:rPr>
          <w:rFonts w:asciiTheme="minorHAnsi" w:hAnsiTheme="minorHAnsi" w:cstheme="minorHAnsi"/>
        </w:rPr>
        <w:t>.</w:t>
      </w:r>
    </w:p>
    <w:p w:rsidR="00150787" w:rsidRPr="00150787" w:rsidRDefault="00150787" w:rsidP="00EB75DC">
      <w:pPr>
        <w:pStyle w:val="BodyText"/>
        <w:ind w:left="0" w:right="246"/>
        <w:jc w:val="both"/>
        <w:rPr>
          <w:rFonts w:asciiTheme="minorHAnsi" w:hAnsiTheme="minorHAnsi" w:cstheme="minorHAnsi"/>
        </w:rPr>
      </w:pPr>
    </w:p>
    <w:p w:rsidR="00250F0C" w:rsidRPr="00065D63" w:rsidRDefault="00250F0C" w:rsidP="00EB75DC">
      <w:pPr>
        <w:jc w:val="both"/>
        <w:rPr>
          <w:u w:val="single"/>
        </w:rPr>
      </w:pPr>
      <w:r w:rsidRPr="00650D59">
        <w:rPr>
          <w:u w:val="single"/>
        </w:rPr>
        <w:t>i) gospodărirea substanțelor și pr</w:t>
      </w:r>
      <w:r w:rsidR="00065D63">
        <w:rPr>
          <w:u w:val="single"/>
        </w:rPr>
        <w:t>eparatelor chimice periculoase:</w:t>
      </w:r>
    </w:p>
    <w:p w:rsidR="00250F0C" w:rsidRPr="00065D63" w:rsidRDefault="00250F0C" w:rsidP="00EB75DC">
      <w:pPr>
        <w:jc w:val="both"/>
        <w:rPr>
          <w:u w:val="single"/>
        </w:rPr>
      </w:pPr>
      <w:r w:rsidRPr="00065D63">
        <w:rPr>
          <w:u w:val="single"/>
        </w:rPr>
        <w:t>- substanțele și preparatele chimice periculoase utilizate și/sau produse;</w:t>
      </w:r>
    </w:p>
    <w:p w:rsidR="00250F0C" w:rsidRPr="00065D63" w:rsidRDefault="00065D63" w:rsidP="00EB75DC">
      <w:pPr>
        <w:jc w:val="both"/>
        <w:rPr>
          <w:rFonts w:cstheme="minorHAnsi"/>
          <w:sz w:val="24"/>
        </w:rPr>
      </w:pPr>
      <w:r w:rsidRPr="00065D63">
        <w:rPr>
          <w:sz w:val="24"/>
        </w:rPr>
        <w:t xml:space="preserve">              Pe perioada executiei constructiei nu se vor produce substante si preparate chimice </w:t>
      </w:r>
      <w:r w:rsidRPr="00065D63">
        <w:rPr>
          <w:rFonts w:cstheme="minorHAnsi"/>
          <w:sz w:val="24"/>
        </w:rPr>
        <w:t>periculoase pe amplasamentul proiectului.</w:t>
      </w:r>
    </w:p>
    <w:p w:rsidR="00065D63" w:rsidRPr="00065D63" w:rsidRDefault="00065D63" w:rsidP="00EB75DC">
      <w:pPr>
        <w:pStyle w:val="BodyText"/>
        <w:spacing w:before="74"/>
        <w:ind w:right="248"/>
        <w:jc w:val="both"/>
        <w:rPr>
          <w:rFonts w:asciiTheme="minorHAnsi" w:hAnsiTheme="minorHAnsi" w:cstheme="minorHAnsi"/>
        </w:rPr>
      </w:pPr>
      <w:r w:rsidRPr="00065D63">
        <w:rPr>
          <w:rFonts w:asciiTheme="minorHAnsi" w:hAnsiTheme="minorHAnsi" w:cstheme="minorHAnsi"/>
        </w:rPr>
        <w:t xml:space="preserve">          Substantele si preparatele chimice utilizate ce pot fi utilizate in perioada de realizare a obiectivului sunt substante si preparate chimice utilizate pentru nevoi administrative;</w:t>
      </w:r>
    </w:p>
    <w:p w:rsidR="00065D63" w:rsidRPr="00065D63" w:rsidRDefault="00065D63" w:rsidP="00EB75DC">
      <w:pPr>
        <w:pStyle w:val="BodyText"/>
        <w:ind w:right="248"/>
        <w:jc w:val="both"/>
        <w:rPr>
          <w:rFonts w:asciiTheme="minorHAnsi" w:hAnsiTheme="minorHAnsi" w:cstheme="minorHAnsi"/>
        </w:rPr>
      </w:pPr>
      <w:r w:rsidRPr="00065D63">
        <w:rPr>
          <w:rFonts w:asciiTheme="minorHAnsi" w:hAnsiTheme="minorHAnsi" w:cstheme="minorHAnsi"/>
        </w:rPr>
        <w:t xml:space="preserve">          Operatiile de schimbare a uleiului (uleiurile uzate) pentru utilajele si mijloacele de transport se vor executa doar in locuri special amenajate, de catre personal calificat, prin recuperarea integrala a uleiului uzat, care va fi predat operatorilor economici autorizati sa desfasoare activitati de colectare, valorificare si/sau de eliminare a uleiurilor</w:t>
      </w:r>
      <w:r w:rsidRPr="00065D63">
        <w:rPr>
          <w:rFonts w:asciiTheme="minorHAnsi" w:hAnsiTheme="minorHAnsi" w:cstheme="minorHAnsi"/>
          <w:spacing w:val="-10"/>
        </w:rPr>
        <w:t xml:space="preserve"> </w:t>
      </w:r>
      <w:r w:rsidRPr="00065D63">
        <w:rPr>
          <w:rFonts w:asciiTheme="minorHAnsi" w:hAnsiTheme="minorHAnsi" w:cstheme="minorHAnsi"/>
        </w:rPr>
        <w:t>uzate.</w:t>
      </w:r>
    </w:p>
    <w:p w:rsidR="00065D63" w:rsidRPr="00065D63" w:rsidRDefault="00065D63" w:rsidP="00EB75DC">
      <w:pPr>
        <w:pStyle w:val="BodyText"/>
        <w:ind w:right="248"/>
        <w:jc w:val="both"/>
        <w:rPr>
          <w:rFonts w:asciiTheme="minorHAnsi" w:hAnsiTheme="minorHAnsi" w:cstheme="minorHAnsi"/>
        </w:rPr>
      </w:pPr>
      <w:r w:rsidRPr="00065D63">
        <w:rPr>
          <w:rFonts w:asciiTheme="minorHAnsi" w:hAnsiTheme="minorHAnsi" w:cstheme="minorHAnsi"/>
        </w:rPr>
        <w:t xml:space="preserve">           Alimentarea cu combustibil, repararea si intretinerea mijloacelor de transport si a utilajelor folosite pe santier se vor face numai la societati specializate si</w:t>
      </w:r>
      <w:r w:rsidRPr="00065D63">
        <w:rPr>
          <w:rFonts w:asciiTheme="minorHAnsi" w:hAnsiTheme="minorHAnsi" w:cstheme="minorHAnsi"/>
          <w:spacing w:val="-6"/>
        </w:rPr>
        <w:t xml:space="preserve"> </w:t>
      </w:r>
      <w:r w:rsidRPr="00065D63">
        <w:rPr>
          <w:rFonts w:asciiTheme="minorHAnsi" w:hAnsiTheme="minorHAnsi" w:cstheme="minorHAnsi"/>
        </w:rPr>
        <w:t>autorizate.</w:t>
      </w:r>
    </w:p>
    <w:p w:rsidR="00065D63" w:rsidRPr="00065D63" w:rsidRDefault="00065D63" w:rsidP="00EB75DC">
      <w:pPr>
        <w:pStyle w:val="Heading1"/>
        <w:rPr>
          <w:rFonts w:asciiTheme="minorHAnsi" w:hAnsiTheme="minorHAnsi" w:cstheme="minorHAnsi"/>
          <w:b w:val="0"/>
        </w:rPr>
      </w:pPr>
      <w:r w:rsidRPr="00065D63">
        <w:rPr>
          <w:rFonts w:asciiTheme="minorHAnsi" w:hAnsiTheme="minorHAnsi" w:cstheme="minorHAnsi"/>
          <w:b w:val="0"/>
        </w:rPr>
        <w:t xml:space="preserve">     Pe perioada de exploatare a obiectivului</w:t>
      </w:r>
    </w:p>
    <w:p w:rsidR="00065D63" w:rsidRDefault="00065D63" w:rsidP="00EB75DC">
      <w:pPr>
        <w:pStyle w:val="BodyText"/>
        <w:ind w:right="246"/>
        <w:jc w:val="both"/>
        <w:rPr>
          <w:rFonts w:asciiTheme="minorHAnsi" w:hAnsiTheme="minorHAnsi" w:cstheme="minorHAnsi"/>
        </w:rPr>
      </w:pPr>
      <w:r w:rsidRPr="00065D63">
        <w:rPr>
          <w:rFonts w:asciiTheme="minorHAnsi" w:hAnsiTheme="minorHAnsi" w:cstheme="minorHAnsi"/>
        </w:rPr>
        <w:t xml:space="preserve">            In cursul exploatarii obiectivului, ca urmare a lucrarilor de intretinere pot fi utilizate in substante si preparate chimice utilizate pentru nevoi administrative.</w:t>
      </w:r>
    </w:p>
    <w:p w:rsidR="009C1613" w:rsidRPr="009C1613" w:rsidRDefault="009C1613" w:rsidP="00EB75DC">
      <w:pPr>
        <w:pStyle w:val="BodyText"/>
        <w:ind w:right="246"/>
        <w:jc w:val="both"/>
        <w:rPr>
          <w:rFonts w:asciiTheme="minorHAnsi" w:hAnsiTheme="minorHAnsi" w:cstheme="minorHAnsi"/>
        </w:rPr>
      </w:pPr>
    </w:p>
    <w:p w:rsidR="00250F0C" w:rsidRPr="009C1613" w:rsidRDefault="00250F0C" w:rsidP="00EB75DC">
      <w:pPr>
        <w:jc w:val="both"/>
        <w:rPr>
          <w:u w:val="single"/>
        </w:rPr>
      </w:pPr>
      <w:r w:rsidRPr="009C1613">
        <w:rPr>
          <w:u w:val="single"/>
        </w:rPr>
        <w:t>- modul de gospodărire a substanțelor și preparatelor chimice periculoase și asigurarea condițiilor de protecție a factorilor de mediu și a sănătății populației.</w:t>
      </w:r>
    </w:p>
    <w:p w:rsidR="009C1613" w:rsidRPr="009C1613" w:rsidRDefault="009C1613" w:rsidP="00EB75DC">
      <w:pPr>
        <w:pStyle w:val="BodyText"/>
        <w:ind w:right="508"/>
        <w:jc w:val="both"/>
        <w:rPr>
          <w:rFonts w:asciiTheme="minorHAnsi" w:hAnsiTheme="minorHAnsi" w:cstheme="minorHAnsi"/>
        </w:rPr>
      </w:pPr>
      <w:r>
        <w:rPr>
          <w:rFonts w:asciiTheme="minorHAnsi" w:hAnsiTheme="minorHAnsi" w:cstheme="minorHAnsi"/>
        </w:rPr>
        <w:t xml:space="preserve">            </w:t>
      </w:r>
      <w:r w:rsidRPr="009C1613">
        <w:rPr>
          <w:rFonts w:asciiTheme="minorHAnsi" w:hAnsiTheme="minorHAnsi" w:cstheme="minorHAnsi"/>
        </w:rPr>
        <w:t>Substantele si preparatelor chimice periculoase vor fi depozitate temporar in locuri special amenajate, prevazute cu mijloace de interventie in cazul poluarilor</w:t>
      </w:r>
      <w:r w:rsidRPr="009C1613">
        <w:rPr>
          <w:rFonts w:asciiTheme="minorHAnsi" w:hAnsiTheme="minorHAnsi" w:cstheme="minorHAnsi"/>
          <w:spacing w:val="-6"/>
        </w:rPr>
        <w:t xml:space="preserve"> </w:t>
      </w:r>
      <w:r w:rsidRPr="009C1613">
        <w:rPr>
          <w:rFonts w:asciiTheme="minorHAnsi" w:hAnsiTheme="minorHAnsi" w:cstheme="minorHAnsi"/>
        </w:rPr>
        <w:t>accidentale.</w:t>
      </w:r>
    </w:p>
    <w:p w:rsidR="009C1613" w:rsidRPr="009C1613" w:rsidRDefault="009C1613" w:rsidP="00EB75DC">
      <w:pPr>
        <w:pStyle w:val="BodyText"/>
        <w:ind w:right="240"/>
        <w:jc w:val="both"/>
        <w:rPr>
          <w:rFonts w:asciiTheme="minorHAnsi" w:hAnsiTheme="minorHAnsi" w:cstheme="minorHAnsi"/>
        </w:rPr>
      </w:pPr>
      <w:r>
        <w:rPr>
          <w:rFonts w:asciiTheme="minorHAnsi" w:hAnsiTheme="minorHAnsi" w:cstheme="minorHAnsi"/>
        </w:rPr>
        <w:t xml:space="preserve">            </w:t>
      </w:r>
      <w:r w:rsidRPr="009C1613">
        <w:rPr>
          <w:rFonts w:asciiTheme="minorHAnsi" w:hAnsiTheme="minorHAnsi" w:cstheme="minorHAnsi"/>
        </w:rPr>
        <w:t>Sa se asigura ca nu exista posibilitatea amestacarii substantelor chimice cu alte materiale, sau deseuri.</w:t>
      </w:r>
    </w:p>
    <w:p w:rsidR="00250F0C" w:rsidRDefault="00250F0C" w:rsidP="00EB75DC">
      <w:pPr>
        <w:jc w:val="both"/>
      </w:pPr>
    </w:p>
    <w:p w:rsidR="00250F0C" w:rsidRPr="009630E1" w:rsidRDefault="00250F0C" w:rsidP="00EB75DC">
      <w:pPr>
        <w:jc w:val="both"/>
        <w:rPr>
          <w:u w:val="single"/>
        </w:rPr>
      </w:pPr>
      <w:r w:rsidRPr="009630E1">
        <w:rPr>
          <w:u w:val="single"/>
        </w:rPr>
        <w:t>B. Utilizarea resurselor naturale, în special a solului, a terenurilor, a apei și a biodiversității.</w:t>
      </w:r>
    </w:p>
    <w:p w:rsidR="009C1613" w:rsidRPr="009C1613" w:rsidRDefault="009C1613" w:rsidP="00EB75DC">
      <w:pPr>
        <w:pStyle w:val="BodyText"/>
        <w:spacing w:before="1" w:line="276" w:lineRule="exact"/>
        <w:ind w:left="966"/>
        <w:jc w:val="both"/>
        <w:rPr>
          <w:rFonts w:asciiTheme="minorHAnsi" w:hAnsiTheme="minorHAnsi" w:cstheme="minorHAnsi"/>
        </w:rPr>
      </w:pPr>
      <w:r w:rsidRPr="009C1613">
        <w:rPr>
          <w:rFonts w:asciiTheme="minorHAnsi" w:hAnsiTheme="minorHAnsi" w:cstheme="minorHAnsi"/>
        </w:rPr>
        <w:t>Resursele naturale utilizate sunt:</w:t>
      </w:r>
    </w:p>
    <w:p w:rsidR="009C1613" w:rsidRPr="009C1613" w:rsidRDefault="009C1613" w:rsidP="00EB75DC">
      <w:pPr>
        <w:pStyle w:val="ListParagraph"/>
        <w:widowControl w:val="0"/>
        <w:numPr>
          <w:ilvl w:val="0"/>
          <w:numId w:val="16"/>
        </w:numPr>
        <w:tabs>
          <w:tab w:val="left" w:pos="968"/>
        </w:tabs>
        <w:autoSpaceDE w:val="0"/>
        <w:autoSpaceDN w:val="0"/>
        <w:spacing w:after="0" w:line="240" w:lineRule="auto"/>
        <w:ind w:right="249"/>
        <w:contextualSpacing w:val="0"/>
        <w:jc w:val="both"/>
        <w:rPr>
          <w:rFonts w:cstheme="minorHAnsi"/>
          <w:sz w:val="24"/>
        </w:rPr>
      </w:pPr>
      <w:r w:rsidRPr="009C1613">
        <w:rPr>
          <w:rFonts w:cstheme="minorHAnsi"/>
          <w:sz w:val="24"/>
        </w:rPr>
        <w:lastRenderedPageBreak/>
        <w:t>apa – pe perioada de constructie si perioada de functionare pentru pentru consum functional atat potabil si igienico-sanitar cat si pentru umplerea instalatiilor termo</w:t>
      </w:r>
      <w:r w:rsidRPr="009C1613">
        <w:rPr>
          <w:rFonts w:cstheme="minorHAnsi"/>
          <w:spacing w:val="-19"/>
          <w:sz w:val="24"/>
        </w:rPr>
        <w:t xml:space="preserve"> </w:t>
      </w:r>
      <w:r w:rsidRPr="009C1613">
        <w:rPr>
          <w:rFonts w:cstheme="minorHAnsi"/>
          <w:sz w:val="24"/>
        </w:rPr>
        <w:t>clima;</w:t>
      </w:r>
    </w:p>
    <w:p w:rsidR="009C1613" w:rsidRPr="009C1613" w:rsidRDefault="009C1613" w:rsidP="00EB75DC">
      <w:pPr>
        <w:pStyle w:val="ListParagraph"/>
        <w:widowControl w:val="0"/>
        <w:numPr>
          <w:ilvl w:val="0"/>
          <w:numId w:val="16"/>
        </w:numPr>
        <w:tabs>
          <w:tab w:val="left" w:pos="968"/>
        </w:tabs>
        <w:autoSpaceDE w:val="0"/>
        <w:autoSpaceDN w:val="0"/>
        <w:spacing w:after="0" w:line="240" w:lineRule="auto"/>
        <w:ind w:right="247"/>
        <w:contextualSpacing w:val="0"/>
        <w:jc w:val="both"/>
        <w:rPr>
          <w:rFonts w:cstheme="minorHAnsi"/>
          <w:sz w:val="24"/>
        </w:rPr>
      </w:pPr>
      <w:r w:rsidRPr="009C1613">
        <w:rPr>
          <w:rFonts w:cstheme="minorHAnsi"/>
          <w:sz w:val="24"/>
        </w:rPr>
        <w:t>solul vegetal rezultat in urma sapaturilor necesare realizarii fundatiilor va fi depozitat intr-un depozit separat, la finalul lucrarii va fi utilizat, in limita posibilitatilor pentru spatiile verzi sau va fi transportat in locatiile indicate de</w:t>
      </w:r>
      <w:r w:rsidR="00BA584D">
        <w:rPr>
          <w:rFonts w:cstheme="minorHAnsi"/>
          <w:sz w:val="24"/>
        </w:rPr>
        <w:t xml:space="preserve"> Primaria C</w:t>
      </w:r>
      <w:r w:rsidRPr="009C1613">
        <w:rPr>
          <w:rFonts w:cstheme="minorHAnsi"/>
          <w:sz w:val="24"/>
        </w:rPr>
        <w:t>omunei</w:t>
      </w:r>
      <w:r w:rsidRPr="009C1613">
        <w:rPr>
          <w:rFonts w:cstheme="minorHAnsi"/>
          <w:spacing w:val="-14"/>
          <w:sz w:val="24"/>
        </w:rPr>
        <w:t xml:space="preserve"> </w:t>
      </w:r>
      <w:r w:rsidRPr="009C1613">
        <w:rPr>
          <w:rFonts w:cstheme="minorHAnsi"/>
          <w:sz w:val="24"/>
        </w:rPr>
        <w:t>Corbu.</w:t>
      </w:r>
    </w:p>
    <w:p w:rsidR="00250F0C" w:rsidRDefault="00250F0C" w:rsidP="00EB75DC">
      <w:pPr>
        <w:jc w:val="both"/>
      </w:pPr>
    </w:p>
    <w:p w:rsidR="00250F0C" w:rsidRPr="00E12F0D" w:rsidRDefault="00250F0C" w:rsidP="00EB75DC">
      <w:pPr>
        <w:jc w:val="both"/>
        <w:rPr>
          <w:b/>
        </w:rPr>
      </w:pPr>
      <w:r w:rsidRPr="00E12F0D">
        <w:rPr>
          <w:b/>
        </w:rPr>
        <w:t xml:space="preserve">VII. Descrierea aspectelor de mediu susceptibile a fi afectate </w:t>
      </w:r>
      <w:r w:rsidR="009630E1" w:rsidRPr="00E12F0D">
        <w:rPr>
          <w:b/>
        </w:rPr>
        <w:t>în mod semnificativ de proiect:</w:t>
      </w:r>
    </w:p>
    <w:p w:rsidR="00250F0C" w:rsidRPr="009630E1" w:rsidRDefault="00250F0C" w:rsidP="00EB75DC">
      <w:pPr>
        <w:jc w:val="both"/>
        <w:rPr>
          <w:u w:val="single"/>
        </w:rPr>
      </w:pPr>
      <w:r w:rsidRPr="009630E1">
        <w:rPr>
          <w:u w:val="single"/>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9630E1" w:rsidRPr="009630E1" w:rsidRDefault="009630E1" w:rsidP="00EB75DC">
      <w:pPr>
        <w:pStyle w:val="BodyText"/>
        <w:ind w:right="246" w:firstLine="708"/>
        <w:jc w:val="both"/>
        <w:rPr>
          <w:rFonts w:asciiTheme="minorHAnsi" w:hAnsiTheme="minorHAnsi" w:cstheme="minorHAnsi"/>
        </w:rPr>
      </w:pPr>
      <w:r w:rsidRPr="009630E1">
        <w:rPr>
          <w:rFonts w:asciiTheme="minorHAnsi" w:hAnsiTheme="minorHAnsi" w:cstheme="minorHAnsi"/>
        </w:rPr>
        <w:t>Datorita dimensiunii reduse a proiectului propus si naturii proiectului, acesta nu reprezinta sursa de poluare, iar perioada de constructie a acestuia este limitata in timp (pe perioada normata a Autorizatiei de Construire) si se desfasoara pe o suprafeta strict delimitata, fara a afecta alte suprafete decat cele prevazute prin proiect, iar la sfarsitul lucrarilor este prevazuta refacerea amplasamentului la conditiile</w:t>
      </w:r>
      <w:r w:rsidRPr="009630E1">
        <w:rPr>
          <w:rFonts w:asciiTheme="minorHAnsi" w:hAnsiTheme="minorHAnsi" w:cstheme="minorHAnsi"/>
          <w:spacing w:val="-1"/>
        </w:rPr>
        <w:t xml:space="preserve"> </w:t>
      </w:r>
      <w:r w:rsidRPr="009630E1">
        <w:rPr>
          <w:rFonts w:asciiTheme="minorHAnsi" w:hAnsiTheme="minorHAnsi" w:cstheme="minorHAnsi"/>
        </w:rPr>
        <w:t>initiale.</w:t>
      </w:r>
    </w:p>
    <w:p w:rsidR="009630E1" w:rsidRPr="009630E1" w:rsidRDefault="009630E1" w:rsidP="00EB75DC">
      <w:pPr>
        <w:pStyle w:val="BodyText"/>
        <w:ind w:right="248" w:firstLine="708"/>
        <w:jc w:val="both"/>
        <w:rPr>
          <w:rFonts w:asciiTheme="minorHAnsi" w:hAnsiTheme="minorHAnsi" w:cstheme="minorHAnsi"/>
        </w:rPr>
      </w:pPr>
      <w:r w:rsidRPr="009630E1">
        <w:rPr>
          <w:rFonts w:asciiTheme="minorHAnsi" w:hAnsiTheme="minorHAnsi" w:cstheme="minorHAnsi"/>
        </w:rPr>
        <w:t>Se apreciaza ca impactul asupra mediului al noului obiectiv se va resimti local la nivelul suprafetei amplasamentului si in imediata vecinatate a acestuia datorita lucrarilor de constructie ce se vor efectua, care implica lucrari de excavari de material, lucrari de montare propriu-zisa.</w:t>
      </w:r>
    </w:p>
    <w:p w:rsidR="00250F0C" w:rsidRDefault="009630E1" w:rsidP="00EB75DC">
      <w:pPr>
        <w:jc w:val="both"/>
        <w:rPr>
          <w:rFonts w:cstheme="minorHAnsi"/>
          <w:sz w:val="24"/>
          <w:szCs w:val="24"/>
        </w:rPr>
      </w:pPr>
      <w:r>
        <w:rPr>
          <w:rFonts w:cstheme="minorHAnsi"/>
          <w:sz w:val="24"/>
          <w:szCs w:val="24"/>
        </w:rPr>
        <w:t xml:space="preserve">                   </w:t>
      </w:r>
      <w:r w:rsidRPr="009630E1">
        <w:rPr>
          <w:rFonts w:cstheme="minorHAnsi"/>
          <w:sz w:val="24"/>
          <w:szCs w:val="24"/>
        </w:rPr>
        <w:t>Se considera ca fiind nesemnificativ potentialul impact al proiectului propus asupra factorilor de mediu apa, sol-subsol, aer, asupra caracteristicilor climatice, asupra patrimoniului cultural, arheologic, arhitectonic sau asupra sanatatii umane</w:t>
      </w:r>
      <w:r w:rsidR="00654A2F">
        <w:rPr>
          <w:rFonts w:cstheme="minorHAnsi"/>
          <w:sz w:val="24"/>
          <w:szCs w:val="24"/>
        </w:rPr>
        <w:t>.</w:t>
      </w:r>
    </w:p>
    <w:p w:rsidR="00654A2F" w:rsidRPr="00654A2F" w:rsidRDefault="00654A2F" w:rsidP="00EB75DC">
      <w:pPr>
        <w:pStyle w:val="Heading1"/>
        <w:tabs>
          <w:tab w:val="left" w:pos="1687"/>
        </w:tabs>
        <w:ind w:left="0" w:firstLine="0"/>
        <w:rPr>
          <w:b w:val="0"/>
          <w:u w:val="single"/>
        </w:rPr>
      </w:pPr>
      <w:r w:rsidRPr="00654A2F">
        <w:rPr>
          <w:b w:val="0"/>
          <w:u w:val="single"/>
        </w:rPr>
        <w:t>Factorul de mediu</w:t>
      </w:r>
      <w:r w:rsidRPr="00654A2F">
        <w:rPr>
          <w:b w:val="0"/>
          <w:spacing w:val="-2"/>
          <w:u w:val="single"/>
        </w:rPr>
        <w:t xml:space="preserve"> </w:t>
      </w:r>
      <w:r w:rsidRPr="00654A2F">
        <w:rPr>
          <w:b w:val="0"/>
          <w:u w:val="single"/>
        </w:rPr>
        <w:t>apa</w:t>
      </w:r>
    </w:p>
    <w:p w:rsidR="00654A2F" w:rsidRPr="00654A2F" w:rsidRDefault="00654A2F" w:rsidP="00EB75DC">
      <w:pPr>
        <w:jc w:val="both"/>
        <w:rPr>
          <w:sz w:val="24"/>
          <w:szCs w:val="24"/>
        </w:rPr>
      </w:pPr>
      <w:r>
        <w:rPr>
          <w:sz w:val="24"/>
          <w:szCs w:val="24"/>
        </w:rPr>
        <w:t xml:space="preserve">                </w:t>
      </w:r>
      <w:r w:rsidRPr="00654A2F">
        <w:rPr>
          <w:sz w:val="24"/>
          <w:szCs w:val="24"/>
        </w:rPr>
        <w:t>Principalele ape de suprafata din zona obiectivului sunt Lacul Corbul, lacul Tasaul si Marea Neagra.</w:t>
      </w:r>
    </w:p>
    <w:p w:rsidR="00654A2F" w:rsidRDefault="00654A2F" w:rsidP="00EB75DC">
      <w:pPr>
        <w:jc w:val="both"/>
        <w:rPr>
          <w:sz w:val="24"/>
          <w:szCs w:val="24"/>
        </w:rPr>
      </w:pPr>
      <w:r>
        <w:rPr>
          <w:sz w:val="24"/>
          <w:szCs w:val="24"/>
        </w:rPr>
        <w:t xml:space="preserve">                </w:t>
      </w:r>
      <w:r w:rsidRPr="00654A2F">
        <w:rPr>
          <w:sz w:val="24"/>
          <w:szCs w:val="24"/>
        </w:rPr>
        <w:t>Din punctul de vedere al resurselor de ape subterane , zona masivului central Dobrogean se caracterizeaza prin rezerve reduse de ape freatice. Zonele sisturilor verzi sunt regiuni care pot fi considerate practic lipsite de ape subterane de adancime</w:t>
      </w:r>
      <w:r>
        <w:rPr>
          <w:sz w:val="24"/>
          <w:szCs w:val="24"/>
        </w:rPr>
        <w:t>.</w:t>
      </w:r>
    </w:p>
    <w:p w:rsidR="00654A2F" w:rsidRPr="00804614" w:rsidRDefault="00654A2F" w:rsidP="00EB75DC">
      <w:pPr>
        <w:pStyle w:val="Heading1"/>
        <w:ind w:left="0" w:firstLine="0"/>
        <w:rPr>
          <w:rFonts w:asciiTheme="minorHAnsi" w:hAnsiTheme="minorHAnsi" w:cstheme="minorHAnsi"/>
          <w:b w:val="0"/>
          <w:u w:val="single"/>
        </w:rPr>
      </w:pPr>
      <w:r w:rsidRPr="00804614">
        <w:rPr>
          <w:rFonts w:asciiTheme="minorHAnsi" w:hAnsiTheme="minorHAnsi" w:cstheme="minorHAnsi"/>
          <w:b w:val="0"/>
          <w:u w:val="single"/>
        </w:rPr>
        <w:t>Impactul asupra apei</w:t>
      </w:r>
    </w:p>
    <w:p w:rsidR="00654A2F" w:rsidRPr="00804614" w:rsidRDefault="00654A2F" w:rsidP="00EB75DC">
      <w:pPr>
        <w:ind w:left="967"/>
        <w:jc w:val="both"/>
        <w:rPr>
          <w:rFonts w:cstheme="minorHAnsi"/>
          <w:i/>
          <w:sz w:val="24"/>
          <w:u w:val="single"/>
        </w:rPr>
      </w:pPr>
      <w:r w:rsidRPr="00804614">
        <w:rPr>
          <w:rFonts w:cstheme="minorHAnsi"/>
          <w:i/>
          <w:sz w:val="24"/>
          <w:u w:val="single"/>
        </w:rPr>
        <w:t>Impactul pe perioada constructiei</w:t>
      </w:r>
    </w:p>
    <w:p w:rsidR="00654A2F" w:rsidRPr="00804614" w:rsidRDefault="00654A2F" w:rsidP="00EB75DC">
      <w:pPr>
        <w:pStyle w:val="BodyText"/>
        <w:ind w:right="249" w:firstLine="720"/>
        <w:jc w:val="both"/>
        <w:rPr>
          <w:rFonts w:asciiTheme="minorHAnsi" w:hAnsiTheme="minorHAnsi" w:cstheme="minorHAnsi"/>
        </w:rPr>
      </w:pPr>
      <w:r w:rsidRPr="00804614">
        <w:rPr>
          <w:rFonts w:asciiTheme="minorHAnsi" w:hAnsiTheme="minorHAnsi" w:cstheme="minorHAnsi"/>
        </w:rPr>
        <w:t>Impactul se poate manifesta ca urmare a posibilelor scurgeri accidentale de lubrefianti sau carburanti care ar putea rezulta datorita functionarii utilajelor de constructie si celorlalte mijloace de transport folosite pe santierul de</w:t>
      </w:r>
      <w:r w:rsidRPr="00804614">
        <w:rPr>
          <w:rFonts w:asciiTheme="minorHAnsi" w:hAnsiTheme="minorHAnsi" w:cstheme="minorHAnsi"/>
          <w:spacing w:val="-1"/>
        </w:rPr>
        <w:t xml:space="preserve"> </w:t>
      </w:r>
      <w:r w:rsidRPr="00804614">
        <w:rPr>
          <w:rFonts w:asciiTheme="minorHAnsi" w:hAnsiTheme="minorHAnsi" w:cstheme="minorHAnsi"/>
        </w:rPr>
        <w:t>lucru.</w:t>
      </w:r>
    </w:p>
    <w:p w:rsidR="00654A2F" w:rsidRPr="00804614" w:rsidRDefault="00654A2F" w:rsidP="00EB75DC">
      <w:pPr>
        <w:pStyle w:val="BodyText"/>
        <w:ind w:right="248" w:firstLine="720"/>
        <w:jc w:val="both"/>
        <w:rPr>
          <w:rFonts w:asciiTheme="minorHAnsi" w:hAnsiTheme="minorHAnsi" w:cstheme="minorHAnsi"/>
        </w:rPr>
      </w:pPr>
      <w:r w:rsidRPr="00804614">
        <w:rPr>
          <w:rFonts w:asciiTheme="minorHAnsi" w:hAnsiTheme="minorHAnsi" w:cstheme="minorHAnsi"/>
        </w:rPr>
        <w:t xml:space="preserve">Apele subterane si cele de suprafata pot fi afectate de: depozitele intermediare </w:t>
      </w:r>
      <w:r w:rsidRPr="00804614">
        <w:rPr>
          <w:rFonts w:asciiTheme="minorHAnsi" w:hAnsiTheme="minorHAnsi" w:cstheme="minorHAnsi"/>
        </w:rPr>
        <w:lastRenderedPageBreak/>
        <w:t>de materiale de constructii in vrac, care pot fi spalate de apele pluviale, sau de apele ce rezulta din spalarile de utilaje si mijloace de transport ale santierului daca nu se fac la statii special amenajate pentru astfel de</w:t>
      </w:r>
      <w:r w:rsidRPr="00804614">
        <w:rPr>
          <w:rFonts w:asciiTheme="minorHAnsi" w:hAnsiTheme="minorHAnsi" w:cstheme="minorHAnsi"/>
          <w:spacing w:val="-5"/>
        </w:rPr>
        <w:t xml:space="preserve"> </w:t>
      </w:r>
      <w:r w:rsidRPr="00804614">
        <w:rPr>
          <w:rFonts w:asciiTheme="minorHAnsi" w:hAnsiTheme="minorHAnsi" w:cstheme="minorHAnsi"/>
        </w:rPr>
        <w:t>operatiuni.</w:t>
      </w:r>
    </w:p>
    <w:p w:rsidR="00654A2F" w:rsidRPr="00804614" w:rsidRDefault="00654A2F" w:rsidP="00EB75DC">
      <w:pPr>
        <w:pStyle w:val="BodyText"/>
        <w:ind w:right="246" w:firstLine="720"/>
        <w:jc w:val="both"/>
        <w:rPr>
          <w:rFonts w:asciiTheme="minorHAnsi" w:hAnsiTheme="minorHAnsi" w:cstheme="minorHAnsi"/>
        </w:rPr>
      </w:pPr>
      <w:r w:rsidRPr="00804614">
        <w:rPr>
          <w:rFonts w:asciiTheme="minorHAnsi" w:hAnsiTheme="minorHAnsi" w:cstheme="minorHAnsi"/>
        </w:rPr>
        <w:t>Eventualele poluari pot fi favorizate de actiunea fenomenelor meteorologice. Ca urmare a actiunii fenomenelor meteorologice sezoniere (ploi, vanturi puternice), materialele rezultate in urma lucrarilor de constructii (sapaturi, nivelari, etc.) pot influenta calitatea apelor de suprafata, prin materiile in suspensie ce sunt dislocate si transportate in acestea.</w:t>
      </w:r>
    </w:p>
    <w:p w:rsidR="00654A2F" w:rsidRPr="00804614" w:rsidRDefault="00654A2F" w:rsidP="00EB75DC">
      <w:pPr>
        <w:pStyle w:val="BodyText"/>
        <w:ind w:right="247" w:firstLine="709"/>
        <w:jc w:val="both"/>
        <w:rPr>
          <w:rFonts w:asciiTheme="minorHAnsi" w:hAnsiTheme="minorHAnsi" w:cstheme="minorHAnsi"/>
        </w:rPr>
      </w:pPr>
      <w:r w:rsidRPr="00804614">
        <w:rPr>
          <w:rFonts w:asciiTheme="minorHAnsi" w:hAnsiTheme="minorHAnsi" w:cstheme="minorHAnsi"/>
        </w:rPr>
        <w:t>In cazul unor poluari accidentale sau a nerespectarii proiectului si prevederilor privind protectia factorilor de mediu poate exista un potential impact, acesta este: negativ, direct, reversibil, local, temporar, cu o intensitate mica si o magnitudine mica.</w:t>
      </w:r>
    </w:p>
    <w:p w:rsidR="00654A2F" w:rsidRPr="00804614" w:rsidRDefault="00654A2F" w:rsidP="00EB75DC">
      <w:pPr>
        <w:ind w:left="967"/>
        <w:jc w:val="both"/>
        <w:rPr>
          <w:rFonts w:cstheme="minorHAnsi"/>
          <w:i/>
          <w:sz w:val="24"/>
          <w:u w:val="single"/>
        </w:rPr>
      </w:pPr>
      <w:r w:rsidRPr="00804614">
        <w:rPr>
          <w:rFonts w:cstheme="minorHAnsi"/>
          <w:i/>
          <w:sz w:val="24"/>
          <w:u w:val="single"/>
        </w:rPr>
        <w:t>Impactul pe perioada</w:t>
      </w:r>
      <w:r w:rsidRPr="00804614">
        <w:rPr>
          <w:rFonts w:cstheme="minorHAnsi"/>
          <w:i/>
          <w:spacing w:val="-3"/>
          <w:sz w:val="24"/>
          <w:u w:val="single"/>
        </w:rPr>
        <w:t xml:space="preserve"> </w:t>
      </w:r>
      <w:r w:rsidRPr="00804614">
        <w:rPr>
          <w:rFonts w:cstheme="minorHAnsi"/>
          <w:i/>
          <w:sz w:val="24"/>
          <w:u w:val="single"/>
        </w:rPr>
        <w:t>exploatarii</w:t>
      </w:r>
    </w:p>
    <w:p w:rsidR="00654A2F" w:rsidRPr="00804614" w:rsidRDefault="00654A2F" w:rsidP="00EB75DC">
      <w:pPr>
        <w:pStyle w:val="BodyText"/>
        <w:spacing w:before="1"/>
        <w:ind w:right="250" w:firstLine="720"/>
        <w:jc w:val="both"/>
        <w:rPr>
          <w:rFonts w:asciiTheme="minorHAnsi" w:hAnsiTheme="minorHAnsi" w:cstheme="minorHAnsi"/>
        </w:rPr>
      </w:pPr>
      <w:r w:rsidRPr="00804614">
        <w:rPr>
          <w:rFonts w:asciiTheme="minorHAnsi" w:hAnsiTheme="minorHAnsi" w:cstheme="minorHAnsi"/>
        </w:rPr>
        <w:t>In perioada de exploatare impactul asupra calitatii apei de suprafata si subterane poate avea loc numai accidental de ape</w:t>
      </w:r>
      <w:r w:rsidRPr="00804614">
        <w:rPr>
          <w:rFonts w:asciiTheme="minorHAnsi" w:hAnsiTheme="minorHAnsi" w:cstheme="minorHAnsi"/>
          <w:spacing w:val="-2"/>
        </w:rPr>
        <w:t xml:space="preserve"> </w:t>
      </w:r>
      <w:r w:rsidRPr="00804614">
        <w:rPr>
          <w:rFonts w:asciiTheme="minorHAnsi" w:hAnsiTheme="minorHAnsi" w:cstheme="minorHAnsi"/>
        </w:rPr>
        <w:t>uzate.</w:t>
      </w:r>
    </w:p>
    <w:p w:rsidR="00654A2F" w:rsidRPr="00804614" w:rsidRDefault="00654A2F" w:rsidP="00EB75DC">
      <w:pPr>
        <w:pStyle w:val="BodyText"/>
        <w:ind w:right="246" w:firstLine="720"/>
        <w:jc w:val="both"/>
        <w:rPr>
          <w:rFonts w:asciiTheme="minorHAnsi" w:hAnsiTheme="minorHAnsi" w:cstheme="minorHAnsi"/>
        </w:rPr>
      </w:pPr>
      <w:r w:rsidRPr="00804614">
        <w:rPr>
          <w:rFonts w:asciiTheme="minorHAnsi" w:hAnsiTheme="minorHAnsi" w:cstheme="minorHAnsi"/>
        </w:rPr>
        <w:t>In cazul unor poluari accidentale sau a nerespectarii proiectului si prevederilor privind protectia factorilor de mediu poate exista un potential impact, acesta este: negativ, direct, reversibil, local, temporar, cu o intensitate mica si o magnitudine mica.</w:t>
      </w:r>
    </w:p>
    <w:p w:rsidR="00654A2F" w:rsidRPr="00804614" w:rsidRDefault="00654A2F" w:rsidP="00EB75DC">
      <w:pPr>
        <w:ind w:left="967"/>
        <w:jc w:val="both"/>
        <w:rPr>
          <w:rFonts w:cstheme="minorHAnsi"/>
          <w:i/>
          <w:sz w:val="24"/>
        </w:rPr>
      </w:pPr>
      <w:r w:rsidRPr="00804614">
        <w:rPr>
          <w:rFonts w:cstheme="minorHAnsi"/>
          <w:i/>
          <w:sz w:val="24"/>
        </w:rPr>
        <w:t>Măsurile de evitare, reducere sau ameliorare a impactului semnificativ asupra mediului</w:t>
      </w:r>
    </w:p>
    <w:p w:rsidR="00654A2F" w:rsidRPr="00804614" w:rsidRDefault="00804614" w:rsidP="00EB75DC">
      <w:pPr>
        <w:widowControl w:val="0"/>
        <w:tabs>
          <w:tab w:val="left" w:pos="1699"/>
        </w:tabs>
        <w:autoSpaceDE w:val="0"/>
        <w:autoSpaceDN w:val="0"/>
        <w:spacing w:before="21" w:after="0" w:line="240" w:lineRule="auto"/>
        <w:jc w:val="both"/>
        <w:rPr>
          <w:rFonts w:cstheme="minorHAnsi"/>
          <w:i/>
          <w:sz w:val="24"/>
          <w:u w:val="single"/>
        </w:rPr>
      </w:pPr>
      <w:r>
        <w:rPr>
          <w:rFonts w:cstheme="minorHAnsi"/>
          <w:i/>
          <w:sz w:val="24"/>
        </w:rPr>
        <w:t xml:space="preserve">       </w:t>
      </w:r>
      <w:r w:rsidRPr="00804614">
        <w:rPr>
          <w:rFonts w:cstheme="minorHAnsi"/>
          <w:i/>
          <w:sz w:val="24"/>
          <w:u w:val="single"/>
        </w:rPr>
        <w:t>P</w:t>
      </w:r>
      <w:r w:rsidR="00654A2F" w:rsidRPr="00804614">
        <w:rPr>
          <w:rFonts w:cstheme="minorHAnsi"/>
          <w:i/>
          <w:sz w:val="24"/>
          <w:u w:val="single"/>
        </w:rPr>
        <w:t>e perioada</w:t>
      </w:r>
      <w:r w:rsidR="00654A2F" w:rsidRPr="00804614">
        <w:rPr>
          <w:rFonts w:cstheme="minorHAnsi"/>
          <w:i/>
          <w:spacing w:val="-2"/>
          <w:sz w:val="24"/>
          <w:u w:val="single"/>
        </w:rPr>
        <w:t xml:space="preserve"> </w:t>
      </w:r>
      <w:r w:rsidR="00654A2F" w:rsidRPr="00804614">
        <w:rPr>
          <w:rFonts w:cstheme="minorHAnsi"/>
          <w:i/>
          <w:sz w:val="24"/>
          <w:u w:val="single"/>
        </w:rPr>
        <w:t>constructiei</w:t>
      </w:r>
    </w:p>
    <w:p w:rsidR="00654A2F" w:rsidRPr="00804614" w:rsidRDefault="00654A2F" w:rsidP="00EB75DC">
      <w:pPr>
        <w:pStyle w:val="ListParagraph"/>
        <w:widowControl w:val="0"/>
        <w:numPr>
          <w:ilvl w:val="0"/>
          <w:numId w:val="15"/>
        </w:numPr>
        <w:tabs>
          <w:tab w:val="left" w:pos="979"/>
        </w:tabs>
        <w:autoSpaceDE w:val="0"/>
        <w:autoSpaceDN w:val="0"/>
        <w:spacing w:before="22" w:after="0" w:line="276" w:lineRule="auto"/>
        <w:ind w:right="245"/>
        <w:contextualSpacing w:val="0"/>
        <w:jc w:val="both"/>
        <w:rPr>
          <w:rFonts w:cstheme="minorHAnsi"/>
          <w:sz w:val="24"/>
        </w:rPr>
      </w:pPr>
      <w:r w:rsidRPr="00804614">
        <w:rPr>
          <w:rFonts w:cstheme="minorHAnsi"/>
          <w:sz w:val="24"/>
        </w:rPr>
        <w:t>Este interzisa deversarea apelor uzate rezultate pe perioada constructiei in spatiile naturale existente in</w:t>
      </w:r>
      <w:r w:rsidRPr="00804614">
        <w:rPr>
          <w:rFonts w:cstheme="minorHAnsi"/>
          <w:spacing w:val="-3"/>
          <w:sz w:val="24"/>
        </w:rPr>
        <w:t xml:space="preserve"> </w:t>
      </w:r>
      <w:r w:rsidRPr="00804614">
        <w:rPr>
          <w:rFonts w:cstheme="minorHAnsi"/>
          <w:sz w:val="24"/>
        </w:rPr>
        <w:t>zona.</w:t>
      </w:r>
    </w:p>
    <w:p w:rsidR="00654A2F" w:rsidRPr="00804614" w:rsidRDefault="00654A2F" w:rsidP="00EB75DC">
      <w:pPr>
        <w:pStyle w:val="ListParagraph"/>
        <w:widowControl w:val="0"/>
        <w:numPr>
          <w:ilvl w:val="0"/>
          <w:numId w:val="15"/>
        </w:numPr>
        <w:tabs>
          <w:tab w:val="left" w:pos="979"/>
        </w:tabs>
        <w:autoSpaceDE w:val="0"/>
        <w:autoSpaceDN w:val="0"/>
        <w:spacing w:after="0" w:line="276" w:lineRule="auto"/>
        <w:ind w:right="249"/>
        <w:contextualSpacing w:val="0"/>
        <w:jc w:val="both"/>
        <w:rPr>
          <w:rFonts w:cstheme="minorHAnsi"/>
          <w:sz w:val="24"/>
        </w:rPr>
      </w:pPr>
      <w:r w:rsidRPr="00804614">
        <w:rPr>
          <w:rFonts w:cstheme="minorHAnsi"/>
          <w:sz w:val="24"/>
        </w:rPr>
        <w:t xml:space="preserve">Se vor folosi WC-uri ecologice pe </w:t>
      </w:r>
      <w:r w:rsidR="00804614">
        <w:rPr>
          <w:rFonts w:cstheme="minorHAnsi"/>
          <w:sz w:val="24"/>
        </w:rPr>
        <w:t>perioada organizarii de santier.</w:t>
      </w:r>
    </w:p>
    <w:p w:rsidR="00654A2F" w:rsidRPr="00804614" w:rsidRDefault="00654A2F" w:rsidP="00EB75DC">
      <w:pPr>
        <w:pStyle w:val="ListParagraph"/>
        <w:widowControl w:val="0"/>
        <w:numPr>
          <w:ilvl w:val="0"/>
          <w:numId w:val="15"/>
        </w:numPr>
        <w:tabs>
          <w:tab w:val="left" w:pos="979"/>
        </w:tabs>
        <w:autoSpaceDE w:val="0"/>
        <w:autoSpaceDN w:val="0"/>
        <w:spacing w:after="0" w:line="276" w:lineRule="auto"/>
        <w:ind w:right="247"/>
        <w:contextualSpacing w:val="0"/>
        <w:jc w:val="both"/>
        <w:rPr>
          <w:rFonts w:cstheme="minorHAnsi"/>
          <w:sz w:val="24"/>
        </w:rPr>
      </w:pPr>
      <w:r w:rsidRPr="00804614">
        <w:rPr>
          <w:rFonts w:cstheme="minorHAnsi"/>
          <w:sz w:val="24"/>
        </w:rPr>
        <w:t>Deseurile generate vor fi colectate selectiv in containere speciale si preluate de serviciile specializate in vederea eliminarii sau valorificarii, evitand astfel depozitarea necontrolata si migrarea poluantilor sub actiunea apelor</w:t>
      </w:r>
      <w:r w:rsidRPr="00804614">
        <w:rPr>
          <w:rFonts w:cstheme="minorHAnsi"/>
          <w:spacing w:val="-7"/>
          <w:sz w:val="24"/>
        </w:rPr>
        <w:t xml:space="preserve"> </w:t>
      </w:r>
      <w:r w:rsidRPr="00804614">
        <w:rPr>
          <w:rFonts w:cstheme="minorHAnsi"/>
          <w:sz w:val="24"/>
        </w:rPr>
        <w:t>pluviale.</w:t>
      </w:r>
    </w:p>
    <w:p w:rsidR="00654A2F" w:rsidRPr="00804614" w:rsidRDefault="00654A2F" w:rsidP="00EB75DC">
      <w:pPr>
        <w:pStyle w:val="ListParagraph"/>
        <w:widowControl w:val="0"/>
        <w:numPr>
          <w:ilvl w:val="0"/>
          <w:numId w:val="15"/>
        </w:numPr>
        <w:tabs>
          <w:tab w:val="left" w:pos="979"/>
        </w:tabs>
        <w:autoSpaceDE w:val="0"/>
        <w:autoSpaceDN w:val="0"/>
        <w:spacing w:after="0"/>
        <w:ind w:right="248"/>
        <w:contextualSpacing w:val="0"/>
        <w:jc w:val="both"/>
        <w:rPr>
          <w:rFonts w:cstheme="minorHAnsi"/>
          <w:sz w:val="24"/>
        </w:rPr>
      </w:pPr>
      <w:r w:rsidRPr="00804614">
        <w:rPr>
          <w:rFonts w:cstheme="minorHAnsi"/>
          <w:sz w:val="24"/>
        </w:rPr>
        <w:t>Se vor evita pierderile de carburanti sau lubrifianti la stationarea utilajelor, astfel, toate utilajele folosite vor fi atent</w:t>
      </w:r>
      <w:r w:rsidRPr="00804614">
        <w:rPr>
          <w:rFonts w:cstheme="minorHAnsi"/>
          <w:spacing w:val="-1"/>
          <w:sz w:val="24"/>
        </w:rPr>
        <w:t xml:space="preserve"> </w:t>
      </w:r>
      <w:r w:rsidRPr="00804614">
        <w:rPr>
          <w:rFonts w:cstheme="minorHAnsi"/>
          <w:sz w:val="24"/>
        </w:rPr>
        <w:t>verificate</w:t>
      </w:r>
    </w:p>
    <w:p w:rsidR="00654A2F" w:rsidRPr="00804614" w:rsidRDefault="00654A2F" w:rsidP="00EB75DC">
      <w:pPr>
        <w:pStyle w:val="ListParagraph"/>
        <w:widowControl w:val="0"/>
        <w:numPr>
          <w:ilvl w:val="0"/>
          <w:numId w:val="15"/>
        </w:numPr>
        <w:tabs>
          <w:tab w:val="left" w:pos="979"/>
        </w:tabs>
        <w:autoSpaceDE w:val="0"/>
        <w:autoSpaceDN w:val="0"/>
        <w:spacing w:after="0"/>
        <w:ind w:right="247"/>
        <w:contextualSpacing w:val="0"/>
        <w:jc w:val="both"/>
        <w:rPr>
          <w:rFonts w:cstheme="minorHAnsi"/>
          <w:sz w:val="24"/>
        </w:rPr>
      </w:pPr>
      <w:r w:rsidRPr="00804614">
        <w:rPr>
          <w:rFonts w:cstheme="minorHAnsi"/>
          <w:sz w:val="24"/>
        </w:rPr>
        <w:t>programul de lucru trebuie sa preantampine supraincarcarea santierului cu materiale, precum si depozitarea prea indelungata a stocurilor de materiale pe</w:t>
      </w:r>
      <w:r w:rsidRPr="00804614">
        <w:rPr>
          <w:rFonts w:cstheme="minorHAnsi"/>
          <w:spacing w:val="-11"/>
          <w:sz w:val="24"/>
        </w:rPr>
        <w:t xml:space="preserve"> </w:t>
      </w:r>
      <w:r w:rsidRPr="00804614">
        <w:rPr>
          <w:rFonts w:cstheme="minorHAnsi"/>
          <w:sz w:val="24"/>
        </w:rPr>
        <w:t>santier</w:t>
      </w:r>
    </w:p>
    <w:p w:rsidR="00654A2F" w:rsidRPr="00804614" w:rsidRDefault="00804614" w:rsidP="00EB75DC">
      <w:pPr>
        <w:widowControl w:val="0"/>
        <w:tabs>
          <w:tab w:val="left" w:pos="1699"/>
        </w:tabs>
        <w:autoSpaceDE w:val="0"/>
        <w:autoSpaceDN w:val="0"/>
        <w:spacing w:after="0" w:line="275" w:lineRule="exact"/>
        <w:jc w:val="both"/>
        <w:rPr>
          <w:rFonts w:cstheme="minorHAnsi"/>
          <w:i/>
          <w:sz w:val="24"/>
          <w:u w:val="single"/>
        </w:rPr>
      </w:pPr>
      <w:r>
        <w:rPr>
          <w:rFonts w:cstheme="minorHAnsi"/>
          <w:i/>
          <w:sz w:val="24"/>
        </w:rPr>
        <w:t xml:space="preserve">       </w:t>
      </w:r>
      <w:r w:rsidRPr="00804614">
        <w:rPr>
          <w:rFonts w:cstheme="minorHAnsi"/>
          <w:i/>
          <w:sz w:val="24"/>
          <w:u w:val="single"/>
        </w:rPr>
        <w:t>P</w:t>
      </w:r>
      <w:r w:rsidR="00654A2F" w:rsidRPr="00804614">
        <w:rPr>
          <w:rFonts w:cstheme="minorHAnsi"/>
          <w:i/>
          <w:sz w:val="24"/>
          <w:u w:val="single"/>
        </w:rPr>
        <w:t>e perioada</w:t>
      </w:r>
      <w:r w:rsidR="00654A2F" w:rsidRPr="00804614">
        <w:rPr>
          <w:rFonts w:cstheme="minorHAnsi"/>
          <w:i/>
          <w:spacing w:val="-2"/>
          <w:sz w:val="24"/>
          <w:u w:val="single"/>
        </w:rPr>
        <w:t xml:space="preserve"> </w:t>
      </w:r>
      <w:r w:rsidR="00654A2F" w:rsidRPr="00804614">
        <w:rPr>
          <w:rFonts w:cstheme="minorHAnsi"/>
          <w:i/>
          <w:sz w:val="24"/>
          <w:u w:val="single"/>
        </w:rPr>
        <w:t>exploatarii</w:t>
      </w:r>
    </w:p>
    <w:p w:rsidR="00654A2F" w:rsidRPr="00804614" w:rsidRDefault="00654A2F" w:rsidP="00EB75DC">
      <w:pPr>
        <w:pStyle w:val="ListParagraph"/>
        <w:widowControl w:val="0"/>
        <w:numPr>
          <w:ilvl w:val="0"/>
          <w:numId w:val="15"/>
        </w:numPr>
        <w:tabs>
          <w:tab w:val="left" w:pos="978"/>
          <w:tab w:val="left" w:pos="979"/>
        </w:tabs>
        <w:autoSpaceDE w:val="0"/>
        <w:autoSpaceDN w:val="0"/>
        <w:spacing w:before="21" w:after="0" w:line="240" w:lineRule="auto"/>
        <w:ind w:hanging="361"/>
        <w:contextualSpacing w:val="0"/>
        <w:jc w:val="both"/>
        <w:rPr>
          <w:rFonts w:cstheme="minorHAnsi"/>
          <w:sz w:val="24"/>
        </w:rPr>
      </w:pPr>
      <w:r w:rsidRPr="00804614">
        <w:rPr>
          <w:rFonts w:cstheme="minorHAnsi"/>
          <w:sz w:val="24"/>
        </w:rPr>
        <w:t>se va asigura integritatea retelei de evacuare apa</w:t>
      </w:r>
      <w:r w:rsidRPr="00804614">
        <w:rPr>
          <w:rFonts w:cstheme="minorHAnsi"/>
          <w:spacing w:val="-5"/>
          <w:sz w:val="24"/>
        </w:rPr>
        <w:t xml:space="preserve"> </w:t>
      </w:r>
      <w:r w:rsidRPr="00804614">
        <w:rPr>
          <w:rFonts w:cstheme="minorHAnsi"/>
          <w:sz w:val="24"/>
        </w:rPr>
        <w:t>uzata;</w:t>
      </w:r>
    </w:p>
    <w:p w:rsidR="00654A2F" w:rsidRPr="00804614" w:rsidRDefault="00654A2F" w:rsidP="00EB75DC">
      <w:pPr>
        <w:pStyle w:val="ListParagraph"/>
        <w:widowControl w:val="0"/>
        <w:numPr>
          <w:ilvl w:val="0"/>
          <w:numId w:val="15"/>
        </w:numPr>
        <w:tabs>
          <w:tab w:val="left" w:pos="978"/>
          <w:tab w:val="left" w:pos="979"/>
        </w:tabs>
        <w:autoSpaceDE w:val="0"/>
        <w:autoSpaceDN w:val="0"/>
        <w:spacing w:before="22" w:after="0" w:line="276" w:lineRule="auto"/>
        <w:ind w:right="249"/>
        <w:contextualSpacing w:val="0"/>
        <w:jc w:val="both"/>
        <w:rPr>
          <w:rFonts w:cstheme="minorHAnsi"/>
          <w:sz w:val="24"/>
        </w:rPr>
      </w:pPr>
      <w:r w:rsidRPr="00804614">
        <w:rPr>
          <w:rFonts w:cstheme="minorHAnsi"/>
          <w:sz w:val="24"/>
        </w:rPr>
        <w:t>se va asigura functionarea in parametrii a statiei de epurare si a sistemelor de colectare a apelor</w:t>
      </w:r>
      <w:r w:rsidRPr="00804614">
        <w:rPr>
          <w:rFonts w:cstheme="minorHAnsi"/>
          <w:spacing w:val="-1"/>
          <w:sz w:val="24"/>
        </w:rPr>
        <w:t xml:space="preserve"> </w:t>
      </w:r>
      <w:r w:rsidRPr="00804614">
        <w:rPr>
          <w:rFonts w:cstheme="minorHAnsi"/>
          <w:sz w:val="24"/>
        </w:rPr>
        <w:t>uzate;</w:t>
      </w:r>
    </w:p>
    <w:p w:rsidR="00654A2F" w:rsidRPr="00804614" w:rsidRDefault="00654A2F" w:rsidP="00EB75DC">
      <w:pPr>
        <w:pStyle w:val="ListParagraph"/>
        <w:widowControl w:val="0"/>
        <w:numPr>
          <w:ilvl w:val="0"/>
          <w:numId w:val="15"/>
        </w:numPr>
        <w:tabs>
          <w:tab w:val="left" w:pos="978"/>
          <w:tab w:val="left" w:pos="979"/>
        </w:tabs>
        <w:autoSpaceDE w:val="0"/>
        <w:autoSpaceDN w:val="0"/>
        <w:spacing w:after="0" w:line="240" w:lineRule="auto"/>
        <w:ind w:hanging="361"/>
        <w:contextualSpacing w:val="0"/>
        <w:jc w:val="both"/>
        <w:rPr>
          <w:rFonts w:cstheme="minorHAnsi"/>
          <w:sz w:val="24"/>
        </w:rPr>
      </w:pPr>
      <w:r w:rsidRPr="00804614">
        <w:rPr>
          <w:rFonts w:cstheme="minorHAnsi"/>
          <w:sz w:val="24"/>
        </w:rPr>
        <w:t>va fi asigurata depozitarea corespunzatoare a</w:t>
      </w:r>
      <w:r w:rsidRPr="00804614">
        <w:rPr>
          <w:rFonts w:cstheme="minorHAnsi"/>
          <w:spacing w:val="-4"/>
          <w:sz w:val="24"/>
        </w:rPr>
        <w:t xml:space="preserve"> </w:t>
      </w:r>
      <w:r w:rsidRPr="00804614">
        <w:rPr>
          <w:rFonts w:cstheme="minorHAnsi"/>
          <w:sz w:val="24"/>
        </w:rPr>
        <w:t>deseurilor;</w:t>
      </w:r>
    </w:p>
    <w:p w:rsidR="00654A2F" w:rsidRDefault="00654A2F" w:rsidP="00EB75DC">
      <w:pPr>
        <w:pStyle w:val="ListParagraph"/>
        <w:widowControl w:val="0"/>
        <w:numPr>
          <w:ilvl w:val="0"/>
          <w:numId w:val="15"/>
        </w:numPr>
        <w:tabs>
          <w:tab w:val="left" w:pos="978"/>
          <w:tab w:val="left" w:pos="979"/>
        </w:tabs>
        <w:autoSpaceDE w:val="0"/>
        <w:autoSpaceDN w:val="0"/>
        <w:spacing w:before="42" w:after="0" w:line="240" w:lineRule="auto"/>
        <w:ind w:hanging="361"/>
        <w:contextualSpacing w:val="0"/>
        <w:jc w:val="both"/>
        <w:rPr>
          <w:rFonts w:cstheme="minorHAnsi"/>
          <w:sz w:val="24"/>
        </w:rPr>
      </w:pPr>
      <w:r w:rsidRPr="00804614">
        <w:rPr>
          <w:rFonts w:cstheme="minorHAnsi"/>
          <w:sz w:val="24"/>
        </w:rPr>
        <w:t>se va contoriza apa</w:t>
      </w:r>
      <w:r w:rsidRPr="00804614">
        <w:rPr>
          <w:rFonts w:cstheme="minorHAnsi"/>
          <w:spacing w:val="-1"/>
          <w:sz w:val="24"/>
        </w:rPr>
        <w:t xml:space="preserve"> </w:t>
      </w:r>
      <w:r w:rsidRPr="00804614">
        <w:rPr>
          <w:rFonts w:cstheme="minorHAnsi"/>
          <w:sz w:val="24"/>
        </w:rPr>
        <w:t>utilizata</w:t>
      </w:r>
      <w:r w:rsidR="00804614">
        <w:rPr>
          <w:rFonts w:cstheme="minorHAnsi"/>
          <w:sz w:val="24"/>
        </w:rPr>
        <w:t>.</w:t>
      </w:r>
    </w:p>
    <w:p w:rsidR="00AE7357" w:rsidRPr="00804614" w:rsidRDefault="00AE7357" w:rsidP="00EB75DC">
      <w:pPr>
        <w:pStyle w:val="ListParagraph"/>
        <w:widowControl w:val="0"/>
        <w:tabs>
          <w:tab w:val="left" w:pos="978"/>
          <w:tab w:val="left" w:pos="979"/>
        </w:tabs>
        <w:autoSpaceDE w:val="0"/>
        <w:autoSpaceDN w:val="0"/>
        <w:spacing w:before="42" w:after="0" w:line="240" w:lineRule="auto"/>
        <w:ind w:left="978"/>
        <w:contextualSpacing w:val="0"/>
        <w:jc w:val="both"/>
        <w:rPr>
          <w:rFonts w:cstheme="minorHAnsi"/>
          <w:sz w:val="24"/>
        </w:rPr>
      </w:pPr>
    </w:p>
    <w:p w:rsidR="00804614" w:rsidRPr="00804614" w:rsidRDefault="00804614" w:rsidP="00EB75DC">
      <w:pPr>
        <w:pStyle w:val="Heading1"/>
        <w:tabs>
          <w:tab w:val="left" w:pos="1699"/>
        </w:tabs>
        <w:ind w:left="0" w:firstLine="0"/>
        <w:rPr>
          <w:rFonts w:asciiTheme="minorHAnsi" w:hAnsiTheme="minorHAnsi" w:cstheme="minorHAnsi"/>
          <w:b w:val="0"/>
          <w:u w:val="single"/>
        </w:rPr>
      </w:pPr>
      <w:r w:rsidRPr="00804614">
        <w:rPr>
          <w:rFonts w:asciiTheme="minorHAnsi" w:hAnsiTheme="minorHAnsi" w:cstheme="minorHAnsi"/>
          <w:b w:val="0"/>
          <w:u w:val="single"/>
        </w:rPr>
        <w:t>Factorul de mediu</w:t>
      </w:r>
      <w:r w:rsidRPr="00804614">
        <w:rPr>
          <w:rFonts w:asciiTheme="minorHAnsi" w:hAnsiTheme="minorHAnsi" w:cstheme="minorHAnsi"/>
          <w:b w:val="0"/>
          <w:spacing w:val="-3"/>
          <w:u w:val="single"/>
        </w:rPr>
        <w:t xml:space="preserve"> </w:t>
      </w:r>
      <w:r w:rsidRPr="00804614">
        <w:rPr>
          <w:rFonts w:asciiTheme="minorHAnsi" w:hAnsiTheme="minorHAnsi" w:cstheme="minorHAnsi"/>
          <w:b w:val="0"/>
          <w:u w:val="single"/>
        </w:rPr>
        <w:t>aer</w:t>
      </w:r>
    </w:p>
    <w:p w:rsidR="00654A2F" w:rsidRDefault="00804614" w:rsidP="00EB75DC">
      <w:pPr>
        <w:jc w:val="both"/>
        <w:rPr>
          <w:rFonts w:cstheme="minorHAnsi"/>
          <w:sz w:val="24"/>
          <w:szCs w:val="24"/>
        </w:rPr>
      </w:pPr>
      <w:r w:rsidRPr="00804614">
        <w:rPr>
          <w:rFonts w:cstheme="minorHAnsi"/>
          <w:sz w:val="24"/>
          <w:szCs w:val="24"/>
        </w:rPr>
        <w:lastRenderedPageBreak/>
        <w:t>In comuna Corbu, valorile maxime inregistrate au fost in 10.08.1947 de +38,5ºC, iar minimele de - 25ºC in 10.02.1929. Vanturile sunt determinate de circulatia general atmosferica si conditiile geografice locale. Caracteristice zonei sunt brizele de zi si de</w:t>
      </w:r>
      <w:r>
        <w:rPr>
          <w:rFonts w:cstheme="minorHAnsi"/>
          <w:sz w:val="24"/>
          <w:szCs w:val="24"/>
        </w:rPr>
        <w:t xml:space="preserve"> noapte.</w:t>
      </w:r>
    </w:p>
    <w:p w:rsidR="00804614" w:rsidRPr="00804614" w:rsidRDefault="00804614" w:rsidP="00EB75DC">
      <w:pPr>
        <w:pStyle w:val="Heading1"/>
        <w:spacing w:before="74"/>
        <w:ind w:left="0" w:firstLine="0"/>
        <w:rPr>
          <w:rFonts w:asciiTheme="minorHAnsi" w:hAnsiTheme="minorHAnsi" w:cstheme="minorHAnsi"/>
          <w:b w:val="0"/>
          <w:u w:val="single"/>
        </w:rPr>
      </w:pPr>
      <w:r w:rsidRPr="00804614">
        <w:rPr>
          <w:rFonts w:asciiTheme="minorHAnsi" w:hAnsiTheme="minorHAnsi" w:cstheme="minorHAnsi"/>
          <w:b w:val="0"/>
          <w:u w:val="single"/>
        </w:rPr>
        <w:t>Impactul asupra aerului</w:t>
      </w:r>
    </w:p>
    <w:p w:rsidR="00804614" w:rsidRPr="00804614" w:rsidRDefault="00804614" w:rsidP="00EB75DC">
      <w:pPr>
        <w:spacing w:before="22"/>
        <w:jc w:val="both"/>
        <w:rPr>
          <w:rFonts w:cstheme="minorHAnsi"/>
          <w:i/>
          <w:sz w:val="24"/>
          <w:szCs w:val="24"/>
          <w:u w:val="single"/>
        </w:rPr>
      </w:pPr>
      <w:r w:rsidRPr="00804614">
        <w:rPr>
          <w:rFonts w:cstheme="minorHAnsi"/>
          <w:i/>
          <w:sz w:val="24"/>
          <w:szCs w:val="24"/>
          <w:u w:val="single"/>
        </w:rPr>
        <w:t>Impactul pe perioada constructiei</w:t>
      </w:r>
    </w:p>
    <w:p w:rsidR="00804614" w:rsidRPr="00804614" w:rsidRDefault="00804614" w:rsidP="00EB75DC">
      <w:pPr>
        <w:pStyle w:val="BodyText"/>
        <w:ind w:right="246" w:firstLine="720"/>
        <w:jc w:val="both"/>
        <w:rPr>
          <w:rFonts w:asciiTheme="minorHAnsi" w:hAnsiTheme="minorHAnsi" w:cstheme="minorHAnsi"/>
        </w:rPr>
      </w:pPr>
      <w:r w:rsidRPr="00804614">
        <w:rPr>
          <w:rFonts w:asciiTheme="minorHAnsi" w:hAnsiTheme="minorHAnsi" w:cstheme="minorHAnsi"/>
        </w:rPr>
        <w:t>Pe perioada lucrarilor de constructie poate avea loc o crestere pe o perioada limitata de timp a emisiilor de praf datorata manipularii materialelor de constructie, activitatilor de excavatie, etc. Nivelurile emisiilor vor varia in functie de intensitatea lucrarilor, conditiile hidro- meteorologice (nevaforabile: perioade secetoase, conditii de</w:t>
      </w:r>
      <w:r w:rsidRPr="00804614">
        <w:rPr>
          <w:rFonts w:asciiTheme="minorHAnsi" w:hAnsiTheme="minorHAnsi" w:cstheme="minorHAnsi"/>
          <w:spacing w:val="-6"/>
        </w:rPr>
        <w:t xml:space="preserve"> </w:t>
      </w:r>
      <w:r w:rsidRPr="00804614">
        <w:rPr>
          <w:rFonts w:asciiTheme="minorHAnsi" w:hAnsiTheme="minorHAnsi" w:cstheme="minorHAnsi"/>
        </w:rPr>
        <w:t>vant).</w:t>
      </w:r>
    </w:p>
    <w:p w:rsidR="00804614" w:rsidRPr="00804614" w:rsidRDefault="00804614" w:rsidP="00EB75DC">
      <w:pPr>
        <w:pStyle w:val="BodyText"/>
        <w:ind w:right="248" w:firstLine="720"/>
        <w:jc w:val="both"/>
        <w:rPr>
          <w:rFonts w:asciiTheme="minorHAnsi" w:hAnsiTheme="minorHAnsi" w:cstheme="minorHAnsi"/>
        </w:rPr>
      </w:pPr>
      <w:r w:rsidRPr="00804614">
        <w:rPr>
          <w:rFonts w:asciiTheme="minorHAnsi" w:hAnsiTheme="minorHAnsi" w:cstheme="minorHAnsi"/>
        </w:rPr>
        <w:t xml:space="preserve">Principalii poluanti emisi in atmosfera ca urmare activitatii desfasurate in cadrul proiectului si care fac obiectul Contului emisiilor in aer ( INS- Metodologia privind Contul </w:t>
      </w:r>
      <w:r w:rsidRPr="00804614">
        <w:rPr>
          <w:rFonts w:asciiTheme="minorHAnsi" w:hAnsiTheme="minorHAnsi" w:cstheme="minorHAnsi"/>
          <w:position w:val="1"/>
        </w:rPr>
        <w:t>emisiilor de poluanti in aer – NAMEA - Aer) sunt emisiile de SO</w:t>
      </w:r>
      <w:r w:rsidRPr="00804614">
        <w:rPr>
          <w:rFonts w:asciiTheme="minorHAnsi" w:hAnsiTheme="minorHAnsi" w:cstheme="minorHAnsi"/>
        </w:rPr>
        <w:t>2</w:t>
      </w:r>
      <w:r w:rsidRPr="00804614">
        <w:rPr>
          <w:rFonts w:asciiTheme="minorHAnsi" w:hAnsiTheme="minorHAnsi" w:cstheme="minorHAnsi"/>
          <w:position w:val="1"/>
        </w:rPr>
        <w:t>, NOx, NMVOC, NH</w:t>
      </w:r>
      <w:r w:rsidRPr="00804614">
        <w:rPr>
          <w:rFonts w:asciiTheme="minorHAnsi" w:hAnsiTheme="minorHAnsi" w:cstheme="minorHAnsi"/>
        </w:rPr>
        <w:t>3</w:t>
      </w:r>
      <w:r w:rsidRPr="00804614">
        <w:rPr>
          <w:rFonts w:asciiTheme="minorHAnsi" w:hAnsiTheme="minorHAnsi" w:cstheme="minorHAnsi"/>
          <w:position w:val="1"/>
        </w:rPr>
        <w:t>, CO, PM10, CO</w:t>
      </w:r>
      <w:r w:rsidRPr="00804614">
        <w:rPr>
          <w:rFonts w:asciiTheme="minorHAnsi" w:hAnsiTheme="minorHAnsi" w:cstheme="minorHAnsi"/>
        </w:rPr>
        <w:t>2.</w:t>
      </w:r>
    </w:p>
    <w:p w:rsidR="00804614" w:rsidRPr="00804614" w:rsidRDefault="00804614" w:rsidP="00EB75DC">
      <w:pPr>
        <w:pStyle w:val="BodyText"/>
        <w:ind w:right="245" w:firstLine="720"/>
        <w:jc w:val="both"/>
        <w:rPr>
          <w:rFonts w:asciiTheme="minorHAnsi" w:hAnsiTheme="minorHAnsi" w:cstheme="minorHAnsi"/>
        </w:rPr>
      </w:pPr>
      <w:r w:rsidRPr="00804614">
        <w:rPr>
          <w:rFonts w:asciiTheme="minorHAnsi" w:hAnsiTheme="minorHAnsi" w:cstheme="minorHAnsi"/>
        </w:rPr>
        <w:t>Datorita conditiilor atmosferice specifice zonei de implementare a proiectului (viteze relativ mari ale vantului prezente in peste 95% din timp) se estimeaza ca dispersia in atmosfera in zonele proiectului se va face imediat, fara o poluare semnificativa a factorului de mediu</w:t>
      </w:r>
      <w:r w:rsidRPr="00804614">
        <w:rPr>
          <w:rFonts w:asciiTheme="minorHAnsi" w:hAnsiTheme="minorHAnsi" w:cstheme="minorHAnsi"/>
          <w:spacing w:val="-13"/>
        </w:rPr>
        <w:t xml:space="preserve"> </w:t>
      </w:r>
      <w:r w:rsidRPr="00804614">
        <w:rPr>
          <w:rFonts w:asciiTheme="minorHAnsi" w:hAnsiTheme="minorHAnsi" w:cstheme="minorHAnsi"/>
        </w:rPr>
        <w:t>aer.</w:t>
      </w:r>
    </w:p>
    <w:p w:rsidR="00804614" w:rsidRDefault="00804614" w:rsidP="00EB75DC">
      <w:pPr>
        <w:pStyle w:val="BodyText"/>
        <w:ind w:right="247" w:firstLine="709"/>
        <w:jc w:val="both"/>
        <w:rPr>
          <w:rFonts w:asciiTheme="minorHAnsi" w:hAnsiTheme="minorHAnsi" w:cstheme="minorHAnsi"/>
        </w:rPr>
      </w:pPr>
      <w:r w:rsidRPr="00804614">
        <w:rPr>
          <w:rFonts w:asciiTheme="minorHAnsi" w:hAnsiTheme="minorHAnsi" w:cstheme="minorHAnsi"/>
        </w:rPr>
        <w:t>In cazul unor poluari accidentale sau a nerespectarii proiectului si prevederilor privind protectia factorilor de mediu poate exista un potential impact, acesta este: negativ, direct in zona amplasamentului si indirect in zonele invecinate, reversibil, local, temporar, cu o intensitate mica si o magnitudine mica.</w:t>
      </w:r>
    </w:p>
    <w:p w:rsidR="00804614" w:rsidRPr="00804614" w:rsidRDefault="00804614" w:rsidP="00EB75DC">
      <w:pPr>
        <w:pStyle w:val="BodyText"/>
        <w:ind w:right="247" w:firstLine="709"/>
        <w:jc w:val="both"/>
        <w:rPr>
          <w:rFonts w:asciiTheme="minorHAnsi" w:hAnsiTheme="minorHAnsi" w:cstheme="minorHAnsi"/>
        </w:rPr>
      </w:pPr>
    </w:p>
    <w:p w:rsidR="00804614" w:rsidRPr="00804614" w:rsidRDefault="00804614" w:rsidP="00EB75DC">
      <w:pPr>
        <w:jc w:val="both"/>
        <w:rPr>
          <w:rFonts w:cstheme="minorHAnsi"/>
          <w:i/>
          <w:sz w:val="24"/>
          <w:szCs w:val="24"/>
          <w:u w:val="single"/>
        </w:rPr>
      </w:pPr>
      <w:r w:rsidRPr="00804614">
        <w:rPr>
          <w:rFonts w:cstheme="minorHAnsi"/>
          <w:i/>
          <w:sz w:val="24"/>
          <w:szCs w:val="24"/>
        </w:rPr>
        <w:t xml:space="preserve">    </w:t>
      </w:r>
      <w:r w:rsidRPr="00804614">
        <w:rPr>
          <w:rFonts w:cstheme="minorHAnsi"/>
          <w:i/>
          <w:sz w:val="24"/>
          <w:szCs w:val="24"/>
          <w:u w:val="single"/>
        </w:rPr>
        <w:t>Impactul pe perioada exploatarii</w:t>
      </w:r>
    </w:p>
    <w:p w:rsidR="00804614" w:rsidRPr="00804614" w:rsidRDefault="00804614" w:rsidP="00EB75DC">
      <w:pPr>
        <w:pStyle w:val="BodyText"/>
        <w:ind w:right="248" w:firstLine="720"/>
        <w:jc w:val="both"/>
        <w:rPr>
          <w:rFonts w:asciiTheme="minorHAnsi" w:hAnsiTheme="minorHAnsi" w:cstheme="minorHAnsi"/>
        </w:rPr>
      </w:pPr>
      <w:r w:rsidRPr="00804614">
        <w:rPr>
          <w:rFonts w:asciiTheme="minorHAnsi" w:hAnsiTheme="minorHAnsi" w:cstheme="minorHAnsi"/>
        </w:rPr>
        <w:t>In perioada de exploatare impactul asupra calitatii aerului se datoreaza acrtivitatilor de exploatare a obiectivului: activitatile de transport (persoane , utilaje, materiale), emisii deseuri.</w:t>
      </w:r>
    </w:p>
    <w:p w:rsidR="00804614" w:rsidRPr="00804614" w:rsidRDefault="00804614" w:rsidP="00EB75DC">
      <w:pPr>
        <w:pStyle w:val="BodyText"/>
        <w:ind w:right="246" w:firstLine="709"/>
        <w:jc w:val="both"/>
        <w:rPr>
          <w:rFonts w:asciiTheme="minorHAnsi" w:hAnsiTheme="minorHAnsi" w:cstheme="minorHAnsi"/>
        </w:rPr>
      </w:pPr>
      <w:r w:rsidRPr="00804614">
        <w:rPr>
          <w:rFonts w:asciiTheme="minorHAnsi" w:hAnsiTheme="minorHAnsi" w:cstheme="minorHAnsi"/>
        </w:rPr>
        <w:t>In cazul unor poluari accidentale sau a nerespectarii proiectului si prevederilor privind protectia factorilor de mediu poate exista un potential impact, acesta este: negativ, direct, reversibil, local, temporar, cu o intensitate mica si o magnitudine mica.</w:t>
      </w:r>
    </w:p>
    <w:p w:rsidR="00804614" w:rsidRPr="00804614" w:rsidRDefault="00804614" w:rsidP="00EB75DC">
      <w:pPr>
        <w:ind w:left="967"/>
        <w:jc w:val="both"/>
        <w:rPr>
          <w:rFonts w:cstheme="minorHAnsi"/>
          <w:i/>
          <w:sz w:val="24"/>
          <w:szCs w:val="24"/>
          <w:u w:val="single"/>
        </w:rPr>
      </w:pPr>
      <w:r w:rsidRPr="00804614">
        <w:rPr>
          <w:rFonts w:cstheme="minorHAnsi"/>
          <w:i/>
          <w:sz w:val="24"/>
          <w:szCs w:val="24"/>
          <w:u w:val="single"/>
        </w:rPr>
        <w:t>Măsurile de evitare, reducere sau ameliorare a impactului semnificativ asupra mediului</w:t>
      </w:r>
    </w:p>
    <w:p w:rsidR="00804614" w:rsidRPr="00804614" w:rsidRDefault="00804614" w:rsidP="00EB75DC">
      <w:pPr>
        <w:widowControl w:val="0"/>
        <w:tabs>
          <w:tab w:val="left" w:pos="1699"/>
        </w:tabs>
        <w:autoSpaceDE w:val="0"/>
        <w:autoSpaceDN w:val="0"/>
        <w:spacing w:before="22" w:after="0" w:line="240" w:lineRule="auto"/>
        <w:jc w:val="both"/>
        <w:rPr>
          <w:rFonts w:cstheme="minorHAnsi"/>
          <w:i/>
          <w:sz w:val="24"/>
          <w:szCs w:val="24"/>
          <w:u w:val="single"/>
        </w:rPr>
      </w:pPr>
      <w:r w:rsidRPr="00804614">
        <w:rPr>
          <w:rFonts w:cstheme="minorHAnsi"/>
          <w:i/>
          <w:sz w:val="24"/>
          <w:szCs w:val="24"/>
          <w:u w:val="single"/>
        </w:rPr>
        <w:t>Pe perioada</w:t>
      </w:r>
      <w:r w:rsidRPr="00804614">
        <w:rPr>
          <w:rFonts w:cstheme="minorHAnsi"/>
          <w:i/>
          <w:spacing w:val="-2"/>
          <w:sz w:val="24"/>
          <w:szCs w:val="24"/>
          <w:u w:val="single"/>
        </w:rPr>
        <w:t xml:space="preserve"> </w:t>
      </w:r>
      <w:r w:rsidRPr="00804614">
        <w:rPr>
          <w:rFonts w:cstheme="minorHAnsi"/>
          <w:i/>
          <w:sz w:val="24"/>
          <w:szCs w:val="24"/>
          <w:u w:val="single"/>
        </w:rPr>
        <w:t>constructiei</w:t>
      </w:r>
    </w:p>
    <w:p w:rsidR="00804614" w:rsidRPr="00804614" w:rsidRDefault="00804614" w:rsidP="00EB75DC">
      <w:pPr>
        <w:pStyle w:val="ListParagraph"/>
        <w:widowControl w:val="0"/>
        <w:numPr>
          <w:ilvl w:val="0"/>
          <w:numId w:val="15"/>
        </w:numPr>
        <w:tabs>
          <w:tab w:val="left" w:pos="979"/>
        </w:tabs>
        <w:autoSpaceDE w:val="0"/>
        <w:autoSpaceDN w:val="0"/>
        <w:spacing w:before="21" w:after="0"/>
        <w:ind w:right="247"/>
        <w:contextualSpacing w:val="0"/>
        <w:jc w:val="both"/>
        <w:rPr>
          <w:rFonts w:cstheme="minorHAnsi"/>
          <w:sz w:val="24"/>
          <w:szCs w:val="24"/>
        </w:rPr>
      </w:pPr>
      <w:r w:rsidRPr="00804614">
        <w:rPr>
          <w:rFonts w:cstheme="minorHAnsi"/>
          <w:sz w:val="24"/>
          <w:szCs w:val="24"/>
        </w:rPr>
        <w:t>Se vor lua masuri de reducere a nivelului de praf pe durata constructiilor. Realizarea lucrarilor se va executa cu mijloace mecanice si manuale, depozitarea materialului efectuandu-se in zone special</w:t>
      </w:r>
      <w:r w:rsidRPr="00804614">
        <w:rPr>
          <w:rFonts w:cstheme="minorHAnsi"/>
          <w:spacing w:val="-1"/>
          <w:sz w:val="24"/>
          <w:szCs w:val="24"/>
        </w:rPr>
        <w:t xml:space="preserve"> </w:t>
      </w:r>
      <w:r w:rsidRPr="00804614">
        <w:rPr>
          <w:rFonts w:cstheme="minorHAnsi"/>
          <w:sz w:val="24"/>
          <w:szCs w:val="24"/>
        </w:rPr>
        <w:t>amenajate.</w:t>
      </w:r>
    </w:p>
    <w:p w:rsidR="00804614" w:rsidRPr="00804614" w:rsidRDefault="00804614" w:rsidP="00EB75DC">
      <w:pPr>
        <w:pStyle w:val="ListParagraph"/>
        <w:widowControl w:val="0"/>
        <w:numPr>
          <w:ilvl w:val="0"/>
          <w:numId w:val="15"/>
        </w:numPr>
        <w:tabs>
          <w:tab w:val="left" w:pos="979"/>
        </w:tabs>
        <w:autoSpaceDE w:val="0"/>
        <w:autoSpaceDN w:val="0"/>
        <w:spacing w:after="0"/>
        <w:ind w:right="248"/>
        <w:contextualSpacing w:val="0"/>
        <w:jc w:val="both"/>
        <w:rPr>
          <w:rFonts w:cstheme="minorHAnsi"/>
          <w:sz w:val="24"/>
          <w:szCs w:val="24"/>
        </w:rPr>
      </w:pPr>
      <w:r w:rsidRPr="00804614">
        <w:rPr>
          <w:rFonts w:cstheme="minorHAnsi"/>
          <w:sz w:val="24"/>
          <w:szCs w:val="24"/>
        </w:rPr>
        <w:t>In perioada de executie a lucrarilor de constructii, pentru evitarea dispersiei particulelor de praf, ciment, var etc. in atmosfera, materialele de constructie vor fi ferite de actiunea vantului.</w:t>
      </w:r>
    </w:p>
    <w:p w:rsidR="00804614" w:rsidRPr="00804614" w:rsidRDefault="00804614" w:rsidP="00EB75DC">
      <w:pPr>
        <w:pStyle w:val="ListParagraph"/>
        <w:widowControl w:val="0"/>
        <w:numPr>
          <w:ilvl w:val="0"/>
          <w:numId w:val="15"/>
        </w:numPr>
        <w:tabs>
          <w:tab w:val="left" w:pos="979"/>
        </w:tabs>
        <w:autoSpaceDE w:val="0"/>
        <w:autoSpaceDN w:val="0"/>
        <w:spacing w:after="0"/>
        <w:ind w:right="249"/>
        <w:contextualSpacing w:val="0"/>
        <w:jc w:val="both"/>
        <w:rPr>
          <w:rFonts w:cstheme="minorHAnsi"/>
          <w:sz w:val="24"/>
          <w:szCs w:val="24"/>
        </w:rPr>
      </w:pPr>
      <w:r w:rsidRPr="00804614">
        <w:rPr>
          <w:rFonts w:cstheme="minorHAnsi"/>
          <w:sz w:val="24"/>
          <w:szCs w:val="24"/>
        </w:rPr>
        <w:t xml:space="preserve">Pentru a se limita poluarea atmosferei cu praf, materialul se va transporta in conditii care sa asigure acest lucru prin stropirea materialului, acoperirea </w:t>
      </w:r>
      <w:r w:rsidRPr="00804614">
        <w:rPr>
          <w:rFonts w:cstheme="minorHAnsi"/>
          <w:sz w:val="24"/>
          <w:szCs w:val="24"/>
        </w:rPr>
        <w:lastRenderedPageBreak/>
        <w:t>acestuia,</w:t>
      </w:r>
      <w:r w:rsidRPr="00804614">
        <w:rPr>
          <w:rFonts w:cstheme="minorHAnsi"/>
          <w:spacing w:val="-10"/>
          <w:sz w:val="24"/>
          <w:szCs w:val="24"/>
        </w:rPr>
        <w:t xml:space="preserve"> </w:t>
      </w:r>
      <w:r w:rsidRPr="00804614">
        <w:rPr>
          <w:rFonts w:cstheme="minorHAnsi"/>
          <w:sz w:val="24"/>
          <w:szCs w:val="24"/>
        </w:rPr>
        <w:t>etc.</w:t>
      </w:r>
    </w:p>
    <w:p w:rsidR="00804614" w:rsidRPr="00804614" w:rsidRDefault="00804614" w:rsidP="00EB75DC">
      <w:pPr>
        <w:pStyle w:val="ListParagraph"/>
        <w:widowControl w:val="0"/>
        <w:numPr>
          <w:ilvl w:val="0"/>
          <w:numId w:val="15"/>
        </w:numPr>
        <w:tabs>
          <w:tab w:val="left" w:pos="979"/>
        </w:tabs>
        <w:autoSpaceDE w:val="0"/>
        <w:autoSpaceDN w:val="0"/>
        <w:spacing w:after="0"/>
        <w:ind w:right="247"/>
        <w:contextualSpacing w:val="0"/>
        <w:jc w:val="both"/>
        <w:rPr>
          <w:rFonts w:cstheme="minorHAnsi"/>
          <w:sz w:val="24"/>
          <w:szCs w:val="24"/>
        </w:rPr>
      </w:pPr>
      <w:r w:rsidRPr="00804614">
        <w:rPr>
          <w:rFonts w:cstheme="minorHAnsi"/>
          <w:sz w:val="24"/>
          <w:szCs w:val="24"/>
        </w:rPr>
        <w:t>Materialele de constructii pulverulente se vor manipula in asa maniera incat sa reduca la minim nivelul de particule ce pot fi antrenate de curentii atmosferici. Pe timpul depozitarii se vor stropi depozitele de sol pentru a impiedica poluarea factorului de mediu aer cu pulberi</w:t>
      </w:r>
      <w:r w:rsidRPr="00804614">
        <w:rPr>
          <w:rFonts w:cstheme="minorHAnsi"/>
          <w:spacing w:val="-1"/>
          <w:sz w:val="24"/>
          <w:szCs w:val="24"/>
        </w:rPr>
        <w:t xml:space="preserve"> </w:t>
      </w:r>
      <w:r w:rsidRPr="00804614">
        <w:rPr>
          <w:rFonts w:cstheme="minorHAnsi"/>
          <w:sz w:val="24"/>
          <w:szCs w:val="24"/>
        </w:rPr>
        <w:t>sedimentabile.</w:t>
      </w:r>
    </w:p>
    <w:p w:rsidR="00804614" w:rsidRPr="00804614" w:rsidRDefault="00804614" w:rsidP="00EB75DC">
      <w:pPr>
        <w:pStyle w:val="ListParagraph"/>
        <w:widowControl w:val="0"/>
        <w:numPr>
          <w:ilvl w:val="0"/>
          <w:numId w:val="15"/>
        </w:numPr>
        <w:tabs>
          <w:tab w:val="left" w:pos="979"/>
        </w:tabs>
        <w:autoSpaceDE w:val="0"/>
        <w:autoSpaceDN w:val="0"/>
        <w:spacing w:after="0" w:line="274" w:lineRule="exact"/>
        <w:ind w:hanging="361"/>
        <w:contextualSpacing w:val="0"/>
        <w:jc w:val="both"/>
        <w:rPr>
          <w:rFonts w:cstheme="minorHAnsi"/>
          <w:sz w:val="24"/>
          <w:szCs w:val="24"/>
        </w:rPr>
      </w:pPr>
      <w:r w:rsidRPr="00804614">
        <w:rPr>
          <w:rFonts w:cstheme="minorHAnsi"/>
          <w:sz w:val="24"/>
          <w:szCs w:val="24"/>
        </w:rPr>
        <w:t>Drumurile vor fi permanent intretinute prin stropire cu apa pentru a se reduce</w:t>
      </w:r>
      <w:r w:rsidRPr="00804614">
        <w:rPr>
          <w:rFonts w:cstheme="minorHAnsi"/>
          <w:spacing w:val="-13"/>
          <w:sz w:val="24"/>
          <w:szCs w:val="24"/>
        </w:rPr>
        <w:t xml:space="preserve"> </w:t>
      </w:r>
      <w:r w:rsidRPr="00804614">
        <w:rPr>
          <w:rFonts w:cstheme="minorHAnsi"/>
          <w:sz w:val="24"/>
          <w:szCs w:val="24"/>
        </w:rPr>
        <w:t>praful.</w:t>
      </w:r>
    </w:p>
    <w:p w:rsidR="00804614" w:rsidRPr="00804614" w:rsidRDefault="00804614" w:rsidP="00EB75DC">
      <w:pPr>
        <w:widowControl w:val="0"/>
        <w:tabs>
          <w:tab w:val="left" w:pos="1699"/>
        </w:tabs>
        <w:autoSpaceDE w:val="0"/>
        <w:autoSpaceDN w:val="0"/>
        <w:spacing w:before="22" w:after="0" w:line="240" w:lineRule="auto"/>
        <w:jc w:val="both"/>
        <w:rPr>
          <w:rFonts w:cstheme="minorHAnsi"/>
          <w:i/>
          <w:sz w:val="24"/>
          <w:szCs w:val="24"/>
          <w:u w:val="single"/>
        </w:rPr>
      </w:pPr>
      <w:r w:rsidRPr="00804614">
        <w:rPr>
          <w:rFonts w:cstheme="minorHAnsi"/>
          <w:i/>
          <w:sz w:val="24"/>
          <w:szCs w:val="24"/>
          <w:u w:val="single"/>
        </w:rPr>
        <w:t>Pe perioada</w:t>
      </w:r>
      <w:r w:rsidRPr="00804614">
        <w:rPr>
          <w:rFonts w:cstheme="minorHAnsi"/>
          <w:i/>
          <w:spacing w:val="-2"/>
          <w:sz w:val="24"/>
          <w:szCs w:val="24"/>
          <w:u w:val="single"/>
        </w:rPr>
        <w:t xml:space="preserve"> </w:t>
      </w:r>
      <w:r w:rsidRPr="00804614">
        <w:rPr>
          <w:rFonts w:cstheme="minorHAnsi"/>
          <w:i/>
          <w:sz w:val="24"/>
          <w:szCs w:val="24"/>
          <w:u w:val="single"/>
        </w:rPr>
        <w:t>exploatarii</w:t>
      </w:r>
    </w:p>
    <w:p w:rsidR="00804614" w:rsidRPr="00804614" w:rsidRDefault="00804614" w:rsidP="00EB75DC">
      <w:pPr>
        <w:pStyle w:val="ListParagraph"/>
        <w:widowControl w:val="0"/>
        <w:numPr>
          <w:ilvl w:val="0"/>
          <w:numId w:val="15"/>
        </w:numPr>
        <w:tabs>
          <w:tab w:val="left" w:pos="978"/>
          <w:tab w:val="left" w:pos="979"/>
        </w:tabs>
        <w:autoSpaceDE w:val="0"/>
        <w:autoSpaceDN w:val="0"/>
        <w:spacing w:before="22" w:after="0" w:line="240" w:lineRule="auto"/>
        <w:ind w:hanging="361"/>
        <w:contextualSpacing w:val="0"/>
        <w:jc w:val="both"/>
        <w:rPr>
          <w:rFonts w:cstheme="minorHAnsi"/>
          <w:sz w:val="24"/>
          <w:szCs w:val="24"/>
        </w:rPr>
      </w:pPr>
      <w:r w:rsidRPr="00804614">
        <w:rPr>
          <w:rFonts w:cstheme="minorHAnsi"/>
          <w:sz w:val="24"/>
          <w:szCs w:val="24"/>
        </w:rPr>
        <w:t>asigurarea functionarii sistemelor</w:t>
      </w:r>
      <w:r>
        <w:rPr>
          <w:rFonts w:cstheme="minorHAnsi"/>
          <w:sz w:val="24"/>
          <w:szCs w:val="24"/>
        </w:rPr>
        <w:t xml:space="preserve"> </w:t>
      </w:r>
      <w:r w:rsidRPr="00804614">
        <w:rPr>
          <w:rFonts w:cstheme="minorHAnsi"/>
          <w:sz w:val="24"/>
          <w:szCs w:val="24"/>
        </w:rPr>
        <w:t>de preluare si epurare apa</w:t>
      </w:r>
      <w:r w:rsidRPr="00804614">
        <w:rPr>
          <w:rFonts w:cstheme="minorHAnsi"/>
          <w:spacing w:val="-7"/>
          <w:sz w:val="24"/>
          <w:szCs w:val="24"/>
        </w:rPr>
        <w:t xml:space="preserve"> </w:t>
      </w:r>
      <w:r w:rsidRPr="00804614">
        <w:rPr>
          <w:rFonts w:cstheme="minorHAnsi"/>
          <w:sz w:val="24"/>
          <w:szCs w:val="24"/>
        </w:rPr>
        <w:t>uzata;</w:t>
      </w:r>
    </w:p>
    <w:p w:rsidR="00804614" w:rsidRPr="00804614" w:rsidRDefault="00804614" w:rsidP="00EB75DC">
      <w:pPr>
        <w:pStyle w:val="ListParagraph"/>
        <w:widowControl w:val="0"/>
        <w:numPr>
          <w:ilvl w:val="0"/>
          <w:numId w:val="15"/>
        </w:numPr>
        <w:tabs>
          <w:tab w:val="left" w:pos="978"/>
          <w:tab w:val="left" w:pos="979"/>
        </w:tabs>
        <w:autoSpaceDE w:val="0"/>
        <w:autoSpaceDN w:val="0"/>
        <w:spacing w:before="21" w:after="0" w:line="240" w:lineRule="auto"/>
        <w:ind w:hanging="361"/>
        <w:contextualSpacing w:val="0"/>
        <w:jc w:val="both"/>
        <w:rPr>
          <w:rFonts w:cstheme="minorHAnsi"/>
          <w:i/>
          <w:sz w:val="24"/>
          <w:szCs w:val="24"/>
        </w:rPr>
      </w:pPr>
      <w:r w:rsidRPr="00804614">
        <w:rPr>
          <w:rFonts w:cstheme="minorHAnsi"/>
          <w:sz w:val="24"/>
          <w:szCs w:val="24"/>
        </w:rPr>
        <w:t>depozitarea corespunzatoare a</w:t>
      </w:r>
      <w:r w:rsidRPr="00804614">
        <w:rPr>
          <w:rFonts w:cstheme="minorHAnsi"/>
          <w:spacing w:val="-3"/>
          <w:sz w:val="24"/>
          <w:szCs w:val="24"/>
        </w:rPr>
        <w:t xml:space="preserve"> </w:t>
      </w:r>
      <w:r w:rsidRPr="00804614">
        <w:rPr>
          <w:rFonts w:cstheme="minorHAnsi"/>
          <w:sz w:val="24"/>
          <w:szCs w:val="24"/>
        </w:rPr>
        <w:t>deseurilor</w:t>
      </w:r>
      <w:r w:rsidRPr="00804614">
        <w:rPr>
          <w:rFonts w:cstheme="minorHAnsi"/>
          <w:i/>
          <w:sz w:val="24"/>
          <w:szCs w:val="24"/>
        </w:rPr>
        <w:t>;</w:t>
      </w:r>
    </w:p>
    <w:p w:rsidR="00804614" w:rsidRDefault="00804614" w:rsidP="00EB75DC">
      <w:pPr>
        <w:pStyle w:val="ListParagraph"/>
        <w:widowControl w:val="0"/>
        <w:numPr>
          <w:ilvl w:val="0"/>
          <w:numId w:val="15"/>
        </w:numPr>
        <w:tabs>
          <w:tab w:val="left" w:pos="978"/>
          <w:tab w:val="left" w:pos="979"/>
        </w:tabs>
        <w:autoSpaceDE w:val="0"/>
        <w:autoSpaceDN w:val="0"/>
        <w:spacing w:before="22" w:after="0" w:line="240" w:lineRule="auto"/>
        <w:ind w:hanging="361"/>
        <w:contextualSpacing w:val="0"/>
        <w:jc w:val="both"/>
        <w:rPr>
          <w:sz w:val="24"/>
        </w:rPr>
      </w:pPr>
      <w:r>
        <w:rPr>
          <w:sz w:val="24"/>
        </w:rPr>
        <w:t>intretinerea corespunzatoare a arterelor de</w:t>
      </w:r>
      <w:r>
        <w:rPr>
          <w:spacing w:val="-8"/>
          <w:sz w:val="24"/>
        </w:rPr>
        <w:t xml:space="preserve"> </w:t>
      </w:r>
      <w:r>
        <w:rPr>
          <w:sz w:val="24"/>
        </w:rPr>
        <w:t>transport.</w:t>
      </w:r>
    </w:p>
    <w:p w:rsidR="00804614" w:rsidRDefault="00804614" w:rsidP="00EB75DC">
      <w:pPr>
        <w:pStyle w:val="ListParagraph"/>
        <w:widowControl w:val="0"/>
        <w:tabs>
          <w:tab w:val="left" w:pos="978"/>
          <w:tab w:val="left" w:pos="979"/>
        </w:tabs>
        <w:autoSpaceDE w:val="0"/>
        <w:autoSpaceDN w:val="0"/>
        <w:spacing w:before="22" w:after="0" w:line="240" w:lineRule="auto"/>
        <w:ind w:left="978"/>
        <w:contextualSpacing w:val="0"/>
        <w:jc w:val="both"/>
        <w:rPr>
          <w:sz w:val="24"/>
        </w:rPr>
      </w:pPr>
    </w:p>
    <w:p w:rsidR="00804614" w:rsidRPr="00804614" w:rsidRDefault="00804614" w:rsidP="00EB75DC">
      <w:pPr>
        <w:widowControl w:val="0"/>
        <w:tabs>
          <w:tab w:val="left" w:pos="978"/>
          <w:tab w:val="left" w:pos="979"/>
        </w:tabs>
        <w:autoSpaceDE w:val="0"/>
        <w:autoSpaceDN w:val="0"/>
        <w:spacing w:before="22" w:after="0" w:line="240" w:lineRule="auto"/>
        <w:jc w:val="both"/>
        <w:rPr>
          <w:rFonts w:cstheme="minorHAnsi"/>
          <w:sz w:val="24"/>
          <w:szCs w:val="24"/>
          <w:u w:val="single"/>
        </w:rPr>
      </w:pPr>
      <w:r w:rsidRPr="00804614">
        <w:rPr>
          <w:rFonts w:cstheme="minorHAnsi"/>
          <w:sz w:val="24"/>
          <w:szCs w:val="24"/>
          <w:u w:val="single"/>
        </w:rPr>
        <w:t>Factorul de mediu</w:t>
      </w:r>
      <w:r w:rsidRPr="00804614">
        <w:rPr>
          <w:rFonts w:cstheme="minorHAnsi"/>
          <w:spacing w:val="-3"/>
          <w:sz w:val="24"/>
          <w:szCs w:val="24"/>
          <w:u w:val="single"/>
        </w:rPr>
        <w:t xml:space="preserve"> </w:t>
      </w:r>
      <w:r w:rsidRPr="00804614">
        <w:rPr>
          <w:rFonts w:cstheme="minorHAnsi"/>
          <w:sz w:val="24"/>
          <w:szCs w:val="24"/>
          <w:u w:val="single"/>
        </w:rPr>
        <w:t>sol-subsol</w:t>
      </w:r>
    </w:p>
    <w:p w:rsidR="00804614" w:rsidRPr="00804614" w:rsidRDefault="00804614" w:rsidP="00EB75DC">
      <w:pPr>
        <w:pStyle w:val="BodyText"/>
        <w:ind w:right="247" w:firstLine="709"/>
        <w:jc w:val="both"/>
        <w:rPr>
          <w:rFonts w:asciiTheme="minorHAnsi" w:hAnsiTheme="minorHAnsi" w:cstheme="minorHAnsi"/>
        </w:rPr>
      </w:pPr>
      <w:r w:rsidRPr="00804614">
        <w:rPr>
          <w:rFonts w:asciiTheme="minorHAnsi" w:hAnsiTheme="minorHAnsi" w:cstheme="minorHAnsi"/>
        </w:rPr>
        <w:t>Solurile delimitate pe teritoriul comunei Corbu au fost diagnosticate si clasificate conform sistemului roman de clasificare a solurilor din 1980. Principalele tipuri de soluri din teritoriu fac parte din urmatoarele clase: molisoluri si soluri halomorfe. Aceste clase cuprind urmatoarele tipuri de soluri: soluri balane, cernoziomuri,</w:t>
      </w:r>
      <w:r w:rsidRPr="00804614">
        <w:rPr>
          <w:rFonts w:asciiTheme="minorHAnsi" w:hAnsiTheme="minorHAnsi" w:cstheme="minorHAnsi"/>
          <w:spacing w:val="-4"/>
        </w:rPr>
        <w:t xml:space="preserve"> </w:t>
      </w:r>
      <w:r w:rsidRPr="00804614">
        <w:rPr>
          <w:rFonts w:asciiTheme="minorHAnsi" w:hAnsiTheme="minorHAnsi" w:cstheme="minorHAnsi"/>
        </w:rPr>
        <w:t>rendzine.</w:t>
      </w:r>
    </w:p>
    <w:p w:rsidR="00804614" w:rsidRDefault="00804614" w:rsidP="00EB75DC">
      <w:pPr>
        <w:jc w:val="both"/>
        <w:rPr>
          <w:rFonts w:cstheme="minorHAnsi"/>
          <w:sz w:val="24"/>
          <w:szCs w:val="24"/>
        </w:rPr>
      </w:pPr>
      <w:r>
        <w:rPr>
          <w:rFonts w:cstheme="minorHAnsi"/>
          <w:sz w:val="24"/>
          <w:szCs w:val="24"/>
        </w:rPr>
        <w:t xml:space="preserve">                 </w:t>
      </w:r>
      <w:r w:rsidRPr="00804614">
        <w:rPr>
          <w:rFonts w:cstheme="minorHAnsi"/>
          <w:sz w:val="24"/>
          <w:szCs w:val="24"/>
        </w:rPr>
        <w:t>Din punct de vedere geologic, zona studiata se caracterizeaza prin prezenta formatiunilor sedimentare reprezentate prin stratul de umplutura pamant cenusiu cu fragmente de piatra depusa discordant peste fundamentul reprezentat de orizonatul de sist</w:t>
      </w:r>
      <w:r w:rsidR="00FD4D76">
        <w:rPr>
          <w:rFonts w:cstheme="minorHAnsi"/>
          <w:sz w:val="24"/>
          <w:szCs w:val="24"/>
        </w:rPr>
        <w:t xml:space="preserve"> verde.</w:t>
      </w:r>
    </w:p>
    <w:p w:rsidR="00FD4D76" w:rsidRPr="00FD4D76" w:rsidRDefault="00FD4D76" w:rsidP="00EB75DC">
      <w:pPr>
        <w:pStyle w:val="Heading1"/>
        <w:spacing w:before="74"/>
        <w:ind w:left="0" w:firstLine="0"/>
        <w:rPr>
          <w:rFonts w:asciiTheme="minorHAnsi" w:hAnsiTheme="minorHAnsi" w:cstheme="minorHAnsi"/>
          <w:b w:val="0"/>
          <w:u w:val="single"/>
        </w:rPr>
      </w:pPr>
      <w:r w:rsidRPr="00FD4D76">
        <w:rPr>
          <w:rFonts w:asciiTheme="minorHAnsi" w:hAnsiTheme="minorHAnsi" w:cstheme="minorHAnsi"/>
          <w:b w:val="0"/>
          <w:u w:val="single"/>
        </w:rPr>
        <w:t>Impactul asupra solului-subsolului</w:t>
      </w:r>
    </w:p>
    <w:p w:rsidR="00FD4D76" w:rsidRPr="00FD4D76" w:rsidRDefault="00FD4D76" w:rsidP="00EB75DC">
      <w:pPr>
        <w:jc w:val="both"/>
        <w:rPr>
          <w:rFonts w:cstheme="minorHAnsi"/>
          <w:i/>
          <w:sz w:val="24"/>
          <w:u w:val="single"/>
        </w:rPr>
      </w:pPr>
      <w:r w:rsidRPr="00FD4D76">
        <w:rPr>
          <w:rFonts w:cstheme="minorHAnsi"/>
          <w:i/>
          <w:sz w:val="24"/>
          <w:u w:val="single"/>
        </w:rPr>
        <w:t>Impactul pe perioada constructiei</w:t>
      </w:r>
    </w:p>
    <w:p w:rsidR="00FD4D76" w:rsidRPr="00FD4D76" w:rsidRDefault="00FD4D76" w:rsidP="00EB75DC">
      <w:pPr>
        <w:pStyle w:val="BodyText"/>
        <w:spacing w:before="41" w:line="276" w:lineRule="auto"/>
        <w:ind w:right="249" w:firstLine="708"/>
        <w:jc w:val="both"/>
        <w:rPr>
          <w:rFonts w:asciiTheme="minorHAnsi" w:hAnsiTheme="minorHAnsi" w:cstheme="minorHAnsi"/>
        </w:rPr>
      </w:pPr>
      <w:r w:rsidRPr="00FD4D76">
        <w:rPr>
          <w:rFonts w:asciiTheme="minorHAnsi" w:hAnsiTheme="minorHAnsi" w:cstheme="minorHAnsi"/>
        </w:rPr>
        <w:t>Posibila contaminare a solului-subsolului prin infiltrarea de diverse scurgeri/pierderi accidentale de produse cu caracter poluant (uleiuri, produs petrolier, etc);</w:t>
      </w:r>
    </w:p>
    <w:p w:rsidR="00FD4D76" w:rsidRPr="00FD4D76" w:rsidRDefault="00FD4D76" w:rsidP="00EB75DC">
      <w:pPr>
        <w:pStyle w:val="BodyText"/>
        <w:spacing w:line="276" w:lineRule="auto"/>
        <w:ind w:right="249" w:firstLine="708"/>
        <w:jc w:val="both"/>
        <w:rPr>
          <w:rFonts w:asciiTheme="minorHAnsi" w:hAnsiTheme="minorHAnsi" w:cstheme="minorHAnsi"/>
        </w:rPr>
      </w:pPr>
      <w:r w:rsidRPr="00FD4D76">
        <w:rPr>
          <w:rFonts w:asciiTheme="minorHAnsi" w:hAnsiTheme="minorHAnsi" w:cstheme="minorHAnsi"/>
        </w:rPr>
        <w:t>Posibila contaminare a solului-subsolului datorata emsiilor de substante poluate rezultate din functionarea utilajelor si mijloacelor de transport.</w:t>
      </w:r>
    </w:p>
    <w:p w:rsidR="00FD4D76" w:rsidRPr="00FD4D76" w:rsidRDefault="00FD4D76" w:rsidP="00EB75DC">
      <w:pPr>
        <w:pStyle w:val="BodyText"/>
        <w:spacing w:line="276" w:lineRule="auto"/>
        <w:ind w:right="247" w:firstLine="708"/>
        <w:jc w:val="both"/>
        <w:rPr>
          <w:rFonts w:asciiTheme="minorHAnsi" w:hAnsiTheme="minorHAnsi" w:cstheme="minorHAnsi"/>
        </w:rPr>
      </w:pPr>
      <w:r w:rsidRPr="00FD4D76">
        <w:rPr>
          <w:rFonts w:asciiTheme="minorHAnsi" w:hAnsiTheme="minorHAnsi" w:cstheme="minorHAnsi"/>
        </w:rPr>
        <w:t xml:space="preserve">In cazul respectarii tehnologiilor de executie a lucrarilor, a racordarii la reteaua de canalizare, a organizarii de santier si a punctelor de lucru, factorul sol va fi afectat in limite admisibile, impactul fiind negativ direct si ireversibil in zonele in care se va sapa in </w:t>
      </w:r>
      <w:r w:rsidR="00BA584D">
        <w:rPr>
          <w:rFonts w:asciiTheme="minorHAnsi" w:hAnsiTheme="minorHAnsi" w:cstheme="minorHAnsi"/>
        </w:rPr>
        <w:t>vederea realizarii constructiei</w:t>
      </w:r>
      <w:r w:rsidRPr="00FD4D76">
        <w:rPr>
          <w:rFonts w:asciiTheme="minorHAnsi" w:hAnsiTheme="minorHAnsi" w:cstheme="minorHAnsi"/>
        </w:rPr>
        <w:t>, in celelalte zone negativ, direct, reversibil, local, temporar, cu o intensitate mica si o magnitudine</w:t>
      </w:r>
      <w:r w:rsidRPr="00FD4D76">
        <w:rPr>
          <w:rFonts w:asciiTheme="minorHAnsi" w:hAnsiTheme="minorHAnsi" w:cstheme="minorHAnsi"/>
          <w:spacing w:val="-1"/>
        </w:rPr>
        <w:t xml:space="preserve"> </w:t>
      </w:r>
      <w:r w:rsidRPr="00FD4D76">
        <w:rPr>
          <w:rFonts w:asciiTheme="minorHAnsi" w:hAnsiTheme="minorHAnsi" w:cstheme="minorHAnsi"/>
        </w:rPr>
        <w:t>mica</w:t>
      </w:r>
      <w:r w:rsidR="00BA584D">
        <w:rPr>
          <w:rFonts w:asciiTheme="minorHAnsi" w:hAnsiTheme="minorHAnsi" w:cstheme="minorHAnsi"/>
        </w:rPr>
        <w:t>.</w:t>
      </w:r>
    </w:p>
    <w:p w:rsidR="00FD4D76" w:rsidRPr="00FD4D76" w:rsidRDefault="00FD4D76" w:rsidP="00EB75DC">
      <w:pPr>
        <w:spacing w:before="1"/>
        <w:jc w:val="both"/>
        <w:rPr>
          <w:rFonts w:cstheme="minorHAnsi"/>
          <w:i/>
          <w:sz w:val="24"/>
          <w:u w:val="single"/>
        </w:rPr>
      </w:pPr>
      <w:r w:rsidRPr="00FD4D76">
        <w:rPr>
          <w:rFonts w:cstheme="minorHAnsi"/>
          <w:i/>
          <w:sz w:val="24"/>
          <w:u w:val="single"/>
        </w:rPr>
        <w:t>Impactul pe perioada exploatarii</w:t>
      </w:r>
    </w:p>
    <w:p w:rsidR="00FD4D76" w:rsidRPr="00FD4D76" w:rsidRDefault="00FD4D76" w:rsidP="00EB75DC">
      <w:pPr>
        <w:pStyle w:val="BodyText"/>
        <w:spacing w:before="41"/>
        <w:ind w:right="240" w:firstLine="720"/>
        <w:jc w:val="both"/>
        <w:rPr>
          <w:rFonts w:asciiTheme="minorHAnsi" w:hAnsiTheme="minorHAnsi" w:cstheme="minorHAnsi"/>
        </w:rPr>
      </w:pPr>
      <w:r w:rsidRPr="00FD4D76">
        <w:rPr>
          <w:rFonts w:asciiTheme="minorHAnsi" w:hAnsiTheme="minorHAnsi" w:cstheme="minorHAnsi"/>
        </w:rPr>
        <w:t>Pe amplasamentul, in cazul depozitarii necorespunzatoare a deseurilor acestea pot ajunge in sol si pot conduce la episoade de poluare a subsolului;</w:t>
      </w:r>
    </w:p>
    <w:p w:rsidR="00FD4D76" w:rsidRPr="00FD4D76" w:rsidRDefault="00FD4D76" w:rsidP="00EB75DC">
      <w:pPr>
        <w:pStyle w:val="BodyText"/>
        <w:ind w:right="508" w:firstLine="708"/>
        <w:jc w:val="both"/>
        <w:rPr>
          <w:rFonts w:asciiTheme="minorHAnsi" w:hAnsiTheme="minorHAnsi" w:cstheme="minorHAnsi"/>
        </w:rPr>
      </w:pPr>
      <w:r w:rsidRPr="00FD4D76">
        <w:rPr>
          <w:rFonts w:asciiTheme="minorHAnsi" w:hAnsiTheme="minorHAnsi" w:cstheme="minorHAnsi"/>
        </w:rPr>
        <w:t>Contaminarea datorata emisiilor de substante poluate rezultate din functionarea mijloacelor de transport.</w:t>
      </w:r>
    </w:p>
    <w:p w:rsidR="00FD4D76" w:rsidRPr="00FD4D76" w:rsidRDefault="00FD4D76" w:rsidP="00EB75DC">
      <w:pPr>
        <w:pStyle w:val="BodyText"/>
        <w:ind w:right="508" w:firstLine="708"/>
        <w:jc w:val="both"/>
        <w:rPr>
          <w:rFonts w:asciiTheme="minorHAnsi" w:hAnsiTheme="minorHAnsi" w:cstheme="minorHAnsi"/>
        </w:rPr>
      </w:pPr>
      <w:r w:rsidRPr="00FD4D76">
        <w:rPr>
          <w:rFonts w:asciiTheme="minorHAnsi" w:hAnsiTheme="minorHAnsi" w:cstheme="minorHAnsi"/>
        </w:rPr>
        <w:t>Factorul sol va fi afectat in limite admisibile, impactul fiind negativ direct , reversibil, local, temporar, cu o intensitate mica si o magnitudine mica.</w:t>
      </w:r>
    </w:p>
    <w:p w:rsidR="00FD4D76" w:rsidRPr="00FD4D76" w:rsidRDefault="00FD4D76" w:rsidP="00EB75DC">
      <w:pPr>
        <w:ind w:left="967"/>
        <w:jc w:val="both"/>
        <w:rPr>
          <w:rFonts w:cstheme="minorHAnsi"/>
          <w:i/>
          <w:sz w:val="24"/>
          <w:u w:val="single"/>
        </w:rPr>
      </w:pPr>
      <w:r w:rsidRPr="00FD4D76">
        <w:rPr>
          <w:rFonts w:cstheme="minorHAnsi"/>
          <w:i/>
          <w:sz w:val="24"/>
          <w:u w:val="single"/>
        </w:rPr>
        <w:lastRenderedPageBreak/>
        <w:t>Măsurile de evitare, reducere sau ameliorare a impactului semnificativ asupra mediului</w:t>
      </w:r>
    </w:p>
    <w:p w:rsidR="00FD4D76" w:rsidRPr="00FD4D76" w:rsidRDefault="00FD4D76" w:rsidP="00EB75DC">
      <w:pPr>
        <w:widowControl w:val="0"/>
        <w:tabs>
          <w:tab w:val="left" w:pos="1699"/>
        </w:tabs>
        <w:autoSpaceDE w:val="0"/>
        <w:autoSpaceDN w:val="0"/>
        <w:spacing w:before="21" w:after="0" w:line="240" w:lineRule="auto"/>
        <w:jc w:val="both"/>
        <w:rPr>
          <w:rFonts w:cstheme="minorHAnsi"/>
          <w:i/>
          <w:sz w:val="24"/>
          <w:u w:val="single"/>
        </w:rPr>
      </w:pPr>
      <w:r w:rsidRPr="00FD4D76">
        <w:rPr>
          <w:rFonts w:cstheme="minorHAnsi"/>
          <w:i/>
          <w:sz w:val="24"/>
          <w:u w:val="single"/>
        </w:rPr>
        <w:t>Pe perioada</w:t>
      </w:r>
      <w:r w:rsidRPr="00FD4D76">
        <w:rPr>
          <w:rFonts w:cstheme="minorHAnsi"/>
          <w:i/>
          <w:spacing w:val="-2"/>
          <w:sz w:val="24"/>
          <w:u w:val="single"/>
        </w:rPr>
        <w:t xml:space="preserve"> </w:t>
      </w:r>
      <w:r w:rsidRPr="00FD4D76">
        <w:rPr>
          <w:rFonts w:cstheme="minorHAnsi"/>
          <w:i/>
          <w:sz w:val="24"/>
          <w:u w:val="single"/>
        </w:rPr>
        <w:t>constructiei</w:t>
      </w:r>
    </w:p>
    <w:p w:rsidR="00FD4D76" w:rsidRPr="00FD4D76" w:rsidRDefault="00FD4D76" w:rsidP="00EB75DC">
      <w:pPr>
        <w:pStyle w:val="ListParagraph"/>
        <w:widowControl w:val="0"/>
        <w:numPr>
          <w:ilvl w:val="0"/>
          <w:numId w:val="23"/>
        </w:numPr>
        <w:tabs>
          <w:tab w:val="left" w:pos="422"/>
        </w:tabs>
        <w:autoSpaceDE w:val="0"/>
        <w:autoSpaceDN w:val="0"/>
        <w:spacing w:before="22" w:after="0"/>
        <w:ind w:right="248" w:firstLine="0"/>
        <w:contextualSpacing w:val="0"/>
        <w:jc w:val="both"/>
        <w:rPr>
          <w:rFonts w:cstheme="minorHAnsi"/>
          <w:sz w:val="24"/>
        </w:rPr>
      </w:pPr>
      <w:r w:rsidRPr="00FD4D76">
        <w:rPr>
          <w:rFonts w:cstheme="minorHAnsi"/>
          <w:sz w:val="24"/>
        </w:rPr>
        <w:t>este interzisa amplasarea unor depozite temporare de carburanti si lubrefianti, de unde se pot produce pierderi pe</w:t>
      </w:r>
      <w:r w:rsidRPr="00FD4D76">
        <w:rPr>
          <w:rFonts w:cstheme="minorHAnsi"/>
          <w:spacing w:val="-1"/>
          <w:sz w:val="24"/>
        </w:rPr>
        <w:t xml:space="preserve"> </w:t>
      </w:r>
      <w:r w:rsidRPr="00FD4D76">
        <w:rPr>
          <w:rFonts w:cstheme="minorHAnsi"/>
          <w:sz w:val="24"/>
        </w:rPr>
        <w:t>sol;</w:t>
      </w:r>
    </w:p>
    <w:p w:rsidR="00FD4D76" w:rsidRPr="00FD4D76" w:rsidRDefault="00FD4D76" w:rsidP="00EB75DC">
      <w:pPr>
        <w:pStyle w:val="ListParagraph"/>
        <w:widowControl w:val="0"/>
        <w:numPr>
          <w:ilvl w:val="0"/>
          <w:numId w:val="23"/>
        </w:numPr>
        <w:tabs>
          <w:tab w:val="left" w:pos="425"/>
        </w:tabs>
        <w:autoSpaceDE w:val="0"/>
        <w:autoSpaceDN w:val="0"/>
        <w:spacing w:after="0"/>
        <w:ind w:right="247" w:firstLine="0"/>
        <w:contextualSpacing w:val="0"/>
        <w:jc w:val="both"/>
        <w:rPr>
          <w:rFonts w:cstheme="minorHAnsi"/>
          <w:sz w:val="24"/>
        </w:rPr>
      </w:pPr>
      <w:r w:rsidRPr="00FD4D76">
        <w:rPr>
          <w:rFonts w:cstheme="minorHAnsi"/>
          <w:sz w:val="24"/>
        </w:rPr>
        <w:t>este interzisa efectuarea in zona a unor reparatii de utilaje sau mijloace de transport, care de obicei se soldeaza cu scapari de carburanti si lubrefianti pe</w:t>
      </w:r>
      <w:r w:rsidRPr="00FD4D76">
        <w:rPr>
          <w:rFonts w:cstheme="minorHAnsi"/>
          <w:spacing w:val="-12"/>
          <w:sz w:val="24"/>
        </w:rPr>
        <w:t xml:space="preserve"> </w:t>
      </w:r>
      <w:r w:rsidRPr="00FD4D76">
        <w:rPr>
          <w:rFonts w:cstheme="minorHAnsi"/>
          <w:sz w:val="24"/>
        </w:rPr>
        <w:t>sol;</w:t>
      </w:r>
    </w:p>
    <w:p w:rsidR="00FD4D76" w:rsidRPr="00FD4D76" w:rsidRDefault="00FD4D76" w:rsidP="00EB75DC">
      <w:pPr>
        <w:pStyle w:val="ListParagraph"/>
        <w:widowControl w:val="0"/>
        <w:numPr>
          <w:ilvl w:val="0"/>
          <w:numId w:val="23"/>
        </w:numPr>
        <w:tabs>
          <w:tab w:val="left" w:pos="419"/>
        </w:tabs>
        <w:autoSpaceDE w:val="0"/>
        <w:autoSpaceDN w:val="0"/>
        <w:spacing w:after="0"/>
        <w:ind w:right="248" w:firstLine="0"/>
        <w:contextualSpacing w:val="0"/>
        <w:jc w:val="both"/>
        <w:rPr>
          <w:rFonts w:cstheme="minorHAnsi"/>
          <w:sz w:val="24"/>
        </w:rPr>
      </w:pPr>
      <w:r w:rsidRPr="00FD4D76">
        <w:rPr>
          <w:rFonts w:cstheme="minorHAnsi"/>
          <w:sz w:val="24"/>
        </w:rPr>
        <w:t>scurgerile de carburanti sau lubrefianti, datorate unor cauze accidentale, vor fi diminuate prin utilizarea unui pat de nisip, dispus in zonele cele mai vulnerabile, care ulterior este colectat intr- un recipient metalic acoperit si eliminat/depozitat de unitati specializate; in cazul producerii de scurgeri semnificative de produse petroliere pe sol se recomanda colaborarea cu firme de depoluare, specializate in astfel de</w:t>
      </w:r>
      <w:r w:rsidRPr="00FD4D76">
        <w:rPr>
          <w:rFonts w:cstheme="minorHAnsi"/>
          <w:spacing w:val="-5"/>
          <w:sz w:val="24"/>
        </w:rPr>
        <w:t xml:space="preserve"> </w:t>
      </w:r>
      <w:r w:rsidRPr="00FD4D76">
        <w:rPr>
          <w:rFonts w:cstheme="minorHAnsi"/>
          <w:sz w:val="24"/>
        </w:rPr>
        <w:t>interventii;</w:t>
      </w:r>
    </w:p>
    <w:p w:rsidR="00FD4D76" w:rsidRPr="00FD4D76" w:rsidRDefault="00FD4D76" w:rsidP="00EB75DC">
      <w:pPr>
        <w:pStyle w:val="ListParagraph"/>
        <w:widowControl w:val="0"/>
        <w:numPr>
          <w:ilvl w:val="0"/>
          <w:numId w:val="23"/>
        </w:numPr>
        <w:tabs>
          <w:tab w:val="left" w:pos="448"/>
        </w:tabs>
        <w:autoSpaceDE w:val="0"/>
        <w:autoSpaceDN w:val="0"/>
        <w:spacing w:after="0"/>
        <w:ind w:right="246" w:firstLine="0"/>
        <w:contextualSpacing w:val="0"/>
        <w:jc w:val="both"/>
        <w:rPr>
          <w:rFonts w:cstheme="minorHAnsi"/>
          <w:sz w:val="24"/>
        </w:rPr>
      </w:pPr>
      <w:r w:rsidRPr="00FD4D76">
        <w:rPr>
          <w:rFonts w:cstheme="minorHAnsi"/>
          <w:sz w:val="24"/>
        </w:rPr>
        <w:t>constructorii sunt obligati sa foloseasca pentru evacuarea de pe santier a materialelor si a deseurilor doar mijloace de transport care sa fie prevazute cu protectie impotriva imprastierii lor pe traseele de</w:t>
      </w:r>
      <w:r w:rsidRPr="00FD4D76">
        <w:rPr>
          <w:rFonts w:cstheme="minorHAnsi"/>
          <w:spacing w:val="-1"/>
          <w:sz w:val="24"/>
        </w:rPr>
        <w:t xml:space="preserve"> </w:t>
      </w:r>
      <w:r w:rsidRPr="00FD4D76">
        <w:rPr>
          <w:rFonts w:cstheme="minorHAnsi"/>
          <w:sz w:val="24"/>
        </w:rPr>
        <w:t>circulatie;</w:t>
      </w:r>
    </w:p>
    <w:p w:rsidR="00FD4D76" w:rsidRPr="00FD4D76" w:rsidRDefault="00FD4D76" w:rsidP="00EB75DC">
      <w:pPr>
        <w:pStyle w:val="ListParagraph"/>
        <w:widowControl w:val="0"/>
        <w:numPr>
          <w:ilvl w:val="0"/>
          <w:numId w:val="23"/>
        </w:numPr>
        <w:tabs>
          <w:tab w:val="left" w:pos="446"/>
        </w:tabs>
        <w:autoSpaceDE w:val="0"/>
        <w:autoSpaceDN w:val="0"/>
        <w:spacing w:after="0"/>
        <w:ind w:right="248" w:firstLine="0"/>
        <w:contextualSpacing w:val="0"/>
        <w:jc w:val="both"/>
        <w:rPr>
          <w:rFonts w:cstheme="minorHAnsi"/>
          <w:sz w:val="24"/>
        </w:rPr>
      </w:pPr>
      <w:r w:rsidRPr="00FD4D76">
        <w:rPr>
          <w:rFonts w:cstheme="minorHAnsi"/>
          <w:sz w:val="24"/>
        </w:rPr>
        <w:t>evitarea degradarii zonelor invecinate amplasamentului, din perimetrul adiacent santierului, prin stationarea utilajelor, efectuarea de reparatii, depozitarea de materiale</w:t>
      </w:r>
      <w:r w:rsidRPr="00FD4D76">
        <w:rPr>
          <w:rFonts w:cstheme="minorHAnsi"/>
          <w:spacing w:val="-9"/>
          <w:sz w:val="24"/>
        </w:rPr>
        <w:t xml:space="preserve"> </w:t>
      </w:r>
      <w:r w:rsidRPr="00FD4D76">
        <w:rPr>
          <w:rFonts w:cstheme="minorHAnsi"/>
          <w:sz w:val="24"/>
        </w:rPr>
        <w:t>etc.</w:t>
      </w:r>
    </w:p>
    <w:p w:rsidR="00FD4D76" w:rsidRPr="00FD4D76" w:rsidRDefault="00FD4D76" w:rsidP="00EB75DC">
      <w:pPr>
        <w:widowControl w:val="0"/>
        <w:tabs>
          <w:tab w:val="left" w:pos="1699"/>
        </w:tabs>
        <w:autoSpaceDE w:val="0"/>
        <w:autoSpaceDN w:val="0"/>
        <w:spacing w:after="0" w:line="275" w:lineRule="exact"/>
        <w:jc w:val="both"/>
        <w:rPr>
          <w:rFonts w:cstheme="minorHAnsi"/>
          <w:i/>
          <w:sz w:val="24"/>
          <w:u w:val="single"/>
        </w:rPr>
      </w:pPr>
      <w:r w:rsidRPr="00FD4D76">
        <w:rPr>
          <w:rFonts w:cstheme="minorHAnsi"/>
          <w:i/>
          <w:sz w:val="24"/>
          <w:u w:val="single"/>
        </w:rPr>
        <w:t>Pe perioada</w:t>
      </w:r>
      <w:r w:rsidRPr="00FD4D76">
        <w:rPr>
          <w:rFonts w:cstheme="minorHAnsi"/>
          <w:i/>
          <w:spacing w:val="-2"/>
          <w:sz w:val="24"/>
          <w:u w:val="single"/>
        </w:rPr>
        <w:t xml:space="preserve"> </w:t>
      </w:r>
      <w:r w:rsidRPr="00FD4D76">
        <w:rPr>
          <w:rFonts w:cstheme="minorHAnsi"/>
          <w:i/>
          <w:sz w:val="24"/>
          <w:u w:val="single"/>
        </w:rPr>
        <w:t>exploatarii</w:t>
      </w:r>
    </w:p>
    <w:p w:rsidR="00FD4D76" w:rsidRPr="00FD4D76" w:rsidRDefault="00FD4D76" w:rsidP="00EB75DC">
      <w:pPr>
        <w:pStyle w:val="ListParagraph"/>
        <w:widowControl w:val="0"/>
        <w:numPr>
          <w:ilvl w:val="0"/>
          <w:numId w:val="22"/>
        </w:numPr>
        <w:tabs>
          <w:tab w:val="left" w:pos="1107"/>
        </w:tabs>
        <w:autoSpaceDE w:val="0"/>
        <w:autoSpaceDN w:val="0"/>
        <w:spacing w:before="20" w:after="0" w:line="240" w:lineRule="auto"/>
        <w:ind w:left="1106" w:hanging="141"/>
        <w:contextualSpacing w:val="0"/>
        <w:jc w:val="both"/>
        <w:rPr>
          <w:rFonts w:cstheme="minorHAnsi"/>
          <w:sz w:val="24"/>
        </w:rPr>
      </w:pPr>
      <w:r w:rsidRPr="00FD4D76">
        <w:rPr>
          <w:rFonts w:cstheme="minorHAnsi"/>
          <w:sz w:val="24"/>
        </w:rPr>
        <w:t>stationarea autovehiculelor se va face numai in zona</w:t>
      </w:r>
      <w:r w:rsidRPr="00FD4D76">
        <w:rPr>
          <w:rFonts w:cstheme="minorHAnsi"/>
          <w:spacing w:val="-1"/>
          <w:sz w:val="24"/>
        </w:rPr>
        <w:t xml:space="preserve"> </w:t>
      </w:r>
      <w:r w:rsidRPr="00FD4D76">
        <w:rPr>
          <w:rFonts w:cstheme="minorHAnsi"/>
          <w:sz w:val="24"/>
        </w:rPr>
        <w:t>parcarilor;</w:t>
      </w:r>
    </w:p>
    <w:p w:rsidR="00FD4D76" w:rsidRPr="00FD4D76" w:rsidRDefault="00FD4D76" w:rsidP="00EB75DC">
      <w:pPr>
        <w:pStyle w:val="ListParagraph"/>
        <w:widowControl w:val="0"/>
        <w:numPr>
          <w:ilvl w:val="0"/>
          <w:numId w:val="22"/>
        </w:numPr>
        <w:tabs>
          <w:tab w:val="left" w:pos="1107"/>
        </w:tabs>
        <w:autoSpaceDE w:val="0"/>
        <w:autoSpaceDN w:val="0"/>
        <w:spacing w:after="0" w:line="240" w:lineRule="auto"/>
        <w:ind w:left="1106" w:hanging="141"/>
        <w:contextualSpacing w:val="0"/>
        <w:jc w:val="both"/>
        <w:rPr>
          <w:rFonts w:cstheme="minorHAnsi"/>
          <w:sz w:val="24"/>
        </w:rPr>
      </w:pPr>
      <w:r w:rsidRPr="00FD4D76">
        <w:rPr>
          <w:rFonts w:cstheme="minorHAnsi"/>
          <w:sz w:val="24"/>
        </w:rPr>
        <w:t>amenajarea de locuri adecvate pentru depozitarea recipientilor de colectare a</w:t>
      </w:r>
      <w:r w:rsidRPr="00FD4D76">
        <w:rPr>
          <w:rFonts w:cstheme="minorHAnsi"/>
          <w:spacing w:val="-9"/>
          <w:sz w:val="24"/>
        </w:rPr>
        <w:t xml:space="preserve"> </w:t>
      </w:r>
      <w:r w:rsidRPr="00FD4D76">
        <w:rPr>
          <w:rFonts w:cstheme="minorHAnsi"/>
          <w:sz w:val="24"/>
        </w:rPr>
        <w:t>deseurilor;</w:t>
      </w:r>
    </w:p>
    <w:p w:rsidR="00FD4D76" w:rsidRPr="00FD4D76" w:rsidRDefault="00FD4D76" w:rsidP="00EB75DC">
      <w:pPr>
        <w:pStyle w:val="ListParagraph"/>
        <w:widowControl w:val="0"/>
        <w:numPr>
          <w:ilvl w:val="0"/>
          <w:numId w:val="22"/>
        </w:numPr>
        <w:tabs>
          <w:tab w:val="left" w:pos="1201"/>
        </w:tabs>
        <w:autoSpaceDE w:val="0"/>
        <w:autoSpaceDN w:val="0"/>
        <w:spacing w:after="0" w:line="240" w:lineRule="auto"/>
        <w:ind w:right="247" w:firstLine="708"/>
        <w:contextualSpacing w:val="0"/>
        <w:jc w:val="both"/>
        <w:rPr>
          <w:rFonts w:cstheme="minorHAnsi"/>
          <w:sz w:val="24"/>
        </w:rPr>
      </w:pPr>
      <w:r w:rsidRPr="00FD4D76">
        <w:rPr>
          <w:rFonts w:cstheme="minorHAnsi"/>
          <w:sz w:val="24"/>
        </w:rPr>
        <w:t>preluarea ritmica a deseurilor rezultate de pe amplasament, evitarea depozitarii necontrolate a</w:t>
      </w:r>
      <w:r w:rsidRPr="00FD4D76">
        <w:rPr>
          <w:rFonts w:cstheme="minorHAnsi"/>
          <w:spacing w:val="-1"/>
          <w:sz w:val="24"/>
        </w:rPr>
        <w:t xml:space="preserve"> </w:t>
      </w:r>
      <w:r w:rsidRPr="00FD4D76">
        <w:rPr>
          <w:rFonts w:cstheme="minorHAnsi"/>
          <w:sz w:val="24"/>
        </w:rPr>
        <w:t>acestora;</w:t>
      </w:r>
    </w:p>
    <w:p w:rsidR="00FD4D76" w:rsidRPr="00FD4D76" w:rsidRDefault="00FD4D76" w:rsidP="00EB75DC">
      <w:pPr>
        <w:pStyle w:val="ListParagraph"/>
        <w:widowControl w:val="0"/>
        <w:numPr>
          <w:ilvl w:val="0"/>
          <w:numId w:val="22"/>
        </w:numPr>
        <w:tabs>
          <w:tab w:val="left" w:pos="1125"/>
        </w:tabs>
        <w:autoSpaceDE w:val="0"/>
        <w:autoSpaceDN w:val="0"/>
        <w:spacing w:after="0" w:line="240" w:lineRule="auto"/>
        <w:ind w:left="1124" w:hanging="159"/>
        <w:contextualSpacing w:val="0"/>
        <w:jc w:val="both"/>
        <w:rPr>
          <w:rFonts w:cstheme="minorHAnsi"/>
          <w:sz w:val="24"/>
        </w:rPr>
      </w:pPr>
      <w:r w:rsidRPr="00FD4D76">
        <w:rPr>
          <w:rFonts w:cstheme="minorHAnsi"/>
          <w:sz w:val="24"/>
        </w:rPr>
        <w:t>interventia</w:t>
      </w:r>
      <w:r w:rsidRPr="00FD4D76">
        <w:rPr>
          <w:rFonts w:cstheme="minorHAnsi"/>
          <w:spacing w:val="15"/>
          <w:sz w:val="24"/>
        </w:rPr>
        <w:t xml:space="preserve"> </w:t>
      </w:r>
      <w:r w:rsidRPr="00FD4D76">
        <w:rPr>
          <w:rFonts w:cstheme="minorHAnsi"/>
          <w:sz w:val="24"/>
        </w:rPr>
        <w:t>prompta</w:t>
      </w:r>
      <w:r w:rsidRPr="00FD4D76">
        <w:rPr>
          <w:rFonts w:cstheme="minorHAnsi"/>
          <w:spacing w:val="15"/>
          <w:sz w:val="24"/>
        </w:rPr>
        <w:t xml:space="preserve"> </w:t>
      </w:r>
      <w:r w:rsidRPr="00FD4D76">
        <w:rPr>
          <w:rFonts w:cstheme="minorHAnsi"/>
          <w:sz w:val="24"/>
        </w:rPr>
        <w:t>cu</w:t>
      </w:r>
      <w:r w:rsidRPr="00FD4D76">
        <w:rPr>
          <w:rFonts w:cstheme="minorHAnsi"/>
          <w:spacing w:val="14"/>
          <w:sz w:val="24"/>
        </w:rPr>
        <w:t xml:space="preserve"> </w:t>
      </w:r>
      <w:r w:rsidRPr="00FD4D76">
        <w:rPr>
          <w:rFonts w:cstheme="minorHAnsi"/>
          <w:sz w:val="24"/>
        </w:rPr>
        <w:t>material</w:t>
      </w:r>
      <w:r w:rsidRPr="00FD4D76">
        <w:rPr>
          <w:rFonts w:cstheme="minorHAnsi"/>
          <w:spacing w:val="16"/>
          <w:sz w:val="24"/>
        </w:rPr>
        <w:t xml:space="preserve"> </w:t>
      </w:r>
      <w:r w:rsidRPr="00FD4D76">
        <w:rPr>
          <w:rFonts w:cstheme="minorHAnsi"/>
          <w:sz w:val="24"/>
        </w:rPr>
        <w:t>absorbant</w:t>
      </w:r>
      <w:r w:rsidRPr="00FD4D76">
        <w:rPr>
          <w:rFonts w:cstheme="minorHAnsi"/>
          <w:spacing w:val="15"/>
          <w:sz w:val="24"/>
        </w:rPr>
        <w:t xml:space="preserve"> </w:t>
      </w:r>
      <w:r w:rsidRPr="00FD4D76">
        <w:rPr>
          <w:rFonts w:cstheme="minorHAnsi"/>
          <w:sz w:val="24"/>
        </w:rPr>
        <w:t>in</w:t>
      </w:r>
      <w:r w:rsidRPr="00FD4D76">
        <w:rPr>
          <w:rFonts w:cstheme="minorHAnsi"/>
          <w:spacing w:val="13"/>
          <w:sz w:val="24"/>
        </w:rPr>
        <w:t xml:space="preserve"> </w:t>
      </w:r>
      <w:r w:rsidRPr="00FD4D76">
        <w:rPr>
          <w:rFonts w:cstheme="minorHAnsi"/>
          <w:sz w:val="24"/>
        </w:rPr>
        <w:t>cazul</w:t>
      </w:r>
      <w:r w:rsidRPr="00FD4D76">
        <w:rPr>
          <w:rFonts w:cstheme="minorHAnsi"/>
          <w:spacing w:val="14"/>
          <w:sz w:val="24"/>
        </w:rPr>
        <w:t xml:space="preserve"> </w:t>
      </w:r>
      <w:r w:rsidRPr="00FD4D76">
        <w:rPr>
          <w:rFonts w:cstheme="minorHAnsi"/>
          <w:sz w:val="24"/>
        </w:rPr>
        <w:t>scurgerilor</w:t>
      </w:r>
      <w:r w:rsidRPr="00FD4D76">
        <w:rPr>
          <w:rFonts w:cstheme="minorHAnsi"/>
          <w:spacing w:val="15"/>
          <w:sz w:val="24"/>
        </w:rPr>
        <w:t xml:space="preserve"> </w:t>
      </w:r>
      <w:r w:rsidRPr="00FD4D76">
        <w:rPr>
          <w:rFonts w:cstheme="minorHAnsi"/>
          <w:sz w:val="24"/>
        </w:rPr>
        <w:t>de</w:t>
      </w:r>
      <w:r w:rsidRPr="00FD4D76">
        <w:rPr>
          <w:rFonts w:cstheme="minorHAnsi"/>
          <w:spacing w:val="15"/>
          <w:sz w:val="24"/>
        </w:rPr>
        <w:t xml:space="preserve"> </w:t>
      </w:r>
      <w:r w:rsidRPr="00FD4D76">
        <w:rPr>
          <w:rFonts w:cstheme="minorHAnsi"/>
          <w:sz w:val="24"/>
        </w:rPr>
        <w:t>produse</w:t>
      </w:r>
      <w:r w:rsidRPr="00FD4D76">
        <w:rPr>
          <w:rFonts w:cstheme="minorHAnsi"/>
          <w:spacing w:val="15"/>
          <w:sz w:val="24"/>
        </w:rPr>
        <w:t xml:space="preserve"> </w:t>
      </w:r>
      <w:r w:rsidRPr="00FD4D76">
        <w:rPr>
          <w:rFonts w:cstheme="minorHAnsi"/>
          <w:sz w:val="24"/>
        </w:rPr>
        <w:t>petroliere</w:t>
      </w:r>
      <w:r w:rsidRPr="00FD4D76">
        <w:rPr>
          <w:rFonts w:cstheme="minorHAnsi"/>
          <w:spacing w:val="14"/>
          <w:sz w:val="24"/>
        </w:rPr>
        <w:t xml:space="preserve"> </w:t>
      </w:r>
      <w:r w:rsidRPr="00FD4D76">
        <w:rPr>
          <w:rFonts w:cstheme="minorHAnsi"/>
          <w:sz w:val="24"/>
        </w:rPr>
        <w:t>pe</w:t>
      </w:r>
      <w:r>
        <w:rPr>
          <w:rFonts w:cstheme="minorHAnsi"/>
          <w:sz w:val="24"/>
        </w:rPr>
        <w:t xml:space="preserve"> </w:t>
      </w:r>
      <w:r w:rsidRPr="00FD4D76">
        <w:rPr>
          <w:rFonts w:cstheme="minorHAnsi"/>
        </w:rPr>
        <w:t>sol;</w:t>
      </w:r>
    </w:p>
    <w:p w:rsidR="00FD4D76" w:rsidRPr="00FD4D76" w:rsidRDefault="00FD4D76" w:rsidP="00EB75DC">
      <w:pPr>
        <w:pStyle w:val="ListParagraph"/>
        <w:widowControl w:val="0"/>
        <w:numPr>
          <w:ilvl w:val="0"/>
          <w:numId w:val="22"/>
        </w:numPr>
        <w:tabs>
          <w:tab w:val="left" w:pos="1233"/>
        </w:tabs>
        <w:autoSpaceDE w:val="0"/>
        <w:autoSpaceDN w:val="0"/>
        <w:spacing w:after="0" w:line="240" w:lineRule="auto"/>
        <w:ind w:left="1232" w:hanging="267"/>
        <w:contextualSpacing w:val="0"/>
        <w:jc w:val="both"/>
        <w:rPr>
          <w:rFonts w:cstheme="minorHAnsi"/>
          <w:sz w:val="24"/>
        </w:rPr>
      </w:pPr>
      <w:r w:rsidRPr="00FD4D76">
        <w:rPr>
          <w:rFonts w:cstheme="minorHAnsi"/>
          <w:sz w:val="24"/>
        </w:rPr>
        <w:t>intretinerea corespunzatoare a canalizarii existente ce colecteaza apele</w:t>
      </w:r>
      <w:r w:rsidRPr="00FD4D76">
        <w:rPr>
          <w:rFonts w:cstheme="minorHAnsi"/>
          <w:spacing w:val="35"/>
          <w:sz w:val="24"/>
        </w:rPr>
        <w:t xml:space="preserve"> </w:t>
      </w:r>
      <w:r w:rsidRPr="00FD4D76">
        <w:rPr>
          <w:rFonts w:cstheme="minorHAnsi"/>
          <w:sz w:val="24"/>
        </w:rPr>
        <w:t>uzate,</w:t>
      </w:r>
    </w:p>
    <w:p w:rsidR="00FD4D76" w:rsidRPr="00FD4D76" w:rsidRDefault="00FD4D76" w:rsidP="00EB75DC">
      <w:pPr>
        <w:pStyle w:val="BodyText"/>
        <w:jc w:val="both"/>
        <w:rPr>
          <w:rFonts w:asciiTheme="minorHAnsi" w:hAnsiTheme="minorHAnsi" w:cstheme="minorHAnsi"/>
        </w:rPr>
      </w:pPr>
      <w:r w:rsidRPr="00FD4D76">
        <w:rPr>
          <w:rFonts w:asciiTheme="minorHAnsi" w:hAnsiTheme="minorHAnsi" w:cstheme="minorHAnsi"/>
        </w:rPr>
        <w:t>expertizarea periodica a suprafetelor pentru a nu crea conditii de poluare a solului prin infiltratii.</w:t>
      </w:r>
    </w:p>
    <w:p w:rsidR="00FD4D76" w:rsidRPr="00FD4D76" w:rsidRDefault="00FD4D76" w:rsidP="00EB75DC">
      <w:pPr>
        <w:pStyle w:val="BodyText"/>
        <w:ind w:left="0"/>
        <w:jc w:val="both"/>
        <w:rPr>
          <w:rFonts w:asciiTheme="minorHAnsi" w:hAnsiTheme="minorHAnsi" w:cstheme="minorHAnsi"/>
        </w:rPr>
      </w:pPr>
    </w:p>
    <w:p w:rsidR="00FD4D76" w:rsidRPr="00FD4D76" w:rsidRDefault="00FD4D76" w:rsidP="00EB75DC">
      <w:pPr>
        <w:pStyle w:val="Heading1"/>
        <w:tabs>
          <w:tab w:val="left" w:pos="968"/>
        </w:tabs>
        <w:ind w:left="0" w:firstLine="0"/>
        <w:rPr>
          <w:rFonts w:asciiTheme="minorHAnsi" w:hAnsiTheme="minorHAnsi" w:cstheme="minorHAnsi"/>
          <w:b w:val="0"/>
          <w:u w:val="single"/>
        </w:rPr>
      </w:pPr>
      <w:r w:rsidRPr="00FD4D76">
        <w:rPr>
          <w:rFonts w:asciiTheme="minorHAnsi" w:hAnsiTheme="minorHAnsi" w:cstheme="minorHAnsi"/>
          <w:b w:val="0"/>
          <w:u w:val="single"/>
        </w:rPr>
        <w:t>Zgomotul si</w:t>
      </w:r>
      <w:r w:rsidRPr="00FD4D76">
        <w:rPr>
          <w:rFonts w:asciiTheme="minorHAnsi" w:hAnsiTheme="minorHAnsi" w:cstheme="minorHAnsi"/>
          <w:b w:val="0"/>
          <w:spacing w:val="-1"/>
          <w:u w:val="single"/>
        </w:rPr>
        <w:t xml:space="preserve"> </w:t>
      </w:r>
      <w:r w:rsidRPr="00FD4D76">
        <w:rPr>
          <w:rFonts w:asciiTheme="minorHAnsi" w:hAnsiTheme="minorHAnsi" w:cstheme="minorHAnsi"/>
          <w:b w:val="0"/>
          <w:u w:val="single"/>
        </w:rPr>
        <w:t>vibratiile</w:t>
      </w:r>
    </w:p>
    <w:p w:rsidR="00FD4D76" w:rsidRPr="00FD4D76" w:rsidRDefault="00FD4D76" w:rsidP="00EB75DC">
      <w:pPr>
        <w:pStyle w:val="BodyText"/>
        <w:ind w:right="246" w:firstLine="708"/>
        <w:jc w:val="both"/>
        <w:rPr>
          <w:rFonts w:asciiTheme="minorHAnsi" w:hAnsiTheme="minorHAnsi" w:cstheme="minorHAnsi"/>
        </w:rPr>
      </w:pPr>
      <w:r w:rsidRPr="00FD4D76">
        <w:rPr>
          <w:rFonts w:asciiTheme="minorHAnsi" w:hAnsiTheme="minorHAnsi" w:cstheme="minorHAnsi"/>
        </w:rPr>
        <w:t>Zgomotul este un complex de sunete, cu intensitati si inaltimi diferite, cu caractere diferite (zgomot obisnuit, impulsiv), ritmice sau aritmice, produse continuu sau discontinuu de masini, instrumente, aparate, mijloace de transport, voce omeneasca etc., in timpul activitatii profesionale.</w:t>
      </w:r>
    </w:p>
    <w:p w:rsidR="00FD4D76" w:rsidRPr="00FD4D76" w:rsidRDefault="00FD4D76" w:rsidP="00EB75DC">
      <w:pPr>
        <w:ind w:left="966"/>
        <w:jc w:val="both"/>
        <w:rPr>
          <w:rFonts w:cstheme="minorHAnsi"/>
          <w:i/>
          <w:sz w:val="24"/>
          <w:u w:val="single"/>
        </w:rPr>
      </w:pPr>
      <w:r w:rsidRPr="00FD4D76">
        <w:rPr>
          <w:rFonts w:cstheme="minorHAnsi"/>
          <w:i/>
          <w:sz w:val="24"/>
          <w:u w:val="single"/>
        </w:rPr>
        <w:t>Impactul pe perioada constructiei din cauza:</w:t>
      </w:r>
    </w:p>
    <w:p w:rsidR="00FD4D76" w:rsidRPr="00FD4D76" w:rsidRDefault="00FD4D76" w:rsidP="00EB75DC">
      <w:pPr>
        <w:pStyle w:val="ListParagraph"/>
        <w:numPr>
          <w:ilvl w:val="0"/>
          <w:numId w:val="24"/>
        </w:numPr>
        <w:jc w:val="both"/>
        <w:rPr>
          <w:sz w:val="24"/>
        </w:rPr>
      </w:pPr>
      <w:r w:rsidRPr="00FD4D76">
        <w:rPr>
          <w:sz w:val="24"/>
        </w:rPr>
        <w:t>Utilajelor de</w:t>
      </w:r>
      <w:r w:rsidRPr="00FD4D76">
        <w:rPr>
          <w:spacing w:val="-3"/>
          <w:sz w:val="24"/>
        </w:rPr>
        <w:t xml:space="preserve"> </w:t>
      </w:r>
      <w:r w:rsidRPr="00FD4D76">
        <w:rPr>
          <w:sz w:val="24"/>
        </w:rPr>
        <w:t>constructii</w:t>
      </w:r>
    </w:p>
    <w:p w:rsidR="00FD4D76" w:rsidRDefault="00FD4D76" w:rsidP="00EB75DC">
      <w:pPr>
        <w:pStyle w:val="ListParagraph"/>
        <w:widowControl w:val="0"/>
        <w:numPr>
          <w:ilvl w:val="0"/>
          <w:numId w:val="24"/>
        </w:numPr>
        <w:tabs>
          <w:tab w:val="left" w:pos="978"/>
          <w:tab w:val="left" w:pos="979"/>
        </w:tabs>
        <w:autoSpaceDE w:val="0"/>
        <w:autoSpaceDN w:val="0"/>
        <w:spacing w:before="74" w:after="0" w:line="240" w:lineRule="auto"/>
        <w:ind w:hanging="361"/>
        <w:contextualSpacing w:val="0"/>
        <w:jc w:val="both"/>
        <w:rPr>
          <w:sz w:val="24"/>
        </w:rPr>
      </w:pPr>
      <w:r>
        <w:rPr>
          <w:sz w:val="24"/>
        </w:rPr>
        <w:t>Miloacelor de</w:t>
      </w:r>
      <w:r>
        <w:rPr>
          <w:spacing w:val="-3"/>
          <w:sz w:val="24"/>
        </w:rPr>
        <w:t xml:space="preserve"> </w:t>
      </w:r>
      <w:r>
        <w:rPr>
          <w:sz w:val="24"/>
        </w:rPr>
        <w:t>transport;</w:t>
      </w:r>
    </w:p>
    <w:p w:rsidR="00FD4D76" w:rsidRDefault="00FD4D76" w:rsidP="00EB75DC">
      <w:pPr>
        <w:pStyle w:val="ListParagraph"/>
        <w:widowControl w:val="0"/>
        <w:numPr>
          <w:ilvl w:val="0"/>
          <w:numId w:val="24"/>
        </w:numPr>
        <w:tabs>
          <w:tab w:val="left" w:pos="978"/>
          <w:tab w:val="left" w:pos="979"/>
        </w:tabs>
        <w:autoSpaceDE w:val="0"/>
        <w:autoSpaceDN w:val="0"/>
        <w:spacing w:after="0" w:line="240" w:lineRule="auto"/>
        <w:ind w:hanging="361"/>
        <w:contextualSpacing w:val="0"/>
        <w:jc w:val="both"/>
        <w:rPr>
          <w:sz w:val="24"/>
        </w:rPr>
      </w:pPr>
      <w:r>
        <w:rPr>
          <w:sz w:val="24"/>
        </w:rPr>
        <w:t>Lucrarilor de</w:t>
      </w:r>
      <w:r>
        <w:rPr>
          <w:spacing w:val="-1"/>
          <w:sz w:val="24"/>
        </w:rPr>
        <w:t xml:space="preserve"> </w:t>
      </w:r>
      <w:r>
        <w:rPr>
          <w:sz w:val="24"/>
        </w:rPr>
        <w:t>constructie;</w:t>
      </w:r>
    </w:p>
    <w:p w:rsidR="00FD4D76" w:rsidRDefault="00FD4D76" w:rsidP="00EB75DC">
      <w:pPr>
        <w:pStyle w:val="ListParagraph"/>
        <w:widowControl w:val="0"/>
        <w:numPr>
          <w:ilvl w:val="0"/>
          <w:numId w:val="24"/>
        </w:numPr>
        <w:tabs>
          <w:tab w:val="left" w:pos="978"/>
          <w:tab w:val="left" w:pos="979"/>
        </w:tabs>
        <w:autoSpaceDE w:val="0"/>
        <w:autoSpaceDN w:val="0"/>
        <w:spacing w:after="0" w:line="240" w:lineRule="auto"/>
        <w:ind w:hanging="361"/>
        <w:contextualSpacing w:val="0"/>
        <w:jc w:val="both"/>
        <w:rPr>
          <w:sz w:val="24"/>
        </w:rPr>
      </w:pPr>
      <w:r>
        <w:rPr>
          <w:sz w:val="24"/>
        </w:rPr>
        <w:t>Impactul va fi temporar, reversibil, indirect, cu magnitudine</w:t>
      </w:r>
      <w:r>
        <w:rPr>
          <w:spacing w:val="-1"/>
          <w:sz w:val="24"/>
        </w:rPr>
        <w:t xml:space="preserve"> </w:t>
      </w:r>
      <w:r>
        <w:rPr>
          <w:sz w:val="24"/>
        </w:rPr>
        <w:t>redusa.</w:t>
      </w:r>
    </w:p>
    <w:p w:rsidR="00FD4D76" w:rsidRDefault="00FD4D76" w:rsidP="00EB75DC">
      <w:pPr>
        <w:ind w:left="966"/>
        <w:jc w:val="both"/>
        <w:rPr>
          <w:i/>
          <w:sz w:val="24"/>
        </w:rPr>
      </w:pPr>
      <w:r w:rsidRPr="00FD4D76">
        <w:rPr>
          <w:i/>
          <w:sz w:val="24"/>
          <w:u w:val="single"/>
        </w:rPr>
        <w:t>Impactul pe perioada exploatarii d</w:t>
      </w:r>
      <w:r>
        <w:rPr>
          <w:i/>
          <w:sz w:val="24"/>
          <w:u w:val="single"/>
        </w:rPr>
        <w:t>in cauza</w:t>
      </w:r>
      <w:r>
        <w:rPr>
          <w:i/>
          <w:sz w:val="24"/>
        </w:rPr>
        <w:t>:</w:t>
      </w:r>
    </w:p>
    <w:p w:rsidR="00FD4D76" w:rsidRDefault="00FD4D76" w:rsidP="00EB75DC">
      <w:pPr>
        <w:pStyle w:val="ListParagraph"/>
        <w:widowControl w:val="0"/>
        <w:numPr>
          <w:ilvl w:val="0"/>
          <w:numId w:val="24"/>
        </w:numPr>
        <w:tabs>
          <w:tab w:val="left" w:pos="978"/>
          <w:tab w:val="left" w:pos="979"/>
        </w:tabs>
        <w:autoSpaceDE w:val="0"/>
        <w:autoSpaceDN w:val="0"/>
        <w:spacing w:after="0" w:line="240" w:lineRule="auto"/>
        <w:ind w:hanging="361"/>
        <w:contextualSpacing w:val="0"/>
        <w:jc w:val="both"/>
        <w:rPr>
          <w:sz w:val="24"/>
        </w:rPr>
      </w:pPr>
      <w:r>
        <w:rPr>
          <w:sz w:val="24"/>
        </w:rPr>
        <w:t>activitatii din pensiune, prezentei</w:t>
      </w:r>
      <w:r>
        <w:rPr>
          <w:spacing w:val="-5"/>
          <w:sz w:val="24"/>
        </w:rPr>
        <w:t xml:space="preserve"> </w:t>
      </w:r>
      <w:r>
        <w:rPr>
          <w:sz w:val="24"/>
        </w:rPr>
        <w:t>turistilor;</w:t>
      </w:r>
    </w:p>
    <w:p w:rsidR="00FD4D76" w:rsidRDefault="00FD4D76" w:rsidP="00EB75DC">
      <w:pPr>
        <w:pStyle w:val="ListParagraph"/>
        <w:widowControl w:val="0"/>
        <w:numPr>
          <w:ilvl w:val="0"/>
          <w:numId w:val="24"/>
        </w:numPr>
        <w:tabs>
          <w:tab w:val="left" w:pos="978"/>
          <w:tab w:val="left" w:pos="979"/>
        </w:tabs>
        <w:autoSpaceDE w:val="0"/>
        <w:autoSpaceDN w:val="0"/>
        <w:spacing w:after="0" w:line="240" w:lineRule="auto"/>
        <w:ind w:hanging="361"/>
        <w:contextualSpacing w:val="0"/>
        <w:jc w:val="both"/>
        <w:rPr>
          <w:sz w:val="24"/>
        </w:rPr>
      </w:pPr>
      <w:r>
        <w:rPr>
          <w:sz w:val="24"/>
        </w:rPr>
        <w:lastRenderedPageBreak/>
        <w:t>mijloace de</w:t>
      </w:r>
      <w:r>
        <w:rPr>
          <w:spacing w:val="-3"/>
          <w:sz w:val="24"/>
        </w:rPr>
        <w:t xml:space="preserve"> </w:t>
      </w:r>
      <w:r>
        <w:rPr>
          <w:sz w:val="24"/>
        </w:rPr>
        <w:t>transport.</w:t>
      </w:r>
    </w:p>
    <w:p w:rsidR="00FD4D76" w:rsidRDefault="00FD4D76" w:rsidP="00EB75DC">
      <w:pPr>
        <w:pStyle w:val="ListParagraph"/>
        <w:widowControl w:val="0"/>
        <w:tabs>
          <w:tab w:val="left" w:pos="978"/>
          <w:tab w:val="left" w:pos="979"/>
        </w:tabs>
        <w:autoSpaceDE w:val="0"/>
        <w:autoSpaceDN w:val="0"/>
        <w:spacing w:after="0" w:line="240" w:lineRule="auto"/>
        <w:ind w:left="978"/>
        <w:contextualSpacing w:val="0"/>
        <w:jc w:val="both"/>
        <w:rPr>
          <w:sz w:val="24"/>
        </w:rPr>
      </w:pPr>
    </w:p>
    <w:p w:rsidR="00FD4D76" w:rsidRPr="00FD4D76" w:rsidRDefault="00FD4D76" w:rsidP="00EB75DC">
      <w:pPr>
        <w:ind w:left="967"/>
        <w:jc w:val="both"/>
        <w:rPr>
          <w:i/>
          <w:sz w:val="24"/>
          <w:u w:val="single"/>
        </w:rPr>
      </w:pPr>
      <w:r w:rsidRPr="00FD4D76">
        <w:rPr>
          <w:i/>
          <w:sz w:val="24"/>
          <w:u w:val="single"/>
        </w:rPr>
        <w:t>Măsurile de evitare, reducere sau ameliorare a impactului semnificativ asupra mediului</w:t>
      </w:r>
    </w:p>
    <w:p w:rsidR="00FD4D76" w:rsidRPr="00FD4D76" w:rsidRDefault="00FD4D76" w:rsidP="00EB75DC">
      <w:pPr>
        <w:widowControl w:val="0"/>
        <w:tabs>
          <w:tab w:val="left" w:pos="1699"/>
        </w:tabs>
        <w:autoSpaceDE w:val="0"/>
        <w:autoSpaceDN w:val="0"/>
        <w:spacing w:before="22" w:after="0" w:line="240" w:lineRule="auto"/>
        <w:jc w:val="both"/>
        <w:rPr>
          <w:i/>
          <w:sz w:val="24"/>
          <w:u w:val="single"/>
        </w:rPr>
      </w:pPr>
      <w:r w:rsidRPr="00FD4D76">
        <w:rPr>
          <w:i/>
          <w:sz w:val="24"/>
          <w:u w:val="single"/>
        </w:rPr>
        <w:t>Pe perioada</w:t>
      </w:r>
      <w:r w:rsidRPr="00FD4D76">
        <w:rPr>
          <w:i/>
          <w:spacing w:val="-2"/>
          <w:sz w:val="24"/>
          <w:u w:val="single"/>
        </w:rPr>
        <w:t xml:space="preserve"> </w:t>
      </w:r>
      <w:r w:rsidRPr="00FD4D76">
        <w:rPr>
          <w:i/>
          <w:sz w:val="24"/>
          <w:u w:val="single"/>
        </w:rPr>
        <w:t>constructiei</w:t>
      </w:r>
    </w:p>
    <w:p w:rsidR="00FD4D76" w:rsidRPr="00FD4D76" w:rsidRDefault="00FD4D76" w:rsidP="00EB75DC">
      <w:pPr>
        <w:pStyle w:val="ListParagraph"/>
        <w:widowControl w:val="0"/>
        <w:numPr>
          <w:ilvl w:val="0"/>
          <w:numId w:val="24"/>
        </w:numPr>
        <w:tabs>
          <w:tab w:val="left" w:pos="978"/>
          <w:tab w:val="left" w:pos="979"/>
        </w:tabs>
        <w:autoSpaceDE w:val="0"/>
        <w:autoSpaceDN w:val="0"/>
        <w:spacing w:before="21" w:after="0" w:line="240" w:lineRule="auto"/>
        <w:ind w:hanging="361"/>
        <w:contextualSpacing w:val="0"/>
        <w:jc w:val="both"/>
        <w:rPr>
          <w:sz w:val="24"/>
        </w:rPr>
      </w:pPr>
      <w:r w:rsidRPr="00FD4D76">
        <w:rPr>
          <w:sz w:val="24"/>
        </w:rPr>
        <w:t>se vor lua masuri ca utilaele sa se incadreze limitele de zgomot impuse de</w:t>
      </w:r>
      <w:r>
        <w:rPr>
          <w:spacing w:val="-18"/>
          <w:sz w:val="24"/>
        </w:rPr>
        <w:t xml:space="preserve"> </w:t>
      </w:r>
      <w:r w:rsidRPr="00FD4D76">
        <w:rPr>
          <w:sz w:val="24"/>
        </w:rPr>
        <w:t>activitate</w:t>
      </w:r>
    </w:p>
    <w:p w:rsidR="00FD4D76" w:rsidRPr="00FD4D76" w:rsidRDefault="00FD4D76" w:rsidP="00EB75DC">
      <w:pPr>
        <w:widowControl w:val="0"/>
        <w:tabs>
          <w:tab w:val="left" w:pos="1699"/>
        </w:tabs>
        <w:autoSpaceDE w:val="0"/>
        <w:autoSpaceDN w:val="0"/>
        <w:spacing w:before="22" w:after="0" w:line="240" w:lineRule="auto"/>
        <w:jc w:val="both"/>
        <w:rPr>
          <w:i/>
          <w:sz w:val="24"/>
          <w:u w:val="single"/>
        </w:rPr>
      </w:pPr>
      <w:r w:rsidRPr="00FD4D76">
        <w:rPr>
          <w:i/>
          <w:sz w:val="24"/>
          <w:u w:val="single"/>
        </w:rPr>
        <w:t>Pe perioada</w:t>
      </w:r>
      <w:r w:rsidRPr="00FD4D76">
        <w:rPr>
          <w:i/>
          <w:spacing w:val="-2"/>
          <w:sz w:val="24"/>
          <w:u w:val="single"/>
        </w:rPr>
        <w:t xml:space="preserve"> </w:t>
      </w:r>
      <w:r w:rsidRPr="00FD4D76">
        <w:rPr>
          <w:i/>
          <w:sz w:val="24"/>
          <w:u w:val="single"/>
        </w:rPr>
        <w:t>exploatarii</w:t>
      </w:r>
    </w:p>
    <w:p w:rsidR="00FD4D76" w:rsidRDefault="00FD4D76" w:rsidP="00EB75DC">
      <w:pPr>
        <w:pStyle w:val="ListParagraph"/>
        <w:widowControl w:val="0"/>
        <w:numPr>
          <w:ilvl w:val="0"/>
          <w:numId w:val="24"/>
        </w:numPr>
        <w:tabs>
          <w:tab w:val="left" w:pos="978"/>
          <w:tab w:val="left" w:pos="979"/>
        </w:tabs>
        <w:autoSpaceDE w:val="0"/>
        <w:autoSpaceDN w:val="0"/>
        <w:spacing w:before="23" w:after="0" w:line="240" w:lineRule="auto"/>
        <w:ind w:hanging="361"/>
        <w:contextualSpacing w:val="0"/>
        <w:jc w:val="both"/>
        <w:rPr>
          <w:sz w:val="24"/>
        </w:rPr>
      </w:pPr>
      <w:r>
        <w:rPr>
          <w:sz w:val="24"/>
        </w:rPr>
        <w:t>izolarea acustica a pensiunii</w:t>
      </w:r>
    </w:p>
    <w:p w:rsidR="00FD4D76" w:rsidRDefault="00FD4D76" w:rsidP="00EB75DC">
      <w:pPr>
        <w:pStyle w:val="ListParagraph"/>
        <w:widowControl w:val="0"/>
        <w:numPr>
          <w:ilvl w:val="0"/>
          <w:numId w:val="24"/>
        </w:numPr>
        <w:tabs>
          <w:tab w:val="left" w:pos="978"/>
          <w:tab w:val="left" w:pos="979"/>
        </w:tabs>
        <w:autoSpaceDE w:val="0"/>
        <w:autoSpaceDN w:val="0"/>
        <w:spacing w:before="21" w:after="0" w:line="240" w:lineRule="auto"/>
        <w:ind w:hanging="361"/>
        <w:contextualSpacing w:val="0"/>
        <w:jc w:val="both"/>
        <w:rPr>
          <w:sz w:val="24"/>
        </w:rPr>
      </w:pPr>
      <w:r>
        <w:rPr>
          <w:sz w:val="24"/>
        </w:rPr>
        <w:t>dotarea pensiunii cu materiale</w:t>
      </w:r>
      <w:r>
        <w:rPr>
          <w:spacing w:val="-5"/>
          <w:sz w:val="24"/>
        </w:rPr>
        <w:t xml:space="preserve"> </w:t>
      </w:r>
      <w:r>
        <w:rPr>
          <w:sz w:val="24"/>
        </w:rPr>
        <w:t>fonoabsorbante.</w:t>
      </w:r>
    </w:p>
    <w:p w:rsidR="00C01579" w:rsidRDefault="00C01579" w:rsidP="00EB75DC">
      <w:pPr>
        <w:pStyle w:val="ListParagraph"/>
        <w:widowControl w:val="0"/>
        <w:tabs>
          <w:tab w:val="left" w:pos="978"/>
          <w:tab w:val="left" w:pos="979"/>
        </w:tabs>
        <w:autoSpaceDE w:val="0"/>
        <w:autoSpaceDN w:val="0"/>
        <w:spacing w:before="21" w:after="0" w:line="240" w:lineRule="auto"/>
        <w:ind w:left="978"/>
        <w:contextualSpacing w:val="0"/>
        <w:jc w:val="both"/>
        <w:rPr>
          <w:sz w:val="24"/>
        </w:rPr>
      </w:pPr>
    </w:p>
    <w:p w:rsidR="00C01579" w:rsidRPr="00C01579" w:rsidRDefault="00C01579" w:rsidP="00EB75DC">
      <w:pPr>
        <w:pStyle w:val="Heading1"/>
        <w:tabs>
          <w:tab w:val="left" w:pos="968"/>
        </w:tabs>
        <w:spacing w:before="1"/>
        <w:ind w:left="0" w:firstLine="0"/>
        <w:rPr>
          <w:rFonts w:asciiTheme="minorHAnsi" w:hAnsiTheme="minorHAnsi" w:cstheme="minorHAnsi"/>
          <w:b w:val="0"/>
          <w:u w:val="single"/>
        </w:rPr>
      </w:pPr>
      <w:r w:rsidRPr="00C01579">
        <w:rPr>
          <w:rFonts w:asciiTheme="minorHAnsi" w:hAnsiTheme="minorHAnsi" w:cstheme="minorHAnsi"/>
          <w:b w:val="0"/>
          <w:u w:val="single"/>
        </w:rPr>
        <w:t>Radiatiile</w:t>
      </w:r>
    </w:p>
    <w:p w:rsidR="00C01579" w:rsidRPr="00C01579" w:rsidRDefault="00C01579" w:rsidP="00EB75DC">
      <w:pPr>
        <w:pStyle w:val="BodyText"/>
        <w:ind w:left="966"/>
        <w:jc w:val="both"/>
        <w:rPr>
          <w:rFonts w:asciiTheme="minorHAnsi" w:hAnsiTheme="minorHAnsi" w:cstheme="minorHAnsi"/>
        </w:rPr>
      </w:pPr>
      <w:r w:rsidRPr="00C01579">
        <w:rPr>
          <w:rFonts w:asciiTheme="minorHAnsi" w:hAnsiTheme="minorHAnsi" w:cstheme="minorHAnsi"/>
        </w:rPr>
        <w:t>Nu exista radiatii, nu exista impact datorat radiatiilor.</w:t>
      </w:r>
    </w:p>
    <w:p w:rsidR="00C01579" w:rsidRPr="00C01579" w:rsidRDefault="00C01579" w:rsidP="00EB75DC">
      <w:pPr>
        <w:pStyle w:val="BodyText"/>
        <w:ind w:left="0"/>
        <w:jc w:val="both"/>
        <w:rPr>
          <w:rFonts w:asciiTheme="minorHAnsi" w:hAnsiTheme="minorHAnsi" w:cstheme="minorHAnsi"/>
        </w:rPr>
      </w:pPr>
    </w:p>
    <w:p w:rsidR="00C01579" w:rsidRPr="00C01579" w:rsidRDefault="00C01579" w:rsidP="00EB75DC">
      <w:pPr>
        <w:pStyle w:val="Heading1"/>
        <w:tabs>
          <w:tab w:val="left" w:pos="968"/>
        </w:tabs>
        <w:ind w:left="0" w:firstLine="0"/>
        <w:rPr>
          <w:rFonts w:asciiTheme="minorHAnsi" w:hAnsiTheme="minorHAnsi" w:cstheme="minorHAnsi"/>
          <w:b w:val="0"/>
          <w:u w:val="single"/>
        </w:rPr>
      </w:pPr>
      <w:r w:rsidRPr="00C01579">
        <w:rPr>
          <w:rFonts w:asciiTheme="minorHAnsi" w:hAnsiTheme="minorHAnsi" w:cstheme="minorHAnsi"/>
          <w:b w:val="0"/>
          <w:u w:val="single"/>
        </w:rPr>
        <w:t>Populatiei, sanatatii</w:t>
      </w:r>
      <w:r w:rsidRPr="00C01579">
        <w:rPr>
          <w:rFonts w:asciiTheme="minorHAnsi" w:hAnsiTheme="minorHAnsi" w:cstheme="minorHAnsi"/>
          <w:b w:val="0"/>
          <w:spacing w:val="-2"/>
          <w:u w:val="single"/>
        </w:rPr>
        <w:t xml:space="preserve"> </w:t>
      </w:r>
      <w:r w:rsidRPr="00C01579">
        <w:rPr>
          <w:rFonts w:asciiTheme="minorHAnsi" w:hAnsiTheme="minorHAnsi" w:cstheme="minorHAnsi"/>
          <w:b w:val="0"/>
          <w:u w:val="single"/>
        </w:rPr>
        <w:t>umane</w:t>
      </w:r>
    </w:p>
    <w:p w:rsidR="00C01579" w:rsidRPr="00C01579" w:rsidRDefault="00C01579" w:rsidP="00EB75DC">
      <w:pPr>
        <w:ind w:left="966"/>
        <w:jc w:val="both"/>
        <w:rPr>
          <w:rFonts w:cstheme="minorHAnsi"/>
          <w:i/>
          <w:sz w:val="24"/>
        </w:rPr>
      </w:pPr>
      <w:r w:rsidRPr="00C01579">
        <w:rPr>
          <w:rFonts w:cstheme="minorHAnsi"/>
          <w:i/>
          <w:sz w:val="24"/>
        </w:rPr>
        <w:t>Impactul asupra populatiei, sanatatii umane</w:t>
      </w:r>
    </w:p>
    <w:p w:rsidR="00C01579" w:rsidRPr="00C01579" w:rsidRDefault="00C01579" w:rsidP="00EB75DC">
      <w:pPr>
        <w:pStyle w:val="ListParagraph"/>
        <w:widowControl w:val="0"/>
        <w:numPr>
          <w:ilvl w:val="0"/>
          <w:numId w:val="25"/>
        </w:numPr>
        <w:tabs>
          <w:tab w:val="left" w:pos="979"/>
        </w:tabs>
        <w:autoSpaceDE w:val="0"/>
        <w:autoSpaceDN w:val="0"/>
        <w:spacing w:after="0" w:line="240" w:lineRule="auto"/>
        <w:ind w:right="248"/>
        <w:contextualSpacing w:val="0"/>
        <w:jc w:val="both"/>
        <w:rPr>
          <w:rFonts w:cstheme="minorHAnsi"/>
          <w:sz w:val="24"/>
        </w:rPr>
      </w:pPr>
      <w:r w:rsidRPr="00C01579">
        <w:rPr>
          <w:rFonts w:cstheme="minorHAnsi"/>
          <w:sz w:val="24"/>
        </w:rPr>
        <w:t>activitatilor de construire a proiectului; acesta va fi limitat la zona proiectului si in imediata vecinatate a acestuia si intr-o perioada limitata de timp, numai pe perioada normata a Autorizatiei de</w:t>
      </w:r>
      <w:r w:rsidRPr="00C01579">
        <w:rPr>
          <w:rFonts w:cstheme="minorHAnsi"/>
          <w:spacing w:val="-1"/>
          <w:sz w:val="24"/>
        </w:rPr>
        <w:t xml:space="preserve"> </w:t>
      </w:r>
      <w:r w:rsidRPr="00C01579">
        <w:rPr>
          <w:rFonts w:cstheme="minorHAnsi"/>
          <w:sz w:val="24"/>
        </w:rPr>
        <w:t>Construire;</w:t>
      </w:r>
    </w:p>
    <w:p w:rsidR="00C01579" w:rsidRPr="00C01579" w:rsidRDefault="00C01579" w:rsidP="00EB75DC">
      <w:pPr>
        <w:pStyle w:val="ListParagraph"/>
        <w:widowControl w:val="0"/>
        <w:numPr>
          <w:ilvl w:val="0"/>
          <w:numId w:val="25"/>
        </w:numPr>
        <w:tabs>
          <w:tab w:val="left" w:pos="979"/>
        </w:tabs>
        <w:autoSpaceDE w:val="0"/>
        <w:autoSpaceDN w:val="0"/>
        <w:spacing w:after="0" w:line="240" w:lineRule="auto"/>
        <w:ind w:right="251"/>
        <w:contextualSpacing w:val="0"/>
        <w:jc w:val="both"/>
        <w:rPr>
          <w:rFonts w:cstheme="minorHAnsi"/>
          <w:sz w:val="24"/>
        </w:rPr>
      </w:pPr>
      <w:r w:rsidRPr="00C01579">
        <w:rPr>
          <w:rFonts w:cstheme="minorHAnsi"/>
          <w:sz w:val="24"/>
        </w:rPr>
        <w:t>zgomotului produs de utilajele agrementate de pe santier; se va produce local si temporar si zgomotul generat de echipamente</w:t>
      </w:r>
      <w:r w:rsidRPr="00C01579">
        <w:rPr>
          <w:rFonts w:cstheme="minorHAnsi"/>
          <w:spacing w:val="-1"/>
          <w:sz w:val="24"/>
        </w:rPr>
        <w:t xml:space="preserve"> </w:t>
      </w:r>
      <w:r w:rsidRPr="00C01579">
        <w:rPr>
          <w:rFonts w:cstheme="minorHAnsi"/>
          <w:sz w:val="24"/>
        </w:rPr>
        <w:t>;</w:t>
      </w:r>
    </w:p>
    <w:p w:rsidR="00C01579" w:rsidRPr="00C01579" w:rsidRDefault="00C01579" w:rsidP="00EB75DC">
      <w:pPr>
        <w:pStyle w:val="ListParagraph"/>
        <w:widowControl w:val="0"/>
        <w:numPr>
          <w:ilvl w:val="0"/>
          <w:numId w:val="25"/>
        </w:numPr>
        <w:tabs>
          <w:tab w:val="left" w:pos="979"/>
        </w:tabs>
        <w:autoSpaceDE w:val="0"/>
        <w:autoSpaceDN w:val="0"/>
        <w:spacing w:after="0" w:line="240" w:lineRule="auto"/>
        <w:ind w:hanging="361"/>
        <w:contextualSpacing w:val="0"/>
        <w:jc w:val="both"/>
        <w:rPr>
          <w:rFonts w:cstheme="minorHAnsi"/>
          <w:sz w:val="24"/>
        </w:rPr>
      </w:pPr>
      <w:r w:rsidRPr="00C01579">
        <w:rPr>
          <w:rFonts w:cstheme="minorHAnsi"/>
          <w:sz w:val="24"/>
        </w:rPr>
        <w:t>emisiilor rezultate ca urmare a functionarii utilajelor si mijloacelor de</w:t>
      </w:r>
      <w:r w:rsidRPr="00C01579">
        <w:rPr>
          <w:rFonts w:cstheme="minorHAnsi"/>
          <w:spacing w:val="-6"/>
          <w:sz w:val="24"/>
        </w:rPr>
        <w:t xml:space="preserve"> </w:t>
      </w:r>
      <w:r w:rsidRPr="00C01579">
        <w:rPr>
          <w:rFonts w:cstheme="minorHAnsi"/>
          <w:sz w:val="24"/>
        </w:rPr>
        <w:t>transport;</w:t>
      </w:r>
    </w:p>
    <w:p w:rsidR="00C01579" w:rsidRDefault="00C01579" w:rsidP="00EB75DC">
      <w:pPr>
        <w:pStyle w:val="ListParagraph"/>
        <w:widowControl w:val="0"/>
        <w:numPr>
          <w:ilvl w:val="0"/>
          <w:numId w:val="25"/>
        </w:numPr>
        <w:tabs>
          <w:tab w:val="left" w:pos="979"/>
        </w:tabs>
        <w:autoSpaceDE w:val="0"/>
        <w:autoSpaceDN w:val="0"/>
        <w:spacing w:after="0" w:line="240" w:lineRule="auto"/>
        <w:ind w:hanging="361"/>
        <w:contextualSpacing w:val="0"/>
        <w:jc w:val="both"/>
        <w:rPr>
          <w:rFonts w:cstheme="minorHAnsi"/>
          <w:sz w:val="24"/>
        </w:rPr>
      </w:pPr>
      <w:r w:rsidRPr="00C01579">
        <w:rPr>
          <w:rFonts w:cstheme="minorHAnsi"/>
          <w:sz w:val="24"/>
        </w:rPr>
        <w:t>depozitarii necontrolate a</w:t>
      </w:r>
      <w:r w:rsidRPr="00C01579">
        <w:rPr>
          <w:rFonts w:cstheme="minorHAnsi"/>
          <w:spacing w:val="-3"/>
          <w:sz w:val="24"/>
        </w:rPr>
        <w:t xml:space="preserve"> </w:t>
      </w:r>
      <w:r w:rsidRPr="00C01579">
        <w:rPr>
          <w:rFonts w:cstheme="minorHAnsi"/>
          <w:sz w:val="24"/>
        </w:rPr>
        <w:t>deseurilor.</w:t>
      </w:r>
    </w:p>
    <w:p w:rsidR="00C01579" w:rsidRPr="00C01579" w:rsidRDefault="00C01579" w:rsidP="00EB75DC">
      <w:pPr>
        <w:pStyle w:val="ListParagraph"/>
        <w:widowControl w:val="0"/>
        <w:tabs>
          <w:tab w:val="left" w:pos="979"/>
        </w:tabs>
        <w:autoSpaceDE w:val="0"/>
        <w:autoSpaceDN w:val="0"/>
        <w:spacing w:after="0" w:line="240" w:lineRule="auto"/>
        <w:ind w:left="978"/>
        <w:contextualSpacing w:val="0"/>
        <w:jc w:val="both"/>
        <w:rPr>
          <w:rFonts w:cstheme="minorHAnsi"/>
          <w:sz w:val="24"/>
        </w:rPr>
      </w:pPr>
    </w:p>
    <w:p w:rsidR="00C01579" w:rsidRPr="00C01579" w:rsidRDefault="00C01579" w:rsidP="00EB75DC">
      <w:pPr>
        <w:spacing w:before="41"/>
        <w:ind w:left="966"/>
        <w:jc w:val="both"/>
        <w:rPr>
          <w:rFonts w:cstheme="minorHAnsi"/>
          <w:i/>
          <w:sz w:val="24"/>
        </w:rPr>
      </w:pPr>
      <w:r>
        <w:rPr>
          <w:rFonts w:cstheme="minorHAnsi"/>
          <w:i/>
          <w:sz w:val="24"/>
        </w:rPr>
        <w:t>I</w:t>
      </w:r>
      <w:r w:rsidRPr="00C01579">
        <w:rPr>
          <w:rFonts w:cstheme="minorHAnsi"/>
          <w:i/>
          <w:sz w:val="24"/>
        </w:rPr>
        <w:t>mpactul pe perioada exploatarii d</w:t>
      </w:r>
      <w:r>
        <w:rPr>
          <w:rFonts w:cstheme="minorHAnsi"/>
          <w:i/>
          <w:sz w:val="24"/>
        </w:rPr>
        <w:t>in cauza</w:t>
      </w:r>
      <w:r w:rsidRPr="00C01579">
        <w:rPr>
          <w:rFonts w:cstheme="minorHAnsi"/>
          <w:i/>
          <w:sz w:val="24"/>
        </w:rPr>
        <w:t>:</w:t>
      </w:r>
    </w:p>
    <w:p w:rsidR="00C01579" w:rsidRPr="00C01579" w:rsidRDefault="00C01579" w:rsidP="00EB75DC">
      <w:pPr>
        <w:pStyle w:val="ListParagraph"/>
        <w:widowControl w:val="0"/>
        <w:numPr>
          <w:ilvl w:val="0"/>
          <w:numId w:val="25"/>
        </w:numPr>
        <w:tabs>
          <w:tab w:val="left" w:pos="979"/>
        </w:tabs>
        <w:autoSpaceDE w:val="0"/>
        <w:autoSpaceDN w:val="0"/>
        <w:spacing w:before="42" w:after="0" w:line="240" w:lineRule="auto"/>
        <w:ind w:hanging="361"/>
        <w:contextualSpacing w:val="0"/>
        <w:jc w:val="both"/>
        <w:rPr>
          <w:rFonts w:cstheme="minorHAnsi"/>
          <w:sz w:val="24"/>
        </w:rPr>
      </w:pPr>
      <w:r w:rsidRPr="00C01579">
        <w:rPr>
          <w:rFonts w:cstheme="minorHAnsi"/>
          <w:sz w:val="24"/>
        </w:rPr>
        <w:t>zgomotului de exploatare aferent diverselor obiective apartinand</w:t>
      </w:r>
      <w:r w:rsidRPr="00C01579">
        <w:rPr>
          <w:rFonts w:cstheme="minorHAnsi"/>
          <w:spacing w:val="-5"/>
          <w:sz w:val="24"/>
        </w:rPr>
        <w:t xml:space="preserve"> </w:t>
      </w:r>
      <w:r w:rsidRPr="00C01579">
        <w:rPr>
          <w:rFonts w:cstheme="minorHAnsi"/>
          <w:sz w:val="24"/>
        </w:rPr>
        <w:t>proiectului;</w:t>
      </w:r>
    </w:p>
    <w:p w:rsidR="00C01579" w:rsidRPr="00C01579" w:rsidRDefault="00C01579" w:rsidP="00EB75DC">
      <w:pPr>
        <w:pStyle w:val="ListParagraph"/>
        <w:widowControl w:val="0"/>
        <w:numPr>
          <w:ilvl w:val="0"/>
          <w:numId w:val="25"/>
        </w:numPr>
        <w:tabs>
          <w:tab w:val="left" w:pos="979"/>
        </w:tabs>
        <w:autoSpaceDE w:val="0"/>
        <w:autoSpaceDN w:val="0"/>
        <w:spacing w:before="41" w:after="0" w:line="240" w:lineRule="auto"/>
        <w:ind w:hanging="361"/>
        <w:contextualSpacing w:val="0"/>
        <w:jc w:val="both"/>
        <w:rPr>
          <w:rFonts w:cstheme="minorHAnsi"/>
          <w:sz w:val="24"/>
        </w:rPr>
      </w:pPr>
      <w:r w:rsidRPr="00C01579">
        <w:rPr>
          <w:rFonts w:cstheme="minorHAnsi"/>
          <w:sz w:val="24"/>
        </w:rPr>
        <w:t>intensificarii traficului in</w:t>
      </w:r>
      <w:r w:rsidRPr="00C01579">
        <w:rPr>
          <w:rFonts w:cstheme="minorHAnsi"/>
          <w:spacing w:val="-3"/>
          <w:sz w:val="24"/>
        </w:rPr>
        <w:t xml:space="preserve"> </w:t>
      </w:r>
      <w:r w:rsidRPr="00C01579">
        <w:rPr>
          <w:rFonts w:cstheme="minorHAnsi"/>
          <w:sz w:val="24"/>
        </w:rPr>
        <w:t>zona.</w:t>
      </w:r>
    </w:p>
    <w:p w:rsidR="00C01579" w:rsidRDefault="00C01579" w:rsidP="00EB75DC">
      <w:pPr>
        <w:pStyle w:val="BodyText"/>
        <w:spacing w:before="42"/>
        <w:ind w:right="250" w:firstLine="720"/>
        <w:jc w:val="both"/>
        <w:rPr>
          <w:rFonts w:asciiTheme="minorHAnsi" w:hAnsiTheme="minorHAnsi" w:cstheme="minorHAnsi"/>
        </w:rPr>
      </w:pPr>
      <w:r w:rsidRPr="00C01579">
        <w:rPr>
          <w:rFonts w:asciiTheme="minorHAnsi" w:hAnsiTheme="minorHAnsi" w:cstheme="minorHAnsi"/>
        </w:rPr>
        <w:t>Factorul sol va fi afectat in limite admisibile, impactul fiind negativ direct, reversibil, local, temporar, cu o intensitate mica si o magnitudine mica.</w:t>
      </w:r>
    </w:p>
    <w:p w:rsidR="00C01579" w:rsidRPr="00C01579" w:rsidRDefault="00C01579" w:rsidP="00EB75DC">
      <w:pPr>
        <w:pStyle w:val="BodyText"/>
        <w:spacing w:before="42"/>
        <w:ind w:right="250" w:firstLine="720"/>
        <w:jc w:val="both"/>
        <w:rPr>
          <w:rFonts w:asciiTheme="minorHAnsi" w:hAnsiTheme="minorHAnsi" w:cstheme="minorHAnsi"/>
        </w:rPr>
      </w:pPr>
    </w:p>
    <w:p w:rsidR="00C01579" w:rsidRPr="00C01579" w:rsidRDefault="00C01579" w:rsidP="00EB75DC">
      <w:pPr>
        <w:pStyle w:val="Heading1"/>
        <w:tabs>
          <w:tab w:val="left" w:pos="968"/>
        </w:tabs>
        <w:ind w:left="617" w:right="252" w:firstLine="0"/>
        <w:rPr>
          <w:rFonts w:asciiTheme="minorHAnsi" w:hAnsiTheme="minorHAnsi" w:cstheme="minorHAnsi"/>
          <w:b w:val="0"/>
          <w:u w:val="single"/>
        </w:rPr>
      </w:pPr>
      <w:r w:rsidRPr="00C01579">
        <w:rPr>
          <w:rFonts w:asciiTheme="minorHAnsi" w:hAnsiTheme="minorHAnsi" w:cstheme="minorHAnsi"/>
          <w:b w:val="0"/>
          <w:u w:val="single"/>
        </w:rPr>
        <w:t>Impactul asupra biodiversitatii, conservarea habitatelor naturale, a florei si a faunei salbatice</w:t>
      </w:r>
    </w:p>
    <w:p w:rsidR="00C01579" w:rsidRPr="00C01579" w:rsidRDefault="00C01579" w:rsidP="00EB75DC">
      <w:pPr>
        <w:ind w:left="978"/>
        <w:jc w:val="both"/>
        <w:rPr>
          <w:rFonts w:cstheme="minorHAnsi"/>
          <w:i/>
          <w:sz w:val="24"/>
          <w:u w:val="single"/>
        </w:rPr>
      </w:pPr>
      <w:r w:rsidRPr="00C01579">
        <w:rPr>
          <w:rFonts w:cstheme="minorHAnsi"/>
          <w:i/>
          <w:sz w:val="24"/>
          <w:u w:val="single"/>
        </w:rPr>
        <w:t>Impactul pe perioada constructiei</w:t>
      </w:r>
    </w:p>
    <w:p w:rsidR="00C01579" w:rsidRPr="00C01579" w:rsidRDefault="00C01579" w:rsidP="00EB75DC">
      <w:pPr>
        <w:pStyle w:val="BodyText"/>
        <w:ind w:right="246" w:firstLine="720"/>
        <w:jc w:val="both"/>
        <w:rPr>
          <w:rFonts w:asciiTheme="minorHAnsi" w:hAnsiTheme="minorHAnsi" w:cstheme="minorHAnsi"/>
        </w:rPr>
      </w:pPr>
      <w:r w:rsidRPr="00C01579">
        <w:rPr>
          <w:rFonts w:asciiTheme="minorHAnsi" w:hAnsiTheme="minorHAnsi" w:cstheme="minorHAnsi"/>
        </w:rPr>
        <w:t>Impactul direct asupra biodiversitatii se va resimti doar in etapa de constructie, vor exista surse de poluare ce pot afecta biodiversitatea cum ar fi emisiile de praf, acestea avand insa un caracter temporar si vor disparea odata cu incetarea activitatilor de santier</w:t>
      </w:r>
      <w:r w:rsidR="00201D39">
        <w:rPr>
          <w:rFonts w:asciiTheme="minorHAnsi" w:hAnsiTheme="minorHAnsi" w:cstheme="minorHAnsi"/>
        </w:rPr>
        <w:t>.</w:t>
      </w:r>
    </w:p>
    <w:p w:rsidR="00C01579" w:rsidRPr="00C01579" w:rsidRDefault="00C01579" w:rsidP="00EB75DC">
      <w:pPr>
        <w:pStyle w:val="BodyText"/>
        <w:ind w:right="249" w:firstLine="708"/>
        <w:jc w:val="both"/>
        <w:rPr>
          <w:rFonts w:asciiTheme="minorHAnsi" w:hAnsiTheme="minorHAnsi" w:cstheme="minorHAnsi"/>
        </w:rPr>
      </w:pPr>
      <w:r w:rsidRPr="00C01579">
        <w:rPr>
          <w:rFonts w:asciiTheme="minorHAnsi" w:hAnsiTheme="minorHAnsi" w:cstheme="minorHAnsi"/>
        </w:rPr>
        <w:t>Dat fiind faptul ca proiectul se realizeaza in afara siturilor Natura 2000, nu se vor fragmenta sau distruge habitate Natura 2000 si nu se vor produce modificari asupra dinamicii populatiilor speciilor care definesc structura si/sau functiile siturilor Natura 2000.</w:t>
      </w:r>
    </w:p>
    <w:p w:rsidR="00C01579" w:rsidRPr="00C01579" w:rsidRDefault="00C01579" w:rsidP="00EB75DC">
      <w:pPr>
        <w:pStyle w:val="BodyText"/>
        <w:ind w:right="246" w:firstLine="720"/>
        <w:jc w:val="both"/>
        <w:rPr>
          <w:rFonts w:asciiTheme="minorHAnsi" w:hAnsiTheme="minorHAnsi" w:cstheme="minorHAnsi"/>
        </w:rPr>
      </w:pPr>
      <w:r w:rsidRPr="00C01579">
        <w:rPr>
          <w:rFonts w:asciiTheme="minorHAnsi" w:hAnsiTheme="minorHAnsi" w:cstheme="minorHAnsi"/>
        </w:rPr>
        <w:lastRenderedPageBreak/>
        <w:t>Trebuiesc mentionate perturbarile generate de zgomotele si vibratiile din timpul lucrarilor de constructie, care pot indeparta pasarile din zona proiectului. Totusi, lucrarile de constructie vor fi temporare, iar pasarile sunt foarte mobile si astfel acestea vor parasi suprafetele adiacente proiectului, deplasandu-se in alte zone cu habitate similare din vecinatate, urmand ca dupa finalizarea lucrarilor acestea sa repopuleze treptat zonele analizate. Impactul va fi astfel unul redus si</w:t>
      </w:r>
      <w:r w:rsidRPr="00C01579">
        <w:rPr>
          <w:rFonts w:asciiTheme="minorHAnsi" w:hAnsiTheme="minorHAnsi" w:cstheme="minorHAnsi"/>
          <w:spacing w:val="-3"/>
        </w:rPr>
        <w:t xml:space="preserve"> </w:t>
      </w:r>
      <w:r w:rsidRPr="00C01579">
        <w:rPr>
          <w:rFonts w:asciiTheme="minorHAnsi" w:hAnsiTheme="minorHAnsi" w:cstheme="minorHAnsi"/>
        </w:rPr>
        <w:t>temporar.</w:t>
      </w:r>
    </w:p>
    <w:p w:rsidR="00C01579" w:rsidRPr="00201D39" w:rsidRDefault="00C01579" w:rsidP="00EB75DC">
      <w:pPr>
        <w:ind w:left="978"/>
        <w:jc w:val="both"/>
        <w:rPr>
          <w:rFonts w:cstheme="minorHAnsi"/>
          <w:i/>
          <w:sz w:val="24"/>
          <w:u w:val="single"/>
        </w:rPr>
      </w:pPr>
      <w:r w:rsidRPr="00201D39">
        <w:rPr>
          <w:rFonts w:cstheme="minorHAnsi"/>
          <w:i/>
          <w:sz w:val="24"/>
          <w:u w:val="single"/>
        </w:rPr>
        <w:t>Impactul pe perioada exploatarii</w:t>
      </w:r>
    </w:p>
    <w:p w:rsidR="00C01579" w:rsidRDefault="00C01579" w:rsidP="00EB75DC">
      <w:pPr>
        <w:pStyle w:val="BodyText"/>
        <w:spacing w:before="6"/>
        <w:ind w:left="0"/>
        <w:jc w:val="both"/>
        <w:rPr>
          <w:rFonts w:asciiTheme="minorHAnsi" w:hAnsiTheme="minorHAnsi" w:cstheme="minorHAnsi"/>
        </w:rPr>
      </w:pPr>
      <w:r w:rsidRPr="00C01579">
        <w:rPr>
          <w:rFonts w:asciiTheme="minorHAnsi" w:hAnsiTheme="minorHAnsi" w:cstheme="minorHAnsi"/>
        </w:rPr>
        <w:t>Pe perioada de exploatare impactul va fi in limite admisibile, datorat zgomotului si emisiilor mijloacelor de transport.</w:t>
      </w:r>
    </w:p>
    <w:p w:rsidR="00201D39" w:rsidRPr="00201D39" w:rsidRDefault="00201D39" w:rsidP="00EB75DC">
      <w:pPr>
        <w:spacing w:before="74"/>
        <w:jc w:val="both"/>
        <w:rPr>
          <w:rFonts w:cstheme="minorHAnsi"/>
          <w:i/>
          <w:sz w:val="24"/>
          <w:u w:val="single"/>
        </w:rPr>
      </w:pPr>
      <w:r w:rsidRPr="00201D39">
        <w:rPr>
          <w:rFonts w:cstheme="minorHAnsi"/>
          <w:i/>
          <w:sz w:val="24"/>
          <w:u w:val="single"/>
        </w:rPr>
        <w:t>Măsurile de evitare, reducere sau ameliorare a impactului semnificativ asupra mediului</w:t>
      </w:r>
    </w:p>
    <w:p w:rsidR="00201D39" w:rsidRPr="00201D39" w:rsidRDefault="00201D39" w:rsidP="00EB75DC">
      <w:pPr>
        <w:pStyle w:val="ListParagraph"/>
        <w:widowControl w:val="0"/>
        <w:numPr>
          <w:ilvl w:val="0"/>
          <w:numId w:val="26"/>
        </w:numPr>
        <w:tabs>
          <w:tab w:val="left" w:pos="1137"/>
        </w:tabs>
        <w:autoSpaceDE w:val="0"/>
        <w:autoSpaceDN w:val="0"/>
        <w:spacing w:after="0" w:line="240" w:lineRule="auto"/>
        <w:ind w:right="249" w:firstLine="720"/>
        <w:contextualSpacing w:val="0"/>
        <w:jc w:val="both"/>
        <w:rPr>
          <w:rFonts w:cstheme="minorHAnsi"/>
          <w:sz w:val="24"/>
        </w:rPr>
      </w:pPr>
      <w:r w:rsidRPr="00201D39">
        <w:rPr>
          <w:rFonts w:cstheme="minorHAnsi"/>
          <w:sz w:val="24"/>
        </w:rPr>
        <w:t>Respectarea prevederilor O.U.G. nr. 57/2007 privind regimul ariilor naturale protejate, conservarea habitatelor naturale, a florei si faunei salbatice, aprobata prin Legea 49/2011, precum si prevederile O.U.G. 195/2005 cu modificarile</w:t>
      </w:r>
      <w:r w:rsidRPr="00201D39">
        <w:rPr>
          <w:rFonts w:cstheme="minorHAnsi"/>
          <w:spacing w:val="-8"/>
          <w:sz w:val="24"/>
        </w:rPr>
        <w:t xml:space="preserve"> </w:t>
      </w:r>
      <w:r w:rsidRPr="00201D39">
        <w:rPr>
          <w:rFonts w:cstheme="minorHAnsi"/>
          <w:sz w:val="24"/>
        </w:rPr>
        <w:t>ulterioare.</w:t>
      </w:r>
    </w:p>
    <w:p w:rsidR="00201D39" w:rsidRPr="00201D39" w:rsidRDefault="00201D39" w:rsidP="00EB75DC">
      <w:pPr>
        <w:pStyle w:val="ListParagraph"/>
        <w:widowControl w:val="0"/>
        <w:numPr>
          <w:ilvl w:val="0"/>
          <w:numId w:val="26"/>
        </w:numPr>
        <w:tabs>
          <w:tab w:val="left" w:pos="1191"/>
        </w:tabs>
        <w:autoSpaceDE w:val="0"/>
        <w:autoSpaceDN w:val="0"/>
        <w:spacing w:after="0" w:line="240" w:lineRule="auto"/>
        <w:ind w:right="249" w:firstLine="720"/>
        <w:contextualSpacing w:val="0"/>
        <w:jc w:val="both"/>
        <w:rPr>
          <w:rFonts w:cstheme="minorHAnsi"/>
          <w:sz w:val="24"/>
        </w:rPr>
      </w:pPr>
      <w:r w:rsidRPr="00201D39">
        <w:rPr>
          <w:rFonts w:cstheme="minorHAnsi"/>
          <w:sz w:val="24"/>
        </w:rPr>
        <w:t>Se vor interzice cu desavarsire depozitarile neconforme de deseuri si se impune colectarea acestora in cazul in care se constata astfel de</w:t>
      </w:r>
      <w:r w:rsidRPr="00201D39">
        <w:rPr>
          <w:rFonts w:cstheme="minorHAnsi"/>
          <w:spacing w:val="-11"/>
          <w:sz w:val="24"/>
        </w:rPr>
        <w:t xml:space="preserve"> </w:t>
      </w:r>
      <w:r w:rsidRPr="00201D39">
        <w:rPr>
          <w:rFonts w:cstheme="minorHAnsi"/>
          <w:sz w:val="24"/>
        </w:rPr>
        <w:t>depozitari.</w:t>
      </w:r>
    </w:p>
    <w:p w:rsidR="00201D39" w:rsidRDefault="00201D39" w:rsidP="00EB75DC">
      <w:pPr>
        <w:pStyle w:val="BodyText"/>
        <w:spacing w:before="6"/>
        <w:ind w:left="0"/>
        <w:jc w:val="both"/>
        <w:rPr>
          <w:rFonts w:asciiTheme="minorHAnsi" w:hAnsiTheme="minorHAnsi" w:cstheme="minorHAnsi"/>
        </w:rPr>
      </w:pPr>
      <w:r>
        <w:rPr>
          <w:rFonts w:asciiTheme="minorHAnsi" w:hAnsiTheme="minorHAnsi" w:cstheme="minorHAnsi"/>
        </w:rPr>
        <w:t xml:space="preserve">                   </w:t>
      </w:r>
      <w:r w:rsidRPr="00201D39">
        <w:rPr>
          <w:rFonts w:asciiTheme="minorHAnsi" w:hAnsiTheme="minorHAnsi" w:cstheme="minorHAnsi"/>
        </w:rPr>
        <w:t>Se vor efectua lucrari de ecologizare a zonelor afectate de</w:t>
      </w:r>
      <w:r w:rsidRPr="00201D39">
        <w:rPr>
          <w:rFonts w:asciiTheme="minorHAnsi" w:hAnsiTheme="minorHAnsi" w:cstheme="minorHAnsi"/>
          <w:spacing w:val="-3"/>
        </w:rPr>
        <w:t xml:space="preserve"> </w:t>
      </w:r>
      <w:r w:rsidRPr="00201D39">
        <w:rPr>
          <w:rFonts w:asciiTheme="minorHAnsi" w:hAnsiTheme="minorHAnsi" w:cstheme="minorHAnsi"/>
        </w:rPr>
        <w:t>proiect</w:t>
      </w:r>
      <w:r>
        <w:rPr>
          <w:rFonts w:asciiTheme="minorHAnsi" w:hAnsiTheme="minorHAnsi" w:cstheme="minorHAnsi"/>
        </w:rPr>
        <w:t>.</w:t>
      </w:r>
    </w:p>
    <w:p w:rsidR="00201D39" w:rsidRPr="00201D39" w:rsidRDefault="00201D39" w:rsidP="00EB75DC">
      <w:pPr>
        <w:pStyle w:val="BodyText"/>
        <w:spacing w:before="6"/>
        <w:ind w:left="0"/>
        <w:jc w:val="both"/>
        <w:rPr>
          <w:rFonts w:asciiTheme="minorHAnsi" w:hAnsiTheme="minorHAnsi" w:cstheme="minorHAnsi"/>
          <w:u w:val="single"/>
        </w:rPr>
      </w:pPr>
    </w:p>
    <w:p w:rsidR="00201D39" w:rsidRDefault="00201D39" w:rsidP="00EB75DC">
      <w:pPr>
        <w:pStyle w:val="Heading1"/>
        <w:tabs>
          <w:tab w:val="left" w:pos="968"/>
        </w:tabs>
        <w:ind w:left="0" w:firstLine="0"/>
        <w:rPr>
          <w:rFonts w:asciiTheme="minorHAnsi" w:hAnsiTheme="minorHAnsi" w:cstheme="minorHAnsi"/>
          <w:b w:val="0"/>
          <w:u w:val="single"/>
        </w:rPr>
      </w:pPr>
      <w:r w:rsidRPr="00201D39">
        <w:rPr>
          <w:rFonts w:asciiTheme="minorHAnsi" w:hAnsiTheme="minorHAnsi" w:cstheme="minorHAnsi"/>
          <w:b w:val="0"/>
          <w:u w:val="single"/>
        </w:rPr>
        <w:t>Impactul asupra folosintelor, bunurilor</w:t>
      </w:r>
      <w:r w:rsidRPr="00201D39">
        <w:rPr>
          <w:rFonts w:asciiTheme="minorHAnsi" w:hAnsiTheme="minorHAnsi" w:cstheme="minorHAnsi"/>
          <w:b w:val="0"/>
          <w:spacing w:val="-5"/>
          <w:u w:val="single"/>
        </w:rPr>
        <w:t xml:space="preserve"> </w:t>
      </w:r>
      <w:r w:rsidRPr="00201D39">
        <w:rPr>
          <w:rFonts w:asciiTheme="minorHAnsi" w:hAnsiTheme="minorHAnsi" w:cstheme="minorHAnsi"/>
          <w:b w:val="0"/>
          <w:u w:val="single"/>
        </w:rPr>
        <w:t>materiale</w:t>
      </w:r>
    </w:p>
    <w:p w:rsidR="00201D39" w:rsidRPr="00201D39" w:rsidRDefault="00201D39" w:rsidP="00EB75DC">
      <w:pPr>
        <w:pStyle w:val="Heading1"/>
        <w:tabs>
          <w:tab w:val="left" w:pos="968"/>
        </w:tabs>
        <w:ind w:left="0" w:firstLine="0"/>
        <w:rPr>
          <w:rFonts w:asciiTheme="minorHAnsi" w:hAnsiTheme="minorHAnsi" w:cstheme="minorHAnsi"/>
          <w:b w:val="0"/>
          <w:u w:val="single"/>
        </w:rPr>
      </w:pPr>
    </w:p>
    <w:p w:rsidR="00201D39" w:rsidRPr="00201D39" w:rsidRDefault="00201D39" w:rsidP="00EB75DC">
      <w:pPr>
        <w:pStyle w:val="BodyText"/>
        <w:ind w:right="248" w:firstLine="708"/>
        <w:jc w:val="both"/>
        <w:rPr>
          <w:rFonts w:asciiTheme="minorHAnsi" w:hAnsiTheme="minorHAnsi" w:cstheme="minorHAnsi"/>
        </w:rPr>
      </w:pPr>
      <w:r w:rsidRPr="00201D39">
        <w:rPr>
          <w:rFonts w:asciiTheme="minorHAnsi" w:hAnsiTheme="minorHAnsi" w:cstheme="minorHAnsi"/>
        </w:rPr>
        <w:t>Lucrarile de executie vor avea loc cu respectarea conditiilor de protectie a mediului astfel incat impactul asupra folosintelor si bunurilor materiale va fi unul nesemnificativ, atat in perioada de constructie cat si in perioada de</w:t>
      </w:r>
      <w:r w:rsidRPr="00201D39">
        <w:rPr>
          <w:rFonts w:asciiTheme="minorHAnsi" w:hAnsiTheme="minorHAnsi" w:cstheme="minorHAnsi"/>
          <w:spacing w:val="-10"/>
        </w:rPr>
        <w:t xml:space="preserve"> </w:t>
      </w:r>
      <w:r w:rsidRPr="00201D39">
        <w:rPr>
          <w:rFonts w:asciiTheme="minorHAnsi" w:hAnsiTheme="minorHAnsi" w:cstheme="minorHAnsi"/>
        </w:rPr>
        <w:t>operare.</w:t>
      </w:r>
    </w:p>
    <w:p w:rsidR="00201D39" w:rsidRPr="00201D39" w:rsidRDefault="00201D39" w:rsidP="00EB75DC">
      <w:pPr>
        <w:pStyle w:val="BodyText"/>
        <w:ind w:left="966"/>
        <w:jc w:val="both"/>
        <w:rPr>
          <w:rFonts w:asciiTheme="minorHAnsi" w:hAnsiTheme="minorHAnsi" w:cstheme="minorHAnsi"/>
        </w:rPr>
      </w:pPr>
      <w:r w:rsidRPr="00201D39">
        <w:rPr>
          <w:rFonts w:asciiTheme="minorHAnsi" w:hAnsiTheme="minorHAnsi" w:cstheme="minorHAnsi"/>
        </w:rPr>
        <w:t>Impactul va fi temporal si reversibil.</w:t>
      </w:r>
    </w:p>
    <w:p w:rsidR="00201D39" w:rsidRPr="00201D39" w:rsidRDefault="00201D39" w:rsidP="00EB75DC">
      <w:pPr>
        <w:pStyle w:val="BodyText"/>
        <w:ind w:left="0"/>
        <w:jc w:val="both"/>
        <w:rPr>
          <w:rFonts w:asciiTheme="minorHAnsi" w:hAnsiTheme="minorHAnsi" w:cstheme="minorHAnsi"/>
          <w:u w:val="single"/>
        </w:rPr>
      </w:pPr>
    </w:p>
    <w:p w:rsidR="00201D39" w:rsidRPr="00201D39" w:rsidRDefault="00201D39" w:rsidP="00EB75DC">
      <w:pPr>
        <w:pStyle w:val="Heading1"/>
        <w:tabs>
          <w:tab w:val="left" w:pos="968"/>
        </w:tabs>
        <w:ind w:left="0" w:firstLine="0"/>
        <w:rPr>
          <w:rFonts w:asciiTheme="minorHAnsi" w:hAnsiTheme="minorHAnsi" w:cstheme="minorHAnsi"/>
          <w:b w:val="0"/>
          <w:u w:val="single"/>
        </w:rPr>
      </w:pPr>
      <w:r w:rsidRPr="00201D39">
        <w:rPr>
          <w:rFonts w:asciiTheme="minorHAnsi" w:hAnsiTheme="minorHAnsi" w:cstheme="minorHAnsi"/>
          <w:b w:val="0"/>
          <w:u w:val="single"/>
        </w:rPr>
        <w:t>Impactul asupra calitatii si regimului cantitativ al</w:t>
      </w:r>
      <w:r w:rsidRPr="00201D39">
        <w:rPr>
          <w:rFonts w:asciiTheme="minorHAnsi" w:hAnsiTheme="minorHAnsi" w:cstheme="minorHAnsi"/>
          <w:b w:val="0"/>
          <w:spacing w:val="-6"/>
          <w:u w:val="single"/>
        </w:rPr>
        <w:t xml:space="preserve"> </w:t>
      </w:r>
      <w:r w:rsidRPr="00201D39">
        <w:rPr>
          <w:rFonts w:asciiTheme="minorHAnsi" w:hAnsiTheme="minorHAnsi" w:cstheme="minorHAnsi"/>
          <w:b w:val="0"/>
          <w:u w:val="single"/>
        </w:rPr>
        <w:t>apei</w:t>
      </w:r>
    </w:p>
    <w:p w:rsidR="00201D39" w:rsidRPr="00201D39" w:rsidRDefault="00201D39" w:rsidP="00EB75DC">
      <w:pPr>
        <w:pStyle w:val="BodyText"/>
        <w:ind w:right="246" w:firstLine="709"/>
        <w:jc w:val="both"/>
        <w:rPr>
          <w:rFonts w:asciiTheme="minorHAnsi" w:hAnsiTheme="minorHAnsi" w:cstheme="minorHAnsi"/>
        </w:rPr>
      </w:pPr>
      <w:r w:rsidRPr="00201D39">
        <w:rPr>
          <w:rFonts w:asciiTheme="minorHAnsi" w:hAnsiTheme="minorHAnsi" w:cstheme="minorHAnsi"/>
        </w:rPr>
        <w:t>Proiectul nu va avea impact asupra calitatii si regimului cantitativ al apei, in conditiile respectarii datelor de proiect.</w:t>
      </w:r>
    </w:p>
    <w:p w:rsidR="00201D39" w:rsidRPr="00201D39" w:rsidRDefault="00201D39" w:rsidP="00EB75DC">
      <w:pPr>
        <w:pStyle w:val="BodyText"/>
        <w:ind w:left="0"/>
        <w:jc w:val="both"/>
        <w:rPr>
          <w:rFonts w:asciiTheme="minorHAnsi" w:hAnsiTheme="minorHAnsi" w:cstheme="minorHAnsi"/>
        </w:rPr>
      </w:pPr>
    </w:p>
    <w:p w:rsidR="00201D39" w:rsidRPr="00201D39" w:rsidRDefault="00E12F0D" w:rsidP="00EB75DC">
      <w:pPr>
        <w:pStyle w:val="Heading1"/>
        <w:numPr>
          <w:ilvl w:val="0"/>
          <w:numId w:val="27"/>
        </w:numPr>
        <w:tabs>
          <w:tab w:val="left" w:pos="997"/>
        </w:tabs>
        <w:ind w:right="247" w:firstLine="480"/>
        <w:rPr>
          <w:rFonts w:asciiTheme="minorHAnsi" w:hAnsiTheme="minorHAnsi" w:cstheme="minorHAnsi"/>
          <w:b w:val="0"/>
          <w:u w:val="single"/>
        </w:rPr>
      </w:pPr>
      <w:r>
        <w:rPr>
          <w:rFonts w:asciiTheme="minorHAnsi" w:hAnsiTheme="minorHAnsi" w:cstheme="minorHAnsi"/>
          <w:b w:val="0"/>
          <w:u w:val="single"/>
        </w:rPr>
        <w:t xml:space="preserve">Extinderea </w:t>
      </w:r>
      <w:r w:rsidR="00201D39" w:rsidRPr="00201D39">
        <w:rPr>
          <w:rFonts w:asciiTheme="minorHAnsi" w:hAnsiTheme="minorHAnsi" w:cstheme="minorHAnsi"/>
          <w:b w:val="0"/>
          <w:u w:val="single"/>
        </w:rPr>
        <w:t>impac</w:t>
      </w:r>
      <w:r>
        <w:rPr>
          <w:rFonts w:asciiTheme="minorHAnsi" w:hAnsiTheme="minorHAnsi" w:cstheme="minorHAnsi"/>
          <w:b w:val="0"/>
          <w:u w:val="single"/>
        </w:rPr>
        <w:t xml:space="preserve">tului (zona geografica, numarul </w:t>
      </w:r>
      <w:r w:rsidR="00201D39" w:rsidRPr="00201D39">
        <w:rPr>
          <w:rFonts w:asciiTheme="minorHAnsi" w:hAnsiTheme="minorHAnsi" w:cstheme="minorHAnsi"/>
          <w:b w:val="0"/>
          <w:u w:val="single"/>
        </w:rPr>
        <w:t>populatiei/habitatelor/speciilor afectate);</w:t>
      </w:r>
    </w:p>
    <w:p w:rsidR="00201D39" w:rsidRPr="00201D39" w:rsidRDefault="00201D39" w:rsidP="00EB75DC">
      <w:pPr>
        <w:pStyle w:val="BodyText"/>
        <w:spacing w:before="1"/>
        <w:ind w:left="978"/>
        <w:jc w:val="both"/>
        <w:rPr>
          <w:rFonts w:asciiTheme="minorHAnsi" w:hAnsiTheme="minorHAnsi" w:cstheme="minorHAnsi"/>
        </w:rPr>
      </w:pPr>
      <w:r w:rsidRPr="00201D39">
        <w:rPr>
          <w:rFonts w:asciiTheme="minorHAnsi" w:hAnsiTheme="minorHAnsi" w:cstheme="minorHAnsi"/>
        </w:rPr>
        <w:t>Nu este cazul, nu va avea loc o extindere a impactului in afara amplasamentului.</w:t>
      </w:r>
    </w:p>
    <w:p w:rsidR="00201D39" w:rsidRPr="00201D39" w:rsidRDefault="00201D39" w:rsidP="00EB75DC">
      <w:pPr>
        <w:pStyle w:val="BodyText"/>
        <w:spacing w:before="11"/>
        <w:ind w:left="0"/>
        <w:jc w:val="both"/>
        <w:rPr>
          <w:rFonts w:asciiTheme="minorHAnsi" w:hAnsiTheme="minorHAnsi" w:cstheme="minorHAnsi"/>
          <w:sz w:val="23"/>
        </w:rPr>
      </w:pPr>
    </w:p>
    <w:p w:rsidR="00201D39" w:rsidRPr="00201D39" w:rsidRDefault="00201D39" w:rsidP="00EB75DC">
      <w:pPr>
        <w:pStyle w:val="Heading1"/>
        <w:numPr>
          <w:ilvl w:val="0"/>
          <w:numId w:val="27"/>
        </w:numPr>
        <w:tabs>
          <w:tab w:val="left" w:pos="919"/>
        </w:tabs>
        <w:ind w:left="918" w:hanging="181"/>
        <w:rPr>
          <w:rFonts w:asciiTheme="minorHAnsi" w:hAnsiTheme="minorHAnsi" w:cstheme="minorHAnsi"/>
          <w:b w:val="0"/>
          <w:u w:val="single"/>
        </w:rPr>
      </w:pPr>
      <w:r w:rsidRPr="00201D39">
        <w:rPr>
          <w:rFonts w:asciiTheme="minorHAnsi" w:hAnsiTheme="minorHAnsi" w:cstheme="minorHAnsi"/>
          <w:b w:val="0"/>
          <w:u w:val="single"/>
        </w:rPr>
        <w:t>magnitudinea si complexitatea</w:t>
      </w:r>
      <w:r w:rsidRPr="00201D39">
        <w:rPr>
          <w:rFonts w:asciiTheme="minorHAnsi" w:hAnsiTheme="minorHAnsi" w:cstheme="minorHAnsi"/>
          <w:b w:val="0"/>
          <w:spacing w:val="-2"/>
          <w:u w:val="single"/>
        </w:rPr>
        <w:t xml:space="preserve"> </w:t>
      </w:r>
      <w:r w:rsidRPr="00201D39">
        <w:rPr>
          <w:rFonts w:asciiTheme="minorHAnsi" w:hAnsiTheme="minorHAnsi" w:cstheme="minorHAnsi"/>
          <w:b w:val="0"/>
          <w:u w:val="single"/>
        </w:rPr>
        <w:t>impactului;</w:t>
      </w:r>
    </w:p>
    <w:p w:rsidR="00201D39" w:rsidRPr="00201D39" w:rsidRDefault="00201D39" w:rsidP="00EB75DC">
      <w:pPr>
        <w:pStyle w:val="BodyText"/>
        <w:ind w:right="249" w:firstLine="720"/>
        <w:jc w:val="both"/>
        <w:rPr>
          <w:rFonts w:asciiTheme="minorHAnsi" w:hAnsiTheme="minorHAnsi" w:cstheme="minorHAnsi"/>
        </w:rPr>
      </w:pPr>
      <w:r w:rsidRPr="00201D39">
        <w:rPr>
          <w:rFonts w:asciiTheme="minorHAnsi" w:hAnsiTheme="minorHAnsi" w:cstheme="minorHAnsi"/>
        </w:rPr>
        <w:t>In conformitate cu detaliile prezentate anterior impactul nu este unul major</w:t>
      </w:r>
      <w:r>
        <w:rPr>
          <w:rFonts w:asciiTheme="minorHAnsi" w:hAnsiTheme="minorHAnsi" w:cstheme="minorHAnsi"/>
        </w:rPr>
        <w:t>,</w:t>
      </w:r>
      <w:r w:rsidRPr="00201D39">
        <w:rPr>
          <w:rFonts w:asciiTheme="minorHAnsi" w:hAnsiTheme="minorHAnsi" w:cstheme="minorHAnsi"/>
        </w:rPr>
        <w:t xml:space="preserve"> ci in limite admisibile.</w:t>
      </w:r>
    </w:p>
    <w:p w:rsidR="00201D39" w:rsidRPr="00201D39" w:rsidRDefault="00201D39" w:rsidP="00EB75DC">
      <w:pPr>
        <w:pStyle w:val="BodyText"/>
        <w:spacing w:before="10"/>
        <w:ind w:left="0"/>
        <w:jc w:val="both"/>
        <w:rPr>
          <w:rFonts w:asciiTheme="minorHAnsi" w:hAnsiTheme="minorHAnsi" w:cstheme="minorHAnsi"/>
          <w:sz w:val="23"/>
        </w:rPr>
      </w:pPr>
    </w:p>
    <w:p w:rsidR="00201D39" w:rsidRPr="00201D39" w:rsidRDefault="00201D39" w:rsidP="00EB75DC">
      <w:pPr>
        <w:pStyle w:val="Heading1"/>
        <w:numPr>
          <w:ilvl w:val="0"/>
          <w:numId w:val="27"/>
        </w:numPr>
        <w:tabs>
          <w:tab w:val="left" w:pos="919"/>
        </w:tabs>
        <w:ind w:left="918" w:hanging="181"/>
        <w:rPr>
          <w:rFonts w:asciiTheme="minorHAnsi" w:hAnsiTheme="minorHAnsi" w:cstheme="minorHAnsi"/>
        </w:rPr>
      </w:pPr>
      <w:r w:rsidRPr="00201D39">
        <w:rPr>
          <w:rFonts w:asciiTheme="minorHAnsi" w:hAnsiTheme="minorHAnsi" w:cstheme="minorHAnsi"/>
          <w:b w:val="0"/>
          <w:u w:val="single"/>
        </w:rPr>
        <w:t>probabilitatea</w:t>
      </w:r>
      <w:r w:rsidRPr="00201D39">
        <w:rPr>
          <w:rFonts w:asciiTheme="minorHAnsi" w:hAnsiTheme="minorHAnsi" w:cstheme="minorHAnsi"/>
          <w:b w:val="0"/>
          <w:spacing w:val="-3"/>
          <w:u w:val="single"/>
        </w:rPr>
        <w:t xml:space="preserve"> </w:t>
      </w:r>
      <w:r w:rsidRPr="00201D39">
        <w:rPr>
          <w:rFonts w:asciiTheme="minorHAnsi" w:hAnsiTheme="minorHAnsi" w:cstheme="minorHAnsi"/>
          <w:b w:val="0"/>
          <w:u w:val="single"/>
        </w:rPr>
        <w:t>impactului</w:t>
      </w:r>
      <w:r w:rsidRPr="00201D39">
        <w:rPr>
          <w:rFonts w:asciiTheme="minorHAnsi" w:hAnsiTheme="minorHAnsi" w:cstheme="minorHAnsi"/>
        </w:rPr>
        <w:t>;</w:t>
      </w:r>
    </w:p>
    <w:p w:rsidR="00201D39" w:rsidRPr="00201D39" w:rsidRDefault="00201D39" w:rsidP="00EB75DC">
      <w:pPr>
        <w:pStyle w:val="BodyText"/>
        <w:ind w:right="248" w:firstLine="720"/>
        <w:jc w:val="both"/>
        <w:rPr>
          <w:rFonts w:asciiTheme="minorHAnsi" w:hAnsiTheme="minorHAnsi" w:cstheme="minorHAnsi"/>
        </w:rPr>
      </w:pPr>
      <w:r w:rsidRPr="00201D39">
        <w:rPr>
          <w:rFonts w:asciiTheme="minorHAnsi" w:hAnsiTheme="minorHAnsi" w:cstheme="minorHAnsi"/>
        </w:rPr>
        <w:t>In conformitate cu detaliile prezentate anterior, probabilitatea de afectare a mediului este una redusa in conditiile respectarii datelor de proiect si recomandarilor din actele de reglementare.</w:t>
      </w:r>
    </w:p>
    <w:p w:rsidR="00201D39" w:rsidRPr="00201D39" w:rsidRDefault="00201D39" w:rsidP="00EB75DC">
      <w:pPr>
        <w:pStyle w:val="BodyText"/>
        <w:ind w:left="0"/>
        <w:jc w:val="both"/>
        <w:rPr>
          <w:rFonts w:asciiTheme="minorHAnsi" w:hAnsiTheme="minorHAnsi" w:cstheme="minorHAnsi"/>
        </w:rPr>
      </w:pPr>
    </w:p>
    <w:p w:rsidR="00201D39" w:rsidRPr="00201D39" w:rsidRDefault="00201D39" w:rsidP="00EB75DC">
      <w:pPr>
        <w:pStyle w:val="Heading1"/>
        <w:numPr>
          <w:ilvl w:val="0"/>
          <w:numId w:val="27"/>
        </w:numPr>
        <w:tabs>
          <w:tab w:val="left" w:pos="919"/>
        </w:tabs>
        <w:spacing w:before="1"/>
        <w:ind w:left="918" w:hanging="181"/>
        <w:rPr>
          <w:rFonts w:asciiTheme="minorHAnsi" w:hAnsiTheme="minorHAnsi" w:cstheme="minorHAnsi"/>
        </w:rPr>
      </w:pPr>
      <w:r w:rsidRPr="00201D39">
        <w:rPr>
          <w:rFonts w:asciiTheme="minorHAnsi" w:hAnsiTheme="minorHAnsi" w:cstheme="minorHAnsi"/>
          <w:b w:val="0"/>
          <w:u w:val="single"/>
        </w:rPr>
        <w:t>durata, frecventa si reversibilitatea</w:t>
      </w:r>
      <w:r w:rsidRPr="00201D39">
        <w:rPr>
          <w:rFonts w:asciiTheme="minorHAnsi" w:hAnsiTheme="minorHAnsi" w:cstheme="minorHAnsi"/>
          <w:b w:val="0"/>
          <w:spacing w:val="-5"/>
          <w:u w:val="single"/>
        </w:rPr>
        <w:t xml:space="preserve"> </w:t>
      </w:r>
      <w:r w:rsidRPr="00201D39">
        <w:rPr>
          <w:rFonts w:asciiTheme="minorHAnsi" w:hAnsiTheme="minorHAnsi" w:cstheme="minorHAnsi"/>
          <w:b w:val="0"/>
          <w:u w:val="single"/>
        </w:rPr>
        <w:t>impactului</w:t>
      </w:r>
      <w:r w:rsidRPr="00201D39">
        <w:rPr>
          <w:rFonts w:asciiTheme="minorHAnsi" w:hAnsiTheme="minorHAnsi" w:cstheme="minorHAnsi"/>
        </w:rPr>
        <w:t>;</w:t>
      </w:r>
    </w:p>
    <w:p w:rsidR="00201D39" w:rsidRPr="00201D39" w:rsidRDefault="00201D39" w:rsidP="00EB75DC">
      <w:pPr>
        <w:pStyle w:val="BodyText"/>
        <w:ind w:right="248" w:firstLine="720"/>
        <w:jc w:val="both"/>
        <w:rPr>
          <w:rFonts w:asciiTheme="minorHAnsi" w:hAnsiTheme="minorHAnsi" w:cstheme="minorHAnsi"/>
        </w:rPr>
      </w:pPr>
      <w:r w:rsidRPr="00201D39">
        <w:rPr>
          <w:rFonts w:asciiTheme="minorHAnsi" w:hAnsiTheme="minorHAnsi" w:cstheme="minorHAnsi"/>
        </w:rPr>
        <w:t xml:space="preserve">In conformitate cu detaliile prezentate anterior, rezulta ca impactul asupra </w:t>
      </w:r>
      <w:r w:rsidRPr="00201D39">
        <w:rPr>
          <w:rFonts w:asciiTheme="minorHAnsi" w:hAnsiTheme="minorHAnsi" w:cstheme="minorHAnsi"/>
        </w:rPr>
        <w:lastRenderedPageBreak/>
        <w:t>mediului este unul temporar, pe perioada constructiei; pe perioada functionarii pot apare</w:t>
      </w:r>
      <w:r w:rsidR="004E6227">
        <w:rPr>
          <w:rFonts w:asciiTheme="minorHAnsi" w:hAnsiTheme="minorHAnsi" w:cstheme="minorHAnsi"/>
        </w:rPr>
        <w:t>a</w:t>
      </w:r>
      <w:r w:rsidRPr="00201D39">
        <w:rPr>
          <w:rFonts w:asciiTheme="minorHAnsi" w:hAnsiTheme="minorHAnsi" w:cstheme="minorHAnsi"/>
        </w:rPr>
        <w:t xml:space="preserve"> poluari accidentale, dar acestea sunt rare si reversibile.</w:t>
      </w:r>
    </w:p>
    <w:p w:rsidR="00201D39" w:rsidRPr="00201D39" w:rsidRDefault="00201D39" w:rsidP="00EB75DC">
      <w:pPr>
        <w:pStyle w:val="BodyText"/>
        <w:spacing w:before="11"/>
        <w:ind w:left="0"/>
        <w:jc w:val="both"/>
        <w:rPr>
          <w:rFonts w:asciiTheme="minorHAnsi" w:hAnsiTheme="minorHAnsi" w:cstheme="minorHAnsi"/>
          <w:sz w:val="23"/>
        </w:rPr>
      </w:pPr>
    </w:p>
    <w:p w:rsidR="00201D39" w:rsidRPr="00201D39" w:rsidRDefault="00201D39" w:rsidP="00EB75DC">
      <w:pPr>
        <w:pStyle w:val="Heading1"/>
        <w:numPr>
          <w:ilvl w:val="0"/>
          <w:numId w:val="27"/>
        </w:numPr>
        <w:tabs>
          <w:tab w:val="left" w:pos="990"/>
        </w:tabs>
        <w:ind w:right="248" w:firstLine="480"/>
        <w:rPr>
          <w:rFonts w:asciiTheme="minorHAnsi" w:hAnsiTheme="minorHAnsi" w:cstheme="minorHAnsi"/>
        </w:rPr>
      </w:pPr>
      <w:r w:rsidRPr="00201D39">
        <w:rPr>
          <w:rFonts w:asciiTheme="minorHAnsi" w:hAnsiTheme="minorHAnsi" w:cstheme="minorHAnsi"/>
          <w:b w:val="0"/>
          <w:u w:val="single"/>
        </w:rPr>
        <w:t>masurile de evitare, reducere sau ameliorare a impactului semnificativ asupra mediului</w:t>
      </w:r>
      <w:r w:rsidRPr="00201D39">
        <w:rPr>
          <w:rFonts w:asciiTheme="minorHAnsi" w:hAnsiTheme="minorHAnsi" w:cstheme="minorHAnsi"/>
        </w:rPr>
        <w:t>;</w:t>
      </w:r>
    </w:p>
    <w:p w:rsidR="00201D39" w:rsidRDefault="00201D39" w:rsidP="00EB75DC">
      <w:pPr>
        <w:pStyle w:val="BodyText"/>
        <w:ind w:right="245" w:firstLine="720"/>
        <w:jc w:val="both"/>
        <w:rPr>
          <w:rFonts w:asciiTheme="minorHAnsi" w:hAnsiTheme="minorHAnsi" w:cstheme="minorHAnsi"/>
        </w:rPr>
      </w:pPr>
      <w:r w:rsidRPr="00201D39">
        <w:rPr>
          <w:rFonts w:asciiTheme="minorHAnsi" w:hAnsiTheme="minorHAnsi" w:cstheme="minorHAnsi"/>
        </w:rPr>
        <w:t>In conformitate cu detaliile prezentate anterior, precum si cu cele de la capitolul VI. Descrierea tuturor efectelor semnificative posibile asupra mediului ale proiectului, in limita informatiilor disponibile masurile ce se vor aplica sunt specifice fiecarui factor de mediu in  parte.</w:t>
      </w:r>
    </w:p>
    <w:p w:rsidR="004E6227" w:rsidRPr="004E6227" w:rsidRDefault="004E6227" w:rsidP="00EB75DC">
      <w:pPr>
        <w:pStyle w:val="Heading1"/>
        <w:numPr>
          <w:ilvl w:val="0"/>
          <w:numId w:val="27"/>
        </w:numPr>
        <w:tabs>
          <w:tab w:val="left" w:pos="919"/>
        </w:tabs>
        <w:ind w:left="918" w:hanging="181"/>
        <w:rPr>
          <w:rFonts w:asciiTheme="minorHAnsi" w:hAnsiTheme="minorHAnsi" w:cstheme="minorHAnsi"/>
          <w:b w:val="0"/>
          <w:u w:val="single"/>
        </w:rPr>
      </w:pPr>
      <w:r w:rsidRPr="004E6227">
        <w:rPr>
          <w:rFonts w:asciiTheme="minorHAnsi" w:hAnsiTheme="minorHAnsi" w:cstheme="minorHAnsi"/>
          <w:b w:val="0"/>
          <w:u w:val="single"/>
        </w:rPr>
        <w:t>natura transfrontaliera a</w:t>
      </w:r>
      <w:r w:rsidRPr="004E6227">
        <w:rPr>
          <w:rFonts w:asciiTheme="minorHAnsi" w:hAnsiTheme="minorHAnsi" w:cstheme="minorHAnsi"/>
          <w:b w:val="0"/>
          <w:spacing w:val="-4"/>
          <w:u w:val="single"/>
        </w:rPr>
        <w:t xml:space="preserve"> </w:t>
      </w:r>
      <w:r w:rsidRPr="004E6227">
        <w:rPr>
          <w:rFonts w:asciiTheme="minorHAnsi" w:hAnsiTheme="minorHAnsi" w:cstheme="minorHAnsi"/>
          <w:b w:val="0"/>
          <w:u w:val="single"/>
        </w:rPr>
        <w:t>impactului.</w:t>
      </w:r>
    </w:p>
    <w:p w:rsidR="004E6227" w:rsidRPr="004E6227" w:rsidRDefault="004E6227" w:rsidP="00EB75DC">
      <w:pPr>
        <w:pStyle w:val="BodyText"/>
        <w:ind w:right="245" w:firstLine="720"/>
        <w:jc w:val="both"/>
        <w:rPr>
          <w:rFonts w:asciiTheme="minorHAnsi" w:hAnsiTheme="minorHAnsi" w:cstheme="minorHAnsi"/>
        </w:rPr>
      </w:pPr>
      <w:r w:rsidRPr="004E6227">
        <w:rPr>
          <w:rFonts w:asciiTheme="minorHAnsi" w:hAnsiTheme="minorHAnsi" w:cstheme="minorHAnsi"/>
        </w:rPr>
        <w:t>Nu este cazul dat fiind natura proiectului si distanta fata de cea mai apropiata frontiera</w:t>
      </w:r>
      <w:r>
        <w:rPr>
          <w:rFonts w:asciiTheme="minorHAnsi" w:hAnsiTheme="minorHAnsi" w:cstheme="minorHAnsi"/>
        </w:rPr>
        <w:t>.</w:t>
      </w:r>
    </w:p>
    <w:p w:rsidR="00250F0C" w:rsidRDefault="00250F0C" w:rsidP="00EB75DC">
      <w:pPr>
        <w:jc w:val="both"/>
      </w:pPr>
    </w:p>
    <w:p w:rsidR="00250F0C" w:rsidRPr="004E6227" w:rsidRDefault="00250F0C" w:rsidP="00EB75DC">
      <w:pPr>
        <w:jc w:val="both"/>
        <w:rPr>
          <w:b/>
        </w:rPr>
      </w:pPr>
      <w:r w:rsidRPr="00E12F0D">
        <w:rPr>
          <w:b/>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Pr="004E6227">
        <w:rPr>
          <w:b/>
        </w:rPr>
        <w:t>.</w:t>
      </w:r>
    </w:p>
    <w:p w:rsidR="004E6227" w:rsidRPr="004E6227" w:rsidRDefault="004E6227" w:rsidP="00EB75DC">
      <w:pPr>
        <w:pStyle w:val="BodyText"/>
        <w:ind w:right="249" w:firstLine="720"/>
        <w:jc w:val="both"/>
        <w:rPr>
          <w:rFonts w:asciiTheme="minorHAnsi" w:hAnsiTheme="minorHAnsi" w:cstheme="minorHAnsi"/>
        </w:rPr>
      </w:pPr>
      <w:r w:rsidRPr="004E6227">
        <w:rPr>
          <w:rFonts w:asciiTheme="minorHAnsi" w:hAnsiTheme="minorHAnsi" w:cstheme="minorHAnsi"/>
          <w:u w:val="single"/>
        </w:rPr>
        <w:t>Pe perioada executiei constructiei</w:t>
      </w:r>
      <w:r w:rsidRPr="004E6227">
        <w:rPr>
          <w:rFonts w:asciiTheme="minorHAnsi" w:hAnsiTheme="minorHAnsi" w:cstheme="minorHAnsi"/>
          <w:b/>
        </w:rPr>
        <w:t xml:space="preserve"> </w:t>
      </w:r>
      <w:r w:rsidRPr="004E6227">
        <w:rPr>
          <w:rFonts w:asciiTheme="minorHAnsi" w:hAnsiTheme="minorHAnsi" w:cstheme="minorHAnsi"/>
        </w:rPr>
        <w:t>se vor respecta normele pentru protectia mediului. Constructorul va asigura monitorizarea gestionarii deseurilor pe care o va raporta  Agentiei pentru Protectia Mediului conform solicitarilor</w:t>
      </w:r>
      <w:r w:rsidRPr="004E6227">
        <w:rPr>
          <w:rFonts w:asciiTheme="minorHAnsi" w:hAnsiTheme="minorHAnsi" w:cstheme="minorHAnsi"/>
          <w:spacing w:val="-6"/>
        </w:rPr>
        <w:t xml:space="preserve"> </w:t>
      </w:r>
      <w:r w:rsidRPr="004E6227">
        <w:rPr>
          <w:rFonts w:asciiTheme="minorHAnsi" w:hAnsiTheme="minorHAnsi" w:cstheme="minorHAnsi"/>
        </w:rPr>
        <w:t>acesteia.</w:t>
      </w:r>
    </w:p>
    <w:p w:rsidR="004E6227" w:rsidRPr="004E6227" w:rsidRDefault="004E6227" w:rsidP="00EB75DC">
      <w:pPr>
        <w:pStyle w:val="BodyText"/>
        <w:ind w:right="247" w:firstLine="720"/>
        <w:jc w:val="both"/>
        <w:rPr>
          <w:rFonts w:asciiTheme="minorHAnsi" w:hAnsiTheme="minorHAnsi" w:cstheme="minorHAnsi"/>
        </w:rPr>
      </w:pPr>
      <w:r w:rsidRPr="004E6227">
        <w:rPr>
          <w:rFonts w:asciiTheme="minorHAnsi" w:hAnsiTheme="minorHAnsi" w:cstheme="minorHAnsi"/>
        </w:rPr>
        <w:t>Daca autoritatea competenta pentru protectia mediului considera necesar, in perioada constructiei poate solicita monitorizarea calitatii aerului si a nivelului de zgomot in zonele adiacente amplasamentului obiectivului.</w:t>
      </w:r>
    </w:p>
    <w:p w:rsidR="004E6227" w:rsidRPr="004E6227" w:rsidRDefault="004E6227" w:rsidP="00EB75DC">
      <w:pPr>
        <w:pStyle w:val="BodyText"/>
        <w:ind w:right="249" w:firstLine="720"/>
        <w:jc w:val="both"/>
        <w:rPr>
          <w:rFonts w:asciiTheme="minorHAnsi" w:hAnsiTheme="minorHAnsi" w:cstheme="minorHAnsi"/>
        </w:rPr>
      </w:pPr>
      <w:r w:rsidRPr="004E6227">
        <w:rPr>
          <w:rFonts w:asciiTheme="minorHAnsi" w:hAnsiTheme="minorHAnsi" w:cstheme="minorHAnsi"/>
        </w:rPr>
        <w:t>De asemenea, in cadrul organizarii de santier trebuie urmarita respectarea masurilor impuse cu privire la:</w:t>
      </w:r>
    </w:p>
    <w:p w:rsidR="004E6227" w:rsidRPr="004E6227" w:rsidRDefault="004E6227" w:rsidP="00EB75DC">
      <w:pPr>
        <w:pStyle w:val="ListParagraph"/>
        <w:widowControl w:val="0"/>
        <w:numPr>
          <w:ilvl w:val="0"/>
          <w:numId w:val="28"/>
        </w:numPr>
        <w:tabs>
          <w:tab w:val="left" w:pos="979"/>
        </w:tabs>
        <w:autoSpaceDE w:val="0"/>
        <w:autoSpaceDN w:val="0"/>
        <w:spacing w:after="0" w:line="240" w:lineRule="auto"/>
        <w:ind w:hanging="361"/>
        <w:contextualSpacing w:val="0"/>
        <w:jc w:val="both"/>
        <w:rPr>
          <w:rFonts w:cstheme="minorHAnsi"/>
          <w:sz w:val="24"/>
        </w:rPr>
      </w:pPr>
      <w:r w:rsidRPr="004E6227">
        <w:rPr>
          <w:rFonts w:cstheme="minorHAnsi"/>
          <w:sz w:val="24"/>
        </w:rPr>
        <w:t>depozitarea corecta a</w:t>
      </w:r>
      <w:r w:rsidRPr="004E6227">
        <w:rPr>
          <w:rFonts w:cstheme="minorHAnsi"/>
          <w:spacing w:val="-3"/>
          <w:sz w:val="24"/>
        </w:rPr>
        <w:t xml:space="preserve"> </w:t>
      </w:r>
      <w:r w:rsidRPr="004E6227">
        <w:rPr>
          <w:rFonts w:cstheme="minorHAnsi"/>
          <w:sz w:val="24"/>
        </w:rPr>
        <w:t>deseurilor;</w:t>
      </w:r>
    </w:p>
    <w:p w:rsidR="004E6227" w:rsidRPr="004E6227" w:rsidRDefault="004E6227" w:rsidP="00EB75DC">
      <w:pPr>
        <w:pStyle w:val="ListParagraph"/>
        <w:widowControl w:val="0"/>
        <w:numPr>
          <w:ilvl w:val="0"/>
          <w:numId w:val="28"/>
        </w:numPr>
        <w:tabs>
          <w:tab w:val="left" w:pos="979"/>
        </w:tabs>
        <w:autoSpaceDE w:val="0"/>
        <w:autoSpaceDN w:val="0"/>
        <w:spacing w:after="0" w:line="240" w:lineRule="auto"/>
        <w:ind w:right="247"/>
        <w:contextualSpacing w:val="0"/>
        <w:jc w:val="both"/>
        <w:rPr>
          <w:rFonts w:cstheme="minorHAnsi"/>
          <w:sz w:val="24"/>
        </w:rPr>
      </w:pPr>
      <w:r w:rsidRPr="004E6227">
        <w:rPr>
          <w:rFonts w:cstheme="minorHAnsi"/>
          <w:sz w:val="24"/>
        </w:rPr>
        <w:t>functionarea corecta a utilajelor si mijloacelor de transport aferente, si efectuarea verificarilor periodice a acestora astfel incat acestea sa fie in stare tehnica buna si sa nu emane noxe peste limitele</w:t>
      </w:r>
      <w:r w:rsidRPr="004E6227">
        <w:rPr>
          <w:rFonts w:cstheme="minorHAnsi"/>
          <w:spacing w:val="-1"/>
          <w:sz w:val="24"/>
        </w:rPr>
        <w:t xml:space="preserve"> </w:t>
      </w:r>
      <w:r w:rsidRPr="004E6227">
        <w:rPr>
          <w:rFonts w:cstheme="minorHAnsi"/>
          <w:sz w:val="24"/>
        </w:rPr>
        <w:t>admise;</w:t>
      </w:r>
    </w:p>
    <w:p w:rsidR="004E6227" w:rsidRPr="004E6227" w:rsidRDefault="004E6227" w:rsidP="00EB75DC">
      <w:pPr>
        <w:pStyle w:val="ListParagraph"/>
        <w:widowControl w:val="0"/>
        <w:numPr>
          <w:ilvl w:val="0"/>
          <w:numId w:val="28"/>
        </w:numPr>
        <w:tabs>
          <w:tab w:val="left" w:pos="979"/>
        </w:tabs>
        <w:autoSpaceDE w:val="0"/>
        <w:autoSpaceDN w:val="0"/>
        <w:spacing w:after="0" w:line="240" w:lineRule="auto"/>
        <w:ind w:right="250"/>
        <w:contextualSpacing w:val="0"/>
        <w:jc w:val="both"/>
        <w:rPr>
          <w:rFonts w:cstheme="minorHAnsi"/>
          <w:sz w:val="24"/>
        </w:rPr>
      </w:pPr>
      <w:r w:rsidRPr="004E6227">
        <w:rPr>
          <w:rFonts w:cstheme="minorHAnsi"/>
          <w:sz w:val="24"/>
        </w:rPr>
        <w:t>in cazul depozitarii temporare de materiale pulverulente, se va urmari ca acestea sa fie acoperite pentru a nu fi imprastiate prin actiunea</w:t>
      </w:r>
      <w:r w:rsidRPr="004E6227">
        <w:rPr>
          <w:rFonts w:cstheme="minorHAnsi"/>
          <w:spacing w:val="-4"/>
          <w:sz w:val="24"/>
        </w:rPr>
        <w:t xml:space="preserve"> </w:t>
      </w:r>
      <w:r w:rsidRPr="004E6227">
        <w:rPr>
          <w:rFonts w:cstheme="minorHAnsi"/>
          <w:sz w:val="24"/>
        </w:rPr>
        <w:t>vantului;</w:t>
      </w:r>
    </w:p>
    <w:p w:rsidR="004E6227" w:rsidRPr="004E6227" w:rsidRDefault="004E6227" w:rsidP="00EB75DC">
      <w:pPr>
        <w:pStyle w:val="ListParagraph"/>
        <w:widowControl w:val="0"/>
        <w:numPr>
          <w:ilvl w:val="0"/>
          <w:numId w:val="28"/>
        </w:numPr>
        <w:tabs>
          <w:tab w:val="left" w:pos="979"/>
        </w:tabs>
        <w:autoSpaceDE w:val="0"/>
        <w:autoSpaceDN w:val="0"/>
        <w:spacing w:after="0" w:line="240" w:lineRule="auto"/>
        <w:ind w:hanging="361"/>
        <w:contextualSpacing w:val="0"/>
        <w:jc w:val="both"/>
        <w:rPr>
          <w:rFonts w:cstheme="minorHAnsi"/>
          <w:sz w:val="24"/>
        </w:rPr>
      </w:pPr>
      <w:r w:rsidRPr="004E6227">
        <w:rPr>
          <w:rFonts w:cstheme="minorHAnsi"/>
          <w:sz w:val="24"/>
        </w:rPr>
        <w:t>restul masurilor de protectie prezentate in cadrul prezentului Memoriu de</w:t>
      </w:r>
      <w:r w:rsidRPr="004E6227">
        <w:rPr>
          <w:rFonts w:cstheme="minorHAnsi"/>
          <w:spacing w:val="-12"/>
          <w:sz w:val="24"/>
        </w:rPr>
        <w:t xml:space="preserve"> </w:t>
      </w:r>
      <w:r w:rsidRPr="004E6227">
        <w:rPr>
          <w:rFonts w:cstheme="minorHAnsi"/>
          <w:sz w:val="24"/>
        </w:rPr>
        <w:t>prezentare.</w:t>
      </w:r>
    </w:p>
    <w:p w:rsidR="004E6227" w:rsidRPr="004E6227" w:rsidRDefault="004E6227" w:rsidP="00EB75DC">
      <w:pPr>
        <w:spacing w:before="1"/>
        <w:ind w:left="978"/>
        <w:jc w:val="both"/>
        <w:rPr>
          <w:rFonts w:cstheme="minorHAnsi"/>
          <w:sz w:val="24"/>
        </w:rPr>
      </w:pPr>
      <w:r w:rsidRPr="004E6227">
        <w:rPr>
          <w:rFonts w:cstheme="minorHAnsi"/>
          <w:sz w:val="24"/>
          <w:u w:val="single"/>
        </w:rPr>
        <w:t>In perioada de exploatare</w:t>
      </w:r>
      <w:r w:rsidRPr="004E6227">
        <w:rPr>
          <w:rFonts w:cstheme="minorHAnsi"/>
          <w:b/>
          <w:sz w:val="24"/>
        </w:rPr>
        <w:t xml:space="preserve">, </w:t>
      </w:r>
      <w:r w:rsidRPr="004E6227">
        <w:rPr>
          <w:rFonts w:cstheme="minorHAnsi"/>
          <w:sz w:val="24"/>
        </w:rPr>
        <w:t>se vor respecta normele pentru protectia mediului.</w:t>
      </w:r>
    </w:p>
    <w:p w:rsidR="004E6227" w:rsidRPr="004E6227" w:rsidRDefault="004E6227" w:rsidP="00EB75DC">
      <w:pPr>
        <w:pStyle w:val="BodyText"/>
        <w:ind w:right="508" w:firstLine="720"/>
        <w:jc w:val="both"/>
        <w:rPr>
          <w:rFonts w:asciiTheme="minorHAnsi" w:hAnsiTheme="minorHAnsi" w:cstheme="minorHAnsi"/>
        </w:rPr>
      </w:pPr>
      <w:r w:rsidRPr="004E6227">
        <w:rPr>
          <w:rFonts w:asciiTheme="minorHAnsi" w:hAnsiTheme="minorHAnsi" w:cstheme="minorHAnsi"/>
        </w:rPr>
        <w:t>Se va monitoriza in permanenta starea si functionarea echipamentelor si instalatiilor utilizate.</w:t>
      </w:r>
    </w:p>
    <w:p w:rsidR="004E6227" w:rsidRPr="004E6227" w:rsidRDefault="004E6227" w:rsidP="00EB75DC">
      <w:pPr>
        <w:pStyle w:val="BodyText"/>
        <w:spacing w:line="275" w:lineRule="exact"/>
        <w:ind w:left="978"/>
        <w:jc w:val="both"/>
        <w:rPr>
          <w:rFonts w:asciiTheme="minorHAnsi" w:hAnsiTheme="minorHAnsi" w:cstheme="minorHAnsi"/>
        </w:rPr>
      </w:pPr>
      <w:r w:rsidRPr="004E6227">
        <w:rPr>
          <w:rFonts w:asciiTheme="minorHAnsi" w:hAnsiTheme="minorHAnsi" w:cstheme="minorHAnsi"/>
        </w:rPr>
        <w:t>Se va monitoriza :</w:t>
      </w:r>
    </w:p>
    <w:p w:rsidR="004E6227" w:rsidRPr="004E6227" w:rsidRDefault="004E6227" w:rsidP="00EB75DC">
      <w:pPr>
        <w:pStyle w:val="ListParagraph"/>
        <w:widowControl w:val="0"/>
        <w:numPr>
          <w:ilvl w:val="0"/>
          <w:numId w:val="28"/>
        </w:numPr>
        <w:tabs>
          <w:tab w:val="left" w:pos="979"/>
        </w:tabs>
        <w:autoSpaceDE w:val="0"/>
        <w:autoSpaceDN w:val="0"/>
        <w:spacing w:after="0" w:line="275" w:lineRule="exact"/>
        <w:ind w:hanging="361"/>
        <w:contextualSpacing w:val="0"/>
        <w:jc w:val="both"/>
        <w:rPr>
          <w:rFonts w:cstheme="minorHAnsi"/>
          <w:sz w:val="24"/>
        </w:rPr>
      </w:pPr>
      <w:r w:rsidRPr="004E6227">
        <w:rPr>
          <w:rFonts w:cstheme="minorHAnsi"/>
          <w:sz w:val="24"/>
        </w:rPr>
        <w:t>integritatea sistemelor de colectare a apelor</w:t>
      </w:r>
      <w:r w:rsidRPr="004E6227">
        <w:rPr>
          <w:rFonts w:cstheme="minorHAnsi"/>
          <w:spacing w:val="-3"/>
          <w:sz w:val="24"/>
        </w:rPr>
        <w:t xml:space="preserve"> </w:t>
      </w:r>
      <w:r w:rsidRPr="004E6227">
        <w:rPr>
          <w:rFonts w:cstheme="minorHAnsi"/>
          <w:sz w:val="24"/>
        </w:rPr>
        <w:t>uzate;</w:t>
      </w:r>
    </w:p>
    <w:p w:rsidR="004E6227" w:rsidRPr="004E6227" w:rsidRDefault="004E6227" w:rsidP="00EB75DC">
      <w:pPr>
        <w:pStyle w:val="ListParagraph"/>
        <w:widowControl w:val="0"/>
        <w:numPr>
          <w:ilvl w:val="0"/>
          <w:numId w:val="28"/>
        </w:numPr>
        <w:tabs>
          <w:tab w:val="left" w:pos="979"/>
        </w:tabs>
        <w:autoSpaceDE w:val="0"/>
        <w:autoSpaceDN w:val="0"/>
        <w:spacing w:after="0" w:line="240" w:lineRule="auto"/>
        <w:ind w:hanging="361"/>
        <w:contextualSpacing w:val="0"/>
        <w:jc w:val="both"/>
        <w:rPr>
          <w:rFonts w:cstheme="minorHAnsi"/>
          <w:sz w:val="24"/>
        </w:rPr>
      </w:pPr>
      <w:r w:rsidRPr="004E6227">
        <w:rPr>
          <w:rFonts w:cstheme="minorHAnsi"/>
          <w:sz w:val="24"/>
        </w:rPr>
        <w:t>modul de respectare a conditiilor de mediu impuse prin reglementarile de</w:t>
      </w:r>
      <w:r w:rsidRPr="004E6227">
        <w:rPr>
          <w:rFonts w:cstheme="minorHAnsi"/>
          <w:spacing w:val="-6"/>
          <w:sz w:val="24"/>
        </w:rPr>
        <w:t xml:space="preserve"> </w:t>
      </w:r>
      <w:r w:rsidRPr="004E6227">
        <w:rPr>
          <w:rFonts w:cstheme="minorHAnsi"/>
          <w:sz w:val="24"/>
        </w:rPr>
        <w:t>mediu;</w:t>
      </w:r>
    </w:p>
    <w:p w:rsidR="004E6227" w:rsidRPr="004E6227" w:rsidRDefault="004E6227" w:rsidP="00EB75DC">
      <w:pPr>
        <w:pStyle w:val="ListParagraph"/>
        <w:widowControl w:val="0"/>
        <w:numPr>
          <w:ilvl w:val="0"/>
          <w:numId w:val="28"/>
        </w:numPr>
        <w:tabs>
          <w:tab w:val="left" w:pos="979"/>
        </w:tabs>
        <w:autoSpaceDE w:val="0"/>
        <w:autoSpaceDN w:val="0"/>
        <w:spacing w:after="0" w:line="240" w:lineRule="auto"/>
        <w:ind w:right="248"/>
        <w:contextualSpacing w:val="0"/>
        <w:jc w:val="both"/>
        <w:rPr>
          <w:rFonts w:cstheme="minorHAnsi"/>
          <w:sz w:val="24"/>
        </w:rPr>
      </w:pPr>
      <w:r w:rsidRPr="004E6227">
        <w:rPr>
          <w:rFonts w:cstheme="minorHAnsi"/>
          <w:sz w:val="24"/>
        </w:rPr>
        <w:t>respectarea managementului deseuri: cooperarea cu societati autorizate in eliminarea deseurilor, utilizarea de masini si utilaje autorizate, gestionarea ambalajelor si deseurilor conform HG 621 din 2005, HG 1872 din</w:t>
      </w:r>
      <w:r w:rsidRPr="004E6227">
        <w:rPr>
          <w:rFonts w:cstheme="minorHAnsi"/>
          <w:spacing w:val="-5"/>
          <w:sz w:val="24"/>
        </w:rPr>
        <w:t xml:space="preserve"> </w:t>
      </w:r>
      <w:r w:rsidRPr="004E6227">
        <w:rPr>
          <w:rFonts w:cstheme="minorHAnsi"/>
          <w:sz w:val="24"/>
        </w:rPr>
        <w:t>2006;</w:t>
      </w:r>
    </w:p>
    <w:p w:rsidR="004E6227" w:rsidRPr="004E6227" w:rsidRDefault="004E6227" w:rsidP="00EB75DC">
      <w:pPr>
        <w:pStyle w:val="BodyText"/>
        <w:ind w:right="249" w:firstLine="720"/>
        <w:jc w:val="both"/>
        <w:rPr>
          <w:rFonts w:asciiTheme="minorHAnsi" w:hAnsiTheme="minorHAnsi" w:cstheme="minorHAnsi"/>
        </w:rPr>
      </w:pPr>
      <w:r w:rsidRPr="004E6227">
        <w:rPr>
          <w:rFonts w:asciiTheme="minorHAnsi" w:hAnsiTheme="minorHAnsi" w:cstheme="minorHAnsi"/>
        </w:rPr>
        <w:t xml:space="preserve">Metodele de monitorizare, parametrii monitorizati, periodicitatea monitorizarii </w:t>
      </w:r>
      <w:r w:rsidRPr="004E6227">
        <w:rPr>
          <w:rFonts w:asciiTheme="minorHAnsi" w:hAnsiTheme="minorHAnsi" w:cstheme="minorHAnsi"/>
        </w:rPr>
        <w:lastRenderedPageBreak/>
        <w:t>si modul de raportare al datelor va fi stabilit de catre autoritatile</w:t>
      </w:r>
      <w:r w:rsidRPr="004E6227">
        <w:rPr>
          <w:rFonts w:asciiTheme="minorHAnsi" w:hAnsiTheme="minorHAnsi" w:cstheme="minorHAnsi"/>
          <w:spacing w:val="55"/>
        </w:rPr>
        <w:t xml:space="preserve"> </w:t>
      </w:r>
      <w:r w:rsidRPr="004E6227">
        <w:rPr>
          <w:rFonts w:asciiTheme="minorHAnsi" w:hAnsiTheme="minorHAnsi" w:cstheme="minorHAnsi"/>
        </w:rPr>
        <w:t>competente.</w:t>
      </w:r>
    </w:p>
    <w:p w:rsidR="00250F0C" w:rsidRPr="004E6227" w:rsidRDefault="00250F0C" w:rsidP="00EB75DC">
      <w:pPr>
        <w:jc w:val="both"/>
        <w:rPr>
          <w:rFonts w:cstheme="minorHAnsi"/>
        </w:rPr>
      </w:pPr>
    </w:p>
    <w:p w:rsidR="00250F0C" w:rsidRPr="00E12F0D" w:rsidRDefault="00250F0C" w:rsidP="00EB75DC">
      <w:pPr>
        <w:jc w:val="both"/>
        <w:rPr>
          <w:b/>
        </w:rPr>
      </w:pPr>
      <w:r w:rsidRPr="00E12F0D">
        <w:rPr>
          <w:b/>
        </w:rPr>
        <w:t>IX. Legătura cu alte acte normative și/sau planuri/programe/stra</w:t>
      </w:r>
      <w:r w:rsidR="00E12F0D" w:rsidRPr="00E12F0D">
        <w:rPr>
          <w:b/>
        </w:rPr>
        <w:t>tegii/documente de planificare:</w:t>
      </w:r>
    </w:p>
    <w:p w:rsidR="00250F0C" w:rsidRPr="00E12F0D" w:rsidRDefault="00250F0C" w:rsidP="00EB75DC">
      <w:pPr>
        <w:pStyle w:val="ListParagraph"/>
        <w:numPr>
          <w:ilvl w:val="0"/>
          <w:numId w:val="29"/>
        </w:numPr>
        <w:jc w:val="both"/>
        <w:rPr>
          <w:u w:val="single"/>
        </w:rPr>
      </w:pPr>
      <w:r w:rsidRPr="00E12F0D">
        <w:rPr>
          <w:u w:val="single"/>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E12F0D" w:rsidRPr="00E12F0D" w:rsidRDefault="00E12F0D" w:rsidP="00EB75DC">
      <w:pPr>
        <w:pStyle w:val="ListParagraph"/>
        <w:jc w:val="both"/>
        <w:rPr>
          <w:sz w:val="24"/>
          <w:szCs w:val="24"/>
        </w:rPr>
      </w:pPr>
      <w:r w:rsidRPr="00E12F0D">
        <w:rPr>
          <w:sz w:val="24"/>
          <w:szCs w:val="24"/>
        </w:rPr>
        <w:t>Nu este cazul.</w:t>
      </w:r>
    </w:p>
    <w:p w:rsidR="00250F0C" w:rsidRDefault="00250F0C" w:rsidP="00EB75DC">
      <w:pPr>
        <w:jc w:val="both"/>
      </w:pPr>
    </w:p>
    <w:p w:rsidR="00250F0C" w:rsidRDefault="00250F0C" w:rsidP="00EB75DC">
      <w:pPr>
        <w:pStyle w:val="ListParagraph"/>
        <w:numPr>
          <w:ilvl w:val="0"/>
          <w:numId w:val="29"/>
        </w:numPr>
        <w:jc w:val="both"/>
      </w:pPr>
      <w:r w:rsidRPr="00E12F0D">
        <w:rPr>
          <w:u w:val="single"/>
        </w:rPr>
        <w:t>Se va menționa planul/programul/strategia/documentul de programare/planificare din care face proiectul, cu indicarea actului normativ prin care a fost aprobat</w:t>
      </w:r>
      <w:r>
        <w:t>.</w:t>
      </w:r>
    </w:p>
    <w:p w:rsidR="00E12F0D" w:rsidRPr="00E12F0D" w:rsidRDefault="00E12F0D" w:rsidP="00EB75DC">
      <w:pPr>
        <w:pStyle w:val="ListParagraph"/>
        <w:jc w:val="both"/>
        <w:rPr>
          <w:sz w:val="24"/>
          <w:szCs w:val="24"/>
        </w:rPr>
      </w:pPr>
      <w:r w:rsidRPr="00E12F0D">
        <w:rPr>
          <w:sz w:val="24"/>
          <w:szCs w:val="24"/>
        </w:rPr>
        <w:t>Nu este cazul.</w:t>
      </w:r>
    </w:p>
    <w:p w:rsidR="00250F0C" w:rsidRDefault="00250F0C" w:rsidP="00EB75DC">
      <w:pPr>
        <w:jc w:val="both"/>
      </w:pPr>
    </w:p>
    <w:p w:rsidR="00250F0C" w:rsidRPr="007F1E9B" w:rsidRDefault="00250F0C" w:rsidP="00EB75DC">
      <w:pPr>
        <w:jc w:val="both"/>
        <w:rPr>
          <w:b/>
        </w:rPr>
      </w:pPr>
      <w:r w:rsidRPr="00E12F0D">
        <w:rPr>
          <w:b/>
        </w:rPr>
        <w:t>X. Lucrări n</w:t>
      </w:r>
      <w:r w:rsidR="007F1E9B">
        <w:rPr>
          <w:b/>
        </w:rPr>
        <w:t>ecesare organizării de șantier:</w:t>
      </w:r>
    </w:p>
    <w:p w:rsidR="00250F0C" w:rsidRDefault="00250F0C" w:rsidP="00EB75DC">
      <w:pPr>
        <w:jc w:val="both"/>
        <w:rPr>
          <w:u w:val="single"/>
        </w:rPr>
      </w:pPr>
      <w:r w:rsidRPr="007F1E9B">
        <w:rPr>
          <w:u w:val="single"/>
        </w:rPr>
        <w:t>- descrierea lucrărilor necesare organizării de șantier;</w:t>
      </w:r>
    </w:p>
    <w:p w:rsidR="007F1E9B" w:rsidRPr="007F1E9B" w:rsidRDefault="007F1E9B" w:rsidP="00EB75DC">
      <w:pPr>
        <w:pStyle w:val="BodyText"/>
        <w:ind w:firstLine="720"/>
        <w:jc w:val="both"/>
        <w:rPr>
          <w:rFonts w:asciiTheme="minorHAnsi" w:hAnsiTheme="minorHAnsi" w:cstheme="minorHAnsi"/>
        </w:rPr>
      </w:pPr>
      <w:r w:rsidRPr="007F1E9B">
        <w:rPr>
          <w:rFonts w:asciiTheme="minorHAnsi" w:hAnsiTheme="minorHAnsi" w:cstheme="minorHAnsi"/>
        </w:rPr>
        <w:t>Organizarea de santier va fi amenajata pe amplasament. Pe aceasta platforma vor fi amplasate echipamentele si materialele necesare constructiei pensiunii.</w:t>
      </w:r>
    </w:p>
    <w:p w:rsidR="007F1E9B" w:rsidRPr="007F1E9B" w:rsidRDefault="007F1E9B" w:rsidP="00EB75DC">
      <w:pPr>
        <w:pStyle w:val="BodyText"/>
        <w:ind w:firstLine="720"/>
        <w:jc w:val="both"/>
        <w:rPr>
          <w:rFonts w:asciiTheme="minorHAnsi" w:hAnsiTheme="minorHAnsi" w:cstheme="minorHAnsi"/>
        </w:rPr>
      </w:pPr>
      <w:r w:rsidRPr="007F1E9B">
        <w:rPr>
          <w:rFonts w:asciiTheme="minorHAnsi" w:hAnsiTheme="minorHAnsi" w:cstheme="minorHAnsi"/>
        </w:rPr>
        <w:t>Se va realiza impremuirea organizarii de santier si asigurarea cu toalete ecologice, alimentarea cu energie electrica.</w:t>
      </w:r>
    </w:p>
    <w:p w:rsidR="007F1E9B" w:rsidRPr="007F1E9B" w:rsidRDefault="007F1E9B" w:rsidP="00EB75DC">
      <w:pPr>
        <w:pStyle w:val="BodyText"/>
        <w:ind w:left="978"/>
        <w:jc w:val="both"/>
        <w:rPr>
          <w:rFonts w:asciiTheme="minorHAnsi" w:hAnsiTheme="minorHAnsi" w:cstheme="minorHAnsi"/>
        </w:rPr>
      </w:pPr>
      <w:r w:rsidRPr="007F1E9B">
        <w:rPr>
          <w:rFonts w:asciiTheme="minorHAnsi" w:hAnsiTheme="minorHAnsi" w:cstheme="minorHAnsi"/>
        </w:rPr>
        <w:t>Se vor lua masurile necesare pentru aprovizionarea ritmica a santierului.</w:t>
      </w:r>
    </w:p>
    <w:p w:rsidR="00250F0C" w:rsidRPr="007F1E9B" w:rsidRDefault="007F1E9B" w:rsidP="00EB75DC">
      <w:pPr>
        <w:jc w:val="both"/>
        <w:rPr>
          <w:rFonts w:cstheme="minorHAnsi"/>
          <w:sz w:val="24"/>
          <w:szCs w:val="24"/>
          <w:u w:val="single"/>
        </w:rPr>
      </w:pPr>
      <w:r>
        <w:rPr>
          <w:rFonts w:cstheme="minorHAnsi"/>
          <w:sz w:val="24"/>
          <w:szCs w:val="24"/>
        </w:rPr>
        <w:t xml:space="preserve">                  </w:t>
      </w:r>
      <w:r w:rsidRPr="007F1E9B">
        <w:rPr>
          <w:rFonts w:cstheme="minorHAnsi"/>
          <w:sz w:val="24"/>
          <w:szCs w:val="24"/>
        </w:rPr>
        <w:t>Se va asigura depozitarea temporara a deseurilor produse pe amplasament fara a duce la o poluare a factorilor de mediu</w:t>
      </w:r>
      <w:r>
        <w:rPr>
          <w:rFonts w:cstheme="minorHAnsi"/>
          <w:sz w:val="24"/>
          <w:szCs w:val="24"/>
        </w:rPr>
        <w:t>.</w:t>
      </w:r>
    </w:p>
    <w:p w:rsidR="00250F0C" w:rsidRDefault="00250F0C" w:rsidP="00EB75DC">
      <w:pPr>
        <w:jc w:val="both"/>
      </w:pPr>
      <w:r>
        <w:t xml:space="preserve">- </w:t>
      </w:r>
      <w:r w:rsidRPr="007F1E9B">
        <w:rPr>
          <w:u w:val="single"/>
        </w:rPr>
        <w:t>localizarea organizării de șantier;</w:t>
      </w:r>
    </w:p>
    <w:p w:rsidR="00250F0C" w:rsidRDefault="007F1E9B" w:rsidP="00EB75DC">
      <w:pPr>
        <w:jc w:val="both"/>
      </w:pPr>
      <w:r>
        <w:t xml:space="preserve">                   </w:t>
      </w:r>
      <w:r w:rsidRPr="007F1E9B">
        <w:rPr>
          <w:sz w:val="24"/>
          <w:szCs w:val="24"/>
        </w:rPr>
        <w:t>Organizarea de santier va fi amenajata in incinta amplasamentului</w:t>
      </w:r>
      <w:r>
        <w:t>.</w:t>
      </w:r>
    </w:p>
    <w:p w:rsidR="00250F0C" w:rsidRDefault="00250F0C" w:rsidP="00EB75DC">
      <w:pPr>
        <w:jc w:val="both"/>
      </w:pPr>
      <w:r w:rsidRPr="007F1E9B">
        <w:rPr>
          <w:u w:val="single"/>
        </w:rPr>
        <w:t>- descrierea impactului asupra mediului a lucrărilor organizării de șantier</w:t>
      </w:r>
      <w:r>
        <w:t>;</w:t>
      </w:r>
    </w:p>
    <w:p w:rsidR="007F1E9B" w:rsidRPr="007F1E9B" w:rsidRDefault="007F1E9B" w:rsidP="00EB75DC">
      <w:pPr>
        <w:pStyle w:val="BodyText"/>
        <w:ind w:right="248" w:firstLine="708"/>
        <w:jc w:val="both"/>
        <w:rPr>
          <w:rFonts w:asciiTheme="minorHAnsi" w:hAnsiTheme="minorHAnsi" w:cstheme="minorHAnsi"/>
        </w:rPr>
      </w:pPr>
      <w:r w:rsidRPr="007F1E9B">
        <w:rPr>
          <w:rFonts w:asciiTheme="minorHAnsi" w:hAnsiTheme="minorHAnsi" w:cstheme="minorHAnsi"/>
        </w:rPr>
        <w:t>Impactul asupra mediului in ceea ce priveste lucrarile de organizare este unul limitat in timp si spatiu, numai pe perioada lucrarilor de constructie si montaj si nu este unul semnificativ daca se respecta evitarea raspandirii materialelor de constructii pe terenurile vecine, cat si amplasarea unor pubele pentru depozitarea deseurilor.</w:t>
      </w:r>
    </w:p>
    <w:p w:rsidR="00250F0C" w:rsidRPr="007F1E9B" w:rsidRDefault="007F1E9B" w:rsidP="00EB75DC">
      <w:pPr>
        <w:jc w:val="both"/>
        <w:rPr>
          <w:rFonts w:cstheme="minorHAnsi"/>
          <w:sz w:val="24"/>
          <w:szCs w:val="24"/>
        </w:rPr>
      </w:pPr>
      <w:r>
        <w:rPr>
          <w:rFonts w:cstheme="minorHAnsi"/>
          <w:sz w:val="24"/>
          <w:szCs w:val="24"/>
        </w:rPr>
        <w:t xml:space="preserve">                  </w:t>
      </w:r>
      <w:r w:rsidRPr="007F1E9B">
        <w:rPr>
          <w:rFonts w:cstheme="minorHAnsi"/>
          <w:sz w:val="24"/>
          <w:szCs w:val="24"/>
        </w:rPr>
        <w:t>La capitolul VI a fost descris punctual impactul estimat asupra factorilor de mediu in perioada constructiei proiectului.</w:t>
      </w:r>
    </w:p>
    <w:p w:rsidR="00250F0C" w:rsidRPr="007F1E9B" w:rsidRDefault="00250F0C" w:rsidP="00EB75DC">
      <w:pPr>
        <w:jc w:val="both"/>
        <w:rPr>
          <w:u w:val="single"/>
        </w:rPr>
      </w:pPr>
      <w:r w:rsidRPr="007F1E9B">
        <w:rPr>
          <w:u w:val="single"/>
        </w:rPr>
        <w:lastRenderedPageBreak/>
        <w:t>- surse de poluanți și instalații pentru reținerea, evacuarea și dispersia poluanților în mediu în timpul organizării de șantier;</w:t>
      </w:r>
    </w:p>
    <w:p w:rsidR="00250F0C" w:rsidRPr="007F1E9B" w:rsidRDefault="007F1E9B" w:rsidP="00EB75DC">
      <w:pPr>
        <w:jc w:val="both"/>
        <w:rPr>
          <w:sz w:val="24"/>
          <w:szCs w:val="24"/>
        </w:rPr>
      </w:pPr>
      <w:r>
        <w:rPr>
          <w:sz w:val="24"/>
          <w:szCs w:val="24"/>
        </w:rPr>
        <w:t xml:space="preserve">                </w:t>
      </w:r>
      <w:r w:rsidRPr="007F1E9B">
        <w:rPr>
          <w:sz w:val="24"/>
          <w:szCs w:val="24"/>
        </w:rPr>
        <w:t>Ca potentiale surse de poluanti sunt materialele de constructie depozitate pe amplasament. Nu este cazul unor instalatii pentru retinerea, evacuarea si dispersia poluantilor in mediu in timpul organizarii de</w:t>
      </w:r>
      <w:r w:rsidRPr="007F1E9B">
        <w:rPr>
          <w:spacing w:val="-1"/>
          <w:sz w:val="24"/>
          <w:szCs w:val="24"/>
        </w:rPr>
        <w:t xml:space="preserve"> </w:t>
      </w:r>
      <w:r w:rsidRPr="007F1E9B">
        <w:rPr>
          <w:sz w:val="24"/>
          <w:szCs w:val="24"/>
        </w:rPr>
        <w:t>santier.</w:t>
      </w:r>
    </w:p>
    <w:p w:rsidR="00250F0C" w:rsidRDefault="00250F0C" w:rsidP="00EB75DC">
      <w:pPr>
        <w:jc w:val="both"/>
        <w:rPr>
          <w:u w:val="single"/>
        </w:rPr>
      </w:pPr>
      <w:r w:rsidRPr="007F1E9B">
        <w:rPr>
          <w:u w:val="single"/>
        </w:rPr>
        <w:t>- dotări și măsuri prevăzute pentru controlul emisiilor de poluanți în mediu.</w:t>
      </w:r>
    </w:p>
    <w:p w:rsidR="007F1E9B" w:rsidRPr="007F1E9B" w:rsidRDefault="007F1E9B" w:rsidP="00EB75DC">
      <w:pPr>
        <w:pStyle w:val="BodyText"/>
        <w:ind w:right="248" w:firstLine="720"/>
        <w:jc w:val="both"/>
        <w:rPr>
          <w:rFonts w:asciiTheme="minorHAnsi" w:hAnsiTheme="minorHAnsi" w:cstheme="minorHAnsi"/>
        </w:rPr>
      </w:pPr>
      <w:r w:rsidRPr="007F1E9B">
        <w:rPr>
          <w:rFonts w:asciiTheme="minorHAnsi" w:hAnsiTheme="minorHAnsi" w:cstheme="minorHAnsi"/>
        </w:rPr>
        <w:t>Nu sunt prevazute dotari suplimentare, masurile care se vor aplica sunt cele aplicabile in cazul factorilor de mediu, prezentate la capitolull VI.</w:t>
      </w:r>
    </w:p>
    <w:p w:rsidR="00250F0C" w:rsidRDefault="00250F0C" w:rsidP="00EB75DC">
      <w:pPr>
        <w:jc w:val="both"/>
      </w:pPr>
    </w:p>
    <w:p w:rsidR="00250F0C" w:rsidRPr="007F1E9B" w:rsidRDefault="00250F0C" w:rsidP="00EB75DC">
      <w:pPr>
        <w:jc w:val="both"/>
        <w:rPr>
          <w:b/>
        </w:rPr>
      </w:pPr>
      <w:r w:rsidRPr="007F1E9B">
        <w:rPr>
          <w:b/>
        </w:rPr>
        <w:t>XI. Lucrări de refacere a amplasamentului la finalizarea investiției, în caz de accidente și/sau la încetarea activității, în măsura în care aces</w:t>
      </w:r>
      <w:r w:rsidR="007F1E9B">
        <w:rPr>
          <w:b/>
        </w:rPr>
        <w:t>te informații sunt disponibile:</w:t>
      </w:r>
    </w:p>
    <w:p w:rsidR="00250F0C" w:rsidRPr="007F1E9B" w:rsidRDefault="00250F0C" w:rsidP="00EB75DC">
      <w:pPr>
        <w:jc w:val="both"/>
        <w:rPr>
          <w:u w:val="single"/>
        </w:rPr>
      </w:pPr>
      <w:r w:rsidRPr="007F1E9B">
        <w:rPr>
          <w:u w:val="single"/>
        </w:rPr>
        <w:t>- lucrările propuse pentru refacerea amplasamentului la finalizarea investiției, în caz de accidente și/sau la încetarea activității;</w:t>
      </w:r>
    </w:p>
    <w:p w:rsidR="007F1E9B" w:rsidRPr="007F1E9B" w:rsidRDefault="007F1E9B" w:rsidP="00EB75DC">
      <w:pPr>
        <w:pStyle w:val="BodyText"/>
        <w:jc w:val="both"/>
        <w:rPr>
          <w:rFonts w:asciiTheme="minorHAnsi" w:hAnsiTheme="minorHAnsi" w:cstheme="minorHAnsi"/>
        </w:rPr>
      </w:pPr>
      <w:r>
        <w:rPr>
          <w:rFonts w:asciiTheme="minorHAnsi" w:hAnsiTheme="minorHAnsi" w:cstheme="minorHAnsi"/>
        </w:rPr>
        <w:t xml:space="preserve">           </w:t>
      </w:r>
      <w:r w:rsidRPr="007F1E9B">
        <w:rPr>
          <w:rFonts w:asciiTheme="minorHAnsi" w:hAnsiTheme="minorHAnsi" w:cstheme="minorHAnsi"/>
        </w:rPr>
        <w:t>Refacerea amplasamentului dupa amenajare se va realiza conform proiectului tehnic de executie.</w:t>
      </w:r>
    </w:p>
    <w:p w:rsidR="00250F0C" w:rsidRPr="007F1E9B" w:rsidRDefault="007F1E9B" w:rsidP="00EB75DC">
      <w:pPr>
        <w:jc w:val="both"/>
        <w:rPr>
          <w:rFonts w:cstheme="minorHAnsi"/>
          <w:sz w:val="24"/>
          <w:szCs w:val="24"/>
        </w:rPr>
      </w:pPr>
      <w:r>
        <w:rPr>
          <w:rFonts w:cstheme="minorHAnsi"/>
          <w:sz w:val="24"/>
          <w:szCs w:val="24"/>
        </w:rPr>
        <w:t xml:space="preserve">               </w:t>
      </w:r>
      <w:r w:rsidRPr="007F1E9B">
        <w:rPr>
          <w:rFonts w:cstheme="minorHAnsi"/>
          <w:sz w:val="24"/>
          <w:szCs w:val="24"/>
        </w:rPr>
        <w:t>La incetarea activitatii, obiectivul va fi dezafectat, dupa terminarea lucrarilor terenul va fi readus la starea initiala si la categoria de folosinta initiala pe baza unui proiect</w:t>
      </w:r>
      <w:r>
        <w:rPr>
          <w:rFonts w:cstheme="minorHAnsi"/>
          <w:sz w:val="24"/>
          <w:szCs w:val="24"/>
        </w:rPr>
        <w:t>.</w:t>
      </w:r>
    </w:p>
    <w:p w:rsidR="00250F0C" w:rsidRPr="007F1E9B" w:rsidRDefault="00250F0C" w:rsidP="00EB75DC">
      <w:pPr>
        <w:jc w:val="both"/>
        <w:rPr>
          <w:u w:val="single"/>
        </w:rPr>
      </w:pPr>
      <w:r w:rsidRPr="007F1E9B">
        <w:rPr>
          <w:u w:val="single"/>
        </w:rPr>
        <w:t>- aspecte referitoare la prevenirea și modul de răspuns pentru cazuri de poluări accidentale;</w:t>
      </w:r>
    </w:p>
    <w:p w:rsidR="007F1E9B" w:rsidRPr="007F1E9B" w:rsidRDefault="007F1E9B" w:rsidP="00EB75DC">
      <w:pPr>
        <w:pStyle w:val="BodyText"/>
        <w:spacing w:line="276" w:lineRule="exact"/>
        <w:ind w:left="967"/>
        <w:jc w:val="both"/>
        <w:rPr>
          <w:rFonts w:asciiTheme="minorHAnsi" w:hAnsiTheme="minorHAnsi" w:cstheme="minorHAnsi"/>
        </w:rPr>
      </w:pPr>
      <w:r w:rsidRPr="007F1E9B">
        <w:rPr>
          <w:rFonts w:asciiTheme="minorHAnsi" w:hAnsiTheme="minorHAnsi" w:cstheme="minorHAnsi"/>
        </w:rPr>
        <w:t>Pentru a evita poluarile accidentale se vor lua urmatoarele masuri:</w:t>
      </w:r>
    </w:p>
    <w:p w:rsidR="007F1E9B" w:rsidRPr="007F1E9B" w:rsidRDefault="007F1E9B" w:rsidP="00EB75DC">
      <w:pPr>
        <w:pStyle w:val="ListParagraph"/>
        <w:widowControl w:val="0"/>
        <w:numPr>
          <w:ilvl w:val="0"/>
          <w:numId w:val="30"/>
        </w:numPr>
        <w:tabs>
          <w:tab w:val="left" w:pos="979"/>
        </w:tabs>
        <w:autoSpaceDE w:val="0"/>
        <w:autoSpaceDN w:val="0"/>
        <w:spacing w:after="0" w:line="240" w:lineRule="auto"/>
        <w:ind w:right="246" w:hanging="284"/>
        <w:contextualSpacing w:val="0"/>
        <w:jc w:val="both"/>
        <w:rPr>
          <w:rFonts w:cstheme="minorHAnsi"/>
          <w:sz w:val="24"/>
        </w:rPr>
      </w:pPr>
      <w:r w:rsidRPr="007F1E9B">
        <w:rPr>
          <w:rFonts w:cstheme="minorHAnsi"/>
          <w:sz w:val="24"/>
        </w:rPr>
        <w:t>controlul strict al personalului muncitor privind disciplina in santier: instructajul periodic, echipamentul de protectie,</w:t>
      </w:r>
      <w:r w:rsidRPr="007F1E9B">
        <w:rPr>
          <w:rFonts w:cstheme="minorHAnsi"/>
          <w:spacing w:val="-1"/>
          <w:sz w:val="24"/>
        </w:rPr>
        <w:t xml:space="preserve"> </w:t>
      </w:r>
      <w:r w:rsidRPr="007F1E9B">
        <w:rPr>
          <w:rFonts w:cstheme="minorHAnsi"/>
          <w:sz w:val="24"/>
        </w:rPr>
        <w:t>etc.;</w:t>
      </w:r>
    </w:p>
    <w:p w:rsidR="007F1E9B" w:rsidRPr="007F1E9B" w:rsidRDefault="007F1E9B" w:rsidP="00EB75DC">
      <w:pPr>
        <w:pStyle w:val="ListParagraph"/>
        <w:widowControl w:val="0"/>
        <w:numPr>
          <w:ilvl w:val="0"/>
          <w:numId w:val="30"/>
        </w:numPr>
        <w:tabs>
          <w:tab w:val="left" w:pos="979"/>
        </w:tabs>
        <w:autoSpaceDE w:val="0"/>
        <w:autoSpaceDN w:val="0"/>
        <w:spacing w:after="0" w:line="293" w:lineRule="exact"/>
        <w:ind w:left="978" w:hanging="295"/>
        <w:contextualSpacing w:val="0"/>
        <w:jc w:val="both"/>
        <w:rPr>
          <w:rFonts w:cstheme="minorHAnsi"/>
          <w:sz w:val="24"/>
        </w:rPr>
      </w:pPr>
      <w:r w:rsidRPr="007F1E9B">
        <w:rPr>
          <w:rFonts w:cstheme="minorHAnsi"/>
          <w:sz w:val="24"/>
        </w:rPr>
        <w:t>verificarea inainte de intrarea in lucru a utilajelor, mijloacelor de</w:t>
      </w:r>
      <w:r w:rsidRPr="007F1E9B">
        <w:rPr>
          <w:rFonts w:cstheme="minorHAnsi"/>
          <w:spacing w:val="-5"/>
          <w:sz w:val="24"/>
        </w:rPr>
        <w:t xml:space="preserve"> </w:t>
      </w:r>
      <w:r w:rsidRPr="007F1E9B">
        <w:rPr>
          <w:rFonts w:cstheme="minorHAnsi"/>
          <w:sz w:val="24"/>
        </w:rPr>
        <w:t>transport;</w:t>
      </w:r>
    </w:p>
    <w:p w:rsidR="007F1E9B" w:rsidRPr="007F1E9B" w:rsidRDefault="007F1E9B" w:rsidP="00EB75DC">
      <w:pPr>
        <w:pStyle w:val="ListParagraph"/>
        <w:widowControl w:val="0"/>
        <w:numPr>
          <w:ilvl w:val="0"/>
          <w:numId w:val="30"/>
        </w:numPr>
        <w:tabs>
          <w:tab w:val="left" w:pos="979"/>
        </w:tabs>
        <w:autoSpaceDE w:val="0"/>
        <w:autoSpaceDN w:val="0"/>
        <w:spacing w:after="0" w:line="240" w:lineRule="auto"/>
        <w:ind w:right="249" w:hanging="284"/>
        <w:contextualSpacing w:val="0"/>
        <w:jc w:val="both"/>
        <w:rPr>
          <w:rFonts w:cstheme="minorHAnsi"/>
          <w:sz w:val="24"/>
        </w:rPr>
      </w:pPr>
      <w:r w:rsidRPr="007F1E9B">
        <w:rPr>
          <w:rFonts w:cstheme="minorHAnsi"/>
          <w:sz w:val="24"/>
        </w:rPr>
        <w:t>verificarea indicatoarelor de interzicere a accesului in anumite zone, a placutelor indicatoare cu insemne de pericol – unde este</w:t>
      </w:r>
      <w:r w:rsidRPr="007F1E9B">
        <w:rPr>
          <w:rFonts w:cstheme="minorHAnsi"/>
          <w:spacing w:val="-10"/>
          <w:sz w:val="24"/>
        </w:rPr>
        <w:t xml:space="preserve"> </w:t>
      </w:r>
      <w:r w:rsidRPr="007F1E9B">
        <w:rPr>
          <w:rFonts w:cstheme="minorHAnsi"/>
          <w:sz w:val="24"/>
        </w:rPr>
        <w:t>cazul;</w:t>
      </w:r>
    </w:p>
    <w:p w:rsidR="007F1E9B" w:rsidRPr="007F1E9B" w:rsidRDefault="007F1E9B" w:rsidP="00EB75DC">
      <w:pPr>
        <w:pStyle w:val="ListParagraph"/>
        <w:widowControl w:val="0"/>
        <w:numPr>
          <w:ilvl w:val="0"/>
          <w:numId w:val="30"/>
        </w:numPr>
        <w:tabs>
          <w:tab w:val="left" w:pos="979"/>
        </w:tabs>
        <w:autoSpaceDE w:val="0"/>
        <w:autoSpaceDN w:val="0"/>
        <w:spacing w:after="0" w:line="292" w:lineRule="exact"/>
        <w:ind w:left="978" w:hanging="295"/>
        <w:contextualSpacing w:val="0"/>
        <w:jc w:val="both"/>
        <w:rPr>
          <w:rFonts w:cstheme="minorHAnsi"/>
          <w:sz w:val="24"/>
        </w:rPr>
      </w:pPr>
      <w:r w:rsidRPr="007F1E9B">
        <w:rPr>
          <w:rFonts w:cstheme="minorHAnsi"/>
          <w:sz w:val="24"/>
        </w:rPr>
        <w:t>realizarea de imprejmuiri, semnalizari si alte avertizari pentru a delimita zonele de</w:t>
      </w:r>
      <w:r w:rsidRPr="007F1E9B">
        <w:rPr>
          <w:rFonts w:cstheme="minorHAnsi"/>
          <w:spacing w:val="-14"/>
          <w:sz w:val="24"/>
        </w:rPr>
        <w:t xml:space="preserve"> </w:t>
      </w:r>
      <w:r w:rsidRPr="007F1E9B">
        <w:rPr>
          <w:rFonts w:cstheme="minorHAnsi"/>
          <w:sz w:val="24"/>
        </w:rPr>
        <w:t>lucru;</w:t>
      </w:r>
    </w:p>
    <w:p w:rsidR="007F1E9B" w:rsidRDefault="007F1E9B" w:rsidP="00EB75DC">
      <w:pPr>
        <w:pStyle w:val="ListParagraph"/>
        <w:widowControl w:val="0"/>
        <w:numPr>
          <w:ilvl w:val="0"/>
          <w:numId w:val="30"/>
        </w:numPr>
        <w:tabs>
          <w:tab w:val="left" w:pos="979"/>
        </w:tabs>
        <w:autoSpaceDE w:val="0"/>
        <w:autoSpaceDN w:val="0"/>
        <w:spacing w:after="0" w:line="293" w:lineRule="exact"/>
        <w:ind w:left="978" w:hanging="295"/>
        <w:contextualSpacing w:val="0"/>
        <w:jc w:val="both"/>
        <w:rPr>
          <w:rFonts w:cstheme="minorHAnsi"/>
          <w:sz w:val="24"/>
        </w:rPr>
      </w:pPr>
      <w:r w:rsidRPr="007F1E9B">
        <w:rPr>
          <w:rFonts w:cstheme="minorHAnsi"/>
          <w:sz w:val="24"/>
        </w:rPr>
        <w:t>controlul si restrictionarea accesului persoanelor in</w:t>
      </w:r>
      <w:r w:rsidRPr="007F1E9B">
        <w:rPr>
          <w:rFonts w:cstheme="minorHAnsi"/>
          <w:spacing w:val="-4"/>
          <w:sz w:val="24"/>
        </w:rPr>
        <w:t xml:space="preserve"> </w:t>
      </w:r>
      <w:r w:rsidRPr="007F1E9B">
        <w:rPr>
          <w:rFonts w:cstheme="minorHAnsi"/>
          <w:sz w:val="24"/>
        </w:rPr>
        <w:t>santier;</w:t>
      </w:r>
    </w:p>
    <w:p w:rsidR="00250F0C" w:rsidRDefault="007F1E9B" w:rsidP="00EB75DC">
      <w:pPr>
        <w:pStyle w:val="ListParagraph"/>
        <w:widowControl w:val="0"/>
        <w:numPr>
          <w:ilvl w:val="0"/>
          <w:numId w:val="30"/>
        </w:numPr>
        <w:tabs>
          <w:tab w:val="left" w:pos="979"/>
        </w:tabs>
        <w:autoSpaceDE w:val="0"/>
        <w:autoSpaceDN w:val="0"/>
        <w:spacing w:after="0" w:line="293" w:lineRule="exact"/>
        <w:ind w:left="978" w:hanging="295"/>
        <w:contextualSpacing w:val="0"/>
        <w:jc w:val="both"/>
        <w:rPr>
          <w:rFonts w:cstheme="minorHAnsi"/>
          <w:sz w:val="24"/>
        </w:rPr>
      </w:pPr>
      <w:r w:rsidRPr="007F1E9B">
        <w:rPr>
          <w:rFonts w:cstheme="minorHAnsi"/>
          <w:sz w:val="24"/>
        </w:rPr>
        <w:t>intocmirea unui plan de interventii in caz de situatii neprevazute sau a unor fenomene meteorologice extreme (precipitatii abundente, furtuni); planul va prevedea in special masurile de alertare, informare, solutii pentru minimizarea efectelor.</w:t>
      </w:r>
    </w:p>
    <w:p w:rsidR="007F1E9B" w:rsidRPr="007F1E9B" w:rsidRDefault="007F1E9B" w:rsidP="00EB75DC">
      <w:pPr>
        <w:pStyle w:val="BodyText"/>
        <w:spacing w:before="74"/>
        <w:ind w:right="247"/>
        <w:jc w:val="both"/>
        <w:rPr>
          <w:rFonts w:asciiTheme="minorHAnsi" w:hAnsiTheme="minorHAnsi" w:cstheme="minorHAnsi"/>
        </w:rPr>
      </w:pPr>
      <w:r>
        <w:rPr>
          <w:rFonts w:asciiTheme="minorHAnsi" w:hAnsiTheme="minorHAnsi" w:cstheme="minorHAnsi"/>
        </w:rPr>
        <w:t xml:space="preserve">             </w:t>
      </w:r>
      <w:r w:rsidRPr="007F1E9B">
        <w:rPr>
          <w:rFonts w:asciiTheme="minorHAnsi" w:hAnsiTheme="minorHAnsi" w:cstheme="minorHAnsi"/>
        </w:rPr>
        <w:t>Aceste masuri vor fi mentionate in contractul de executie a lucrarilor de constructii proiectate, cu respectarea legislatiei romanesti privind Securitatea si Sanatatea Muncii, Paza contra incendiilor, Paza si Protectia Civila, Regimul deseurilor si altele. De asemenea se vor respecta prevederile Proiectelor de executie, a Caietelor de sarcini, a Legilor si normativelor privind calitatea in constructii.</w:t>
      </w:r>
    </w:p>
    <w:p w:rsidR="007F1E9B" w:rsidRDefault="007F1E9B" w:rsidP="00EB75DC">
      <w:pPr>
        <w:widowControl w:val="0"/>
        <w:tabs>
          <w:tab w:val="left" w:pos="979"/>
        </w:tabs>
        <w:autoSpaceDE w:val="0"/>
        <w:autoSpaceDN w:val="0"/>
        <w:spacing w:after="0" w:line="293" w:lineRule="exact"/>
        <w:jc w:val="both"/>
        <w:rPr>
          <w:rFonts w:cstheme="minorHAnsi"/>
          <w:sz w:val="24"/>
          <w:szCs w:val="24"/>
        </w:rPr>
      </w:pPr>
      <w:r w:rsidRPr="007F1E9B">
        <w:rPr>
          <w:rFonts w:cstheme="minorHAnsi"/>
          <w:sz w:val="24"/>
          <w:szCs w:val="24"/>
        </w:rPr>
        <w:t xml:space="preserve"> </w:t>
      </w:r>
      <w:r>
        <w:rPr>
          <w:rFonts w:cstheme="minorHAnsi"/>
          <w:sz w:val="24"/>
          <w:szCs w:val="24"/>
        </w:rPr>
        <w:t xml:space="preserve">           </w:t>
      </w:r>
      <w:r w:rsidRPr="007F1E9B">
        <w:rPr>
          <w:rFonts w:cstheme="minorHAnsi"/>
          <w:sz w:val="24"/>
          <w:szCs w:val="24"/>
        </w:rPr>
        <w:t xml:space="preserve">    In cazul unor scurgeri accidentale de produse petroliere, fie de la mijloacele de transport cu care se aduc la amplasament diverse materiale, fie de la utilajele folosite, factorii de mediu care pot fi afectati sunt solul-subsolul, in acest caz recomandandu-se utilizarea de material absorbant pentru interventia prompta</w:t>
      </w:r>
      <w:r>
        <w:rPr>
          <w:rFonts w:cstheme="minorHAnsi"/>
          <w:sz w:val="24"/>
          <w:szCs w:val="24"/>
        </w:rPr>
        <w:t>.</w:t>
      </w:r>
    </w:p>
    <w:p w:rsidR="007F1E9B" w:rsidRPr="007F1E9B" w:rsidRDefault="007F1E9B" w:rsidP="00EB75DC">
      <w:pPr>
        <w:widowControl w:val="0"/>
        <w:tabs>
          <w:tab w:val="left" w:pos="979"/>
        </w:tabs>
        <w:autoSpaceDE w:val="0"/>
        <w:autoSpaceDN w:val="0"/>
        <w:spacing w:after="0" w:line="293" w:lineRule="exact"/>
        <w:jc w:val="both"/>
        <w:rPr>
          <w:rFonts w:cstheme="minorHAnsi"/>
          <w:sz w:val="24"/>
          <w:szCs w:val="24"/>
        </w:rPr>
      </w:pPr>
    </w:p>
    <w:p w:rsidR="00250F0C" w:rsidRPr="007F1E9B" w:rsidRDefault="00250F0C" w:rsidP="00EB75DC">
      <w:pPr>
        <w:jc w:val="both"/>
        <w:rPr>
          <w:u w:val="single"/>
        </w:rPr>
      </w:pPr>
      <w:r w:rsidRPr="007F1E9B">
        <w:rPr>
          <w:rFonts w:cstheme="minorHAnsi"/>
          <w:sz w:val="24"/>
          <w:szCs w:val="24"/>
          <w:u w:val="single"/>
        </w:rPr>
        <w:t>- aspecte referitoare la închiderea/dezafectarea/demolarea instalației</w:t>
      </w:r>
      <w:r w:rsidRPr="007F1E9B">
        <w:rPr>
          <w:u w:val="single"/>
        </w:rPr>
        <w:t>;</w:t>
      </w:r>
    </w:p>
    <w:p w:rsidR="007F1E9B" w:rsidRPr="007F1E9B" w:rsidRDefault="007F1E9B" w:rsidP="00EB75DC">
      <w:pPr>
        <w:pStyle w:val="BodyText"/>
        <w:spacing w:line="276" w:lineRule="exact"/>
        <w:ind w:left="978"/>
        <w:jc w:val="both"/>
        <w:rPr>
          <w:rFonts w:asciiTheme="minorHAnsi" w:hAnsiTheme="minorHAnsi" w:cstheme="minorHAnsi"/>
        </w:rPr>
      </w:pPr>
      <w:r w:rsidRPr="007F1E9B">
        <w:rPr>
          <w:rFonts w:asciiTheme="minorHAnsi" w:hAnsiTheme="minorHAnsi" w:cstheme="minorHAnsi"/>
        </w:rPr>
        <w:t>Eventuala dezafectare a obiectivului consta in executarea urmatoarelor lucrari:</w:t>
      </w:r>
    </w:p>
    <w:p w:rsidR="007F1E9B" w:rsidRPr="007F1E9B" w:rsidRDefault="007F1E9B" w:rsidP="00EB75DC">
      <w:pPr>
        <w:pStyle w:val="ListParagraph"/>
        <w:widowControl w:val="0"/>
        <w:numPr>
          <w:ilvl w:val="0"/>
          <w:numId w:val="30"/>
        </w:numPr>
        <w:tabs>
          <w:tab w:val="left" w:pos="979"/>
        </w:tabs>
        <w:autoSpaceDE w:val="0"/>
        <w:autoSpaceDN w:val="0"/>
        <w:spacing w:after="0" w:line="293" w:lineRule="exact"/>
        <w:ind w:left="978" w:hanging="295"/>
        <w:contextualSpacing w:val="0"/>
        <w:jc w:val="both"/>
        <w:rPr>
          <w:rFonts w:cstheme="minorHAnsi"/>
          <w:sz w:val="24"/>
        </w:rPr>
      </w:pPr>
      <w:r w:rsidRPr="007F1E9B">
        <w:rPr>
          <w:rFonts w:cstheme="minorHAnsi"/>
          <w:sz w:val="24"/>
        </w:rPr>
        <w:t>dezmembrarea obiectivului, cu recuperarea si valorificarea materialelor</w:t>
      </w:r>
      <w:r w:rsidRPr="007F1E9B">
        <w:rPr>
          <w:rFonts w:cstheme="minorHAnsi"/>
          <w:spacing w:val="-16"/>
          <w:sz w:val="24"/>
        </w:rPr>
        <w:t xml:space="preserve"> </w:t>
      </w:r>
      <w:r w:rsidRPr="007F1E9B">
        <w:rPr>
          <w:rFonts w:cstheme="minorHAnsi"/>
          <w:sz w:val="24"/>
        </w:rPr>
        <w:t>refolosibile;</w:t>
      </w:r>
    </w:p>
    <w:p w:rsidR="007F1E9B" w:rsidRPr="007F1E9B" w:rsidRDefault="007F1E9B" w:rsidP="00EB75DC">
      <w:pPr>
        <w:pStyle w:val="ListParagraph"/>
        <w:widowControl w:val="0"/>
        <w:numPr>
          <w:ilvl w:val="0"/>
          <w:numId w:val="30"/>
        </w:numPr>
        <w:tabs>
          <w:tab w:val="left" w:pos="979"/>
        </w:tabs>
        <w:autoSpaceDE w:val="0"/>
        <w:autoSpaceDN w:val="0"/>
        <w:spacing w:after="0" w:line="293" w:lineRule="exact"/>
        <w:ind w:left="978" w:hanging="295"/>
        <w:contextualSpacing w:val="0"/>
        <w:jc w:val="both"/>
        <w:rPr>
          <w:rFonts w:cstheme="minorHAnsi"/>
          <w:sz w:val="24"/>
        </w:rPr>
      </w:pPr>
      <w:r w:rsidRPr="007F1E9B">
        <w:rPr>
          <w:rFonts w:cstheme="minorHAnsi"/>
          <w:sz w:val="24"/>
        </w:rPr>
        <w:t>recuperarea si valorificarea cablurilor</w:t>
      </w:r>
      <w:r w:rsidRPr="007F1E9B">
        <w:rPr>
          <w:rFonts w:cstheme="minorHAnsi"/>
          <w:spacing w:val="-3"/>
          <w:sz w:val="24"/>
        </w:rPr>
        <w:t xml:space="preserve"> </w:t>
      </w:r>
      <w:r w:rsidRPr="007F1E9B">
        <w:rPr>
          <w:rFonts w:cstheme="minorHAnsi"/>
          <w:sz w:val="24"/>
        </w:rPr>
        <w:t>electrice;</w:t>
      </w:r>
    </w:p>
    <w:p w:rsidR="007F1E9B" w:rsidRPr="007F1E9B" w:rsidRDefault="007F1E9B" w:rsidP="00EB75DC">
      <w:pPr>
        <w:pStyle w:val="ListParagraph"/>
        <w:widowControl w:val="0"/>
        <w:numPr>
          <w:ilvl w:val="0"/>
          <w:numId w:val="30"/>
        </w:numPr>
        <w:tabs>
          <w:tab w:val="left" w:pos="979"/>
        </w:tabs>
        <w:autoSpaceDE w:val="0"/>
        <w:autoSpaceDN w:val="0"/>
        <w:spacing w:after="0" w:line="293" w:lineRule="exact"/>
        <w:ind w:left="978" w:hanging="295"/>
        <w:contextualSpacing w:val="0"/>
        <w:jc w:val="both"/>
        <w:rPr>
          <w:rFonts w:cstheme="minorHAnsi"/>
          <w:sz w:val="24"/>
        </w:rPr>
      </w:pPr>
      <w:r w:rsidRPr="007F1E9B">
        <w:rPr>
          <w:rFonts w:cstheme="minorHAnsi"/>
          <w:sz w:val="24"/>
        </w:rPr>
        <w:t>nivelarea</w:t>
      </w:r>
      <w:r w:rsidRPr="007F1E9B">
        <w:rPr>
          <w:rFonts w:cstheme="minorHAnsi"/>
          <w:spacing w:val="-2"/>
          <w:sz w:val="24"/>
        </w:rPr>
        <w:t xml:space="preserve"> </w:t>
      </w:r>
      <w:r w:rsidRPr="007F1E9B">
        <w:rPr>
          <w:rFonts w:cstheme="minorHAnsi"/>
          <w:sz w:val="24"/>
        </w:rPr>
        <w:t>terenului.</w:t>
      </w:r>
    </w:p>
    <w:p w:rsidR="007F1E9B" w:rsidRPr="007F1E9B" w:rsidRDefault="007F1E9B" w:rsidP="00EB75DC">
      <w:pPr>
        <w:pStyle w:val="BodyText"/>
        <w:spacing w:before="1"/>
        <w:ind w:left="275" w:right="248" w:firstLine="717"/>
        <w:jc w:val="both"/>
        <w:rPr>
          <w:rFonts w:asciiTheme="minorHAnsi" w:hAnsiTheme="minorHAnsi" w:cstheme="minorHAnsi"/>
        </w:rPr>
      </w:pPr>
      <w:r w:rsidRPr="007F1E9B">
        <w:rPr>
          <w:rFonts w:asciiTheme="minorHAnsi" w:hAnsiTheme="minorHAnsi" w:cstheme="minorHAnsi"/>
        </w:rPr>
        <w:t>Dezafectarea, post-utilizarea si refacerea amplasamentului se va face conform normativelor in vigoare, pe baza de proiect.</w:t>
      </w:r>
    </w:p>
    <w:p w:rsidR="007F1E9B" w:rsidRPr="007F1E9B" w:rsidRDefault="007F1E9B" w:rsidP="00EB75DC">
      <w:pPr>
        <w:pStyle w:val="BodyText"/>
        <w:ind w:left="275" w:right="247" w:firstLine="717"/>
        <w:jc w:val="both"/>
        <w:rPr>
          <w:rFonts w:asciiTheme="minorHAnsi" w:hAnsiTheme="minorHAnsi" w:cstheme="minorHAnsi"/>
        </w:rPr>
      </w:pPr>
      <w:r w:rsidRPr="007F1E9B">
        <w:rPr>
          <w:rFonts w:asciiTheme="minorHAnsi" w:hAnsiTheme="minorHAnsi" w:cstheme="minorHAnsi"/>
        </w:rPr>
        <w:t>Datorita faptului ca sunt probabilitati reduse ca in timpul exploatarii sa se produca o poluare a solului sau a subsolului, a apelor de suprafata, refacerea amplasamentului dupa incetarea activitatii va consta doar in eliminarea materialelor de constructie care in momentul respectiv vor deveni deseuri sau deseuri reciclabile.</w:t>
      </w:r>
    </w:p>
    <w:p w:rsidR="00250F0C" w:rsidRDefault="00250F0C" w:rsidP="00EB75DC">
      <w:pPr>
        <w:jc w:val="both"/>
      </w:pPr>
    </w:p>
    <w:p w:rsidR="00250F0C" w:rsidRPr="007F1E9B" w:rsidRDefault="00250F0C" w:rsidP="00EB75DC">
      <w:pPr>
        <w:jc w:val="both"/>
        <w:rPr>
          <w:u w:val="single"/>
        </w:rPr>
      </w:pPr>
      <w:r w:rsidRPr="007F1E9B">
        <w:rPr>
          <w:u w:val="single"/>
        </w:rPr>
        <w:t>- modalități de refacere a stării inițiale/reabilitare în vederea utilizării ulterioare a terenului.</w:t>
      </w:r>
    </w:p>
    <w:p w:rsidR="00250F0C" w:rsidRPr="007F1E9B" w:rsidRDefault="007F1E9B" w:rsidP="00EB75DC">
      <w:pPr>
        <w:jc w:val="both"/>
        <w:rPr>
          <w:sz w:val="24"/>
          <w:szCs w:val="24"/>
        </w:rPr>
      </w:pPr>
      <w:r>
        <w:rPr>
          <w:sz w:val="24"/>
          <w:szCs w:val="24"/>
        </w:rPr>
        <w:t xml:space="preserve">            </w:t>
      </w:r>
      <w:r w:rsidRPr="007F1E9B">
        <w:rPr>
          <w:sz w:val="24"/>
          <w:szCs w:val="24"/>
        </w:rPr>
        <w:t>In principal aceste modalitati implica, dupa dezmembrarea obiectivului, aducerea terenului la starea initiala prin realizarea de umpluturi, aducerea terenului la cote asemanatoare cu terenurile invecinate pe baza de</w:t>
      </w:r>
      <w:r w:rsidRPr="007F1E9B">
        <w:rPr>
          <w:spacing w:val="-3"/>
          <w:sz w:val="24"/>
          <w:szCs w:val="24"/>
        </w:rPr>
        <w:t xml:space="preserve"> </w:t>
      </w:r>
      <w:r w:rsidRPr="007F1E9B">
        <w:rPr>
          <w:sz w:val="24"/>
          <w:szCs w:val="24"/>
        </w:rPr>
        <w:t>proiect</w:t>
      </w:r>
      <w:r>
        <w:rPr>
          <w:sz w:val="24"/>
          <w:szCs w:val="24"/>
        </w:rPr>
        <w:t>.</w:t>
      </w:r>
    </w:p>
    <w:p w:rsidR="00250F0C" w:rsidRPr="007F1E9B" w:rsidRDefault="007F1E9B" w:rsidP="00EB75DC">
      <w:pPr>
        <w:jc w:val="both"/>
        <w:rPr>
          <w:b/>
        </w:rPr>
      </w:pPr>
      <w:r>
        <w:rPr>
          <w:b/>
        </w:rPr>
        <w:t>XII. Anexe - piese desenate:</w:t>
      </w:r>
    </w:p>
    <w:p w:rsidR="00250F0C" w:rsidRPr="007F1E9B" w:rsidRDefault="007F1E9B" w:rsidP="00EB75DC">
      <w:pPr>
        <w:pStyle w:val="ListParagraph"/>
        <w:numPr>
          <w:ilvl w:val="0"/>
          <w:numId w:val="31"/>
        </w:numPr>
        <w:jc w:val="both"/>
        <w:rPr>
          <w:u w:val="single"/>
        </w:rPr>
      </w:pPr>
      <w:r>
        <w:rPr>
          <w:u w:val="single"/>
        </w:rPr>
        <w:t>P</w:t>
      </w:r>
      <w:r w:rsidR="00250F0C" w:rsidRPr="007F1E9B">
        <w:rPr>
          <w:u w:val="single"/>
        </w:rPr>
        <w:t>lanul de înca</w:t>
      </w:r>
      <w:r w:rsidRPr="007F1E9B">
        <w:rPr>
          <w:u w:val="single"/>
        </w:rPr>
        <w:t xml:space="preserve">drare în zonă a obiectivului </w:t>
      </w:r>
    </w:p>
    <w:p w:rsidR="007F1E9B" w:rsidRPr="007F1E9B" w:rsidRDefault="007F1E9B" w:rsidP="00EB75DC">
      <w:pPr>
        <w:pStyle w:val="ListParagraph"/>
        <w:numPr>
          <w:ilvl w:val="0"/>
          <w:numId w:val="31"/>
        </w:numPr>
        <w:jc w:val="both"/>
        <w:rPr>
          <w:u w:val="single"/>
        </w:rPr>
      </w:pPr>
      <w:r w:rsidRPr="007F1E9B">
        <w:rPr>
          <w:u w:val="single"/>
        </w:rPr>
        <w:t>Planul de situatie.</w:t>
      </w:r>
    </w:p>
    <w:p w:rsidR="00250F0C" w:rsidRDefault="00250F0C" w:rsidP="00EB75DC">
      <w:pPr>
        <w:jc w:val="both"/>
      </w:pPr>
    </w:p>
    <w:p w:rsidR="00250F0C" w:rsidRDefault="00250F0C" w:rsidP="00EB75DC">
      <w:pPr>
        <w:jc w:val="both"/>
        <w:rPr>
          <w:b/>
        </w:rPr>
      </w:pPr>
      <w:r w:rsidRPr="007F1E9B">
        <w:rPr>
          <w:b/>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250F0C" w:rsidRPr="007F1E9B" w:rsidRDefault="007F1E9B" w:rsidP="00EB75DC">
      <w:pPr>
        <w:jc w:val="both"/>
        <w:rPr>
          <w:b/>
          <w:sz w:val="24"/>
          <w:szCs w:val="24"/>
        </w:rPr>
      </w:pPr>
      <w:r>
        <w:rPr>
          <w:sz w:val="24"/>
          <w:szCs w:val="24"/>
        </w:rPr>
        <w:t xml:space="preserve">            </w:t>
      </w:r>
      <w:r w:rsidRPr="007F1E9B">
        <w:rPr>
          <w:sz w:val="24"/>
          <w:szCs w:val="24"/>
        </w:rPr>
        <w:t>Proiectul propus nu intra sub incidenta art. 28 din OUG nr.57/2007 privind regimul ariilor naturale protejate, conservarea habitatelor naturale, a florei si faunei salbatice, cu modificarile si completarile</w:t>
      </w:r>
      <w:r w:rsidRPr="007F1E9B">
        <w:rPr>
          <w:spacing w:val="-2"/>
          <w:sz w:val="24"/>
          <w:szCs w:val="24"/>
        </w:rPr>
        <w:t xml:space="preserve"> </w:t>
      </w:r>
      <w:r w:rsidRPr="007F1E9B">
        <w:rPr>
          <w:sz w:val="24"/>
          <w:szCs w:val="24"/>
        </w:rPr>
        <w:t>ulterioare</w:t>
      </w:r>
      <w:r>
        <w:rPr>
          <w:sz w:val="24"/>
          <w:szCs w:val="24"/>
        </w:rPr>
        <w:t>.</w:t>
      </w:r>
    </w:p>
    <w:p w:rsidR="00250F0C" w:rsidRPr="007F1E9B" w:rsidRDefault="00250F0C" w:rsidP="00EB75DC">
      <w:pPr>
        <w:jc w:val="both"/>
        <w:rPr>
          <w:b/>
        </w:rPr>
      </w:pPr>
      <w:r w:rsidRPr="007F1E9B">
        <w:rPr>
          <w:b/>
        </w:rPr>
        <w:t>XIV. Pentru proiectele care se realizează pe ape sau au legătură cu apele, memoriul va fi completat cu următoarele informații, preluate din Planurile de management bazinale, actualizate:</w:t>
      </w:r>
    </w:p>
    <w:p w:rsidR="00250F0C" w:rsidRPr="007F1E9B" w:rsidRDefault="007F1E9B" w:rsidP="00EB75DC">
      <w:pPr>
        <w:jc w:val="both"/>
        <w:rPr>
          <w:b/>
          <w:sz w:val="24"/>
          <w:szCs w:val="24"/>
        </w:rPr>
      </w:pPr>
      <w:r w:rsidRPr="007F1E9B">
        <w:rPr>
          <w:sz w:val="24"/>
          <w:szCs w:val="24"/>
        </w:rPr>
        <w:t>Proiectul propus nu se realizeaza pe ape si nu are legatura cu apele, activitatea desfasurandu-se numai pe amplasament, fara sa afecteze corpurile de apa.</w:t>
      </w:r>
    </w:p>
    <w:p w:rsidR="00250F0C" w:rsidRPr="007F1E9B" w:rsidRDefault="00250F0C" w:rsidP="00EB75DC">
      <w:pPr>
        <w:jc w:val="both"/>
        <w:rPr>
          <w:b/>
        </w:rPr>
      </w:pPr>
      <w:r w:rsidRPr="007F1E9B">
        <w:rPr>
          <w:b/>
        </w:rPr>
        <w:t>XV. Criteriile prevăzute în anexa nr. 3 la Legea nr</w:t>
      </w:r>
      <w:r w:rsidR="007F1E9B" w:rsidRPr="007F1E9B">
        <w:rPr>
          <w:b/>
        </w:rPr>
        <w:t>. 292/2018</w:t>
      </w:r>
      <w:r w:rsidRPr="007F1E9B">
        <w:rPr>
          <w:b/>
        </w:rPr>
        <w:t xml:space="preserve"> privind evaluarea impactului anumitor proiecte publice și private asupra mediului se iau în considerare, dacă este cazul, în momentul compilării informațiilor în conformitate cu punctele III-XIV.</w:t>
      </w:r>
    </w:p>
    <w:p w:rsidR="0027504F" w:rsidRPr="0027504F" w:rsidRDefault="0027504F" w:rsidP="00EB75DC">
      <w:pPr>
        <w:widowControl w:val="0"/>
        <w:tabs>
          <w:tab w:val="left" w:pos="1505"/>
        </w:tabs>
        <w:autoSpaceDE w:val="0"/>
        <w:autoSpaceDN w:val="0"/>
        <w:spacing w:after="0" w:line="240" w:lineRule="auto"/>
        <w:ind w:right="247"/>
        <w:jc w:val="both"/>
        <w:rPr>
          <w:sz w:val="24"/>
        </w:rPr>
      </w:pPr>
      <w:r>
        <w:rPr>
          <w:sz w:val="24"/>
        </w:rPr>
        <w:t xml:space="preserve">           </w:t>
      </w:r>
      <w:r w:rsidR="007F1E9B" w:rsidRPr="0027504F">
        <w:rPr>
          <w:sz w:val="24"/>
        </w:rPr>
        <w:t>Pe</w:t>
      </w:r>
      <w:r w:rsidR="007F1E9B" w:rsidRPr="0027504F">
        <w:rPr>
          <w:spacing w:val="34"/>
          <w:sz w:val="24"/>
        </w:rPr>
        <w:t xml:space="preserve"> </w:t>
      </w:r>
      <w:r w:rsidR="007F1E9B" w:rsidRPr="0027504F">
        <w:rPr>
          <w:sz w:val="24"/>
        </w:rPr>
        <w:t>baza</w:t>
      </w:r>
      <w:r w:rsidR="007F1E9B" w:rsidRPr="0027504F">
        <w:rPr>
          <w:spacing w:val="35"/>
          <w:sz w:val="24"/>
        </w:rPr>
        <w:t xml:space="preserve"> </w:t>
      </w:r>
      <w:r w:rsidR="007F1E9B" w:rsidRPr="0027504F">
        <w:rPr>
          <w:sz w:val="24"/>
        </w:rPr>
        <w:t>informaţiilor</w:t>
      </w:r>
      <w:r w:rsidR="007F1E9B" w:rsidRPr="0027504F">
        <w:rPr>
          <w:spacing w:val="35"/>
          <w:sz w:val="24"/>
        </w:rPr>
        <w:t xml:space="preserve"> </w:t>
      </w:r>
      <w:r w:rsidR="007F1E9B" w:rsidRPr="0027504F">
        <w:rPr>
          <w:sz w:val="24"/>
        </w:rPr>
        <w:t>furnizate</w:t>
      </w:r>
      <w:r w:rsidR="007F1E9B" w:rsidRPr="0027504F">
        <w:rPr>
          <w:spacing w:val="34"/>
          <w:sz w:val="24"/>
        </w:rPr>
        <w:t xml:space="preserve"> </w:t>
      </w:r>
      <w:r w:rsidR="007F1E9B" w:rsidRPr="0027504F">
        <w:rPr>
          <w:sz w:val="24"/>
        </w:rPr>
        <w:t>de</w:t>
      </w:r>
      <w:r w:rsidR="007F1E9B" w:rsidRPr="0027504F">
        <w:rPr>
          <w:spacing w:val="35"/>
          <w:sz w:val="24"/>
        </w:rPr>
        <w:t xml:space="preserve"> </w:t>
      </w:r>
      <w:r w:rsidR="007F1E9B" w:rsidRPr="0027504F">
        <w:rPr>
          <w:sz w:val="24"/>
        </w:rPr>
        <w:t>către</w:t>
      </w:r>
      <w:r w:rsidR="007F1E9B" w:rsidRPr="0027504F">
        <w:rPr>
          <w:spacing w:val="35"/>
          <w:sz w:val="24"/>
        </w:rPr>
        <w:t xml:space="preserve"> </w:t>
      </w:r>
      <w:r w:rsidR="007F1E9B" w:rsidRPr="0027504F">
        <w:rPr>
          <w:sz w:val="24"/>
        </w:rPr>
        <w:t>titular,</w:t>
      </w:r>
      <w:r w:rsidR="007F1E9B" w:rsidRPr="0027504F">
        <w:rPr>
          <w:spacing w:val="33"/>
          <w:sz w:val="24"/>
        </w:rPr>
        <w:t xml:space="preserve"> </w:t>
      </w:r>
      <w:r w:rsidR="007F1E9B" w:rsidRPr="0027504F">
        <w:rPr>
          <w:sz w:val="24"/>
        </w:rPr>
        <w:t>autoritatea</w:t>
      </w:r>
      <w:r w:rsidR="007F1E9B" w:rsidRPr="0027504F">
        <w:rPr>
          <w:spacing w:val="35"/>
          <w:sz w:val="24"/>
        </w:rPr>
        <w:t xml:space="preserve"> </w:t>
      </w:r>
      <w:r w:rsidR="007F1E9B" w:rsidRPr="0027504F">
        <w:rPr>
          <w:sz w:val="24"/>
        </w:rPr>
        <w:t>competentă</w:t>
      </w:r>
      <w:r w:rsidR="007F1E9B" w:rsidRPr="0027504F">
        <w:rPr>
          <w:spacing w:val="35"/>
          <w:sz w:val="24"/>
        </w:rPr>
        <w:t xml:space="preserve"> </w:t>
      </w:r>
      <w:r w:rsidR="007F1E9B" w:rsidRPr="0027504F">
        <w:rPr>
          <w:sz w:val="24"/>
        </w:rPr>
        <w:t>pentru</w:t>
      </w:r>
      <w:r w:rsidR="007F1E9B" w:rsidRPr="0027504F">
        <w:rPr>
          <w:spacing w:val="35"/>
          <w:sz w:val="24"/>
        </w:rPr>
        <w:t xml:space="preserve"> </w:t>
      </w:r>
      <w:r w:rsidR="007F1E9B" w:rsidRPr="0027504F">
        <w:rPr>
          <w:sz w:val="24"/>
        </w:rPr>
        <w:t>protecţia mediului</w:t>
      </w:r>
      <w:r w:rsidR="007F1E9B" w:rsidRPr="0027504F">
        <w:rPr>
          <w:spacing w:val="11"/>
          <w:sz w:val="24"/>
        </w:rPr>
        <w:t xml:space="preserve"> </w:t>
      </w:r>
      <w:r w:rsidR="007F1E9B" w:rsidRPr="0027504F">
        <w:rPr>
          <w:sz w:val="24"/>
        </w:rPr>
        <w:t>decide,</w:t>
      </w:r>
      <w:r w:rsidR="007F1E9B" w:rsidRPr="0027504F">
        <w:rPr>
          <w:spacing w:val="11"/>
          <w:sz w:val="24"/>
        </w:rPr>
        <w:t xml:space="preserve"> </w:t>
      </w:r>
      <w:r w:rsidR="007F1E9B" w:rsidRPr="0027504F">
        <w:rPr>
          <w:sz w:val="24"/>
        </w:rPr>
        <w:t>pe</w:t>
      </w:r>
      <w:r w:rsidR="007F1E9B" w:rsidRPr="0027504F">
        <w:rPr>
          <w:spacing w:val="12"/>
          <w:sz w:val="24"/>
        </w:rPr>
        <w:t xml:space="preserve"> </w:t>
      </w:r>
      <w:r w:rsidR="007F1E9B" w:rsidRPr="0027504F">
        <w:rPr>
          <w:sz w:val="24"/>
        </w:rPr>
        <w:t>baza</w:t>
      </w:r>
      <w:r w:rsidR="007F1E9B" w:rsidRPr="0027504F">
        <w:rPr>
          <w:spacing w:val="11"/>
          <w:sz w:val="24"/>
        </w:rPr>
        <w:t xml:space="preserve"> </w:t>
      </w:r>
      <w:r w:rsidR="007F1E9B" w:rsidRPr="0027504F">
        <w:rPr>
          <w:sz w:val="24"/>
        </w:rPr>
        <w:t>unei</w:t>
      </w:r>
      <w:r w:rsidR="007F1E9B" w:rsidRPr="0027504F">
        <w:rPr>
          <w:spacing w:val="11"/>
          <w:sz w:val="24"/>
        </w:rPr>
        <w:t xml:space="preserve"> </w:t>
      </w:r>
      <w:r w:rsidR="007F1E9B" w:rsidRPr="0027504F">
        <w:rPr>
          <w:sz w:val="24"/>
        </w:rPr>
        <w:t>examinări</w:t>
      </w:r>
      <w:r w:rsidR="007F1E9B" w:rsidRPr="0027504F">
        <w:rPr>
          <w:spacing w:val="12"/>
          <w:sz w:val="24"/>
        </w:rPr>
        <w:t xml:space="preserve"> </w:t>
      </w:r>
      <w:r w:rsidR="007F1E9B" w:rsidRPr="0027504F">
        <w:rPr>
          <w:sz w:val="24"/>
        </w:rPr>
        <w:t>de</w:t>
      </w:r>
      <w:r w:rsidR="007F1E9B" w:rsidRPr="0027504F">
        <w:rPr>
          <w:spacing w:val="11"/>
          <w:sz w:val="24"/>
        </w:rPr>
        <w:t xml:space="preserve"> </w:t>
      </w:r>
      <w:r w:rsidR="007F1E9B" w:rsidRPr="0027504F">
        <w:rPr>
          <w:sz w:val="24"/>
        </w:rPr>
        <w:t>la</w:t>
      </w:r>
      <w:r w:rsidR="007F1E9B" w:rsidRPr="0027504F">
        <w:rPr>
          <w:spacing w:val="11"/>
          <w:sz w:val="24"/>
        </w:rPr>
        <w:t xml:space="preserve"> </w:t>
      </w:r>
      <w:r w:rsidR="007F1E9B" w:rsidRPr="0027504F">
        <w:rPr>
          <w:sz w:val="24"/>
        </w:rPr>
        <w:t>caz</w:t>
      </w:r>
      <w:r w:rsidR="007F1E9B" w:rsidRPr="0027504F">
        <w:rPr>
          <w:spacing w:val="12"/>
          <w:sz w:val="24"/>
        </w:rPr>
        <w:t xml:space="preserve"> </w:t>
      </w:r>
      <w:r w:rsidR="007F1E9B" w:rsidRPr="0027504F">
        <w:rPr>
          <w:sz w:val="24"/>
        </w:rPr>
        <w:t>la</w:t>
      </w:r>
      <w:r w:rsidR="007F1E9B" w:rsidRPr="0027504F">
        <w:rPr>
          <w:spacing w:val="11"/>
          <w:sz w:val="24"/>
        </w:rPr>
        <w:t xml:space="preserve"> </w:t>
      </w:r>
      <w:r w:rsidR="007F1E9B" w:rsidRPr="0027504F">
        <w:rPr>
          <w:sz w:val="24"/>
        </w:rPr>
        <w:t>caz,</w:t>
      </w:r>
      <w:r w:rsidR="007F1E9B" w:rsidRPr="0027504F">
        <w:rPr>
          <w:spacing w:val="12"/>
          <w:sz w:val="24"/>
        </w:rPr>
        <w:t xml:space="preserve"> </w:t>
      </w:r>
      <w:r w:rsidR="007F1E9B" w:rsidRPr="0027504F">
        <w:rPr>
          <w:sz w:val="24"/>
        </w:rPr>
        <w:t>cu</w:t>
      </w:r>
      <w:r w:rsidR="007F1E9B" w:rsidRPr="0027504F">
        <w:rPr>
          <w:spacing w:val="9"/>
          <w:sz w:val="24"/>
        </w:rPr>
        <w:t xml:space="preserve"> </w:t>
      </w:r>
      <w:r w:rsidR="007F1E9B" w:rsidRPr="0027504F">
        <w:rPr>
          <w:sz w:val="24"/>
        </w:rPr>
        <w:t>respectarea</w:t>
      </w:r>
      <w:r w:rsidR="007F1E9B" w:rsidRPr="0027504F">
        <w:rPr>
          <w:spacing w:val="11"/>
          <w:sz w:val="24"/>
        </w:rPr>
        <w:t xml:space="preserve"> </w:t>
      </w:r>
      <w:r w:rsidR="007F1E9B" w:rsidRPr="0027504F">
        <w:rPr>
          <w:sz w:val="24"/>
        </w:rPr>
        <w:lastRenderedPageBreak/>
        <w:t>prevederilor</w:t>
      </w:r>
      <w:r w:rsidR="007F1E9B" w:rsidRPr="0027504F">
        <w:rPr>
          <w:spacing w:val="11"/>
          <w:sz w:val="24"/>
        </w:rPr>
        <w:t xml:space="preserve"> </w:t>
      </w:r>
      <w:r w:rsidR="007F1E9B" w:rsidRPr="0027504F">
        <w:rPr>
          <w:sz w:val="24"/>
        </w:rPr>
        <w:t>art.</w:t>
      </w:r>
      <w:r w:rsidR="007F1E9B" w:rsidRPr="0027504F">
        <w:rPr>
          <w:spacing w:val="11"/>
          <w:sz w:val="24"/>
        </w:rPr>
        <w:t xml:space="preserve"> </w:t>
      </w:r>
      <w:r w:rsidR="007F1E9B" w:rsidRPr="0027504F">
        <w:rPr>
          <w:sz w:val="24"/>
        </w:rPr>
        <w:t>5</w:t>
      </w:r>
      <w:r w:rsidR="007F1E9B" w:rsidRPr="0027504F">
        <w:rPr>
          <w:spacing w:val="12"/>
          <w:sz w:val="24"/>
        </w:rPr>
        <w:t xml:space="preserve"> </w:t>
      </w:r>
      <w:r>
        <w:rPr>
          <w:sz w:val="24"/>
        </w:rPr>
        <w:t xml:space="preserve">alin (2) </w:t>
      </w:r>
      <w:r w:rsidR="007F1E9B">
        <w:rPr>
          <w:sz w:val="24"/>
        </w:rPr>
        <w:t>şi (3), dacă proiectele prevăzute în anexa nr. 2 se supun evaluării impactului asupra mediului, potrivit prevederilor art. 10-20 şi art.</w:t>
      </w:r>
      <w:r w:rsidR="007F1E9B">
        <w:rPr>
          <w:spacing w:val="-5"/>
          <w:sz w:val="24"/>
        </w:rPr>
        <w:t xml:space="preserve"> </w:t>
      </w:r>
      <w:r w:rsidR="007F1E9B">
        <w:rPr>
          <w:sz w:val="24"/>
        </w:rPr>
        <w:t>29</w:t>
      </w:r>
      <w:r>
        <w:rPr>
          <w:sz w:val="24"/>
        </w:rPr>
        <w:t xml:space="preserve">. (3) </w:t>
      </w:r>
      <w:r w:rsidRPr="0027504F">
        <w:rPr>
          <w:sz w:val="24"/>
        </w:rPr>
        <w:t>În cadrul examinării prevăzute la alin. (2), autoritatea competentă pentru protecţia mediului utilizează criteriile din anexa nr.</w:t>
      </w:r>
      <w:r w:rsidRPr="0027504F">
        <w:rPr>
          <w:spacing w:val="-5"/>
          <w:sz w:val="24"/>
        </w:rPr>
        <w:t xml:space="preserve"> </w:t>
      </w:r>
      <w:r w:rsidRPr="0027504F">
        <w:rPr>
          <w:sz w:val="24"/>
        </w:rPr>
        <w:t>3.</w:t>
      </w:r>
    </w:p>
    <w:p w:rsidR="0027504F" w:rsidRPr="0027504F" w:rsidRDefault="0027504F" w:rsidP="00EB75DC">
      <w:pPr>
        <w:widowControl w:val="0"/>
        <w:tabs>
          <w:tab w:val="left" w:pos="1505"/>
        </w:tabs>
        <w:autoSpaceDE w:val="0"/>
        <w:autoSpaceDN w:val="0"/>
        <w:spacing w:after="0" w:line="240" w:lineRule="auto"/>
        <w:ind w:right="247"/>
        <w:jc w:val="both"/>
        <w:rPr>
          <w:sz w:val="24"/>
        </w:rPr>
      </w:pPr>
    </w:p>
    <w:p w:rsidR="00B361C2" w:rsidRDefault="00B361C2" w:rsidP="00EB75DC">
      <w:pPr>
        <w:jc w:val="both"/>
      </w:pPr>
    </w:p>
    <w:p w:rsidR="00B361C2" w:rsidRDefault="00B361C2" w:rsidP="00EB75DC">
      <w:pPr>
        <w:jc w:val="both"/>
      </w:pPr>
      <w:bookmarkStart w:id="0" w:name="_GoBack"/>
      <w:bookmarkEnd w:id="0"/>
    </w:p>
    <w:p w:rsidR="00740255" w:rsidRDefault="00250F0C" w:rsidP="00EB75DC">
      <w:pPr>
        <w:jc w:val="both"/>
      </w:pPr>
      <w:r>
        <w:t>Semnătura și ștampila titularului</w:t>
      </w:r>
      <w:r w:rsidR="0027504F">
        <w:t xml:space="preserve">                                                                     Intocm</w:t>
      </w:r>
      <w:r w:rsidR="00BA584D">
        <w:t>it: Arh. Andreea Filip</w:t>
      </w:r>
    </w:p>
    <w:p w:rsidR="00740255" w:rsidRDefault="00740255" w:rsidP="00740255"/>
    <w:p w:rsidR="003C2C8E" w:rsidRPr="00740255" w:rsidRDefault="00740255" w:rsidP="00740255">
      <w:pPr>
        <w:tabs>
          <w:tab w:val="left" w:pos="3165"/>
        </w:tabs>
      </w:pPr>
      <w:r>
        <w:tab/>
      </w:r>
    </w:p>
    <w:sectPr w:rsidR="003C2C8E" w:rsidRPr="00740255">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DFE" w:rsidRDefault="00CF7DFE" w:rsidP="002A481C">
      <w:pPr>
        <w:spacing w:after="0" w:line="240" w:lineRule="auto"/>
      </w:pPr>
      <w:r>
        <w:separator/>
      </w:r>
    </w:p>
  </w:endnote>
  <w:endnote w:type="continuationSeparator" w:id="0">
    <w:p w:rsidR="00CF7DFE" w:rsidRDefault="00CF7DFE" w:rsidP="002A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616973"/>
      <w:docPartObj>
        <w:docPartGallery w:val="Page Numbers (Bottom of Page)"/>
        <w:docPartUnique/>
      </w:docPartObj>
    </w:sdtPr>
    <w:sdtEndPr>
      <w:rPr>
        <w:noProof/>
      </w:rPr>
    </w:sdtEndPr>
    <w:sdtContent>
      <w:p w:rsidR="00A82D9D" w:rsidRDefault="00A82D9D">
        <w:pPr>
          <w:pStyle w:val="Footer"/>
          <w:jc w:val="center"/>
        </w:pPr>
        <w:r>
          <w:fldChar w:fldCharType="begin"/>
        </w:r>
        <w:r>
          <w:instrText xml:space="preserve"> PAGE   \* MERGEFORMAT </w:instrText>
        </w:r>
        <w:r>
          <w:fldChar w:fldCharType="separate"/>
        </w:r>
        <w:r w:rsidR="00555D07">
          <w:rPr>
            <w:noProof/>
          </w:rPr>
          <w:t>38</w:t>
        </w:r>
        <w:r>
          <w:rPr>
            <w:noProof/>
          </w:rPr>
          <w:fldChar w:fldCharType="end"/>
        </w:r>
      </w:p>
    </w:sdtContent>
  </w:sdt>
  <w:p w:rsidR="00A82D9D" w:rsidRDefault="00A82D9D">
    <w:pPr>
      <w:pStyle w:val="Footer"/>
    </w:pPr>
  </w:p>
  <w:p w:rsidR="00A82D9D" w:rsidRDefault="00A82D9D"/>
  <w:p w:rsidR="00A82D9D" w:rsidRDefault="00A82D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DFE" w:rsidRDefault="00CF7DFE" w:rsidP="002A481C">
      <w:pPr>
        <w:spacing w:after="0" w:line="240" w:lineRule="auto"/>
      </w:pPr>
      <w:r>
        <w:separator/>
      </w:r>
    </w:p>
  </w:footnote>
  <w:footnote w:type="continuationSeparator" w:id="0">
    <w:p w:rsidR="00CF7DFE" w:rsidRDefault="00CF7DFE" w:rsidP="002A48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70C8"/>
    <w:multiLevelType w:val="hybridMultilevel"/>
    <w:tmpl w:val="E7289498"/>
    <w:lvl w:ilvl="0" w:tplc="F1342086">
      <w:start w:val="1"/>
      <w:numFmt w:val="lowerLetter"/>
      <w:lvlText w:val="%1."/>
      <w:lvlJc w:val="left"/>
      <w:pPr>
        <w:ind w:left="1205" w:hanging="227"/>
      </w:pPr>
      <w:rPr>
        <w:rFonts w:ascii="Times New Roman" w:eastAsia="Times New Roman" w:hAnsi="Times New Roman" w:cs="Times New Roman" w:hint="default"/>
        <w:spacing w:val="-2"/>
        <w:w w:val="100"/>
        <w:sz w:val="24"/>
        <w:szCs w:val="24"/>
        <w:lang w:val="ro-RO" w:eastAsia="en-US" w:bidi="ar-SA"/>
      </w:rPr>
    </w:lvl>
    <w:lvl w:ilvl="1" w:tplc="0CA2FC18">
      <w:numFmt w:val="bullet"/>
      <w:lvlText w:val="•"/>
      <w:lvlJc w:val="left"/>
      <w:pPr>
        <w:ind w:left="2066" w:hanging="227"/>
      </w:pPr>
      <w:rPr>
        <w:rFonts w:hint="default"/>
        <w:lang w:val="ro-RO" w:eastAsia="en-US" w:bidi="ar-SA"/>
      </w:rPr>
    </w:lvl>
    <w:lvl w:ilvl="2" w:tplc="D4600E3E">
      <w:numFmt w:val="bullet"/>
      <w:lvlText w:val="•"/>
      <w:lvlJc w:val="left"/>
      <w:pPr>
        <w:ind w:left="2932" w:hanging="227"/>
      </w:pPr>
      <w:rPr>
        <w:rFonts w:hint="default"/>
        <w:lang w:val="ro-RO" w:eastAsia="en-US" w:bidi="ar-SA"/>
      </w:rPr>
    </w:lvl>
    <w:lvl w:ilvl="3" w:tplc="C12065D0">
      <w:numFmt w:val="bullet"/>
      <w:lvlText w:val="•"/>
      <w:lvlJc w:val="left"/>
      <w:pPr>
        <w:ind w:left="3799" w:hanging="227"/>
      </w:pPr>
      <w:rPr>
        <w:rFonts w:hint="default"/>
        <w:lang w:val="ro-RO" w:eastAsia="en-US" w:bidi="ar-SA"/>
      </w:rPr>
    </w:lvl>
    <w:lvl w:ilvl="4" w:tplc="5D667634">
      <w:numFmt w:val="bullet"/>
      <w:lvlText w:val="•"/>
      <w:lvlJc w:val="left"/>
      <w:pPr>
        <w:ind w:left="4665" w:hanging="227"/>
      </w:pPr>
      <w:rPr>
        <w:rFonts w:hint="default"/>
        <w:lang w:val="ro-RO" w:eastAsia="en-US" w:bidi="ar-SA"/>
      </w:rPr>
    </w:lvl>
    <w:lvl w:ilvl="5" w:tplc="1EBA1B54">
      <w:numFmt w:val="bullet"/>
      <w:lvlText w:val="•"/>
      <w:lvlJc w:val="left"/>
      <w:pPr>
        <w:ind w:left="5532" w:hanging="227"/>
      </w:pPr>
      <w:rPr>
        <w:rFonts w:hint="default"/>
        <w:lang w:val="ro-RO" w:eastAsia="en-US" w:bidi="ar-SA"/>
      </w:rPr>
    </w:lvl>
    <w:lvl w:ilvl="6" w:tplc="F07412C2">
      <w:numFmt w:val="bullet"/>
      <w:lvlText w:val="•"/>
      <w:lvlJc w:val="left"/>
      <w:pPr>
        <w:ind w:left="6398" w:hanging="227"/>
      </w:pPr>
      <w:rPr>
        <w:rFonts w:hint="default"/>
        <w:lang w:val="ro-RO" w:eastAsia="en-US" w:bidi="ar-SA"/>
      </w:rPr>
    </w:lvl>
    <w:lvl w:ilvl="7" w:tplc="1DA45CBE">
      <w:numFmt w:val="bullet"/>
      <w:lvlText w:val="•"/>
      <w:lvlJc w:val="left"/>
      <w:pPr>
        <w:ind w:left="7265" w:hanging="227"/>
      </w:pPr>
      <w:rPr>
        <w:rFonts w:hint="default"/>
        <w:lang w:val="ro-RO" w:eastAsia="en-US" w:bidi="ar-SA"/>
      </w:rPr>
    </w:lvl>
    <w:lvl w:ilvl="8" w:tplc="7CD0CA5A">
      <w:numFmt w:val="bullet"/>
      <w:lvlText w:val="•"/>
      <w:lvlJc w:val="left"/>
      <w:pPr>
        <w:ind w:left="8131" w:hanging="227"/>
      </w:pPr>
      <w:rPr>
        <w:rFonts w:hint="default"/>
        <w:lang w:val="ro-RO" w:eastAsia="en-US" w:bidi="ar-SA"/>
      </w:rPr>
    </w:lvl>
  </w:abstractNum>
  <w:abstractNum w:abstractNumId="1" w15:restartNumberingAfterBreak="0">
    <w:nsid w:val="04F37CA0"/>
    <w:multiLevelType w:val="hybridMultilevel"/>
    <w:tmpl w:val="B08A22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823E9"/>
    <w:multiLevelType w:val="hybridMultilevel"/>
    <w:tmpl w:val="042E9B10"/>
    <w:lvl w:ilvl="0" w:tplc="4B36C340">
      <w:start w:val="2"/>
      <w:numFmt w:val="upperRoman"/>
      <w:lvlText w:val="%1."/>
      <w:lvlJc w:val="left"/>
      <w:pPr>
        <w:ind w:left="1258" w:hanging="280"/>
        <w:jc w:val="right"/>
      </w:pPr>
      <w:rPr>
        <w:rFonts w:hint="default"/>
        <w:w w:val="100"/>
        <w:lang w:val="ro-RO" w:eastAsia="en-US" w:bidi="ar-SA"/>
      </w:rPr>
    </w:lvl>
    <w:lvl w:ilvl="1" w:tplc="1FB0F708">
      <w:start w:val="1"/>
      <w:numFmt w:val="lowerLetter"/>
      <w:lvlText w:val="%2."/>
      <w:lvlJc w:val="left"/>
      <w:pPr>
        <w:ind w:left="1338" w:hanging="360"/>
      </w:pPr>
      <w:rPr>
        <w:rFonts w:ascii="Times New Roman" w:eastAsia="Times New Roman" w:hAnsi="Times New Roman" w:cs="Times New Roman" w:hint="default"/>
        <w:spacing w:val="-2"/>
        <w:w w:val="35"/>
        <w:sz w:val="24"/>
        <w:szCs w:val="24"/>
        <w:lang w:val="ro-RO" w:eastAsia="en-US" w:bidi="ar-SA"/>
      </w:rPr>
    </w:lvl>
    <w:lvl w:ilvl="2" w:tplc="85D25134">
      <w:numFmt w:val="bullet"/>
      <w:lvlText w:val="•"/>
      <w:lvlJc w:val="left"/>
      <w:pPr>
        <w:ind w:left="2287" w:hanging="360"/>
      </w:pPr>
      <w:rPr>
        <w:rFonts w:hint="default"/>
        <w:lang w:val="ro-RO" w:eastAsia="en-US" w:bidi="ar-SA"/>
      </w:rPr>
    </w:lvl>
    <w:lvl w:ilvl="3" w:tplc="A29E21B2">
      <w:numFmt w:val="bullet"/>
      <w:lvlText w:val="•"/>
      <w:lvlJc w:val="left"/>
      <w:pPr>
        <w:ind w:left="3234" w:hanging="360"/>
      </w:pPr>
      <w:rPr>
        <w:rFonts w:hint="default"/>
        <w:lang w:val="ro-RO" w:eastAsia="en-US" w:bidi="ar-SA"/>
      </w:rPr>
    </w:lvl>
    <w:lvl w:ilvl="4" w:tplc="ED86E362">
      <w:numFmt w:val="bullet"/>
      <w:lvlText w:val="•"/>
      <w:lvlJc w:val="left"/>
      <w:pPr>
        <w:ind w:left="4181" w:hanging="360"/>
      </w:pPr>
      <w:rPr>
        <w:rFonts w:hint="default"/>
        <w:lang w:val="ro-RO" w:eastAsia="en-US" w:bidi="ar-SA"/>
      </w:rPr>
    </w:lvl>
    <w:lvl w:ilvl="5" w:tplc="B420AFC0">
      <w:numFmt w:val="bullet"/>
      <w:lvlText w:val="•"/>
      <w:lvlJc w:val="left"/>
      <w:pPr>
        <w:ind w:left="5128" w:hanging="360"/>
      </w:pPr>
      <w:rPr>
        <w:rFonts w:hint="default"/>
        <w:lang w:val="ro-RO" w:eastAsia="en-US" w:bidi="ar-SA"/>
      </w:rPr>
    </w:lvl>
    <w:lvl w:ilvl="6" w:tplc="068EB476">
      <w:numFmt w:val="bullet"/>
      <w:lvlText w:val="•"/>
      <w:lvlJc w:val="left"/>
      <w:pPr>
        <w:ind w:left="6075" w:hanging="360"/>
      </w:pPr>
      <w:rPr>
        <w:rFonts w:hint="default"/>
        <w:lang w:val="ro-RO" w:eastAsia="en-US" w:bidi="ar-SA"/>
      </w:rPr>
    </w:lvl>
    <w:lvl w:ilvl="7" w:tplc="AFC8FBD8">
      <w:numFmt w:val="bullet"/>
      <w:lvlText w:val="•"/>
      <w:lvlJc w:val="left"/>
      <w:pPr>
        <w:ind w:left="7022" w:hanging="360"/>
      </w:pPr>
      <w:rPr>
        <w:rFonts w:hint="default"/>
        <w:lang w:val="ro-RO" w:eastAsia="en-US" w:bidi="ar-SA"/>
      </w:rPr>
    </w:lvl>
    <w:lvl w:ilvl="8" w:tplc="43E2BDC2">
      <w:numFmt w:val="bullet"/>
      <w:lvlText w:val="•"/>
      <w:lvlJc w:val="left"/>
      <w:pPr>
        <w:ind w:left="7970" w:hanging="360"/>
      </w:pPr>
      <w:rPr>
        <w:rFonts w:hint="default"/>
        <w:lang w:val="ro-RO" w:eastAsia="en-US" w:bidi="ar-SA"/>
      </w:rPr>
    </w:lvl>
  </w:abstractNum>
  <w:abstractNum w:abstractNumId="3" w15:restartNumberingAfterBreak="0">
    <w:nsid w:val="0A4703BE"/>
    <w:multiLevelType w:val="hybridMultilevel"/>
    <w:tmpl w:val="E7289498"/>
    <w:lvl w:ilvl="0" w:tplc="F1342086">
      <w:start w:val="1"/>
      <w:numFmt w:val="lowerLetter"/>
      <w:lvlText w:val="%1."/>
      <w:lvlJc w:val="left"/>
      <w:pPr>
        <w:ind w:left="1205" w:hanging="227"/>
      </w:pPr>
      <w:rPr>
        <w:rFonts w:ascii="Times New Roman" w:eastAsia="Times New Roman" w:hAnsi="Times New Roman" w:cs="Times New Roman" w:hint="default"/>
        <w:spacing w:val="-2"/>
        <w:w w:val="100"/>
        <w:sz w:val="24"/>
        <w:szCs w:val="24"/>
        <w:lang w:val="ro-RO" w:eastAsia="en-US" w:bidi="ar-SA"/>
      </w:rPr>
    </w:lvl>
    <w:lvl w:ilvl="1" w:tplc="0CA2FC18">
      <w:numFmt w:val="bullet"/>
      <w:lvlText w:val="•"/>
      <w:lvlJc w:val="left"/>
      <w:pPr>
        <w:ind w:left="2066" w:hanging="227"/>
      </w:pPr>
      <w:rPr>
        <w:rFonts w:hint="default"/>
        <w:lang w:val="ro-RO" w:eastAsia="en-US" w:bidi="ar-SA"/>
      </w:rPr>
    </w:lvl>
    <w:lvl w:ilvl="2" w:tplc="D4600E3E">
      <w:numFmt w:val="bullet"/>
      <w:lvlText w:val="•"/>
      <w:lvlJc w:val="left"/>
      <w:pPr>
        <w:ind w:left="2932" w:hanging="227"/>
      </w:pPr>
      <w:rPr>
        <w:rFonts w:hint="default"/>
        <w:lang w:val="ro-RO" w:eastAsia="en-US" w:bidi="ar-SA"/>
      </w:rPr>
    </w:lvl>
    <w:lvl w:ilvl="3" w:tplc="C12065D0">
      <w:numFmt w:val="bullet"/>
      <w:lvlText w:val="•"/>
      <w:lvlJc w:val="left"/>
      <w:pPr>
        <w:ind w:left="3799" w:hanging="227"/>
      </w:pPr>
      <w:rPr>
        <w:rFonts w:hint="default"/>
        <w:lang w:val="ro-RO" w:eastAsia="en-US" w:bidi="ar-SA"/>
      </w:rPr>
    </w:lvl>
    <w:lvl w:ilvl="4" w:tplc="5D667634">
      <w:numFmt w:val="bullet"/>
      <w:lvlText w:val="•"/>
      <w:lvlJc w:val="left"/>
      <w:pPr>
        <w:ind w:left="4665" w:hanging="227"/>
      </w:pPr>
      <w:rPr>
        <w:rFonts w:hint="default"/>
        <w:lang w:val="ro-RO" w:eastAsia="en-US" w:bidi="ar-SA"/>
      </w:rPr>
    </w:lvl>
    <w:lvl w:ilvl="5" w:tplc="1EBA1B54">
      <w:numFmt w:val="bullet"/>
      <w:lvlText w:val="•"/>
      <w:lvlJc w:val="left"/>
      <w:pPr>
        <w:ind w:left="5532" w:hanging="227"/>
      </w:pPr>
      <w:rPr>
        <w:rFonts w:hint="default"/>
        <w:lang w:val="ro-RO" w:eastAsia="en-US" w:bidi="ar-SA"/>
      </w:rPr>
    </w:lvl>
    <w:lvl w:ilvl="6" w:tplc="F07412C2">
      <w:numFmt w:val="bullet"/>
      <w:lvlText w:val="•"/>
      <w:lvlJc w:val="left"/>
      <w:pPr>
        <w:ind w:left="6398" w:hanging="227"/>
      </w:pPr>
      <w:rPr>
        <w:rFonts w:hint="default"/>
        <w:lang w:val="ro-RO" w:eastAsia="en-US" w:bidi="ar-SA"/>
      </w:rPr>
    </w:lvl>
    <w:lvl w:ilvl="7" w:tplc="1DA45CBE">
      <w:numFmt w:val="bullet"/>
      <w:lvlText w:val="•"/>
      <w:lvlJc w:val="left"/>
      <w:pPr>
        <w:ind w:left="7265" w:hanging="227"/>
      </w:pPr>
      <w:rPr>
        <w:rFonts w:hint="default"/>
        <w:lang w:val="ro-RO" w:eastAsia="en-US" w:bidi="ar-SA"/>
      </w:rPr>
    </w:lvl>
    <w:lvl w:ilvl="8" w:tplc="7CD0CA5A">
      <w:numFmt w:val="bullet"/>
      <w:lvlText w:val="•"/>
      <w:lvlJc w:val="left"/>
      <w:pPr>
        <w:ind w:left="8131" w:hanging="227"/>
      </w:pPr>
      <w:rPr>
        <w:rFonts w:hint="default"/>
        <w:lang w:val="ro-RO" w:eastAsia="en-US" w:bidi="ar-SA"/>
      </w:rPr>
    </w:lvl>
  </w:abstractNum>
  <w:abstractNum w:abstractNumId="4" w15:restartNumberingAfterBreak="0">
    <w:nsid w:val="0E9340E8"/>
    <w:multiLevelType w:val="hybridMultilevel"/>
    <w:tmpl w:val="AD6CACFC"/>
    <w:lvl w:ilvl="0" w:tplc="D0CA781A">
      <w:numFmt w:val="bullet"/>
      <w:lvlText w:val="▪"/>
      <w:lvlJc w:val="left"/>
      <w:pPr>
        <w:ind w:left="523" w:hanging="146"/>
      </w:pPr>
      <w:rPr>
        <w:rFonts w:ascii="Times New Roman" w:eastAsia="Times New Roman" w:hAnsi="Times New Roman" w:cs="Times New Roman" w:hint="default"/>
        <w:b/>
        <w:bCs/>
        <w:spacing w:val="-2"/>
        <w:w w:val="100"/>
        <w:sz w:val="24"/>
        <w:szCs w:val="24"/>
        <w:lang w:val="ro-RO" w:eastAsia="en-US" w:bidi="ar-SA"/>
      </w:rPr>
    </w:lvl>
    <w:lvl w:ilvl="1" w:tplc="FD0A0420">
      <w:numFmt w:val="bullet"/>
      <w:lvlText w:val="o"/>
      <w:lvlJc w:val="left"/>
      <w:pPr>
        <w:ind w:left="967" w:hanging="731"/>
      </w:pPr>
      <w:rPr>
        <w:rFonts w:ascii="Courier New" w:eastAsia="Courier New" w:hAnsi="Courier New" w:cs="Courier New" w:hint="default"/>
        <w:w w:val="99"/>
        <w:sz w:val="24"/>
        <w:szCs w:val="24"/>
        <w:lang w:val="ro-RO" w:eastAsia="en-US" w:bidi="ar-SA"/>
      </w:rPr>
    </w:lvl>
    <w:lvl w:ilvl="2" w:tplc="BA50FD08">
      <w:numFmt w:val="bullet"/>
      <w:lvlText w:val="•"/>
      <w:lvlJc w:val="left"/>
      <w:pPr>
        <w:ind w:left="1949" w:hanging="731"/>
      </w:pPr>
      <w:rPr>
        <w:rFonts w:hint="default"/>
        <w:lang w:val="ro-RO" w:eastAsia="en-US" w:bidi="ar-SA"/>
      </w:rPr>
    </w:lvl>
    <w:lvl w:ilvl="3" w:tplc="B90C7DD4">
      <w:numFmt w:val="bullet"/>
      <w:lvlText w:val="•"/>
      <w:lvlJc w:val="left"/>
      <w:pPr>
        <w:ind w:left="2938" w:hanging="731"/>
      </w:pPr>
      <w:rPr>
        <w:rFonts w:hint="default"/>
        <w:lang w:val="ro-RO" w:eastAsia="en-US" w:bidi="ar-SA"/>
      </w:rPr>
    </w:lvl>
    <w:lvl w:ilvl="4" w:tplc="9DDA4C0C">
      <w:numFmt w:val="bullet"/>
      <w:lvlText w:val="•"/>
      <w:lvlJc w:val="left"/>
      <w:pPr>
        <w:ind w:left="3928" w:hanging="731"/>
      </w:pPr>
      <w:rPr>
        <w:rFonts w:hint="default"/>
        <w:lang w:val="ro-RO" w:eastAsia="en-US" w:bidi="ar-SA"/>
      </w:rPr>
    </w:lvl>
    <w:lvl w:ilvl="5" w:tplc="E612CAE8">
      <w:numFmt w:val="bullet"/>
      <w:lvlText w:val="•"/>
      <w:lvlJc w:val="left"/>
      <w:pPr>
        <w:ind w:left="4917" w:hanging="731"/>
      </w:pPr>
      <w:rPr>
        <w:rFonts w:hint="default"/>
        <w:lang w:val="ro-RO" w:eastAsia="en-US" w:bidi="ar-SA"/>
      </w:rPr>
    </w:lvl>
    <w:lvl w:ilvl="6" w:tplc="D896AD96">
      <w:numFmt w:val="bullet"/>
      <w:lvlText w:val="•"/>
      <w:lvlJc w:val="left"/>
      <w:pPr>
        <w:ind w:left="5906" w:hanging="731"/>
      </w:pPr>
      <w:rPr>
        <w:rFonts w:hint="default"/>
        <w:lang w:val="ro-RO" w:eastAsia="en-US" w:bidi="ar-SA"/>
      </w:rPr>
    </w:lvl>
    <w:lvl w:ilvl="7" w:tplc="C2F00D54">
      <w:numFmt w:val="bullet"/>
      <w:lvlText w:val="•"/>
      <w:lvlJc w:val="left"/>
      <w:pPr>
        <w:ind w:left="6896" w:hanging="731"/>
      </w:pPr>
      <w:rPr>
        <w:rFonts w:hint="default"/>
        <w:lang w:val="ro-RO" w:eastAsia="en-US" w:bidi="ar-SA"/>
      </w:rPr>
    </w:lvl>
    <w:lvl w:ilvl="8" w:tplc="D33A15BC">
      <w:numFmt w:val="bullet"/>
      <w:lvlText w:val="•"/>
      <w:lvlJc w:val="left"/>
      <w:pPr>
        <w:ind w:left="7885" w:hanging="731"/>
      </w:pPr>
      <w:rPr>
        <w:rFonts w:hint="default"/>
        <w:lang w:val="ro-RO" w:eastAsia="en-US" w:bidi="ar-SA"/>
      </w:rPr>
    </w:lvl>
  </w:abstractNum>
  <w:abstractNum w:abstractNumId="5" w15:restartNumberingAfterBreak="0">
    <w:nsid w:val="1F750092"/>
    <w:multiLevelType w:val="hybridMultilevel"/>
    <w:tmpl w:val="36525472"/>
    <w:lvl w:ilvl="0" w:tplc="FB26844A">
      <w:numFmt w:val="bullet"/>
      <w:lvlText w:val="▪"/>
      <w:lvlJc w:val="left"/>
      <w:pPr>
        <w:ind w:left="258" w:hanging="209"/>
      </w:pPr>
      <w:rPr>
        <w:rFonts w:ascii="Times New Roman" w:eastAsia="Times New Roman" w:hAnsi="Times New Roman" w:cs="Times New Roman" w:hint="default"/>
        <w:b/>
        <w:bCs/>
        <w:spacing w:val="-3"/>
        <w:w w:val="100"/>
        <w:sz w:val="24"/>
        <w:szCs w:val="24"/>
        <w:lang w:val="ro-RO" w:eastAsia="en-US" w:bidi="ar-SA"/>
      </w:rPr>
    </w:lvl>
    <w:lvl w:ilvl="1" w:tplc="A33EFEF0">
      <w:numFmt w:val="bullet"/>
      <w:lvlText w:val="-"/>
      <w:lvlJc w:val="left"/>
      <w:pPr>
        <w:ind w:left="978" w:hanging="360"/>
      </w:pPr>
      <w:rPr>
        <w:rFonts w:ascii="Times New Roman" w:eastAsia="Times New Roman" w:hAnsi="Times New Roman" w:cs="Times New Roman" w:hint="default"/>
        <w:spacing w:val="-20"/>
        <w:w w:val="100"/>
        <w:sz w:val="24"/>
        <w:szCs w:val="24"/>
        <w:lang w:val="ro-RO" w:eastAsia="en-US" w:bidi="ar-SA"/>
      </w:rPr>
    </w:lvl>
    <w:lvl w:ilvl="2" w:tplc="F30EE13E">
      <w:numFmt w:val="bullet"/>
      <w:lvlText w:val="•"/>
      <w:lvlJc w:val="left"/>
      <w:pPr>
        <w:ind w:left="1967" w:hanging="360"/>
      </w:pPr>
      <w:rPr>
        <w:rFonts w:hint="default"/>
        <w:lang w:val="ro-RO" w:eastAsia="en-US" w:bidi="ar-SA"/>
      </w:rPr>
    </w:lvl>
    <w:lvl w:ilvl="3" w:tplc="9D4E682A">
      <w:numFmt w:val="bullet"/>
      <w:lvlText w:val="•"/>
      <w:lvlJc w:val="left"/>
      <w:pPr>
        <w:ind w:left="2954" w:hanging="360"/>
      </w:pPr>
      <w:rPr>
        <w:rFonts w:hint="default"/>
        <w:lang w:val="ro-RO" w:eastAsia="en-US" w:bidi="ar-SA"/>
      </w:rPr>
    </w:lvl>
    <w:lvl w:ilvl="4" w:tplc="8D1270F6">
      <w:numFmt w:val="bullet"/>
      <w:lvlText w:val="•"/>
      <w:lvlJc w:val="left"/>
      <w:pPr>
        <w:ind w:left="3941" w:hanging="360"/>
      </w:pPr>
      <w:rPr>
        <w:rFonts w:hint="default"/>
        <w:lang w:val="ro-RO" w:eastAsia="en-US" w:bidi="ar-SA"/>
      </w:rPr>
    </w:lvl>
    <w:lvl w:ilvl="5" w:tplc="10585128">
      <w:numFmt w:val="bullet"/>
      <w:lvlText w:val="•"/>
      <w:lvlJc w:val="left"/>
      <w:pPr>
        <w:ind w:left="4928" w:hanging="360"/>
      </w:pPr>
      <w:rPr>
        <w:rFonts w:hint="default"/>
        <w:lang w:val="ro-RO" w:eastAsia="en-US" w:bidi="ar-SA"/>
      </w:rPr>
    </w:lvl>
    <w:lvl w:ilvl="6" w:tplc="BB4CE958">
      <w:numFmt w:val="bullet"/>
      <w:lvlText w:val="•"/>
      <w:lvlJc w:val="left"/>
      <w:pPr>
        <w:ind w:left="5915" w:hanging="360"/>
      </w:pPr>
      <w:rPr>
        <w:rFonts w:hint="default"/>
        <w:lang w:val="ro-RO" w:eastAsia="en-US" w:bidi="ar-SA"/>
      </w:rPr>
    </w:lvl>
    <w:lvl w:ilvl="7" w:tplc="77F46792">
      <w:numFmt w:val="bullet"/>
      <w:lvlText w:val="•"/>
      <w:lvlJc w:val="left"/>
      <w:pPr>
        <w:ind w:left="6902" w:hanging="360"/>
      </w:pPr>
      <w:rPr>
        <w:rFonts w:hint="default"/>
        <w:lang w:val="ro-RO" w:eastAsia="en-US" w:bidi="ar-SA"/>
      </w:rPr>
    </w:lvl>
    <w:lvl w:ilvl="8" w:tplc="BBC04670">
      <w:numFmt w:val="bullet"/>
      <w:lvlText w:val="•"/>
      <w:lvlJc w:val="left"/>
      <w:pPr>
        <w:ind w:left="7890" w:hanging="360"/>
      </w:pPr>
      <w:rPr>
        <w:rFonts w:hint="default"/>
        <w:lang w:val="ro-RO" w:eastAsia="en-US" w:bidi="ar-SA"/>
      </w:rPr>
    </w:lvl>
  </w:abstractNum>
  <w:abstractNum w:abstractNumId="6" w15:restartNumberingAfterBreak="0">
    <w:nsid w:val="21CE0A4C"/>
    <w:multiLevelType w:val="hybridMultilevel"/>
    <w:tmpl w:val="4E824830"/>
    <w:lvl w:ilvl="0" w:tplc="A67216E6">
      <w:numFmt w:val="bullet"/>
      <w:lvlText w:val="-"/>
      <w:lvlJc w:val="left"/>
      <w:pPr>
        <w:ind w:left="978" w:hanging="360"/>
      </w:pPr>
      <w:rPr>
        <w:rFonts w:ascii="Times New Roman" w:eastAsia="Times New Roman" w:hAnsi="Times New Roman" w:cs="Times New Roman" w:hint="default"/>
        <w:spacing w:val="-20"/>
        <w:w w:val="100"/>
        <w:sz w:val="24"/>
        <w:szCs w:val="24"/>
        <w:lang w:val="ro-RO" w:eastAsia="en-US" w:bidi="ar-SA"/>
      </w:rPr>
    </w:lvl>
    <w:lvl w:ilvl="1" w:tplc="D5C4762A">
      <w:numFmt w:val="bullet"/>
      <w:lvlText w:val="•"/>
      <w:lvlJc w:val="left"/>
      <w:pPr>
        <w:ind w:left="1868" w:hanging="360"/>
      </w:pPr>
      <w:rPr>
        <w:rFonts w:hint="default"/>
        <w:lang w:val="ro-RO" w:eastAsia="en-US" w:bidi="ar-SA"/>
      </w:rPr>
    </w:lvl>
    <w:lvl w:ilvl="2" w:tplc="98A69622">
      <w:numFmt w:val="bullet"/>
      <w:lvlText w:val="•"/>
      <w:lvlJc w:val="left"/>
      <w:pPr>
        <w:ind w:left="2756" w:hanging="360"/>
      </w:pPr>
      <w:rPr>
        <w:rFonts w:hint="default"/>
        <w:lang w:val="ro-RO" w:eastAsia="en-US" w:bidi="ar-SA"/>
      </w:rPr>
    </w:lvl>
    <w:lvl w:ilvl="3" w:tplc="1B225F08">
      <w:numFmt w:val="bullet"/>
      <w:lvlText w:val="•"/>
      <w:lvlJc w:val="left"/>
      <w:pPr>
        <w:ind w:left="3645" w:hanging="360"/>
      </w:pPr>
      <w:rPr>
        <w:rFonts w:hint="default"/>
        <w:lang w:val="ro-RO" w:eastAsia="en-US" w:bidi="ar-SA"/>
      </w:rPr>
    </w:lvl>
    <w:lvl w:ilvl="4" w:tplc="435EDE28">
      <w:numFmt w:val="bullet"/>
      <w:lvlText w:val="•"/>
      <w:lvlJc w:val="left"/>
      <w:pPr>
        <w:ind w:left="4533" w:hanging="360"/>
      </w:pPr>
      <w:rPr>
        <w:rFonts w:hint="default"/>
        <w:lang w:val="ro-RO" w:eastAsia="en-US" w:bidi="ar-SA"/>
      </w:rPr>
    </w:lvl>
    <w:lvl w:ilvl="5" w:tplc="4A7CF752">
      <w:numFmt w:val="bullet"/>
      <w:lvlText w:val="•"/>
      <w:lvlJc w:val="left"/>
      <w:pPr>
        <w:ind w:left="5422" w:hanging="360"/>
      </w:pPr>
      <w:rPr>
        <w:rFonts w:hint="default"/>
        <w:lang w:val="ro-RO" w:eastAsia="en-US" w:bidi="ar-SA"/>
      </w:rPr>
    </w:lvl>
    <w:lvl w:ilvl="6" w:tplc="CA50F7E2">
      <w:numFmt w:val="bullet"/>
      <w:lvlText w:val="•"/>
      <w:lvlJc w:val="left"/>
      <w:pPr>
        <w:ind w:left="6310" w:hanging="360"/>
      </w:pPr>
      <w:rPr>
        <w:rFonts w:hint="default"/>
        <w:lang w:val="ro-RO" w:eastAsia="en-US" w:bidi="ar-SA"/>
      </w:rPr>
    </w:lvl>
    <w:lvl w:ilvl="7" w:tplc="5148BAB8">
      <w:numFmt w:val="bullet"/>
      <w:lvlText w:val="•"/>
      <w:lvlJc w:val="left"/>
      <w:pPr>
        <w:ind w:left="7199" w:hanging="360"/>
      </w:pPr>
      <w:rPr>
        <w:rFonts w:hint="default"/>
        <w:lang w:val="ro-RO" w:eastAsia="en-US" w:bidi="ar-SA"/>
      </w:rPr>
    </w:lvl>
    <w:lvl w:ilvl="8" w:tplc="DB5A8D08">
      <w:numFmt w:val="bullet"/>
      <w:lvlText w:val="•"/>
      <w:lvlJc w:val="left"/>
      <w:pPr>
        <w:ind w:left="8087" w:hanging="360"/>
      </w:pPr>
      <w:rPr>
        <w:rFonts w:hint="default"/>
        <w:lang w:val="ro-RO" w:eastAsia="en-US" w:bidi="ar-SA"/>
      </w:rPr>
    </w:lvl>
  </w:abstractNum>
  <w:abstractNum w:abstractNumId="7" w15:restartNumberingAfterBreak="0">
    <w:nsid w:val="2914163F"/>
    <w:multiLevelType w:val="hybridMultilevel"/>
    <w:tmpl w:val="2362A9DA"/>
    <w:lvl w:ilvl="0" w:tplc="AD32C2CE">
      <w:start w:val="1"/>
      <w:numFmt w:val="upperRoman"/>
      <w:lvlText w:val="%1."/>
      <w:lvlJc w:val="left"/>
      <w:pPr>
        <w:ind w:left="1177" w:hanging="200"/>
      </w:pPr>
      <w:rPr>
        <w:rFonts w:ascii="Times New Roman" w:eastAsia="Times New Roman" w:hAnsi="Times New Roman" w:cs="Times New Roman" w:hint="default"/>
        <w:w w:val="100"/>
        <w:sz w:val="24"/>
        <w:szCs w:val="24"/>
        <w:lang w:val="ro-RO" w:eastAsia="en-US" w:bidi="ar-SA"/>
      </w:rPr>
    </w:lvl>
    <w:lvl w:ilvl="1" w:tplc="EAECF962">
      <w:numFmt w:val="bullet"/>
      <w:lvlText w:val="•"/>
      <w:lvlJc w:val="left"/>
      <w:pPr>
        <w:ind w:left="2048" w:hanging="200"/>
      </w:pPr>
      <w:rPr>
        <w:rFonts w:hint="default"/>
        <w:lang w:val="ro-RO" w:eastAsia="en-US" w:bidi="ar-SA"/>
      </w:rPr>
    </w:lvl>
    <w:lvl w:ilvl="2" w:tplc="B15C8878">
      <w:numFmt w:val="bullet"/>
      <w:lvlText w:val="•"/>
      <w:lvlJc w:val="left"/>
      <w:pPr>
        <w:ind w:left="2916" w:hanging="200"/>
      </w:pPr>
      <w:rPr>
        <w:rFonts w:hint="default"/>
        <w:lang w:val="ro-RO" w:eastAsia="en-US" w:bidi="ar-SA"/>
      </w:rPr>
    </w:lvl>
    <w:lvl w:ilvl="3" w:tplc="D51C399A">
      <w:numFmt w:val="bullet"/>
      <w:lvlText w:val="•"/>
      <w:lvlJc w:val="left"/>
      <w:pPr>
        <w:ind w:left="3785" w:hanging="200"/>
      </w:pPr>
      <w:rPr>
        <w:rFonts w:hint="default"/>
        <w:lang w:val="ro-RO" w:eastAsia="en-US" w:bidi="ar-SA"/>
      </w:rPr>
    </w:lvl>
    <w:lvl w:ilvl="4" w:tplc="13806202">
      <w:numFmt w:val="bullet"/>
      <w:lvlText w:val="•"/>
      <w:lvlJc w:val="left"/>
      <w:pPr>
        <w:ind w:left="4653" w:hanging="200"/>
      </w:pPr>
      <w:rPr>
        <w:rFonts w:hint="default"/>
        <w:lang w:val="ro-RO" w:eastAsia="en-US" w:bidi="ar-SA"/>
      </w:rPr>
    </w:lvl>
    <w:lvl w:ilvl="5" w:tplc="492C899A">
      <w:numFmt w:val="bullet"/>
      <w:lvlText w:val="•"/>
      <w:lvlJc w:val="left"/>
      <w:pPr>
        <w:ind w:left="5522" w:hanging="200"/>
      </w:pPr>
      <w:rPr>
        <w:rFonts w:hint="default"/>
        <w:lang w:val="ro-RO" w:eastAsia="en-US" w:bidi="ar-SA"/>
      </w:rPr>
    </w:lvl>
    <w:lvl w:ilvl="6" w:tplc="830A9A14">
      <w:numFmt w:val="bullet"/>
      <w:lvlText w:val="•"/>
      <w:lvlJc w:val="left"/>
      <w:pPr>
        <w:ind w:left="6390" w:hanging="200"/>
      </w:pPr>
      <w:rPr>
        <w:rFonts w:hint="default"/>
        <w:lang w:val="ro-RO" w:eastAsia="en-US" w:bidi="ar-SA"/>
      </w:rPr>
    </w:lvl>
    <w:lvl w:ilvl="7" w:tplc="58E250E2">
      <w:numFmt w:val="bullet"/>
      <w:lvlText w:val="•"/>
      <w:lvlJc w:val="left"/>
      <w:pPr>
        <w:ind w:left="7259" w:hanging="200"/>
      </w:pPr>
      <w:rPr>
        <w:rFonts w:hint="default"/>
        <w:lang w:val="ro-RO" w:eastAsia="en-US" w:bidi="ar-SA"/>
      </w:rPr>
    </w:lvl>
    <w:lvl w:ilvl="8" w:tplc="77660822">
      <w:numFmt w:val="bullet"/>
      <w:lvlText w:val="•"/>
      <w:lvlJc w:val="left"/>
      <w:pPr>
        <w:ind w:left="8127" w:hanging="200"/>
      </w:pPr>
      <w:rPr>
        <w:rFonts w:hint="default"/>
        <w:lang w:val="ro-RO" w:eastAsia="en-US" w:bidi="ar-SA"/>
      </w:rPr>
    </w:lvl>
  </w:abstractNum>
  <w:abstractNum w:abstractNumId="8" w15:restartNumberingAfterBreak="0">
    <w:nsid w:val="31D858A7"/>
    <w:multiLevelType w:val="hybridMultilevel"/>
    <w:tmpl w:val="A41E8322"/>
    <w:lvl w:ilvl="0" w:tplc="174AEA00">
      <w:numFmt w:val="bullet"/>
      <w:lvlText w:val="-"/>
      <w:lvlJc w:val="left"/>
      <w:pPr>
        <w:ind w:left="258" w:hanging="163"/>
      </w:pPr>
      <w:rPr>
        <w:rFonts w:ascii="Times New Roman" w:eastAsia="Times New Roman" w:hAnsi="Times New Roman" w:cs="Times New Roman" w:hint="default"/>
        <w:w w:val="100"/>
        <w:sz w:val="24"/>
        <w:szCs w:val="24"/>
        <w:lang w:val="ro-RO" w:eastAsia="en-US" w:bidi="ar-SA"/>
      </w:rPr>
    </w:lvl>
    <w:lvl w:ilvl="1" w:tplc="8EAE3F92">
      <w:numFmt w:val="bullet"/>
      <w:lvlText w:val=""/>
      <w:lvlJc w:val="left"/>
      <w:pPr>
        <w:ind w:left="1698" w:hanging="360"/>
      </w:pPr>
      <w:rPr>
        <w:rFonts w:ascii="Wingdings" w:eastAsia="Wingdings" w:hAnsi="Wingdings" w:cs="Wingdings" w:hint="default"/>
        <w:w w:val="100"/>
        <w:sz w:val="24"/>
        <w:szCs w:val="24"/>
        <w:lang w:val="ro-RO" w:eastAsia="en-US" w:bidi="ar-SA"/>
      </w:rPr>
    </w:lvl>
    <w:lvl w:ilvl="2" w:tplc="3AC2B466">
      <w:numFmt w:val="bullet"/>
      <w:lvlText w:val="•"/>
      <w:lvlJc w:val="left"/>
      <w:pPr>
        <w:ind w:left="2607" w:hanging="360"/>
      </w:pPr>
      <w:rPr>
        <w:rFonts w:hint="default"/>
        <w:lang w:val="ro-RO" w:eastAsia="en-US" w:bidi="ar-SA"/>
      </w:rPr>
    </w:lvl>
    <w:lvl w:ilvl="3" w:tplc="56FED03C">
      <w:numFmt w:val="bullet"/>
      <w:lvlText w:val="•"/>
      <w:lvlJc w:val="left"/>
      <w:pPr>
        <w:ind w:left="3514" w:hanging="360"/>
      </w:pPr>
      <w:rPr>
        <w:rFonts w:hint="default"/>
        <w:lang w:val="ro-RO" w:eastAsia="en-US" w:bidi="ar-SA"/>
      </w:rPr>
    </w:lvl>
    <w:lvl w:ilvl="4" w:tplc="0CB0F6B4">
      <w:numFmt w:val="bullet"/>
      <w:lvlText w:val="•"/>
      <w:lvlJc w:val="left"/>
      <w:pPr>
        <w:ind w:left="4421" w:hanging="360"/>
      </w:pPr>
      <w:rPr>
        <w:rFonts w:hint="default"/>
        <w:lang w:val="ro-RO" w:eastAsia="en-US" w:bidi="ar-SA"/>
      </w:rPr>
    </w:lvl>
    <w:lvl w:ilvl="5" w:tplc="0336A1BE">
      <w:numFmt w:val="bullet"/>
      <w:lvlText w:val="•"/>
      <w:lvlJc w:val="left"/>
      <w:pPr>
        <w:ind w:left="5328" w:hanging="360"/>
      </w:pPr>
      <w:rPr>
        <w:rFonts w:hint="default"/>
        <w:lang w:val="ro-RO" w:eastAsia="en-US" w:bidi="ar-SA"/>
      </w:rPr>
    </w:lvl>
    <w:lvl w:ilvl="6" w:tplc="6ADA85FE">
      <w:numFmt w:val="bullet"/>
      <w:lvlText w:val="•"/>
      <w:lvlJc w:val="left"/>
      <w:pPr>
        <w:ind w:left="6235" w:hanging="360"/>
      </w:pPr>
      <w:rPr>
        <w:rFonts w:hint="default"/>
        <w:lang w:val="ro-RO" w:eastAsia="en-US" w:bidi="ar-SA"/>
      </w:rPr>
    </w:lvl>
    <w:lvl w:ilvl="7" w:tplc="095A205A">
      <w:numFmt w:val="bullet"/>
      <w:lvlText w:val="•"/>
      <w:lvlJc w:val="left"/>
      <w:pPr>
        <w:ind w:left="7142" w:hanging="360"/>
      </w:pPr>
      <w:rPr>
        <w:rFonts w:hint="default"/>
        <w:lang w:val="ro-RO" w:eastAsia="en-US" w:bidi="ar-SA"/>
      </w:rPr>
    </w:lvl>
    <w:lvl w:ilvl="8" w:tplc="9836C1E8">
      <w:numFmt w:val="bullet"/>
      <w:lvlText w:val="•"/>
      <w:lvlJc w:val="left"/>
      <w:pPr>
        <w:ind w:left="8050" w:hanging="360"/>
      </w:pPr>
      <w:rPr>
        <w:rFonts w:hint="default"/>
        <w:lang w:val="ro-RO" w:eastAsia="en-US" w:bidi="ar-SA"/>
      </w:rPr>
    </w:lvl>
  </w:abstractNum>
  <w:abstractNum w:abstractNumId="9" w15:restartNumberingAfterBreak="0">
    <w:nsid w:val="3ACC765E"/>
    <w:multiLevelType w:val="hybridMultilevel"/>
    <w:tmpl w:val="CC1845B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C321405"/>
    <w:multiLevelType w:val="hybridMultilevel"/>
    <w:tmpl w:val="89087E06"/>
    <w:lvl w:ilvl="0" w:tplc="45A0665A">
      <w:numFmt w:val="bullet"/>
      <w:lvlText w:val="-"/>
      <w:lvlJc w:val="left"/>
      <w:pPr>
        <w:ind w:left="978" w:hanging="360"/>
      </w:pPr>
      <w:rPr>
        <w:rFonts w:ascii="Times New Roman" w:eastAsia="Times New Roman" w:hAnsi="Times New Roman" w:cs="Times New Roman" w:hint="default"/>
        <w:spacing w:val="-2"/>
        <w:w w:val="100"/>
        <w:sz w:val="24"/>
        <w:szCs w:val="24"/>
        <w:lang w:val="ro-RO" w:eastAsia="en-US" w:bidi="ar-SA"/>
      </w:rPr>
    </w:lvl>
    <w:lvl w:ilvl="1" w:tplc="2BE8D4BA">
      <w:numFmt w:val="bullet"/>
      <w:lvlText w:val="-"/>
      <w:lvlJc w:val="left"/>
      <w:pPr>
        <w:ind w:left="258" w:hanging="216"/>
      </w:pPr>
      <w:rPr>
        <w:rFonts w:ascii="Times New Roman" w:eastAsia="Times New Roman" w:hAnsi="Times New Roman" w:cs="Times New Roman" w:hint="default"/>
        <w:spacing w:val="-29"/>
        <w:w w:val="100"/>
        <w:sz w:val="24"/>
        <w:szCs w:val="24"/>
        <w:lang w:val="ro-RO" w:eastAsia="en-US" w:bidi="ar-SA"/>
      </w:rPr>
    </w:lvl>
    <w:lvl w:ilvl="2" w:tplc="66EE1232">
      <w:numFmt w:val="bullet"/>
      <w:lvlText w:val="•"/>
      <w:lvlJc w:val="left"/>
      <w:pPr>
        <w:ind w:left="1120" w:hanging="216"/>
      </w:pPr>
      <w:rPr>
        <w:rFonts w:hint="default"/>
        <w:lang w:val="ro-RO" w:eastAsia="en-US" w:bidi="ar-SA"/>
      </w:rPr>
    </w:lvl>
    <w:lvl w:ilvl="3" w:tplc="56B4AABE">
      <w:numFmt w:val="bullet"/>
      <w:lvlText w:val="•"/>
      <w:lvlJc w:val="left"/>
      <w:pPr>
        <w:ind w:left="1340" w:hanging="216"/>
      </w:pPr>
      <w:rPr>
        <w:rFonts w:hint="default"/>
        <w:lang w:val="ro-RO" w:eastAsia="en-US" w:bidi="ar-SA"/>
      </w:rPr>
    </w:lvl>
    <w:lvl w:ilvl="4" w:tplc="B9BE2B2A">
      <w:numFmt w:val="bullet"/>
      <w:lvlText w:val="•"/>
      <w:lvlJc w:val="left"/>
      <w:pPr>
        <w:ind w:left="2557" w:hanging="216"/>
      </w:pPr>
      <w:rPr>
        <w:rFonts w:hint="default"/>
        <w:lang w:val="ro-RO" w:eastAsia="en-US" w:bidi="ar-SA"/>
      </w:rPr>
    </w:lvl>
    <w:lvl w:ilvl="5" w:tplc="348EBC72">
      <w:numFmt w:val="bullet"/>
      <w:lvlText w:val="•"/>
      <w:lvlJc w:val="left"/>
      <w:pPr>
        <w:ind w:left="3775" w:hanging="216"/>
      </w:pPr>
      <w:rPr>
        <w:rFonts w:hint="default"/>
        <w:lang w:val="ro-RO" w:eastAsia="en-US" w:bidi="ar-SA"/>
      </w:rPr>
    </w:lvl>
    <w:lvl w:ilvl="6" w:tplc="E41802EA">
      <w:numFmt w:val="bullet"/>
      <w:lvlText w:val="•"/>
      <w:lvlJc w:val="left"/>
      <w:pPr>
        <w:ind w:left="4993" w:hanging="216"/>
      </w:pPr>
      <w:rPr>
        <w:rFonts w:hint="default"/>
        <w:lang w:val="ro-RO" w:eastAsia="en-US" w:bidi="ar-SA"/>
      </w:rPr>
    </w:lvl>
    <w:lvl w:ilvl="7" w:tplc="0A5254CA">
      <w:numFmt w:val="bullet"/>
      <w:lvlText w:val="•"/>
      <w:lvlJc w:val="left"/>
      <w:pPr>
        <w:ind w:left="6211" w:hanging="216"/>
      </w:pPr>
      <w:rPr>
        <w:rFonts w:hint="default"/>
        <w:lang w:val="ro-RO" w:eastAsia="en-US" w:bidi="ar-SA"/>
      </w:rPr>
    </w:lvl>
    <w:lvl w:ilvl="8" w:tplc="4DAE9B9E">
      <w:numFmt w:val="bullet"/>
      <w:lvlText w:val="•"/>
      <w:lvlJc w:val="left"/>
      <w:pPr>
        <w:ind w:left="7428" w:hanging="216"/>
      </w:pPr>
      <w:rPr>
        <w:rFonts w:hint="default"/>
        <w:lang w:val="ro-RO" w:eastAsia="en-US" w:bidi="ar-SA"/>
      </w:rPr>
    </w:lvl>
  </w:abstractNum>
  <w:abstractNum w:abstractNumId="11" w15:restartNumberingAfterBreak="0">
    <w:nsid w:val="3D302CD6"/>
    <w:multiLevelType w:val="hybridMultilevel"/>
    <w:tmpl w:val="B43C15CA"/>
    <w:lvl w:ilvl="0" w:tplc="4D6ECD72">
      <w:numFmt w:val="bullet"/>
      <w:lvlText w:val=""/>
      <w:lvlJc w:val="left"/>
      <w:pPr>
        <w:ind w:left="967" w:hanging="710"/>
      </w:pPr>
      <w:rPr>
        <w:rFonts w:ascii="Wingdings" w:eastAsia="Wingdings" w:hAnsi="Wingdings" w:cs="Wingdings" w:hint="default"/>
        <w:w w:val="100"/>
        <w:sz w:val="24"/>
        <w:szCs w:val="24"/>
        <w:lang w:val="ro-RO" w:eastAsia="en-US" w:bidi="ar-SA"/>
      </w:rPr>
    </w:lvl>
    <w:lvl w:ilvl="1" w:tplc="22C6767E">
      <w:numFmt w:val="bullet"/>
      <w:lvlText w:val=""/>
      <w:lvlJc w:val="left"/>
      <w:pPr>
        <w:ind w:left="1698" w:hanging="360"/>
      </w:pPr>
      <w:rPr>
        <w:rFonts w:ascii="Wingdings" w:eastAsia="Wingdings" w:hAnsi="Wingdings" w:cs="Wingdings" w:hint="default"/>
        <w:w w:val="100"/>
        <w:sz w:val="24"/>
        <w:szCs w:val="24"/>
        <w:lang w:val="ro-RO" w:eastAsia="en-US" w:bidi="ar-SA"/>
      </w:rPr>
    </w:lvl>
    <w:lvl w:ilvl="2" w:tplc="28D4CD6C">
      <w:numFmt w:val="bullet"/>
      <w:lvlText w:val="•"/>
      <w:lvlJc w:val="left"/>
      <w:pPr>
        <w:ind w:left="2607" w:hanging="360"/>
      </w:pPr>
      <w:rPr>
        <w:rFonts w:hint="default"/>
        <w:lang w:val="ro-RO" w:eastAsia="en-US" w:bidi="ar-SA"/>
      </w:rPr>
    </w:lvl>
    <w:lvl w:ilvl="3" w:tplc="3E383E52">
      <w:numFmt w:val="bullet"/>
      <w:lvlText w:val="•"/>
      <w:lvlJc w:val="left"/>
      <w:pPr>
        <w:ind w:left="3514" w:hanging="360"/>
      </w:pPr>
      <w:rPr>
        <w:rFonts w:hint="default"/>
        <w:lang w:val="ro-RO" w:eastAsia="en-US" w:bidi="ar-SA"/>
      </w:rPr>
    </w:lvl>
    <w:lvl w:ilvl="4" w:tplc="4348892C">
      <w:numFmt w:val="bullet"/>
      <w:lvlText w:val="•"/>
      <w:lvlJc w:val="left"/>
      <w:pPr>
        <w:ind w:left="4421" w:hanging="360"/>
      </w:pPr>
      <w:rPr>
        <w:rFonts w:hint="default"/>
        <w:lang w:val="ro-RO" w:eastAsia="en-US" w:bidi="ar-SA"/>
      </w:rPr>
    </w:lvl>
    <w:lvl w:ilvl="5" w:tplc="FC166D5A">
      <w:numFmt w:val="bullet"/>
      <w:lvlText w:val="•"/>
      <w:lvlJc w:val="left"/>
      <w:pPr>
        <w:ind w:left="5328" w:hanging="360"/>
      </w:pPr>
      <w:rPr>
        <w:rFonts w:hint="default"/>
        <w:lang w:val="ro-RO" w:eastAsia="en-US" w:bidi="ar-SA"/>
      </w:rPr>
    </w:lvl>
    <w:lvl w:ilvl="6" w:tplc="79482774">
      <w:numFmt w:val="bullet"/>
      <w:lvlText w:val="•"/>
      <w:lvlJc w:val="left"/>
      <w:pPr>
        <w:ind w:left="6235" w:hanging="360"/>
      </w:pPr>
      <w:rPr>
        <w:rFonts w:hint="default"/>
        <w:lang w:val="ro-RO" w:eastAsia="en-US" w:bidi="ar-SA"/>
      </w:rPr>
    </w:lvl>
    <w:lvl w:ilvl="7" w:tplc="FBEC3186">
      <w:numFmt w:val="bullet"/>
      <w:lvlText w:val="•"/>
      <w:lvlJc w:val="left"/>
      <w:pPr>
        <w:ind w:left="7142" w:hanging="360"/>
      </w:pPr>
      <w:rPr>
        <w:rFonts w:hint="default"/>
        <w:lang w:val="ro-RO" w:eastAsia="en-US" w:bidi="ar-SA"/>
      </w:rPr>
    </w:lvl>
    <w:lvl w:ilvl="8" w:tplc="5360F92A">
      <w:numFmt w:val="bullet"/>
      <w:lvlText w:val="•"/>
      <w:lvlJc w:val="left"/>
      <w:pPr>
        <w:ind w:left="8050" w:hanging="360"/>
      </w:pPr>
      <w:rPr>
        <w:rFonts w:hint="default"/>
        <w:lang w:val="ro-RO" w:eastAsia="en-US" w:bidi="ar-SA"/>
      </w:rPr>
    </w:lvl>
  </w:abstractNum>
  <w:abstractNum w:abstractNumId="12" w15:restartNumberingAfterBreak="0">
    <w:nsid w:val="455D4696"/>
    <w:multiLevelType w:val="hybridMultilevel"/>
    <w:tmpl w:val="32404BAA"/>
    <w:lvl w:ilvl="0" w:tplc="390CDE00">
      <w:numFmt w:val="bullet"/>
      <w:lvlText w:val=""/>
      <w:lvlJc w:val="left"/>
      <w:pPr>
        <w:ind w:left="1698" w:hanging="360"/>
      </w:pPr>
      <w:rPr>
        <w:rFonts w:ascii="Wingdings" w:eastAsia="Wingdings" w:hAnsi="Wingdings" w:cs="Wingdings" w:hint="default"/>
        <w:w w:val="100"/>
        <w:sz w:val="24"/>
        <w:szCs w:val="24"/>
        <w:lang w:val="ro-RO" w:eastAsia="en-US" w:bidi="ar-SA"/>
      </w:rPr>
    </w:lvl>
    <w:lvl w:ilvl="1" w:tplc="67AA855E">
      <w:numFmt w:val="bullet"/>
      <w:lvlText w:val="•"/>
      <w:lvlJc w:val="left"/>
      <w:pPr>
        <w:ind w:left="2516" w:hanging="360"/>
      </w:pPr>
      <w:rPr>
        <w:rFonts w:hint="default"/>
        <w:lang w:val="ro-RO" w:eastAsia="en-US" w:bidi="ar-SA"/>
      </w:rPr>
    </w:lvl>
    <w:lvl w:ilvl="2" w:tplc="E32CBBAA">
      <w:numFmt w:val="bullet"/>
      <w:lvlText w:val="•"/>
      <w:lvlJc w:val="left"/>
      <w:pPr>
        <w:ind w:left="3332" w:hanging="360"/>
      </w:pPr>
      <w:rPr>
        <w:rFonts w:hint="default"/>
        <w:lang w:val="ro-RO" w:eastAsia="en-US" w:bidi="ar-SA"/>
      </w:rPr>
    </w:lvl>
    <w:lvl w:ilvl="3" w:tplc="E4D6990A">
      <w:numFmt w:val="bullet"/>
      <w:lvlText w:val="•"/>
      <w:lvlJc w:val="left"/>
      <w:pPr>
        <w:ind w:left="4149" w:hanging="360"/>
      </w:pPr>
      <w:rPr>
        <w:rFonts w:hint="default"/>
        <w:lang w:val="ro-RO" w:eastAsia="en-US" w:bidi="ar-SA"/>
      </w:rPr>
    </w:lvl>
    <w:lvl w:ilvl="4" w:tplc="AEF4559C">
      <w:numFmt w:val="bullet"/>
      <w:lvlText w:val="•"/>
      <w:lvlJc w:val="left"/>
      <w:pPr>
        <w:ind w:left="4965" w:hanging="360"/>
      </w:pPr>
      <w:rPr>
        <w:rFonts w:hint="default"/>
        <w:lang w:val="ro-RO" w:eastAsia="en-US" w:bidi="ar-SA"/>
      </w:rPr>
    </w:lvl>
    <w:lvl w:ilvl="5" w:tplc="A1A49B02">
      <w:numFmt w:val="bullet"/>
      <w:lvlText w:val="•"/>
      <w:lvlJc w:val="left"/>
      <w:pPr>
        <w:ind w:left="5782" w:hanging="360"/>
      </w:pPr>
      <w:rPr>
        <w:rFonts w:hint="default"/>
        <w:lang w:val="ro-RO" w:eastAsia="en-US" w:bidi="ar-SA"/>
      </w:rPr>
    </w:lvl>
    <w:lvl w:ilvl="6" w:tplc="13920700">
      <w:numFmt w:val="bullet"/>
      <w:lvlText w:val="•"/>
      <w:lvlJc w:val="left"/>
      <w:pPr>
        <w:ind w:left="6598" w:hanging="360"/>
      </w:pPr>
      <w:rPr>
        <w:rFonts w:hint="default"/>
        <w:lang w:val="ro-RO" w:eastAsia="en-US" w:bidi="ar-SA"/>
      </w:rPr>
    </w:lvl>
    <w:lvl w:ilvl="7" w:tplc="F3F472A2">
      <w:numFmt w:val="bullet"/>
      <w:lvlText w:val="•"/>
      <w:lvlJc w:val="left"/>
      <w:pPr>
        <w:ind w:left="7415" w:hanging="360"/>
      </w:pPr>
      <w:rPr>
        <w:rFonts w:hint="default"/>
        <w:lang w:val="ro-RO" w:eastAsia="en-US" w:bidi="ar-SA"/>
      </w:rPr>
    </w:lvl>
    <w:lvl w:ilvl="8" w:tplc="3A8C97A2">
      <w:numFmt w:val="bullet"/>
      <w:lvlText w:val="•"/>
      <w:lvlJc w:val="left"/>
      <w:pPr>
        <w:ind w:left="8231" w:hanging="360"/>
      </w:pPr>
      <w:rPr>
        <w:rFonts w:hint="default"/>
        <w:lang w:val="ro-RO" w:eastAsia="en-US" w:bidi="ar-SA"/>
      </w:rPr>
    </w:lvl>
  </w:abstractNum>
  <w:abstractNum w:abstractNumId="13" w15:restartNumberingAfterBreak="0">
    <w:nsid w:val="45F87575"/>
    <w:multiLevelType w:val="hybridMultilevel"/>
    <w:tmpl w:val="A5680662"/>
    <w:lvl w:ilvl="0" w:tplc="4796B790">
      <w:numFmt w:val="bullet"/>
      <w:lvlText w:val="-"/>
      <w:lvlJc w:val="left"/>
      <w:pPr>
        <w:ind w:left="978" w:hanging="360"/>
      </w:pPr>
      <w:rPr>
        <w:rFonts w:ascii="Times New Roman" w:eastAsia="Times New Roman" w:hAnsi="Times New Roman" w:cs="Times New Roman" w:hint="default"/>
        <w:spacing w:val="-20"/>
        <w:w w:val="100"/>
        <w:sz w:val="24"/>
        <w:szCs w:val="24"/>
        <w:lang w:val="ro-RO" w:eastAsia="en-US" w:bidi="ar-SA"/>
      </w:rPr>
    </w:lvl>
    <w:lvl w:ilvl="1" w:tplc="96420306">
      <w:numFmt w:val="bullet"/>
      <w:lvlText w:val="•"/>
      <w:lvlJc w:val="left"/>
      <w:pPr>
        <w:ind w:left="1868" w:hanging="360"/>
      </w:pPr>
      <w:rPr>
        <w:rFonts w:hint="default"/>
        <w:lang w:val="ro-RO" w:eastAsia="en-US" w:bidi="ar-SA"/>
      </w:rPr>
    </w:lvl>
    <w:lvl w:ilvl="2" w:tplc="3B882560">
      <w:numFmt w:val="bullet"/>
      <w:lvlText w:val="•"/>
      <w:lvlJc w:val="left"/>
      <w:pPr>
        <w:ind w:left="2756" w:hanging="360"/>
      </w:pPr>
      <w:rPr>
        <w:rFonts w:hint="default"/>
        <w:lang w:val="ro-RO" w:eastAsia="en-US" w:bidi="ar-SA"/>
      </w:rPr>
    </w:lvl>
    <w:lvl w:ilvl="3" w:tplc="31ACDB66">
      <w:numFmt w:val="bullet"/>
      <w:lvlText w:val="•"/>
      <w:lvlJc w:val="left"/>
      <w:pPr>
        <w:ind w:left="3645" w:hanging="360"/>
      </w:pPr>
      <w:rPr>
        <w:rFonts w:hint="default"/>
        <w:lang w:val="ro-RO" w:eastAsia="en-US" w:bidi="ar-SA"/>
      </w:rPr>
    </w:lvl>
    <w:lvl w:ilvl="4" w:tplc="93D263F4">
      <w:numFmt w:val="bullet"/>
      <w:lvlText w:val="•"/>
      <w:lvlJc w:val="left"/>
      <w:pPr>
        <w:ind w:left="4533" w:hanging="360"/>
      </w:pPr>
      <w:rPr>
        <w:rFonts w:hint="default"/>
        <w:lang w:val="ro-RO" w:eastAsia="en-US" w:bidi="ar-SA"/>
      </w:rPr>
    </w:lvl>
    <w:lvl w:ilvl="5" w:tplc="25A81A6E">
      <w:numFmt w:val="bullet"/>
      <w:lvlText w:val="•"/>
      <w:lvlJc w:val="left"/>
      <w:pPr>
        <w:ind w:left="5422" w:hanging="360"/>
      </w:pPr>
      <w:rPr>
        <w:rFonts w:hint="default"/>
        <w:lang w:val="ro-RO" w:eastAsia="en-US" w:bidi="ar-SA"/>
      </w:rPr>
    </w:lvl>
    <w:lvl w:ilvl="6" w:tplc="4608F14E">
      <w:numFmt w:val="bullet"/>
      <w:lvlText w:val="•"/>
      <w:lvlJc w:val="left"/>
      <w:pPr>
        <w:ind w:left="6310" w:hanging="360"/>
      </w:pPr>
      <w:rPr>
        <w:rFonts w:hint="default"/>
        <w:lang w:val="ro-RO" w:eastAsia="en-US" w:bidi="ar-SA"/>
      </w:rPr>
    </w:lvl>
    <w:lvl w:ilvl="7" w:tplc="C194C646">
      <w:numFmt w:val="bullet"/>
      <w:lvlText w:val="•"/>
      <w:lvlJc w:val="left"/>
      <w:pPr>
        <w:ind w:left="7199" w:hanging="360"/>
      </w:pPr>
      <w:rPr>
        <w:rFonts w:hint="default"/>
        <w:lang w:val="ro-RO" w:eastAsia="en-US" w:bidi="ar-SA"/>
      </w:rPr>
    </w:lvl>
    <w:lvl w:ilvl="8" w:tplc="EFE015D6">
      <w:numFmt w:val="bullet"/>
      <w:lvlText w:val="•"/>
      <w:lvlJc w:val="left"/>
      <w:pPr>
        <w:ind w:left="8087" w:hanging="360"/>
      </w:pPr>
      <w:rPr>
        <w:rFonts w:hint="default"/>
        <w:lang w:val="ro-RO" w:eastAsia="en-US" w:bidi="ar-SA"/>
      </w:rPr>
    </w:lvl>
  </w:abstractNum>
  <w:abstractNum w:abstractNumId="14" w15:restartNumberingAfterBreak="0">
    <w:nsid w:val="45FA4A83"/>
    <w:multiLevelType w:val="hybridMultilevel"/>
    <w:tmpl w:val="80E0A2E6"/>
    <w:lvl w:ilvl="0" w:tplc="2BE8D4BA">
      <w:numFmt w:val="bullet"/>
      <w:lvlText w:val="-"/>
      <w:lvlJc w:val="left"/>
      <w:pPr>
        <w:ind w:left="258" w:hanging="216"/>
      </w:pPr>
      <w:rPr>
        <w:rFonts w:ascii="Times New Roman" w:eastAsia="Times New Roman" w:hAnsi="Times New Roman" w:cs="Times New Roman" w:hint="default"/>
        <w:spacing w:val="-29"/>
        <w:w w:val="100"/>
        <w:sz w:val="24"/>
        <w:szCs w:val="24"/>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AED2C59"/>
    <w:multiLevelType w:val="hybridMultilevel"/>
    <w:tmpl w:val="10AACC0A"/>
    <w:lvl w:ilvl="0" w:tplc="588E9DEE">
      <w:numFmt w:val="bullet"/>
      <w:lvlText w:val="-"/>
      <w:lvlJc w:val="left"/>
      <w:pPr>
        <w:ind w:left="978" w:hanging="360"/>
      </w:pPr>
      <w:rPr>
        <w:rFonts w:ascii="Times New Roman" w:eastAsia="Times New Roman" w:hAnsi="Times New Roman" w:cs="Times New Roman" w:hint="default"/>
        <w:spacing w:val="-20"/>
        <w:w w:val="100"/>
        <w:sz w:val="24"/>
        <w:szCs w:val="24"/>
        <w:lang w:val="ro-RO" w:eastAsia="en-US" w:bidi="ar-SA"/>
      </w:rPr>
    </w:lvl>
    <w:lvl w:ilvl="1" w:tplc="594ABE90">
      <w:numFmt w:val="bullet"/>
      <w:lvlText w:val=""/>
      <w:lvlJc w:val="left"/>
      <w:pPr>
        <w:ind w:left="1698" w:hanging="306"/>
      </w:pPr>
      <w:rPr>
        <w:rFonts w:ascii="Symbol" w:eastAsia="Symbol" w:hAnsi="Symbol" w:cs="Symbol" w:hint="default"/>
        <w:w w:val="100"/>
        <w:sz w:val="24"/>
        <w:szCs w:val="24"/>
        <w:lang w:val="ro-RO" w:eastAsia="en-US" w:bidi="ar-SA"/>
      </w:rPr>
    </w:lvl>
    <w:lvl w:ilvl="2" w:tplc="44527BF8">
      <w:numFmt w:val="bullet"/>
      <w:lvlText w:val="•"/>
      <w:lvlJc w:val="left"/>
      <w:pPr>
        <w:ind w:left="1700" w:hanging="306"/>
      </w:pPr>
      <w:rPr>
        <w:rFonts w:hint="default"/>
        <w:lang w:val="ro-RO" w:eastAsia="en-US" w:bidi="ar-SA"/>
      </w:rPr>
    </w:lvl>
    <w:lvl w:ilvl="3" w:tplc="52501F52">
      <w:numFmt w:val="bullet"/>
      <w:lvlText w:val="•"/>
      <w:lvlJc w:val="left"/>
      <w:pPr>
        <w:ind w:left="2720" w:hanging="306"/>
      </w:pPr>
      <w:rPr>
        <w:rFonts w:hint="default"/>
        <w:lang w:val="ro-RO" w:eastAsia="en-US" w:bidi="ar-SA"/>
      </w:rPr>
    </w:lvl>
    <w:lvl w:ilvl="4" w:tplc="DB56FF84">
      <w:numFmt w:val="bullet"/>
      <w:lvlText w:val="•"/>
      <w:lvlJc w:val="left"/>
      <w:pPr>
        <w:ind w:left="3741" w:hanging="306"/>
      </w:pPr>
      <w:rPr>
        <w:rFonts w:hint="default"/>
        <w:lang w:val="ro-RO" w:eastAsia="en-US" w:bidi="ar-SA"/>
      </w:rPr>
    </w:lvl>
    <w:lvl w:ilvl="5" w:tplc="01E88980">
      <w:numFmt w:val="bullet"/>
      <w:lvlText w:val="•"/>
      <w:lvlJc w:val="left"/>
      <w:pPr>
        <w:ind w:left="4761" w:hanging="306"/>
      </w:pPr>
      <w:rPr>
        <w:rFonts w:hint="default"/>
        <w:lang w:val="ro-RO" w:eastAsia="en-US" w:bidi="ar-SA"/>
      </w:rPr>
    </w:lvl>
    <w:lvl w:ilvl="6" w:tplc="8F0054F8">
      <w:numFmt w:val="bullet"/>
      <w:lvlText w:val="•"/>
      <w:lvlJc w:val="left"/>
      <w:pPr>
        <w:ind w:left="5782" w:hanging="306"/>
      </w:pPr>
      <w:rPr>
        <w:rFonts w:hint="default"/>
        <w:lang w:val="ro-RO" w:eastAsia="en-US" w:bidi="ar-SA"/>
      </w:rPr>
    </w:lvl>
    <w:lvl w:ilvl="7" w:tplc="38C8A33E">
      <w:numFmt w:val="bullet"/>
      <w:lvlText w:val="•"/>
      <w:lvlJc w:val="left"/>
      <w:pPr>
        <w:ind w:left="6802" w:hanging="306"/>
      </w:pPr>
      <w:rPr>
        <w:rFonts w:hint="default"/>
        <w:lang w:val="ro-RO" w:eastAsia="en-US" w:bidi="ar-SA"/>
      </w:rPr>
    </w:lvl>
    <w:lvl w:ilvl="8" w:tplc="FA6C8488">
      <w:numFmt w:val="bullet"/>
      <w:lvlText w:val="•"/>
      <w:lvlJc w:val="left"/>
      <w:pPr>
        <w:ind w:left="7823" w:hanging="306"/>
      </w:pPr>
      <w:rPr>
        <w:rFonts w:hint="default"/>
        <w:lang w:val="ro-RO" w:eastAsia="en-US" w:bidi="ar-SA"/>
      </w:rPr>
    </w:lvl>
  </w:abstractNum>
  <w:abstractNum w:abstractNumId="16" w15:restartNumberingAfterBreak="0">
    <w:nsid w:val="4D962D6B"/>
    <w:multiLevelType w:val="hybridMultilevel"/>
    <w:tmpl w:val="416C2798"/>
    <w:lvl w:ilvl="0" w:tplc="54DCF266">
      <w:start w:val="2"/>
      <w:numFmt w:val="decimal"/>
      <w:lvlText w:val="(%1)"/>
      <w:lvlJc w:val="left"/>
      <w:pPr>
        <w:ind w:left="275" w:hanging="344"/>
        <w:jc w:val="right"/>
      </w:pPr>
      <w:rPr>
        <w:rFonts w:ascii="Times New Roman" w:eastAsia="Times New Roman" w:hAnsi="Times New Roman" w:cs="Times New Roman" w:hint="default"/>
        <w:w w:val="100"/>
        <w:sz w:val="24"/>
        <w:szCs w:val="24"/>
        <w:lang w:val="ro-RO" w:eastAsia="en-US" w:bidi="ar-SA"/>
      </w:rPr>
    </w:lvl>
    <w:lvl w:ilvl="1" w:tplc="D3D0697C">
      <w:numFmt w:val="bullet"/>
      <w:lvlText w:val="•"/>
      <w:lvlJc w:val="left"/>
      <w:pPr>
        <w:ind w:left="1238" w:hanging="344"/>
      </w:pPr>
      <w:rPr>
        <w:rFonts w:hint="default"/>
        <w:lang w:val="ro-RO" w:eastAsia="en-US" w:bidi="ar-SA"/>
      </w:rPr>
    </w:lvl>
    <w:lvl w:ilvl="2" w:tplc="3E884ABE">
      <w:numFmt w:val="bullet"/>
      <w:lvlText w:val="•"/>
      <w:lvlJc w:val="left"/>
      <w:pPr>
        <w:ind w:left="2196" w:hanging="344"/>
      </w:pPr>
      <w:rPr>
        <w:rFonts w:hint="default"/>
        <w:lang w:val="ro-RO" w:eastAsia="en-US" w:bidi="ar-SA"/>
      </w:rPr>
    </w:lvl>
    <w:lvl w:ilvl="3" w:tplc="A8D8018E">
      <w:numFmt w:val="bullet"/>
      <w:lvlText w:val="•"/>
      <w:lvlJc w:val="left"/>
      <w:pPr>
        <w:ind w:left="3155" w:hanging="344"/>
      </w:pPr>
      <w:rPr>
        <w:rFonts w:hint="default"/>
        <w:lang w:val="ro-RO" w:eastAsia="en-US" w:bidi="ar-SA"/>
      </w:rPr>
    </w:lvl>
    <w:lvl w:ilvl="4" w:tplc="08482B22">
      <w:numFmt w:val="bullet"/>
      <w:lvlText w:val="•"/>
      <w:lvlJc w:val="left"/>
      <w:pPr>
        <w:ind w:left="4113" w:hanging="344"/>
      </w:pPr>
      <w:rPr>
        <w:rFonts w:hint="default"/>
        <w:lang w:val="ro-RO" w:eastAsia="en-US" w:bidi="ar-SA"/>
      </w:rPr>
    </w:lvl>
    <w:lvl w:ilvl="5" w:tplc="065EB9B8">
      <w:numFmt w:val="bullet"/>
      <w:lvlText w:val="•"/>
      <w:lvlJc w:val="left"/>
      <w:pPr>
        <w:ind w:left="5072" w:hanging="344"/>
      </w:pPr>
      <w:rPr>
        <w:rFonts w:hint="default"/>
        <w:lang w:val="ro-RO" w:eastAsia="en-US" w:bidi="ar-SA"/>
      </w:rPr>
    </w:lvl>
    <w:lvl w:ilvl="6" w:tplc="4A306B86">
      <w:numFmt w:val="bullet"/>
      <w:lvlText w:val="•"/>
      <w:lvlJc w:val="left"/>
      <w:pPr>
        <w:ind w:left="6030" w:hanging="344"/>
      </w:pPr>
      <w:rPr>
        <w:rFonts w:hint="default"/>
        <w:lang w:val="ro-RO" w:eastAsia="en-US" w:bidi="ar-SA"/>
      </w:rPr>
    </w:lvl>
    <w:lvl w:ilvl="7" w:tplc="750E0708">
      <w:numFmt w:val="bullet"/>
      <w:lvlText w:val="•"/>
      <w:lvlJc w:val="left"/>
      <w:pPr>
        <w:ind w:left="6989" w:hanging="344"/>
      </w:pPr>
      <w:rPr>
        <w:rFonts w:hint="default"/>
        <w:lang w:val="ro-RO" w:eastAsia="en-US" w:bidi="ar-SA"/>
      </w:rPr>
    </w:lvl>
    <w:lvl w:ilvl="8" w:tplc="13C8653A">
      <w:numFmt w:val="bullet"/>
      <w:lvlText w:val="•"/>
      <w:lvlJc w:val="left"/>
      <w:pPr>
        <w:ind w:left="7947" w:hanging="344"/>
      </w:pPr>
      <w:rPr>
        <w:rFonts w:hint="default"/>
        <w:lang w:val="ro-RO" w:eastAsia="en-US" w:bidi="ar-SA"/>
      </w:rPr>
    </w:lvl>
  </w:abstractNum>
  <w:abstractNum w:abstractNumId="17" w15:restartNumberingAfterBreak="0">
    <w:nsid w:val="4EB830DA"/>
    <w:multiLevelType w:val="hybridMultilevel"/>
    <w:tmpl w:val="4E5A268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2C4653F"/>
    <w:multiLevelType w:val="hybridMultilevel"/>
    <w:tmpl w:val="D1066AC8"/>
    <w:lvl w:ilvl="0" w:tplc="D2A48AE4">
      <w:numFmt w:val="bullet"/>
      <w:lvlText w:val=""/>
      <w:lvlJc w:val="left"/>
      <w:pPr>
        <w:ind w:left="978" w:hanging="360"/>
      </w:pPr>
      <w:rPr>
        <w:rFonts w:hint="default"/>
        <w:w w:val="100"/>
        <w:lang w:val="ro-RO" w:eastAsia="en-US" w:bidi="ar-SA"/>
      </w:rPr>
    </w:lvl>
    <w:lvl w:ilvl="1" w:tplc="F904D3EC">
      <w:numFmt w:val="bullet"/>
      <w:lvlText w:val="•"/>
      <w:lvlJc w:val="left"/>
      <w:pPr>
        <w:ind w:left="1868" w:hanging="360"/>
      </w:pPr>
      <w:rPr>
        <w:rFonts w:hint="default"/>
        <w:lang w:val="ro-RO" w:eastAsia="en-US" w:bidi="ar-SA"/>
      </w:rPr>
    </w:lvl>
    <w:lvl w:ilvl="2" w:tplc="8522DEE4">
      <w:numFmt w:val="bullet"/>
      <w:lvlText w:val="•"/>
      <w:lvlJc w:val="left"/>
      <w:pPr>
        <w:ind w:left="2756" w:hanging="360"/>
      </w:pPr>
      <w:rPr>
        <w:rFonts w:hint="default"/>
        <w:lang w:val="ro-RO" w:eastAsia="en-US" w:bidi="ar-SA"/>
      </w:rPr>
    </w:lvl>
    <w:lvl w:ilvl="3" w:tplc="77B859C2">
      <w:numFmt w:val="bullet"/>
      <w:lvlText w:val="•"/>
      <w:lvlJc w:val="left"/>
      <w:pPr>
        <w:ind w:left="3645" w:hanging="360"/>
      </w:pPr>
      <w:rPr>
        <w:rFonts w:hint="default"/>
        <w:lang w:val="ro-RO" w:eastAsia="en-US" w:bidi="ar-SA"/>
      </w:rPr>
    </w:lvl>
    <w:lvl w:ilvl="4" w:tplc="D6369272">
      <w:numFmt w:val="bullet"/>
      <w:lvlText w:val="•"/>
      <w:lvlJc w:val="left"/>
      <w:pPr>
        <w:ind w:left="4533" w:hanging="360"/>
      </w:pPr>
      <w:rPr>
        <w:rFonts w:hint="default"/>
        <w:lang w:val="ro-RO" w:eastAsia="en-US" w:bidi="ar-SA"/>
      </w:rPr>
    </w:lvl>
    <w:lvl w:ilvl="5" w:tplc="B2E0CF5A">
      <w:numFmt w:val="bullet"/>
      <w:lvlText w:val="•"/>
      <w:lvlJc w:val="left"/>
      <w:pPr>
        <w:ind w:left="5422" w:hanging="360"/>
      </w:pPr>
      <w:rPr>
        <w:rFonts w:hint="default"/>
        <w:lang w:val="ro-RO" w:eastAsia="en-US" w:bidi="ar-SA"/>
      </w:rPr>
    </w:lvl>
    <w:lvl w:ilvl="6" w:tplc="278C6B3A">
      <w:numFmt w:val="bullet"/>
      <w:lvlText w:val="•"/>
      <w:lvlJc w:val="left"/>
      <w:pPr>
        <w:ind w:left="6310" w:hanging="360"/>
      </w:pPr>
      <w:rPr>
        <w:rFonts w:hint="default"/>
        <w:lang w:val="ro-RO" w:eastAsia="en-US" w:bidi="ar-SA"/>
      </w:rPr>
    </w:lvl>
    <w:lvl w:ilvl="7" w:tplc="162CF998">
      <w:numFmt w:val="bullet"/>
      <w:lvlText w:val="•"/>
      <w:lvlJc w:val="left"/>
      <w:pPr>
        <w:ind w:left="7199" w:hanging="360"/>
      </w:pPr>
      <w:rPr>
        <w:rFonts w:hint="default"/>
        <w:lang w:val="ro-RO" w:eastAsia="en-US" w:bidi="ar-SA"/>
      </w:rPr>
    </w:lvl>
    <w:lvl w:ilvl="8" w:tplc="03DA21D2">
      <w:numFmt w:val="bullet"/>
      <w:lvlText w:val="•"/>
      <w:lvlJc w:val="left"/>
      <w:pPr>
        <w:ind w:left="8087" w:hanging="360"/>
      </w:pPr>
      <w:rPr>
        <w:rFonts w:hint="default"/>
        <w:lang w:val="ro-RO" w:eastAsia="en-US" w:bidi="ar-SA"/>
      </w:rPr>
    </w:lvl>
  </w:abstractNum>
  <w:abstractNum w:abstractNumId="19" w15:restartNumberingAfterBreak="0">
    <w:nsid w:val="563E4641"/>
    <w:multiLevelType w:val="hybridMultilevel"/>
    <w:tmpl w:val="D9B0DEC4"/>
    <w:lvl w:ilvl="0" w:tplc="C2083C48">
      <w:numFmt w:val="bullet"/>
      <w:lvlText w:val="-"/>
      <w:lvlJc w:val="left"/>
      <w:pPr>
        <w:ind w:left="978" w:hanging="360"/>
      </w:pPr>
      <w:rPr>
        <w:rFonts w:ascii="Times New Roman" w:eastAsia="Times New Roman" w:hAnsi="Times New Roman" w:cs="Times New Roman" w:hint="default"/>
        <w:spacing w:val="-20"/>
        <w:w w:val="100"/>
        <w:sz w:val="24"/>
        <w:szCs w:val="24"/>
        <w:lang w:val="ro-RO" w:eastAsia="en-US" w:bidi="ar-SA"/>
      </w:rPr>
    </w:lvl>
    <w:lvl w:ilvl="1" w:tplc="1E0294F6">
      <w:numFmt w:val="bullet"/>
      <w:lvlText w:val="•"/>
      <w:lvlJc w:val="left"/>
      <w:pPr>
        <w:ind w:left="920" w:hanging="360"/>
      </w:pPr>
      <w:rPr>
        <w:rFonts w:hint="default"/>
        <w:lang w:val="ro-RO" w:eastAsia="en-US" w:bidi="ar-SA"/>
      </w:rPr>
    </w:lvl>
    <w:lvl w:ilvl="2" w:tplc="31FE5AA2">
      <w:numFmt w:val="bullet"/>
      <w:lvlText w:val="•"/>
      <w:lvlJc w:val="left"/>
      <w:pPr>
        <w:ind w:left="980" w:hanging="360"/>
      </w:pPr>
      <w:rPr>
        <w:rFonts w:hint="default"/>
        <w:lang w:val="ro-RO" w:eastAsia="en-US" w:bidi="ar-SA"/>
      </w:rPr>
    </w:lvl>
    <w:lvl w:ilvl="3" w:tplc="7DBE7ADE">
      <w:numFmt w:val="bullet"/>
      <w:lvlText w:val="•"/>
      <w:lvlJc w:val="left"/>
      <w:pPr>
        <w:ind w:left="2090" w:hanging="360"/>
      </w:pPr>
      <w:rPr>
        <w:rFonts w:hint="default"/>
        <w:lang w:val="ro-RO" w:eastAsia="en-US" w:bidi="ar-SA"/>
      </w:rPr>
    </w:lvl>
    <w:lvl w:ilvl="4" w:tplc="FB104E92">
      <w:numFmt w:val="bullet"/>
      <w:lvlText w:val="•"/>
      <w:lvlJc w:val="left"/>
      <w:pPr>
        <w:ind w:left="3201" w:hanging="360"/>
      </w:pPr>
      <w:rPr>
        <w:rFonts w:hint="default"/>
        <w:lang w:val="ro-RO" w:eastAsia="en-US" w:bidi="ar-SA"/>
      </w:rPr>
    </w:lvl>
    <w:lvl w:ilvl="5" w:tplc="995259A4">
      <w:numFmt w:val="bullet"/>
      <w:lvlText w:val="•"/>
      <w:lvlJc w:val="left"/>
      <w:pPr>
        <w:ind w:left="4311" w:hanging="360"/>
      </w:pPr>
      <w:rPr>
        <w:rFonts w:hint="default"/>
        <w:lang w:val="ro-RO" w:eastAsia="en-US" w:bidi="ar-SA"/>
      </w:rPr>
    </w:lvl>
    <w:lvl w:ilvl="6" w:tplc="5D064B0C">
      <w:numFmt w:val="bullet"/>
      <w:lvlText w:val="•"/>
      <w:lvlJc w:val="left"/>
      <w:pPr>
        <w:ind w:left="5422" w:hanging="360"/>
      </w:pPr>
      <w:rPr>
        <w:rFonts w:hint="default"/>
        <w:lang w:val="ro-RO" w:eastAsia="en-US" w:bidi="ar-SA"/>
      </w:rPr>
    </w:lvl>
    <w:lvl w:ilvl="7" w:tplc="850A4BFA">
      <w:numFmt w:val="bullet"/>
      <w:lvlText w:val="•"/>
      <w:lvlJc w:val="left"/>
      <w:pPr>
        <w:ind w:left="6532" w:hanging="360"/>
      </w:pPr>
      <w:rPr>
        <w:rFonts w:hint="default"/>
        <w:lang w:val="ro-RO" w:eastAsia="en-US" w:bidi="ar-SA"/>
      </w:rPr>
    </w:lvl>
    <w:lvl w:ilvl="8" w:tplc="3478579E">
      <w:numFmt w:val="bullet"/>
      <w:lvlText w:val="•"/>
      <w:lvlJc w:val="left"/>
      <w:pPr>
        <w:ind w:left="7643" w:hanging="360"/>
      </w:pPr>
      <w:rPr>
        <w:rFonts w:hint="default"/>
        <w:lang w:val="ro-RO" w:eastAsia="en-US" w:bidi="ar-SA"/>
      </w:rPr>
    </w:lvl>
  </w:abstractNum>
  <w:abstractNum w:abstractNumId="20" w15:restartNumberingAfterBreak="0">
    <w:nsid w:val="5D6D5E90"/>
    <w:multiLevelType w:val="hybridMultilevel"/>
    <w:tmpl w:val="0576B91C"/>
    <w:lvl w:ilvl="0" w:tplc="F050EAEC">
      <w:numFmt w:val="bullet"/>
      <w:lvlText w:val=""/>
      <w:lvlJc w:val="left"/>
      <w:pPr>
        <w:ind w:left="967" w:hanging="360"/>
      </w:pPr>
      <w:rPr>
        <w:rFonts w:ascii="Symbol" w:eastAsia="Symbol" w:hAnsi="Symbol" w:cs="Symbol" w:hint="default"/>
        <w:w w:val="100"/>
        <w:sz w:val="24"/>
        <w:szCs w:val="24"/>
        <w:lang w:val="ro-RO" w:eastAsia="en-US" w:bidi="ar-SA"/>
      </w:rPr>
    </w:lvl>
    <w:lvl w:ilvl="1" w:tplc="E5F6B2F0">
      <w:numFmt w:val="bullet"/>
      <w:lvlText w:val="•"/>
      <w:lvlJc w:val="left"/>
      <w:pPr>
        <w:ind w:left="1850" w:hanging="360"/>
      </w:pPr>
      <w:rPr>
        <w:rFonts w:hint="default"/>
        <w:lang w:val="ro-RO" w:eastAsia="en-US" w:bidi="ar-SA"/>
      </w:rPr>
    </w:lvl>
    <w:lvl w:ilvl="2" w:tplc="2962ECA6">
      <w:numFmt w:val="bullet"/>
      <w:lvlText w:val="•"/>
      <w:lvlJc w:val="left"/>
      <w:pPr>
        <w:ind w:left="2740" w:hanging="360"/>
      </w:pPr>
      <w:rPr>
        <w:rFonts w:hint="default"/>
        <w:lang w:val="ro-RO" w:eastAsia="en-US" w:bidi="ar-SA"/>
      </w:rPr>
    </w:lvl>
    <w:lvl w:ilvl="3" w:tplc="5F969C18">
      <w:numFmt w:val="bullet"/>
      <w:lvlText w:val="•"/>
      <w:lvlJc w:val="left"/>
      <w:pPr>
        <w:ind w:left="3631" w:hanging="360"/>
      </w:pPr>
      <w:rPr>
        <w:rFonts w:hint="default"/>
        <w:lang w:val="ro-RO" w:eastAsia="en-US" w:bidi="ar-SA"/>
      </w:rPr>
    </w:lvl>
    <w:lvl w:ilvl="4" w:tplc="DE9EF912">
      <w:numFmt w:val="bullet"/>
      <w:lvlText w:val="•"/>
      <w:lvlJc w:val="left"/>
      <w:pPr>
        <w:ind w:left="4521" w:hanging="360"/>
      </w:pPr>
      <w:rPr>
        <w:rFonts w:hint="default"/>
        <w:lang w:val="ro-RO" w:eastAsia="en-US" w:bidi="ar-SA"/>
      </w:rPr>
    </w:lvl>
    <w:lvl w:ilvl="5" w:tplc="EC9EFC24">
      <w:numFmt w:val="bullet"/>
      <w:lvlText w:val="•"/>
      <w:lvlJc w:val="left"/>
      <w:pPr>
        <w:ind w:left="5412" w:hanging="360"/>
      </w:pPr>
      <w:rPr>
        <w:rFonts w:hint="default"/>
        <w:lang w:val="ro-RO" w:eastAsia="en-US" w:bidi="ar-SA"/>
      </w:rPr>
    </w:lvl>
    <w:lvl w:ilvl="6" w:tplc="8DE2A948">
      <w:numFmt w:val="bullet"/>
      <w:lvlText w:val="•"/>
      <w:lvlJc w:val="left"/>
      <w:pPr>
        <w:ind w:left="6302" w:hanging="360"/>
      </w:pPr>
      <w:rPr>
        <w:rFonts w:hint="default"/>
        <w:lang w:val="ro-RO" w:eastAsia="en-US" w:bidi="ar-SA"/>
      </w:rPr>
    </w:lvl>
    <w:lvl w:ilvl="7" w:tplc="A7062B36">
      <w:numFmt w:val="bullet"/>
      <w:lvlText w:val="•"/>
      <w:lvlJc w:val="left"/>
      <w:pPr>
        <w:ind w:left="7193" w:hanging="360"/>
      </w:pPr>
      <w:rPr>
        <w:rFonts w:hint="default"/>
        <w:lang w:val="ro-RO" w:eastAsia="en-US" w:bidi="ar-SA"/>
      </w:rPr>
    </w:lvl>
    <w:lvl w:ilvl="8" w:tplc="049ADA62">
      <w:numFmt w:val="bullet"/>
      <w:lvlText w:val="•"/>
      <w:lvlJc w:val="left"/>
      <w:pPr>
        <w:ind w:left="8083" w:hanging="360"/>
      </w:pPr>
      <w:rPr>
        <w:rFonts w:hint="default"/>
        <w:lang w:val="ro-RO" w:eastAsia="en-US" w:bidi="ar-SA"/>
      </w:rPr>
    </w:lvl>
  </w:abstractNum>
  <w:abstractNum w:abstractNumId="21" w15:restartNumberingAfterBreak="0">
    <w:nsid w:val="5FF175F3"/>
    <w:multiLevelType w:val="hybridMultilevel"/>
    <w:tmpl w:val="86AAA4E8"/>
    <w:lvl w:ilvl="0" w:tplc="DCAEB3E4">
      <w:numFmt w:val="bullet"/>
      <w:lvlText w:val="-"/>
      <w:lvlJc w:val="left"/>
      <w:pPr>
        <w:ind w:left="258" w:hanging="140"/>
      </w:pPr>
      <w:rPr>
        <w:rFonts w:ascii="Times New Roman" w:eastAsia="Times New Roman" w:hAnsi="Times New Roman" w:cs="Times New Roman" w:hint="default"/>
        <w:spacing w:val="-2"/>
        <w:w w:val="100"/>
        <w:sz w:val="24"/>
        <w:szCs w:val="24"/>
        <w:lang w:val="ro-RO" w:eastAsia="en-US" w:bidi="ar-SA"/>
      </w:rPr>
    </w:lvl>
    <w:lvl w:ilvl="1" w:tplc="D856F1E0">
      <w:numFmt w:val="bullet"/>
      <w:lvlText w:val="•"/>
      <w:lvlJc w:val="left"/>
      <w:pPr>
        <w:ind w:left="1220" w:hanging="140"/>
      </w:pPr>
      <w:rPr>
        <w:rFonts w:hint="default"/>
        <w:lang w:val="ro-RO" w:eastAsia="en-US" w:bidi="ar-SA"/>
      </w:rPr>
    </w:lvl>
    <w:lvl w:ilvl="2" w:tplc="A69C440E">
      <w:numFmt w:val="bullet"/>
      <w:lvlText w:val="•"/>
      <w:lvlJc w:val="left"/>
      <w:pPr>
        <w:ind w:left="2180" w:hanging="140"/>
      </w:pPr>
      <w:rPr>
        <w:rFonts w:hint="default"/>
        <w:lang w:val="ro-RO" w:eastAsia="en-US" w:bidi="ar-SA"/>
      </w:rPr>
    </w:lvl>
    <w:lvl w:ilvl="3" w:tplc="561CF3A4">
      <w:numFmt w:val="bullet"/>
      <w:lvlText w:val="•"/>
      <w:lvlJc w:val="left"/>
      <w:pPr>
        <w:ind w:left="3141" w:hanging="140"/>
      </w:pPr>
      <w:rPr>
        <w:rFonts w:hint="default"/>
        <w:lang w:val="ro-RO" w:eastAsia="en-US" w:bidi="ar-SA"/>
      </w:rPr>
    </w:lvl>
    <w:lvl w:ilvl="4" w:tplc="731C84F6">
      <w:numFmt w:val="bullet"/>
      <w:lvlText w:val="•"/>
      <w:lvlJc w:val="left"/>
      <w:pPr>
        <w:ind w:left="4101" w:hanging="140"/>
      </w:pPr>
      <w:rPr>
        <w:rFonts w:hint="default"/>
        <w:lang w:val="ro-RO" w:eastAsia="en-US" w:bidi="ar-SA"/>
      </w:rPr>
    </w:lvl>
    <w:lvl w:ilvl="5" w:tplc="40A4387C">
      <w:numFmt w:val="bullet"/>
      <w:lvlText w:val="•"/>
      <w:lvlJc w:val="left"/>
      <w:pPr>
        <w:ind w:left="5062" w:hanging="140"/>
      </w:pPr>
      <w:rPr>
        <w:rFonts w:hint="default"/>
        <w:lang w:val="ro-RO" w:eastAsia="en-US" w:bidi="ar-SA"/>
      </w:rPr>
    </w:lvl>
    <w:lvl w:ilvl="6" w:tplc="3E186D46">
      <w:numFmt w:val="bullet"/>
      <w:lvlText w:val="•"/>
      <w:lvlJc w:val="left"/>
      <w:pPr>
        <w:ind w:left="6022" w:hanging="140"/>
      </w:pPr>
      <w:rPr>
        <w:rFonts w:hint="default"/>
        <w:lang w:val="ro-RO" w:eastAsia="en-US" w:bidi="ar-SA"/>
      </w:rPr>
    </w:lvl>
    <w:lvl w:ilvl="7" w:tplc="7158B998">
      <w:numFmt w:val="bullet"/>
      <w:lvlText w:val="•"/>
      <w:lvlJc w:val="left"/>
      <w:pPr>
        <w:ind w:left="6983" w:hanging="140"/>
      </w:pPr>
      <w:rPr>
        <w:rFonts w:hint="default"/>
        <w:lang w:val="ro-RO" w:eastAsia="en-US" w:bidi="ar-SA"/>
      </w:rPr>
    </w:lvl>
    <w:lvl w:ilvl="8" w:tplc="93163F80">
      <w:numFmt w:val="bullet"/>
      <w:lvlText w:val="•"/>
      <w:lvlJc w:val="left"/>
      <w:pPr>
        <w:ind w:left="7943" w:hanging="140"/>
      </w:pPr>
      <w:rPr>
        <w:rFonts w:hint="default"/>
        <w:lang w:val="ro-RO" w:eastAsia="en-US" w:bidi="ar-SA"/>
      </w:rPr>
    </w:lvl>
  </w:abstractNum>
  <w:abstractNum w:abstractNumId="22" w15:restartNumberingAfterBreak="0">
    <w:nsid w:val="63F73AF7"/>
    <w:multiLevelType w:val="hybridMultilevel"/>
    <w:tmpl w:val="C964ACA0"/>
    <w:lvl w:ilvl="0" w:tplc="026EA6F8">
      <w:start w:val="3"/>
      <w:numFmt w:val="lowerLetter"/>
      <w:lvlText w:val="%1."/>
      <w:lvlJc w:val="left"/>
      <w:pPr>
        <w:ind w:left="1325" w:hanging="347"/>
      </w:pPr>
      <w:rPr>
        <w:rFonts w:ascii="Times New Roman" w:eastAsia="Times New Roman" w:hAnsi="Times New Roman" w:cs="Times New Roman" w:hint="default"/>
        <w:spacing w:val="-3"/>
        <w:w w:val="35"/>
        <w:sz w:val="24"/>
        <w:szCs w:val="24"/>
        <w:lang w:val="ro-RO" w:eastAsia="en-US" w:bidi="ar-SA"/>
      </w:rPr>
    </w:lvl>
    <w:lvl w:ilvl="1" w:tplc="FD3C82F0">
      <w:numFmt w:val="bullet"/>
      <w:lvlText w:val="•"/>
      <w:lvlJc w:val="left"/>
      <w:pPr>
        <w:ind w:left="2174" w:hanging="347"/>
      </w:pPr>
      <w:rPr>
        <w:rFonts w:hint="default"/>
        <w:lang w:val="ro-RO" w:eastAsia="en-US" w:bidi="ar-SA"/>
      </w:rPr>
    </w:lvl>
    <w:lvl w:ilvl="2" w:tplc="94BEE582">
      <w:numFmt w:val="bullet"/>
      <w:lvlText w:val="•"/>
      <w:lvlJc w:val="left"/>
      <w:pPr>
        <w:ind w:left="3028" w:hanging="347"/>
      </w:pPr>
      <w:rPr>
        <w:rFonts w:hint="default"/>
        <w:lang w:val="ro-RO" w:eastAsia="en-US" w:bidi="ar-SA"/>
      </w:rPr>
    </w:lvl>
    <w:lvl w:ilvl="3" w:tplc="3E4EAF48">
      <w:numFmt w:val="bullet"/>
      <w:lvlText w:val="•"/>
      <w:lvlJc w:val="left"/>
      <w:pPr>
        <w:ind w:left="3883" w:hanging="347"/>
      </w:pPr>
      <w:rPr>
        <w:rFonts w:hint="default"/>
        <w:lang w:val="ro-RO" w:eastAsia="en-US" w:bidi="ar-SA"/>
      </w:rPr>
    </w:lvl>
    <w:lvl w:ilvl="4" w:tplc="CA3A96AE">
      <w:numFmt w:val="bullet"/>
      <w:lvlText w:val="•"/>
      <w:lvlJc w:val="left"/>
      <w:pPr>
        <w:ind w:left="4737" w:hanging="347"/>
      </w:pPr>
      <w:rPr>
        <w:rFonts w:hint="default"/>
        <w:lang w:val="ro-RO" w:eastAsia="en-US" w:bidi="ar-SA"/>
      </w:rPr>
    </w:lvl>
    <w:lvl w:ilvl="5" w:tplc="F87EC22A">
      <w:numFmt w:val="bullet"/>
      <w:lvlText w:val="•"/>
      <w:lvlJc w:val="left"/>
      <w:pPr>
        <w:ind w:left="5592" w:hanging="347"/>
      </w:pPr>
      <w:rPr>
        <w:rFonts w:hint="default"/>
        <w:lang w:val="ro-RO" w:eastAsia="en-US" w:bidi="ar-SA"/>
      </w:rPr>
    </w:lvl>
    <w:lvl w:ilvl="6" w:tplc="393AD290">
      <w:numFmt w:val="bullet"/>
      <w:lvlText w:val="•"/>
      <w:lvlJc w:val="left"/>
      <w:pPr>
        <w:ind w:left="6446" w:hanging="347"/>
      </w:pPr>
      <w:rPr>
        <w:rFonts w:hint="default"/>
        <w:lang w:val="ro-RO" w:eastAsia="en-US" w:bidi="ar-SA"/>
      </w:rPr>
    </w:lvl>
    <w:lvl w:ilvl="7" w:tplc="862226AA">
      <w:numFmt w:val="bullet"/>
      <w:lvlText w:val="•"/>
      <w:lvlJc w:val="left"/>
      <w:pPr>
        <w:ind w:left="7301" w:hanging="347"/>
      </w:pPr>
      <w:rPr>
        <w:rFonts w:hint="default"/>
        <w:lang w:val="ro-RO" w:eastAsia="en-US" w:bidi="ar-SA"/>
      </w:rPr>
    </w:lvl>
    <w:lvl w:ilvl="8" w:tplc="D05CCF22">
      <w:numFmt w:val="bullet"/>
      <w:lvlText w:val="•"/>
      <w:lvlJc w:val="left"/>
      <w:pPr>
        <w:ind w:left="8155" w:hanging="347"/>
      </w:pPr>
      <w:rPr>
        <w:rFonts w:hint="default"/>
        <w:lang w:val="ro-RO" w:eastAsia="en-US" w:bidi="ar-SA"/>
      </w:rPr>
    </w:lvl>
  </w:abstractNum>
  <w:abstractNum w:abstractNumId="23" w15:restartNumberingAfterBreak="0">
    <w:nsid w:val="644325E6"/>
    <w:multiLevelType w:val="hybridMultilevel"/>
    <w:tmpl w:val="4CACD3FE"/>
    <w:lvl w:ilvl="0" w:tplc="798AFEEC">
      <w:numFmt w:val="bullet"/>
      <w:lvlText w:val=""/>
      <w:lvlJc w:val="left"/>
      <w:pPr>
        <w:ind w:left="967" w:hanging="360"/>
      </w:pPr>
      <w:rPr>
        <w:rFonts w:ascii="Symbol" w:eastAsia="Symbol" w:hAnsi="Symbol" w:cs="Symbol" w:hint="default"/>
        <w:w w:val="100"/>
        <w:sz w:val="24"/>
        <w:szCs w:val="24"/>
        <w:lang w:val="ro-RO" w:eastAsia="en-US" w:bidi="ar-SA"/>
      </w:rPr>
    </w:lvl>
    <w:lvl w:ilvl="1" w:tplc="648A61C0">
      <w:numFmt w:val="bullet"/>
      <w:lvlText w:val="•"/>
      <w:lvlJc w:val="left"/>
      <w:pPr>
        <w:ind w:left="1850" w:hanging="360"/>
      </w:pPr>
      <w:rPr>
        <w:rFonts w:hint="default"/>
        <w:lang w:val="ro-RO" w:eastAsia="en-US" w:bidi="ar-SA"/>
      </w:rPr>
    </w:lvl>
    <w:lvl w:ilvl="2" w:tplc="97705062">
      <w:numFmt w:val="bullet"/>
      <w:lvlText w:val="•"/>
      <w:lvlJc w:val="left"/>
      <w:pPr>
        <w:ind w:left="2740" w:hanging="360"/>
      </w:pPr>
      <w:rPr>
        <w:rFonts w:hint="default"/>
        <w:lang w:val="ro-RO" w:eastAsia="en-US" w:bidi="ar-SA"/>
      </w:rPr>
    </w:lvl>
    <w:lvl w:ilvl="3" w:tplc="3E2CAA4A">
      <w:numFmt w:val="bullet"/>
      <w:lvlText w:val="•"/>
      <w:lvlJc w:val="left"/>
      <w:pPr>
        <w:ind w:left="3631" w:hanging="360"/>
      </w:pPr>
      <w:rPr>
        <w:rFonts w:hint="default"/>
        <w:lang w:val="ro-RO" w:eastAsia="en-US" w:bidi="ar-SA"/>
      </w:rPr>
    </w:lvl>
    <w:lvl w:ilvl="4" w:tplc="45EAB79A">
      <w:numFmt w:val="bullet"/>
      <w:lvlText w:val="•"/>
      <w:lvlJc w:val="left"/>
      <w:pPr>
        <w:ind w:left="4521" w:hanging="360"/>
      </w:pPr>
      <w:rPr>
        <w:rFonts w:hint="default"/>
        <w:lang w:val="ro-RO" w:eastAsia="en-US" w:bidi="ar-SA"/>
      </w:rPr>
    </w:lvl>
    <w:lvl w:ilvl="5" w:tplc="1AB4F580">
      <w:numFmt w:val="bullet"/>
      <w:lvlText w:val="•"/>
      <w:lvlJc w:val="left"/>
      <w:pPr>
        <w:ind w:left="5412" w:hanging="360"/>
      </w:pPr>
      <w:rPr>
        <w:rFonts w:hint="default"/>
        <w:lang w:val="ro-RO" w:eastAsia="en-US" w:bidi="ar-SA"/>
      </w:rPr>
    </w:lvl>
    <w:lvl w:ilvl="6" w:tplc="EE8E85C6">
      <w:numFmt w:val="bullet"/>
      <w:lvlText w:val="•"/>
      <w:lvlJc w:val="left"/>
      <w:pPr>
        <w:ind w:left="6302" w:hanging="360"/>
      </w:pPr>
      <w:rPr>
        <w:rFonts w:hint="default"/>
        <w:lang w:val="ro-RO" w:eastAsia="en-US" w:bidi="ar-SA"/>
      </w:rPr>
    </w:lvl>
    <w:lvl w:ilvl="7" w:tplc="933E5F7A">
      <w:numFmt w:val="bullet"/>
      <w:lvlText w:val="•"/>
      <w:lvlJc w:val="left"/>
      <w:pPr>
        <w:ind w:left="7193" w:hanging="360"/>
      </w:pPr>
      <w:rPr>
        <w:rFonts w:hint="default"/>
        <w:lang w:val="ro-RO" w:eastAsia="en-US" w:bidi="ar-SA"/>
      </w:rPr>
    </w:lvl>
    <w:lvl w:ilvl="8" w:tplc="63F4E62E">
      <w:numFmt w:val="bullet"/>
      <w:lvlText w:val="•"/>
      <w:lvlJc w:val="left"/>
      <w:pPr>
        <w:ind w:left="8083" w:hanging="360"/>
      </w:pPr>
      <w:rPr>
        <w:rFonts w:hint="default"/>
        <w:lang w:val="ro-RO" w:eastAsia="en-US" w:bidi="ar-SA"/>
      </w:rPr>
    </w:lvl>
  </w:abstractNum>
  <w:abstractNum w:abstractNumId="24" w15:restartNumberingAfterBreak="0">
    <w:nsid w:val="670A2C02"/>
    <w:multiLevelType w:val="hybridMultilevel"/>
    <w:tmpl w:val="1FCC45B8"/>
    <w:lvl w:ilvl="0" w:tplc="3470F3E8">
      <w:numFmt w:val="bullet"/>
      <w:lvlText w:val="–"/>
      <w:lvlJc w:val="left"/>
      <w:pPr>
        <w:ind w:left="543" w:hanging="259"/>
      </w:pPr>
      <w:rPr>
        <w:rFonts w:ascii="Times New Roman" w:eastAsia="Times New Roman" w:hAnsi="Times New Roman" w:cs="Times New Roman" w:hint="default"/>
        <w:b/>
        <w:bCs/>
        <w:spacing w:val="-2"/>
        <w:w w:val="100"/>
        <w:sz w:val="24"/>
        <w:szCs w:val="24"/>
        <w:lang w:val="ro-RO" w:eastAsia="en-US" w:bidi="ar-SA"/>
      </w:rPr>
    </w:lvl>
    <w:lvl w:ilvl="1" w:tplc="C978982E">
      <w:numFmt w:val="bullet"/>
      <w:lvlText w:val="•"/>
      <w:lvlJc w:val="left"/>
      <w:pPr>
        <w:ind w:left="1220" w:hanging="259"/>
      </w:pPr>
      <w:rPr>
        <w:rFonts w:hint="default"/>
        <w:lang w:val="ro-RO" w:eastAsia="en-US" w:bidi="ar-SA"/>
      </w:rPr>
    </w:lvl>
    <w:lvl w:ilvl="2" w:tplc="90C691E0">
      <w:numFmt w:val="bullet"/>
      <w:lvlText w:val="•"/>
      <w:lvlJc w:val="left"/>
      <w:pPr>
        <w:ind w:left="2180" w:hanging="259"/>
      </w:pPr>
      <w:rPr>
        <w:rFonts w:hint="default"/>
        <w:lang w:val="ro-RO" w:eastAsia="en-US" w:bidi="ar-SA"/>
      </w:rPr>
    </w:lvl>
    <w:lvl w:ilvl="3" w:tplc="D1847204">
      <w:numFmt w:val="bullet"/>
      <w:lvlText w:val="•"/>
      <w:lvlJc w:val="left"/>
      <w:pPr>
        <w:ind w:left="3141" w:hanging="259"/>
      </w:pPr>
      <w:rPr>
        <w:rFonts w:hint="default"/>
        <w:lang w:val="ro-RO" w:eastAsia="en-US" w:bidi="ar-SA"/>
      </w:rPr>
    </w:lvl>
    <w:lvl w:ilvl="4" w:tplc="8BEAFB1E">
      <w:numFmt w:val="bullet"/>
      <w:lvlText w:val="•"/>
      <w:lvlJc w:val="left"/>
      <w:pPr>
        <w:ind w:left="4101" w:hanging="259"/>
      </w:pPr>
      <w:rPr>
        <w:rFonts w:hint="default"/>
        <w:lang w:val="ro-RO" w:eastAsia="en-US" w:bidi="ar-SA"/>
      </w:rPr>
    </w:lvl>
    <w:lvl w:ilvl="5" w:tplc="3898A84A">
      <w:numFmt w:val="bullet"/>
      <w:lvlText w:val="•"/>
      <w:lvlJc w:val="left"/>
      <w:pPr>
        <w:ind w:left="5062" w:hanging="259"/>
      </w:pPr>
      <w:rPr>
        <w:rFonts w:hint="default"/>
        <w:lang w:val="ro-RO" w:eastAsia="en-US" w:bidi="ar-SA"/>
      </w:rPr>
    </w:lvl>
    <w:lvl w:ilvl="6" w:tplc="CB700124">
      <w:numFmt w:val="bullet"/>
      <w:lvlText w:val="•"/>
      <w:lvlJc w:val="left"/>
      <w:pPr>
        <w:ind w:left="6022" w:hanging="259"/>
      </w:pPr>
      <w:rPr>
        <w:rFonts w:hint="default"/>
        <w:lang w:val="ro-RO" w:eastAsia="en-US" w:bidi="ar-SA"/>
      </w:rPr>
    </w:lvl>
    <w:lvl w:ilvl="7" w:tplc="06204268">
      <w:numFmt w:val="bullet"/>
      <w:lvlText w:val="•"/>
      <w:lvlJc w:val="left"/>
      <w:pPr>
        <w:ind w:left="6983" w:hanging="259"/>
      </w:pPr>
      <w:rPr>
        <w:rFonts w:hint="default"/>
        <w:lang w:val="ro-RO" w:eastAsia="en-US" w:bidi="ar-SA"/>
      </w:rPr>
    </w:lvl>
    <w:lvl w:ilvl="8" w:tplc="F8F8D0B2">
      <w:numFmt w:val="bullet"/>
      <w:lvlText w:val="•"/>
      <w:lvlJc w:val="left"/>
      <w:pPr>
        <w:ind w:left="7943" w:hanging="259"/>
      </w:pPr>
      <w:rPr>
        <w:rFonts w:hint="default"/>
        <w:lang w:val="ro-RO" w:eastAsia="en-US" w:bidi="ar-SA"/>
      </w:rPr>
    </w:lvl>
  </w:abstractNum>
  <w:abstractNum w:abstractNumId="25" w15:restartNumberingAfterBreak="0">
    <w:nsid w:val="677E21FD"/>
    <w:multiLevelType w:val="hybridMultilevel"/>
    <w:tmpl w:val="5F48C56A"/>
    <w:lvl w:ilvl="0" w:tplc="E9B0B352">
      <w:numFmt w:val="bullet"/>
      <w:lvlText w:val="-"/>
      <w:lvlJc w:val="left"/>
      <w:pPr>
        <w:ind w:left="978" w:hanging="360"/>
      </w:pPr>
      <w:rPr>
        <w:rFonts w:ascii="Times New Roman" w:eastAsia="Times New Roman" w:hAnsi="Times New Roman" w:cs="Times New Roman" w:hint="default"/>
        <w:spacing w:val="-20"/>
        <w:w w:val="100"/>
        <w:sz w:val="24"/>
        <w:szCs w:val="24"/>
        <w:lang w:val="ro-RO" w:eastAsia="en-US" w:bidi="ar-SA"/>
      </w:rPr>
    </w:lvl>
    <w:lvl w:ilvl="1" w:tplc="FD4AA16C">
      <w:numFmt w:val="bullet"/>
      <w:lvlText w:val=""/>
      <w:lvlJc w:val="left"/>
      <w:pPr>
        <w:ind w:left="1698" w:hanging="360"/>
      </w:pPr>
      <w:rPr>
        <w:rFonts w:ascii="Wingdings" w:eastAsia="Wingdings" w:hAnsi="Wingdings" w:cs="Wingdings" w:hint="default"/>
        <w:w w:val="100"/>
        <w:sz w:val="24"/>
        <w:szCs w:val="24"/>
        <w:lang w:val="ro-RO" w:eastAsia="en-US" w:bidi="ar-SA"/>
      </w:rPr>
    </w:lvl>
    <w:lvl w:ilvl="2" w:tplc="1ADE3F88">
      <w:numFmt w:val="bullet"/>
      <w:lvlText w:val="•"/>
      <w:lvlJc w:val="left"/>
      <w:pPr>
        <w:ind w:left="2607" w:hanging="360"/>
      </w:pPr>
      <w:rPr>
        <w:rFonts w:hint="default"/>
        <w:lang w:val="ro-RO" w:eastAsia="en-US" w:bidi="ar-SA"/>
      </w:rPr>
    </w:lvl>
    <w:lvl w:ilvl="3" w:tplc="C344AD66">
      <w:numFmt w:val="bullet"/>
      <w:lvlText w:val="•"/>
      <w:lvlJc w:val="left"/>
      <w:pPr>
        <w:ind w:left="3514" w:hanging="360"/>
      </w:pPr>
      <w:rPr>
        <w:rFonts w:hint="default"/>
        <w:lang w:val="ro-RO" w:eastAsia="en-US" w:bidi="ar-SA"/>
      </w:rPr>
    </w:lvl>
    <w:lvl w:ilvl="4" w:tplc="B0FE9FA6">
      <w:numFmt w:val="bullet"/>
      <w:lvlText w:val="•"/>
      <w:lvlJc w:val="left"/>
      <w:pPr>
        <w:ind w:left="4421" w:hanging="360"/>
      </w:pPr>
      <w:rPr>
        <w:rFonts w:hint="default"/>
        <w:lang w:val="ro-RO" w:eastAsia="en-US" w:bidi="ar-SA"/>
      </w:rPr>
    </w:lvl>
    <w:lvl w:ilvl="5" w:tplc="226E4A10">
      <w:numFmt w:val="bullet"/>
      <w:lvlText w:val="•"/>
      <w:lvlJc w:val="left"/>
      <w:pPr>
        <w:ind w:left="5328" w:hanging="360"/>
      </w:pPr>
      <w:rPr>
        <w:rFonts w:hint="default"/>
        <w:lang w:val="ro-RO" w:eastAsia="en-US" w:bidi="ar-SA"/>
      </w:rPr>
    </w:lvl>
    <w:lvl w:ilvl="6" w:tplc="D1846670">
      <w:numFmt w:val="bullet"/>
      <w:lvlText w:val="•"/>
      <w:lvlJc w:val="left"/>
      <w:pPr>
        <w:ind w:left="6235" w:hanging="360"/>
      </w:pPr>
      <w:rPr>
        <w:rFonts w:hint="default"/>
        <w:lang w:val="ro-RO" w:eastAsia="en-US" w:bidi="ar-SA"/>
      </w:rPr>
    </w:lvl>
    <w:lvl w:ilvl="7" w:tplc="3030EE5A">
      <w:numFmt w:val="bullet"/>
      <w:lvlText w:val="•"/>
      <w:lvlJc w:val="left"/>
      <w:pPr>
        <w:ind w:left="7142" w:hanging="360"/>
      </w:pPr>
      <w:rPr>
        <w:rFonts w:hint="default"/>
        <w:lang w:val="ro-RO" w:eastAsia="en-US" w:bidi="ar-SA"/>
      </w:rPr>
    </w:lvl>
    <w:lvl w:ilvl="8" w:tplc="B7DAC4E2">
      <w:numFmt w:val="bullet"/>
      <w:lvlText w:val="•"/>
      <w:lvlJc w:val="left"/>
      <w:pPr>
        <w:ind w:left="8050" w:hanging="360"/>
      </w:pPr>
      <w:rPr>
        <w:rFonts w:hint="default"/>
        <w:lang w:val="ro-RO" w:eastAsia="en-US" w:bidi="ar-SA"/>
      </w:rPr>
    </w:lvl>
  </w:abstractNum>
  <w:abstractNum w:abstractNumId="26" w15:restartNumberingAfterBreak="0">
    <w:nsid w:val="67BE2D8D"/>
    <w:multiLevelType w:val="hybridMultilevel"/>
    <w:tmpl w:val="543C10B8"/>
    <w:lvl w:ilvl="0" w:tplc="A89295B4">
      <w:numFmt w:val="bullet"/>
      <w:lvlText w:val=""/>
      <w:lvlJc w:val="left"/>
      <w:pPr>
        <w:ind w:left="1698" w:hanging="360"/>
      </w:pPr>
      <w:rPr>
        <w:rFonts w:ascii="Wingdings" w:eastAsia="Wingdings" w:hAnsi="Wingdings" w:cs="Wingdings" w:hint="default"/>
        <w:w w:val="100"/>
        <w:sz w:val="24"/>
        <w:szCs w:val="24"/>
        <w:lang w:val="ro-RO" w:eastAsia="en-US" w:bidi="ar-SA"/>
      </w:rPr>
    </w:lvl>
    <w:lvl w:ilvl="1" w:tplc="ACF0DF3C">
      <w:numFmt w:val="bullet"/>
      <w:lvlText w:val="•"/>
      <w:lvlJc w:val="left"/>
      <w:pPr>
        <w:ind w:left="2516" w:hanging="360"/>
      </w:pPr>
      <w:rPr>
        <w:rFonts w:hint="default"/>
        <w:lang w:val="ro-RO" w:eastAsia="en-US" w:bidi="ar-SA"/>
      </w:rPr>
    </w:lvl>
    <w:lvl w:ilvl="2" w:tplc="B90EE8DA">
      <w:numFmt w:val="bullet"/>
      <w:lvlText w:val="•"/>
      <w:lvlJc w:val="left"/>
      <w:pPr>
        <w:ind w:left="3332" w:hanging="360"/>
      </w:pPr>
      <w:rPr>
        <w:rFonts w:hint="default"/>
        <w:lang w:val="ro-RO" w:eastAsia="en-US" w:bidi="ar-SA"/>
      </w:rPr>
    </w:lvl>
    <w:lvl w:ilvl="3" w:tplc="774ABA84">
      <w:numFmt w:val="bullet"/>
      <w:lvlText w:val="•"/>
      <w:lvlJc w:val="left"/>
      <w:pPr>
        <w:ind w:left="4149" w:hanging="360"/>
      </w:pPr>
      <w:rPr>
        <w:rFonts w:hint="default"/>
        <w:lang w:val="ro-RO" w:eastAsia="en-US" w:bidi="ar-SA"/>
      </w:rPr>
    </w:lvl>
    <w:lvl w:ilvl="4" w:tplc="C8CE3790">
      <w:numFmt w:val="bullet"/>
      <w:lvlText w:val="•"/>
      <w:lvlJc w:val="left"/>
      <w:pPr>
        <w:ind w:left="4965" w:hanging="360"/>
      </w:pPr>
      <w:rPr>
        <w:rFonts w:hint="default"/>
        <w:lang w:val="ro-RO" w:eastAsia="en-US" w:bidi="ar-SA"/>
      </w:rPr>
    </w:lvl>
    <w:lvl w:ilvl="5" w:tplc="069278E4">
      <w:numFmt w:val="bullet"/>
      <w:lvlText w:val="•"/>
      <w:lvlJc w:val="left"/>
      <w:pPr>
        <w:ind w:left="5782" w:hanging="360"/>
      </w:pPr>
      <w:rPr>
        <w:rFonts w:hint="default"/>
        <w:lang w:val="ro-RO" w:eastAsia="en-US" w:bidi="ar-SA"/>
      </w:rPr>
    </w:lvl>
    <w:lvl w:ilvl="6" w:tplc="476418A6">
      <w:numFmt w:val="bullet"/>
      <w:lvlText w:val="•"/>
      <w:lvlJc w:val="left"/>
      <w:pPr>
        <w:ind w:left="6598" w:hanging="360"/>
      </w:pPr>
      <w:rPr>
        <w:rFonts w:hint="default"/>
        <w:lang w:val="ro-RO" w:eastAsia="en-US" w:bidi="ar-SA"/>
      </w:rPr>
    </w:lvl>
    <w:lvl w:ilvl="7" w:tplc="1E8895E0">
      <w:numFmt w:val="bullet"/>
      <w:lvlText w:val="•"/>
      <w:lvlJc w:val="left"/>
      <w:pPr>
        <w:ind w:left="7415" w:hanging="360"/>
      </w:pPr>
      <w:rPr>
        <w:rFonts w:hint="default"/>
        <w:lang w:val="ro-RO" w:eastAsia="en-US" w:bidi="ar-SA"/>
      </w:rPr>
    </w:lvl>
    <w:lvl w:ilvl="8" w:tplc="48E2711C">
      <w:numFmt w:val="bullet"/>
      <w:lvlText w:val="•"/>
      <w:lvlJc w:val="left"/>
      <w:pPr>
        <w:ind w:left="8231" w:hanging="360"/>
      </w:pPr>
      <w:rPr>
        <w:rFonts w:hint="default"/>
        <w:lang w:val="ro-RO" w:eastAsia="en-US" w:bidi="ar-SA"/>
      </w:rPr>
    </w:lvl>
  </w:abstractNum>
  <w:abstractNum w:abstractNumId="27" w15:restartNumberingAfterBreak="0">
    <w:nsid w:val="6FF8442E"/>
    <w:multiLevelType w:val="hybridMultilevel"/>
    <w:tmpl w:val="BD40F60E"/>
    <w:lvl w:ilvl="0" w:tplc="181670D6">
      <w:numFmt w:val="bullet"/>
      <w:lvlText w:val=""/>
      <w:lvlJc w:val="left"/>
      <w:pPr>
        <w:ind w:left="1698" w:hanging="360"/>
      </w:pPr>
      <w:rPr>
        <w:rFonts w:ascii="Wingdings" w:eastAsia="Wingdings" w:hAnsi="Wingdings" w:cs="Wingdings" w:hint="default"/>
        <w:w w:val="100"/>
        <w:sz w:val="24"/>
        <w:szCs w:val="24"/>
        <w:lang w:val="ro-RO" w:eastAsia="en-US" w:bidi="ar-SA"/>
      </w:rPr>
    </w:lvl>
    <w:lvl w:ilvl="1" w:tplc="5E787E70">
      <w:numFmt w:val="bullet"/>
      <w:lvlText w:val="•"/>
      <w:lvlJc w:val="left"/>
      <w:pPr>
        <w:ind w:left="2516" w:hanging="360"/>
      </w:pPr>
      <w:rPr>
        <w:rFonts w:hint="default"/>
        <w:lang w:val="ro-RO" w:eastAsia="en-US" w:bidi="ar-SA"/>
      </w:rPr>
    </w:lvl>
    <w:lvl w:ilvl="2" w:tplc="0D0AAA52">
      <w:numFmt w:val="bullet"/>
      <w:lvlText w:val="•"/>
      <w:lvlJc w:val="left"/>
      <w:pPr>
        <w:ind w:left="3332" w:hanging="360"/>
      </w:pPr>
      <w:rPr>
        <w:rFonts w:hint="default"/>
        <w:lang w:val="ro-RO" w:eastAsia="en-US" w:bidi="ar-SA"/>
      </w:rPr>
    </w:lvl>
    <w:lvl w:ilvl="3" w:tplc="8660794C">
      <w:numFmt w:val="bullet"/>
      <w:lvlText w:val="•"/>
      <w:lvlJc w:val="left"/>
      <w:pPr>
        <w:ind w:left="4149" w:hanging="360"/>
      </w:pPr>
      <w:rPr>
        <w:rFonts w:hint="default"/>
        <w:lang w:val="ro-RO" w:eastAsia="en-US" w:bidi="ar-SA"/>
      </w:rPr>
    </w:lvl>
    <w:lvl w:ilvl="4" w:tplc="CA9C75C8">
      <w:numFmt w:val="bullet"/>
      <w:lvlText w:val="•"/>
      <w:lvlJc w:val="left"/>
      <w:pPr>
        <w:ind w:left="4965" w:hanging="360"/>
      </w:pPr>
      <w:rPr>
        <w:rFonts w:hint="default"/>
        <w:lang w:val="ro-RO" w:eastAsia="en-US" w:bidi="ar-SA"/>
      </w:rPr>
    </w:lvl>
    <w:lvl w:ilvl="5" w:tplc="E6F6EBE0">
      <w:numFmt w:val="bullet"/>
      <w:lvlText w:val="•"/>
      <w:lvlJc w:val="left"/>
      <w:pPr>
        <w:ind w:left="5782" w:hanging="360"/>
      </w:pPr>
      <w:rPr>
        <w:rFonts w:hint="default"/>
        <w:lang w:val="ro-RO" w:eastAsia="en-US" w:bidi="ar-SA"/>
      </w:rPr>
    </w:lvl>
    <w:lvl w:ilvl="6" w:tplc="6DE8C378">
      <w:numFmt w:val="bullet"/>
      <w:lvlText w:val="•"/>
      <w:lvlJc w:val="left"/>
      <w:pPr>
        <w:ind w:left="6598" w:hanging="360"/>
      </w:pPr>
      <w:rPr>
        <w:rFonts w:hint="default"/>
        <w:lang w:val="ro-RO" w:eastAsia="en-US" w:bidi="ar-SA"/>
      </w:rPr>
    </w:lvl>
    <w:lvl w:ilvl="7" w:tplc="69100952">
      <w:numFmt w:val="bullet"/>
      <w:lvlText w:val="•"/>
      <w:lvlJc w:val="left"/>
      <w:pPr>
        <w:ind w:left="7415" w:hanging="360"/>
      </w:pPr>
      <w:rPr>
        <w:rFonts w:hint="default"/>
        <w:lang w:val="ro-RO" w:eastAsia="en-US" w:bidi="ar-SA"/>
      </w:rPr>
    </w:lvl>
    <w:lvl w:ilvl="8" w:tplc="E7EE1C1C">
      <w:numFmt w:val="bullet"/>
      <w:lvlText w:val="•"/>
      <w:lvlJc w:val="left"/>
      <w:pPr>
        <w:ind w:left="8231" w:hanging="360"/>
      </w:pPr>
      <w:rPr>
        <w:rFonts w:hint="default"/>
        <w:lang w:val="ro-RO" w:eastAsia="en-US" w:bidi="ar-SA"/>
      </w:rPr>
    </w:lvl>
  </w:abstractNum>
  <w:abstractNum w:abstractNumId="28" w15:restartNumberingAfterBreak="0">
    <w:nsid w:val="73D32FB9"/>
    <w:multiLevelType w:val="hybridMultilevel"/>
    <w:tmpl w:val="02549B1E"/>
    <w:lvl w:ilvl="0" w:tplc="45428B96">
      <w:numFmt w:val="bullet"/>
      <w:lvlText w:val=""/>
      <w:lvlJc w:val="left"/>
      <w:pPr>
        <w:ind w:left="1686" w:hanging="719"/>
      </w:pPr>
      <w:rPr>
        <w:rFonts w:ascii="Wingdings" w:eastAsia="Wingdings" w:hAnsi="Wingdings" w:cs="Wingdings" w:hint="default"/>
        <w:w w:val="100"/>
        <w:sz w:val="24"/>
        <w:szCs w:val="24"/>
        <w:lang w:val="ro-RO" w:eastAsia="en-US" w:bidi="ar-SA"/>
      </w:rPr>
    </w:lvl>
    <w:lvl w:ilvl="1" w:tplc="A27C1CAE">
      <w:numFmt w:val="bullet"/>
      <w:lvlText w:val=""/>
      <w:lvlJc w:val="left"/>
      <w:pPr>
        <w:ind w:left="1698" w:hanging="360"/>
      </w:pPr>
      <w:rPr>
        <w:rFonts w:ascii="Wingdings" w:eastAsia="Wingdings" w:hAnsi="Wingdings" w:cs="Wingdings" w:hint="default"/>
        <w:w w:val="100"/>
        <w:sz w:val="24"/>
        <w:szCs w:val="24"/>
        <w:lang w:val="ro-RO" w:eastAsia="en-US" w:bidi="ar-SA"/>
      </w:rPr>
    </w:lvl>
    <w:lvl w:ilvl="2" w:tplc="B396030E">
      <w:numFmt w:val="bullet"/>
      <w:lvlText w:val="•"/>
      <w:lvlJc w:val="left"/>
      <w:pPr>
        <w:ind w:left="2607" w:hanging="360"/>
      </w:pPr>
      <w:rPr>
        <w:rFonts w:hint="default"/>
        <w:lang w:val="ro-RO" w:eastAsia="en-US" w:bidi="ar-SA"/>
      </w:rPr>
    </w:lvl>
    <w:lvl w:ilvl="3" w:tplc="70480FEC">
      <w:numFmt w:val="bullet"/>
      <w:lvlText w:val="•"/>
      <w:lvlJc w:val="left"/>
      <w:pPr>
        <w:ind w:left="3514" w:hanging="360"/>
      </w:pPr>
      <w:rPr>
        <w:rFonts w:hint="default"/>
        <w:lang w:val="ro-RO" w:eastAsia="en-US" w:bidi="ar-SA"/>
      </w:rPr>
    </w:lvl>
    <w:lvl w:ilvl="4" w:tplc="21AE58CE">
      <w:numFmt w:val="bullet"/>
      <w:lvlText w:val="•"/>
      <w:lvlJc w:val="left"/>
      <w:pPr>
        <w:ind w:left="4421" w:hanging="360"/>
      </w:pPr>
      <w:rPr>
        <w:rFonts w:hint="default"/>
        <w:lang w:val="ro-RO" w:eastAsia="en-US" w:bidi="ar-SA"/>
      </w:rPr>
    </w:lvl>
    <w:lvl w:ilvl="5" w:tplc="67386754">
      <w:numFmt w:val="bullet"/>
      <w:lvlText w:val="•"/>
      <w:lvlJc w:val="left"/>
      <w:pPr>
        <w:ind w:left="5328" w:hanging="360"/>
      </w:pPr>
      <w:rPr>
        <w:rFonts w:hint="default"/>
        <w:lang w:val="ro-RO" w:eastAsia="en-US" w:bidi="ar-SA"/>
      </w:rPr>
    </w:lvl>
    <w:lvl w:ilvl="6" w:tplc="88DCC908">
      <w:numFmt w:val="bullet"/>
      <w:lvlText w:val="•"/>
      <w:lvlJc w:val="left"/>
      <w:pPr>
        <w:ind w:left="6235" w:hanging="360"/>
      </w:pPr>
      <w:rPr>
        <w:rFonts w:hint="default"/>
        <w:lang w:val="ro-RO" w:eastAsia="en-US" w:bidi="ar-SA"/>
      </w:rPr>
    </w:lvl>
    <w:lvl w:ilvl="7" w:tplc="AE7408E8">
      <w:numFmt w:val="bullet"/>
      <w:lvlText w:val="•"/>
      <w:lvlJc w:val="left"/>
      <w:pPr>
        <w:ind w:left="7142" w:hanging="360"/>
      </w:pPr>
      <w:rPr>
        <w:rFonts w:hint="default"/>
        <w:lang w:val="ro-RO" w:eastAsia="en-US" w:bidi="ar-SA"/>
      </w:rPr>
    </w:lvl>
    <w:lvl w:ilvl="8" w:tplc="F9FC04DC">
      <w:numFmt w:val="bullet"/>
      <w:lvlText w:val="•"/>
      <w:lvlJc w:val="left"/>
      <w:pPr>
        <w:ind w:left="8050" w:hanging="360"/>
      </w:pPr>
      <w:rPr>
        <w:rFonts w:hint="default"/>
        <w:lang w:val="ro-RO" w:eastAsia="en-US" w:bidi="ar-SA"/>
      </w:rPr>
    </w:lvl>
  </w:abstractNum>
  <w:abstractNum w:abstractNumId="29" w15:restartNumberingAfterBreak="0">
    <w:nsid w:val="773E5963"/>
    <w:multiLevelType w:val="hybridMultilevel"/>
    <w:tmpl w:val="042E9B10"/>
    <w:lvl w:ilvl="0" w:tplc="4B36C340">
      <w:start w:val="2"/>
      <w:numFmt w:val="upperRoman"/>
      <w:lvlText w:val="%1."/>
      <w:lvlJc w:val="left"/>
      <w:pPr>
        <w:ind w:left="1258" w:hanging="280"/>
        <w:jc w:val="right"/>
      </w:pPr>
      <w:rPr>
        <w:rFonts w:hint="default"/>
        <w:w w:val="100"/>
        <w:lang w:val="ro-RO" w:eastAsia="en-US" w:bidi="ar-SA"/>
      </w:rPr>
    </w:lvl>
    <w:lvl w:ilvl="1" w:tplc="1FB0F708">
      <w:start w:val="1"/>
      <w:numFmt w:val="lowerLetter"/>
      <w:lvlText w:val="%2."/>
      <w:lvlJc w:val="left"/>
      <w:pPr>
        <w:ind w:left="1338" w:hanging="360"/>
      </w:pPr>
      <w:rPr>
        <w:rFonts w:ascii="Times New Roman" w:eastAsia="Times New Roman" w:hAnsi="Times New Roman" w:cs="Times New Roman" w:hint="default"/>
        <w:spacing w:val="-2"/>
        <w:w w:val="35"/>
        <w:sz w:val="24"/>
        <w:szCs w:val="24"/>
        <w:lang w:val="ro-RO" w:eastAsia="en-US" w:bidi="ar-SA"/>
      </w:rPr>
    </w:lvl>
    <w:lvl w:ilvl="2" w:tplc="85D25134">
      <w:numFmt w:val="bullet"/>
      <w:lvlText w:val="•"/>
      <w:lvlJc w:val="left"/>
      <w:pPr>
        <w:ind w:left="2287" w:hanging="360"/>
      </w:pPr>
      <w:rPr>
        <w:rFonts w:hint="default"/>
        <w:lang w:val="ro-RO" w:eastAsia="en-US" w:bidi="ar-SA"/>
      </w:rPr>
    </w:lvl>
    <w:lvl w:ilvl="3" w:tplc="A29E21B2">
      <w:numFmt w:val="bullet"/>
      <w:lvlText w:val="•"/>
      <w:lvlJc w:val="left"/>
      <w:pPr>
        <w:ind w:left="3234" w:hanging="360"/>
      </w:pPr>
      <w:rPr>
        <w:rFonts w:hint="default"/>
        <w:lang w:val="ro-RO" w:eastAsia="en-US" w:bidi="ar-SA"/>
      </w:rPr>
    </w:lvl>
    <w:lvl w:ilvl="4" w:tplc="ED86E362">
      <w:numFmt w:val="bullet"/>
      <w:lvlText w:val="•"/>
      <w:lvlJc w:val="left"/>
      <w:pPr>
        <w:ind w:left="4181" w:hanging="360"/>
      </w:pPr>
      <w:rPr>
        <w:rFonts w:hint="default"/>
        <w:lang w:val="ro-RO" w:eastAsia="en-US" w:bidi="ar-SA"/>
      </w:rPr>
    </w:lvl>
    <w:lvl w:ilvl="5" w:tplc="B420AFC0">
      <w:numFmt w:val="bullet"/>
      <w:lvlText w:val="•"/>
      <w:lvlJc w:val="left"/>
      <w:pPr>
        <w:ind w:left="5128" w:hanging="360"/>
      </w:pPr>
      <w:rPr>
        <w:rFonts w:hint="default"/>
        <w:lang w:val="ro-RO" w:eastAsia="en-US" w:bidi="ar-SA"/>
      </w:rPr>
    </w:lvl>
    <w:lvl w:ilvl="6" w:tplc="068EB476">
      <w:numFmt w:val="bullet"/>
      <w:lvlText w:val="•"/>
      <w:lvlJc w:val="left"/>
      <w:pPr>
        <w:ind w:left="6075" w:hanging="360"/>
      </w:pPr>
      <w:rPr>
        <w:rFonts w:hint="default"/>
        <w:lang w:val="ro-RO" w:eastAsia="en-US" w:bidi="ar-SA"/>
      </w:rPr>
    </w:lvl>
    <w:lvl w:ilvl="7" w:tplc="AFC8FBD8">
      <w:numFmt w:val="bullet"/>
      <w:lvlText w:val="•"/>
      <w:lvlJc w:val="left"/>
      <w:pPr>
        <w:ind w:left="7022" w:hanging="360"/>
      </w:pPr>
      <w:rPr>
        <w:rFonts w:hint="default"/>
        <w:lang w:val="ro-RO" w:eastAsia="en-US" w:bidi="ar-SA"/>
      </w:rPr>
    </w:lvl>
    <w:lvl w:ilvl="8" w:tplc="43E2BDC2">
      <w:numFmt w:val="bullet"/>
      <w:lvlText w:val="•"/>
      <w:lvlJc w:val="left"/>
      <w:pPr>
        <w:ind w:left="7970" w:hanging="360"/>
      </w:pPr>
      <w:rPr>
        <w:rFonts w:hint="default"/>
        <w:lang w:val="ro-RO" w:eastAsia="en-US" w:bidi="ar-SA"/>
      </w:rPr>
    </w:lvl>
  </w:abstractNum>
  <w:abstractNum w:abstractNumId="30" w15:restartNumberingAfterBreak="0">
    <w:nsid w:val="7A0F5EF7"/>
    <w:multiLevelType w:val="hybridMultilevel"/>
    <w:tmpl w:val="D92E549A"/>
    <w:lvl w:ilvl="0" w:tplc="2C32DAD4">
      <w:numFmt w:val="bullet"/>
      <w:lvlText w:val="-"/>
      <w:lvlJc w:val="left"/>
      <w:pPr>
        <w:ind w:left="258" w:hanging="158"/>
      </w:pPr>
      <w:rPr>
        <w:rFonts w:ascii="Times New Roman" w:eastAsia="Times New Roman" w:hAnsi="Times New Roman" w:cs="Times New Roman" w:hint="default"/>
        <w:w w:val="100"/>
        <w:sz w:val="24"/>
        <w:szCs w:val="24"/>
        <w:lang w:val="ro-RO" w:eastAsia="en-US" w:bidi="ar-SA"/>
      </w:rPr>
    </w:lvl>
    <w:lvl w:ilvl="1" w:tplc="AE7089A6">
      <w:numFmt w:val="bullet"/>
      <w:lvlText w:val="•"/>
      <w:lvlJc w:val="left"/>
      <w:pPr>
        <w:ind w:left="1220" w:hanging="158"/>
      </w:pPr>
      <w:rPr>
        <w:rFonts w:hint="default"/>
        <w:lang w:val="ro-RO" w:eastAsia="en-US" w:bidi="ar-SA"/>
      </w:rPr>
    </w:lvl>
    <w:lvl w:ilvl="2" w:tplc="2C3E925A">
      <w:numFmt w:val="bullet"/>
      <w:lvlText w:val="•"/>
      <w:lvlJc w:val="left"/>
      <w:pPr>
        <w:ind w:left="2180" w:hanging="158"/>
      </w:pPr>
      <w:rPr>
        <w:rFonts w:hint="default"/>
        <w:lang w:val="ro-RO" w:eastAsia="en-US" w:bidi="ar-SA"/>
      </w:rPr>
    </w:lvl>
    <w:lvl w:ilvl="3" w:tplc="1324B626">
      <w:numFmt w:val="bullet"/>
      <w:lvlText w:val="•"/>
      <w:lvlJc w:val="left"/>
      <w:pPr>
        <w:ind w:left="3141" w:hanging="158"/>
      </w:pPr>
      <w:rPr>
        <w:rFonts w:hint="default"/>
        <w:lang w:val="ro-RO" w:eastAsia="en-US" w:bidi="ar-SA"/>
      </w:rPr>
    </w:lvl>
    <w:lvl w:ilvl="4" w:tplc="6EE48B1E">
      <w:numFmt w:val="bullet"/>
      <w:lvlText w:val="•"/>
      <w:lvlJc w:val="left"/>
      <w:pPr>
        <w:ind w:left="4101" w:hanging="158"/>
      </w:pPr>
      <w:rPr>
        <w:rFonts w:hint="default"/>
        <w:lang w:val="ro-RO" w:eastAsia="en-US" w:bidi="ar-SA"/>
      </w:rPr>
    </w:lvl>
    <w:lvl w:ilvl="5" w:tplc="782EFA2E">
      <w:numFmt w:val="bullet"/>
      <w:lvlText w:val="•"/>
      <w:lvlJc w:val="left"/>
      <w:pPr>
        <w:ind w:left="5062" w:hanging="158"/>
      </w:pPr>
      <w:rPr>
        <w:rFonts w:hint="default"/>
        <w:lang w:val="ro-RO" w:eastAsia="en-US" w:bidi="ar-SA"/>
      </w:rPr>
    </w:lvl>
    <w:lvl w:ilvl="6" w:tplc="5602E96C">
      <w:numFmt w:val="bullet"/>
      <w:lvlText w:val="•"/>
      <w:lvlJc w:val="left"/>
      <w:pPr>
        <w:ind w:left="6022" w:hanging="158"/>
      </w:pPr>
      <w:rPr>
        <w:rFonts w:hint="default"/>
        <w:lang w:val="ro-RO" w:eastAsia="en-US" w:bidi="ar-SA"/>
      </w:rPr>
    </w:lvl>
    <w:lvl w:ilvl="7" w:tplc="5AB6571C">
      <w:numFmt w:val="bullet"/>
      <w:lvlText w:val="•"/>
      <w:lvlJc w:val="left"/>
      <w:pPr>
        <w:ind w:left="6983" w:hanging="158"/>
      </w:pPr>
      <w:rPr>
        <w:rFonts w:hint="default"/>
        <w:lang w:val="ro-RO" w:eastAsia="en-US" w:bidi="ar-SA"/>
      </w:rPr>
    </w:lvl>
    <w:lvl w:ilvl="8" w:tplc="655E4D8C">
      <w:numFmt w:val="bullet"/>
      <w:lvlText w:val="•"/>
      <w:lvlJc w:val="left"/>
      <w:pPr>
        <w:ind w:left="7943" w:hanging="158"/>
      </w:pPr>
      <w:rPr>
        <w:rFonts w:hint="default"/>
        <w:lang w:val="ro-RO" w:eastAsia="en-US" w:bidi="ar-SA"/>
      </w:rPr>
    </w:lvl>
  </w:abstractNum>
  <w:abstractNum w:abstractNumId="31" w15:restartNumberingAfterBreak="0">
    <w:nsid w:val="7D1F539C"/>
    <w:multiLevelType w:val="hybridMultilevel"/>
    <w:tmpl w:val="A98265B8"/>
    <w:lvl w:ilvl="0" w:tplc="A2842598">
      <w:numFmt w:val="bullet"/>
      <w:lvlText w:val=""/>
      <w:lvlJc w:val="left"/>
      <w:pPr>
        <w:ind w:left="967" w:hanging="294"/>
      </w:pPr>
      <w:rPr>
        <w:rFonts w:ascii="Symbol" w:eastAsia="Symbol" w:hAnsi="Symbol" w:cs="Symbol" w:hint="default"/>
        <w:w w:val="100"/>
        <w:sz w:val="24"/>
        <w:szCs w:val="24"/>
        <w:lang w:val="ro-RO" w:eastAsia="en-US" w:bidi="ar-SA"/>
      </w:rPr>
    </w:lvl>
    <w:lvl w:ilvl="1" w:tplc="A9C218C4">
      <w:numFmt w:val="bullet"/>
      <w:lvlText w:val="•"/>
      <w:lvlJc w:val="left"/>
      <w:pPr>
        <w:ind w:left="1850" w:hanging="294"/>
      </w:pPr>
      <w:rPr>
        <w:rFonts w:hint="default"/>
        <w:lang w:val="ro-RO" w:eastAsia="en-US" w:bidi="ar-SA"/>
      </w:rPr>
    </w:lvl>
    <w:lvl w:ilvl="2" w:tplc="79BCBDA0">
      <w:numFmt w:val="bullet"/>
      <w:lvlText w:val="•"/>
      <w:lvlJc w:val="left"/>
      <w:pPr>
        <w:ind w:left="2740" w:hanging="294"/>
      </w:pPr>
      <w:rPr>
        <w:rFonts w:hint="default"/>
        <w:lang w:val="ro-RO" w:eastAsia="en-US" w:bidi="ar-SA"/>
      </w:rPr>
    </w:lvl>
    <w:lvl w:ilvl="3" w:tplc="2BEAF7AC">
      <w:numFmt w:val="bullet"/>
      <w:lvlText w:val="•"/>
      <w:lvlJc w:val="left"/>
      <w:pPr>
        <w:ind w:left="3631" w:hanging="294"/>
      </w:pPr>
      <w:rPr>
        <w:rFonts w:hint="default"/>
        <w:lang w:val="ro-RO" w:eastAsia="en-US" w:bidi="ar-SA"/>
      </w:rPr>
    </w:lvl>
    <w:lvl w:ilvl="4" w:tplc="2D36E46A">
      <w:numFmt w:val="bullet"/>
      <w:lvlText w:val="•"/>
      <w:lvlJc w:val="left"/>
      <w:pPr>
        <w:ind w:left="4521" w:hanging="294"/>
      </w:pPr>
      <w:rPr>
        <w:rFonts w:hint="default"/>
        <w:lang w:val="ro-RO" w:eastAsia="en-US" w:bidi="ar-SA"/>
      </w:rPr>
    </w:lvl>
    <w:lvl w:ilvl="5" w:tplc="6A665566">
      <w:numFmt w:val="bullet"/>
      <w:lvlText w:val="•"/>
      <w:lvlJc w:val="left"/>
      <w:pPr>
        <w:ind w:left="5412" w:hanging="294"/>
      </w:pPr>
      <w:rPr>
        <w:rFonts w:hint="default"/>
        <w:lang w:val="ro-RO" w:eastAsia="en-US" w:bidi="ar-SA"/>
      </w:rPr>
    </w:lvl>
    <w:lvl w:ilvl="6" w:tplc="8DA0C3F0">
      <w:numFmt w:val="bullet"/>
      <w:lvlText w:val="•"/>
      <w:lvlJc w:val="left"/>
      <w:pPr>
        <w:ind w:left="6302" w:hanging="294"/>
      </w:pPr>
      <w:rPr>
        <w:rFonts w:hint="default"/>
        <w:lang w:val="ro-RO" w:eastAsia="en-US" w:bidi="ar-SA"/>
      </w:rPr>
    </w:lvl>
    <w:lvl w:ilvl="7" w:tplc="49ACE30A">
      <w:numFmt w:val="bullet"/>
      <w:lvlText w:val="•"/>
      <w:lvlJc w:val="left"/>
      <w:pPr>
        <w:ind w:left="7193" w:hanging="294"/>
      </w:pPr>
      <w:rPr>
        <w:rFonts w:hint="default"/>
        <w:lang w:val="ro-RO" w:eastAsia="en-US" w:bidi="ar-SA"/>
      </w:rPr>
    </w:lvl>
    <w:lvl w:ilvl="8" w:tplc="8B2EE096">
      <w:numFmt w:val="bullet"/>
      <w:lvlText w:val="•"/>
      <w:lvlJc w:val="left"/>
      <w:pPr>
        <w:ind w:left="8083" w:hanging="294"/>
      </w:pPr>
      <w:rPr>
        <w:rFonts w:hint="default"/>
        <w:lang w:val="ro-RO" w:eastAsia="en-US" w:bidi="ar-SA"/>
      </w:rPr>
    </w:lvl>
  </w:abstractNum>
  <w:abstractNum w:abstractNumId="32" w15:restartNumberingAfterBreak="0">
    <w:nsid w:val="7F6F262E"/>
    <w:multiLevelType w:val="hybridMultilevel"/>
    <w:tmpl w:val="F8C2B4FE"/>
    <w:lvl w:ilvl="0" w:tplc="354C21D4">
      <w:numFmt w:val="bullet"/>
      <w:lvlText w:val="•"/>
      <w:lvlJc w:val="left"/>
      <w:pPr>
        <w:ind w:left="258" w:hanging="200"/>
      </w:pPr>
      <w:rPr>
        <w:rFonts w:ascii="Times New Roman" w:eastAsia="Times New Roman" w:hAnsi="Times New Roman" w:cs="Times New Roman" w:hint="default"/>
        <w:spacing w:val="-5"/>
        <w:w w:val="100"/>
        <w:sz w:val="24"/>
        <w:szCs w:val="24"/>
        <w:lang w:val="ro-RO" w:eastAsia="en-US" w:bidi="ar-SA"/>
      </w:rPr>
    </w:lvl>
    <w:lvl w:ilvl="1" w:tplc="0DA4BD9C">
      <w:numFmt w:val="bullet"/>
      <w:lvlText w:val="•"/>
      <w:lvlJc w:val="left"/>
      <w:pPr>
        <w:ind w:left="258" w:hanging="213"/>
      </w:pPr>
      <w:rPr>
        <w:rFonts w:ascii="Times New Roman" w:eastAsia="Times New Roman" w:hAnsi="Times New Roman" w:cs="Times New Roman" w:hint="default"/>
        <w:spacing w:val="-2"/>
        <w:w w:val="100"/>
        <w:sz w:val="24"/>
        <w:szCs w:val="24"/>
        <w:lang w:val="ro-RO" w:eastAsia="en-US" w:bidi="ar-SA"/>
      </w:rPr>
    </w:lvl>
    <w:lvl w:ilvl="2" w:tplc="BFE2F790">
      <w:numFmt w:val="bullet"/>
      <w:lvlText w:val="•"/>
      <w:lvlJc w:val="left"/>
      <w:pPr>
        <w:ind w:left="2180" w:hanging="213"/>
      </w:pPr>
      <w:rPr>
        <w:rFonts w:hint="default"/>
        <w:lang w:val="ro-RO" w:eastAsia="en-US" w:bidi="ar-SA"/>
      </w:rPr>
    </w:lvl>
    <w:lvl w:ilvl="3" w:tplc="DA1C0BC6">
      <w:numFmt w:val="bullet"/>
      <w:lvlText w:val="•"/>
      <w:lvlJc w:val="left"/>
      <w:pPr>
        <w:ind w:left="3141" w:hanging="213"/>
      </w:pPr>
      <w:rPr>
        <w:rFonts w:hint="default"/>
        <w:lang w:val="ro-RO" w:eastAsia="en-US" w:bidi="ar-SA"/>
      </w:rPr>
    </w:lvl>
    <w:lvl w:ilvl="4" w:tplc="0AD049BA">
      <w:numFmt w:val="bullet"/>
      <w:lvlText w:val="•"/>
      <w:lvlJc w:val="left"/>
      <w:pPr>
        <w:ind w:left="4101" w:hanging="213"/>
      </w:pPr>
      <w:rPr>
        <w:rFonts w:hint="default"/>
        <w:lang w:val="ro-RO" w:eastAsia="en-US" w:bidi="ar-SA"/>
      </w:rPr>
    </w:lvl>
    <w:lvl w:ilvl="5" w:tplc="BA6AE7CE">
      <w:numFmt w:val="bullet"/>
      <w:lvlText w:val="•"/>
      <w:lvlJc w:val="left"/>
      <w:pPr>
        <w:ind w:left="5062" w:hanging="213"/>
      </w:pPr>
      <w:rPr>
        <w:rFonts w:hint="default"/>
        <w:lang w:val="ro-RO" w:eastAsia="en-US" w:bidi="ar-SA"/>
      </w:rPr>
    </w:lvl>
    <w:lvl w:ilvl="6" w:tplc="612677BC">
      <w:numFmt w:val="bullet"/>
      <w:lvlText w:val="•"/>
      <w:lvlJc w:val="left"/>
      <w:pPr>
        <w:ind w:left="6022" w:hanging="213"/>
      </w:pPr>
      <w:rPr>
        <w:rFonts w:hint="default"/>
        <w:lang w:val="ro-RO" w:eastAsia="en-US" w:bidi="ar-SA"/>
      </w:rPr>
    </w:lvl>
    <w:lvl w:ilvl="7" w:tplc="D256D03E">
      <w:numFmt w:val="bullet"/>
      <w:lvlText w:val="•"/>
      <w:lvlJc w:val="left"/>
      <w:pPr>
        <w:ind w:left="6983" w:hanging="213"/>
      </w:pPr>
      <w:rPr>
        <w:rFonts w:hint="default"/>
        <w:lang w:val="ro-RO" w:eastAsia="en-US" w:bidi="ar-SA"/>
      </w:rPr>
    </w:lvl>
    <w:lvl w:ilvl="8" w:tplc="7F62667E">
      <w:numFmt w:val="bullet"/>
      <w:lvlText w:val="•"/>
      <w:lvlJc w:val="left"/>
      <w:pPr>
        <w:ind w:left="7943" w:hanging="213"/>
      </w:pPr>
      <w:rPr>
        <w:rFonts w:hint="default"/>
        <w:lang w:val="ro-RO" w:eastAsia="en-US" w:bidi="ar-SA"/>
      </w:rPr>
    </w:lvl>
  </w:abstractNum>
  <w:num w:numId="1">
    <w:abstractNumId w:val="1"/>
  </w:num>
  <w:num w:numId="2">
    <w:abstractNumId w:val="32"/>
  </w:num>
  <w:num w:numId="3">
    <w:abstractNumId w:val="10"/>
  </w:num>
  <w:num w:numId="4">
    <w:abstractNumId w:val="29"/>
  </w:num>
  <w:num w:numId="5">
    <w:abstractNumId w:val="7"/>
  </w:num>
  <w:num w:numId="6">
    <w:abstractNumId w:val="18"/>
  </w:num>
  <w:num w:numId="7">
    <w:abstractNumId w:val="22"/>
  </w:num>
  <w:num w:numId="8">
    <w:abstractNumId w:val="14"/>
  </w:num>
  <w:num w:numId="9">
    <w:abstractNumId w:val="5"/>
  </w:num>
  <w:num w:numId="10">
    <w:abstractNumId w:val="4"/>
  </w:num>
  <w:num w:numId="11">
    <w:abstractNumId w:val="20"/>
  </w:num>
  <w:num w:numId="12">
    <w:abstractNumId w:val="13"/>
  </w:num>
  <w:num w:numId="13">
    <w:abstractNumId w:val="0"/>
  </w:num>
  <w:num w:numId="14">
    <w:abstractNumId w:val="3"/>
  </w:num>
  <w:num w:numId="15">
    <w:abstractNumId w:val="15"/>
  </w:num>
  <w:num w:numId="16">
    <w:abstractNumId w:val="23"/>
  </w:num>
  <w:num w:numId="17">
    <w:abstractNumId w:val="28"/>
  </w:num>
  <w:num w:numId="18">
    <w:abstractNumId w:val="27"/>
  </w:num>
  <w:num w:numId="19">
    <w:abstractNumId w:val="26"/>
  </w:num>
  <w:num w:numId="20">
    <w:abstractNumId w:val="12"/>
  </w:num>
  <w:num w:numId="21">
    <w:abstractNumId w:val="11"/>
  </w:num>
  <w:num w:numId="22">
    <w:abstractNumId w:val="21"/>
  </w:num>
  <w:num w:numId="23">
    <w:abstractNumId w:val="8"/>
  </w:num>
  <w:num w:numId="24">
    <w:abstractNumId w:val="25"/>
  </w:num>
  <w:num w:numId="25">
    <w:abstractNumId w:val="6"/>
  </w:num>
  <w:num w:numId="26">
    <w:abstractNumId w:val="30"/>
  </w:num>
  <w:num w:numId="27">
    <w:abstractNumId w:val="24"/>
  </w:num>
  <w:num w:numId="28">
    <w:abstractNumId w:val="19"/>
  </w:num>
  <w:num w:numId="29">
    <w:abstractNumId w:val="9"/>
  </w:num>
  <w:num w:numId="30">
    <w:abstractNumId w:val="31"/>
  </w:num>
  <w:num w:numId="31">
    <w:abstractNumId w:val="17"/>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F0C"/>
    <w:rsid w:val="0002197D"/>
    <w:rsid w:val="00065D63"/>
    <w:rsid w:val="00067003"/>
    <w:rsid w:val="000B1CA3"/>
    <w:rsid w:val="000C2037"/>
    <w:rsid w:val="000C36E1"/>
    <w:rsid w:val="000F19C3"/>
    <w:rsid w:val="00104AAA"/>
    <w:rsid w:val="00110E51"/>
    <w:rsid w:val="00112CB4"/>
    <w:rsid w:val="001274BB"/>
    <w:rsid w:val="00150787"/>
    <w:rsid w:val="00153D17"/>
    <w:rsid w:val="00165ECF"/>
    <w:rsid w:val="00196290"/>
    <w:rsid w:val="001B52AE"/>
    <w:rsid w:val="001E2757"/>
    <w:rsid w:val="00201D39"/>
    <w:rsid w:val="002463CD"/>
    <w:rsid w:val="00247921"/>
    <w:rsid w:val="00250F0C"/>
    <w:rsid w:val="00256009"/>
    <w:rsid w:val="00274ECE"/>
    <w:rsid w:val="0027504F"/>
    <w:rsid w:val="00296AA0"/>
    <w:rsid w:val="002A481C"/>
    <w:rsid w:val="002D0216"/>
    <w:rsid w:val="002D5091"/>
    <w:rsid w:val="002D7057"/>
    <w:rsid w:val="002F0CCC"/>
    <w:rsid w:val="002F7381"/>
    <w:rsid w:val="002F7CF7"/>
    <w:rsid w:val="00357C04"/>
    <w:rsid w:val="003A783D"/>
    <w:rsid w:val="003B5AB0"/>
    <w:rsid w:val="003C2C8E"/>
    <w:rsid w:val="003F140B"/>
    <w:rsid w:val="003F3E1F"/>
    <w:rsid w:val="004458F8"/>
    <w:rsid w:val="00456776"/>
    <w:rsid w:val="00476507"/>
    <w:rsid w:val="004A4DDB"/>
    <w:rsid w:val="004A571A"/>
    <w:rsid w:val="004E6227"/>
    <w:rsid w:val="00511A81"/>
    <w:rsid w:val="0052194F"/>
    <w:rsid w:val="0052326F"/>
    <w:rsid w:val="00524A1A"/>
    <w:rsid w:val="00534796"/>
    <w:rsid w:val="00555D07"/>
    <w:rsid w:val="00572F75"/>
    <w:rsid w:val="005813FE"/>
    <w:rsid w:val="005821BD"/>
    <w:rsid w:val="00594E8C"/>
    <w:rsid w:val="005D3429"/>
    <w:rsid w:val="00634F38"/>
    <w:rsid w:val="00650D59"/>
    <w:rsid w:val="00654A2F"/>
    <w:rsid w:val="00657932"/>
    <w:rsid w:val="00666B02"/>
    <w:rsid w:val="006F2624"/>
    <w:rsid w:val="00706707"/>
    <w:rsid w:val="00707DE7"/>
    <w:rsid w:val="00734672"/>
    <w:rsid w:val="00737EF2"/>
    <w:rsid w:val="00740255"/>
    <w:rsid w:val="00771AB0"/>
    <w:rsid w:val="007F1E9B"/>
    <w:rsid w:val="00804614"/>
    <w:rsid w:val="00823A8A"/>
    <w:rsid w:val="00825D66"/>
    <w:rsid w:val="00855FF8"/>
    <w:rsid w:val="00892CFF"/>
    <w:rsid w:val="008B2529"/>
    <w:rsid w:val="008C3ECE"/>
    <w:rsid w:val="008E29F2"/>
    <w:rsid w:val="009027DE"/>
    <w:rsid w:val="00903384"/>
    <w:rsid w:val="009630E1"/>
    <w:rsid w:val="00970E4F"/>
    <w:rsid w:val="009904F5"/>
    <w:rsid w:val="009947D9"/>
    <w:rsid w:val="009C1613"/>
    <w:rsid w:val="00A125B5"/>
    <w:rsid w:val="00A17D1F"/>
    <w:rsid w:val="00A20336"/>
    <w:rsid w:val="00A62AB2"/>
    <w:rsid w:val="00A73A96"/>
    <w:rsid w:val="00A807B8"/>
    <w:rsid w:val="00A82D9D"/>
    <w:rsid w:val="00A850A4"/>
    <w:rsid w:val="00A85EA3"/>
    <w:rsid w:val="00AC4041"/>
    <w:rsid w:val="00AC7D01"/>
    <w:rsid w:val="00AE7357"/>
    <w:rsid w:val="00B361C2"/>
    <w:rsid w:val="00B368F0"/>
    <w:rsid w:val="00B37D65"/>
    <w:rsid w:val="00B70176"/>
    <w:rsid w:val="00B804CB"/>
    <w:rsid w:val="00BA2116"/>
    <w:rsid w:val="00BA584D"/>
    <w:rsid w:val="00BB05C9"/>
    <w:rsid w:val="00BC55A0"/>
    <w:rsid w:val="00BC6CBD"/>
    <w:rsid w:val="00BD25A8"/>
    <w:rsid w:val="00C01579"/>
    <w:rsid w:val="00C26637"/>
    <w:rsid w:val="00C4168B"/>
    <w:rsid w:val="00C77762"/>
    <w:rsid w:val="00C81C7C"/>
    <w:rsid w:val="00CB0180"/>
    <w:rsid w:val="00CB142B"/>
    <w:rsid w:val="00CB2893"/>
    <w:rsid w:val="00CC2DDE"/>
    <w:rsid w:val="00CF3CCE"/>
    <w:rsid w:val="00CF7DFE"/>
    <w:rsid w:val="00D526D4"/>
    <w:rsid w:val="00D835A0"/>
    <w:rsid w:val="00DA3660"/>
    <w:rsid w:val="00DD05A9"/>
    <w:rsid w:val="00DE6D71"/>
    <w:rsid w:val="00DF0982"/>
    <w:rsid w:val="00DF5D07"/>
    <w:rsid w:val="00E100C5"/>
    <w:rsid w:val="00E12F0D"/>
    <w:rsid w:val="00E2479E"/>
    <w:rsid w:val="00E25031"/>
    <w:rsid w:val="00E33A51"/>
    <w:rsid w:val="00E34939"/>
    <w:rsid w:val="00E42400"/>
    <w:rsid w:val="00E56E4B"/>
    <w:rsid w:val="00E71BFC"/>
    <w:rsid w:val="00EA20B6"/>
    <w:rsid w:val="00EA48BC"/>
    <w:rsid w:val="00EA6BC1"/>
    <w:rsid w:val="00EB75DC"/>
    <w:rsid w:val="00EC1735"/>
    <w:rsid w:val="00EC4306"/>
    <w:rsid w:val="00EC5240"/>
    <w:rsid w:val="00ED51B5"/>
    <w:rsid w:val="00F1533A"/>
    <w:rsid w:val="00F26517"/>
    <w:rsid w:val="00F614AD"/>
    <w:rsid w:val="00F65606"/>
    <w:rsid w:val="00F725EB"/>
    <w:rsid w:val="00FA4A8F"/>
    <w:rsid w:val="00FB4A21"/>
    <w:rsid w:val="00FB4F06"/>
    <w:rsid w:val="00FD2405"/>
    <w:rsid w:val="00FD4D76"/>
    <w:rsid w:val="00FE6DED"/>
    <w:rsid w:val="00FF4E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BAB86-9061-4489-889F-5C06A259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C26637"/>
    <w:pPr>
      <w:widowControl w:val="0"/>
      <w:autoSpaceDE w:val="0"/>
      <w:autoSpaceDN w:val="0"/>
      <w:spacing w:after="0" w:line="240" w:lineRule="auto"/>
      <w:ind w:left="978" w:hanging="36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BD25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8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481C"/>
  </w:style>
  <w:style w:type="paragraph" w:styleId="Footer">
    <w:name w:val="footer"/>
    <w:basedOn w:val="Normal"/>
    <w:link w:val="FooterChar"/>
    <w:uiPriority w:val="99"/>
    <w:unhideWhenUsed/>
    <w:rsid w:val="002A48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481C"/>
  </w:style>
  <w:style w:type="paragraph" w:styleId="ListParagraph">
    <w:name w:val="List Paragraph"/>
    <w:basedOn w:val="Normal"/>
    <w:uiPriority w:val="1"/>
    <w:qFormat/>
    <w:rsid w:val="002A481C"/>
    <w:pPr>
      <w:ind w:left="720"/>
      <w:contextualSpacing/>
    </w:pPr>
  </w:style>
  <w:style w:type="paragraph" w:styleId="NoSpacing">
    <w:name w:val="No Spacing"/>
    <w:uiPriority w:val="1"/>
    <w:qFormat/>
    <w:rsid w:val="00D526D4"/>
    <w:pPr>
      <w:spacing w:after="0"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2D7057"/>
    <w:pPr>
      <w:widowControl w:val="0"/>
      <w:autoSpaceDE w:val="0"/>
      <w:autoSpaceDN w:val="0"/>
      <w:spacing w:after="0" w:line="240" w:lineRule="auto"/>
      <w:ind w:left="258"/>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D705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C26637"/>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EA6BC1"/>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BD25A8"/>
    <w:rPr>
      <w:rFonts w:asciiTheme="majorHAnsi" w:eastAsiaTheme="majorEastAsia" w:hAnsiTheme="majorHAnsi" w:cstheme="majorBidi"/>
      <w:color w:val="2E74B5" w:themeColor="accent1" w:themeShade="BF"/>
      <w:sz w:val="26"/>
      <w:szCs w:val="26"/>
    </w:rPr>
  </w:style>
  <w:style w:type="character" w:customStyle="1" w:styleId="WW8Num5z1">
    <w:name w:val="WW8Num5z1"/>
    <w:rsid w:val="00737EF2"/>
    <w:rPr>
      <w:rFonts w:ascii="Courier New" w:hAnsi="Courier New" w:cs="Courier New"/>
    </w:rPr>
  </w:style>
  <w:style w:type="paragraph" w:styleId="BalloonText">
    <w:name w:val="Balloon Text"/>
    <w:basedOn w:val="Normal"/>
    <w:link w:val="BalloonTextChar"/>
    <w:uiPriority w:val="99"/>
    <w:semiHidden/>
    <w:unhideWhenUsed/>
    <w:rsid w:val="0063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F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286994">
      <w:bodyDiv w:val="1"/>
      <w:marLeft w:val="0"/>
      <w:marRight w:val="0"/>
      <w:marTop w:val="0"/>
      <w:marBottom w:val="0"/>
      <w:divBdr>
        <w:top w:val="none" w:sz="0" w:space="0" w:color="auto"/>
        <w:left w:val="none" w:sz="0" w:space="0" w:color="auto"/>
        <w:bottom w:val="none" w:sz="0" w:space="0" w:color="auto"/>
        <w:right w:val="none" w:sz="0" w:space="0" w:color="auto"/>
      </w:divBdr>
      <w:divsChild>
        <w:div w:id="125740409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42</Pages>
  <Words>13324</Words>
  <Characters>77282</Characters>
  <Application>Microsoft Office Word</Application>
  <DocSecurity>0</DocSecurity>
  <Lines>644</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Mihai</dc:creator>
  <cp:keywords/>
  <dc:description/>
  <cp:lastModifiedBy>Andreea Mihai</cp:lastModifiedBy>
  <cp:revision>126</cp:revision>
  <cp:lastPrinted>2022-01-04T10:16:00Z</cp:lastPrinted>
  <dcterms:created xsi:type="dcterms:W3CDTF">2020-10-16T09:55:00Z</dcterms:created>
  <dcterms:modified xsi:type="dcterms:W3CDTF">2022-01-04T10:16:00Z</dcterms:modified>
</cp:coreProperties>
</file>