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6E63" w14:textId="076E4F5E" w:rsidR="00DE792C" w:rsidRPr="00F342E4" w:rsidRDefault="007E6483" w:rsidP="00F1090C">
      <w:pPr>
        <w:pStyle w:val="Antet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 w:rsidRPr="00F342E4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81A01" w:rsidRPr="00F342E4">
        <w:rPr>
          <w:rFonts w:ascii="Trebuchet MS" w:hAnsi="Trebuchet MS"/>
          <w:b/>
          <w:bCs/>
          <w:sz w:val="28"/>
          <w:szCs w:val="28"/>
        </w:rPr>
        <w:t>CONSTANȚA</w:t>
      </w:r>
    </w:p>
    <w:p w14:paraId="25CC88AE" w14:textId="77777777" w:rsidR="00DE792C" w:rsidRPr="00F342E4" w:rsidRDefault="00DE792C" w:rsidP="00F1090C">
      <w:pPr>
        <w:spacing w:line="360" w:lineRule="auto"/>
        <w:ind w:left="284"/>
        <w:rPr>
          <w:rFonts w:ascii="Trebuchet MS" w:hAnsi="Trebuchet MS"/>
        </w:rPr>
      </w:pPr>
    </w:p>
    <w:p w14:paraId="4C02C542" w14:textId="1963824E" w:rsidR="00F342E4" w:rsidRPr="00612CBF" w:rsidRDefault="00F342E4" w:rsidP="00F342E4">
      <w:pPr>
        <w:tabs>
          <w:tab w:val="center" w:pos="4808"/>
          <w:tab w:val="left" w:pos="8217"/>
        </w:tabs>
        <w:spacing w:after="0" w:line="360" w:lineRule="auto"/>
        <w:rPr>
          <w:rStyle w:val="ax1"/>
          <w:rFonts w:ascii="Times New Roman" w:hAnsi="Times New Roman" w:cs="Times New Roman"/>
          <w:sz w:val="24"/>
          <w:szCs w:val="24"/>
        </w:rPr>
      </w:pPr>
      <w:r w:rsidRPr="00F342E4">
        <w:rPr>
          <w:rStyle w:val="ax1"/>
          <w:rFonts w:ascii="Trebuchet MS" w:hAnsi="Trebuchet MS"/>
          <w:sz w:val="24"/>
          <w:szCs w:val="24"/>
        </w:rPr>
        <w:tab/>
      </w:r>
      <w:r w:rsidRPr="00612CBF">
        <w:rPr>
          <w:rStyle w:val="ax1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426C7">
        <w:rPr>
          <w:rStyle w:val="ax1"/>
          <w:rFonts w:ascii="Times New Roman" w:hAnsi="Times New Roman" w:cs="Times New Roman"/>
          <w:sz w:val="24"/>
          <w:szCs w:val="24"/>
        </w:rPr>
        <w:t xml:space="preserve">        </w:t>
      </w:r>
      <w:r w:rsidRPr="00612CBF">
        <w:rPr>
          <w:rStyle w:val="ax1"/>
          <w:rFonts w:ascii="Times New Roman" w:hAnsi="Times New Roman" w:cs="Times New Roman"/>
          <w:sz w:val="24"/>
          <w:szCs w:val="24"/>
        </w:rPr>
        <w:t xml:space="preserve"> </w:t>
      </w:r>
      <w:r w:rsidR="006426C7">
        <w:rPr>
          <w:rStyle w:val="ax1"/>
          <w:rFonts w:ascii="Times New Roman" w:hAnsi="Times New Roman" w:cs="Times New Roman"/>
          <w:sz w:val="24"/>
          <w:szCs w:val="24"/>
        </w:rPr>
        <w:t>PROIECT</w:t>
      </w:r>
      <w:r w:rsidRPr="00612CBF">
        <w:rPr>
          <w:rStyle w:val="ax1"/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2156538A" w14:textId="77777777" w:rsidR="00F342E4" w:rsidRPr="00612CBF" w:rsidRDefault="00F342E4" w:rsidP="00F342E4">
      <w:pPr>
        <w:spacing w:after="0" w:line="360" w:lineRule="auto"/>
        <w:jc w:val="center"/>
        <w:rPr>
          <w:rStyle w:val="ax1"/>
          <w:rFonts w:ascii="Times New Roman" w:hAnsi="Times New Roman" w:cs="Times New Roman"/>
          <w:sz w:val="24"/>
          <w:szCs w:val="24"/>
        </w:rPr>
      </w:pPr>
      <w:r w:rsidRPr="00612CBF">
        <w:rPr>
          <w:rStyle w:val="ax1"/>
          <w:rFonts w:ascii="Times New Roman" w:hAnsi="Times New Roman" w:cs="Times New Roman"/>
          <w:sz w:val="24"/>
          <w:szCs w:val="24"/>
        </w:rPr>
        <w:t xml:space="preserve">DECIZIA   ETAPEI   DE   ÎNCADRARE  </w:t>
      </w:r>
    </w:p>
    <w:p w14:paraId="07CF9174" w14:textId="4F881965" w:rsidR="00F342E4" w:rsidRPr="00612CBF" w:rsidRDefault="00F342E4" w:rsidP="00F342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CBF">
        <w:rPr>
          <w:rFonts w:ascii="Times New Roman" w:hAnsi="Times New Roman" w:cs="Times New Roman"/>
          <w:b/>
          <w:sz w:val="24"/>
          <w:szCs w:val="24"/>
        </w:rPr>
        <w:t>Nr.</w:t>
      </w:r>
      <w:r w:rsidRPr="00612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6C7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Pr="00612CBF">
        <w:rPr>
          <w:rFonts w:ascii="Times New Roman" w:hAnsi="Times New Roman" w:cs="Times New Roman"/>
          <w:b/>
          <w:sz w:val="24"/>
          <w:szCs w:val="24"/>
        </w:rPr>
        <w:t xml:space="preserve"> din </w:t>
      </w:r>
      <w:r w:rsidR="00D02A4C"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Pr="00612CBF">
        <w:rPr>
          <w:rFonts w:ascii="Times New Roman" w:hAnsi="Times New Roman" w:cs="Times New Roman"/>
          <w:b/>
          <w:sz w:val="24"/>
          <w:szCs w:val="24"/>
        </w:rPr>
        <w:t>.0</w:t>
      </w:r>
      <w:r w:rsidR="006426C7">
        <w:rPr>
          <w:rFonts w:ascii="Times New Roman" w:hAnsi="Times New Roman" w:cs="Times New Roman"/>
          <w:b/>
          <w:sz w:val="24"/>
          <w:szCs w:val="24"/>
        </w:rPr>
        <w:t>6</w:t>
      </w:r>
      <w:r w:rsidRPr="00612CBF">
        <w:rPr>
          <w:rFonts w:ascii="Times New Roman" w:hAnsi="Times New Roman" w:cs="Times New Roman"/>
          <w:b/>
          <w:sz w:val="24"/>
          <w:szCs w:val="24"/>
        </w:rPr>
        <w:t xml:space="preserve">.2024   </w:t>
      </w:r>
    </w:p>
    <w:p w14:paraId="410BCB15" w14:textId="77777777" w:rsidR="00F342E4" w:rsidRPr="00612CBF" w:rsidRDefault="00F342E4" w:rsidP="00F342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7ACA74" w14:textId="77777777" w:rsidR="00F342E4" w:rsidRPr="00612CBF" w:rsidRDefault="00F342E4" w:rsidP="00F342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B5BE94" w14:textId="7F7013B8" w:rsidR="00F342E4" w:rsidRPr="00612CBF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F">
        <w:rPr>
          <w:rFonts w:ascii="Times New Roman" w:hAnsi="Times New Roman" w:cs="Times New Roman"/>
          <w:sz w:val="24"/>
          <w:szCs w:val="24"/>
        </w:rPr>
        <w:t xml:space="preserve">            Ca urmare a solicitării de emitere a acordului de mediu adresate de </w:t>
      </w:r>
      <w:r w:rsidR="006426C7">
        <w:rPr>
          <w:rFonts w:ascii="Times New Roman" w:hAnsi="Times New Roman"/>
          <w:b/>
          <w:bCs/>
          <w:sz w:val="24"/>
          <w:szCs w:val="24"/>
        </w:rPr>
        <w:t>CĂLIN LETIȚIA</w:t>
      </w:r>
      <w:r w:rsidR="006426C7" w:rsidRPr="00684137">
        <w:rPr>
          <w:rFonts w:ascii="Times New Roman" w:hAnsi="Times New Roman"/>
          <w:b/>
          <w:bCs/>
          <w:sz w:val="24"/>
          <w:szCs w:val="24"/>
        </w:rPr>
        <w:t>,</w:t>
      </w:r>
      <w:r w:rsidR="006426C7" w:rsidRPr="00684137">
        <w:rPr>
          <w:rFonts w:ascii="Times New Roman" w:hAnsi="Times New Roman"/>
          <w:bCs/>
          <w:sz w:val="24"/>
          <w:szCs w:val="24"/>
        </w:rPr>
        <w:t xml:space="preserve"> cu domiciliul in </w:t>
      </w:r>
      <w:proofErr w:type="spellStart"/>
      <w:r w:rsidR="006426C7" w:rsidRPr="00684137">
        <w:rPr>
          <w:rFonts w:ascii="Times New Roman" w:hAnsi="Times New Roman"/>
          <w:bCs/>
          <w:sz w:val="24"/>
          <w:szCs w:val="24"/>
        </w:rPr>
        <w:t>Judetul</w:t>
      </w:r>
      <w:proofErr w:type="spellEnd"/>
      <w:r w:rsidR="006426C7" w:rsidRPr="00684137">
        <w:rPr>
          <w:rFonts w:ascii="Times New Roman" w:hAnsi="Times New Roman"/>
          <w:bCs/>
          <w:sz w:val="24"/>
          <w:szCs w:val="24"/>
        </w:rPr>
        <w:t xml:space="preserve"> Constanța, Comuna </w:t>
      </w:r>
      <w:r w:rsidR="006426C7">
        <w:rPr>
          <w:rFonts w:ascii="Times New Roman" w:hAnsi="Times New Roman"/>
          <w:bCs/>
          <w:sz w:val="24"/>
          <w:szCs w:val="24"/>
        </w:rPr>
        <w:t>Săcele</w:t>
      </w:r>
      <w:r w:rsidR="006426C7" w:rsidRPr="00684137">
        <w:rPr>
          <w:rFonts w:ascii="Times New Roman" w:hAnsi="Times New Roman"/>
          <w:bCs/>
          <w:sz w:val="24"/>
          <w:szCs w:val="24"/>
        </w:rPr>
        <w:t xml:space="preserve">, str. </w:t>
      </w:r>
      <w:r w:rsidR="006426C7">
        <w:rPr>
          <w:rFonts w:ascii="Times New Roman" w:hAnsi="Times New Roman"/>
          <w:bCs/>
          <w:sz w:val="24"/>
          <w:szCs w:val="24"/>
        </w:rPr>
        <w:t>Zorilor</w:t>
      </w:r>
      <w:r w:rsidR="006426C7" w:rsidRPr="00684137">
        <w:rPr>
          <w:rFonts w:ascii="Times New Roman" w:hAnsi="Times New Roman"/>
          <w:bCs/>
          <w:sz w:val="24"/>
          <w:szCs w:val="24"/>
        </w:rPr>
        <w:t xml:space="preserve">, nr. </w:t>
      </w:r>
      <w:r w:rsidR="006426C7">
        <w:rPr>
          <w:rFonts w:ascii="Times New Roman" w:hAnsi="Times New Roman"/>
          <w:bCs/>
          <w:sz w:val="24"/>
          <w:szCs w:val="24"/>
        </w:rPr>
        <w:t>4</w:t>
      </w:r>
      <w:r w:rsidRPr="00612CBF">
        <w:rPr>
          <w:rFonts w:ascii="Times New Roman" w:hAnsi="Times New Roman" w:cs="Times New Roman"/>
          <w:sz w:val="24"/>
          <w:szCs w:val="24"/>
        </w:rPr>
        <w:t xml:space="preserve">, înregistrată la </w:t>
      </w:r>
      <w:proofErr w:type="spellStart"/>
      <w:r w:rsidRPr="00612CBF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612CBF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612CBF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12CBF">
        <w:rPr>
          <w:rFonts w:ascii="Times New Roman" w:hAnsi="Times New Roman" w:cs="Times New Roman"/>
          <w:sz w:val="24"/>
          <w:szCs w:val="24"/>
        </w:rPr>
        <w:t xml:space="preserve"> Mediului </w:t>
      </w:r>
      <w:proofErr w:type="spellStart"/>
      <w:r w:rsidRPr="00612CBF">
        <w:rPr>
          <w:rFonts w:ascii="Times New Roman" w:hAnsi="Times New Roman" w:cs="Times New Roman"/>
          <w:sz w:val="24"/>
          <w:szCs w:val="24"/>
        </w:rPr>
        <w:t>Constanţa</w:t>
      </w:r>
      <w:proofErr w:type="spellEnd"/>
      <w:r w:rsidRPr="00612CBF">
        <w:rPr>
          <w:rFonts w:ascii="Times New Roman" w:hAnsi="Times New Roman" w:cs="Times New Roman"/>
          <w:sz w:val="24"/>
          <w:szCs w:val="24"/>
        </w:rPr>
        <w:t xml:space="preserve"> cu nr.</w:t>
      </w:r>
      <w:r w:rsidRPr="00612C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6C7">
        <w:rPr>
          <w:rFonts w:ascii="Times New Roman" w:hAnsi="Times New Roman" w:cs="Times New Roman"/>
          <w:bCs/>
          <w:sz w:val="24"/>
          <w:szCs w:val="24"/>
        </w:rPr>
        <w:t>2096</w:t>
      </w:r>
      <w:r w:rsidR="00612CBF" w:rsidRPr="00612CBF">
        <w:rPr>
          <w:rFonts w:ascii="Times New Roman" w:hAnsi="Times New Roman" w:cs="Times New Roman"/>
          <w:bCs/>
          <w:sz w:val="24"/>
          <w:szCs w:val="24"/>
        </w:rPr>
        <w:t xml:space="preserve"> RP</w:t>
      </w:r>
      <w:r w:rsidR="00612CBF" w:rsidRPr="00612CBF">
        <w:rPr>
          <w:rFonts w:ascii="Times New Roman" w:hAnsi="Times New Roman" w:cs="Times New Roman"/>
          <w:sz w:val="24"/>
          <w:szCs w:val="24"/>
        </w:rPr>
        <w:t xml:space="preserve"> din </w:t>
      </w:r>
      <w:r w:rsidR="00BE6051">
        <w:rPr>
          <w:rFonts w:ascii="Times New Roman" w:hAnsi="Times New Roman" w:cs="Times New Roman"/>
          <w:sz w:val="24"/>
          <w:szCs w:val="24"/>
        </w:rPr>
        <w:t>2</w:t>
      </w:r>
      <w:r w:rsidR="006426C7">
        <w:rPr>
          <w:rFonts w:ascii="Times New Roman" w:hAnsi="Times New Roman" w:cs="Times New Roman"/>
          <w:sz w:val="24"/>
          <w:szCs w:val="24"/>
        </w:rPr>
        <w:t>7</w:t>
      </w:r>
      <w:r w:rsidR="00612CBF" w:rsidRPr="00612CBF">
        <w:rPr>
          <w:rFonts w:ascii="Times New Roman" w:hAnsi="Times New Roman" w:cs="Times New Roman"/>
          <w:sz w:val="24"/>
          <w:szCs w:val="24"/>
        </w:rPr>
        <w:t>.</w:t>
      </w:r>
      <w:r w:rsidR="006426C7">
        <w:rPr>
          <w:rFonts w:ascii="Times New Roman" w:hAnsi="Times New Roman" w:cs="Times New Roman"/>
          <w:sz w:val="24"/>
          <w:szCs w:val="24"/>
        </w:rPr>
        <w:t>03</w:t>
      </w:r>
      <w:r w:rsidR="00612CBF" w:rsidRPr="00612CBF">
        <w:rPr>
          <w:rFonts w:ascii="Times New Roman" w:hAnsi="Times New Roman" w:cs="Times New Roman"/>
          <w:sz w:val="24"/>
          <w:szCs w:val="24"/>
        </w:rPr>
        <w:t>.202</w:t>
      </w:r>
      <w:r w:rsidR="006426C7">
        <w:rPr>
          <w:rFonts w:ascii="Times New Roman" w:hAnsi="Times New Roman" w:cs="Times New Roman"/>
          <w:sz w:val="24"/>
          <w:szCs w:val="24"/>
        </w:rPr>
        <w:t>4</w:t>
      </w:r>
      <w:r w:rsidRPr="00612CB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anchor="###" w:history="1"/>
      <w:r w:rsidRPr="00612CBF">
        <w:rPr>
          <w:rFonts w:ascii="Times New Roman" w:hAnsi="Times New Roman" w:cs="Times New Roman"/>
          <w:sz w:val="24"/>
          <w:szCs w:val="24"/>
        </w:rPr>
        <w:t xml:space="preserve"> în baza Legii nr. 292/2018, privind evaluarea impactului anumitor proiecte publice </w:t>
      </w:r>
      <w:proofErr w:type="spellStart"/>
      <w:r w:rsidRPr="00612CB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12CBF">
        <w:rPr>
          <w:rFonts w:ascii="Times New Roman" w:hAnsi="Times New Roman" w:cs="Times New Roman"/>
          <w:sz w:val="24"/>
          <w:szCs w:val="24"/>
        </w:rPr>
        <w:t xml:space="preserve"> private asupra mediului </w:t>
      </w:r>
      <w:proofErr w:type="spellStart"/>
      <w:r w:rsidRPr="00612CB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12CB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12CBF">
        <w:rPr>
          <w:rFonts w:ascii="Times New Roman" w:hAnsi="Times New Roman" w:cs="Times New Roman"/>
          <w:sz w:val="24"/>
          <w:szCs w:val="24"/>
          <w:u w:val="single"/>
        </w:rPr>
        <w:t>Ordonanţei</w:t>
      </w:r>
      <w:proofErr w:type="spellEnd"/>
      <w:r w:rsidRPr="00612CBF">
        <w:rPr>
          <w:rFonts w:ascii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612CBF">
        <w:rPr>
          <w:rFonts w:ascii="Times New Roman" w:hAnsi="Times New Roman" w:cs="Times New Roman"/>
          <w:sz w:val="24"/>
          <w:szCs w:val="24"/>
          <w:u w:val="single"/>
        </w:rPr>
        <w:t>urgenţă</w:t>
      </w:r>
      <w:proofErr w:type="spellEnd"/>
      <w:r w:rsidRPr="00612CBF">
        <w:rPr>
          <w:rFonts w:ascii="Times New Roman" w:hAnsi="Times New Roman" w:cs="Times New Roman"/>
          <w:sz w:val="24"/>
          <w:szCs w:val="24"/>
          <w:u w:val="single"/>
        </w:rPr>
        <w:t xml:space="preserve"> a Guvernului nr. 57/2007</w:t>
      </w:r>
      <w:r w:rsidRPr="00612CBF">
        <w:rPr>
          <w:rFonts w:ascii="Times New Roman" w:hAnsi="Times New Roman" w:cs="Times New Roman"/>
          <w:sz w:val="24"/>
          <w:szCs w:val="24"/>
        </w:rPr>
        <w:t xml:space="preserve"> privind regimul ariilor naturale protejate, conservarea habitatelor naturale, a florei </w:t>
      </w:r>
      <w:proofErr w:type="spellStart"/>
      <w:r w:rsidRPr="00612CB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12CBF">
        <w:rPr>
          <w:rFonts w:ascii="Times New Roman" w:hAnsi="Times New Roman" w:cs="Times New Roman"/>
          <w:sz w:val="24"/>
          <w:szCs w:val="24"/>
        </w:rPr>
        <w:t xml:space="preserve"> faunei sălbatice, aprobată cu modificări </w:t>
      </w:r>
      <w:proofErr w:type="spellStart"/>
      <w:r w:rsidRPr="00612CB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12CBF">
        <w:rPr>
          <w:rFonts w:ascii="Times New Roman" w:hAnsi="Times New Roman" w:cs="Times New Roman"/>
          <w:sz w:val="24"/>
          <w:szCs w:val="24"/>
        </w:rPr>
        <w:t xml:space="preserve"> completări prin </w:t>
      </w:r>
      <w:r w:rsidRPr="00612CBF">
        <w:rPr>
          <w:rFonts w:ascii="Times New Roman" w:hAnsi="Times New Roman" w:cs="Times New Roman"/>
          <w:sz w:val="24"/>
          <w:szCs w:val="24"/>
          <w:u w:val="single"/>
        </w:rPr>
        <w:t>Legea nr. 49/2011</w:t>
      </w:r>
      <w:r w:rsidRPr="00612CBF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Pr="00612CB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12CBF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105CDFC0" w14:textId="4E61FDA2" w:rsidR="00F342E4" w:rsidRPr="00612CBF" w:rsidRDefault="00F342E4" w:rsidP="00F342E4">
      <w:pPr>
        <w:pStyle w:val="Corptext3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12CBF">
        <w:rPr>
          <w:rStyle w:val="tpa1"/>
          <w:rFonts w:ascii="Times New Roman" w:hAnsi="Times New Roman"/>
          <w:b/>
          <w:sz w:val="24"/>
          <w:szCs w:val="24"/>
          <w:lang w:val="ro-RO"/>
        </w:rPr>
        <w:t xml:space="preserve">          </w:t>
      </w:r>
      <w:r w:rsidRPr="00612CBF">
        <w:rPr>
          <w:rFonts w:ascii="Times New Roman" w:hAnsi="Times New Roman"/>
          <w:sz w:val="24"/>
          <w:szCs w:val="24"/>
          <w:lang w:val="ro-RO"/>
        </w:rPr>
        <w:t xml:space="preserve">Agenția pentru Protecția Mediului Constanța decide, </w:t>
      </w:r>
      <w:r w:rsidRPr="00612CBF">
        <w:rPr>
          <w:rFonts w:ascii="Times New Roman" w:hAnsi="Times New Roman"/>
          <w:sz w:val="24"/>
          <w:szCs w:val="24"/>
        </w:rPr>
        <w:t xml:space="preserve">ca </w:t>
      </w:r>
      <w:proofErr w:type="spellStart"/>
      <w:r w:rsidRPr="00612CBF">
        <w:rPr>
          <w:rFonts w:ascii="Times New Roman" w:hAnsi="Times New Roman"/>
          <w:sz w:val="24"/>
          <w:szCs w:val="24"/>
        </w:rPr>
        <w:t>urmare</w:t>
      </w:r>
      <w:proofErr w:type="spellEnd"/>
      <w:r w:rsidRPr="00612CB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12CBF">
        <w:rPr>
          <w:rFonts w:ascii="Times New Roman" w:hAnsi="Times New Roman"/>
          <w:sz w:val="24"/>
          <w:szCs w:val="24"/>
        </w:rPr>
        <w:t>consultărilor</w:t>
      </w:r>
      <w:proofErr w:type="spellEnd"/>
      <w:r w:rsidRPr="00612C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CBF">
        <w:rPr>
          <w:rFonts w:ascii="Times New Roman" w:hAnsi="Times New Roman"/>
          <w:sz w:val="24"/>
          <w:szCs w:val="24"/>
        </w:rPr>
        <w:t>desfăşurate</w:t>
      </w:r>
      <w:proofErr w:type="spellEnd"/>
      <w:r w:rsidRPr="00612C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CBF">
        <w:rPr>
          <w:rFonts w:ascii="Times New Roman" w:hAnsi="Times New Roman"/>
          <w:sz w:val="24"/>
          <w:szCs w:val="24"/>
        </w:rPr>
        <w:t>în</w:t>
      </w:r>
      <w:proofErr w:type="spellEnd"/>
      <w:r w:rsidRPr="00612C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CBF">
        <w:rPr>
          <w:rFonts w:ascii="Times New Roman" w:hAnsi="Times New Roman"/>
          <w:sz w:val="24"/>
          <w:szCs w:val="24"/>
        </w:rPr>
        <w:t>cadrul</w:t>
      </w:r>
      <w:proofErr w:type="spellEnd"/>
      <w:r w:rsidRPr="00612C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CBF">
        <w:rPr>
          <w:rFonts w:ascii="Times New Roman" w:hAnsi="Times New Roman"/>
          <w:sz w:val="24"/>
          <w:szCs w:val="24"/>
        </w:rPr>
        <w:t>şedinţei</w:t>
      </w:r>
      <w:proofErr w:type="spellEnd"/>
      <w:r w:rsidRPr="00612C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CBF">
        <w:rPr>
          <w:rFonts w:ascii="Times New Roman" w:hAnsi="Times New Roman"/>
          <w:sz w:val="24"/>
          <w:szCs w:val="24"/>
        </w:rPr>
        <w:t>Comisiei</w:t>
      </w:r>
      <w:proofErr w:type="spellEnd"/>
      <w:r w:rsidRPr="00612CB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12CBF">
        <w:rPr>
          <w:rFonts w:ascii="Times New Roman" w:hAnsi="Times New Roman"/>
          <w:sz w:val="24"/>
          <w:szCs w:val="24"/>
        </w:rPr>
        <w:t>analiză</w:t>
      </w:r>
      <w:proofErr w:type="spellEnd"/>
      <w:r w:rsidRPr="00612C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2CBF">
        <w:rPr>
          <w:rFonts w:ascii="Times New Roman" w:hAnsi="Times New Roman"/>
          <w:sz w:val="24"/>
          <w:szCs w:val="24"/>
        </w:rPr>
        <w:t>tehnică</w:t>
      </w:r>
      <w:proofErr w:type="spellEnd"/>
      <w:r w:rsidRPr="00612CBF">
        <w:rPr>
          <w:rFonts w:ascii="Times New Roman" w:hAnsi="Times New Roman"/>
          <w:sz w:val="24"/>
          <w:szCs w:val="24"/>
        </w:rPr>
        <w:t xml:space="preserve"> din data </w:t>
      </w:r>
      <w:proofErr w:type="spellStart"/>
      <w:r w:rsidRPr="00612CBF">
        <w:rPr>
          <w:rFonts w:ascii="Times New Roman" w:hAnsi="Times New Roman"/>
          <w:sz w:val="24"/>
          <w:szCs w:val="24"/>
        </w:rPr>
        <w:t>de</w:t>
      </w:r>
      <w:proofErr w:type="spellEnd"/>
      <w:r w:rsidRPr="00612CBF">
        <w:rPr>
          <w:rFonts w:ascii="Times New Roman" w:hAnsi="Times New Roman"/>
          <w:sz w:val="24"/>
          <w:szCs w:val="24"/>
        </w:rPr>
        <w:t xml:space="preserve"> </w:t>
      </w:r>
      <w:r w:rsidR="006426C7">
        <w:rPr>
          <w:rFonts w:ascii="Times New Roman" w:hAnsi="Times New Roman"/>
          <w:sz w:val="24"/>
          <w:szCs w:val="24"/>
        </w:rPr>
        <w:t>29</w:t>
      </w:r>
      <w:r w:rsidRPr="00612CBF">
        <w:rPr>
          <w:rFonts w:ascii="Times New Roman" w:hAnsi="Times New Roman"/>
          <w:sz w:val="24"/>
          <w:szCs w:val="24"/>
        </w:rPr>
        <w:t>.0</w:t>
      </w:r>
      <w:r w:rsidR="006426C7">
        <w:rPr>
          <w:rFonts w:ascii="Times New Roman" w:hAnsi="Times New Roman"/>
          <w:sz w:val="24"/>
          <w:szCs w:val="24"/>
        </w:rPr>
        <w:t>5</w:t>
      </w:r>
      <w:r w:rsidRPr="00612CBF">
        <w:rPr>
          <w:rFonts w:ascii="Times New Roman" w:hAnsi="Times New Roman"/>
          <w:sz w:val="24"/>
          <w:szCs w:val="24"/>
        </w:rPr>
        <w:t xml:space="preserve">.2024 </w:t>
      </w:r>
      <w:r w:rsidRPr="00612CBF">
        <w:rPr>
          <w:rFonts w:ascii="Times New Roman" w:hAnsi="Times New Roman"/>
          <w:sz w:val="24"/>
          <w:szCs w:val="24"/>
          <w:lang w:val="ro-RO"/>
        </w:rPr>
        <w:t xml:space="preserve">că proiectul: </w:t>
      </w:r>
      <w:r w:rsidR="006426C7" w:rsidRPr="00684137">
        <w:rPr>
          <w:rFonts w:ascii="Times New Roman" w:hAnsi="Times New Roman"/>
          <w:b/>
          <w:bCs/>
          <w:sz w:val="24"/>
          <w:szCs w:val="24"/>
        </w:rPr>
        <w:t>„TRUP DE P</w:t>
      </w:r>
      <w:r w:rsidR="006426C7">
        <w:rPr>
          <w:rFonts w:ascii="Times New Roman" w:hAnsi="Times New Roman"/>
          <w:b/>
          <w:bCs/>
          <w:sz w:val="24"/>
          <w:szCs w:val="24"/>
        </w:rPr>
        <w:t>Ă</w:t>
      </w:r>
      <w:r w:rsidR="006426C7" w:rsidRPr="00684137">
        <w:rPr>
          <w:rFonts w:ascii="Times New Roman" w:hAnsi="Times New Roman"/>
          <w:b/>
          <w:bCs/>
          <w:sz w:val="24"/>
          <w:szCs w:val="24"/>
        </w:rPr>
        <w:t xml:space="preserve">DURE </w:t>
      </w:r>
      <w:r w:rsidR="006426C7">
        <w:rPr>
          <w:rFonts w:ascii="Times New Roman" w:hAnsi="Times New Roman"/>
          <w:b/>
          <w:bCs/>
          <w:sz w:val="24"/>
          <w:szCs w:val="24"/>
        </w:rPr>
        <w:t>Î</w:t>
      </w:r>
      <w:r w:rsidR="006426C7" w:rsidRPr="00684137">
        <w:rPr>
          <w:rFonts w:ascii="Times New Roman" w:hAnsi="Times New Roman"/>
          <w:b/>
          <w:bCs/>
          <w:sz w:val="24"/>
          <w:szCs w:val="24"/>
        </w:rPr>
        <w:t xml:space="preserve">N COMUNA </w:t>
      </w:r>
      <w:r w:rsidR="006426C7">
        <w:rPr>
          <w:rFonts w:ascii="Times New Roman" w:hAnsi="Times New Roman"/>
          <w:b/>
          <w:bCs/>
          <w:sz w:val="24"/>
          <w:szCs w:val="24"/>
        </w:rPr>
        <w:t>SĂCELE</w:t>
      </w:r>
      <w:r w:rsidR="006426C7" w:rsidRPr="00684137">
        <w:rPr>
          <w:rFonts w:ascii="Times New Roman" w:hAnsi="Times New Roman"/>
          <w:b/>
          <w:bCs/>
          <w:sz w:val="24"/>
          <w:szCs w:val="24"/>
        </w:rPr>
        <w:t>”</w:t>
      </w:r>
      <w:r w:rsidR="006426C7" w:rsidRPr="0068413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amplasat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judetul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 Constanta,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extravilan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Comuna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Săcele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tarla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 20,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parcela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 A57/61,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tarla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 20,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parcela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 A57/4B,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tarla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 20,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parcela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 A57/52,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tarla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 20,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parcela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 A57/51,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tarla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 20,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parcela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 A57/9B,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tarla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 20,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parcela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 A57/15A,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tarla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 20, </w:t>
      </w:r>
      <w:proofErr w:type="spellStart"/>
      <w:r w:rsidR="006426C7" w:rsidRPr="006426C7">
        <w:rPr>
          <w:rFonts w:ascii="Times New Roman" w:hAnsi="Times New Roman"/>
          <w:sz w:val="24"/>
          <w:szCs w:val="24"/>
        </w:rPr>
        <w:t>parcela</w:t>
      </w:r>
      <w:proofErr w:type="spellEnd"/>
      <w:r w:rsidR="006426C7" w:rsidRPr="006426C7">
        <w:rPr>
          <w:rFonts w:ascii="Times New Roman" w:hAnsi="Times New Roman"/>
          <w:sz w:val="24"/>
          <w:szCs w:val="24"/>
        </w:rPr>
        <w:t xml:space="preserve"> A57/16</w:t>
      </w:r>
      <w:r w:rsidRPr="00612CBF"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612CB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12CBF">
        <w:rPr>
          <w:rFonts w:ascii="Times New Roman" w:hAnsi="Times New Roman"/>
          <w:b/>
          <w:sz w:val="24"/>
          <w:szCs w:val="24"/>
        </w:rPr>
        <w:t xml:space="preserve">nu se </w:t>
      </w:r>
      <w:proofErr w:type="spellStart"/>
      <w:r w:rsidRPr="00612CBF">
        <w:rPr>
          <w:rFonts w:ascii="Times New Roman" w:hAnsi="Times New Roman"/>
          <w:b/>
          <w:sz w:val="24"/>
          <w:szCs w:val="24"/>
        </w:rPr>
        <w:t>supune</w:t>
      </w:r>
      <w:proofErr w:type="spellEnd"/>
      <w:r w:rsidRPr="00612C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2CBF">
        <w:rPr>
          <w:rFonts w:ascii="Times New Roman" w:hAnsi="Times New Roman"/>
          <w:b/>
          <w:sz w:val="24"/>
          <w:szCs w:val="24"/>
        </w:rPr>
        <w:t>evaluării</w:t>
      </w:r>
      <w:proofErr w:type="spellEnd"/>
      <w:r w:rsidRPr="00612C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2CBF">
        <w:rPr>
          <w:rFonts w:ascii="Times New Roman" w:hAnsi="Times New Roman"/>
          <w:b/>
          <w:sz w:val="24"/>
          <w:szCs w:val="24"/>
        </w:rPr>
        <w:t>impactului</w:t>
      </w:r>
      <w:proofErr w:type="spellEnd"/>
      <w:r w:rsidRPr="00612C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2CBF">
        <w:rPr>
          <w:rFonts w:ascii="Times New Roman" w:hAnsi="Times New Roman"/>
          <w:b/>
          <w:sz w:val="24"/>
          <w:szCs w:val="24"/>
        </w:rPr>
        <w:t>asupra</w:t>
      </w:r>
      <w:proofErr w:type="spellEnd"/>
      <w:r w:rsidRPr="00612C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12CBF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612CBF">
        <w:rPr>
          <w:rFonts w:ascii="Times New Roman" w:hAnsi="Times New Roman"/>
          <w:sz w:val="24"/>
          <w:szCs w:val="24"/>
          <w:lang w:val="ro-RO"/>
        </w:rPr>
        <w:t>.</w:t>
      </w:r>
    </w:p>
    <w:p w14:paraId="56009420" w14:textId="77777777" w:rsidR="00F342E4" w:rsidRPr="00612CBF" w:rsidRDefault="00F342E4" w:rsidP="00F34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F857C" w14:textId="77777777" w:rsidR="00F342E4" w:rsidRPr="00612CBF" w:rsidRDefault="00F342E4" w:rsidP="00F342E4">
      <w:pPr>
        <w:pStyle w:val="NormalWeb"/>
        <w:spacing w:before="0" w:beforeAutospacing="0" w:after="0" w:afterAutospacing="0"/>
        <w:jc w:val="both"/>
        <w:rPr>
          <w:rFonts w:eastAsia="Calibri"/>
          <w:b/>
          <w:lang w:val="ro-RO"/>
        </w:rPr>
      </w:pPr>
      <w:r w:rsidRPr="00612CBF">
        <w:rPr>
          <w:rFonts w:eastAsia="Calibri"/>
          <w:b/>
          <w:lang w:val="ro-RO"/>
        </w:rPr>
        <w:t>Justificarea prezentei decizii:</w:t>
      </w:r>
    </w:p>
    <w:p w14:paraId="72F0DB88" w14:textId="77777777" w:rsidR="00F342E4" w:rsidRPr="00612CBF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CBF">
        <w:rPr>
          <w:rFonts w:ascii="Times New Roman" w:hAnsi="Times New Roman" w:cs="Times New Roman"/>
          <w:b/>
          <w:sz w:val="24"/>
          <w:szCs w:val="24"/>
        </w:rPr>
        <w:t>Motivele care au stat la baza luării deciziei etapei de încadrare în procedura de evaluare a impactului asupra mediului sunt următoarele:</w:t>
      </w:r>
    </w:p>
    <w:p w14:paraId="1D22E96B" w14:textId="4491B72F" w:rsidR="00F342E4" w:rsidRPr="003A4938" w:rsidRDefault="00F342E4" w:rsidP="00F342E4">
      <w:pPr>
        <w:pStyle w:val="NormalWeb"/>
        <w:spacing w:before="0" w:beforeAutospacing="0" w:after="0" w:afterAutospacing="0"/>
        <w:jc w:val="both"/>
        <w:rPr>
          <w:rStyle w:val="tpa1"/>
          <w:lang w:val="ro-RO"/>
        </w:rPr>
      </w:pPr>
      <w:r w:rsidRPr="00612CBF">
        <w:rPr>
          <w:rFonts w:eastAsia="Calibri"/>
          <w:lang w:val="ro-RO"/>
        </w:rPr>
        <w:t xml:space="preserve">a) </w:t>
      </w:r>
      <w:r w:rsidRPr="003A4938">
        <w:rPr>
          <w:rFonts w:eastAsia="Calibri"/>
          <w:lang w:val="ro-RO"/>
        </w:rPr>
        <w:t xml:space="preserve">proiectul propus </w:t>
      </w:r>
      <w:r w:rsidRPr="003A4938">
        <w:rPr>
          <w:rFonts w:eastAsia="Calibri"/>
          <w:b/>
          <w:lang w:val="ro-RO"/>
        </w:rPr>
        <w:t>intra</w:t>
      </w:r>
      <w:r w:rsidRPr="003A4938">
        <w:rPr>
          <w:rFonts w:eastAsia="Calibri"/>
          <w:lang w:val="ro-RO"/>
        </w:rPr>
        <w:t xml:space="preserve"> </w:t>
      </w:r>
      <w:r w:rsidRPr="003A4938">
        <w:t xml:space="preserve">sub </w:t>
      </w:r>
      <w:proofErr w:type="spellStart"/>
      <w:r w:rsidRPr="003A4938">
        <w:t>incidenţa</w:t>
      </w:r>
      <w:proofErr w:type="spellEnd"/>
      <w:r w:rsidRPr="003A4938">
        <w:t xml:space="preserve"> </w:t>
      </w:r>
      <w:proofErr w:type="spellStart"/>
      <w:r w:rsidRPr="003A4938">
        <w:t>Legii</w:t>
      </w:r>
      <w:proofErr w:type="spellEnd"/>
      <w:r w:rsidRPr="003A4938">
        <w:t xml:space="preserve"> </w:t>
      </w:r>
      <w:proofErr w:type="spellStart"/>
      <w:r w:rsidRPr="003A4938">
        <w:t>nr</w:t>
      </w:r>
      <w:proofErr w:type="spellEnd"/>
      <w:r w:rsidRPr="003A4938">
        <w:t xml:space="preserve">. 292/2018. </w:t>
      </w:r>
      <w:proofErr w:type="spellStart"/>
      <w:proofErr w:type="gramStart"/>
      <w:r w:rsidRPr="003A4938">
        <w:t>privind</w:t>
      </w:r>
      <w:proofErr w:type="spellEnd"/>
      <w:proofErr w:type="gramEnd"/>
      <w:r w:rsidRPr="003A4938">
        <w:t xml:space="preserve"> </w:t>
      </w:r>
      <w:proofErr w:type="spellStart"/>
      <w:r w:rsidRPr="003A4938">
        <w:t>evaluarea</w:t>
      </w:r>
      <w:proofErr w:type="spellEnd"/>
      <w:r w:rsidRPr="003A4938">
        <w:t xml:space="preserve"> </w:t>
      </w:r>
      <w:proofErr w:type="spellStart"/>
      <w:r w:rsidRPr="003A4938">
        <w:t>impactului</w:t>
      </w:r>
      <w:proofErr w:type="spellEnd"/>
      <w:r w:rsidRPr="003A4938">
        <w:t xml:space="preserve"> </w:t>
      </w:r>
      <w:proofErr w:type="spellStart"/>
      <w:r w:rsidRPr="003A4938">
        <w:t>anumitor</w:t>
      </w:r>
      <w:proofErr w:type="spellEnd"/>
      <w:r w:rsidRPr="003A4938">
        <w:t xml:space="preserve"> </w:t>
      </w:r>
      <w:proofErr w:type="spellStart"/>
      <w:r w:rsidRPr="003A4938">
        <w:t>proiecte</w:t>
      </w:r>
      <w:proofErr w:type="spellEnd"/>
      <w:r w:rsidRPr="003A4938">
        <w:t xml:space="preserve"> </w:t>
      </w:r>
      <w:proofErr w:type="spellStart"/>
      <w:r w:rsidRPr="003A4938">
        <w:t>publice</w:t>
      </w:r>
      <w:proofErr w:type="spellEnd"/>
      <w:r w:rsidRPr="003A4938">
        <w:t xml:space="preserve"> </w:t>
      </w:r>
      <w:proofErr w:type="spellStart"/>
      <w:r w:rsidRPr="003A4938">
        <w:t>şi</w:t>
      </w:r>
      <w:proofErr w:type="spellEnd"/>
      <w:r w:rsidRPr="003A4938">
        <w:t xml:space="preserve"> private </w:t>
      </w:r>
      <w:proofErr w:type="spellStart"/>
      <w:r w:rsidRPr="003A4938">
        <w:t>asupra</w:t>
      </w:r>
      <w:proofErr w:type="spellEnd"/>
      <w:r w:rsidRPr="003A4938">
        <w:t xml:space="preserve"> </w:t>
      </w:r>
      <w:proofErr w:type="spellStart"/>
      <w:r w:rsidRPr="003A4938">
        <w:t>mediului</w:t>
      </w:r>
      <w:proofErr w:type="spellEnd"/>
      <w:r w:rsidRPr="003A4938">
        <w:rPr>
          <w:lang w:val="ro-RO"/>
        </w:rPr>
        <w:t>,</w:t>
      </w:r>
      <w:r w:rsidRPr="003A4938">
        <w:rPr>
          <w:rFonts w:eastAsia="Calibri"/>
          <w:b/>
          <w:lang w:val="ro-RO"/>
        </w:rPr>
        <w:t xml:space="preserve"> </w:t>
      </w:r>
      <w:r w:rsidRPr="003A4938">
        <w:rPr>
          <w:rFonts w:eastAsia="Calibri"/>
          <w:lang w:val="ro-RO"/>
        </w:rPr>
        <w:t>Anexa</w:t>
      </w:r>
      <w:r w:rsidRPr="003A4938">
        <w:rPr>
          <w:rStyle w:val="tpa1"/>
          <w:lang w:val="ro-RO"/>
        </w:rPr>
        <w:t xml:space="preserve"> II, punctul 1, litera </w:t>
      </w:r>
      <w:r w:rsidR="00BE6051">
        <w:rPr>
          <w:rStyle w:val="tpa1"/>
          <w:lang w:val="ro-RO"/>
        </w:rPr>
        <w:t>d</w:t>
      </w:r>
      <w:r w:rsidRPr="003A4938">
        <w:rPr>
          <w:rStyle w:val="tpa1"/>
          <w:lang w:val="ro-RO"/>
        </w:rPr>
        <w:t>);</w:t>
      </w:r>
    </w:p>
    <w:p w14:paraId="5F616ED5" w14:textId="77777777" w:rsidR="00F342E4" w:rsidRPr="003A4938" w:rsidRDefault="00F342E4" w:rsidP="00F342E4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3A4938">
        <w:rPr>
          <w:rStyle w:val="tpa1"/>
          <w:lang w:val="ro-RO"/>
        </w:rPr>
        <w:t>b)</w:t>
      </w:r>
      <w:r w:rsidRPr="003A4938">
        <w:rPr>
          <w:rStyle w:val="tpa1"/>
          <w:b/>
          <w:lang w:val="ro-RO"/>
        </w:rPr>
        <w:t xml:space="preserve"> </w:t>
      </w:r>
      <w:r w:rsidRPr="003A4938">
        <w:rPr>
          <w:rStyle w:val="tpa1"/>
          <w:lang w:val="ro-RO"/>
        </w:rPr>
        <w:t xml:space="preserve">proiectul </w:t>
      </w:r>
      <w:r w:rsidRPr="003A4938">
        <w:rPr>
          <w:rStyle w:val="tpa1"/>
          <w:b/>
          <w:lang w:val="ro-RO"/>
        </w:rPr>
        <w:t xml:space="preserve">nu </w:t>
      </w:r>
      <w:r w:rsidRPr="003A4938">
        <w:rPr>
          <w:b/>
          <w:lang w:val="ro-RO"/>
        </w:rPr>
        <w:t>intră</w:t>
      </w:r>
      <w:r w:rsidRPr="003A4938">
        <w:rPr>
          <w:bCs/>
          <w:lang w:val="ro-RO"/>
        </w:rPr>
        <w:t xml:space="preserve"> sub </w:t>
      </w:r>
      <w:proofErr w:type="spellStart"/>
      <w:r w:rsidRPr="003A4938">
        <w:rPr>
          <w:bCs/>
          <w:lang w:val="ro-RO"/>
        </w:rPr>
        <w:t>incidenţa</w:t>
      </w:r>
      <w:proofErr w:type="spellEnd"/>
      <w:r w:rsidRPr="003A4938">
        <w:rPr>
          <w:bCs/>
          <w:lang w:val="ro-RO"/>
        </w:rPr>
        <w:t xml:space="preserve"> art. 28 din O.U.G. nr. 57/2007 privind regimul ariilor naturale protejate, conservarea habitatelor naturale, a florei </w:t>
      </w:r>
      <w:proofErr w:type="spellStart"/>
      <w:r w:rsidRPr="003A4938">
        <w:rPr>
          <w:bCs/>
          <w:lang w:val="ro-RO"/>
        </w:rPr>
        <w:t>şi</w:t>
      </w:r>
      <w:proofErr w:type="spellEnd"/>
      <w:r w:rsidRPr="003A4938">
        <w:rPr>
          <w:bCs/>
          <w:lang w:val="ro-RO"/>
        </w:rPr>
        <w:t xml:space="preserve"> faunei sălbatice, cu modificările </w:t>
      </w:r>
      <w:proofErr w:type="spellStart"/>
      <w:r w:rsidRPr="003A4938">
        <w:rPr>
          <w:bCs/>
          <w:lang w:val="ro-RO"/>
        </w:rPr>
        <w:t>şi</w:t>
      </w:r>
      <w:proofErr w:type="spellEnd"/>
      <w:r w:rsidRPr="003A4938">
        <w:rPr>
          <w:bCs/>
          <w:lang w:val="ro-RO"/>
        </w:rPr>
        <w:t xml:space="preserve"> completările ulterioare</w:t>
      </w:r>
      <w:r w:rsidRPr="003A4938">
        <w:rPr>
          <w:rStyle w:val="tpa1"/>
          <w:lang w:val="ro-RO"/>
        </w:rPr>
        <w:t>;</w:t>
      </w:r>
    </w:p>
    <w:p w14:paraId="37E5CDBA" w14:textId="344953C0" w:rsidR="00F342E4" w:rsidRPr="003A4938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938">
        <w:rPr>
          <w:rFonts w:ascii="Times New Roman" w:hAnsi="Times New Roman" w:cs="Times New Roman"/>
          <w:sz w:val="24"/>
          <w:szCs w:val="24"/>
        </w:rPr>
        <w:t xml:space="preserve">c) proiectul propus </w:t>
      </w:r>
      <w:r w:rsidRPr="003A4938">
        <w:rPr>
          <w:rFonts w:ascii="Times New Roman" w:hAnsi="Times New Roman" w:cs="Times New Roman"/>
          <w:b/>
          <w:sz w:val="24"/>
          <w:szCs w:val="24"/>
        </w:rPr>
        <w:t>nu intră</w:t>
      </w:r>
      <w:r w:rsidRPr="003A4938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3A4938">
        <w:rPr>
          <w:rFonts w:ascii="Times New Roman" w:hAnsi="Times New Roman" w:cs="Times New Roman"/>
          <w:sz w:val="24"/>
          <w:szCs w:val="24"/>
        </w:rPr>
        <w:t>incidenţa</w:t>
      </w:r>
      <w:proofErr w:type="spellEnd"/>
      <w:r w:rsidRPr="003A4938">
        <w:rPr>
          <w:rFonts w:ascii="Times New Roman" w:hAnsi="Times New Roman" w:cs="Times New Roman"/>
          <w:sz w:val="24"/>
          <w:szCs w:val="24"/>
        </w:rPr>
        <w:t xml:space="preserve"> prevederilor </w:t>
      </w:r>
      <w:r w:rsidRPr="003A4938">
        <w:rPr>
          <w:rFonts w:ascii="Times New Roman" w:hAnsi="Times New Roman" w:cs="Times New Roman"/>
          <w:sz w:val="24"/>
          <w:szCs w:val="24"/>
          <w:u w:val="single"/>
        </w:rPr>
        <w:t>art. 48</w:t>
      </w:r>
      <w:r w:rsidRPr="003A4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93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A4938">
        <w:rPr>
          <w:rFonts w:ascii="Times New Roman" w:hAnsi="Times New Roman" w:cs="Times New Roman"/>
          <w:sz w:val="24"/>
          <w:szCs w:val="24"/>
        </w:rPr>
        <w:t xml:space="preserve"> </w:t>
      </w:r>
      <w:r w:rsidRPr="003A4938">
        <w:rPr>
          <w:rFonts w:ascii="Times New Roman" w:hAnsi="Times New Roman" w:cs="Times New Roman"/>
          <w:sz w:val="24"/>
          <w:szCs w:val="24"/>
          <w:u w:val="single"/>
        </w:rPr>
        <w:t>54</w:t>
      </w:r>
      <w:r w:rsidRPr="003A4938">
        <w:rPr>
          <w:rFonts w:ascii="Times New Roman" w:hAnsi="Times New Roman" w:cs="Times New Roman"/>
          <w:sz w:val="24"/>
          <w:szCs w:val="24"/>
        </w:rPr>
        <w:t xml:space="preserve"> din Legea apelor nr. 107/1996, cu modificările </w:t>
      </w:r>
      <w:proofErr w:type="spellStart"/>
      <w:r w:rsidRPr="003A493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A4938">
        <w:rPr>
          <w:rFonts w:ascii="Times New Roman" w:hAnsi="Times New Roman" w:cs="Times New Roman"/>
          <w:sz w:val="24"/>
          <w:szCs w:val="24"/>
        </w:rPr>
        <w:t xml:space="preserve"> completările ulterioare,</w:t>
      </w:r>
    </w:p>
    <w:p w14:paraId="06122513" w14:textId="77777777" w:rsidR="00F342E4" w:rsidRPr="003A4938" w:rsidRDefault="00F342E4" w:rsidP="00F342E4">
      <w:pPr>
        <w:pStyle w:val="NormalWeb"/>
        <w:spacing w:before="0" w:beforeAutospacing="0" w:after="0" w:afterAutospacing="0"/>
        <w:jc w:val="both"/>
        <w:rPr>
          <w:rStyle w:val="tpa1"/>
          <w:lang w:val="ro-RO"/>
        </w:rPr>
      </w:pPr>
      <w:r w:rsidRPr="003A4938">
        <w:rPr>
          <w:lang w:val="ro-RO"/>
        </w:rPr>
        <w:t xml:space="preserve"> d</w:t>
      </w:r>
      <w:r w:rsidRPr="003A4938">
        <w:rPr>
          <w:rStyle w:val="tpa1"/>
          <w:lang w:val="ro-RO"/>
        </w:rPr>
        <w:t xml:space="preserve">) în conformitate cu </w:t>
      </w:r>
      <w:proofErr w:type="spellStart"/>
      <w:r w:rsidRPr="003A4938">
        <w:t>criteriile</w:t>
      </w:r>
      <w:proofErr w:type="spellEnd"/>
      <w:r w:rsidRPr="003A4938">
        <w:t xml:space="preserve"> </w:t>
      </w:r>
      <w:proofErr w:type="spellStart"/>
      <w:r w:rsidRPr="003A4938">
        <w:t>prevăzute</w:t>
      </w:r>
      <w:proofErr w:type="spellEnd"/>
      <w:r w:rsidRPr="003A4938">
        <w:t xml:space="preserve"> </w:t>
      </w:r>
      <w:proofErr w:type="spellStart"/>
      <w:r w:rsidRPr="003A4938">
        <w:t>în</w:t>
      </w:r>
      <w:proofErr w:type="spellEnd"/>
      <w:r w:rsidRPr="003A4938">
        <w:t xml:space="preserve"> </w:t>
      </w:r>
      <w:proofErr w:type="spellStart"/>
      <w:r w:rsidRPr="003A4938">
        <w:t>anexa</w:t>
      </w:r>
      <w:proofErr w:type="spellEnd"/>
      <w:r w:rsidRPr="003A4938">
        <w:t xml:space="preserve"> </w:t>
      </w:r>
      <w:proofErr w:type="spellStart"/>
      <w:r w:rsidRPr="003A4938">
        <w:t>nr</w:t>
      </w:r>
      <w:proofErr w:type="spellEnd"/>
      <w:r w:rsidRPr="003A4938">
        <w:t xml:space="preserve">. </w:t>
      </w:r>
      <w:proofErr w:type="gramStart"/>
      <w:r w:rsidRPr="003A4938">
        <w:t>3</w:t>
      </w:r>
      <w:proofErr w:type="gramEnd"/>
      <w:r w:rsidRPr="003A4938">
        <w:t xml:space="preserve"> a </w:t>
      </w:r>
      <w:proofErr w:type="spellStart"/>
      <w:r w:rsidRPr="003A4938">
        <w:t>Legii</w:t>
      </w:r>
      <w:proofErr w:type="spellEnd"/>
      <w:r w:rsidRPr="003A4938">
        <w:t xml:space="preserve"> </w:t>
      </w:r>
      <w:proofErr w:type="spellStart"/>
      <w:r w:rsidRPr="003A4938">
        <w:t>nr</w:t>
      </w:r>
      <w:proofErr w:type="spellEnd"/>
      <w:r w:rsidRPr="003A4938">
        <w:t>. 292/2018</w:t>
      </w:r>
      <w:r w:rsidRPr="003A4938">
        <w:rPr>
          <w:rStyle w:val="tpa1"/>
          <w:lang w:val="ro-RO"/>
        </w:rPr>
        <w:t>:</w:t>
      </w:r>
    </w:p>
    <w:p w14:paraId="01250ED7" w14:textId="77777777" w:rsidR="00F342E4" w:rsidRPr="003A4938" w:rsidRDefault="00F342E4" w:rsidP="00F342E4">
      <w:pPr>
        <w:pStyle w:val="NormalWeb"/>
        <w:spacing w:before="0" w:beforeAutospacing="0" w:after="0" w:afterAutospacing="0"/>
        <w:rPr>
          <w:rStyle w:val="tpa1"/>
          <w:b/>
          <w:lang w:val="ro-RO"/>
        </w:rPr>
      </w:pPr>
    </w:p>
    <w:p w14:paraId="05B705C8" w14:textId="77777777" w:rsidR="00F342E4" w:rsidRPr="003A4938" w:rsidRDefault="00F342E4" w:rsidP="00F342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A4938">
        <w:rPr>
          <w:rFonts w:ascii="Times New Roman" w:hAnsi="Times New Roman" w:cs="Times New Roman"/>
          <w:b/>
          <w:iCs/>
          <w:sz w:val="24"/>
          <w:szCs w:val="24"/>
        </w:rPr>
        <w:t>Caracteristicile proiectelor:</w:t>
      </w:r>
    </w:p>
    <w:p w14:paraId="59657B8F" w14:textId="77777777" w:rsidR="00F342E4" w:rsidRPr="003A4938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938">
        <w:rPr>
          <w:rFonts w:ascii="Times New Roman" w:hAnsi="Times New Roman" w:cs="Times New Roman"/>
          <w:sz w:val="24"/>
          <w:szCs w:val="24"/>
        </w:rPr>
        <w:t xml:space="preserve">    La identificarea caracteristicilor proiectelor se iau în considerare următoarele aspecte:</w:t>
      </w:r>
    </w:p>
    <w:p w14:paraId="2542013D" w14:textId="77777777" w:rsidR="00F342E4" w:rsidRPr="003A4938" w:rsidRDefault="00F342E4" w:rsidP="00F342E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938">
        <w:rPr>
          <w:rFonts w:ascii="Times New Roman" w:hAnsi="Times New Roman" w:cs="Times New Roman"/>
          <w:sz w:val="24"/>
          <w:szCs w:val="24"/>
        </w:rPr>
        <w:t xml:space="preserve">Dimensiunea și concepția întregului proiect: </w:t>
      </w:r>
    </w:p>
    <w:p w14:paraId="71A98B74" w14:textId="466A5A14" w:rsidR="00BE6051" w:rsidRPr="006B7719" w:rsidRDefault="00BE6051" w:rsidP="00BE6051">
      <w:pPr>
        <w:spacing w:after="0" w:line="240" w:lineRule="auto"/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 w:rsidRPr="006B7719">
        <w:rPr>
          <w:rFonts w:ascii="Times New Roman" w:hAnsi="Times New Roman" w:cs="Times New Roman"/>
          <w:sz w:val="24"/>
          <w:szCs w:val="24"/>
        </w:rPr>
        <w:t xml:space="preserve">Proiectul </w:t>
      </w:r>
      <w:r w:rsidR="009218FD">
        <w:rPr>
          <w:rFonts w:ascii="Times New Roman" w:hAnsi="Times New Roman" w:cs="Times New Roman"/>
          <w:sz w:val="24"/>
          <w:szCs w:val="24"/>
        </w:rPr>
        <w:t>consta in</w:t>
      </w:r>
      <w:r w:rsidRPr="006B7719">
        <w:rPr>
          <w:rFonts w:ascii="Times New Roman" w:hAnsi="Times New Roman" w:cs="Times New Roman"/>
          <w:sz w:val="24"/>
          <w:szCs w:val="24"/>
        </w:rPr>
        <w:t xml:space="preserve"> </w:t>
      </w:r>
      <w:r w:rsidR="006426C7" w:rsidRPr="006426C7">
        <w:rPr>
          <w:rFonts w:ascii="Times New Roman" w:hAnsi="Times New Roman" w:cs="Times New Roman"/>
          <w:sz w:val="24"/>
          <w:szCs w:val="24"/>
        </w:rPr>
        <w:t>î</w:t>
      </w:r>
      <w:r w:rsidRPr="006426C7">
        <w:rPr>
          <w:rFonts w:ascii="Times New Roman" w:hAnsi="Times New Roman" w:cs="Times New Roman"/>
          <w:sz w:val="24"/>
          <w:szCs w:val="24"/>
        </w:rPr>
        <w:t>nființare</w:t>
      </w:r>
      <w:r w:rsidR="006426C7" w:rsidRPr="006426C7">
        <w:rPr>
          <w:rFonts w:ascii="Times New Roman" w:hAnsi="Times New Roman" w:cs="Times New Roman"/>
          <w:sz w:val="24"/>
          <w:szCs w:val="24"/>
        </w:rPr>
        <w:t>a unui</w:t>
      </w:r>
      <w:r w:rsidRPr="006426C7">
        <w:rPr>
          <w:rFonts w:ascii="Times New Roman" w:hAnsi="Times New Roman" w:cs="Times New Roman"/>
          <w:sz w:val="24"/>
          <w:szCs w:val="24"/>
        </w:rPr>
        <w:t xml:space="preserve"> trup de pădure în </w:t>
      </w:r>
      <w:r w:rsidR="006426C7">
        <w:rPr>
          <w:rFonts w:ascii="Times New Roman" w:hAnsi="Times New Roman" w:cs="Times New Roman"/>
          <w:sz w:val="24"/>
          <w:szCs w:val="24"/>
        </w:rPr>
        <w:t xml:space="preserve">extravilanul </w:t>
      </w:r>
      <w:r w:rsidRPr="006426C7">
        <w:rPr>
          <w:rFonts w:ascii="Times New Roman" w:hAnsi="Times New Roman" w:cs="Times New Roman"/>
          <w:sz w:val="24"/>
          <w:szCs w:val="24"/>
        </w:rPr>
        <w:t>comun</w:t>
      </w:r>
      <w:r w:rsidR="006426C7">
        <w:rPr>
          <w:rFonts w:ascii="Times New Roman" w:hAnsi="Times New Roman" w:cs="Times New Roman"/>
          <w:sz w:val="24"/>
          <w:szCs w:val="24"/>
        </w:rPr>
        <w:t>ei</w:t>
      </w:r>
      <w:r w:rsidRPr="00642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7">
        <w:rPr>
          <w:rFonts w:ascii="Times New Roman" w:hAnsi="Times New Roman" w:cs="Times New Roman"/>
          <w:sz w:val="24"/>
          <w:szCs w:val="24"/>
        </w:rPr>
        <w:t>Sacele</w:t>
      </w:r>
      <w:proofErr w:type="spellEnd"/>
      <w:r w:rsidRPr="006426C7">
        <w:rPr>
          <w:rFonts w:ascii="Times New Roman" w:hAnsi="Times New Roman" w:cs="Times New Roman"/>
          <w:sz w:val="24"/>
          <w:szCs w:val="24"/>
        </w:rPr>
        <w:t>, județul Constanța</w:t>
      </w:r>
      <w:r w:rsidRPr="006B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6C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426C7">
        <w:rPr>
          <w:rFonts w:ascii="Times New Roman" w:hAnsi="Times New Roman" w:cs="Times New Roman"/>
          <w:sz w:val="24"/>
          <w:szCs w:val="24"/>
        </w:rPr>
        <w:t>prin</w:t>
      </w:r>
      <w:r w:rsidRPr="006B7719">
        <w:rPr>
          <w:rFonts w:ascii="Times New Roman" w:hAnsi="Times New Roman" w:cs="Times New Roman"/>
          <w:sz w:val="24"/>
          <w:szCs w:val="24"/>
        </w:rPr>
        <w:t xml:space="preserve"> împădurirea unei suprafețe de teren arabil de </w:t>
      </w:r>
      <w:r>
        <w:rPr>
          <w:rFonts w:ascii="Times New Roman" w:hAnsi="Times New Roman" w:cs="Times New Roman"/>
          <w:sz w:val="24"/>
          <w:szCs w:val="24"/>
        </w:rPr>
        <w:t>3,5</w:t>
      </w:r>
      <w:r w:rsidR="006426C7">
        <w:rPr>
          <w:rFonts w:ascii="Times New Roman" w:hAnsi="Times New Roman" w:cs="Times New Roman"/>
          <w:sz w:val="24"/>
          <w:szCs w:val="24"/>
        </w:rPr>
        <w:t>0</w:t>
      </w:r>
      <w:r w:rsidRPr="006B7719">
        <w:rPr>
          <w:rFonts w:ascii="Times New Roman" w:hAnsi="Times New Roman" w:cs="Times New Roman"/>
          <w:sz w:val="24"/>
          <w:szCs w:val="24"/>
        </w:rPr>
        <w:t xml:space="preserve"> ha, teren situat în extravilanul </w:t>
      </w:r>
      <w:r w:rsidRPr="006B77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comunei </w:t>
      </w:r>
      <w:r w:rsidR="006426C7">
        <w:rPr>
          <w:rFonts w:ascii="Times New Roman" w:hAnsi="Times New Roman" w:cs="Times New Roman"/>
          <w:b/>
          <w:sz w:val="24"/>
          <w:szCs w:val="24"/>
        </w:rPr>
        <w:t>Săcele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B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F8A">
        <w:rPr>
          <w:rFonts w:ascii="Times New Roman" w:hAnsi="Times New Roman"/>
          <w:szCs w:val="24"/>
        </w:rPr>
        <w:t xml:space="preserve">tarla </w:t>
      </w:r>
      <w:r w:rsidR="006426C7">
        <w:rPr>
          <w:rFonts w:ascii="Times New Roman" w:hAnsi="Times New Roman"/>
          <w:szCs w:val="24"/>
        </w:rPr>
        <w:t xml:space="preserve">20, parcela A57/61 </w:t>
      </w:r>
      <w:proofErr w:type="spellStart"/>
      <w:r w:rsidR="006426C7">
        <w:rPr>
          <w:rFonts w:ascii="Times New Roman" w:hAnsi="Times New Roman"/>
          <w:szCs w:val="24"/>
        </w:rPr>
        <w:t>suprafata</w:t>
      </w:r>
      <w:proofErr w:type="spellEnd"/>
      <w:r w:rsidR="006426C7">
        <w:rPr>
          <w:rFonts w:ascii="Times New Roman" w:hAnsi="Times New Roman"/>
          <w:szCs w:val="24"/>
        </w:rPr>
        <w:t xml:space="preserve"> de 5.000 mp</w:t>
      </w:r>
      <w:r w:rsidRPr="006B7719">
        <w:rPr>
          <w:rFonts w:ascii="Times New Roman" w:hAnsi="Times New Roman" w:cs="Times New Roman"/>
          <w:sz w:val="24"/>
          <w:szCs w:val="24"/>
        </w:rPr>
        <w:t>.</w:t>
      </w:r>
      <w:r w:rsidR="006426C7">
        <w:rPr>
          <w:rFonts w:ascii="Times New Roman" w:hAnsi="Times New Roman" w:cs="Times New Roman"/>
          <w:sz w:val="24"/>
          <w:szCs w:val="24"/>
        </w:rPr>
        <w:t xml:space="preserve">; tarla 20, parcela A57/4B </w:t>
      </w:r>
      <w:r w:rsidRPr="006B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7">
        <w:rPr>
          <w:rFonts w:ascii="Times New Roman" w:hAnsi="Times New Roman"/>
          <w:szCs w:val="24"/>
        </w:rPr>
        <w:t>suprafata</w:t>
      </w:r>
      <w:proofErr w:type="spellEnd"/>
      <w:r w:rsidR="006426C7">
        <w:rPr>
          <w:rFonts w:ascii="Times New Roman" w:hAnsi="Times New Roman"/>
          <w:szCs w:val="24"/>
        </w:rPr>
        <w:t xml:space="preserve"> de 5.000 mp; </w:t>
      </w:r>
      <w:r w:rsidR="006426C7">
        <w:rPr>
          <w:rFonts w:ascii="Times New Roman" w:hAnsi="Times New Roman" w:cs="Times New Roman"/>
          <w:sz w:val="24"/>
          <w:szCs w:val="24"/>
        </w:rPr>
        <w:t xml:space="preserve">tarla 20, parcela A57/52 </w:t>
      </w:r>
      <w:r w:rsidR="006426C7" w:rsidRPr="006B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7">
        <w:rPr>
          <w:rFonts w:ascii="Times New Roman" w:hAnsi="Times New Roman"/>
          <w:szCs w:val="24"/>
        </w:rPr>
        <w:t>suprafata</w:t>
      </w:r>
      <w:proofErr w:type="spellEnd"/>
      <w:r w:rsidR="006426C7">
        <w:rPr>
          <w:rFonts w:ascii="Times New Roman" w:hAnsi="Times New Roman"/>
          <w:szCs w:val="24"/>
        </w:rPr>
        <w:t xml:space="preserve"> de 5.000 mp;</w:t>
      </w:r>
      <w:r w:rsidR="006426C7" w:rsidRPr="006426C7">
        <w:rPr>
          <w:rFonts w:ascii="Times New Roman" w:hAnsi="Times New Roman" w:cs="Times New Roman"/>
          <w:sz w:val="24"/>
          <w:szCs w:val="24"/>
        </w:rPr>
        <w:t xml:space="preserve"> </w:t>
      </w:r>
      <w:r w:rsidR="006426C7">
        <w:rPr>
          <w:rFonts w:ascii="Times New Roman" w:hAnsi="Times New Roman" w:cs="Times New Roman"/>
          <w:sz w:val="24"/>
          <w:szCs w:val="24"/>
        </w:rPr>
        <w:t xml:space="preserve">tarla 20, parcela A57/51 </w:t>
      </w:r>
      <w:r w:rsidR="006426C7" w:rsidRPr="006B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7">
        <w:rPr>
          <w:rFonts w:ascii="Times New Roman" w:hAnsi="Times New Roman"/>
          <w:szCs w:val="24"/>
        </w:rPr>
        <w:t>suprafata</w:t>
      </w:r>
      <w:proofErr w:type="spellEnd"/>
      <w:r w:rsidR="006426C7">
        <w:rPr>
          <w:rFonts w:ascii="Times New Roman" w:hAnsi="Times New Roman"/>
          <w:szCs w:val="24"/>
        </w:rPr>
        <w:t xml:space="preserve"> de 5.000 mp;</w:t>
      </w:r>
      <w:r w:rsidR="006426C7" w:rsidRPr="006426C7">
        <w:rPr>
          <w:rFonts w:ascii="Times New Roman" w:hAnsi="Times New Roman" w:cs="Times New Roman"/>
          <w:sz w:val="24"/>
          <w:szCs w:val="24"/>
        </w:rPr>
        <w:t xml:space="preserve"> </w:t>
      </w:r>
      <w:r w:rsidR="006426C7">
        <w:rPr>
          <w:rFonts w:ascii="Times New Roman" w:hAnsi="Times New Roman" w:cs="Times New Roman"/>
          <w:sz w:val="24"/>
          <w:szCs w:val="24"/>
        </w:rPr>
        <w:t xml:space="preserve">tarla 20, parcela A57/9B </w:t>
      </w:r>
      <w:r w:rsidR="006426C7" w:rsidRPr="006B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7">
        <w:rPr>
          <w:rFonts w:ascii="Times New Roman" w:hAnsi="Times New Roman"/>
          <w:szCs w:val="24"/>
        </w:rPr>
        <w:t>suprafata</w:t>
      </w:r>
      <w:proofErr w:type="spellEnd"/>
      <w:r w:rsidR="006426C7">
        <w:rPr>
          <w:rFonts w:ascii="Times New Roman" w:hAnsi="Times New Roman"/>
          <w:szCs w:val="24"/>
        </w:rPr>
        <w:t xml:space="preserve"> de 5.000 mp;</w:t>
      </w:r>
      <w:r w:rsidR="006426C7" w:rsidRPr="006426C7">
        <w:rPr>
          <w:rFonts w:ascii="Times New Roman" w:hAnsi="Times New Roman" w:cs="Times New Roman"/>
          <w:sz w:val="24"/>
          <w:szCs w:val="24"/>
        </w:rPr>
        <w:t xml:space="preserve"> </w:t>
      </w:r>
      <w:r w:rsidR="006426C7">
        <w:rPr>
          <w:rFonts w:ascii="Times New Roman" w:hAnsi="Times New Roman" w:cs="Times New Roman"/>
          <w:sz w:val="24"/>
          <w:szCs w:val="24"/>
        </w:rPr>
        <w:t xml:space="preserve">tarla 20, parcela A57/15A </w:t>
      </w:r>
      <w:r w:rsidR="006426C7" w:rsidRPr="006B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7">
        <w:rPr>
          <w:rFonts w:ascii="Times New Roman" w:hAnsi="Times New Roman"/>
          <w:szCs w:val="24"/>
        </w:rPr>
        <w:t>suprafata</w:t>
      </w:r>
      <w:proofErr w:type="spellEnd"/>
      <w:r w:rsidR="006426C7">
        <w:rPr>
          <w:rFonts w:ascii="Times New Roman" w:hAnsi="Times New Roman"/>
          <w:szCs w:val="24"/>
        </w:rPr>
        <w:t xml:space="preserve"> de 5.000 mp;</w:t>
      </w:r>
      <w:r w:rsidR="006426C7" w:rsidRPr="006426C7">
        <w:rPr>
          <w:rFonts w:ascii="Times New Roman" w:hAnsi="Times New Roman" w:cs="Times New Roman"/>
          <w:sz w:val="24"/>
          <w:szCs w:val="24"/>
        </w:rPr>
        <w:t xml:space="preserve"> </w:t>
      </w:r>
      <w:r w:rsidR="006426C7">
        <w:rPr>
          <w:rFonts w:ascii="Times New Roman" w:hAnsi="Times New Roman" w:cs="Times New Roman"/>
          <w:sz w:val="24"/>
          <w:szCs w:val="24"/>
        </w:rPr>
        <w:t xml:space="preserve">tarla 20, parcela A57/16 </w:t>
      </w:r>
      <w:r w:rsidR="006426C7" w:rsidRPr="006B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7">
        <w:rPr>
          <w:rFonts w:ascii="Times New Roman" w:hAnsi="Times New Roman"/>
          <w:szCs w:val="24"/>
        </w:rPr>
        <w:t>suprafata</w:t>
      </w:r>
      <w:proofErr w:type="spellEnd"/>
      <w:r w:rsidR="006426C7">
        <w:rPr>
          <w:rFonts w:ascii="Times New Roman" w:hAnsi="Times New Roman"/>
          <w:szCs w:val="24"/>
        </w:rPr>
        <w:t xml:space="preserve"> de 5.000 mp;</w:t>
      </w:r>
    </w:p>
    <w:p w14:paraId="5756EB8C" w14:textId="77777777" w:rsidR="009218FD" w:rsidRPr="00D7664B" w:rsidRDefault="009218FD" w:rsidP="009218FD">
      <w:pPr>
        <w:ind w:right="27" w:firstLine="4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64B">
        <w:rPr>
          <w:rFonts w:ascii="Times New Roman" w:hAnsi="Times New Roman" w:cs="Times New Roman"/>
          <w:sz w:val="24"/>
          <w:szCs w:val="24"/>
        </w:rPr>
        <w:t xml:space="preserve">Împădurirea suprafeței se va realiza în cadrul </w:t>
      </w:r>
      <w:r w:rsidRPr="00D7664B">
        <w:rPr>
          <w:rFonts w:ascii="Times New Roman" w:eastAsia="Calibri" w:hAnsi="Times New Roman" w:cs="Times New Roman"/>
          <w:b/>
          <w:sz w:val="24"/>
          <w:szCs w:val="24"/>
        </w:rPr>
        <w:t>PLANUL NAȚIONAL DE REDRESARE ȘI REZILIENȚĂ,</w:t>
      </w:r>
      <w:r w:rsidRPr="00D7664B">
        <w:rPr>
          <w:rFonts w:ascii="Times New Roman" w:hAnsi="Times New Roman" w:cs="Times New Roman"/>
          <w:b/>
          <w:bCs/>
          <w:sz w:val="24"/>
          <w:szCs w:val="24"/>
        </w:rPr>
        <w:t xml:space="preserve">COMPONENTA 2: PĂDURI ȘI PROTECȚIA BIODIVERSITĂȚII, Investiția 1. Campania națională de împădurire și reîmpădurire, inclusiv păduri urbane, Schemă de ajutor de stat </w:t>
      </w:r>
      <w:proofErr w:type="spellStart"/>
      <w:r w:rsidRPr="00D7664B">
        <w:rPr>
          <w:rFonts w:ascii="Times New Roman" w:hAnsi="Times New Roman" w:cs="Times New Roman"/>
          <w:b/>
          <w:bCs/>
          <w:sz w:val="24"/>
          <w:szCs w:val="24"/>
        </w:rPr>
        <w:t>Subinvestiția</w:t>
      </w:r>
      <w:proofErr w:type="spellEnd"/>
      <w:r w:rsidRPr="00D7664B">
        <w:rPr>
          <w:rFonts w:ascii="Times New Roman" w:hAnsi="Times New Roman" w:cs="Times New Roman"/>
          <w:b/>
          <w:bCs/>
          <w:sz w:val="24"/>
          <w:szCs w:val="24"/>
        </w:rPr>
        <w:t xml:space="preserve"> I.1.A"SPRIJIN PENTRU INVESTIȚII ÎN NOI SUPRAFEŢE OCUPATE DE PĂDURI”.</w:t>
      </w:r>
    </w:p>
    <w:p w14:paraId="5728CB9E" w14:textId="77777777" w:rsidR="009218FD" w:rsidRPr="00A1212F" w:rsidRDefault="009218FD" w:rsidP="009218F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212F">
        <w:rPr>
          <w:rFonts w:ascii="Times New Roman" w:hAnsi="Times New Roman" w:cs="Times New Roman"/>
          <w:b/>
          <w:i/>
          <w:sz w:val="24"/>
          <w:szCs w:val="24"/>
        </w:rPr>
        <w:t>Compoziția de împădurire</w:t>
      </w:r>
    </w:p>
    <w:p w14:paraId="53185346" w14:textId="77777777" w:rsidR="009218FD" w:rsidRDefault="009218FD" w:rsidP="00921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12F">
        <w:rPr>
          <w:rFonts w:ascii="Times New Roman" w:hAnsi="Times New Roman" w:cs="Times New Roman"/>
          <w:b/>
          <w:sz w:val="24"/>
          <w:szCs w:val="24"/>
        </w:rPr>
        <w:t>40St.b(St,St.pCe,Gâ,Str)40Fr(Mj,Vit,Pă,Te.a,Ju,Dd,Iv,Ul.t)20Pd(Lc,Co,Mc,Sp,Ll,Pb)</w:t>
      </w:r>
    </w:p>
    <w:p w14:paraId="673F8D54" w14:textId="77777777" w:rsidR="009218FD" w:rsidRDefault="009218FD" w:rsidP="00921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Sau</w:t>
      </w:r>
    </w:p>
    <w:p w14:paraId="0C1DB4BF" w14:textId="77777777" w:rsidR="009218FD" w:rsidRDefault="009218FD" w:rsidP="009218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75Sc25Gl(Ml,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Ul.t,Ju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AABC612" w14:textId="77777777" w:rsidR="009218FD" w:rsidRPr="00BD2D62" w:rsidRDefault="009218FD" w:rsidP="009218F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D62">
        <w:rPr>
          <w:rFonts w:ascii="Times New Roman" w:hAnsi="Times New Roman" w:cs="Times New Roman"/>
          <w:b/>
          <w:sz w:val="24"/>
          <w:szCs w:val="24"/>
        </w:rPr>
        <w:t xml:space="preserve">Simbolurile folosite pentru formula de împădurire, reprezintă: </w:t>
      </w:r>
    </w:p>
    <w:p w14:paraId="5ADA93B4" w14:textId="77777777" w:rsidR="009218FD" w:rsidRPr="00A1212F" w:rsidRDefault="009218FD" w:rsidP="009218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12F">
        <w:rPr>
          <w:rFonts w:ascii="Times New Roman" w:hAnsi="Times New Roman" w:cs="Times New Roman"/>
          <w:sz w:val="24"/>
          <w:szCs w:val="24"/>
        </w:rPr>
        <w:t xml:space="preserve">Stejar brumăriu -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Quercus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pedunculiflora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St.b</w:t>
      </w:r>
      <w:proofErr w:type="spellEnd"/>
    </w:p>
    <w:p w14:paraId="0E614134" w14:textId="77777777" w:rsidR="009218FD" w:rsidRDefault="009218FD" w:rsidP="009218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12F">
        <w:rPr>
          <w:rFonts w:ascii="Times New Roman" w:hAnsi="Times New Roman" w:cs="Times New Roman"/>
          <w:sz w:val="24"/>
          <w:szCs w:val="24"/>
        </w:rPr>
        <w:t xml:space="preserve"> Stejar pedunculat -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Quercus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robur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– St</w:t>
      </w:r>
    </w:p>
    <w:p w14:paraId="440F0F14" w14:textId="77777777" w:rsidR="009218FD" w:rsidRDefault="009218FD" w:rsidP="009218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 -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Quercus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ceris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Ce</w:t>
      </w:r>
    </w:p>
    <w:p w14:paraId="10C24C08" w14:textId="77777777" w:rsidR="009218FD" w:rsidRDefault="009218FD" w:rsidP="009218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Gârniță -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Quercus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frainetto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Gâ</w:t>
      </w:r>
      <w:proofErr w:type="spellEnd"/>
    </w:p>
    <w:p w14:paraId="08EB999D" w14:textId="77777777" w:rsidR="009218FD" w:rsidRDefault="009218FD" w:rsidP="009218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Salcâm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Robinia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pseudoacacia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Sc</w:t>
      </w:r>
    </w:p>
    <w:p w14:paraId="5170D32F" w14:textId="77777777" w:rsidR="009218FD" w:rsidRPr="00A1212F" w:rsidRDefault="009218FD" w:rsidP="009218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12F">
        <w:rPr>
          <w:rFonts w:ascii="Times New Roman" w:hAnsi="Times New Roman" w:cs="Times New Roman"/>
          <w:sz w:val="24"/>
          <w:szCs w:val="24"/>
        </w:rPr>
        <w:t xml:space="preserve"> Frasin comun -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Fraxinus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excelsior – Fr</w:t>
      </w:r>
    </w:p>
    <w:p w14:paraId="70627FEC" w14:textId="77777777" w:rsidR="009218FD" w:rsidRPr="00A1212F" w:rsidRDefault="009218FD" w:rsidP="009218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12F">
        <w:rPr>
          <w:rFonts w:ascii="Times New Roman" w:hAnsi="Times New Roman" w:cs="Times New Roman"/>
          <w:sz w:val="24"/>
          <w:szCs w:val="24"/>
        </w:rPr>
        <w:t xml:space="preserve"> Tei argintiu -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Tilia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tomentosa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Te.a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27660" w14:textId="77777777" w:rsidR="009218FD" w:rsidRPr="00A1212F" w:rsidRDefault="009218FD" w:rsidP="009218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12F">
        <w:rPr>
          <w:rFonts w:ascii="Times New Roman" w:hAnsi="Times New Roman" w:cs="Times New Roman"/>
          <w:sz w:val="24"/>
          <w:szCs w:val="24"/>
        </w:rPr>
        <w:t xml:space="preserve">Mojdrean -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Fraxinus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ornus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– Mj</w:t>
      </w:r>
    </w:p>
    <w:p w14:paraId="5E13FB3E" w14:textId="77777777" w:rsidR="009218FD" w:rsidRPr="00A1212F" w:rsidRDefault="009218FD" w:rsidP="009218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12F">
        <w:rPr>
          <w:rFonts w:ascii="Times New Roman" w:hAnsi="Times New Roman" w:cs="Times New Roman"/>
          <w:sz w:val="24"/>
          <w:szCs w:val="24"/>
        </w:rPr>
        <w:t xml:space="preserve">Jugastru - Acer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campestre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Ju</w:t>
      </w:r>
      <w:proofErr w:type="spellEnd"/>
    </w:p>
    <w:p w14:paraId="3F9A6678" w14:textId="77777777" w:rsidR="009218FD" w:rsidRPr="00A1212F" w:rsidRDefault="009218FD" w:rsidP="009218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12F">
        <w:rPr>
          <w:rFonts w:ascii="Times New Roman" w:hAnsi="Times New Roman" w:cs="Times New Roman"/>
          <w:sz w:val="24"/>
          <w:szCs w:val="24"/>
        </w:rPr>
        <w:t xml:space="preserve"> Dud -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Morus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alba (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nigra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Dd</w:t>
      </w:r>
      <w:proofErr w:type="spellEnd"/>
    </w:p>
    <w:p w14:paraId="2159E77B" w14:textId="52306527" w:rsidR="009218FD" w:rsidRDefault="009218FD" w:rsidP="009218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12F">
        <w:rPr>
          <w:rFonts w:ascii="Times New Roman" w:hAnsi="Times New Roman" w:cs="Times New Roman"/>
          <w:sz w:val="24"/>
          <w:szCs w:val="24"/>
        </w:rPr>
        <w:t xml:space="preserve"> Ulm de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Turchestan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Ulmus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pumila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- Ul.t</w:t>
      </w:r>
    </w:p>
    <w:p w14:paraId="25A56F86" w14:textId="73683367" w:rsidR="00D61653" w:rsidRDefault="00D61653" w:rsidP="009218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Mălin –</w:t>
      </w:r>
      <w:proofErr w:type="spellStart"/>
      <w:r>
        <w:rPr>
          <w:rFonts w:ascii="Times New Roman" w:hAnsi="Times New Roman" w:cs="Times New Roman"/>
          <w:sz w:val="24"/>
          <w:szCs w:val="24"/>
        </w:rPr>
        <w:t>Prunus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padus</w:t>
      </w:r>
      <w:proofErr w:type="spellEnd"/>
      <w:r>
        <w:rPr>
          <w:rFonts w:ascii="Times New Roman" w:hAnsi="Times New Roman" w:cs="Times New Roman"/>
          <w:sz w:val="24"/>
          <w:szCs w:val="24"/>
        </w:rPr>
        <w:t>-Ml</w:t>
      </w:r>
    </w:p>
    <w:p w14:paraId="7F88DD4A" w14:textId="745EB337" w:rsidR="00D61653" w:rsidRDefault="00D61653" w:rsidP="009218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Vișin turcesc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Prunus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mahaleb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Vi.t</w:t>
      </w:r>
    </w:p>
    <w:p w14:paraId="3606128D" w14:textId="77777777" w:rsidR="00D61653" w:rsidRPr="00A1212F" w:rsidRDefault="00D61653" w:rsidP="00D616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12F">
        <w:rPr>
          <w:rFonts w:ascii="Times New Roman" w:hAnsi="Times New Roman" w:cs="Times New Roman"/>
          <w:sz w:val="24"/>
          <w:szCs w:val="24"/>
        </w:rPr>
        <w:t xml:space="preserve">Lemn câinesc -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Ligustrum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vulgare –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Lc</w:t>
      </w:r>
      <w:proofErr w:type="spellEnd"/>
    </w:p>
    <w:p w14:paraId="22027076" w14:textId="77777777" w:rsidR="00D61653" w:rsidRPr="00A1212F" w:rsidRDefault="00D61653" w:rsidP="00D616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12F">
        <w:rPr>
          <w:rFonts w:ascii="Times New Roman" w:hAnsi="Times New Roman" w:cs="Times New Roman"/>
          <w:sz w:val="24"/>
          <w:szCs w:val="24"/>
        </w:rPr>
        <w:t xml:space="preserve"> Liliac -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Syringa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vulgaris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1230D" w14:textId="77777777" w:rsidR="00D61653" w:rsidRPr="00A1212F" w:rsidRDefault="00D61653" w:rsidP="00D616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12F">
        <w:rPr>
          <w:rFonts w:ascii="Times New Roman" w:hAnsi="Times New Roman" w:cs="Times New Roman"/>
          <w:sz w:val="24"/>
          <w:szCs w:val="24"/>
        </w:rPr>
        <w:t>Măceș - Rosa canina – Mc</w:t>
      </w:r>
    </w:p>
    <w:p w14:paraId="0ACA8ECE" w14:textId="77777777" w:rsidR="00D61653" w:rsidRPr="00A1212F" w:rsidRDefault="00D61653" w:rsidP="00D616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12F">
        <w:rPr>
          <w:rFonts w:ascii="Times New Roman" w:hAnsi="Times New Roman" w:cs="Times New Roman"/>
          <w:sz w:val="24"/>
          <w:szCs w:val="24"/>
        </w:rPr>
        <w:t xml:space="preserve"> Păducel -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Crataegus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monogyna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- Pd </w:t>
      </w:r>
    </w:p>
    <w:p w14:paraId="17D52997" w14:textId="77777777" w:rsidR="00D61653" w:rsidRPr="00A1212F" w:rsidRDefault="00D61653" w:rsidP="00D616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12F">
        <w:rPr>
          <w:rFonts w:ascii="Times New Roman" w:hAnsi="Times New Roman" w:cs="Times New Roman"/>
          <w:sz w:val="24"/>
          <w:szCs w:val="24"/>
        </w:rPr>
        <w:t xml:space="preserve">Scumpie -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Cotinus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coggygria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Sp</w:t>
      </w:r>
      <w:proofErr w:type="spellEnd"/>
    </w:p>
    <w:p w14:paraId="67A93489" w14:textId="77777777" w:rsidR="00D61653" w:rsidRPr="00A1212F" w:rsidRDefault="00D61653" w:rsidP="00D61653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12F">
        <w:rPr>
          <w:rFonts w:ascii="Times New Roman" w:hAnsi="Times New Roman" w:cs="Times New Roman"/>
          <w:sz w:val="24"/>
          <w:szCs w:val="24"/>
        </w:rPr>
        <w:t xml:space="preserve"> Corn -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Cornus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mas - Co</w:t>
      </w:r>
    </w:p>
    <w:p w14:paraId="700E3632" w14:textId="77777777" w:rsidR="00D61653" w:rsidRDefault="00D61653" w:rsidP="009218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93A0D9" w14:textId="32850EA9" w:rsidR="00D61653" w:rsidRDefault="00162FB5" w:rsidP="009218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Schema de plantare va fi de 2x0,75 m cu densitatea de plantare de 6700 </w:t>
      </w:r>
      <w:proofErr w:type="spellStart"/>
      <w:r>
        <w:rPr>
          <w:rFonts w:ascii="Times New Roman" w:hAnsi="Times New Roman" w:cs="Times New Roman"/>
          <w:sz w:val="24"/>
          <w:szCs w:val="24"/>
        </w:rPr>
        <w:t>puieti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/ha sau 2x1 m cu densitatea de plantare de 5000 </w:t>
      </w:r>
      <w:proofErr w:type="spellStart"/>
      <w:r>
        <w:rPr>
          <w:rFonts w:ascii="Times New Roman" w:hAnsi="Times New Roman" w:cs="Times New Roman"/>
          <w:sz w:val="24"/>
          <w:szCs w:val="24"/>
        </w:rPr>
        <w:t>puieti</w:t>
      </w:r>
      <w:proofErr w:type="spellEnd"/>
      <w:r>
        <w:rPr>
          <w:rFonts w:ascii="Times New Roman" w:hAnsi="Times New Roman" w:cs="Times New Roman"/>
          <w:sz w:val="24"/>
          <w:szCs w:val="24"/>
        </w:rPr>
        <w:t>/ha.</w:t>
      </w:r>
    </w:p>
    <w:p w14:paraId="4F7670D6" w14:textId="77777777" w:rsidR="009218FD" w:rsidRPr="00A1212F" w:rsidRDefault="009218FD" w:rsidP="009218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12F">
        <w:rPr>
          <w:rFonts w:ascii="Times New Roman" w:hAnsi="Times New Roman" w:cs="Times New Roman"/>
          <w:sz w:val="24"/>
          <w:szCs w:val="24"/>
        </w:rPr>
        <w:t xml:space="preserve">Limitarea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stoparea în totalitate a fenomenului de eroziune în cazul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suprafeţelor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luate în studiu este împădurirea. </w:t>
      </w:r>
    </w:p>
    <w:p w14:paraId="0DD391C5" w14:textId="77777777" w:rsidR="009218FD" w:rsidRPr="00A1212F" w:rsidRDefault="009218FD" w:rsidP="00CB1C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12F">
        <w:rPr>
          <w:rFonts w:ascii="Times New Roman" w:hAnsi="Times New Roman" w:cs="Times New Roman"/>
          <w:sz w:val="24"/>
          <w:szCs w:val="24"/>
        </w:rPr>
        <w:t>Vegetaţia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forestieră în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arborete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compacte realizează într-un grad ridicat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funcţiile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retenţia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superficială a apelor, drenajul apelor în sol,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absorbţia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apelor din solurile cu exces de apă,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solului împotriva eroziunii, consolidarea terenurilor nestabile, fixarea aluviunilor, refacerea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ridicarea </w:t>
      </w:r>
      <w:proofErr w:type="spellStart"/>
      <w:r w:rsidRPr="00A1212F">
        <w:rPr>
          <w:rFonts w:ascii="Times New Roman" w:hAnsi="Times New Roman" w:cs="Times New Roman"/>
          <w:sz w:val="24"/>
          <w:szCs w:val="24"/>
        </w:rPr>
        <w:t>productivităţii</w:t>
      </w:r>
      <w:proofErr w:type="spellEnd"/>
      <w:r w:rsidRPr="00A1212F">
        <w:rPr>
          <w:rFonts w:ascii="Times New Roman" w:hAnsi="Times New Roman" w:cs="Times New Roman"/>
          <w:sz w:val="24"/>
          <w:szCs w:val="24"/>
        </w:rPr>
        <w:t xml:space="preserve"> solului, reducerea poluării atmosferice prin sechestrarea emisiilor de dioxid de carbon, etc.</w:t>
      </w:r>
    </w:p>
    <w:p w14:paraId="1ACEC836" w14:textId="77777777" w:rsidR="009218FD" w:rsidRPr="000B7529" w:rsidRDefault="009218FD" w:rsidP="00CB1C2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7529">
        <w:rPr>
          <w:rFonts w:ascii="Times New Roman" w:hAnsi="Times New Roman"/>
          <w:sz w:val="24"/>
          <w:szCs w:val="24"/>
        </w:rPr>
        <w:t>Lucrarile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necesare plantarii cu speciile forestiere </w:t>
      </w:r>
      <w:proofErr w:type="spellStart"/>
      <w:r w:rsidRPr="000B7529">
        <w:rPr>
          <w:rFonts w:ascii="Times New Roman" w:hAnsi="Times New Roman"/>
          <w:sz w:val="24"/>
          <w:szCs w:val="24"/>
        </w:rPr>
        <w:t>prevazute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prin proiect sunt:</w:t>
      </w:r>
    </w:p>
    <w:p w14:paraId="09E376C5" w14:textId="77777777" w:rsidR="009218FD" w:rsidRPr="000B7529" w:rsidRDefault="009218FD" w:rsidP="00CB1C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7529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529">
        <w:rPr>
          <w:rFonts w:ascii="Times New Roman" w:hAnsi="Times New Roman"/>
          <w:sz w:val="24"/>
          <w:szCs w:val="24"/>
        </w:rPr>
        <w:t>pregatirea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terenului si solului prin scarificare, </w:t>
      </w:r>
      <w:proofErr w:type="spellStart"/>
      <w:r w:rsidRPr="000B7529">
        <w:rPr>
          <w:rFonts w:ascii="Times New Roman" w:hAnsi="Times New Roman"/>
          <w:sz w:val="24"/>
          <w:szCs w:val="24"/>
        </w:rPr>
        <w:t>aratura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si discuire a solului;</w:t>
      </w:r>
    </w:p>
    <w:p w14:paraId="76500B0D" w14:textId="00258DBB" w:rsidR="009218FD" w:rsidRPr="000B7529" w:rsidRDefault="009218FD" w:rsidP="00CB1C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752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529">
        <w:rPr>
          <w:rFonts w:ascii="Times New Roman" w:hAnsi="Times New Roman"/>
          <w:sz w:val="24"/>
          <w:szCs w:val="24"/>
        </w:rPr>
        <w:t>infiintarea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529">
        <w:rPr>
          <w:rFonts w:ascii="Times New Roman" w:hAnsi="Times New Roman"/>
          <w:sz w:val="24"/>
          <w:szCs w:val="24"/>
        </w:rPr>
        <w:t>plantatiei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529">
        <w:rPr>
          <w:rFonts w:ascii="Times New Roman" w:hAnsi="Times New Roman"/>
          <w:sz w:val="24"/>
          <w:szCs w:val="24"/>
        </w:rPr>
        <w:t>constand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in aprovizionarea cu </w:t>
      </w:r>
      <w:proofErr w:type="spellStart"/>
      <w:r w:rsidRPr="000B7529">
        <w:rPr>
          <w:rFonts w:ascii="Times New Roman" w:hAnsi="Times New Roman"/>
          <w:sz w:val="24"/>
          <w:szCs w:val="24"/>
        </w:rPr>
        <w:t>puieti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, depozitarea </w:t>
      </w:r>
      <w:proofErr w:type="spellStart"/>
      <w:r w:rsidRPr="000B7529">
        <w:rPr>
          <w:rFonts w:ascii="Times New Roman" w:hAnsi="Times New Roman"/>
          <w:sz w:val="24"/>
          <w:szCs w:val="24"/>
        </w:rPr>
        <w:t>propvizorie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B7529">
        <w:rPr>
          <w:rFonts w:ascii="Times New Roman" w:hAnsi="Times New Roman"/>
          <w:sz w:val="24"/>
          <w:szCs w:val="24"/>
        </w:rPr>
        <w:t>puietilor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B7529">
        <w:rPr>
          <w:rFonts w:ascii="Times New Roman" w:hAnsi="Times New Roman"/>
          <w:sz w:val="24"/>
          <w:szCs w:val="24"/>
        </w:rPr>
        <w:t>sant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, pichetarea terenului, </w:t>
      </w:r>
      <w:proofErr w:type="spellStart"/>
      <w:r w:rsidRPr="000B7529">
        <w:rPr>
          <w:rFonts w:ascii="Times New Roman" w:hAnsi="Times New Roman"/>
          <w:sz w:val="24"/>
          <w:szCs w:val="24"/>
        </w:rPr>
        <w:t>executia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gropilor, plantarea </w:t>
      </w:r>
      <w:proofErr w:type="spellStart"/>
      <w:r w:rsidRPr="000B7529">
        <w:rPr>
          <w:rFonts w:ascii="Times New Roman" w:hAnsi="Times New Roman"/>
          <w:sz w:val="24"/>
          <w:szCs w:val="24"/>
        </w:rPr>
        <w:t>puietilo</w:t>
      </w:r>
      <w:r w:rsidR="00BF44B3">
        <w:rPr>
          <w:rFonts w:ascii="Times New Roman" w:hAnsi="Times New Roman"/>
          <w:sz w:val="24"/>
          <w:szCs w:val="24"/>
        </w:rPr>
        <w:t>r</w:t>
      </w:r>
      <w:proofErr w:type="spellEnd"/>
      <w:r w:rsidR="00BF44B3">
        <w:rPr>
          <w:rFonts w:ascii="Times New Roman" w:hAnsi="Times New Roman"/>
          <w:sz w:val="24"/>
          <w:szCs w:val="24"/>
        </w:rPr>
        <w:t xml:space="preserve"> forestieri </w:t>
      </w:r>
      <w:r w:rsidR="00BF44B3" w:rsidRPr="00101983">
        <w:rPr>
          <w:rFonts w:ascii="Times New Roman" w:hAnsi="Times New Roman" w:cs="Times New Roman"/>
          <w:sz w:val="24"/>
          <w:szCs w:val="24"/>
        </w:rPr>
        <w:t xml:space="preserve">( Stejar brumăriu, Cer, Gârniță, </w:t>
      </w:r>
      <w:r w:rsidR="00D61653">
        <w:rPr>
          <w:rFonts w:ascii="Times New Roman" w:hAnsi="Times New Roman" w:cs="Times New Roman"/>
          <w:sz w:val="24"/>
          <w:szCs w:val="24"/>
        </w:rPr>
        <w:t xml:space="preserve">salcâm, </w:t>
      </w:r>
      <w:r w:rsidR="00BF44B3" w:rsidRPr="00101983">
        <w:rPr>
          <w:rFonts w:ascii="Times New Roman" w:hAnsi="Times New Roman" w:cs="Times New Roman"/>
          <w:sz w:val="24"/>
          <w:szCs w:val="24"/>
        </w:rPr>
        <w:t xml:space="preserve">Frasin, Mojdrean, Păr, Tei argintiu, Ulm de Turkestan, Jugastru, </w:t>
      </w:r>
      <w:r w:rsidR="00D61653">
        <w:rPr>
          <w:rFonts w:ascii="Times New Roman" w:hAnsi="Times New Roman" w:cs="Times New Roman"/>
          <w:sz w:val="24"/>
          <w:szCs w:val="24"/>
        </w:rPr>
        <w:t xml:space="preserve">Mălin, </w:t>
      </w:r>
      <w:r w:rsidR="00BF44B3" w:rsidRPr="00101983">
        <w:rPr>
          <w:rFonts w:ascii="Times New Roman" w:hAnsi="Times New Roman" w:cs="Times New Roman"/>
          <w:sz w:val="24"/>
          <w:szCs w:val="24"/>
        </w:rPr>
        <w:t>Măceș, Păducel sau alte specii autohtone)</w:t>
      </w:r>
      <w:r w:rsidRPr="000B7529">
        <w:rPr>
          <w:rFonts w:ascii="Times New Roman" w:hAnsi="Times New Roman"/>
          <w:sz w:val="24"/>
          <w:szCs w:val="24"/>
        </w:rPr>
        <w:t xml:space="preserve"> si retezarea tulpinilor </w:t>
      </w:r>
      <w:proofErr w:type="spellStart"/>
      <w:r w:rsidRPr="000B7529">
        <w:rPr>
          <w:rFonts w:ascii="Times New Roman" w:hAnsi="Times New Roman"/>
          <w:sz w:val="24"/>
          <w:szCs w:val="24"/>
        </w:rPr>
        <w:t>puietilor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529">
        <w:rPr>
          <w:rFonts w:ascii="Times New Roman" w:hAnsi="Times New Roman"/>
          <w:sz w:val="24"/>
          <w:szCs w:val="24"/>
        </w:rPr>
        <w:t>dupa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plantare;</w:t>
      </w:r>
    </w:p>
    <w:p w14:paraId="77C4E75B" w14:textId="5F5A5EF0" w:rsidR="009218FD" w:rsidRPr="000B7529" w:rsidRDefault="009218FD" w:rsidP="00CB1C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752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529">
        <w:rPr>
          <w:rFonts w:ascii="Times New Roman" w:hAnsi="Times New Roman"/>
          <w:sz w:val="24"/>
          <w:szCs w:val="24"/>
        </w:rPr>
        <w:t>intretinerea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529">
        <w:rPr>
          <w:rFonts w:ascii="Times New Roman" w:hAnsi="Times New Roman"/>
          <w:sz w:val="24"/>
          <w:szCs w:val="24"/>
        </w:rPr>
        <w:t>plantatiei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</w:t>
      </w:r>
      <w:r w:rsidR="00C141B4" w:rsidRPr="00101983">
        <w:rPr>
          <w:rFonts w:ascii="Times New Roman" w:hAnsi="Times New Roman" w:cs="Times New Roman"/>
          <w:sz w:val="24"/>
          <w:szCs w:val="24"/>
        </w:rPr>
        <w:t xml:space="preserve">constă în revizuirea plantației, receparea puieților și mobilizarea manuală și mecanizată a solului. Revizuirea plantației se execută  în primul an de la plantare și în anul al  doilea după ce suprafața a fost parcursa cu completări, de regulă după perioada de îngheț, iar  </w:t>
      </w:r>
      <w:proofErr w:type="spellStart"/>
      <w:r w:rsidR="00C141B4" w:rsidRPr="0010198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C141B4" w:rsidRPr="00101983">
        <w:rPr>
          <w:rFonts w:ascii="Times New Roman" w:hAnsi="Times New Roman" w:cs="Times New Roman"/>
          <w:sz w:val="24"/>
          <w:szCs w:val="24"/>
        </w:rPr>
        <w:t xml:space="preserve"> lucrările de întreținere se execută în timpul sezonului de vegetație una două sau trei în funcție de necesități</w:t>
      </w:r>
      <w:r w:rsidRPr="000B7529">
        <w:rPr>
          <w:rFonts w:ascii="Times New Roman" w:hAnsi="Times New Roman"/>
          <w:sz w:val="24"/>
          <w:szCs w:val="24"/>
        </w:rPr>
        <w:t>;</w:t>
      </w:r>
    </w:p>
    <w:p w14:paraId="57EC9527" w14:textId="794B662C" w:rsidR="009218FD" w:rsidRDefault="009218FD" w:rsidP="00CB1C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752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529">
        <w:rPr>
          <w:rFonts w:ascii="Times New Roman" w:hAnsi="Times New Roman"/>
          <w:sz w:val="24"/>
          <w:szCs w:val="24"/>
        </w:rPr>
        <w:t xml:space="preserve">completarea pierderilor in primii doi ani de la plantare, </w:t>
      </w:r>
      <w:proofErr w:type="spellStart"/>
      <w:r w:rsidRPr="000B7529">
        <w:rPr>
          <w:rFonts w:ascii="Times New Roman" w:hAnsi="Times New Roman"/>
          <w:sz w:val="24"/>
          <w:szCs w:val="24"/>
        </w:rPr>
        <w:t>constand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B7529">
        <w:rPr>
          <w:rFonts w:ascii="Times New Roman" w:hAnsi="Times New Roman"/>
          <w:sz w:val="24"/>
          <w:szCs w:val="24"/>
        </w:rPr>
        <w:t>inlocuirea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529">
        <w:rPr>
          <w:rFonts w:ascii="Times New Roman" w:hAnsi="Times New Roman"/>
          <w:sz w:val="24"/>
          <w:szCs w:val="24"/>
        </w:rPr>
        <w:t>puitilor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529">
        <w:rPr>
          <w:rFonts w:ascii="Times New Roman" w:hAnsi="Times New Roman"/>
          <w:sz w:val="24"/>
          <w:szCs w:val="24"/>
        </w:rPr>
        <w:t>uscati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sau </w:t>
      </w:r>
      <w:proofErr w:type="spellStart"/>
      <w:r w:rsidRPr="000B7529">
        <w:rPr>
          <w:rFonts w:ascii="Times New Roman" w:hAnsi="Times New Roman"/>
          <w:sz w:val="24"/>
          <w:szCs w:val="24"/>
        </w:rPr>
        <w:t>afectati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B7529">
        <w:rPr>
          <w:rFonts w:ascii="Times New Roman" w:hAnsi="Times New Roman"/>
          <w:sz w:val="24"/>
          <w:szCs w:val="24"/>
        </w:rPr>
        <w:t>diversi</w:t>
      </w:r>
      <w:proofErr w:type="spellEnd"/>
      <w:r w:rsidRPr="000B7529">
        <w:rPr>
          <w:rFonts w:ascii="Times New Roman" w:hAnsi="Times New Roman"/>
          <w:sz w:val="24"/>
          <w:szCs w:val="24"/>
        </w:rPr>
        <w:t xml:space="preserve"> factori biotici si abiotici </w:t>
      </w:r>
      <w:proofErr w:type="spellStart"/>
      <w:r w:rsidRPr="000B7529">
        <w:rPr>
          <w:rFonts w:ascii="Times New Roman" w:hAnsi="Times New Roman"/>
          <w:sz w:val="24"/>
          <w:szCs w:val="24"/>
        </w:rPr>
        <w:t>vatamatori</w:t>
      </w:r>
      <w:proofErr w:type="spellEnd"/>
      <w:r w:rsidRPr="000B7529">
        <w:rPr>
          <w:rFonts w:ascii="Times New Roman" w:hAnsi="Times New Roman"/>
          <w:sz w:val="24"/>
          <w:szCs w:val="24"/>
        </w:rPr>
        <w:t>;</w:t>
      </w:r>
    </w:p>
    <w:p w14:paraId="63AD993F" w14:textId="09E7148E" w:rsidR="00C141B4" w:rsidRPr="000B7529" w:rsidRDefault="00C141B4" w:rsidP="00CB1C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lucrari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imprejmuire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plantatiei</w:t>
      </w:r>
      <w:proofErr w:type="spellEnd"/>
      <w:r>
        <w:rPr>
          <w:rFonts w:ascii="Times New Roman" w:hAnsi="Times New Roman"/>
          <w:sz w:val="24"/>
          <w:szCs w:val="24"/>
        </w:rPr>
        <w:t xml:space="preserve"> prin </w:t>
      </w:r>
      <w:r w:rsidRPr="00344950">
        <w:rPr>
          <w:rFonts w:ascii="Times New Roman" w:hAnsi="Times New Roman" w:cs="Times New Roman"/>
          <w:sz w:val="24"/>
          <w:szCs w:val="24"/>
        </w:rPr>
        <w:t>construir</w:t>
      </w:r>
      <w:r>
        <w:rPr>
          <w:rFonts w:ascii="Times New Roman" w:hAnsi="Times New Roman" w:cs="Times New Roman"/>
          <w:sz w:val="24"/>
          <w:szCs w:val="24"/>
        </w:rPr>
        <w:t>ea unui gard în vederea protejă</w:t>
      </w:r>
      <w:r w:rsidRPr="00344950">
        <w:rPr>
          <w:rFonts w:ascii="Times New Roman" w:hAnsi="Times New Roman" w:cs="Times New Roman"/>
          <w:sz w:val="24"/>
          <w:szCs w:val="24"/>
        </w:rPr>
        <w:t>rii puieților forestieri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4950">
        <w:rPr>
          <w:rFonts w:ascii="Times New Roman" w:hAnsi="Times New Roman" w:cs="Times New Roman"/>
          <w:sz w:val="24"/>
          <w:szCs w:val="24"/>
        </w:rPr>
        <w:t xml:space="preserve">cu un gard din </w:t>
      </w:r>
      <w:r w:rsidRPr="0034495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o-RO"/>
        </w:rPr>
        <w:t>plasa de sârmă împletită cu înălțimea minimă de 1,5 metri care se fixează pe bulumaci din lemn cu cuie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o-RO"/>
        </w:rPr>
        <w:t>;</w:t>
      </w:r>
    </w:p>
    <w:p w14:paraId="7B4789EE" w14:textId="77777777" w:rsidR="00BE6051" w:rsidRDefault="00BE6051" w:rsidP="00CB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328AE" w14:textId="6542C828" w:rsidR="00F342E4" w:rsidRPr="00557F8D" w:rsidRDefault="00F342E4" w:rsidP="00CB1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b)   cumularea cu alte proiecte existente si/sau aprobate – </w:t>
      </w:r>
      <w:r w:rsidR="00C141B4">
        <w:rPr>
          <w:rFonts w:ascii="Times New Roman" w:hAnsi="Times New Roman" w:cs="Times New Roman"/>
          <w:sz w:val="24"/>
          <w:szCs w:val="24"/>
        </w:rPr>
        <w:t>nu este cazul</w:t>
      </w:r>
      <w:r w:rsidRPr="00557F8D">
        <w:rPr>
          <w:rFonts w:ascii="Times New Roman" w:hAnsi="Times New Roman" w:cs="Times New Roman"/>
          <w:sz w:val="24"/>
          <w:szCs w:val="24"/>
        </w:rPr>
        <w:t>.</w:t>
      </w:r>
    </w:p>
    <w:p w14:paraId="524C798B" w14:textId="77777777" w:rsidR="00F342E4" w:rsidRPr="00557F8D" w:rsidRDefault="00F342E4" w:rsidP="00CB1C29">
      <w:pPr>
        <w:pStyle w:val="Corptext2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57F8D">
        <w:rPr>
          <w:rFonts w:ascii="Times New Roman" w:hAnsi="Times New Roman"/>
          <w:sz w:val="24"/>
          <w:szCs w:val="24"/>
          <w:lang w:val="ro-RO"/>
        </w:rPr>
        <w:t xml:space="preserve">    c)   utilizarea resurselor naturale, in special a solului, a terenurilor, a apei și a biodiversității – nu este cazul.</w:t>
      </w:r>
    </w:p>
    <w:p w14:paraId="18DAD518" w14:textId="36F96FD2" w:rsidR="00C141B4" w:rsidRDefault="00F342E4" w:rsidP="00CB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d)  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producţia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– în perioada lucrărilor de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rezultă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specifice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de construire, ce vor fi gestionate conform OUG nr. 92/2021 privind regimul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deseurilor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</w:t>
      </w:r>
      <w:r w:rsidRPr="00557F8D">
        <w:rPr>
          <w:rFonts w:ascii="Times New Roman" w:hAnsi="Times New Roman" w:cs="Times New Roman"/>
          <w:i/>
          <w:iCs/>
          <w:sz w:val="24"/>
          <w:szCs w:val="24"/>
        </w:rPr>
        <w:t xml:space="preserve">aprobată cu modificări prin </w:t>
      </w:r>
      <w:r w:rsidRPr="00557F8D">
        <w:rPr>
          <w:rFonts w:ascii="Times New Roman" w:hAnsi="Times New Roman" w:cs="Times New Roman"/>
          <w:i/>
          <w:iCs/>
          <w:sz w:val="24"/>
          <w:szCs w:val="24"/>
          <w:u w:val="single"/>
        </w:rPr>
        <w:t>Legea nr. 17/2023</w:t>
      </w:r>
      <w:r w:rsidRPr="00557F8D">
        <w:rPr>
          <w:rFonts w:ascii="Times New Roman" w:hAnsi="Times New Roman" w:cs="Times New Roman"/>
          <w:sz w:val="24"/>
          <w:szCs w:val="24"/>
        </w:rPr>
        <w:t>:</w:t>
      </w:r>
      <w:r w:rsidR="00C141B4">
        <w:rPr>
          <w:rFonts w:ascii="Times New Roman" w:hAnsi="Times New Roman" w:cs="Times New Roman"/>
          <w:sz w:val="24"/>
          <w:szCs w:val="24"/>
        </w:rPr>
        <w:t xml:space="preserve"> </w:t>
      </w:r>
      <w:r w:rsidR="00C141B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141B4">
        <w:rPr>
          <w:rFonts w:ascii="Times New Roman" w:hAnsi="Times New Roman"/>
          <w:sz w:val="24"/>
          <w:szCs w:val="24"/>
        </w:rPr>
        <w:t>deseuri</w:t>
      </w:r>
      <w:proofErr w:type="spellEnd"/>
      <w:r w:rsidR="00C141B4">
        <w:rPr>
          <w:rFonts w:ascii="Times New Roman" w:hAnsi="Times New Roman"/>
          <w:sz w:val="24"/>
          <w:szCs w:val="24"/>
        </w:rPr>
        <w:t xml:space="preserve"> provenite din silvicultura (grupa 02) neincluse in nicio alta categorie, formate din tulpini sau </w:t>
      </w:r>
      <w:proofErr w:type="spellStart"/>
      <w:r w:rsidR="00C141B4">
        <w:rPr>
          <w:rFonts w:ascii="Times New Roman" w:hAnsi="Times New Roman"/>
          <w:sz w:val="24"/>
          <w:szCs w:val="24"/>
        </w:rPr>
        <w:t>parti</w:t>
      </w:r>
      <w:proofErr w:type="spellEnd"/>
      <w:r w:rsidR="00C141B4">
        <w:rPr>
          <w:rFonts w:ascii="Times New Roman" w:hAnsi="Times New Roman"/>
          <w:sz w:val="24"/>
          <w:szCs w:val="24"/>
        </w:rPr>
        <w:t xml:space="preserve"> de tulpina provenite din retezarea </w:t>
      </w:r>
      <w:proofErr w:type="spellStart"/>
      <w:r w:rsidR="00C141B4">
        <w:rPr>
          <w:rFonts w:ascii="Times New Roman" w:hAnsi="Times New Roman"/>
          <w:sz w:val="24"/>
          <w:szCs w:val="24"/>
        </w:rPr>
        <w:t>puietilor</w:t>
      </w:r>
      <w:proofErr w:type="spellEnd"/>
      <w:r w:rsidR="00C14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41B4">
        <w:rPr>
          <w:rFonts w:ascii="Times New Roman" w:hAnsi="Times New Roman"/>
          <w:sz w:val="24"/>
          <w:szCs w:val="24"/>
        </w:rPr>
        <w:t>plantati</w:t>
      </w:r>
      <w:proofErr w:type="spellEnd"/>
      <w:r w:rsidR="00C141B4">
        <w:rPr>
          <w:rFonts w:ascii="Times New Roman" w:hAnsi="Times New Roman"/>
          <w:sz w:val="24"/>
          <w:szCs w:val="24"/>
        </w:rPr>
        <w:t xml:space="preserve">, care vor fi folosite pentru pichetarea locurilor unde se afla </w:t>
      </w:r>
      <w:proofErr w:type="spellStart"/>
      <w:r w:rsidR="00C141B4">
        <w:rPr>
          <w:rFonts w:ascii="Times New Roman" w:hAnsi="Times New Roman"/>
          <w:sz w:val="24"/>
          <w:szCs w:val="24"/>
        </w:rPr>
        <w:t>puietii</w:t>
      </w:r>
      <w:proofErr w:type="spellEnd"/>
      <w:r w:rsidR="00C141B4">
        <w:rPr>
          <w:rFonts w:ascii="Times New Roman" w:hAnsi="Times New Roman"/>
          <w:sz w:val="24"/>
          <w:szCs w:val="24"/>
        </w:rPr>
        <w:t xml:space="preserve">, pentru ca la prima </w:t>
      </w:r>
      <w:proofErr w:type="spellStart"/>
      <w:r w:rsidR="00C141B4">
        <w:rPr>
          <w:rFonts w:ascii="Times New Roman" w:hAnsi="Times New Roman"/>
          <w:sz w:val="24"/>
          <w:szCs w:val="24"/>
        </w:rPr>
        <w:t>intretinere</w:t>
      </w:r>
      <w:proofErr w:type="spellEnd"/>
      <w:r w:rsidR="00C141B4">
        <w:rPr>
          <w:rFonts w:ascii="Times New Roman" w:hAnsi="Times New Roman"/>
          <w:sz w:val="24"/>
          <w:szCs w:val="24"/>
        </w:rPr>
        <w:t xml:space="preserve"> sa nu fie </w:t>
      </w:r>
      <w:proofErr w:type="spellStart"/>
      <w:r w:rsidR="00C141B4">
        <w:rPr>
          <w:rFonts w:ascii="Times New Roman" w:hAnsi="Times New Roman"/>
          <w:sz w:val="24"/>
          <w:szCs w:val="24"/>
        </w:rPr>
        <w:t>taiati</w:t>
      </w:r>
      <w:proofErr w:type="spellEnd"/>
      <w:r w:rsidR="00C141B4">
        <w:rPr>
          <w:rFonts w:ascii="Times New Roman" w:hAnsi="Times New Roman"/>
          <w:sz w:val="24"/>
          <w:szCs w:val="24"/>
        </w:rPr>
        <w:t xml:space="preserve"> cu sapa – 02 01 99;</w:t>
      </w:r>
    </w:p>
    <w:p w14:paraId="621C907F" w14:textId="1E2DC89F" w:rsidR="00557F8D" w:rsidRDefault="00C141B4" w:rsidP="00CB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deșeuri municipale amestecate - 20 03 01.</w:t>
      </w:r>
    </w:p>
    <w:p w14:paraId="25A4CCB8" w14:textId="28E48705" w:rsidR="003A4938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ADE85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e) poluarea și alte efecte nocive: emisiile, zgomotul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vibraţiile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sunt cele produse prin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utilajelor specifice în perioada lucrărilor.</w:t>
      </w:r>
    </w:p>
    <w:p w14:paraId="08B77906" w14:textId="77777777" w:rsidR="00F342E4" w:rsidRPr="00557F8D" w:rsidRDefault="00F342E4" w:rsidP="00F342E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f) riscurile de accidente majore și/sau dezastre relevante pentru proiectul în cauză, inclusiv cele cauzate de schimbările climatice, conform cunoștințelor științifice: </w:t>
      </w:r>
    </w:p>
    <w:p w14:paraId="01AA9374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     ● Proiectul propus nu va emite dioxid de carbon (CO</w:t>
      </w:r>
      <w:r w:rsidRPr="00557F8D">
        <w:rPr>
          <w:rFonts w:ascii="Times New Roman" w:hAnsi="Times New Roman" w:cs="Times New Roman"/>
          <w:sz w:val="24"/>
          <w:szCs w:val="24"/>
          <w:vertAlign w:val="subscript"/>
        </w:rPr>
        <w:t>2)</w:t>
      </w:r>
      <w:r w:rsidRPr="00557F8D">
        <w:rPr>
          <w:rFonts w:ascii="Times New Roman" w:hAnsi="Times New Roman" w:cs="Times New Roman"/>
          <w:sz w:val="24"/>
          <w:szCs w:val="24"/>
        </w:rPr>
        <w:t>, protoxid de azot (N</w:t>
      </w:r>
      <w:r w:rsidRPr="00557F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57F8D">
        <w:rPr>
          <w:rFonts w:ascii="Times New Roman" w:hAnsi="Times New Roman" w:cs="Times New Roman"/>
          <w:sz w:val="24"/>
          <w:szCs w:val="24"/>
        </w:rPr>
        <w:t>O), metan (CH</w:t>
      </w:r>
      <w:r w:rsidRPr="00557F8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57F8D">
        <w:rPr>
          <w:rFonts w:ascii="Times New Roman" w:hAnsi="Times New Roman" w:cs="Times New Roman"/>
          <w:sz w:val="24"/>
          <w:szCs w:val="24"/>
        </w:rPr>
        <w:t>) sau orice alte gaze cu efect de sera.</w:t>
      </w:r>
    </w:p>
    <w:p w14:paraId="07E78C6E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     ●Proiectul propus nu implica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de exploatare a terenurilor, de schimbare a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terenurilor sau de silvicultura (de exemplu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despaduriri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) care ar putea duce la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cresterea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emisiilor. </w:t>
      </w:r>
    </w:p>
    <w:p w14:paraId="59030FC9" w14:textId="3E731BD0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g) riscurile pentru sănătatea umană (de exemplu, din cauza contaminării apei sau a poluării atmosferice):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141B4">
        <w:rPr>
          <w:rFonts w:ascii="Times New Roman" w:hAnsi="Times New Roman" w:cs="Times New Roman"/>
          <w:sz w:val="24"/>
          <w:szCs w:val="24"/>
        </w:rPr>
        <w:t>impadurire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nu implica utilizarea unor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substante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sau tehnologii care sa prezinte risc de contaminare si poluare a aerului.</w:t>
      </w:r>
    </w:p>
    <w:p w14:paraId="658168DA" w14:textId="77777777" w:rsidR="00F342E4" w:rsidRPr="00C141B4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7F8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57F8D">
        <w:rPr>
          <w:rFonts w:ascii="Times New Roman" w:hAnsi="Times New Roman" w:cs="Times New Roman"/>
          <w:b/>
          <w:iCs/>
          <w:sz w:val="24"/>
          <w:szCs w:val="24"/>
        </w:rPr>
        <w:t>2. Amplasarea proiectelor</w:t>
      </w:r>
    </w:p>
    <w:p w14:paraId="30A051C2" w14:textId="77777777" w:rsidR="00F342E4" w:rsidRPr="00C141B4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B4">
        <w:rPr>
          <w:rFonts w:ascii="Times New Roman" w:hAnsi="Times New Roman" w:cs="Times New Roman"/>
          <w:sz w:val="24"/>
          <w:szCs w:val="24"/>
        </w:rPr>
        <w:t xml:space="preserve">    Sensibilitatea ecologică a zonelor geografice susceptibile de a fi afectate de proiecte trebuie luată în considerare, în special în ceea ce privește:</w:t>
      </w:r>
    </w:p>
    <w:p w14:paraId="116D3BCC" w14:textId="54598C2A" w:rsidR="00F342E4" w:rsidRPr="00C141B4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B4">
        <w:rPr>
          <w:rFonts w:ascii="Times New Roman" w:hAnsi="Times New Roman" w:cs="Times New Roman"/>
          <w:sz w:val="24"/>
          <w:szCs w:val="24"/>
        </w:rPr>
        <w:t xml:space="preserve">    a) utilizarea actuală și aprobată a terenurilor:</w:t>
      </w:r>
      <w:r w:rsidRPr="00C14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1B4" w:rsidRPr="00C141B4">
        <w:rPr>
          <w:rFonts w:ascii="Times New Roman" w:hAnsi="Times New Roman" w:cs="Times New Roman"/>
          <w:sz w:val="24"/>
          <w:szCs w:val="24"/>
        </w:rPr>
        <w:t>teren agricol</w:t>
      </w:r>
      <w:r w:rsidRPr="00C141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9BBD0E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B4">
        <w:rPr>
          <w:rFonts w:ascii="Trebuchet MS" w:hAnsi="Trebuchet MS"/>
          <w:sz w:val="24"/>
          <w:szCs w:val="24"/>
        </w:rPr>
        <w:t xml:space="preserve">    b) </w:t>
      </w:r>
      <w:r w:rsidRPr="00C141B4">
        <w:rPr>
          <w:rFonts w:ascii="Times New Roman" w:hAnsi="Times New Roman" w:cs="Times New Roman"/>
          <w:sz w:val="24"/>
          <w:szCs w:val="24"/>
        </w:rPr>
        <w:t xml:space="preserve">bogăția, disponibilitatea, calitatea și capacitatea de regenerare </w:t>
      </w:r>
      <w:r w:rsidRPr="00557F8D">
        <w:rPr>
          <w:rFonts w:ascii="Times New Roman" w:hAnsi="Times New Roman" w:cs="Times New Roman"/>
          <w:sz w:val="24"/>
          <w:szCs w:val="24"/>
        </w:rPr>
        <w:t>relative ale resurselor naturale (inclusiv solul, terenurilor, apa si biodiversitatea) din zona și din subteranul acesteia: nu este cazul.</w:t>
      </w:r>
    </w:p>
    <w:p w14:paraId="3FB0818D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c) capacitatea de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absorbţie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a mediului natural,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acordându-se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o atenție specială următoarelor zone:</w:t>
      </w:r>
    </w:p>
    <w:p w14:paraId="7166D24A" w14:textId="77777777" w:rsidR="00F342E4" w:rsidRPr="00557F8D" w:rsidRDefault="00F342E4" w:rsidP="00F342E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>zone umede, zone riverane, guri ale râurilor: – nu este cazul.</w:t>
      </w:r>
    </w:p>
    <w:p w14:paraId="109E5972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    ii) zone costiere și mediul marin: nu este cazul.</w:t>
      </w:r>
    </w:p>
    <w:p w14:paraId="25DA27EF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    iii) zonele montane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forestiere:  nu este cazul.</w:t>
      </w:r>
    </w:p>
    <w:p w14:paraId="3D3AB42C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lastRenderedPageBreak/>
        <w:t xml:space="preserve">        iv)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rezervaţii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și parcuri naturale:  nu este cazul.</w:t>
      </w:r>
    </w:p>
    <w:p w14:paraId="101EC63E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    v) zone clasificate sau protejate de dreptul național; zone Natura 2000 desemnate de statele membre în conformitate cu Directiva 92/43/CEE și cu Directiva 2009/147/CE: nu este cazul.</w:t>
      </w:r>
    </w:p>
    <w:p w14:paraId="07A7EC3A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    vi) zonele în care au existat deja cazuri de nerespectare a standardelor de calitate a mediului prevăzute în dreptul Uniunii și relevante pentru proiect sau în care se consideră că există astfel de cazuri: nu este cazul</w:t>
      </w:r>
      <w:r w:rsidRPr="00557F8D">
        <w:rPr>
          <w:rFonts w:ascii="Times New Roman" w:hAnsi="Times New Roman" w:cs="Times New Roman"/>
          <w:b/>
          <w:sz w:val="24"/>
          <w:szCs w:val="24"/>
        </w:rPr>
        <w:t>.</w:t>
      </w:r>
    </w:p>
    <w:p w14:paraId="501E2D49" w14:textId="15378640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    vii) zonele cu o densitate mare a populației: Comuna </w:t>
      </w:r>
      <w:r w:rsidR="00162FB5">
        <w:rPr>
          <w:rFonts w:ascii="Times New Roman" w:hAnsi="Times New Roman" w:cs="Times New Roman"/>
          <w:sz w:val="24"/>
          <w:szCs w:val="24"/>
        </w:rPr>
        <w:t>Săcele</w:t>
      </w:r>
      <w:r w:rsidRPr="00557F8D">
        <w:rPr>
          <w:rFonts w:ascii="Times New Roman" w:hAnsi="Times New Roman" w:cs="Times New Roman"/>
          <w:sz w:val="24"/>
          <w:szCs w:val="24"/>
        </w:rPr>
        <w:t>.</w:t>
      </w:r>
    </w:p>
    <w:p w14:paraId="30BC168C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    viii) peisaje si situri importante din punct de vedere istoric, cultural sau arheologic: nu este cazul.</w:t>
      </w:r>
    </w:p>
    <w:p w14:paraId="3AB9C836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F8D">
        <w:rPr>
          <w:rFonts w:ascii="Times New Roman" w:hAnsi="Times New Roman" w:cs="Times New Roman"/>
          <w:b/>
          <w:sz w:val="24"/>
          <w:szCs w:val="24"/>
        </w:rPr>
        <w:t xml:space="preserve">    3. Tipurile si caracteristicile impactului </w:t>
      </w:r>
      <w:proofErr w:type="spellStart"/>
      <w:r w:rsidRPr="00557F8D">
        <w:rPr>
          <w:rFonts w:ascii="Times New Roman" w:hAnsi="Times New Roman" w:cs="Times New Roman"/>
          <w:b/>
          <w:sz w:val="24"/>
          <w:szCs w:val="24"/>
        </w:rPr>
        <w:t>potenţial</w:t>
      </w:r>
      <w:proofErr w:type="spellEnd"/>
    </w:p>
    <w:p w14:paraId="044280CF" w14:textId="77777777" w:rsidR="00F342E4" w:rsidRPr="00606308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57F8D">
        <w:rPr>
          <w:rFonts w:ascii="Times New Roman" w:hAnsi="Times New Roman" w:cs="Times New Roman"/>
          <w:sz w:val="24"/>
          <w:szCs w:val="24"/>
        </w:rPr>
        <w:t xml:space="preserve">Efectele semnificative pe care le pot </w:t>
      </w:r>
      <w:r w:rsidRPr="00606308">
        <w:rPr>
          <w:rFonts w:ascii="Times New Roman" w:hAnsi="Times New Roman" w:cs="Times New Roman"/>
          <w:sz w:val="24"/>
          <w:szCs w:val="24"/>
        </w:rPr>
        <w:t>avea proiectele asupra mediului trebuie analizate în raport cu criteriile stabilite la punctele 1 si 2 din prezenta anexă, având în vedere impactul proiectului asupra factorilor prevăzuți la articolul 3 alineatul (1), și ținând seama de:</w:t>
      </w:r>
    </w:p>
    <w:p w14:paraId="065439BA" w14:textId="77777777" w:rsidR="00F342E4" w:rsidRPr="00606308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08">
        <w:rPr>
          <w:rFonts w:ascii="Times New Roman" w:hAnsi="Times New Roman" w:cs="Times New Roman"/>
          <w:sz w:val="24"/>
          <w:szCs w:val="24"/>
        </w:rPr>
        <w:t xml:space="preserve">    a) importanta și extinderea spațială a impactului (de exemplu, zona geografică și dimensiunea populației care poate fi  afectată):  nu este cazul.</w:t>
      </w:r>
    </w:p>
    <w:p w14:paraId="683754B5" w14:textId="77777777" w:rsidR="00F342E4" w:rsidRPr="00606308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08">
        <w:rPr>
          <w:rFonts w:ascii="Times New Roman" w:hAnsi="Times New Roman" w:cs="Times New Roman"/>
          <w:sz w:val="24"/>
          <w:szCs w:val="24"/>
        </w:rPr>
        <w:t xml:space="preserve">    b) natura impactului: redus.</w:t>
      </w:r>
    </w:p>
    <w:p w14:paraId="2DB9902D" w14:textId="77777777" w:rsidR="00F342E4" w:rsidRPr="00606308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08">
        <w:rPr>
          <w:rFonts w:ascii="Times New Roman" w:hAnsi="Times New Roman" w:cs="Times New Roman"/>
          <w:sz w:val="24"/>
          <w:szCs w:val="24"/>
        </w:rPr>
        <w:t xml:space="preserve">    c) natura transfrontaliera a impactului: proiect fără impact transfrontalier.</w:t>
      </w:r>
    </w:p>
    <w:p w14:paraId="42DCE1D1" w14:textId="77777777" w:rsidR="00F342E4" w:rsidRPr="00606308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08">
        <w:rPr>
          <w:rFonts w:ascii="Times New Roman" w:hAnsi="Times New Roman" w:cs="Times New Roman"/>
          <w:sz w:val="24"/>
          <w:szCs w:val="24"/>
        </w:rPr>
        <w:t xml:space="preserve">    d) intensitatea și complexitatea impactului:</w:t>
      </w:r>
      <w:r w:rsidRPr="006063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6308">
        <w:rPr>
          <w:rFonts w:ascii="Times New Roman" w:hAnsi="Times New Roman" w:cs="Times New Roman"/>
          <w:sz w:val="24"/>
          <w:szCs w:val="24"/>
        </w:rPr>
        <w:t xml:space="preserve">în perioada de execuție impactul asupra mediului este redus și temporar, riscul potențial de poluare a solului fiind dat de pierderi accidentale de carburanți sau lubrefianți de la vehicule si utilaje.   </w:t>
      </w:r>
    </w:p>
    <w:p w14:paraId="2ECFF61A" w14:textId="77777777" w:rsidR="00F342E4" w:rsidRPr="00606308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308">
        <w:rPr>
          <w:rFonts w:ascii="Times New Roman" w:hAnsi="Times New Roman" w:cs="Times New Roman"/>
          <w:sz w:val="24"/>
          <w:szCs w:val="24"/>
        </w:rPr>
        <w:t xml:space="preserve">    e) probabilitatea impactului: redusă, urmare a argumentelor </w:t>
      </w:r>
      <w:proofErr w:type="spellStart"/>
      <w:r w:rsidRPr="00606308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606308">
        <w:rPr>
          <w:rFonts w:ascii="Times New Roman" w:hAnsi="Times New Roman" w:cs="Times New Roman"/>
          <w:sz w:val="24"/>
          <w:szCs w:val="24"/>
        </w:rPr>
        <w:t xml:space="preserve"> la punctele a si b.</w:t>
      </w:r>
    </w:p>
    <w:p w14:paraId="7B2121DA" w14:textId="77777777" w:rsidR="00F342E4" w:rsidRPr="00606308" w:rsidRDefault="00F342E4" w:rsidP="00F34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308">
        <w:rPr>
          <w:rFonts w:ascii="Times New Roman" w:hAnsi="Times New Roman" w:cs="Times New Roman"/>
          <w:sz w:val="24"/>
          <w:szCs w:val="24"/>
        </w:rPr>
        <w:t xml:space="preserve">    f) debutul, durata, </w:t>
      </w:r>
      <w:proofErr w:type="spellStart"/>
      <w:r w:rsidRPr="00606308">
        <w:rPr>
          <w:rFonts w:ascii="Times New Roman" w:hAnsi="Times New Roman" w:cs="Times New Roman"/>
          <w:sz w:val="24"/>
          <w:szCs w:val="24"/>
        </w:rPr>
        <w:t>frecvenţa</w:t>
      </w:r>
      <w:proofErr w:type="spellEnd"/>
      <w:r w:rsidRPr="0060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30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06308">
        <w:rPr>
          <w:rFonts w:ascii="Times New Roman" w:hAnsi="Times New Roman" w:cs="Times New Roman"/>
          <w:sz w:val="24"/>
          <w:szCs w:val="24"/>
        </w:rPr>
        <w:t xml:space="preserve"> reversibilitatea preconizate ale impactului: impactul asupra mediului va exista în perioada </w:t>
      </w:r>
      <w:proofErr w:type="spellStart"/>
      <w:r w:rsidRPr="00606308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606308">
        <w:rPr>
          <w:rFonts w:ascii="Times New Roman" w:hAnsi="Times New Roman" w:cs="Times New Roman"/>
          <w:sz w:val="24"/>
          <w:szCs w:val="24"/>
        </w:rPr>
        <w:t xml:space="preserve"> lucrărilor.</w:t>
      </w:r>
    </w:p>
    <w:p w14:paraId="411CA34E" w14:textId="77777777" w:rsidR="00F342E4" w:rsidRPr="00606308" w:rsidRDefault="00F342E4" w:rsidP="00F34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308">
        <w:rPr>
          <w:rFonts w:ascii="Times New Roman" w:hAnsi="Times New Roman" w:cs="Times New Roman"/>
          <w:bCs/>
          <w:sz w:val="24"/>
          <w:szCs w:val="24"/>
        </w:rPr>
        <w:t xml:space="preserve">    g) cumularea impactului cu impactul altor proiecte existente si/sau aprobate: proiecte de dezvoltare edilitara, rutiera.</w:t>
      </w:r>
    </w:p>
    <w:p w14:paraId="02B1AB9A" w14:textId="77777777" w:rsidR="00F342E4" w:rsidRPr="00606308" w:rsidRDefault="00F342E4" w:rsidP="00F342E4">
      <w:pPr>
        <w:spacing w:after="0" w:line="240" w:lineRule="auto"/>
        <w:jc w:val="both"/>
        <w:rPr>
          <w:rStyle w:val="tpa1"/>
          <w:rFonts w:ascii="Times New Roman" w:hAnsi="Times New Roman" w:cs="Times New Roman"/>
          <w:b/>
          <w:sz w:val="24"/>
          <w:szCs w:val="24"/>
        </w:rPr>
      </w:pPr>
      <w:r w:rsidRPr="00606308">
        <w:rPr>
          <w:rFonts w:ascii="Times New Roman" w:hAnsi="Times New Roman" w:cs="Times New Roman"/>
          <w:bCs/>
          <w:sz w:val="24"/>
          <w:szCs w:val="24"/>
        </w:rPr>
        <w:t xml:space="preserve">    h)</w:t>
      </w:r>
      <w:r w:rsidRPr="006063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308">
        <w:rPr>
          <w:rFonts w:ascii="Times New Roman" w:hAnsi="Times New Roman" w:cs="Times New Roman"/>
          <w:bCs/>
          <w:sz w:val="24"/>
          <w:szCs w:val="24"/>
        </w:rPr>
        <w:t xml:space="preserve">posibilitatea de reducere efectivă a impactului: </w:t>
      </w:r>
      <w:r w:rsidRPr="00606308">
        <w:rPr>
          <w:rFonts w:ascii="Times New Roman" w:hAnsi="Times New Roman" w:cs="Times New Roman"/>
          <w:b/>
          <w:bCs/>
          <w:i/>
          <w:sz w:val="24"/>
          <w:szCs w:val="24"/>
        </w:rPr>
        <w:t>prin respectarea următoarelor condiții de realizare a proiectului:</w:t>
      </w:r>
      <w:r w:rsidRPr="00606308">
        <w:rPr>
          <w:rStyle w:val="tpa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10D243" w14:textId="77777777" w:rsidR="00F342E4" w:rsidRPr="00557F8D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>împrejmuirea corespunzătoare a zonelor de lucru, montarea de avertizoare, etc;</w:t>
      </w:r>
    </w:p>
    <w:p w14:paraId="215F51B3" w14:textId="77777777" w:rsidR="00F342E4" w:rsidRPr="00557F8D" w:rsidRDefault="00F342E4" w:rsidP="00F342E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organizarea de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se va realiza în afara ariilor naturale protejate din zona, astfel încât impactul generat de aceasta asupra factorilor de mediu pe timpul derulării lucrărilor prevăzute prin proiect să fie cât mai redus;</w:t>
      </w:r>
    </w:p>
    <w:p w14:paraId="60CE0615" w14:textId="77777777" w:rsidR="00F342E4" w:rsidRPr="00557F8D" w:rsidRDefault="00F342E4" w:rsidP="00F342E4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>materialele necesare executării lucrărilor propuse se depozitează în locuri bine stabilite, amenajate corespunzător, în vederea prevenirii poluării solului/subsolului;</w:t>
      </w:r>
    </w:p>
    <w:p w14:paraId="5ACC4D76" w14:textId="77777777" w:rsidR="00F342E4" w:rsidRPr="00557F8D" w:rsidRDefault="00F342E4" w:rsidP="00F342E4">
      <w:pPr>
        <w:numPr>
          <w:ilvl w:val="1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managementul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generate în urma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execuţiei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lucrărilor prevăzute în proiect se va realiza în conformitate cu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specifică de mediu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va fi în responsabilitatea titularului proiectului, astfel:</w:t>
      </w:r>
    </w:p>
    <w:p w14:paraId="6AC48F0B" w14:textId="77777777" w:rsidR="00F342E4" w:rsidRPr="00557F8D" w:rsidRDefault="00F342E4" w:rsidP="00F342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F8D">
        <w:rPr>
          <w:rFonts w:ascii="Times New Roman" w:hAnsi="Times New Roman" w:cs="Times New Roman"/>
          <w:sz w:val="24"/>
          <w:szCs w:val="24"/>
        </w:rPr>
        <w:t>deşeurile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municipale amestecate generate în perioada lucrărilor de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vor fi colectate, stocate temporar în pubele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eliminate la un depozit autorizat cu acceptul operatorului de depozit;</w:t>
      </w:r>
    </w:p>
    <w:p w14:paraId="11B07769" w14:textId="77777777" w:rsidR="00F342E4" w:rsidRPr="00557F8D" w:rsidRDefault="00F342E4" w:rsidP="00F342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F8D">
        <w:rPr>
          <w:rFonts w:ascii="Times New Roman" w:hAnsi="Times New Roman" w:cs="Times New Roman"/>
          <w:sz w:val="24"/>
          <w:szCs w:val="24"/>
        </w:rPr>
        <w:t>deşeurile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industriale reciclabile rezultate în perioada lucrărilor de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(metalice, hârtie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carton, plastic, etc.) vor fi colectate, stocate temporar pe tipuri, în recipiente speciale, în vederea valorificării prin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societăţi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autorizate specializate;</w:t>
      </w:r>
    </w:p>
    <w:p w14:paraId="39E1A587" w14:textId="77777777" w:rsidR="00F342E4" w:rsidRPr="00557F8D" w:rsidRDefault="00F342E4" w:rsidP="00F342E4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referitor la gestionarea deșeurilor din construcții și demolări, în conformitate cu OUG nr. 92/2021, </w:t>
      </w:r>
      <w:r w:rsidRPr="00557F8D">
        <w:rPr>
          <w:rFonts w:ascii="Times New Roman" w:hAnsi="Times New Roman" w:cs="Times New Roman"/>
          <w:i/>
          <w:iCs/>
          <w:sz w:val="24"/>
          <w:szCs w:val="24"/>
        </w:rPr>
        <w:t>aprobată cu modificări prin Legea nr. 17/2023</w:t>
      </w:r>
      <w:r w:rsidRPr="00557F8D">
        <w:rPr>
          <w:rFonts w:ascii="Times New Roman" w:hAnsi="Times New Roman" w:cs="Times New Roman"/>
          <w:sz w:val="24"/>
          <w:szCs w:val="24"/>
        </w:rPr>
        <w:t xml:space="preserve">, titularii pe numele cărora au fost emise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autorizaţii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de construire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/sau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desfiinţare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potrivit prevederilor Legii nr. 50/1991 privind autorizarea executării lucrărilor de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, republicată, cu modificările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completările ulterioare, au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să gestioneze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deşeurile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desfiinţări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, astfel încât să atingă un nivel de pregătire pentru reutilizare, reciclare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alte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operaţiuni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de valorificare materială, inclusiv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operaţiuni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de rambleiere </w:t>
      </w:r>
      <w:r w:rsidRPr="00557F8D">
        <w:rPr>
          <w:rFonts w:ascii="Times New Roman" w:hAnsi="Times New Roman" w:cs="Times New Roman"/>
          <w:sz w:val="24"/>
          <w:szCs w:val="24"/>
        </w:rPr>
        <w:lastRenderedPageBreak/>
        <w:t xml:space="preserve">care utilizează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pentru a înlocui alte materiale, de minimum 70% din masa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nepericuloase provenite din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construcţie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desfiinţări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materialelor geologice naturale definite la categoria 17 05 04 din anexa la Decizia Comisiei din 18 decembrie 2014 de modificare a Deciziei 2000/532/CE de stabilire a unei liste de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deşeuri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în temeiul Directivei 2008/98/CE a Parlamentului European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a Consiliului.</w:t>
      </w:r>
    </w:p>
    <w:p w14:paraId="2097F03B" w14:textId="77777777" w:rsidR="00F342E4" w:rsidRPr="00557F8D" w:rsidRDefault="00F342E4" w:rsidP="00F342E4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57F8D">
        <w:rPr>
          <w:rFonts w:ascii="Times New Roman" w:hAnsi="Times New Roman"/>
          <w:sz w:val="24"/>
          <w:szCs w:val="24"/>
          <w:lang w:val="ro-RO"/>
        </w:rPr>
        <w:t xml:space="preserve">în conformitate cu OUG nr. 92/2021, </w:t>
      </w:r>
      <w:proofErr w:type="spellStart"/>
      <w:r w:rsidRPr="00557F8D">
        <w:rPr>
          <w:rFonts w:ascii="Times New Roman" w:hAnsi="Times New Roman"/>
          <w:i/>
          <w:iCs/>
          <w:sz w:val="24"/>
          <w:szCs w:val="24"/>
        </w:rPr>
        <w:t>aprobată</w:t>
      </w:r>
      <w:proofErr w:type="spellEnd"/>
      <w:r w:rsidRPr="00557F8D">
        <w:rPr>
          <w:rFonts w:ascii="Times New Roman" w:hAnsi="Times New Roman"/>
          <w:i/>
          <w:iCs/>
          <w:sz w:val="24"/>
          <w:szCs w:val="24"/>
        </w:rPr>
        <w:t xml:space="preserve"> cu </w:t>
      </w:r>
      <w:proofErr w:type="spellStart"/>
      <w:r w:rsidRPr="00557F8D">
        <w:rPr>
          <w:rFonts w:ascii="Times New Roman" w:hAnsi="Times New Roman"/>
          <w:i/>
          <w:iCs/>
          <w:sz w:val="24"/>
          <w:szCs w:val="24"/>
        </w:rPr>
        <w:t>modificări</w:t>
      </w:r>
      <w:proofErr w:type="spellEnd"/>
      <w:r w:rsidRPr="00557F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557F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/>
          <w:i/>
          <w:iCs/>
          <w:sz w:val="24"/>
          <w:szCs w:val="24"/>
        </w:rPr>
        <w:t>Legea</w:t>
      </w:r>
      <w:proofErr w:type="spellEnd"/>
      <w:r w:rsidRPr="00557F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/>
          <w:i/>
          <w:iCs/>
          <w:sz w:val="24"/>
          <w:szCs w:val="24"/>
        </w:rPr>
        <w:t>nr</w:t>
      </w:r>
      <w:proofErr w:type="spellEnd"/>
      <w:r w:rsidRPr="00557F8D">
        <w:rPr>
          <w:rFonts w:ascii="Times New Roman" w:hAnsi="Times New Roman"/>
          <w:i/>
          <w:iCs/>
          <w:sz w:val="24"/>
          <w:szCs w:val="24"/>
        </w:rPr>
        <w:t>. 17/2023</w:t>
      </w:r>
      <w:r w:rsidRPr="00557F8D">
        <w:rPr>
          <w:rFonts w:ascii="Times New Roman" w:hAnsi="Times New Roman"/>
          <w:sz w:val="24"/>
          <w:szCs w:val="24"/>
          <w:lang w:val="ro-RO"/>
        </w:rPr>
        <w:t xml:space="preserve">, titularul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autorizaţiei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de construire/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desfiinţare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emise de către autoritatea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administraţiei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publice locale, centrale sau de către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instituţiile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abilitate să autorizeze lucrările de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construcţii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cu caracter special are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obligaţia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de a avea un plan de gestionare a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deşeurilor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din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de construire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/sau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desfiinţare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, după caz, prin care se instituie sisteme de sortare pentru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deşeurile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provenite din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construcţie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desfiinţare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, cel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puţin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pentru lemn, materiale minerale - beton, cărămidă, gresie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ceramică, piatră, metal, sticlă, plastic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ghips pentru reciclarea/reutilizarea lor pe amplasament, în măsura în care este fezabil din punct de vedere economic, nu afectează mediul înconjurător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siguranţa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în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construcţii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, precum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de a lua măsuri de promovare a demolărilor selective pentru a permite eliminarea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manipularea în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condiţii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siguranţă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substanţelor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periculoase pentru a facilita reutilizarea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reciclarea de înaltă calitate prin eliminarea materialelor nevalorificabile.</w:t>
      </w:r>
    </w:p>
    <w:p w14:paraId="7FE7C625" w14:textId="77777777" w:rsidR="00F342E4" w:rsidRPr="00557F8D" w:rsidRDefault="00F342E4" w:rsidP="00F342E4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57F8D">
        <w:rPr>
          <w:rFonts w:ascii="Times New Roman" w:hAnsi="Times New Roman"/>
          <w:sz w:val="24"/>
          <w:szCs w:val="24"/>
          <w:lang w:val="ro-RO"/>
        </w:rPr>
        <w:t xml:space="preserve">In conformitate cu OUG nr. 92/2021, </w:t>
      </w:r>
      <w:proofErr w:type="spellStart"/>
      <w:r w:rsidRPr="00557F8D">
        <w:rPr>
          <w:rFonts w:ascii="Times New Roman" w:hAnsi="Times New Roman"/>
          <w:i/>
          <w:iCs/>
          <w:sz w:val="24"/>
          <w:szCs w:val="24"/>
        </w:rPr>
        <w:t>aprobată</w:t>
      </w:r>
      <w:proofErr w:type="spellEnd"/>
      <w:r w:rsidRPr="00557F8D">
        <w:rPr>
          <w:rFonts w:ascii="Times New Roman" w:hAnsi="Times New Roman"/>
          <w:i/>
          <w:iCs/>
          <w:sz w:val="24"/>
          <w:szCs w:val="24"/>
        </w:rPr>
        <w:t xml:space="preserve"> cu </w:t>
      </w:r>
      <w:proofErr w:type="spellStart"/>
      <w:r w:rsidRPr="00557F8D">
        <w:rPr>
          <w:rFonts w:ascii="Times New Roman" w:hAnsi="Times New Roman"/>
          <w:i/>
          <w:iCs/>
          <w:sz w:val="24"/>
          <w:szCs w:val="24"/>
        </w:rPr>
        <w:t>modificări</w:t>
      </w:r>
      <w:proofErr w:type="spellEnd"/>
      <w:r w:rsidRPr="00557F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557F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/>
          <w:i/>
          <w:iCs/>
          <w:sz w:val="24"/>
          <w:szCs w:val="24"/>
        </w:rPr>
        <w:t>Legea</w:t>
      </w:r>
      <w:proofErr w:type="spellEnd"/>
      <w:r w:rsidRPr="00557F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/>
          <w:i/>
          <w:iCs/>
          <w:sz w:val="24"/>
          <w:szCs w:val="24"/>
        </w:rPr>
        <w:t>nr</w:t>
      </w:r>
      <w:proofErr w:type="spellEnd"/>
      <w:r w:rsidRPr="00557F8D">
        <w:rPr>
          <w:rFonts w:ascii="Times New Roman" w:hAnsi="Times New Roman"/>
          <w:i/>
          <w:iCs/>
          <w:sz w:val="24"/>
          <w:szCs w:val="24"/>
        </w:rPr>
        <w:t>. 17/2023</w:t>
      </w:r>
      <w:r w:rsidRPr="00557F8D">
        <w:rPr>
          <w:rFonts w:ascii="Times New Roman" w:hAnsi="Times New Roman"/>
          <w:sz w:val="24"/>
          <w:szCs w:val="24"/>
          <w:lang w:val="ro-RO"/>
        </w:rPr>
        <w:t xml:space="preserve">, titularii pe numele cărora au fost emise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autorizaţii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de construire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/sau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desfiinţări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trebuie să raporteze anual la APM, până la 30 aprilie a anului următor celui pentru care se raportează, conformarea cu art. 17 alin. (7)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măsurile adoptate potrivit art. 31 alin. (1);</w:t>
      </w:r>
    </w:p>
    <w:p w14:paraId="79A97AEA" w14:textId="77777777" w:rsidR="00F342E4" w:rsidRPr="00557F8D" w:rsidRDefault="00F342E4" w:rsidP="00F342E4">
      <w:pPr>
        <w:pStyle w:val="List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557F8D">
        <w:rPr>
          <w:rFonts w:ascii="Times New Roman" w:hAnsi="Times New Roman"/>
          <w:sz w:val="24"/>
          <w:szCs w:val="24"/>
          <w:lang w:val="ro-RO"/>
        </w:rPr>
        <w:t xml:space="preserve">In conformitate cu OUG nr. 92/2021, </w:t>
      </w:r>
      <w:proofErr w:type="spellStart"/>
      <w:r w:rsidRPr="00557F8D">
        <w:rPr>
          <w:rFonts w:ascii="Times New Roman" w:hAnsi="Times New Roman"/>
          <w:i/>
          <w:iCs/>
          <w:sz w:val="24"/>
          <w:szCs w:val="24"/>
        </w:rPr>
        <w:t>aprobată</w:t>
      </w:r>
      <w:proofErr w:type="spellEnd"/>
      <w:r w:rsidRPr="00557F8D">
        <w:rPr>
          <w:rFonts w:ascii="Times New Roman" w:hAnsi="Times New Roman"/>
          <w:i/>
          <w:iCs/>
          <w:sz w:val="24"/>
          <w:szCs w:val="24"/>
        </w:rPr>
        <w:t xml:space="preserve"> cu </w:t>
      </w:r>
      <w:proofErr w:type="spellStart"/>
      <w:r w:rsidRPr="00557F8D">
        <w:rPr>
          <w:rFonts w:ascii="Times New Roman" w:hAnsi="Times New Roman"/>
          <w:i/>
          <w:iCs/>
          <w:sz w:val="24"/>
          <w:szCs w:val="24"/>
        </w:rPr>
        <w:t>modificări</w:t>
      </w:r>
      <w:proofErr w:type="spellEnd"/>
      <w:r w:rsidRPr="00557F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557F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/>
          <w:i/>
          <w:iCs/>
          <w:sz w:val="24"/>
          <w:szCs w:val="24"/>
        </w:rPr>
        <w:t>Legea</w:t>
      </w:r>
      <w:proofErr w:type="spellEnd"/>
      <w:r w:rsidRPr="00557F8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/>
          <w:i/>
          <w:iCs/>
          <w:sz w:val="24"/>
          <w:szCs w:val="24"/>
        </w:rPr>
        <w:t>nr</w:t>
      </w:r>
      <w:proofErr w:type="spellEnd"/>
      <w:r w:rsidRPr="00557F8D">
        <w:rPr>
          <w:rFonts w:ascii="Times New Roman" w:hAnsi="Times New Roman"/>
          <w:i/>
          <w:iCs/>
          <w:sz w:val="24"/>
          <w:szCs w:val="24"/>
        </w:rPr>
        <w:t>. 17/2023</w:t>
      </w:r>
      <w:r w:rsidRPr="00557F8D">
        <w:rPr>
          <w:rFonts w:ascii="Times New Roman" w:hAnsi="Times New Roman"/>
          <w:sz w:val="24"/>
          <w:szCs w:val="24"/>
          <w:lang w:val="ro-RO"/>
        </w:rPr>
        <w:t xml:space="preserve">, gestionarea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deşeurilor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trebuie să se realizeze fără a pune în pericol sănătatea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populaţiei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57F8D">
        <w:rPr>
          <w:rFonts w:ascii="Times New Roman" w:hAnsi="Times New Roman"/>
          <w:sz w:val="24"/>
          <w:szCs w:val="24"/>
          <w:lang w:val="ro-RO"/>
        </w:rPr>
        <w:t xml:space="preserve"> fără a dăuna mediului, în special:</w:t>
      </w:r>
    </w:p>
    <w:p w14:paraId="75DD5E69" w14:textId="77777777" w:rsidR="00F342E4" w:rsidRPr="00557F8D" w:rsidRDefault="00F342E4" w:rsidP="00F342E4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557F8D">
        <w:rPr>
          <w:rFonts w:ascii="Times New Roman" w:hAnsi="Times New Roman"/>
          <w:sz w:val="24"/>
          <w:szCs w:val="24"/>
          <w:lang w:val="ro-RO"/>
        </w:rPr>
        <w:t xml:space="preserve">    a) fără a genera riscuri de contaminare pentru aer, apă, sol, faună sau floră;</w:t>
      </w:r>
    </w:p>
    <w:p w14:paraId="487BE8A4" w14:textId="77777777" w:rsidR="00F342E4" w:rsidRPr="00557F8D" w:rsidRDefault="00F342E4" w:rsidP="00F342E4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557F8D">
        <w:rPr>
          <w:rFonts w:ascii="Times New Roman" w:hAnsi="Times New Roman"/>
          <w:sz w:val="24"/>
          <w:szCs w:val="24"/>
          <w:lang w:val="ro-RO"/>
        </w:rPr>
        <w:t xml:space="preserve">    b) fără a crea disconfort din cauza zgomotului sau a mirosurilor; </w:t>
      </w:r>
      <w:proofErr w:type="spellStart"/>
      <w:r w:rsidRPr="00557F8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</w:p>
    <w:p w14:paraId="5498B737" w14:textId="77777777" w:rsidR="00F342E4" w:rsidRPr="00557F8D" w:rsidRDefault="00F342E4" w:rsidP="00F342E4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 w:rsidRPr="00557F8D">
        <w:rPr>
          <w:rFonts w:ascii="Times New Roman" w:hAnsi="Times New Roman"/>
          <w:sz w:val="24"/>
          <w:szCs w:val="24"/>
          <w:lang w:val="ro-RO"/>
        </w:rPr>
        <w:t xml:space="preserve">    c) fără a afecta negativ peisajul sau zonele de interes special.</w:t>
      </w:r>
    </w:p>
    <w:p w14:paraId="01B99871" w14:textId="77777777" w:rsidR="00F342E4" w:rsidRPr="00557F8D" w:rsidRDefault="00F342E4" w:rsidP="00F342E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57F8D">
        <w:rPr>
          <w:rFonts w:ascii="Times New Roman" w:hAnsi="Times New Roman" w:cs="Times New Roman"/>
          <w:sz w:val="24"/>
          <w:szCs w:val="24"/>
          <w:lang w:val="pt-PT"/>
        </w:rPr>
        <w:t>in urma realizarii lucrarilor din cadrul acestui proiect deseurile rezultate ( beton, pamant, piatra) vor fi transportate si depozitate in spatii special amenajate, si vor fi ridicate de catre o unitate prestatoare de servicii de salubrizare, pe baza unui contract incheiat de firma care executa proiectul.</w:t>
      </w:r>
    </w:p>
    <w:p w14:paraId="4819EA43" w14:textId="77777777" w:rsidR="00F342E4" w:rsidRPr="00557F8D" w:rsidRDefault="00F342E4" w:rsidP="00F342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7F8D">
        <w:rPr>
          <w:rFonts w:ascii="Times New Roman" w:hAnsi="Times New Roman" w:cs="Times New Roman"/>
          <w:sz w:val="24"/>
          <w:szCs w:val="24"/>
          <w:lang w:val="pt-PT"/>
        </w:rPr>
        <w:t xml:space="preserve">deseurile rezultate vor fi tinute strict sub control printr-o depozitare corespunzatoare precum si o asigurare corespunzatoare a starii tehnice a utilajelor folosite pentru depozitare. </w:t>
      </w:r>
      <w:r w:rsidRPr="00557F8D">
        <w:rPr>
          <w:rFonts w:ascii="Times New Roman" w:hAnsi="Times New Roman" w:cs="Times New Roman"/>
          <w:sz w:val="24"/>
          <w:szCs w:val="24"/>
          <w:lang w:val="pt-BR"/>
        </w:rPr>
        <w:t xml:space="preserve">Se vor evita efectele negative asupra factorilor de mediu sensibili: sol si apa subterana. </w:t>
      </w:r>
    </w:p>
    <w:p w14:paraId="253CE390" w14:textId="77777777" w:rsidR="00F342E4" w:rsidRPr="00557F8D" w:rsidRDefault="00F342E4" w:rsidP="00F342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>se interzic lucrările de reparații și întreținere a autovehiculelor în cadrul organizării de șantier; acestea se vor realiza în unități autorizate și corespunzător dotate ;</w:t>
      </w:r>
    </w:p>
    <w:p w14:paraId="2BF2BFEA" w14:textId="77777777" w:rsidR="00F342E4" w:rsidRPr="00557F8D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>se va asigura spălarea roților autovehiculelor pe platforme prevăzute cu sisteme de decantare a apelor uzate rezultate, astfel încât să se evite transferul de pământ pe drumurile publice;</w:t>
      </w:r>
    </w:p>
    <w:p w14:paraId="1AB93B1E" w14:textId="77777777" w:rsidR="00F342E4" w:rsidRPr="00557F8D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se interzice stocarea temporară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depozitarea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carburanţilor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substanţelor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periculoase în zona aferentă amplasamentului;</w:t>
      </w:r>
    </w:p>
    <w:p w14:paraId="4F1DAFD6" w14:textId="77777777" w:rsidR="00F342E4" w:rsidRPr="00557F8D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>se interzice spălarea utilajelor/vehiculelor în zona aferentă amplasamentului;</w:t>
      </w:r>
    </w:p>
    <w:p w14:paraId="40EF7896" w14:textId="77777777" w:rsidR="00F342E4" w:rsidRPr="00557F8D" w:rsidRDefault="00F342E4" w:rsidP="00F342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se interzice afectarea sub orice forma a vecinătăților amplasamentului studiat; </w:t>
      </w:r>
    </w:p>
    <w:p w14:paraId="3DF1F626" w14:textId="77777777" w:rsidR="00F342E4" w:rsidRPr="00557F8D" w:rsidRDefault="00F342E4" w:rsidP="00F342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>în mod obligatoriu, accesul utilajelor, autovehiculelor, orice transport greu se va desfășura  cu măsuri de protecție și/sau ocolire a zonelor rezidențiale;</w:t>
      </w:r>
    </w:p>
    <w:p w14:paraId="067CD99D" w14:textId="77777777" w:rsidR="00F342E4" w:rsidRPr="00557F8D" w:rsidRDefault="00F342E4" w:rsidP="00F342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se vor asigura  utilitățile  necesare pentru realizarea lucrărilor în bune condiții (sursă apă potabilă, facilități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igienico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>-sanitare, inclusiv toalete ecologice pentru personal,  etc.);</w:t>
      </w:r>
    </w:p>
    <w:p w14:paraId="7EB50C49" w14:textId="77777777" w:rsidR="00F342E4" w:rsidRPr="00557F8D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lastRenderedPageBreak/>
        <w:t xml:space="preserve">la terminarea lucrărilor, executantul are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curăţării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zonelor afectate de orice materiale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reziduuri, a refacerii solului în zonele unde acesta a fost afectat de lucrările de excavare, depozitare de materiale,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staţionare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de utilaje, în scopul redării în circuit la categoria de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deţinută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iniţial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>;</w:t>
      </w:r>
    </w:p>
    <w:p w14:paraId="02A54BD4" w14:textId="77777777" w:rsidR="00F342E4" w:rsidRPr="00557F8D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>se interzice poluarea solului cu carburanți, uleiuri rezultate în urma operațiilor de staționare, aprovizionare, depozitare sau alimentare cu combustibili a utilajelor și mijloacelor de transport în timpul construcției datorită funcționării necorespunzătoare a acestora;</w:t>
      </w:r>
    </w:p>
    <w:p w14:paraId="1A5AA882" w14:textId="77777777" w:rsidR="00F342E4" w:rsidRPr="00557F8D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>se va respecta SR nr. 10009/2017 – Acustică - Limite admisibile ale nivelului de zgomot din mediul ambiant, coroborat cu art.16, alin.(1) din anexa la Ordinul nr.119/2014 pentru aprobarea Normelor de igienă și sănătate publică privind mediul de viață al populației;</w:t>
      </w:r>
    </w:p>
    <w:p w14:paraId="22FF4851" w14:textId="77777777" w:rsidR="00F342E4" w:rsidRPr="00557F8D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>se vor lua măsuri pentru diminuarea emisiilor de pulberi în zona șantierului prin umectarea spațiului de lucru sau acoperirea pe cât posibil a acestuia, în vederea respectării STAS 12574/1987-Calitatea aerului în zone protejate;</w:t>
      </w:r>
    </w:p>
    <w:p w14:paraId="368601AD" w14:textId="77777777" w:rsidR="00F342E4" w:rsidRPr="00557F8D" w:rsidRDefault="00F342E4" w:rsidP="00F342E4">
      <w:pPr>
        <w:pStyle w:val="TextnormalCharCaracter"/>
        <w:numPr>
          <w:ilvl w:val="0"/>
          <w:numId w:val="1"/>
        </w:numPr>
        <w:autoSpaceDE w:val="0"/>
        <w:autoSpaceDN w:val="0"/>
        <w:spacing w:before="0" w:after="0" w:line="240" w:lineRule="auto"/>
        <w:ind w:right="51"/>
        <w:rPr>
          <w:rFonts w:ascii="Times New Roman" w:hAnsi="Times New Roman"/>
          <w:sz w:val="24"/>
          <w:szCs w:val="24"/>
        </w:rPr>
      </w:pPr>
      <w:r w:rsidRPr="00557F8D">
        <w:rPr>
          <w:rFonts w:ascii="Times New Roman" w:hAnsi="Times New Roman"/>
          <w:sz w:val="24"/>
          <w:szCs w:val="24"/>
          <w:lang w:val="ro-RO"/>
        </w:rPr>
        <w:t>se vor respecta normele de igienă și recomandările privind mediul de viață al populației, aprobate cu Ordinul Ministrului Sănătății nr. 119/2014;</w:t>
      </w:r>
    </w:p>
    <w:p w14:paraId="4DFB10CE" w14:textId="77777777" w:rsidR="00F342E4" w:rsidRPr="00557F8D" w:rsidRDefault="00F342E4" w:rsidP="00F342E4">
      <w:pPr>
        <w:pStyle w:val="TextnormalCharCaracter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right="51"/>
        <w:rPr>
          <w:rFonts w:ascii="Times New Roman" w:hAnsi="Times New Roman"/>
          <w:sz w:val="24"/>
          <w:szCs w:val="24"/>
          <w:lang w:val="ro-RO"/>
        </w:rPr>
      </w:pPr>
      <w:r w:rsidRPr="00557F8D">
        <w:rPr>
          <w:rFonts w:ascii="Times New Roman" w:hAnsi="Times New Roman"/>
          <w:bCs/>
          <w:sz w:val="24"/>
          <w:szCs w:val="24"/>
          <w:lang w:val="ro-RO"/>
        </w:rPr>
        <w:t xml:space="preserve">în conformitate cu prevederile Legii nr. 292/2018, alin. (3) si (4), la finalizarea lucrărilor se va notifica APM Constanța, in vederea </w:t>
      </w:r>
      <w:proofErr w:type="spellStart"/>
      <w:r w:rsidRPr="00557F8D">
        <w:rPr>
          <w:rFonts w:ascii="Times New Roman" w:hAnsi="Times New Roman"/>
          <w:sz w:val="24"/>
          <w:szCs w:val="24"/>
        </w:rPr>
        <w:t>verificării</w:t>
      </w:r>
      <w:proofErr w:type="spellEnd"/>
      <w:r w:rsidRPr="00557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/>
          <w:sz w:val="24"/>
          <w:szCs w:val="24"/>
        </w:rPr>
        <w:t>respectarii</w:t>
      </w:r>
      <w:proofErr w:type="spellEnd"/>
      <w:r w:rsidRPr="00557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/>
          <w:sz w:val="24"/>
          <w:szCs w:val="24"/>
        </w:rPr>
        <w:t>prevederilor</w:t>
      </w:r>
      <w:proofErr w:type="spellEnd"/>
      <w:r w:rsidRPr="00557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/>
          <w:sz w:val="24"/>
          <w:szCs w:val="24"/>
        </w:rPr>
        <w:t>deciziei</w:t>
      </w:r>
      <w:proofErr w:type="spellEnd"/>
      <w:r w:rsidRPr="00557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/>
          <w:sz w:val="24"/>
          <w:szCs w:val="24"/>
        </w:rPr>
        <w:t>etapei</w:t>
      </w:r>
      <w:proofErr w:type="spellEnd"/>
      <w:r w:rsidRPr="00557F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57F8D">
        <w:rPr>
          <w:rFonts w:ascii="Times New Roman" w:hAnsi="Times New Roman"/>
          <w:sz w:val="24"/>
          <w:szCs w:val="24"/>
        </w:rPr>
        <w:t>încadrare</w:t>
      </w:r>
      <w:proofErr w:type="spellEnd"/>
      <w:r w:rsidRPr="00557F8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57F8D">
        <w:rPr>
          <w:rFonts w:ascii="Times New Roman" w:hAnsi="Times New Roman"/>
          <w:sz w:val="24"/>
          <w:szCs w:val="24"/>
        </w:rPr>
        <w:t>Procesul</w:t>
      </w:r>
      <w:proofErr w:type="spellEnd"/>
      <w:r w:rsidRPr="00557F8D">
        <w:rPr>
          <w:rFonts w:ascii="Times New Roman" w:hAnsi="Times New Roman"/>
          <w:sz w:val="24"/>
          <w:szCs w:val="24"/>
        </w:rPr>
        <w:t xml:space="preserve">-verbal </w:t>
      </w:r>
      <w:proofErr w:type="spellStart"/>
      <w:r w:rsidRPr="00557F8D">
        <w:rPr>
          <w:rFonts w:ascii="Times New Roman" w:hAnsi="Times New Roman"/>
          <w:sz w:val="24"/>
          <w:szCs w:val="24"/>
        </w:rPr>
        <w:t>întocmit</w:t>
      </w:r>
      <w:proofErr w:type="spellEnd"/>
      <w:r w:rsidRPr="00557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/>
          <w:sz w:val="24"/>
          <w:szCs w:val="24"/>
        </w:rPr>
        <w:t>în</w:t>
      </w:r>
      <w:proofErr w:type="spellEnd"/>
      <w:r w:rsidRPr="00557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/>
          <w:sz w:val="24"/>
          <w:szCs w:val="24"/>
        </w:rPr>
        <w:t>aceasta</w:t>
      </w:r>
      <w:proofErr w:type="spellEnd"/>
      <w:r w:rsidRPr="00557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/>
          <w:sz w:val="24"/>
          <w:szCs w:val="24"/>
        </w:rPr>
        <w:t>situaţie</w:t>
      </w:r>
      <w:proofErr w:type="spellEnd"/>
      <w:r w:rsidRPr="00557F8D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557F8D">
        <w:rPr>
          <w:rFonts w:ascii="Times New Roman" w:hAnsi="Times New Roman"/>
          <w:sz w:val="24"/>
          <w:szCs w:val="24"/>
        </w:rPr>
        <w:t>anexează</w:t>
      </w:r>
      <w:proofErr w:type="spellEnd"/>
      <w:r w:rsidRPr="00557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/>
          <w:sz w:val="24"/>
          <w:szCs w:val="24"/>
        </w:rPr>
        <w:t xml:space="preserve"> face parte </w:t>
      </w:r>
      <w:proofErr w:type="spellStart"/>
      <w:r w:rsidRPr="00557F8D">
        <w:rPr>
          <w:rFonts w:ascii="Times New Roman" w:hAnsi="Times New Roman"/>
          <w:sz w:val="24"/>
          <w:szCs w:val="24"/>
        </w:rPr>
        <w:t>integrantă</w:t>
      </w:r>
      <w:proofErr w:type="spellEnd"/>
      <w:r w:rsidRPr="00557F8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57F8D">
        <w:rPr>
          <w:rFonts w:ascii="Times New Roman" w:hAnsi="Times New Roman"/>
          <w:sz w:val="24"/>
          <w:szCs w:val="24"/>
        </w:rPr>
        <w:t>procesul</w:t>
      </w:r>
      <w:proofErr w:type="spellEnd"/>
      <w:r w:rsidRPr="00557F8D">
        <w:rPr>
          <w:rFonts w:ascii="Times New Roman" w:hAnsi="Times New Roman"/>
          <w:sz w:val="24"/>
          <w:szCs w:val="24"/>
        </w:rPr>
        <w:t xml:space="preserve">-verbal de </w:t>
      </w:r>
      <w:proofErr w:type="spellStart"/>
      <w:r w:rsidRPr="00557F8D">
        <w:rPr>
          <w:rFonts w:ascii="Times New Roman" w:hAnsi="Times New Roman"/>
          <w:sz w:val="24"/>
          <w:szCs w:val="24"/>
        </w:rPr>
        <w:t>recepţie</w:t>
      </w:r>
      <w:proofErr w:type="spellEnd"/>
      <w:r w:rsidRPr="00557F8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57F8D">
        <w:rPr>
          <w:rFonts w:ascii="Times New Roman" w:hAnsi="Times New Roman"/>
          <w:sz w:val="24"/>
          <w:szCs w:val="24"/>
        </w:rPr>
        <w:t>terminarea</w:t>
      </w:r>
      <w:proofErr w:type="spellEnd"/>
      <w:r w:rsidRPr="00557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/>
          <w:sz w:val="24"/>
          <w:szCs w:val="24"/>
        </w:rPr>
        <w:t>lucrărilor</w:t>
      </w:r>
      <w:proofErr w:type="spellEnd"/>
      <w:r w:rsidRPr="00557F8D">
        <w:rPr>
          <w:rFonts w:ascii="Times New Roman" w:hAnsi="Times New Roman"/>
          <w:sz w:val="24"/>
          <w:szCs w:val="24"/>
        </w:rPr>
        <w:t>;</w:t>
      </w:r>
      <w:r w:rsidRPr="00557F8D">
        <w:rPr>
          <w:rFonts w:ascii="Times New Roman" w:hAnsi="Times New Roman"/>
          <w:bCs/>
          <w:sz w:val="24"/>
          <w:szCs w:val="24"/>
          <w:lang w:val="ro-RO"/>
        </w:rPr>
        <w:t>;</w:t>
      </w:r>
    </w:p>
    <w:p w14:paraId="33C08933" w14:textId="77777777" w:rsidR="00F342E4" w:rsidRPr="00557F8D" w:rsidRDefault="00F342E4" w:rsidP="00F342E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titularul proiectului are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de a notifica în scris autoritatea competentă pentru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mediului despre orice modificare sau extindere a proiectului survenită după emiterea deciziei etapei de încadrare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anterior emiterii aprobării de dezvoltare;</w:t>
      </w:r>
    </w:p>
    <w:p w14:paraId="7C5C459C" w14:textId="77777777" w:rsidR="00F342E4" w:rsidRPr="00557F8D" w:rsidRDefault="00F342E4" w:rsidP="00F342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F8D">
        <w:rPr>
          <w:rFonts w:ascii="Times New Roman" w:hAnsi="Times New Roman" w:cs="Times New Roman"/>
          <w:i/>
          <w:sz w:val="24"/>
          <w:szCs w:val="24"/>
        </w:rPr>
        <w:t xml:space="preserve">la finalizarea </w:t>
      </w:r>
      <w:proofErr w:type="spellStart"/>
      <w:r w:rsidRPr="00557F8D">
        <w:rPr>
          <w:rFonts w:ascii="Times New Roman" w:hAnsi="Times New Roman" w:cs="Times New Roman"/>
          <w:i/>
          <w:sz w:val="24"/>
          <w:szCs w:val="24"/>
        </w:rPr>
        <w:t>lucrarilor</w:t>
      </w:r>
      <w:proofErr w:type="spellEnd"/>
      <w:r w:rsidRPr="00557F8D">
        <w:rPr>
          <w:rFonts w:ascii="Times New Roman" w:hAnsi="Times New Roman" w:cs="Times New Roman"/>
          <w:i/>
          <w:sz w:val="24"/>
          <w:szCs w:val="24"/>
        </w:rPr>
        <w:t xml:space="preserve"> se va </w:t>
      </w:r>
      <w:proofErr w:type="spellStart"/>
      <w:r w:rsidRPr="00557F8D">
        <w:rPr>
          <w:rFonts w:ascii="Times New Roman" w:hAnsi="Times New Roman" w:cs="Times New Roman"/>
          <w:i/>
          <w:sz w:val="24"/>
          <w:szCs w:val="24"/>
        </w:rPr>
        <w:t>inainta</w:t>
      </w:r>
      <w:proofErr w:type="spellEnd"/>
      <w:r w:rsidRPr="00557F8D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557F8D">
        <w:rPr>
          <w:rFonts w:ascii="Times New Roman" w:hAnsi="Times New Roman" w:cs="Times New Roman"/>
          <w:i/>
          <w:sz w:val="24"/>
          <w:szCs w:val="24"/>
        </w:rPr>
        <w:t>Agentia</w:t>
      </w:r>
      <w:proofErr w:type="spellEnd"/>
      <w:r w:rsidRPr="00557F8D">
        <w:rPr>
          <w:rFonts w:ascii="Times New Roman" w:hAnsi="Times New Roman" w:cs="Times New Roman"/>
          <w:i/>
          <w:sz w:val="24"/>
          <w:szCs w:val="24"/>
        </w:rPr>
        <w:t xml:space="preserve"> pentru </w:t>
      </w:r>
      <w:proofErr w:type="spellStart"/>
      <w:r w:rsidRPr="00557F8D">
        <w:rPr>
          <w:rFonts w:ascii="Times New Roman" w:hAnsi="Times New Roman" w:cs="Times New Roman"/>
          <w:i/>
          <w:sz w:val="24"/>
          <w:szCs w:val="24"/>
        </w:rPr>
        <w:t>Protectia</w:t>
      </w:r>
      <w:proofErr w:type="spellEnd"/>
      <w:r w:rsidRPr="00557F8D">
        <w:rPr>
          <w:rFonts w:ascii="Times New Roman" w:hAnsi="Times New Roman" w:cs="Times New Roman"/>
          <w:i/>
          <w:sz w:val="24"/>
          <w:szCs w:val="24"/>
        </w:rPr>
        <w:t xml:space="preserve"> Mediului Constanta raportarea privind evidenta </w:t>
      </w:r>
      <w:proofErr w:type="spellStart"/>
      <w:r w:rsidRPr="00557F8D">
        <w:rPr>
          <w:rFonts w:ascii="Times New Roman" w:hAnsi="Times New Roman" w:cs="Times New Roman"/>
          <w:i/>
          <w:sz w:val="24"/>
          <w:szCs w:val="24"/>
        </w:rPr>
        <w:t>deseurilor</w:t>
      </w:r>
      <w:proofErr w:type="spellEnd"/>
      <w:r w:rsidRPr="00557F8D">
        <w:rPr>
          <w:rFonts w:ascii="Times New Roman" w:hAnsi="Times New Roman" w:cs="Times New Roman"/>
          <w:i/>
          <w:sz w:val="24"/>
          <w:szCs w:val="24"/>
        </w:rPr>
        <w:t xml:space="preserve"> generate ca urmare a </w:t>
      </w:r>
      <w:proofErr w:type="spellStart"/>
      <w:r w:rsidRPr="00557F8D">
        <w:rPr>
          <w:rFonts w:ascii="Times New Roman" w:hAnsi="Times New Roman" w:cs="Times New Roman"/>
          <w:i/>
          <w:sz w:val="24"/>
          <w:szCs w:val="24"/>
        </w:rPr>
        <w:t>desfasurarii</w:t>
      </w:r>
      <w:proofErr w:type="spellEnd"/>
      <w:r w:rsidRPr="00557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 w:cs="Times New Roman"/>
          <w:i/>
          <w:sz w:val="24"/>
          <w:szCs w:val="24"/>
        </w:rPr>
        <w:t>lucrarilor</w:t>
      </w:r>
      <w:proofErr w:type="spellEnd"/>
      <w:r w:rsidRPr="00557F8D">
        <w:rPr>
          <w:rFonts w:ascii="Times New Roman" w:hAnsi="Times New Roman" w:cs="Times New Roman"/>
          <w:i/>
          <w:sz w:val="24"/>
          <w:szCs w:val="24"/>
        </w:rPr>
        <w:t xml:space="preserve"> de construire/</w:t>
      </w:r>
      <w:proofErr w:type="spellStart"/>
      <w:r w:rsidRPr="00557F8D">
        <w:rPr>
          <w:rFonts w:ascii="Times New Roman" w:hAnsi="Times New Roman" w:cs="Times New Roman"/>
          <w:i/>
          <w:sz w:val="24"/>
          <w:szCs w:val="24"/>
        </w:rPr>
        <w:t>desfiintare</w:t>
      </w:r>
      <w:proofErr w:type="spellEnd"/>
      <w:r w:rsidRPr="00557F8D">
        <w:rPr>
          <w:rFonts w:ascii="Times New Roman" w:hAnsi="Times New Roman" w:cs="Times New Roman"/>
          <w:i/>
          <w:sz w:val="24"/>
          <w:szCs w:val="24"/>
        </w:rPr>
        <w:t>.</w:t>
      </w:r>
    </w:p>
    <w:p w14:paraId="7AE77AF0" w14:textId="170C1034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667EB" w14:textId="75131094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00742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44067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F8D">
        <w:rPr>
          <w:rFonts w:ascii="Times New Roman" w:hAnsi="Times New Roman" w:cs="Times New Roman"/>
          <w:b/>
          <w:sz w:val="24"/>
          <w:szCs w:val="24"/>
        </w:rPr>
        <w:t xml:space="preserve">    Prezenta decizie este valabilă pe toată perioada de realizare a proiectului, iar în </w:t>
      </w:r>
      <w:proofErr w:type="spellStart"/>
      <w:r w:rsidRPr="00557F8D">
        <w:rPr>
          <w:rFonts w:ascii="Times New Roman" w:hAnsi="Times New Roman" w:cs="Times New Roman"/>
          <w:b/>
          <w:sz w:val="24"/>
          <w:szCs w:val="24"/>
        </w:rPr>
        <w:t>situaţia</w:t>
      </w:r>
      <w:proofErr w:type="spellEnd"/>
      <w:r w:rsidRPr="00557F8D">
        <w:rPr>
          <w:rFonts w:ascii="Times New Roman" w:hAnsi="Times New Roman" w:cs="Times New Roman"/>
          <w:b/>
          <w:sz w:val="24"/>
          <w:szCs w:val="24"/>
        </w:rPr>
        <w:t xml:space="preserve"> în care intervin elemente noi, necunoscute la data emiterii prezentei decizii, sau se modifică </w:t>
      </w:r>
      <w:proofErr w:type="spellStart"/>
      <w:r w:rsidRPr="00557F8D">
        <w:rPr>
          <w:rFonts w:ascii="Times New Roman" w:hAnsi="Times New Roman" w:cs="Times New Roman"/>
          <w:b/>
          <w:sz w:val="24"/>
          <w:szCs w:val="24"/>
        </w:rPr>
        <w:t>condiţiile</w:t>
      </w:r>
      <w:proofErr w:type="spellEnd"/>
      <w:r w:rsidRPr="00557F8D">
        <w:rPr>
          <w:rFonts w:ascii="Times New Roman" w:hAnsi="Times New Roman" w:cs="Times New Roman"/>
          <w:b/>
          <w:sz w:val="24"/>
          <w:szCs w:val="24"/>
        </w:rPr>
        <w:t xml:space="preserve"> care au stat la baza emiterii acesteia, titularul proiectului are </w:t>
      </w:r>
      <w:proofErr w:type="spellStart"/>
      <w:r w:rsidRPr="00557F8D">
        <w:rPr>
          <w:rFonts w:ascii="Times New Roman" w:hAnsi="Times New Roman" w:cs="Times New Roman"/>
          <w:b/>
          <w:sz w:val="24"/>
          <w:szCs w:val="24"/>
        </w:rPr>
        <w:t>obligaţia</w:t>
      </w:r>
      <w:proofErr w:type="spellEnd"/>
      <w:r w:rsidRPr="00557F8D">
        <w:rPr>
          <w:rFonts w:ascii="Times New Roman" w:hAnsi="Times New Roman" w:cs="Times New Roman"/>
          <w:b/>
          <w:sz w:val="24"/>
          <w:szCs w:val="24"/>
        </w:rPr>
        <w:t xml:space="preserve"> de a notifica autoritatea competentă emitentă.</w:t>
      </w:r>
    </w:p>
    <w:p w14:paraId="2A076298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E3D61" w14:textId="15D8E67B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D0EC7FD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59C1C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Orice persoană care face parte din publicul interesat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care se consideră vătămată într-un drept al său ori într-un interes legitim se poate adresa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de contencios administrativ competente pentru a ataca, din punct de vedere procedural sau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substanţial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, actele, deciziile ori omisiunile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publice competente care fac obiectul participării publicului, inclusiv aprobarea de dezvoltare, potrivit prevederilor Legii contenciosului administrativ nr. 554/2004, cu modificările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completările ulterioare.</w:t>
      </w:r>
    </w:p>
    <w:p w14:paraId="1F22D157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Se poate adresa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de contencios administrativ competente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orice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organizaţie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neguvernamentală care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prevăzute la art. 2 din Legea nr. 292/2018 privind evaluarea impactului anumitor proiecte publice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private asupra mediului, considerându-se că acestea sunt vătămate într-un drept al lor sau într-un interes legitim.</w:t>
      </w:r>
    </w:p>
    <w:p w14:paraId="15C5B10D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Actele sau omisiunile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publice competente care fac obiectul participării publicului se atacă în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instanţă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odată cu decizia etapei de încadrare, cu acordul de mediu ori, după caz, cu decizia de </w:t>
      </w:r>
      <w:r w:rsidRPr="00557F8D">
        <w:rPr>
          <w:rFonts w:ascii="Times New Roman" w:hAnsi="Times New Roman" w:cs="Times New Roman"/>
          <w:sz w:val="24"/>
          <w:szCs w:val="24"/>
        </w:rPr>
        <w:lastRenderedPageBreak/>
        <w:t>respingere a solicitării de emitere a acordului de mediu, respectiv cu aprobarea de dezvoltare sau, după caz, cu decizia de respingere a solicitării aprobării de dezvoltare.</w:t>
      </w:r>
    </w:p>
    <w:p w14:paraId="5C260D46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Înainte de a se adresa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de contencios administrativ competente, persoanele prevăzute la art. 21 din Legea nr. 292/2018, privind evaluarea impactului anumitor proiecte publice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private asupra mediului au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să solicite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publice emitente a deciziei prevăzute la art. 21 alin. (3) sau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ierarhic superioare revocarea, în tot sau în parte, a respectivei decizii. Solicitarea trebuie înregistrată în termen de 30 de zile de la data aducerii la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publicului a deciziei.</w:t>
      </w:r>
    </w:p>
    <w:p w14:paraId="3AD81032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Autoritatea publică emitentă are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de a răspunde la plângerea prealabilă prevăzută la art. 22 alin. (1) în termen de 30 de zile de la data înregistrării acesteia la acea autoritate.</w:t>
      </w:r>
    </w:p>
    <w:p w14:paraId="0DF218DF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Procedura de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a plângerii prealabile prevăzută la art. 22 alin. (1) este gratuită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trebuie să fie echitabilă, rapidă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corectă.</w:t>
      </w:r>
    </w:p>
    <w:p w14:paraId="1BB0DA29" w14:textId="77777777" w:rsidR="00F342E4" w:rsidRPr="00557F8D" w:rsidRDefault="00F342E4" w:rsidP="00F34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  Prezenta decizie poate fi contestată în conformitate cu prevederile Legii nr. 292/2018, privind evaluarea impactului anumitor proiecte publice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private asupra mediului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ale Legii nr. 554/2004, cu modificările </w:t>
      </w:r>
      <w:proofErr w:type="spellStart"/>
      <w:r w:rsidRPr="00557F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7F8D">
        <w:rPr>
          <w:rFonts w:ascii="Times New Roman" w:hAnsi="Times New Roman" w:cs="Times New Roman"/>
          <w:sz w:val="24"/>
          <w:szCs w:val="24"/>
        </w:rPr>
        <w:t xml:space="preserve"> completările ulterioare.</w:t>
      </w:r>
    </w:p>
    <w:p w14:paraId="33AE14BA" w14:textId="4A9B14FE" w:rsidR="00DE792C" w:rsidRPr="00557F8D" w:rsidRDefault="00DE792C" w:rsidP="00F342E4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1B6BB44" w14:textId="4E495A32" w:rsidR="00D447FB" w:rsidRPr="00557F8D" w:rsidRDefault="00D447FB" w:rsidP="00D447FB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7F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3AFA37" w14:textId="77777777" w:rsidR="00D447FB" w:rsidRPr="00557F8D" w:rsidRDefault="00D447FB" w:rsidP="00D447FB">
      <w:p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5145BD" w14:textId="77777777" w:rsidR="00557F8D" w:rsidRPr="00A6248C" w:rsidRDefault="00557F8D" w:rsidP="00557F8D">
      <w:pPr>
        <w:jc w:val="both"/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sz w:val="24"/>
          <w:szCs w:val="24"/>
        </w:rPr>
        <w:t xml:space="preserve">        </w:t>
      </w:r>
      <w:r w:rsidRPr="00A6248C">
        <w:rPr>
          <w:rFonts w:ascii="Times New Roman" w:hAnsi="Times New Roman"/>
          <w:b/>
          <w:sz w:val="24"/>
          <w:szCs w:val="24"/>
        </w:rPr>
        <w:t xml:space="preserve">DIRECTOR   EXECUTIV,                                                        ŞEF  SERVICIU  A.A.A,                                                                                                            </w:t>
      </w:r>
    </w:p>
    <w:p w14:paraId="30ED21ED" w14:textId="77777777" w:rsidR="00557F8D" w:rsidRPr="00A6248C" w:rsidRDefault="00557F8D" w:rsidP="00557F8D">
      <w:pPr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b/>
          <w:sz w:val="24"/>
          <w:szCs w:val="24"/>
        </w:rPr>
        <w:t xml:space="preserve">             </w:t>
      </w:r>
      <w:proofErr w:type="spellStart"/>
      <w:r w:rsidRPr="00A6248C">
        <w:rPr>
          <w:rFonts w:ascii="Times New Roman" w:hAnsi="Times New Roman"/>
          <w:b/>
          <w:sz w:val="24"/>
          <w:szCs w:val="24"/>
        </w:rPr>
        <w:t>Celzin</w:t>
      </w:r>
      <w:proofErr w:type="spellEnd"/>
      <w:r w:rsidRPr="00A6248C">
        <w:rPr>
          <w:rFonts w:ascii="Times New Roman" w:hAnsi="Times New Roman"/>
          <w:b/>
          <w:sz w:val="24"/>
          <w:szCs w:val="24"/>
        </w:rPr>
        <w:t xml:space="preserve"> LATIF                                                                           Lavinia Monica ZECA </w:t>
      </w:r>
    </w:p>
    <w:p w14:paraId="143B58C4" w14:textId="77777777" w:rsidR="00557F8D" w:rsidRPr="00A6248C" w:rsidRDefault="00557F8D" w:rsidP="00557F8D">
      <w:pPr>
        <w:rPr>
          <w:rFonts w:ascii="Times New Roman" w:hAnsi="Times New Roman"/>
          <w:b/>
          <w:sz w:val="24"/>
          <w:szCs w:val="24"/>
        </w:rPr>
      </w:pPr>
    </w:p>
    <w:p w14:paraId="43C91E9C" w14:textId="77777777" w:rsidR="00557F8D" w:rsidRPr="00A6248C" w:rsidRDefault="00557F8D" w:rsidP="00557F8D">
      <w:pPr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15A8247C" w14:textId="77777777" w:rsidR="00557F8D" w:rsidRPr="00A6248C" w:rsidRDefault="00557F8D" w:rsidP="00557F8D">
      <w:pPr>
        <w:rPr>
          <w:rFonts w:ascii="Times New Roman" w:hAnsi="Times New Roman"/>
          <w:b/>
          <w:sz w:val="24"/>
          <w:szCs w:val="24"/>
        </w:rPr>
      </w:pPr>
    </w:p>
    <w:p w14:paraId="6E8C6C68" w14:textId="77777777" w:rsidR="00557F8D" w:rsidRPr="00A6248C" w:rsidRDefault="00557F8D" w:rsidP="00557F8D">
      <w:pPr>
        <w:rPr>
          <w:rFonts w:ascii="Times New Roman" w:hAnsi="Times New Roman"/>
          <w:b/>
          <w:sz w:val="24"/>
          <w:szCs w:val="24"/>
        </w:rPr>
      </w:pPr>
    </w:p>
    <w:p w14:paraId="1C27B6F0" w14:textId="77777777" w:rsidR="00557F8D" w:rsidRPr="00A6248C" w:rsidRDefault="00557F8D" w:rsidP="00557F8D">
      <w:pPr>
        <w:rPr>
          <w:rFonts w:ascii="Times New Roman" w:hAnsi="Times New Roman"/>
          <w:b/>
          <w:sz w:val="24"/>
          <w:szCs w:val="24"/>
        </w:rPr>
      </w:pPr>
    </w:p>
    <w:p w14:paraId="3AA1D10E" w14:textId="77777777" w:rsidR="00557F8D" w:rsidRPr="00A6248C" w:rsidRDefault="00557F8D" w:rsidP="00557F8D">
      <w:pPr>
        <w:rPr>
          <w:rFonts w:ascii="Times New Roman" w:hAnsi="Times New Roman"/>
          <w:b/>
          <w:sz w:val="24"/>
          <w:szCs w:val="24"/>
        </w:rPr>
      </w:pPr>
    </w:p>
    <w:p w14:paraId="6CDDE4F1" w14:textId="77777777" w:rsidR="00557F8D" w:rsidRPr="00A6248C" w:rsidRDefault="00557F8D" w:rsidP="00557F8D">
      <w:pPr>
        <w:rPr>
          <w:rFonts w:ascii="Times New Roman" w:hAnsi="Times New Roman"/>
          <w:b/>
          <w:sz w:val="24"/>
          <w:szCs w:val="24"/>
        </w:rPr>
      </w:pPr>
    </w:p>
    <w:p w14:paraId="17A4F01C" w14:textId="77777777" w:rsidR="00557F8D" w:rsidRPr="00A6248C" w:rsidRDefault="00557F8D" w:rsidP="00557F8D">
      <w:pPr>
        <w:rPr>
          <w:rFonts w:ascii="Times New Roman" w:hAnsi="Times New Roman"/>
          <w:b/>
          <w:sz w:val="24"/>
          <w:szCs w:val="24"/>
        </w:rPr>
      </w:pPr>
      <w:r w:rsidRPr="00A6248C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14:paraId="2D9C0DB5" w14:textId="77777777" w:rsidR="00557F8D" w:rsidRPr="00A6248C" w:rsidRDefault="00557F8D" w:rsidP="00557F8D">
      <w:pPr>
        <w:pStyle w:val="Titlu6"/>
        <w:rPr>
          <w:bCs/>
          <w:szCs w:val="24"/>
        </w:rPr>
      </w:pPr>
      <w:r w:rsidRPr="00A6248C">
        <w:rPr>
          <w:szCs w:val="24"/>
        </w:rPr>
        <w:t xml:space="preserve">                                                                                                        </w:t>
      </w:r>
      <w:proofErr w:type="spellStart"/>
      <w:r w:rsidRPr="00A6248C">
        <w:rPr>
          <w:szCs w:val="24"/>
        </w:rPr>
        <w:t>Întocmit</w:t>
      </w:r>
      <w:proofErr w:type="spellEnd"/>
      <w:r w:rsidRPr="00A6248C">
        <w:rPr>
          <w:szCs w:val="24"/>
        </w:rPr>
        <w:t xml:space="preserve">,                                                                                                 </w:t>
      </w:r>
    </w:p>
    <w:p w14:paraId="56C6A0AF" w14:textId="21E2978E" w:rsidR="00CB1C29" w:rsidRDefault="00557F8D" w:rsidP="00557F8D">
      <w:pPr>
        <w:rPr>
          <w:rFonts w:ascii="Times New Roman" w:hAnsi="Times New Roman"/>
          <w:sz w:val="24"/>
          <w:szCs w:val="24"/>
        </w:rPr>
      </w:pPr>
      <w:r w:rsidRPr="00A6248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Consilier  Camelia COSTACHE</w:t>
      </w:r>
    </w:p>
    <w:p w14:paraId="3607DB9E" w14:textId="77777777" w:rsidR="00CB1C29" w:rsidRPr="00CB1C29" w:rsidRDefault="00CB1C29" w:rsidP="00CB1C29">
      <w:pPr>
        <w:rPr>
          <w:rFonts w:ascii="Times New Roman" w:hAnsi="Times New Roman"/>
          <w:sz w:val="24"/>
          <w:szCs w:val="24"/>
        </w:rPr>
      </w:pPr>
    </w:p>
    <w:p w14:paraId="7D28A2E7" w14:textId="77777777" w:rsidR="00CB1C29" w:rsidRPr="00CB1C29" w:rsidRDefault="00CB1C29" w:rsidP="00CB1C29">
      <w:pPr>
        <w:rPr>
          <w:rFonts w:ascii="Times New Roman" w:hAnsi="Times New Roman"/>
          <w:sz w:val="24"/>
          <w:szCs w:val="24"/>
        </w:rPr>
      </w:pPr>
    </w:p>
    <w:p w14:paraId="2FD74910" w14:textId="77777777" w:rsidR="00CB1C29" w:rsidRPr="00CB1C29" w:rsidRDefault="00CB1C29" w:rsidP="00CB1C29">
      <w:pPr>
        <w:rPr>
          <w:rFonts w:ascii="Times New Roman" w:hAnsi="Times New Roman"/>
          <w:sz w:val="24"/>
          <w:szCs w:val="24"/>
        </w:rPr>
      </w:pPr>
    </w:p>
    <w:p w14:paraId="0CDCE247" w14:textId="2253C394" w:rsidR="00CB1C29" w:rsidRDefault="00CB1C29" w:rsidP="00CB1C29">
      <w:pPr>
        <w:rPr>
          <w:rFonts w:ascii="Times New Roman" w:hAnsi="Times New Roman"/>
          <w:sz w:val="24"/>
          <w:szCs w:val="24"/>
        </w:rPr>
      </w:pPr>
    </w:p>
    <w:p w14:paraId="0282BDA4" w14:textId="5E82FACB" w:rsidR="00CB1C29" w:rsidRDefault="00CB1C29" w:rsidP="00CB1C29">
      <w:pPr>
        <w:rPr>
          <w:rFonts w:ascii="Times New Roman" w:hAnsi="Times New Roman"/>
          <w:sz w:val="24"/>
          <w:szCs w:val="24"/>
        </w:rPr>
      </w:pPr>
    </w:p>
    <w:p w14:paraId="08E29D74" w14:textId="77777777" w:rsidR="00CB1C29" w:rsidRPr="00557F8D" w:rsidRDefault="00CB1C29" w:rsidP="00CB1C2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2D68">
        <w:rPr>
          <w:rFonts w:ascii="Times New Roman" w:hAnsi="Times New Roman"/>
          <w:sz w:val="20"/>
          <w:szCs w:val="20"/>
        </w:rPr>
        <w:t xml:space="preserve">Nota: redactat in </w:t>
      </w:r>
      <w:r>
        <w:rPr>
          <w:rFonts w:ascii="Times New Roman" w:hAnsi="Times New Roman"/>
          <w:sz w:val="20"/>
          <w:szCs w:val="20"/>
        </w:rPr>
        <w:t>3</w:t>
      </w:r>
      <w:r w:rsidRPr="00A12D68">
        <w:rPr>
          <w:rFonts w:ascii="Times New Roman" w:hAnsi="Times New Roman"/>
          <w:sz w:val="20"/>
          <w:szCs w:val="20"/>
        </w:rPr>
        <w:t xml:space="preserve"> exemplare</w:t>
      </w:r>
    </w:p>
    <w:p w14:paraId="61DC1423" w14:textId="77777777" w:rsidR="00557F8D" w:rsidRPr="00CB1C29" w:rsidRDefault="00557F8D" w:rsidP="00CB1C29">
      <w:pPr>
        <w:rPr>
          <w:rFonts w:ascii="Times New Roman" w:hAnsi="Times New Roman"/>
          <w:sz w:val="24"/>
          <w:szCs w:val="24"/>
        </w:rPr>
      </w:pPr>
    </w:p>
    <w:sectPr w:rsidR="00557F8D" w:rsidRPr="00CB1C29" w:rsidSect="00D26AD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567" w:footer="8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13584" w14:textId="77777777" w:rsidR="00783F05" w:rsidRDefault="00783F05" w:rsidP="00143ACD">
      <w:pPr>
        <w:spacing w:after="0" w:line="240" w:lineRule="auto"/>
      </w:pPr>
      <w:r>
        <w:separator/>
      </w:r>
    </w:p>
  </w:endnote>
  <w:endnote w:type="continuationSeparator" w:id="0">
    <w:p w14:paraId="1C37D1AC" w14:textId="77777777" w:rsidR="00783F05" w:rsidRDefault="00783F05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78BC4961" w14:textId="702AEA9E" w:rsidR="00D26ADD" w:rsidRDefault="00783F05" w:rsidP="00D26ADD">
            <w:pPr>
              <w:pStyle w:val="Subsol"/>
              <w:jc w:val="center"/>
            </w:pPr>
            <w:sdt>
              <w:sdtPr>
                <w:id w:val="-211474278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AGENȚIA PENTRU PROTECȚIA MEDIULUI </w:t>
                </w:r>
                <w:r w:rsidR="00D26ADD">
                  <w:rPr>
                    <w:rFonts w:ascii="Trebuchet MS" w:hAnsi="Trebuchet MS"/>
                    <w:sz w:val="16"/>
                    <w:szCs w:val="16"/>
                  </w:rPr>
                  <w:t>CONSTANȚA</w:t>
                </w:r>
                <w:r w:rsidR="00D26ADD" w:rsidRPr="00DD65FA">
                  <w:rPr>
                    <w:rFonts w:ascii="Trebuchet MS" w:hAnsi="Trebuchet MS"/>
                    <w:sz w:val="16"/>
                    <w:szCs w:val="16"/>
                  </w:rPr>
                  <w:t xml:space="preserve">                                                      </w:t>
                </w:r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522752914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Trebuchet MS" w:hAnsi="Trebuchet MS"/>
                          <w:sz w:val="16"/>
                          <w:szCs w:val="16"/>
                        </w:rPr>
                        <w:id w:val="-142564379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                                    Pagină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D02A4C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="00D26ADD" w:rsidRPr="00DD65FA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t xml:space="preserve"> din 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D02A4C">
                          <w:rPr>
                            <w:rFonts w:ascii="Trebuchet MS" w:hAnsi="Trebuchet MS"/>
                            <w:b/>
                            <w:bCs/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="00D26ADD" w:rsidRPr="00DD65FA">
                          <w:rPr>
                            <w:rFonts w:ascii="Trebuchet MS" w:hAnsi="Trebuchet MS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  <w:r w:rsidR="00D26ADD" w:rsidRPr="00FE758C">
                  <w:rPr>
                    <w:rFonts w:ascii="Trebuchet MS" w:hAnsi="Trebuchet MS"/>
                    <w:sz w:val="16"/>
                    <w:szCs w:val="16"/>
                  </w:rPr>
                  <w:t xml:space="preserve"> </w:t>
                </w:r>
              </w:sdtContent>
            </w:sdt>
          </w:p>
          <w:p w14:paraId="6A580C44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Strada Unirii, nr.23</w:t>
            </w:r>
            <w:r w:rsidRPr="001B47C8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Constanţa</w:t>
            </w:r>
            <w:proofErr w:type="spellEnd"/>
            <w:r>
              <w:rPr>
                <w:sz w:val="16"/>
                <w:szCs w:val="16"/>
              </w:rPr>
              <w:t>, Cod poștal 900532</w:t>
            </w:r>
          </w:p>
          <w:p w14:paraId="4EDB7A9F" w14:textId="77777777" w:rsidR="00D26ADD" w:rsidRPr="001B47C8" w:rsidRDefault="00D26ADD" w:rsidP="00D26ADD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>Tel.: +40</w:t>
            </w:r>
            <w:r>
              <w:rPr>
                <w:sz w:val="16"/>
                <w:szCs w:val="16"/>
              </w:rPr>
              <w:t xml:space="preserve"> </w:t>
            </w:r>
            <w:r w:rsidRPr="001B47C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1B47C8">
              <w:rPr>
                <w:sz w:val="16"/>
                <w:szCs w:val="16"/>
              </w:rPr>
              <w:t xml:space="preserve">1 </w:t>
            </w:r>
            <w:r>
              <w:rPr>
                <w:color w:val="auto"/>
                <w:sz w:val="16"/>
                <w:szCs w:val="16"/>
              </w:rPr>
              <w:t>546.596; +40 241.546.696</w:t>
            </w:r>
          </w:p>
          <w:p w14:paraId="653889B5" w14:textId="6660F53D" w:rsidR="00D26ADD" w:rsidRDefault="00D26ADD" w:rsidP="00A724BC">
            <w:pPr>
              <w:pStyle w:val="Footer1"/>
              <w:ind w:left="284"/>
              <w:rPr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e-mail: </w:t>
            </w:r>
            <w:hyperlink r:id="rId1" w:history="1">
              <w:r w:rsidR="00A724BC" w:rsidRPr="00516352">
                <w:rPr>
                  <w:rStyle w:val="Hyperlink"/>
                  <w:sz w:val="16"/>
                  <w:szCs w:val="16"/>
                </w:rPr>
                <w:t>office@apmct.anpm.ro</w:t>
              </w:r>
            </w:hyperlink>
            <w:r w:rsidR="00A724BC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</w:t>
            </w:r>
            <w:r w:rsidRPr="001B47C8">
              <w:rPr>
                <w:sz w:val="16"/>
                <w:szCs w:val="16"/>
              </w:rPr>
              <w:t xml:space="preserve">website: </w:t>
            </w:r>
            <w:hyperlink r:id="rId2" w:history="1">
              <w:r w:rsidRPr="005C63F6">
                <w:rPr>
                  <w:rStyle w:val="Hyperlink"/>
                  <w:sz w:val="16"/>
                  <w:szCs w:val="16"/>
                </w:rPr>
                <w:t>http://apmct.anpm.ro</w:t>
              </w:r>
            </w:hyperlink>
          </w:p>
          <w:p w14:paraId="4507CAA8" w14:textId="77777777" w:rsidR="00D26ADD" w:rsidRPr="00E84F3C" w:rsidRDefault="00D26ADD" w:rsidP="00FC5E96">
            <w:pPr>
              <w:pStyle w:val="Antet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rPr>
                <w:rFonts w:ascii="Trebuchet MS" w:hAnsi="Trebuchet MS"/>
                <w:sz w:val="16"/>
                <w:szCs w:val="16"/>
              </w:rPr>
            </w:pPr>
            <w:r w:rsidRPr="00DD65FA"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  <w:t>Operator de date cu caracter personal, conform Regulamentului (UE) 2016/679</w:t>
            </w:r>
          </w:p>
          <w:p w14:paraId="4410F7E4" w14:textId="3B0E8EDC" w:rsidR="0090061B" w:rsidRPr="00D62259" w:rsidRDefault="00783F05" w:rsidP="00D26ADD">
            <w:pPr>
              <w:pStyle w:val="Subsol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4A31E9B5" w:rsidR="004C0CE7" w:rsidRDefault="00443A0B" w:rsidP="00443A0B">
            <w:pPr>
              <w:pStyle w:val="Subsol"/>
              <w:jc w:val="center"/>
            </w:pPr>
            <w:r w:rsidRPr="00DD65FA">
              <w:rPr>
                <w:rFonts w:ascii="Trebuchet MS" w:hAnsi="Trebuchet MS"/>
                <w:sz w:val="16"/>
                <w:szCs w:val="16"/>
              </w:rPr>
              <w:t xml:space="preserve">AGENȚIA PENTRU PROTECȚIA MEDIULUI </w:t>
            </w:r>
            <w:r>
              <w:rPr>
                <w:rFonts w:ascii="Trebuchet MS" w:hAnsi="Trebuchet MS"/>
                <w:sz w:val="16"/>
                <w:szCs w:val="16"/>
              </w:rPr>
              <w:t>CONSTANȚA</w:t>
            </w:r>
            <w:r w:rsidRPr="00DD65FA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</w:t>
            </w:r>
            <w:sdt>
              <w:sdtPr>
                <w:rPr>
                  <w:rFonts w:ascii="Trebuchet MS" w:hAnsi="Trebuchet MS"/>
                  <w:sz w:val="16"/>
                  <w:szCs w:val="16"/>
                </w:rPr>
                <w:id w:val="-183876644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78555173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                                    Pagină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02A4C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din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02A4C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7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  <w:r w:rsidRPr="00FE758C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sdtContent>
      </w:sdt>
    </w:sdtContent>
  </w:sdt>
  <w:p w14:paraId="3F913A47" w14:textId="5F264E9C" w:rsidR="00D62259" w:rsidRPr="001B47C8" w:rsidRDefault="00981A01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>Strada Unirii</w:t>
    </w:r>
    <w:r w:rsidR="00FE758C">
      <w:rPr>
        <w:sz w:val="16"/>
        <w:szCs w:val="16"/>
      </w:rPr>
      <w:t>, nr.</w:t>
    </w:r>
    <w:r>
      <w:rPr>
        <w:sz w:val="16"/>
        <w:szCs w:val="16"/>
      </w:rPr>
      <w:t>23</w:t>
    </w:r>
    <w:r w:rsidR="00D62259" w:rsidRPr="001B47C8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Constanţa</w:t>
    </w:r>
    <w:proofErr w:type="spellEnd"/>
    <w:r w:rsidR="00FE758C">
      <w:rPr>
        <w:sz w:val="16"/>
        <w:szCs w:val="16"/>
      </w:rPr>
      <w:t xml:space="preserve">, Cod poștal </w:t>
    </w:r>
    <w:r>
      <w:rPr>
        <w:sz w:val="16"/>
        <w:szCs w:val="16"/>
      </w:rPr>
      <w:t>900532</w:t>
    </w:r>
  </w:p>
  <w:p w14:paraId="4175824C" w14:textId="02BFB953" w:rsidR="00D62259" w:rsidRPr="001B47C8" w:rsidRDefault="00D62259" w:rsidP="00F1090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>Tel.: +40</w:t>
    </w:r>
    <w:r w:rsidR="00981A01">
      <w:rPr>
        <w:sz w:val="16"/>
        <w:szCs w:val="16"/>
      </w:rPr>
      <w:t xml:space="preserve"> </w:t>
    </w:r>
    <w:r w:rsidRPr="001B47C8">
      <w:rPr>
        <w:sz w:val="16"/>
        <w:szCs w:val="16"/>
      </w:rPr>
      <w:t>2</w:t>
    </w:r>
    <w:r w:rsidR="00981A01">
      <w:rPr>
        <w:sz w:val="16"/>
        <w:szCs w:val="16"/>
      </w:rPr>
      <w:t>4</w:t>
    </w:r>
    <w:r w:rsidRPr="001B47C8">
      <w:rPr>
        <w:sz w:val="16"/>
        <w:szCs w:val="16"/>
      </w:rPr>
      <w:t xml:space="preserve">1 </w:t>
    </w:r>
    <w:r w:rsidR="00981A01">
      <w:rPr>
        <w:color w:val="auto"/>
        <w:sz w:val="16"/>
        <w:szCs w:val="16"/>
      </w:rPr>
      <w:t>546.596; +40 241.546.696</w:t>
    </w:r>
  </w:p>
  <w:p w14:paraId="051FD53C" w14:textId="5A176275" w:rsidR="001B47C8" w:rsidRDefault="00D62259" w:rsidP="00A724BC">
    <w:pPr>
      <w:pStyle w:val="Footer1"/>
      <w:ind w:left="284"/>
      <w:rPr>
        <w:sz w:val="16"/>
        <w:szCs w:val="16"/>
      </w:rPr>
    </w:pPr>
    <w:r w:rsidRPr="001B47C8">
      <w:rPr>
        <w:sz w:val="16"/>
        <w:szCs w:val="16"/>
      </w:rPr>
      <w:t xml:space="preserve">e-mail: </w:t>
    </w:r>
    <w:hyperlink r:id="rId1" w:history="1">
      <w:r w:rsidR="00A724BC" w:rsidRPr="00516352">
        <w:rPr>
          <w:rStyle w:val="Hyperlink"/>
          <w:sz w:val="16"/>
          <w:szCs w:val="16"/>
        </w:rPr>
        <w:t>office@apmct.anpm.ro</w:t>
      </w:r>
    </w:hyperlink>
    <w:r w:rsidR="00A724BC">
      <w:rPr>
        <w:rStyle w:val="Hyperlink"/>
        <w:color w:val="auto"/>
        <w:sz w:val="16"/>
        <w:szCs w:val="16"/>
        <w:u w:val="none"/>
      </w:rPr>
      <w:t xml:space="preserve">          </w:t>
    </w:r>
    <w:r w:rsidRPr="001B47C8">
      <w:rPr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981A01">
      <w:rPr>
        <w:sz w:val="16"/>
        <w:szCs w:val="16"/>
      </w:rPr>
      <w:fldChar w:fldCharType="begin"/>
    </w:r>
    <w:r w:rsidR="00981A01">
      <w:rPr>
        <w:sz w:val="16"/>
        <w:szCs w:val="16"/>
      </w:rPr>
      <w:instrText xml:space="preserve"> HYPERLINK "</w:instrText>
    </w:r>
    <w:r w:rsidR="00981A01" w:rsidRPr="00981A01">
      <w:rPr>
        <w:sz w:val="16"/>
        <w:szCs w:val="16"/>
      </w:rPr>
      <w:instrText>http://apmct.anpm.ro</w:instrText>
    </w:r>
    <w:r w:rsidR="00981A01">
      <w:rPr>
        <w:sz w:val="16"/>
        <w:szCs w:val="16"/>
      </w:rPr>
      <w:instrText xml:space="preserve">" </w:instrText>
    </w:r>
    <w:r w:rsidR="00981A01">
      <w:rPr>
        <w:sz w:val="16"/>
        <w:szCs w:val="16"/>
      </w:rPr>
      <w:fldChar w:fldCharType="separate"/>
    </w:r>
    <w:r w:rsidR="00981A01" w:rsidRPr="005C63F6">
      <w:rPr>
        <w:rStyle w:val="Hyperlink"/>
        <w:sz w:val="16"/>
        <w:szCs w:val="16"/>
      </w:rPr>
      <w:t>http://apmct.anpm.ro</w:t>
    </w:r>
    <w:r w:rsidR="00981A01">
      <w:rPr>
        <w:sz w:val="16"/>
        <w:szCs w:val="16"/>
      </w:rPr>
      <w:fldChar w:fldCharType="end"/>
    </w:r>
  </w:p>
  <w:p w14:paraId="4A67A18F" w14:textId="7AE7E67C" w:rsidR="00443A0B" w:rsidRPr="00E84F3C" w:rsidRDefault="00443A0B" w:rsidP="00443A0B">
    <w:pPr>
      <w:pStyle w:val="Antet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rPr>
        <w:rFonts w:ascii="Trebuchet MS" w:hAnsi="Trebuchet MS"/>
        <w:sz w:val="16"/>
        <w:szCs w:val="16"/>
      </w:rPr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C1043" w14:textId="77777777" w:rsidR="00783F05" w:rsidRDefault="00783F05" w:rsidP="00143ACD">
      <w:pPr>
        <w:spacing w:after="0" w:line="240" w:lineRule="auto"/>
      </w:pPr>
      <w:r>
        <w:separator/>
      </w:r>
    </w:p>
  </w:footnote>
  <w:footnote w:type="continuationSeparator" w:id="0">
    <w:p w14:paraId="79E66E69" w14:textId="77777777" w:rsidR="00783F05" w:rsidRDefault="00783F05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Antet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Ante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ADA"/>
    <w:multiLevelType w:val="hybridMultilevel"/>
    <w:tmpl w:val="695ECFB2"/>
    <w:lvl w:ilvl="0" w:tplc="34946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946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3D54"/>
    <w:multiLevelType w:val="hybridMultilevel"/>
    <w:tmpl w:val="188639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76ED5"/>
    <w:multiLevelType w:val="hybridMultilevel"/>
    <w:tmpl w:val="73BA0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5420B8"/>
    <w:multiLevelType w:val="hybridMultilevel"/>
    <w:tmpl w:val="CB0AD5C8"/>
    <w:lvl w:ilvl="0" w:tplc="936C11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237FF"/>
    <w:multiLevelType w:val="hybridMultilevel"/>
    <w:tmpl w:val="ED0A5240"/>
    <w:lvl w:ilvl="0" w:tplc="8ABA7A6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F3CE8"/>
    <w:multiLevelType w:val="hybridMultilevel"/>
    <w:tmpl w:val="05D8A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4F6F9B"/>
    <w:multiLevelType w:val="hybridMultilevel"/>
    <w:tmpl w:val="A25084C0"/>
    <w:lvl w:ilvl="0" w:tplc="3E861D68">
      <w:start w:val="9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48494D91"/>
    <w:multiLevelType w:val="hybridMultilevel"/>
    <w:tmpl w:val="0F9630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AB5FE7"/>
    <w:multiLevelType w:val="hybridMultilevel"/>
    <w:tmpl w:val="7A629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13D5F"/>
    <w:rsid w:val="00042469"/>
    <w:rsid w:val="000C0E50"/>
    <w:rsid w:val="000E1DC5"/>
    <w:rsid w:val="001106DF"/>
    <w:rsid w:val="00143ACD"/>
    <w:rsid w:val="00162FB5"/>
    <w:rsid w:val="001B47C8"/>
    <w:rsid w:val="001F64B2"/>
    <w:rsid w:val="0023396A"/>
    <w:rsid w:val="00354326"/>
    <w:rsid w:val="003A4938"/>
    <w:rsid w:val="004220B1"/>
    <w:rsid w:val="00443A0B"/>
    <w:rsid w:val="00482EF6"/>
    <w:rsid w:val="004A5C08"/>
    <w:rsid w:val="004B7417"/>
    <w:rsid w:val="004C0CE7"/>
    <w:rsid w:val="004C16BF"/>
    <w:rsid w:val="004C7186"/>
    <w:rsid w:val="004F0F51"/>
    <w:rsid w:val="0051560F"/>
    <w:rsid w:val="0053065D"/>
    <w:rsid w:val="00557F8D"/>
    <w:rsid w:val="00606308"/>
    <w:rsid w:val="00612CBF"/>
    <w:rsid w:val="00626119"/>
    <w:rsid w:val="006426C7"/>
    <w:rsid w:val="006A1311"/>
    <w:rsid w:val="006A261F"/>
    <w:rsid w:val="006D65DB"/>
    <w:rsid w:val="006F2AF2"/>
    <w:rsid w:val="0075361F"/>
    <w:rsid w:val="00753CCD"/>
    <w:rsid w:val="00783F05"/>
    <w:rsid w:val="007D4A5C"/>
    <w:rsid w:val="007E42AB"/>
    <w:rsid w:val="007E6483"/>
    <w:rsid w:val="0080637F"/>
    <w:rsid w:val="0081504B"/>
    <w:rsid w:val="00835898"/>
    <w:rsid w:val="008507D9"/>
    <w:rsid w:val="008631FB"/>
    <w:rsid w:val="00887D3E"/>
    <w:rsid w:val="008C7811"/>
    <w:rsid w:val="008D246C"/>
    <w:rsid w:val="008E19DC"/>
    <w:rsid w:val="0090061B"/>
    <w:rsid w:val="009142A5"/>
    <w:rsid w:val="009218FD"/>
    <w:rsid w:val="00981A01"/>
    <w:rsid w:val="009A3973"/>
    <w:rsid w:val="009B480A"/>
    <w:rsid w:val="009B5F83"/>
    <w:rsid w:val="00A0606A"/>
    <w:rsid w:val="00A0719A"/>
    <w:rsid w:val="00A606F9"/>
    <w:rsid w:val="00A724BC"/>
    <w:rsid w:val="00A72D58"/>
    <w:rsid w:val="00A81B79"/>
    <w:rsid w:val="00A906B5"/>
    <w:rsid w:val="00B66053"/>
    <w:rsid w:val="00BE0746"/>
    <w:rsid w:val="00BE6051"/>
    <w:rsid w:val="00BF44B3"/>
    <w:rsid w:val="00C02DFA"/>
    <w:rsid w:val="00C141B4"/>
    <w:rsid w:val="00C30F0F"/>
    <w:rsid w:val="00C545F6"/>
    <w:rsid w:val="00C61733"/>
    <w:rsid w:val="00CB1C29"/>
    <w:rsid w:val="00CF2D40"/>
    <w:rsid w:val="00D02A4C"/>
    <w:rsid w:val="00D1499F"/>
    <w:rsid w:val="00D26ADD"/>
    <w:rsid w:val="00D356FA"/>
    <w:rsid w:val="00D41783"/>
    <w:rsid w:val="00D447FB"/>
    <w:rsid w:val="00D61653"/>
    <w:rsid w:val="00D62259"/>
    <w:rsid w:val="00D8381D"/>
    <w:rsid w:val="00DE792C"/>
    <w:rsid w:val="00E13B4C"/>
    <w:rsid w:val="00E35AD6"/>
    <w:rsid w:val="00E82CD9"/>
    <w:rsid w:val="00E84F3C"/>
    <w:rsid w:val="00ED25D0"/>
    <w:rsid w:val="00ED4343"/>
    <w:rsid w:val="00F1090C"/>
    <w:rsid w:val="00F342E4"/>
    <w:rsid w:val="00F60266"/>
    <w:rsid w:val="00FB5C16"/>
    <w:rsid w:val="00FC5E9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Titlu6">
    <w:name w:val="heading 6"/>
    <w:basedOn w:val="Normal"/>
    <w:next w:val="Normal"/>
    <w:link w:val="Titlu6Caracter"/>
    <w:qFormat/>
    <w:rsid w:val="00557F8D"/>
    <w:pPr>
      <w:keepNext/>
      <w:tabs>
        <w:tab w:val="left" w:pos="918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kern w:val="28"/>
      <w:sz w:val="24"/>
      <w:szCs w:val="20"/>
      <w:lang w:val="fr-FR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paragraph" w:styleId="NormalWeb">
    <w:name w:val="Normal (Web)"/>
    <w:basedOn w:val="Normal"/>
    <w:link w:val="NormalWebCaracter"/>
    <w:uiPriority w:val="99"/>
    <w:rsid w:val="00F3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paragraph" w:styleId="Corptext3">
    <w:name w:val="Body Text 3"/>
    <w:basedOn w:val="Normal"/>
    <w:link w:val="Corptext3Caracter"/>
    <w:rsid w:val="00F342E4"/>
    <w:pPr>
      <w:spacing w:after="120" w:line="276" w:lineRule="auto"/>
    </w:pPr>
    <w:rPr>
      <w:rFonts w:ascii="Calibri" w:eastAsia="Calibri" w:hAnsi="Calibri" w:cs="Times New Roman"/>
      <w:sz w:val="16"/>
      <w:szCs w:val="16"/>
      <w:lang w:val="en-US"/>
      <w14:ligatures w14:val="none"/>
    </w:rPr>
  </w:style>
  <w:style w:type="character" w:customStyle="1" w:styleId="Corptext3Caracter">
    <w:name w:val="Corp text 3 Caracter"/>
    <w:basedOn w:val="Fontdeparagrafimplicit"/>
    <w:link w:val="Corptext3"/>
    <w:rsid w:val="00F342E4"/>
    <w:rPr>
      <w:rFonts w:ascii="Calibri" w:eastAsia="Calibri" w:hAnsi="Calibri" w:cs="Times New Roman"/>
      <w:sz w:val="16"/>
      <w:szCs w:val="16"/>
      <w:lang w:val="en-US"/>
      <w14:ligatures w14:val="none"/>
    </w:rPr>
  </w:style>
  <w:style w:type="paragraph" w:styleId="Corptext2">
    <w:name w:val="Body Text 2"/>
    <w:basedOn w:val="Normal"/>
    <w:link w:val="Corptext2Caracter"/>
    <w:rsid w:val="00F342E4"/>
    <w:pPr>
      <w:spacing w:after="120" w:line="480" w:lineRule="auto"/>
    </w:pPr>
    <w:rPr>
      <w:rFonts w:ascii="Calibri" w:eastAsia="Calibri" w:hAnsi="Calibri" w:cs="Times New Roman"/>
      <w:lang w:val="en-US"/>
      <w14:ligatures w14:val="none"/>
    </w:rPr>
  </w:style>
  <w:style w:type="character" w:customStyle="1" w:styleId="Corptext2Caracter">
    <w:name w:val="Corp text 2 Caracter"/>
    <w:basedOn w:val="Fontdeparagrafimplicit"/>
    <w:link w:val="Corptext2"/>
    <w:rsid w:val="00F342E4"/>
    <w:rPr>
      <w:rFonts w:ascii="Calibri" w:eastAsia="Calibri" w:hAnsi="Calibri" w:cs="Times New Roman"/>
      <w:lang w:val="en-US"/>
      <w14:ligatures w14:val="none"/>
    </w:rPr>
  </w:style>
  <w:style w:type="character" w:customStyle="1" w:styleId="tpa1">
    <w:name w:val="tpa1"/>
    <w:basedOn w:val="Fontdeparagrafimplicit"/>
    <w:uiPriority w:val="99"/>
    <w:rsid w:val="00F342E4"/>
  </w:style>
  <w:style w:type="character" w:customStyle="1" w:styleId="ax1">
    <w:name w:val="ax1"/>
    <w:rsid w:val="00F342E4"/>
    <w:rPr>
      <w:b/>
      <w:bCs/>
      <w:sz w:val="26"/>
      <w:szCs w:val="26"/>
    </w:rPr>
  </w:style>
  <w:style w:type="paragraph" w:styleId="Titlu">
    <w:name w:val="Title"/>
    <w:basedOn w:val="Normal"/>
    <w:link w:val="TitluCaracter"/>
    <w:uiPriority w:val="10"/>
    <w:qFormat/>
    <w:rsid w:val="00F342E4"/>
    <w:pPr>
      <w:autoSpaceDE w:val="0"/>
      <w:autoSpaceDN w:val="0"/>
      <w:adjustRightInd w:val="0"/>
      <w:spacing w:after="200" w:line="276" w:lineRule="auto"/>
      <w:jc w:val="center"/>
    </w:pPr>
    <w:rPr>
      <w:rFonts w:ascii="Times New Roman" w:eastAsia="Calibri" w:hAnsi="Times New Roman" w:cs="Times New Roman"/>
      <w:b/>
      <w:bCs/>
      <w:sz w:val="24"/>
      <w:szCs w:val="28"/>
      <w:lang w:val="fr-FR" w:eastAsia="x-none"/>
      <w14:ligatures w14:val="none"/>
    </w:rPr>
  </w:style>
  <w:style w:type="character" w:customStyle="1" w:styleId="TitluCaracter">
    <w:name w:val="Titlu Caracter"/>
    <w:basedOn w:val="Fontdeparagrafimplicit"/>
    <w:link w:val="Titlu"/>
    <w:uiPriority w:val="10"/>
    <w:rsid w:val="00F342E4"/>
    <w:rPr>
      <w:rFonts w:ascii="Times New Roman" w:eastAsia="Calibri" w:hAnsi="Times New Roman" w:cs="Times New Roman"/>
      <w:b/>
      <w:bCs/>
      <w:sz w:val="24"/>
      <w:szCs w:val="28"/>
      <w:lang w:val="fr-FR" w:eastAsia="x-none"/>
      <w14:ligatures w14:val="none"/>
    </w:rPr>
  </w:style>
  <w:style w:type="paragraph" w:customStyle="1" w:styleId="TextnormalCharCaracter">
    <w:name w:val="Text normal Char Caracter"/>
    <w:link w:val="TextnormalCharCaracterCaracter"/>
    <w:rsid w:val="00F342E4"/>
    <w:pPr>
      <w:widowControl w:val="0"/>
      <w:adjustRightInd w:val="0"/>
      <w:spacing w:before="80" w:line="360" w:lineRule="atLeast"/>
      <w:ind w:left="1304"/>
      <w:jc w:val="both"/>
      <w:textAlignment w:val="baseline"/>
    </w:pPr>
    <w:rPr>
      <w:rFonts w:ascii="Arial" w:eastAsia="Calibri" w:hAnsi="Arial" w:cs="Times New Roman"/>
      <w:lang w:val="en-US"/>
      <w14:ligatures w14:val="none"/>
    </w:rPr>
  </w:style>
  <w:style w:type="character" w:customStyle="1" w:styleId="TextnormalCharCaracterCaracter">
    <w:name w:val="Text normal Char Caracter Caracter"/>
    <w:link w:val="TextnormalCharCaracter"/>
    <w:rsid w:val="00F342E4"/>
    <w:rPr>
      <w:rFonts w:ascii="Arial" w:eastAsia="Calibri" w:hAnsi="Arial" w:cs="Times New Roman"/>
      <w:lang w:val="en-US"/>
      <w14:ligatures w14:val="none"/>
    </w:rPr>
  </w:style>
  <w:style w:type="character" w:customStyle="1" w:styleId="NormalWebCaracter">
    <w:name w:val="Normal (Web) Caracter"/>
    <w:link w:val="NormalWeb"/>
    <w:uiPriority w:val="99"/>
    <w:rsid w:val="00F342E4"/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paragraph" w:styleId="Listparagraf">
    <w:name w:val="List Paragraph"/>
    <w:aliases w:val="Normal bullet 2,Bullet,List Paragraph1,Akapit z listą BS,Outlines a.b.c.,List_Paragraph,Multilevel para_II,Akapit z lista BS,bullets,Lettre d'introduction,Forth level,Listă colorată - Accentuare 11,Citation List,Bullet line,List1,heading "/>
    <w:basedOn w:val="Normal"/>
    <w:link w:val="ListparagrafCaracter"/>
    <w:uiPriority w:val="34"/>
    <w:qFormat/>
    <w:rsid w:val="00F342E4"/>
    <w:pPr>
      <w:spacing w:after="200" w:line="276" w:lineRule="auto"/>
      <w:ind w:left="720"/>
    </w:pPr>
    <w:rPr>
      <w:rFonts w:ascii="Calibri" w:eastAsia="Calibri" w:hAnsi="Calibri" w:cs="Times New Roman"/>
      <w:lang w:val="x-none" w:eastAsia="x-none"/>
      <w14:ligatures w14:val="none"/>
    </w:rPr>
  </w:style>
  <w:style w:type="character" w:customStyle="1" w:styleId="ListparagrafCaracter">
    <w:name w:val="Listă paragraf Caracter"/>
    <w:aliases w:val="Normal bullet 2 Caracter,Bullet Caracter,List Paragraph1 Caracter,Akapit z listą BS Caracter,Outlines a.b.c. Caracter,List_Paragraph Caracter,Multilevel para_II Caracter,Akapit z lista BS Caracter,bullets Caracter,List1 Caracter"/>
    <w:link w:val="Listparagraf"/>
    <w:uiPriority w:val="34"/>
    <w:qFormat/>
    <w:locked/>
    <w:rsid w:val="00F342E4"/>
    <w:rPr>
      <w:rFonts w:ascii="Calibri" w:eastAsia="Calibri" w:hAnsi="Calibri" w:cs="Times New Roman"/>
      <w:lang w:val="x-none" w:eastAsia="x-none"/>
      <w14:ligatures w14:val="none"/>
    </w:rPr>
  </w:style>
  <w:style w:type="character" w:styleId="Accentuat">
    <w:name w:val="Emphasis"/>
    <w:qFormat/>
    <w:rsid w:val="00F342E4"/>
    <w:rPr>
      <w:i/>
      <w:iCs/>
    </w:rPr>
  </w:style>
  <w:style w:type="paragraph" w:customStyle="1" w:styleId="western">
    <w:name w:val="western"/>
    <w:basedOn w:val="Normal"/>
    <w:rsid w:val="0075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GB" w:eastAsia="en-GB"/>
      <w14:ligatures w14:val="none"/>
    </w:rPr>
  </w:style>
  <w:style w:type="paragraph" w:styleId="Frspaiere">
    <w:name w:val="No Spacing"/>
    <w:uiPriority w:val="1"/>
    <w:qFormat/>
    <w:rsid w:val="0075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  <w14:ligatures w14:val="none"/>
    </w:rPr>
  </w:style>
  <w:style w:type="table" w:styleId="Tabelgril">
    <w:name w:val="Table Grid"/>
    <w:basedOn w:val="TabelNormal"/>
    <w:rsid w:val="003A493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6Caracter">
    <w:name w:val="Titlu 6 Caracter"/>
    <w:basedOn w:val="Fontdeparagrafimplicit"/>
    <w:link w:val="Titlu6"/>
    <w:rsid w:val="00557F8D"/>
    <w:rPr>
      <w:rFonts w:ascii="Times New Roman" w:eastAsia="Times New Roman" w:hAnsi="Times New Roman" w:cs="Times New Roman"/>
      <w:b/>
      <w:color w:val="000000"/>
      <w:kern w:val="28"/>
      <w:sz w:val="24"/>
      <w:szCs w:val="20"/>
      <w:lang w:val="fr-FR" w:eastAsia="ro-RO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06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06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AA%20%20(Aaa-pc)%20Otilica%20serviciu%20%20)\(I)%20Otilia%20SERVICIU%202011%20%202012\Acorduri%20%20%20de%20%20%20Mediu%20%20%202011%202012\CL%20VALU%20LUI%20TRAIAN%20%20%20reabilitare%20drumuri\Decizia%20etapei%20incadrare%20%20%20UM%2002248%20BUC%20%20MANGALIA%20%20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mct.anpm.ro" TargetMode="External"/><Relationship Id="rId1" Type="http://schemas.openxmlformats.org/officeDocument/2006/relationships/hyperlink" Target="mailto:office@apmct.anp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pmct.anpm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2BBB-2CE9-4472-A0BB-87F5C769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3302</Words>
  <Characters>18828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Camelia Costache</cp:lastModifiedBy>
  <cp:revision>4</cp:revision>
  <cp:lastPrinted>2024-02-14T08:00:00Z</cp:lastPrinted>
  <dcterms:created xsi:type="dcterms:W3CDTF">2024-05-27T11:08:00Z</dcterms:created>
  <dcterms:modified xsi:type="dcterms:W3CDTF">2024-06-11T06:09:00Z</dcterms:modified>
</cp:coreProperties>
</file>