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F98" w:rsidRDefault="00A655F0">
      <w:pPr>
        <w:spacing w:after="0" w:line="240" w:lineRule="auto"/>
        <w:jc w:val="both"/>
      </w:pPr>
      <w:r>
        <w:rPr>
          <w:rFonts w:ascii="Times New Roman" w:hAnsi="Times New Roman"/>
          <w:sz w:val="28"/>
          <w:szCs w:val="28"/>
          <w:lang w:val="pt-BR"/>
        </w:rPr>
        <w:t xml:space="preserve">    ANEXA 5.E</w:t>
      </w:r>
    </w:p>
    <w:p w:rsidR="00190F98" w:rsidRDefault="00A655F0">
      <w:pPr>
        <w:spacing w:after="0" w:line="240" w:lineRule="auto"/>
        <w:jc w:val="both"/>
      </w:pPr>
      <w:r>
        <w:rPr>
          <w:rFonts w:ascii="Times New Roman" w:hAnsi="Times New Roman"/>
          <w:sz w:val="28"/>
          <w:szCs w:val="28"/>
          <w:lang w:val="pt-BR"/>
        </w:rPr>
        <w:t xml:space="preserve">    la procedură</w:t>
      </w:r>
    </w:p>
    <w:p w:rsidR="00190F98" w:rsidRDefault="00190F98">
      <w:pPr>
        <w:spacing w:after="0" w:line="240" w:lineRule="auto"/>
        <w:jc w:val="both"/>
        <w:rPr>
          <w:rFonts w:ascii="Times New Roman" w:hAnsi="Times New Roman"/>
          <w:sz w:val="28"/>
          <w:szCs w:val="28"/>
          <w:lang w:val="pt-BR"/>
        </w:rPr>
      </w:pPr>
    </w:p>
    <w:p w:rsidR="00190F98" w:rsidRDefault="00A655F0">
      <w:pPr>
        <w:spacing w:after="0" w:line="240" w:lineRule="auto"/>
        <w:jc w:val="center"/>
      </w:pPr>
      <w:r>
        <w:rPr>
          <w:rFonts w:ascii="Times New Roman" w:hAnsi="Times New Roman"/>
          <w:b/>
          <w:bCs/>
          <w:sz w:val="32"/>
          <w:szCs w:val="32"/>
          <w:lang w:val="pt-BR"/>
        </w:rPr>
        <w:t>Memoriu de prezentare</w:t>
      </w:r>
    </w:p>
    <w:p w:rsidR="00190F98" w:rsidRDefault="00190F98">
      <w:pPr>
        <w:spacing w:after="0" w:line="240" w:lineRule="auto"/>
        <w:jc w:val="both"/>
        <w:rPr>
          <w:rFonts w:ascii="Times New Roman" w:hAnsi="Times New Roman"/>
          <w:sz w:val="28"/>
          <w:szCs w:val="28"/>
          <w:lang w:val="pt-BR"/>
        </w:rPr>
      </w:pPr>
    </w:p>
    <w:p w:rsidR="00190F98" w:rsidRDefault="00A655F0">
      <w:pPr>
        <w:spacing w:after="0" w:line="240" w:lineRule="auto"/>
        <w:jc w:val="both"/>
      </w:pPr>
      <w:r>
        <w:rPr>
          <w:rFonts w:ascii="Times New Roman" w:hAnsi="Times New Roman"/>
          <w:b/>
          <w:sz w:val="28"/>
          <w:szCs w:val="28"/>
          <w:lang w:val="pt-BR"/>
        </w:rPr>
        <w:t xml:space="preserve">    </w:t>
      </w:r>
      <w:r>
        <w:rPr>
          <w:rFonts w:ascii="Times New Roman" w:hAnsi="Times New Roman"/>
          <w:b/>
          <w:sz w:val="28"/>
          <w:szCs w:val="28"/>
          <w:lang w:val="it-IT"/>
        </w:rPr>
        <w:t>I. Denumirea proiectului:</w:t>
      </w:r>
      <w:r>
        <w:rPr>
          <w:rFonts w:ascii="Times New Roman" w:hAnsi="Times New Roman"/>
          <w:sz w:val="28"/>
          <w:szCs w:val="28"/>
          <w:lang w:val="it-IT"/>
        </w:rPr>
        <w:t xml:space="preserve"> </w:t>
      </w:r>
      <w:r w:rsidR="004C712D">
        <w:t xml:space="preserve"> “</w:t>
      </w:r>
      <w:r>
        <w:rPr>
          <w:rFonts w:ascii="Times New Roman" w:hAnsi="Times New Roman"/>
          <w:sz w:val="28"/>
          <w:szCs w:val="28"/>
          <w:lang w:val="ro-RO"/>
        </w:rPr>
        <w:t>CONSTRUIRE TRAPEZA-CHILII  P+1, CORP CHILII P+1 CORP CHILII P+1+CLOPOTNITA”</w:t>
      </w:r>
    </w:p>
    <w:p w:rsidR="00190F98" w:rsidRDefault="00A655F0">
      <w:pPr>
        <w:spacing w:after="0" w:line="240" w:lineRule="auto"/>
        <w:jc w:val="both"/>
      </w:pPr>
      <w:r>
        <w:rPr>
          <w:rFonts w:ascii="Times New Roman" w:hAnsi="Times New Roman"/>
          <w:b/>
          <w:sz w:val="28"/>
          <w:szCs w:val="28"/>
          <w:lang w:val="it-IT"/>
        </w:rPr>
        <w:t xml:space="preserve"> II. Titular:</w:t>
      </w:r>
    </w:p>
    <w:p w:rsidR="00190F98" w:rsidRPr="004C712D" w:rsidRDefault="00A655F0">
      <w:pPr>
        <w:spacing w:after="0" w:line="240" w:lineRule="auto"/>
        <w:jc w:val="both"/>
        <w:rPr>
          <w:rFonts w:ascii="Times New Roman" w:hAnsi="Times New Roman"/>
          <w:sz w:val="28"/>
          <w:szCs w:val="28"/>
          <w:lang w:val="it-IT"/>
        </w:rPr>
      </w:pPr>
      <w:r>
        <w:rPr>
          <w:rFonts w:ascii="Times New Roman" w:hAnsi="Times New Roman"/>
          <w:sz w:val="28"/>
          <w:szCs w:val="28"/>
          <w:lang w:val="it-IT"/>
        </w:rPr>
        <w:t>- numele:</w:t>
      </w:r>
      <w:r>
        <w:rPr>
          <w:rFonts w:ascii="Times New Roman" w:hAnsi="Times New Roman"/>
          <w:b/>
          <w:sz w:val="28"/>
          <w:szCs w:val="28"/>
          <w:lang w:val="it-IT"/>
        </w:rPr>
        <w:t xml:space="preserve"> MANASTIREA SFANTA CRUCE, REPREZENTATA LEGAL DE STARETA TEODORA TĂBĂRANU</w:t>
      </w:r>
      <w:r>
        <w:rPr>
          <w:rFonts w:ascii="Times New Roman" w:hAnsi="Times New Roman"/>
          <w:sz w:val="28"/>
          <w:szCs w:val="28"/>
          <w:lang w:val="it-IT"/>
        </w:rPr>
        <w:t>;</w:t>
      </w:r>
    </w:p>
    <w:p w:rsidR="00190F98" w:rsidRPr="004C712D" w:rsidRDefault="00A655F0">
      <w:pPr>
        <w:spacing w:after="0" w:line="240" w:lineRule="auto"/>
        <w:jc w:val="both"/>
        <w:rPr>
          <w:rFonts w:ascii="Times New Roman" w:hAnsi="Times New Roman"/>
          <w:sz w:val="28"/>
          <w:szCs w:val="28"/>
          <w:lang w:val="it-IT"/>
        </w:rPr>
      </w:pPr>
      <w:r w:rsidRPr="004C712D">
        <w:rPr>
          <w:rFonts w:ascii="Times New Roman" w:hAnsi="Times New Roman"/>
          <w:sz w:val="28"/>
          <w:szCs w:val="28"/>
          <w:lang w:val="it-IT"/>
        </w:rPr>
        <w:t>- adresa poştală: judetul Constanta, comuna Crucea, satul Baltagesti, strada Manastirii, nr. 1;</w:t>
      </w:r>
    </w:p>
    <w:p w:rsidR="00190F98" w:rsidRPr="004C712D" w:rsidRDefault="00A655F0">
      <w:pPr>
        <w:spacing w:after="0" w:line="240" w:lineRule="auto"/>
        <w:jc w:val="both"/>
        <w:rPr>
          <w:rFonts w:ascii="Times New Roman" w:hAnsi="Times New Roman"/>
          <w:sz w:val="28"/>
          <w:szCs w:val="28"/>
          <w:shd w:val="clear" w:color="auto" w:fill="FFFFFF"/>
          <w:lang w:val="pt-BR"/>
        </w:rPr>
      </w:pPr>
      <w:r w:rsidRPr="004C712D">
        <w:rPr>
          <w:rFonts w:ascii="Times New Roman" w:hAnsi="Times New Roman"/>
          <w:sz w:val="28"/>
          <w:szCs w:val="28"/>
          <w:lang w:val="pt-BR"/>
        </w:rPr>
        <w:t xml:space="preserve">- numărul de telefon, de fax şi adresa de e-mail, adresa paginii de internet: </w:t>
      </w:r>
      <w:r w:rsidRPr="004C712D">
        <w:rPr>
          <w:rStyle w:val="tpa1"/>
          <w:rFonts w:ascii="Times New Roman" w:hAnsi="Times New Roman"/>
          <w:sz w:val="28"/>
          <w:szCs w:val="28"/>
          <w:lang w:val="ro-RO"/>
        </w:rPr>
        <w:t xml:space="preserve">telefon: </w:t>
      </w:r>
      <w:r w:rsidRPr="004C712D">
        <w:rPr>
          <w:rFonts w:ascii="Times New Roman" w:hAnsi="Times New Roman"/>
          <w:sz w:val="28"/>
          <w:szCs w:val="28"/>
          <w:shd w:val="clear" w:color="auto" w:fill="FFFFFF"/>
          <w:lang w:val="pt-BR"/>
        </w:rPr>
        <w:t>0786231600, e-mail: m_vladu@yahoo.com</w:t>
      </w:r>
      <w:r w:rsidRPr="004C712D">
        <w:rPr>
          <w:rStyle w:val="uncz1vrpvf"/>
          <w:rFonts w:ascii="Times New Roman" w:hAnsi="Times New Roman"/>
          <w:sz w:val="28"/>
          <w:szCs w:val="28"/>
          <w:lang w:val="pt-BR"/>
        </w:rPr>
        <w:t>;</w:t>
      </w:r>
    </w:p>
    <w:p w:rsidR="00190F98" w:rsidRPr="004C712D" w:rsidRDefault="00A655F0">
      <w:pPr>
        <w:spacing w:after="0" w:line="240" w:lineRule="auto"/>
        <w:jc w:val="both"/>
      </w:pPr>
      <w:r w:rsidRPr="004C712D">
        <w:rPr>
          <w:rStyle w:val="uncz1vrpvf"/>
          <w:lang w:val="pt-BR"/>
        </w:rPr>
        <w:t xml:space="preserve">    </w:t>
      </w:r>
      <w:r w:rsidRPr="004C712D">
        <w:rPr>
          <w:rFonts w:ascii="Times New Roman" w:hAnsi="Times New Roman"/>
          <w:sz w:val="28"/>
          <w:szCs w:val="28"/>
          <w:lang w:val="pt-BR"/>
        </w:rPr>
        <w:t xml:space="preserve"> - numele persoanelor de contact:</w:t>
      </w:r>
    </w:p>
    <w:p w:rsidR="00190F98" w:rsidRDefault="00A655F0">
      <w:pPr>
        <w:spacing w:after="0" w:line="240" w:lineRule="auto"/>
        <w:jc w:val="both"/>
      </w:pPr>
      <w:r>
        <w:rPr>
          <w:rFonts w:ascii="Times New Roman" w:hAnsi="Times New Roman"/>
          <w:sz w:val="28"/>
          <w:szCs w:val="28"/>
          <w:lang w:val="pt-BR"/>
        </w:rPr>
        <w:t xml:space="preserve">    • director/manager/administrator: </w:t>
      </w:r>
      <w:r>
        <w:rPr>
          <w:rFonts w:ascii="Times New Roman" w:hAnsi="Times New Roman"/>
          <w:b/>
          <w:sz w:val="28"/>
          <w:szCs w:val="28"/>
          <w:lang w:val="pt-BR"/>
        </w:rPr>
        <w:t>STAREŢA   TEODORA TĂBĂRANU</w:t>
      </w:r>
      <w:r>
        <w:rPr>
          <w:rFonts w:ascii="Times New Roman" w:hAnsi="Times New Roman"/>
          <w:sz w:val="28"/>
          <w:szCs w:val="28"/>
          <w:lang w:val="pt-BR"/>
        </w:rPr>
        <w:t>;</w:t>
      </w:r>
    </w:p>
    <w:p w:rsidR="00190F98" w:rsidRDefault="00A655F0">
      <w:pPr>
        <w:spacing w:after="0" w:line="240" w:lineRule="auto"/>
        <w:jc w:val="both"/>
      </w:pPr>
      <w:r>
        <w:rPr>
          <w:rFonts w:ascii="Times New Roman" w:hAnsi="Times New Roman"/>
          <w:sz w:val="28"/>
          <w:szCs w:val="28"/>
          <w:lang w:val="pt-BR"/>
        </w:rPr>
        <w:t xml:space="preserve">    • responsabil pentru protecţia mediului: </w:t>
      </w:r>
      <w:r>
        <w:rPr>
          <w:rFonts w:ascii="Times New Roman" w:hAnsi="Times New Roman"/>
          <w:b/>
          <w:sz w:val="28"/>
          <w:szCs w:val="28"/>
          <w:lang w:val="pt-BR"/>
        </w:rPr>
        <w:t>STAREŢA   TEODORA TĂBĂRANU</w:t>
      </w:r>
      <w:r>
        <w:rPr>
          <w:rFonts w:ascii="Times New Roman" w:hAnsi="Times New Roman"/>
          <w:sz w:val="28"/>
          <w:szCs w:val="28"/>
          <w:lang w:val="pt-BR"/>
        </w:rPr>
        <w:t>.</w:t>
      </w:r>
    </w:p>
    <w:p w:rsidR="00190F98" w:rsidRDefault="00A655F0">
      <w:pPr>
        <w:spacing w:after="0" w:line="240" w:lineRule="auto"/>
        <w:jc w:val="both"/>
      </w:pPr>
      <w:r>
        <w:rPr>
          <w:rFonts w:ascii="Times New Roman" w:hAnsi="Times New Roman"/>
          <w:b/>
          <w:sz w:val="28"/>
          <w:szCs w:val="28"/>
          <w:lang w:val="pt-BR"/>
        </w:rPr>
        <w:t xml:space="preserve"> </w:t>
      </w:r>
    </w:p>
    <w:p w:rsidR="00190F98" w:rsidRDefault="00A655F0">
      <w:pPr>
        <w:spacing w:after="0" w:line="240" w:lineRule="auto"/>
        <w:jc w:val="both"/>
      </w:pPr>
      <w:r>
        <w:rPr>
          <w:rFonts w:ascii="Times New Roman" w:hAnsi="Times New Roman"/>
          <w:b/>
          <w:sz w:val="28"/>
          <w:szCs w:val="28"/>
          <w:lang w:val="pt-BR"/>
        </w:rPr>
        <w:t xml:space="preserve">   III. Descrierea caracteristicilor fizice ale întregului proiect:</w:t>
      </w:r>
    </w:p>
    <w:p w:rsidR="00190F98" w:rsidRDefault="00A655F0">
      <w:pPr>
        <w:spacing w:after="0" w:line="240" w:lineRule="auto"/>
        <w:jc w:val="both"/>
      </w:pPr>
      <w:r>
        <w:rPr>
          <w:rFonts w:ascii="Times New Roman" w:hAnsi="Times New Roman"/>
          <w:sz w:val="28"/>
          <w:szCs w:val="28"/>
          <w:lang w:val="pt-BR"/>
        </w:rPr>
        <w:t xml:space="preserve">    </w:t>
      </w:r>
    </w:p>
    <w:p w:rsidR="00190F98" w:rsidRDefault="00A655F0">
      <w:pPr>
        <w:spacing w:after="0" w:line="240" w:lineRule="auto"/>
        <w:jc w:val="both"/>
      </w:pPr>
      <w:r>
        <w:rPr>
          <w:rFonts w:ascii="Times New Roman" w:hAnsi="Times New Roman"/>
          <w:sz w:val="28"/>
          <w:szCs w:val="28"/>
          <w:lang w:val="it-IT"/>
        </w:rPr>
        <w:t>a) un rezumat al proiectului:</w:t>
      </w:r>
      <w:r>
        <w:rPr>
          <w:lang w:val="ro-RO"/>
        </w:rPr>
        <w:t xml:space="preserve"> </w:t>
      </w:r>
    </w:p>
    <w:p w:rsidR="00190F98" w:rsidRDefault="00A655F0">
      <w:pPr>
        <w:tabs>
          <w:tab w:val="left" w:pos="567"/>
        </w:tabs>
        <w:spacing w:after="0" w:line="240" w:lineRule="auto"/>
        <w:jc w:val="both"/>
        <w:rPr>
          <w:rFonts w:ascii="Times New Roman" w:hAnsi="Times New Roman"/>
          <w:sz w:val="24"/>
          <w:szCs w:val="24"/>
          <w:lang w:val="it-IT"/>
        </w:rPr>
      </w:pPr>
      <w:r>
        <w:rPr>
          <w:rFonts w:ascii="Georgia" w:hAnsi="Georgia"/>
          <w:lang w:val="it-IT"/>
        </w:rPr>
        <w:t xml:space="preserve">     </w:t>
      </w:r>
      <w:r>
        <w:rPr>
          <w:rFonts w:ascii="Georgia" w:hAnsi="Georgia"/>
          <w:lang w:val="it-IT"/>
        </w:rPr>
        <w:tab/>
      </w:r>
      <w:r>
        <w:rPr>
          <w:rFonts w:ascii="Times New Roman" w:hAnsi="Times New Roman"/>
          <w:sz w:val="24"/>
          <w:szCs w:val="24"/>
          <w:lang w:val="it-IT"/>
        </w:rPr>
        <w:t>Conform   PUZ aprobat funcţiunea dominanta -clădiri pentru Aşezământ Monahal  în comuna Crucea,  sat Baltagesti, jud Constanta. Pe terenul cu nr. Cadastral 100542 aprobat prin HCL -CRUCEA nr 42/29.09.2007 se propune construirea obiectivului “CONSTRUIRE TRAPEZA - CHILII P+1, CORP CHILII</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P+1, CORP CHILII P+1 +CLOPOTNITA”.</w:t>
      </w:r>
    </w:p>
    <w:p w:rsidR="00190F98" w:rsidRDefault="00A655F0">
      <w:pPr>
        <w:tabs>
          <w:tab w:val="left" w:pos="567"/>
        </w:tabs>
        <w:spacing w:after="0" w:line="240" w:lineRule="auto"/>
        <w:rPr>
          <w:rFonts w:ascii="Times New Roman" w:hAnsi="Times New Roman"/>
          <w:sz w:val="24"/>
          <w:szCs w:val="24"/>
          <w:lang w:val="it-IT"/>
        </w:rPr>
      </w:pPr>
      <w:r>
        <w:rPr>
          <w:rFonts w:ascii="Times New Roman" w:hAnsi="Times New Roman"/>
          <w:sz w:val="24"/>
          <w:szCs w:val="24"/>
          <w:lang w:val="it-IT"/>
        </w:rPr>
        <w:t>Proiectul propus are ca obiectiv principal realizarea a trei corpuri de clădiri, astfel:</w:t>
      </w:r>
    </w:p>
    <w:p w:rsidR="00190F98" w:rsidRDefault="00A655F0">
      <w:pPr>
        <w:tabs>
          <w:tab w:val="left" w:pos="567"/>
        </w:tabs>
        <w:spacing w:after="0" w:line="240" w:lineRule="auto"/>
        <w:rPr>
          <w:rFonts w:ascii="Times New Roman" w:hAnsi="Times New Roman"/>
          <w:sz w:val="24"/>
          <w:szCs w:val="24"/>
          <w:lang w:val="it-IT"/>
        </w:rPr>
      </w:pPr>
      <w:r>
        <w:rPr>
          <w:rFonts w:ascii="Times New Roman" w:hAnsi="Times New Roman"/>
          <w:b/>
          <w:sz w:val="24"/>
          <w:szCs w:val="24"/>
          <w:lang w:val="it-IT"/>
        </w:rPr>
        <w:t>Corp   TRAPEZA-CHILII S+P+1</w:t>
      </w:r>
      <w:r>
        <w:rPr>
          <w:rFonts w:ascii="Times New Roman" w:hAnsi="Times New Roman"/>
          <w:sz w:val="24"/>
          <w:szCs w:val="24"/>
          <w:lang w:val="it-IT"/>
        </w:rPr>
        <w:t xml:space="preserve"> cu următoarele spatii:</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SUBSOL : acces direct din exterior hol 9.2mp, coridor 15mp, croitorie 66mp, preparări 21.6mp, gr.sanitar 7.6 mp,   legume 10.6 mp, centrala termica 18.8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PARTER pridvor 27mp, trapeza 150 mp, gr.sanitar 9.5mp, bucătăria 38.7 mp, gr.sanitar 3.3 mp, biblioteca 34 mp, gr.sanitar 3.6 mp, hol casa scării 9.2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ETAJ casa   scării-coridor 31 mp   şi 12 chilii având fiecare   hol 1 mp chilie 12.6 mp, gr.sanitar 3.8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b/>
          <w:sz w:val="24"/>
          <w:szCs w:val="24"/>
          <w:lang w:val="it-IT"/>
        </w:rPr>
        <w:t>Corp   CHILII P+1</w:t>
      </w:r>
      <w:r>
        <w:rPr>
          <w:rFonts w:ascii="Times New Roman" w:hAnsi="Times New Roman"/>
          <w:sz w:val="24"/>
          <w:szCs w:val="24"/>
          <w:lang w:val="it-IT"/>
        </w:rPr>
        <w:t xml:space="preserve"> cu următoarele spatii:</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PARTER   casa scării 3.6 mp, coridor 17.5 mp, 4 chilii având fiecare chilie 13mp, gr.sanitar 3.6 mp şi chilie 18mp, hol 1.9mp, gr.sanitar 3.6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ETAJ   pasaj 16.8 mp, coridor 21.6 mp, boxa curăţenie 3.5 mp şi 5 chilii având fiecare chilie 13mp, gr.sanitar 3.6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b/>
          <w:sz w:val="24"/>
          <w:szCs w:val="24"/>
          <w:lang w:val="it-IT"/>
        </w:rPr>
        <w:t>Corp CHILII S+P+1 + CLOPOTNIŢA</w:t>
      </w:r>
      <w:r>
        <w:rPr>
          <w:rFonts w:ascii="Times New Roman" w:hAnsi="Times New Roman"/>
          <w:sz w:val="24"/>
          <w:szCs w:val="24"/>
          <w:lang w:val="it-IT"/>
        </w:rPr>
        <w:t xml:space="preserve"> cu următoarele spatii:</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SUBSOL   cu acces din exterior hol 2.7 mp, magazie 50 mp, magazie 47mp.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PARTER    spaţiu sub clopotniţa 10.2 mp, coridor 17 mp şi 4 chilii având fiecare chilie 13.2 mp, gr.sanitar 3.6 mp.</w:t>
      </w:r>
    </w:p>
    <w:p w:rsidR="00190F98" w:rsidRDefault="00A655F0">
      <w:pPr>
        <w:tabs>
          <w:tab w:val="left" w:pos="567"/>
        </w:tabs>
        <w:spacing w:after="0" w:line="240" w:lineRule="auto"/>
        <w:jc w:val="both"/>
        <w:rPr>
          <w:rFonts w:ascii="Times New Roman" w:hAnsi="Times New Roman"/>
          <w:sz w:val="28"/>
          <w:szCs w:val="28"/>
          <w:lang w:val="ro-RO"/>
        </w:rPr>
      </w:pPr>
      <w:r>
        <w:rPr>
          <w:rFonts w:ascii="Times New Roman" w:hAnsi="Times New Roman"/>
          <w:sz w:val="24"/>
          <w:szCs w:val="24"/>
          <w:lang w:val="it-IT"/>
        </w:rPr>
        <w:t>LA ETAJ camera clopotelor 12.25 mp, balcon închis 10.8 mp, coridor 15 mp, 3 chilii având fiecare: chilie 13.2 mp şi gr. sanitar 3.6 mp şi o chilie 19 mp, cu gr. Sanitar 3.6 mp.</w:t>
      </w:r>
    </w:p>
    <w:p w:rsidR="00190F98" w:rsidRDefault="00190F98">
      <w:pPr>
        <w:tabs>
          <w:tab w:val="left" w:pos="567"/>
        </w:tabs>
        <w:spacing w:after="0" w:line="240" w:lineRule="auto"/>
        <w:jc w:val="both"/>
        <w:rPr>
          <w:rFonts w:ascii="Times New Roman" w:hAnsi="Times New Roman"/>
          <w:sz w:val="28"/>
          <w:szCs w:val="28"/>
          <w:lang w:val="ro-RO"/>
        </w:rPr>
      </w:pPr>
    </w:p>
    <w:p w:rsidR="00190F98" w:rsidRDefault="00A655F0">
      <w:pPr>
        <w:tabs>
          <w:tab w:val="left" w:pos="567"/>
        </w:tabs>
        <w:spacing w:after="0" w:line="240" w:lineRule="auto"/>
        <w:contextualSpacing/>
        <w:jc w:val="both"/>
      </w:pPr>
      <w:r>
        <w:rPr>
          <w:rFonts w:ascii="Times New Roman" w:hAnsi="Times New Roman"/>
          <w:sz w:val="28"/>
          <w:szCs w:val="28"/>
          <w:lang w:val="ro-RO"/>
        </w:rPr>
        <w:t xml:space="preserve">b) justificarea necesităţii proiectului: </w:t>
      </w:r>
      <w:r>
        <w:rPr>
          <w:rFonts w:ascii="Times New Roman" w:hAnsi="Times New Roman"/>
          <w:sz w:val="24"/>
          <w:szCs w:val="24"/>
          <w:lang w:val="ro-RO"/>
        </w:rPr>
        <w:tab/>
        <w:t>Necesitatea investiţiei consta în indeplinirea obligaţiilor  STAREŢIEI de a asigura activitatea tehnologica de convieţuire în conditii optime a OBŞTII MĂNĂSTIREŞTI</w:t>
      </w:r>
      <w:r>
        <w:rPr>
          <w:rFonts w:ascii="Times New Roman" w:hAnsi="Times New Roman"/>
          <w:sz w:val="24"/>
          <w:szCs w:val="24"/>
        </w:rPr>
        <w:t xml:space="preserve"> si condiţii bune pentru locuire şi rugăciune.</w:t>
      </w:r>
    </w:p>
    <w:p w:rsidR="00190F98" w:rsidRDefault="00190F98">
      <w:pPr>
        <w:shd w:val="clear" w:color="auto" w:fill="FFFFFF"/>
        <w:tabs>
          <w:tab w:val="left" w:pos="922"/>
        </w:tabs>
        <w:spacing w:after="0" w:line="274" w:lineRule="exact"/>
        <w:ind w:right="96"/>
        <w:contextualSpacing/>
        <w:jc w:val="both"/>
        <w:rPr>
          <w:rFonts w:ascii="Times New Roman" w:hAnsi="Times New Roman"/>
          <w:sz w:val="28"/>
          <w:szCs w:val="28"/>
          <w:lang w:val="ro-RO"/>
        </w:rPr>
      </w:pPr>
    </w:p>
    <w:p w:rsidR="00190F98" w:rsidRDefault="00A655F0">
      <w:pPr>
        <w:shd w:val="clear" w:color="auto" w:fill="FFFFFF"/>
        <w:tabs>
          <w:tab w:val="left" w:pos="922"/>
        </w:tabs>
        <w:spacing w:after="0" w:line="274" w:lineRule="exact"/>
        <w:ind w:right="96"/>
        <w:contextualSpacing/>
        <w:jc w:val="both"/>
        <w:rPr>
          <w:sz w:val="28"/>
          <w:szCs w:val="28"/>
        </w:rPr>
      </w:pPr>
      <w:r>
        <w:rPr>
          <w:rFonts w:ascii="Times New Roman" w:hAnsi="Times New Roman"/>
          <w:sz w:val="28"/>
          <w:szCs w:val="28"/>
          <w:lang w:val="ro-RO"/>
        </w:rPr>
        <w:t>c) valoarea investiţiei: C+M=2295900 LEI; C+M + tva = 2749971 lei.</w:t>
      </w:r>
    </w:p>
    <w:p w:rsidR="00190F98" w:rsidRDefault="00190F98">
      <w:pPr>
        <w:shd w:val="clear" w:color="auto" w:fill="FFFFFF"/>
        <w:tabs>
          <w:tab w:val="left" w:pos="922"/>
        </w:tabs>
        <w:spacing w:after="0" w:line="274" w:lineRule="exact"/>
        <w:ind w:right="96"/>
        <w:contextualSpacing/>
        <w:jc w:val="both"/>
        <w:rPr>
          <w:rFonts w:ascii="Times New Roman" w:hAnsi="Times New Roman"/>
          <w:sz w:val="28"/>
          <w:szCs w:val="28"/>
          <w:lang w:val="ro-RO"/>
        </w:rPr>
      </w:pPr>
    </w:p>
    <w:p w:rsidR="00190F98" w:rsidRDefault="00A655F0">
      <w:pPr>
        <w:shd w:val="clear" w:color="auto" w:fill="FFFFFF"/>
        <w:tabs>
          <w:tab w:val="left" w:pos="922"/>
        </w:tabs>
        <w:spacing w:after="0" w:line="274" w:lineRule="exact"/>
        <w:ind w:right="96"/>
        <w:contextualSpacing/>
        <w:jc w:val="both"/>
        <w:rPr>
          <w:sz w:val="28"/>
          <w:szCs w:val="28"/>
        </w:rPr>
      </w:pPr>
      <w:r>
        <w:rPr>
          <w:rFonts w:ascii="Times New Roman" w:hAnsi="Times New Roman"/>
          <w:sz w:val="28"/>
          <w:szCs w:val="28"/>
          <w:lang w:val="ro-RO"/>
        </w:rPr>
        <w:t>d) perioada de implementare propusă: durata de executie estimata este de 36 luni;</w:t>
      </w:r>
    </w:p>
    <w:p w:rsidR="00190F98" w:rsidRDefault="00A655F0">
      <w:pPr>
        <w:spacing w:after="0" w:line="240" w:lineRule="auto"/>
        <w:jc w:val="both"/>
        <w:rPr>
          <w:rFonts w:ascii="Times New Roman" w:hAnsi="Times New Roman"/>
          <w:sz w:val="24"/>
          <w:szCs w:val="24"/>
          <w:lang w:val="ro-RO"/>
        </w:rPr>
      </w:pPr>
      <w:r>
        <w:rPr>
          <w:rFonts w:ascii="Times New Roman" w:hAnsi="Times New Roman"/>
          <w:sz w:val="28"/>
          <w:szCs w:val="28"/>
          <w:lang w:val="ro-RO"/>
        </w:rPr>
        <w:lastRenderedPageBreak/>
        <w:t xml:space="preserve">e) planşe reprezentând limitele amplasamentului proiectului, inclusiv orice suprafaţă de teren solicitată pentru a fi folosită temporar (planuri de situaţie şi amplasamente): </w:t>
      </w:r>
      <w:r>
        <w:rPr>
          <w:rFonts w:ascii="Times New Roman" w:hAnsi="Times New Roman"/>
          <w:sz w:val="24"/>
          <w:szCs w:val="24"/>
          <w:lang w:val="ro-RO"/>
        </w:rPr>
        <w:t>Planul de situatie si planul de incadrare in zona au fost depuse odata cu documentatia initiala de solicitare a acordului de mediu.</w:t>
      </w:r>
    </w:p>
    <w:p w:rsidR="00190F98" w:rsidRDefault="00190F98">
      <w:pPr>
        <w:spacing w:after="0" w:line="240" w:lineRule="auto"/>
        <w:jc w:val="both"/>
        <w:rPr>
          <w:color w:val="FF0000"/>
          <w:lang w:val="ro-RO" w:eastAsia="ro-RO"/>
        </w:rPr>
      </w:pPr>
    </w:p>
    <w:p w:rsidR="00190F98" w:rsidRDefault="00A655F0">
      <w:pPr>
        <w:spacing w:after="0" w:line="240" w:lineRule="auto"/>
        <w:jc w:val="both"/>
      </w:pPr>
      <w:r>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ab/>
      </w:r>
      <w:r>
        <w:rPr>
          <w:rFonts w:ascii="Times New Roman" w:hAnsi="Times New Roman"/>
          <w:sz w:val="24"/>
          <w:szCs w:val="24"/>
          <w:lang w:val="it-IT"/>
        </w:rPr>
        <w:tab/>
        <w:t xml:space="preserve">Suprafaţa terenului </w:t>
      </w:r>
      <w:r>
        <w:rPr>
          <w:rFonts w:ascii="Times New Roman" w:hAnsi="Times New Roman"/>
          <w:b/>
          <w:sz w:val="24"/>
          <w:szCs w:val="24"/>
          <w:lang w:val="it-IT"/>
        </w:rPr>
        <w:t>10747mp</w:t>
      </w:r>
      <w:r>
        <w:rPr>
          <w:rFonts w:ascii="Times New Roman" w:hAnsi="Times New Roman"/>
          <w:sz w:val="24"/>
          <w:szCs w:val="24"/>
          <w:lang w:val="it-IT"/>
        </w:rPr>
        <w:t>.</w:t>
      </w:r>
    </w:p>
    <w:p w:rsidR="00190F98" w:rsidRDefault="00A655F0">
      <w:pPr>
        <w:pStyle w:val="ListParagraph"/>
        <w:spacing w:after="160"/>
        <w:contextualSpacing/>
        <w:jc w:val="left"/>
        <w:rPr>
          <w:rFonts w:ascii="Times New Roman" w:hAnsi="Times New Roman"/>
          <w:sz w:val="24"/>
          <w:szCs w:val="24"/>
          <w:lang w:val="it-IT"/>
        </w:rPr>
      </w:pPr>
      <w:r>
        <w:rPr>
          <w:rFonts w:ascii="Times New Roman" w:hAnsi="Times New Roman"/>
          <w:sz w:val="24"/>
          <w:szCs w:val="24"/>
          <w:lang w:val="it-IT"/>
        </w:rPr>
        <w:t>Adresa: Judetul Constanta, Comuna Crucea, Satul Baltagesti, Strada Manastirii, Nr. 1.</w:t>
      </w:r>
    </w:p>
    <w:p w:rsidR="00190F98" w:rsidRDefault="00A655F0">
      <w:pPr>
        <w:pStyle w:val="ListParagraph"/>
        <w:spacing w:after="160"/>
        <w:contextualSpacing/>
        <w:jc w:val="left"/>
        <w:rPr>
          <w:rFonts w:ascii="Times New Roman" w:hAnsi="Times New Roman"/>
          <w:sz w:val="24"/>
          <w:szCs w:val="24"/>
          <w:lang w:val="it-IT"/>
        </w:rPr>
      </w:pPr>
      <w:r>
        <w:rPr>
          <w:rFonts w:ascii="Times New Roman" w:hAnsi="Times New Roman"/>
          <w:sz w:val="24"/>
          <w:szCs w:val="24"/>
          <w:lang w:val="it-IT"/>
        </w:rPr>
        <w:t xml:space="preserve">Vecinatati : </w:t>
      </w:r>
    </w:p>
    <w:p w:rsidR="00190F98" w:rsidRDefault="00A655F0">
      <w:pPr>
        <w:pStyle w:val="ListParagraph"/>
        <w:spacing w:after="160"/>
        <w:contextualSpacing/>
        <w:rPr>
          <w:rFonts w:ascii="Times New Roman" w:hAnsi="Times New Roman"/>
          <w:sz w:val="24"/>
          <w:szCs w:val="24"/>
          <w:lang w:val="it-IT"/>
        </w:rPr>
      </w:pPr>
      <w:r>
        <w:rPr>
          <w:rFonts w:ascii="Times New Roman" w:hAnsi="Times New Roman"/>
          <w:sz w:val="24"/>
          <w:szCs w:val="24"/>
          <w:lang w:val="it-IT"/>
        </w:rPr>
        <w:t>La NORD   drum de acces str. Mănăstirii</w:t>
      </w:r>
    </w:p>
    <w:p w:rsidR="00190F98" w:rsidRDefault="00A655F0">
      <w:pPr>
        <w:pStyle w:val="ListParagraph"/>
        <w:spacing w:after="160"/>
        <w:contextualSpacing/>
        <w:rPr>
          <w:rFonts w:ascii="Times New Roman" w:hAnsi="Times New Roman"/>
          <w:sz w:val="24"/>
          <w:szCs w:val="24"/>
          <w:lang w:val="it-IT"/>
        </w:rPr>
      </w:pPr>
      <w:r>
        <w:rPr>
          <w:rFonts w:ascii="Times New Roman" w:hAnsi="Times New Roman"/>
          <w:sz w:val="24"/>
          <w:szCs w:val="24"/>
          <w:lang w:val="it-IT"/>
        </w:rPr>
        <w:t>La   SUD domeniul privat al statului Administraţia ROMSILVA- OCOLUL SILVIC HARSOVA</w:t>
      </w:r>
    </w:p>
    <w:p w:rsidR="00190F98" w:rsidRDefault="00A655F0">
      <w:pPr>
        <w:pStyle w:val="ListParagraph"/>
        <w:spacing w:after="160"/>
        <w:contextualSpacing/>
        <w:rPr>
          <w:rFonts w:ascii="Times New Roman" w:hAnsi="Times New Roman"/>
          <w:sz w:val="24"/>
          <w:szCs w:val="24"/>
          <w:lang w:val="it-IT"/>
        </w:rPr>
      </w:pPr>
      <w:r>
        <w:rPr>
          <w:rFonts w:ascii="Times New Roman" w:hAnsi="Times New Roman"/>
          <w:sz w:val="24"/>
          <w:szCs w:val="24"/>
          <w:lang w:val="it-IT"/>
        </w:rPr>
        <w:t>La EST Domrniul privat al comunei CRUCEA</w:t>
      </w:r>
    </w:p>
    <w:p w:rsidR="00190F98" w:rsidRDefault="00A655F0">
      <w:pPr>
        <w:pStyle w:val="ListParagraph"/>
        <w:spacing w:after="160"/>
        <w:contextualSpacing/>
        <w:rPr>
          <w:rFonts w:ascii="Times New Roman" w:hAnsi="Times New Roman"/>
          <w:sz w:val="24"/>
          <w:szCs w:val="24"/>
          <w:lang w:val="it-IT"/>
        </w:rPr>
      </w:pPr>
      <w:r>
        <w:rPr>
          <w:rFonts w:ascii="Times New Roman" w:hAnsi="Times New Roman"/>
          <w:sz w:val="24"/>
          <w:szCs w:val="24"/>
          <w:lang w:val="it-IT"/>
        </w:rPr>
        <w:t>La VEST domeniul privat al  comunei CRUCEA</w:t>
      </w:r>
    </w:p>
    <w:p w:rsidR="00190F98" w:rsidRDefault="00A655F0">
      <w:pPr>
        <w:tabs>
          <w:tab w:val="left" w:pos="567"/>
        </w:tabs>
        <w:spacing w:after="0" w:line="240" w:lineRule="auto"/>
        <w:jc w:val="both"/>
        <w:rPr>
          <w:rFonts w:ascii="Times New Roman" w:hAnsi="Times New Roman"/>
          <w:b/>
          <w:sz w:val="24"/>
          <w:szCs w:val="24"/>
          <w:lang w:val="it-IT"/>
        </w:rPr>
      </w:pPr>
      <w:r>
        <w:rPr>
          <w:rFonts w:ascii="Times New Roman" w:hAnsi="Times New Roman"/>
          <w:b/>
          <w:sz w:val="24"/>
          <w:szCs w:val="24"/>
          <w:lang w:val="it-IT"/>
        </w:rPr>
        <w:t>Situaţia existenta</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Suprafaţa terenului 10747mp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Construcţii existente</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C7) Biserica AC=226mp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C1) Paraclis  AC= 133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C4) Staretie  Arhondaric   P+1+M  AC-241mp AD=482mp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C5) Trapeza Chilii S+P+1  AC=358 mp AD=716mp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C3) Clopotniţa P+1 AC=26mp AD=40mp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C2) Altar de   vara  parter AC-29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C8) Croitorie parter AC=32mp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C9) Colportaj parter AC=57mp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 xml:space="preserve">C6) Rezervor apa + aghiasmatar AC= 85mp </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 xml:space="preserve">TOTAL  AC existent 1187 mp    </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TOTAL  AD existent 1800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POT EXISTENT=12%</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CUT EXISTENT=0,18</w:t>
      </w:r>
    </w:p>
    <w:p w:rsidR="00190F98" w:rsidRDefault="00A655F0">
      <w:pPr>
        <w:tabs>
          <w:tab w:val="left" w:pos="567"/>
        </w:tabs>
        <w:spacing w:after="0" w:line="240" w:lineRule="auto"/>
        <w:jc w:val="both"/>
        <w:rPr>
          <w:rFonts w:ascii="Times New Roman" w:hAnsi="Times New Roman"/>
          <w:b/>
          <w:sz w:val="24"/>
          <w:szCs w:val="24"/>
          <w:lang w:val="it-IT"/>
        </w:rPr>
      </w:pPr>
      <w:r>
        <w:rPr>
          <w:rFonts w:ascii="Times New Roman" w:hAnsi="Times New Roman"/>
          <w:b/>
          <w:sz w:val="24"/>
          <w:szCs w:val="24"/>
          <w:lang w:val="it-IT"/>
        </w:rPr>
        <w:t>Caracteristicile constructiilor propuse</w:t>
      </w:r>
      <w:r>
        <w:rPr>
          <w:rFonts w:ascii="Times New Roman" w:hAnsi="Times New Roman"/>
          <w:b/>
          <w:sz w:val="24"/>
          <w:szCs w:val="24"/>
          <w:lang w:val="it-IT"/>
        </w:rPr>
        <w:tab/>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Suprafaţa terenului 10747mp</w:t>
      </w:r>
    </w:p>
    <w:p w:rsidR="00190F98" w:rsidRDefault="00A655F0">
      <w:pPr>
        <w:tabs>
          <w:tab w:val="left" w:pos="567"/>
        </w:tabs>
        <w:spacing w:after="0" w:line="240" w:lineRule="auto"/>
        <w:jc w:val="both"/>
        <w:rPr>
          <w:rFonts w:ascii="Times New Roman" w:hAnsi="Times New Roman"/>
          <w:b/>
          <w:color w:val="FF0000"/>
          <w:sz w:val="24"/>
          <w:szCs w:val="24"/>
          <w:lang w:val="it-IT"/>
        </w:rPr>
      </w:pPr>
      <w:r>
        <w:rPr>
          <w:rFonts w:ascii="Times New Roman" w:hAnsi="Times New Roman"/>
          <w:b/>
          <w:sz w:val="24"/>
          <w:szCs w:val="24"/>
          <w:lang w:val="it-IT"/>
        </w:rPr>
        <w:t>Construcţii propuse</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 xml:space="preserve">1) </w:t>
      </w:r>
      <w:r>
        <w:rPr>
          <w:rFonts w:ascii="Times New Roman" w:hAnsi="Times New Roman"/>
          <w:b/>
          <w:sz w:val="24"/>
          <w:szCs w:val="24"/>
          <w:lang w:val="it-IT"/>
        </w:rPr>
        <w:t>TRAPEZA -CHILII S+P+1</w:t>
      </w:r>
      <w:r>
        <w:rPr>
          <w:rFonts w:ascii="Times New Roman" w:hAnsi="Times New Roman"/>
          <w:sz w:val="24"/>
          <w:szCs w:val="24"/>
          <w:lang w:val="it-IT"/>
        </w:rPr>
        <w:t xml:space="preserve">   AC=324 mp AD= 780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 xml:space="preserve">2) </w:t>
      </w:r>
      <w:r>
        <w:rPr>
          <w:rFonts w:ascii="Times New Roman" w:hAnsi="Times New Roman"/>
          <w:b/>
          <w:sz w:val="24"/>
          <w:szCs w:val="24"/>
          <w:lang w:val="it-IT"/>
        </w:rPr>
        <w:t xml:space="preserve">Corp   CHILII P+1 </w:t>
      </w:r>
      <w:r>
        <w:rPr>
          <w:rFonts w:ascii="Times New Roman" w:hAnsi="Times New Roman"/>
          <w:sz w:val="24"/>
          <w:szCs w:val="24"/>
          <w:lang w:val="it-IT"/>
        </w:rPr>
        <w:t xml:space="preserve">  AC=153 mp AD= 268 mp AU=152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 xml:space="preserve">3) </w:t>
      </w:r>
      <w:r>
        <w:rPr>
          <w:rFonts w:ascii="Times New Roman" w:hAnsi="Times New Roman"/>
          <w:b/>
          <w:sz w:val="24"/>
          <w:szCs w:val="24"/>
          <w:lang w:val="it-IT"/>
        </w:rPr>
        <w:t>Corp   CHILII S+P+1 + CLOPOTNIŢA</w:t>
      </w:r>
      <w:r>
        <w:rPr>
          <w:rFonts w:ascii="Times New Roman" w:hAnsi="Times New Roman"/>
          <w:sz w:val="24"/>
          <w:szCs w:val="24"/>
          <w:lang w:val="it-IT"/>
        </w:rPr>
        <w:t xml:space="preserve">   AC=128 mp AD= 370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TOTAL AC propus = 605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TOTAL AD propus = 1456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TOTAL. AC existent +propus = 1792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TOTAL AD existent +propus = 3256 mp</w:t>
      </w:r>
    </w:p>
    <w:p w:rsidR="00190F98" w:rsidRDefault="00A655F0">
      <w:pPr>
        <w:tabs>
          <w:tab w:val="left" w:pos="567"/>
        </w:tabs>
        <w:spacing w:after="0" w:line="240" w:lineRule="auto"/>
        <w:jc w:val="both"/>
        <w:rPr>
          <w:rFonts w:ascii="Times New Roman" w:hAnsi="Times New Roman"/>
          <w:sz w:val="24"/>
          <w:szCs w:val="24"/>
        </w:rPr>
      </w:pPr>
      <w:r>
        <w:rPr>
          <w:rFonts w:ascii="Times New Roman" w:hAnsi="Times New Roman"/>
          <w:sz w:val="24"/>
          <w:szCs w:val="24"/>
        </w:rPr>
        <w:t xml:space="preserve">POT </w:t>
      </w:r>
      <w:r>
        <w:rPr>
          <w:rFonts w:ascii="Times New Roman" w:hAnsi="Times New Roman"/>
          <w:sz w:val="24"/>
          <w:szCs w:val="24"/>
          <w:lang w:val="it-IT"/>
        </w:rPr>
        <w:t xml:space="preserve">propus </w:t>
      </w:r>
      <w:r>
        <w:rPr>
          <w:rFonts w:ascii="Times New Roman" w:hAnsi="Times New Roman"/>
          <w:sz w:val="24"/>
          <w:szCs w:val="24"/>
        </w:rPr>
        <w:t xml:space="preserve">17% CUT </w:t>
      </w:r>
      <w:r>
        <w:rPr>
          <w:rFonts w:ascii="Times New Roman" w:hAnsi="Times New Roman"/>
          <w:sz w:val="24"/>
          <w:szCs w:val="24"/>
          <w:lang w:val="it-IT"/>
        </w:rPr>
        <w:t xml:space="preserve">propus </w:t>
      </w:r>
      <w:r>
        <w:rPr>
          <w:rFonts w:ascii="Times New Roman" w:hAnsi="Times New Roman"/>
          <w:sz w:val="24"/>
          <w:szCs w:val="24"/>
        </w:rPr>
        <w:t>0.32</w:t>
      </w:r>
    </w:p>
    <w:p w:rsidR="00190F98" w:rsidRDefault="00A655F0">
      <w:pPr>
        <w:tabs>
          <w:tab w:val="left" w:pos="567"/>
        </w:tabs>
        <w:spacing w:after="0" w:line="240" w:lineRule="auto"/>
        <w:jc w:val="both"/>
        <w:rPr>
          <w:rFonts w:ascii="Times New Roman" w:hAnsi="Times New Roman"/>
          <w:b/>
          <w:sz w:val="24"/>
          <w:szCs w:val="24"/>
        </w:rPr>
      </w:pPr>
      <w:r>
        <w:rPr>
          <w:rFonts w:ascii="Times New Roman" w:hAnsi="Times New Roman"/>
          <w:b/>
          <w:sz w:val="24"/>
          <w:szCs w:val="24"/>
        </w:rPr>
        <w:t>Suprafete exterioare:</w:t>
      </w:r>
    </w:p>
    <w:p w:rsidR="00190F98" w:rsidRDefault="00A655F0">
      <w:pPr>
        <w:tabs>
          <w:tab w:val="left" w:pos="567"/>
        </w:tabs>
        <w:spacing w:after="0" w:line="240" w:lineRule="auto"/>
        <w:jc w:val="both"/>
        <w:rPr>
          <w:rFonts w:ascii="Times New Roman" w:hAnsi="Times New Roman"/>
          <w:sz w:val="24"/>
          <w:szCs w:val="24"/>
        </w:rPr>
      </w:pPr>
      <w:r>
        <w:rPr>
          <w:rFonts w:ascii="Times New Roman" w:hAnsi="Times New Roman"/>
          <w:sz w:val="24"/>
          <w:szCs w:val="24"/>
        </w:rPr>
        <w:t>Platforma=300 mp;</w:t>
      </w:r>
    </w:p>
    <w:p w:rsidR="00190F98" w:rsidRDefault="00A655F0">
      <w:pPr>
        <w:tabs>
          <w:tab w:val="left" w:pos="567"/>
        </w:tabs>
        <w:spacing w:after="0" w:line="240" w:lineRule="auto"/>
        <w:jc w:val="both"/>
        <w:rPr>
          <w:rFonts w:ascii="Times New Roman" w:hAnsi="Times New Roman"/>
          <w:sz w:val="24"/>
          <w:szCs w:val="24"/>
        </w:rPr>
      </w:pPr>
      <w:r>
        <w:rPr>
          <w:rFonts w:ascii="Times New Roman" w:hAnsi="Times New Roman"/>
          <w:sz w:val="24"/>
          <w:szCs w:val="24"/>
        </w:rPr>
        <w:t>Platforme parcaje=300 mp;</w:t>
      </w:r>
    </w:p>
    <w:p w:rsidR="00190F98" w:rsidRDefault="00A655F0">
      <w:pPr>
        <w:tabs>
          <w:tab w:val="left" w:pos="567"/>
        </w:tabs>
        <w:spacing w:after="0" w:line="240" w:lineRule="auto"/>
        <w:jc w:val="both"/>
        <w:rPr>
          <w:rFonts w:ascii="Times New Roman" w:hAnsi="Times New Roman"/>
          <w:sz w:val="24"/>
          <w:szCs w:val="24"/>
        </w:rPr>
      </w:pPr>
      <w:r>
        <w:rPr>
          <w:rFonts w:ascii="Times New Roman" w:hAnsi="Times New Roman"/>
          <w:sz w:val="24"/>
          <w:szCs w:val="24"/>
        </w:rPr>
        <w:t>Platforme pietonale=1300 mp;</w:t>
      </w:r>
    </w:p>
    <w:p w:rsidR="00190F98" w:rsidRDefault="00A655F0">
      <w:pPr>
        <w:tabs>
          <w:tab w:val="left" w:pos="567"/>
        </w:tabs>
        <w:spacing w:after="0" w:line="240" w:lineRule="auto"/>
        <w:jc w:val="both"/>
        <w:rPr>
          <w:rFonts w:ascii="Times New Roman" w:hAnsi="Times New Roman"/>
          <w:sz w:val="24"/>
          <w:szCs w:val="24"/>
        </w:rPr>
      </w:pPr>
      <w:r>
        <w:rPr>
          <w:rFonts w:ascii="Times New Roman" w:hAnsi="Times New Roman"/>
          <w:sz w:val="24"/>
          <w:szCs w:val="24"/>
        </w:rPr>
        <w:t>Platform deseuri=10 mp;</w:t>
      </w:r>
    </w:p>
    <w:p w:rsidR="00190F98" w:rsidRDefault="00A655F0">
      <w:pPr>
        <w:tabs>
          <w:tab w:val="left" w:pos="567"/>
        </w:tabs>
        <w:spacing w:after="0" w:line="240" w:lineRule="auto"/>
        <w:jc w:val="both"/>
        <w:rPr>
          <w:rFonts w:ascii="Times New Roman" w:hAnsi="Times New Roman"/>
          <w:sz w:val="24"/>
          <w:szCs w:val="24"/>
        </w:rPr>
      </w:pPr>
      <w:r>
        <w:rPr>
          <w:rFonts w:ascii="Times New Roman" w:hAnsi="Times New Roman"/>
          <w:sz w:val="24"/>
          <w:szCs w:val="24"/>
        </w:rPr>
        <w:t>Spatiu verde=7045 mp;</w:t>
      </w:r>
    </w:p>
    <w:p w:rsidR="00190F98" w:rsidRDefault="00A655F0">
      <w:pPr>
        <w:tabs>
          <w:tab w:val="left" w:pos="567"/>
        </w:tabs>
        <w:spacing w:after="0" w:line="240" w:lineRule="auto"/>
        <w:jc w:val="both"/>
        <w:rPr>
          <w:rFonts w:ascii="Times New Roman" w:hAnsi="Times New Roman"/>
          <w:sz w:val="24"/>
          <w:szCs w:val="24"/>
        </w:rPr>
      </w:pPr>
      <w:r>
        <w:rPr>
          <w:rFonts w:ascii="Times New Roman" w:hAnsi="Times New Roman"/>
          <w:sz w:val="24"/>
          <w:szCs w:val="24"/>
        </w:rPr>
        <w:t>Spatiu construit=1792 mp;</w:t>
      </w:r>
    </w:p>
    <w:p w:rsidR="00190F98" w:rsidRDefault="00A655F0">
      <w:pPr>
        <w:tabs>
          <w:tab w:val="left" w:pos="567"/>
        </w:tabs>
        <w:spacing w:after="0" w:line="240" w:lineRule="auto"/>
        <w:jc w:val="both"/>
        <w:rPr>
          <w:rFonts w:ascii="Times New Roman" w:hAnsi="Times New Roman"/>
          <w:sz w:val="24"/>
          <w:szCs w:val="24"/>
        </w:rPr>
      </w:pPr>
      <w:r>
        <w:rPr>
          <w:rFonts w:ascii="Times New Roman" w:hAnsi="Times New Roman"/>
          <w:sz w:val="24"/>
          <w:szCs w:val="24"/>
        </w:rPr>
        <w:t>Total incinta=10747 mp.</w:t>
      </w:r>
    </w:p>
    <w:p w:rsidR="00190F98" w:rsidRDefault="00190F98">
      <w:pPr>
        <w:pStyle w:val="Blickfangpunkt1"/>
        <w:numPr>
          <w:ilvl w:val="0"/>
          <w:numId w:val="0"/>
        </w:numPr>
        <w:tabs>
          <w:tab w:val="clear" w:pos="284"/>
          <w:tab w:val="left" w:pos="0"/>
          <w:tab w:val="left" w:pos="567"/>
          <w:tab w:val="left" w:pos="709"/>
        </w:tabs>
        <w:spacing w:after="0" w:line="240" w:lineRule="auto"/>
        <w:ind w:hanging="284"/>
        <w:rPr>
          <w:rFonts w:ascii="Times New Roman" w:hAnsi="Times New Roman"/>
          <w:color w:val="FF0000"/>
          <w:sz w:val="24"/>
          <w:szCs w:val="24"/>
          <w:lang w:val="ro-RO"/>
        </w:rPr>
      </w:pPr>
    </w:p>
    <w:p w:rsidR="00190F98" w:rsidRDefault="00A655F0">
      <w:pPr>
        <w:pStyle w:val="Blickfangpunkt1"/>
        <w:numPr>
          <w:ilvl w:val="0"/>
          <w:numId w:val="0"/>
        </w:numPr>
        <w:tabs>
          <w:tab w:val="clear" w:pos="284"/>
          <w:tab w:val="left" w:pos="0"/>
          <w:tab w:val="left" w:pos="567"/>
          <w:tab w:val="left" w:pos="709"/>
        </w:tabs>
        <w:spacing w:after="0" w:line="240" w:lineRule="auto"/>
        <w:ind w:hanging="284"/>
      </w:pPr>
      <w:r>
        <w:rPr>
          <w:rFonts w:ascii="Times New Roman" w:hAnsi="Times New Roman"/>
          <w:color w:val="FF0000"/>
          <w:sz w:val="24"/>
          <w:szCs w:val="24"/>
          <w:lang w:val="ro-RO"/>
        </w:rPr>
        <w:tab/>
      </w:r>
      <w:r>
        <w:rPr>
          <w:rFonts w:ascii="Times New Roman" w:hAnsi="Times New Roman"/>
          <w:color w:val="FF0000"/>
          <w:sz w:val="24"/>
          <w:szCs w:val="24"/>
          <w:lang w:val="ro-RO"/>
        </w:rPr>
        <w:tab/>
      </w:r>
      <w:r>
        <w:rPr>
          <w:rFonts w:ascii="Times New Roman" w:hAnsi="Times New Roman"/>
          <w:sz w:val="24"/>
          <w:szCs w:val="24"/>
          <w:lang w:val="ro-RO"/>
        </w:rPr>
        <w:t>Dist</w:t>
      </w:r>
      <w:r>
        <w:rPr>
          <w:rFonts w:ascii="Times New Roman" w:hAnsi="Times New Roman"/>
          <w:sz w:val="24"/>
          <w:szCs w:val="24"/>
        </w:rPr>
        <w:t>anţele minime faţă de construcţiile învecinate: pe terenurile alaturate nu sunt edificate constructii;</w:t>
      </w:r>
      <w:r>
        <w:rPr>
          <w:rFonts w:ascii="Times New Roman" w:hAnsi="Times New Roman"/>
          <w:b w:val="0"/>
          <w:sz w:val="24"/>
          <w:szCs w:val="24"/>
        </w:rPr>
        <w:t xml:space="preserve"> </w:t>
      </w:r>
    </w:p>
    <w:p w:rsidR="00190F98" w:rsidRDefault="00190F98">
      <w:pPr>
        <w:tabs>
          <w:tab w:val="left" w:pos="567"/>
        </w:tabs>
        <w:spacing w:after="0" w:line="240" w:lineRule="auto"/>
        <w:jc w:val="both"/>
        <w:rPr>
          <w:rFonts w:ascii="Times New Roman" w:hAnsi="Times New Roman"/>
          <w:color w:val="FF0000"/>
          <w:sz w:val="28"/>
          <w:szCs w:val="28"/>
          <w:lang w:val="de-DE"/>
        </w:rPr>
      </w:pPr>
    </w:p>
    <w:p w:rsidR="00190F98" w:rsidRDefault="00A655F0">
      <w:pPr>
        <w:spacing w:after="0" w:line="240" w:lineRule="auto"/>
        <w:jc w:val="both"/>
      </w:pPr>
      <w:r>
        <w:rPr>
          <w:rFonts w:ascii="Times New Roman" w:hAnsi="Times New Roman"/>
          <w:sz w:val="28"/>
          <w:szCs w:val="28"/>
          <w:lang w:val="de-DE"/>
        </w:rPr>
        <w:lastRenderedPageBreak/>
        <w:t>Se prezintă elementele specifice caracteristice proiectului propus:</w:t>
      </w:r>
    </w:p>
    <w:p w:rsidR="00190F98" w:rsidRDefault="00A655F0">
      <w:pPr>
        <w:spacing w:after="0" w:line="240" w:lineRule="auto"/>
        <w:jc w:val="both"/>
      </w:pPr>
      <w:r>
        <w:rPr>
          <w:rFonts w:ascii="Times New Roman" w:hAnsi="Times New Roman"/>
          <w:sz w:val="28"/>
          <w:szCs w:val="28"/>
          <w:lang w:val="de-DE"/>
        </w:rPr>
        <w:t>- profilul şi capacităţile de producţie:</w:t>
      </w:r>
      <w:r>
        <w:rPr>
          <w:rFonts w:ascii="Times New Roman" w:hAnsi="Times New Roman"/>
          <w:sz w:val="28"/>
          <w:szCs w:val="28"/>
          <w:lang w:val="ro-RO"/>
        </w:rPr>
        <w:t xml:space="preserve"> </w:t>
      </w:r>
      <w:r>
        <w:rPr>
          <w:rFonts w:ascii="Times New Roman" w:hAnsi="Times New Roman"/>
          <w:sz w:val="24"/>
          <w:szCs w:val="24"/>
          <w:lang w:val="de-DE"/>
        </w:rPr>
        <w:t xml:space="preserve">Construcţiile propuse pentru un Aşezământ Monahal   sunt clădiri publice civile tip locuire monahi şi respecta funcţiunile stabilite prin prevederile documentaţilor de urbanism avizate şi aprobate conform legii. </w:t>
      </w:r>
    </w:p>
    <w:p w:rsidR="00190F98" w:rsidRDefault="00A655F0">
      <w:pPr>
        <w:tabs>
          <w:tab w:val="left" w:pos="567"/>
        </w:tabs>
        <w:spacing w:after="0" w:line="240" w:lineRule="auto"/>
        <w:jc w:val="both"/>
      </w:pPr>
      <w:r>
        <w:rPr>
          <w:rFonts w:ascii="Times New Roman" w:hAnsi="Times New Roman"/>
          <w:sz w:val="28"/>
          <w:szCs w:val="28"/>
          <w:lang w:val="de-DE"/>
        </w:rPr>
        <w:t xml:space="preserve"> </w:t>
      </w:r>
      <w:r>
        <w:rPr>
          <w:rFonts w:ascii="Times New Roman" w:hAnsi="Times New Roman"/>
          <w:sz w:val="28"/>
          <w:szCs w:val="28"/>
          <w:lang w:val="pt-BR"/>
        </w:rPr>
        <w:t xml:space="preserve">- descrierea instalaţiei şi a fluxurilor tehnologice existente pe amplasament (după caz): </w:t>
      </w:r>
      <w:r>
        <w:rPr>
          <w:rFonts w:ascii="Times New Roman" w:hAnsi="Times New Roman"/>
          <w:sz w:val="24"/>
          <w:szCs w:val="24"/>
          <w:lang w:val="pt-BR"/>
        </w:rPr>
        <w:t>nu este cazul.</w:t>
      </w:r>
    </w:p>
    <w:p w:rsidR="00190F98" w:rsidRDefault="00A655F0">
      <w:pPr>
        <w:spacing w:after="0" w:line="240" w:lineRule="auto"/>
        <w:jc w:val="both"/>
      </w:pPr>
      <w:r>
        <w:rPr>
          <w:rFonts w:ascii="Times New Roman" w:hAnsi="Times New Roman"/>
          <w:sz w:val="28"/>
          <w:szCs w:val="28"/>
          <w:lang w:val="ro-RO"/>
        </w:rPr>
        <w:t xml:space="preserve"> - descrierea proceselor de producţie ale proiectului propus, în funcţie de specificul investiţiei, produse şi subproduse obţinute, mărimea, capacitatea: </w:t>
      </w:r>
      <w:r>
        <w:rPr>
          <w:rFonts w:ascii="Times New Roman" w:hAnsi="Times New Roman"/>
          <w:sz w:val="24"/>
          <w:szCs w:val="24"/>
          <w:lang w:val="ro-RO"/>
        </w:rPr>
        <w:t>nu se vor desfasura activitati de productie</w:t>
      </w:r>
      <w:r>
        <w:rPr>
          <w:rFonts w:ascii="Times New Roman" w:hAnsi="Times New Roman"/>
          <w:sz w:val="28"/>
          <w:szCs w:val="28"/>
          <w:lang w:val="ro-RO"/>
        </w:rPr>
        <w:t>;</w:t>
      </w:r>
    </w:p>
    <w:p w:rsidR="00190F98" w:rsidRDefault="00A655F0">
      <w:pPr>
        <w:tabs>
          <w:tab w:val="left" w:pos="720"/>
        </w:tabs>
        <w:spacing w:after="0" w:line="240" w:lineRule="auto"/>
        <w:jc w:val="both"/>
      </w:pPr>
      <w:r>
        <w:rPr>
          <w:rFonts w:ascii="Times New Roman" w:hAnsi="Times New Roman"/>
          <w:sz w:val="28"/>
          <w:szCs w:val="28"/>
          <w:lang w:val="ro-RO"/>
        </w:rPr>
        <w:t xml:space="preserve">- materiile prime, energia şi combustibilii utilizaţi, cu modul de asigurare a acestora: </w:t>
      </w:r>
      <w:r>
        <w:rPr>
          <w:rFonts w:ascii="Times New Roman" w:hAnsi="Times New Roman"/>
          <w:sz w:val="24"/>
          <w:szCs w:val="24"/>
          <w:lang w:val="ro-RO"/>
        </w:rPr>
        <w:t xml:space="preserve">Materiile prime şi materialele vor fi procurate de la firme specializate şi vor fi aduse pe amplasament cu autovehicule corespunzătoare. </w:t>
      </w:r>
    </w:p>
    <w:p w:rsidR="00190F98" w:rsidRDefault="00A655F0">
      <w:pPr>
        <w:pStyle w:val="Default"/>
        <w:jc w:val="both"/>
        <w:rPr>
          <w:color w:val="auto"/>
        </w:rPr>
      </w:pPr>
      <w:r>
        <w:rPr>
          <w:color w:val="auto"/>
          <w:lang w:val="ro-RO"/>
        </w:rPr>
        <w:t>Pentru autovehiculele şi utilajele specializate necesare desfăşurării lucrărilor de construcţie, alimentarea cu carburanţi se va face de la o staţie de distribuţie autorizată, din afara amplasamentului.</w:t>
      </w:r>
    </w:p>
    <w:p w:rsidR="00190F98" w:rsidRDefault="00A655F0">
      <w:pPr>
        <w:spacing w:after="0" w:line="240" w:lineRule="auto"/>
        <w:jc w:val="both"/>
      </w:pPr>
      <w:r>
        <w:rPr>
          <w:rFonts w:ascii="Times New Roman" w:hAnsi="Times New Roman"/>
          <w:sz w:val="28"/>
          <w:szCs w:val="28"/>
          <w:lang w:val="ro-RO"/>
        </w:rPr>
        <w:t xml:space="preserve">- racordarea la reţelele utilitare existente în zonă: </w:t>
      </w:r>
    </w:p>
    <w:p w:rsidR="00190F98" w:rsidRDefault="00A655F0">
      <w:pPr>
        <w:pStyle w:val="Blickfangpunkt1"/>
        <w:numPr>
          <w:ilvl w:val="0"/>
          <w:numId w:val="0"/>
        </w:numPr>
        <w:tabs>
          <w:tab w:val="left" w:pos="567"/>
        </w:tabs>
        <w:spacing w:after="0" w:line="240" w:lineRule="auto"/>
        <w:ind w:left="284" w:hanging="284"/>
        <w:rPr>
          <w:rFonts w:ascii="Times New Roman" w:hAnsi="Times New Roman"/>
          <w:sz w:val="24"/>
          <w:szCs w:val="24"/>
          <w:lang w:val="pt-BR"/>
        </w:rPr>
      </w:pPr>
      <w:r>
        <w:rPr>
          <w:rFonts w:ascii="Times New Roman" w:hAnsi="Times New Roman"/>
          <w:b w:val="0"/>
          <w:sz w:val="24"/>
          <w:szCs w:val="24"/>
          <w:lang w:val="pt-BR"/>
        </w:rPr>
        <w:tab/>
      </w:r>
      <w:r>
        <w:rPr>
          <w:rFonts w:ascii="Times New Roman" w:hAnsi="Times New Roman"/>
          <w:sz w:val="24"/>
          <w:szCs w:val="24"/>
          <w:lang w:val="pt-BR"/>
        </w:rPr>
        <w:t>În interiorul incintei  existente avem în funcţiune:</w:t>
      </w:r>
    </w:p>
    <w:p w:rsidR="00190F98" w:rsidRDefault="00A655F0">
      <w:pPr>
        <w:pStyle w:val="Blickfangpunkt1"/>
        <w:numPr>
          <w:ilvl w:val="0"/>
          <w:numId w:val="0"/>
        </w:numPr>
        <w:tabs>
          <w:tab w:val="left" w:pos="567"/>
        </w:tabs>
        <w:spacing w:after="0" w:line="240" w:lineRule="auto"/>
        <w:ind w:left="284"/>
        <w:rPr>
          <w:rFonts w:ascii="Times New Roman" w:hAnsi="Times New Roman"/>
          <w:b w:val="0"/>
          <w:sz w:val="24"/>
          <w:szCs w:val="24"/>
          <w:lang w:val="pt-BR"/>
        </w:rPr>
      </w:pPr>
      <w:r w:rsidRPr="003E1C20">
        <w:rPr>
          <w:rFonts w:ascii="Times New Roman" w:hAnsi="Times New Roman"/>
          <w:b w:val="0"/>
          <w:sz w:val="24"/>
          <w:szCs w:val="24"/>
          <w:lang w:val="pt-BR"/>
        </w:rPr>
        <w:t>a) Alimentare cu apa din izvor captat cu rezervor de stocare şi reţea în incinta;</w:t>
      </w:r>
    </w:p>
    <w:p w:rsidR="00190F98" w:rsidRDefault="00A655F0">
      <w:pPr>
        <w:pStyle w:val="Blickfangpunkt1"/>
        <w:numPr>
          <w:ilvl w:val="0"/>
          <w:numId w:val="0"/>
        </w:numPr>
        <w:tabs>
          <w:tab w:val="left" w:pos="567"/>
        </w:tabs>
        <w:spacing w:after="0" w:line="240" w:lineRule="auto"/>
        <w:ind w:left="284"/>
        <w:rPr>
          <w:rFonts w:ascii="Times New Roman" w:hAnsi="Times New Roman"/>
          <w:b w:val="0"/>
          <w:sz w:val="24"/>
          <w:szCs w:val="24"/>
          <w:lang w:val="pt-BR"/>
        </w:rPr>
      </w:pPr>
      <w:r>
        <w:rPr>
          <w:rFonts w:ascii="Times New Roman" w:hAnsi="Times New Roman"/>
          <w:b w:val="0"/>
          <w:sz w:val="24"/>
          <w:szCs w:val="24"/>
          <w:lang w:val="pt-BR"/>
        </w:rPr>
        <w:t>b) Racord existent la   reţeaua electrică comunala şi reţea în incinta;</w:t>
      </w:r>
    </w:p>
    <w:p w:rsidR="00190F98" w:rsidRDefault="00A655F0">
      <w:pPr>
        <w:pStyle w:val="Blickfangpunkt1"/>
        <w:numPr>
          <w:ilvl w:val="0"/>
          <w:numId w:val="0"/>
        </w:numPr>
        <w:tabs>
          <w:tab w:val="left" w:pos="567"/>
        </w:tabs>
        <w:spacing w:after="0" w:line="240" w:lineRule="auto"/>
        <w:ind w:left="284"/>
        <w:rPr>
          <w:rFonts w:ascii="Times New Roman" w:hAnsi="Times New Roman"/>
          <w:b w:val="0"/>
          <w:sz w:val="24"/>
          <w:szCs w:val="24"/>
          <w:lang w:val="pt-BR"/>
        </w:rPr>
      </w:pPr>
      <w:r>
        <w:rPr>
          <w:rFonts w:ascii="Times New Roman" w:hAnsi="Times New Roman"/>
          <w:b w:val="0"/>
          <w:sz w:val="24"/>
          <w:szCs w:val="24"/>
          <w:lang w:val="pt-BR"/>
        </w:rPr>
        <w:t>c) Fosa septica ecologica existenţa şi reţea de canalizare în incinta;</w:t>
      </w:r>
    </w:p>
    <w:p w:rsidR="00190F98" w:rsidRDefault="00A655F0">
      <w:pPr>
        <w:pStyle w:val="Blickfangpunkt1"/>
        <w:numPr>
          <w:ilvl w:val="0"/>
          <w:numId w:val="0"/>
        </w:numPr>
        <w:tabs>
          <w:tab w:val="left" w:pos="567"/>
        </w:tabs>
        <w:spacing w:after="0" w:line="240" w:lineRule="auto"/>
        <w:ind w:left="284"/>
        <w:rPr>
          <w:rFonts w:ascii="Times New Roman" w:hAnsi="Times New Roman"/>
          <w:b w:val="0"/>
          <w:sz w:val="24"/>
          <w:szCs w:val="24"/>
          <w:lang w:val="pt-BR"/>
        </w:rPr>
      </w:pPr>
      <w:r>
        <w:rPr>
          <w:rFonts w:ascii="Times New Roman" w:hAnsi="Times New Roman"/>
          <w:b w:val="0"/>
          <w:sz w:val="24"/>
          <w:szCs w:val="24"/>
          <w:lang w:val="pt-BR"/>
        </w:rPr>
        <w:t>d) Centrala termica proprie amplasata în corpul TRAPEZA -CHILII pentru alimentarea cu energie   termica a clădirilor existente.</w:t>
      </w:r>
    </w:p>
    <w:p w:rsidR="00190F98" w:rsidRDefault="00A655F0">
      <w:pPr>
        <w:pStyle w:val="Blickfangpunkt1"/>
        <w:numPr>
          <w:ilvl w:val="0"/>
          <w:numId w:val="0"/>
        </w:numPr>
        <w:tabs>
          <w:tab w:val="left" w:pos="567"/>
        </w:tabs>
        <w:spacing w:after="0" w:line="240" w:lineRule="auto"/>
        <w:ind w:left="284"/>
        <w:rPr>
          <w:rFonts w:ascii="Times New Roman" w:hAnsi="Times New Roman"/>
          <w:b w:val="0"/>
          <w:sz w:val="24"/>
          <w:szCs w:val="24"/>
          <w:lang w:val="pt-BR"/>
        </w:rPr>
      </w:pPr>
      <w:r>
        <w:rPr>
          <w:rFonts w:ascii="Times New Roman" w:hAnsi="Times New Roman"/>
          <w:b w:val="0"/>
          <w:sz w:val="24"/>
          <w:szCs w:val="24"/>
          <w:lang w:val="pt-BR"/>
        </w:rPr>
        <w:t xml:space="preserve"> Alimentarea cu apa   a clădirilor propuse se   va asig</w:t>
      </w:r>
      <w:r w:rsidR="00BA2ABD">
        <w:rPr>
          <w:rFonts w:ascii="Times New Roman" w:hAnsi="Times New Roman"/>
          <w:b w:val="0"/>
          <w:sz w:val="24"/>
          <w:szCs w:val="24"/>
          <w:lang w:val="pt-BR"/>
        </w:rPr>
        <w:t xml:space="preserve">ura cu branşamente la reţeaua  </w:t>
      </w:r>
      <w:r>
        <w:rPr>
          <w:rFonts w:ascii="Times New Roman" w:hAnsi="Times New Roman"/>
          <w:b w:val="0"/>
          <w:sz w:val="24"/>
          <w:szCs w:val="24"/>
          <w:lang w:val="pt-BR"/>
        </w:rPr>
        <w:t>existenta.</w:t>
      </w:r>
    </w:p>
    <w:p w:rsidR="00190F98" w:rsidRDefault="00A655F0">
      <w:pPr>
        <w:pStyle w:val="Blickfangpunkt1"/>
        <w:numPr>
          <w:ilvl w:val="0"/>
          <w:numId w:val="0"/>
        </w:numPr>
        <w:tabs>
          <w:tab w:val="left" w:pos="567"/>
        </w:tabs>
        <w:spacing w:after="0" w:line="240" w:lineRule="auto"/>
        <w:rPr>
          <w:rFonts w:ascii="Times New Roman" w:hAnsi="Times New Roman"/>
          <w:b w:val="0"/>
          <w:sz w:val="24"/>
          <w:szCs w:val="24"/>
          <w:lang w:val="pt-BR"/>
        </w:rPr>
      </w:pPr>
      <w:r>
        <w:rPr>
          <w:rFonts w:ascii="Times New Roman" w:hAnsi="Times New Roman"/>
          <w:b w:val="0"/>
          <w:sz w:val="24"/>
          <w:szCs w:val="24"/>
          <w:lang w:val="pt-BR"/>
        </w:rPr>
        <w:tab/>
        <w:t>Alimentarea cu energie electrică a clădirilor propuse se va face din racord existent conform avizului  ENEL.</w:t>
      </w:r>
    </w:p>
    <w:p w:rsidR="00190F98" w:rsidRDefault="00A655F0">
      <w:pPr>
        <w:pStyle w:val="Blickfangpunkt1"/>
        <w:numPr>
          <w:ilvl w:val="0"/>
          <w:numId w:val="0"/>
        </w:numPr>
        <w:tabs>
          <w:tab w:val="left" w:pos="567"/>
        </w:tabs>
        <w:spacing w:after="0" w:line="240" w:lineRule="auto"/>
        <w:ind w:left="284"/>
        <w:rPr>
          <w:rFonts w:ascii="Times New Roman" w:hAnsi="Times New Roman"/>
          <w:sz w:val="24"/>
          <w:szCs w:val="24"/>
          <w:lang w:val="ro-RO"/>
        </w:rPr>
      </w:pPr>
      <w:r>
        <w:rPr>
          <w:rFonts w:ascii="Times New Roman" w:hAnsi="Times New Roman"/>
          <w:b w:val="0"/>
          <w:sz w:val="24"/>
          <w:szCs w:val="24"/>
          <w:lang w:val="pt-BR"/>
        </w:rPr>
        <w:t>Alimentarea cu energie termica se va face cu o centrala amplasata în corpul TRAPEZA –CHILII.</w:t>
      </w:r>
      <w:r>
        <w:rPr>
          <w:rFonts w:ascii="Times New Roman" w:hAnsi="Times New Roman"/>
          <w:b w:val="0"/>
          <w:sz w:val="24"/>
          <w:szCs w:val="24"/>
          <w:lang w:val="ro-RO"/>
        </w:rPr>
        <w:tab/>
      </w:r>
    </w:p>
    <w:p w:rsidR="00190F98" w:rsidRDefault="00A655F0">
      <w:pPr>
        <w:spacing w:after="0" w:line="240" w:lineRule="auto"/>
        <w:jc w:val="both"/>
        <w:rPr>
          <w:color w:val="FF0000"/>
        </w:rPr>
      </w:pPr>
      <w:r>
        <w:rPr>
          <w:rFonts w:ascii="Times New Roman" w:hAnsi="Times New Roman"/>
          <w:color w:val="FF0000"/>
          <w:sz w:val="24"/>
          <w:szCs w:val="24"/>
          <w:lang w:val="ro-RO"/>
        </w:rPr>
        <w:t xml:space="preserve"> </w:t>
      </w:r>
    </w:p>
    <w:p w:rsidR="00190F98" w:rsidRDefault="00A655F0">
      <w:pPr>
        <w:spacing w:after="0" w:line="240" w:lineRule="auto"/>
        <w:jc w:val="both"/>
      </w:pPr>
      <w:r>
        <w:rPr>
          <w:rFonts w:ascii="Times New Roman" w:hAnsi="Times New Roman"/>
          <w:sz w:val="28"/>
          <w:szCs w:val="28"/>
          <w:lang w:val="ro-RO"/>
        </w:rPr>
        <w:t xml:space="preserve">- descrierea lucrărilor de refacere a amplasamentului în zona afectată de execuţia investiţiei: </w:t>
      </w:r>
      <w:r>
        <w:rPr>
          <w:rFonts w:ascii="Times New Roman" w:hAnsi="Times New Roman"/>
          <w:sz w:val="24"/>
          <w:szCs w:val="24"/>
          <w:lang w:val="ro-RO"/>
        </w:rPr>
        <w:t xml:space="preserve">Lucrarile necesare pentru realizarea investitiei vor afecta partial amplasamentul numai pe parcursul desfăşurării lucrărilor de construcţie, însă la un nivel foarte redus de impact. </w:t>
      </w:r>
      <w:r>
        <w:rPr>
          <w:rFonts w:ascii="Times New Roman" w:hAnsi="Times New Roman"/>
          <w:sz w:val="24"/>
          <w:szCs w:val="24"/>
          <w:lang w:val="it-IT"/>
        </w:rPr>
        <w:t>La terminarea lucrarilor, terenurile ocupate temporar vor fi aduse la starea lor initiala;</w:t>
      </w:r>
    </w:p>
    <w:p w:rsidR="00190F98" w:rsidRDefault="00A655F0">
      <w:pPr>
        <w:pStyle w:val="Default"/>
        <w:jc w:val="both"/>
        <w:rPr>
          <w:rStyle w:val="tpa1"/>
          <w:color w:val="auto"/>
          <w:lang w:val="ro-RO"/>
        </w:rPr>
      </w:pPr>
      <w:r>
        <w:rPr>
          <w:color w:val="auto"/>
          <w:sz w:val="28"/>
          <w:szCs w:val="28"/>
          <w:lang w:val="it-IT"/>
        </w:rPr>
        <w:t>- căi noi de acces sau schimbări ale celor existente :</w:t>
      </w:r>
      <w:r>
        <w:rPr>
          <w:color w:val="auto"/>
          <w:sz w:val="28"/>
          <w:szCs w:val="28"/>
          <w:lang w:val="ro-RO"/>
        </w:rPr>
        <w:t xml:space="preserve"> </w:t>
      </w:r>
      <w:r>
        <w:rPr>
          <w:rStyle w:val="tpa1"/>
          <w:color w:val="auto"/>
          <w:lang w:val="ro-RO"/>
        </w:rPr>
        <w:t>Accesul rutier şi pietonal se face din drumul de exploata</w:t>
      </w:r>
      <w:r w:rsidR="007036F1">
        <w:rPr>
          <w:rStyle w:val="tpa1"/>
          <w:color w:val="auto"/>
          <w:lang w:val="ro-RO"/>
        </w:rPr>
        <w:t xml:space="preserve">re existent şi str.Mănăstirii. </w:t>
      </w:r>
      <w:r>
        <w:rPr>
          <w:rStyle w:val="tpa1"/>
          <w:color w:val="auto"/>
          <w:lang w:val="ro-RO"/>
        </w:rPr>
        <w:t>NU avem parcări exterioare incintei. Parcarea autovehiculelor  se realizează pe terenul aferent  MĂNĂSTIRII.</w:t>
      </w:r>
    </w:p>
    <w:p w:rsidR="00190F98" w:rsidRDefault="00A655F0">
      <w:pPr>
        <w:pStyle w:val="Default"/>
        <w:rPr>
          <w:color w:val="auto"/>
        </w:rPr>
      </w:pPr>
      <w:r>
        <w:rPr>
          <w:color w:val="auto"/>
          <w:sz w:val="28"/>
          <w:szCs w:val="28"/>
          <w:lang w:val="it-IT"/>
        </w:rPr>
        <w:t xml:space="preserve"> - resursele naturale folosite în construcţie şi funcţionare : </w:t>
      </w:r>
      <w:r>
        <w:rPr>
          <w:color w:val="auto"/>
          <w:lang w:val="it-IT"/>
        </w:rPr>
        <w:t>nisipul şi pietrişul, lemn.</w:t>
      </w:r>
    </w:p>
    <w:p w:rsidR="00190F98" w:rsidRDefault="00A655F0">
      <w:pPr>
        <w:pStyle w:val="subsubTutlu"/>
        <w:numPr>
          <w:ilvl w:val="0"/>
          <w:numId w:val="3"/>
        </w:numPr>
        <w:spacing w:before="60" w:line="274" w:lineRule="exact"/>
        <w:ind w:left="782" w:hanging="357"/>
      </w:pPr>
      <w:r>
        <w:rPr>
          <w:rFonts w:ascii="Times New Roman" w:hAnsi="Times New Roman"/>
          <w:sz w:val="28"/>
          <w:szCs w:val="28"/>
          <w:lang w:val="it-IT"/>
        </w:rPr>
        <w:t xml:space="preserve"> metode folosite în construcţie/demolare : </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ab/>
      </w:r>
      <w:r>
        <w:rPr>
          <w:rFonts w:ascii="Times New Roman" w:hAnsi="Times New Roman"/>
          <w:sz w:val="24"/>
          <w:szCs w:val="24"/>
          <w:lang w:val="it-IT"/>
        </w:rPr>
        <w:tab/>
        <w:t>Construcţiile propuse   se vor   realiza   cu fundaţii din beton pereţi portanţi din BCA intariti cu stâlpi din beton şi izolaţi termic la exterior, plasee din beton şi acoperişuri din şarpanta de lemn ignifugat cu invelitoare din ţigla. Clădirile vor fi electrice si termice .</w:t>
      </w:r>
    </w:p>
    <w:p w:rsidR="00190F98" w:rsidRDefault="00A655F0">
      <w:pPr>
        <w:tabs>
          <w:tab w:val="left" w:pos="567"/>
        </w:tabs>
        <w:spacing w:after="0" w:line="240" w:lineRule="auto"/>
        <w:jc w:val="both"/>
        <w:rPr>
          <w:rFonts w:ascii="Times New Roman" w:hAnsi="Times New Roman"/>
          <w:sz w:val="24"/>
          <w:szCs w:val="24"/>
        </w:rPr>
      </w:pPr>
      <w:r>
        <w:rPr>
          <w:rFonts w:ascii="Times New Roman" w:hAnsi="Times New Roman"/>
          <w:sz w:val="24"/>
          <w:szCs w:val="24"/>
          <w:lang w:val="it-IT"/>
        </w:rPr>
        <w:tab/>
        <w:t>Pentru execuţia lucrărilor de construire se vor folosi utilaje specifice: excavator, buldozer, mijloace de transport.</w:t>
      </w:r>
    </w:p>
    <w:p w:rsidR="00190F98" w:rsidRDefault="00A655F0">
      <w:pPr>
        <w:spacing w:after="0"/>
        <w:ind w:firstLine="180"/>
        <w:jc w:val="both"/>
      </w:pPr>
      <w:r>
        <w:rPr>
          <w:rFonts w:ascii="Times New Roman" w:hAnsi="Times New Roman"/>
          <w:sz w:val="28"/>
          <w:szCs w:val="28"/>
        </w:rPr>
        <w:t xml:space="preserve"> - </w:t>
      </w:r>
      <w:proofErr w:type="gramStart"/>
      <w:r>
        <w:rPr>
          <w:rFonts w:ascii="Times New Roman" w:hAnsi="Times New Roman"/>
          <w:sz w:val="28"/>
          <w:szCs w:val="28"/>
        </w:rPr>
        <w:t>planul</w:t>
      </w:r>
      <w:proofErr w:type="gramEnd"/>
      <w:r>
        <w:rPr>
          <w:rFonts w:ascii="Times New Roman" w:hAnsi="Times New Roman"/>
          <w:sz w:val="28"/>
          <w:szCs w:val="28"/>
        </w:rPr>
        <w:t xml:space="preserve"> de execuţie, cuprinzând faza de construcţie, punerea în funcţiune, exploatare, refacere şi folosire ulterioară :</w:t>
      </w:r>
      <w:r>
        <w:rPr>
          <w:rFonts w:ascii="Times New Roman" w:hAnsi="Times New Roman"/>
          <w:sz w:val="28"/>
          <w:szCs w:val="28"/>
          <w:lang w:val="ro-RO"/>
        </w:rPr>
        <w:t xml:space="preserve"> </w:t>
      </w:r>
    </w:p>
    <w:p w:rsidR="00190F98" w:rsidRDefault="00A655F0">
      <w:pPr>
        <w:widowControl w:val="0"/>
        <w:numPr>
          <w:ilvl w:val="0"/>
          <w:numId w:val="8"/>
        </w:numPr>
        <w:spacing w:after="0" w:line="240" w:lineRule="auto"/>
        <w:jc w:val="both"/>
      </w:pPr>
      <w:r>
        <w:rPr>
          <w:rFonts w:ascii="Times New Roman" w:hAnsi="Times New Roman"/>
          <w:sz w:val="24"/>
          <w:szCs w:val="24"/>
          <w:lang w:val="ro-RO"/>
        </w:rPr>
        <w:t>Lucrarile de realizare a imobilului cuprind:</w:t>
      </w:r>
    </w:p>
    <w:p w:rsidR="00190F98" w:rsidRDefault="00A655F0">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 xml:space="preserve">Execuţia lucrărilor </w:t>
      </w:r>
      <w:proofErr w:type="gramStart"/>
      <w:r>
        <w:rPr>
          <w:rFonts w:ascii="Times New Roman" w:hAnsi="Times New Roman"/>
          <w:sz w:val="24"/>
          <w:szCs w:val="24"/>
        </w:rPr>
        <w:t>va</w:t>
      </w:r>
      <w:proofErr w:type="gramEnd"/>
      <w:r>
        <w:rPr>
          <w:rFonts w:ascii="Times New Roman" w:hAnsi="Times New Roman"/>
          <w:sz w:val="24"/>
          <w:szCs w:val="24"/>
        </w:rPr>
        <w:t xml:space="preserve"> fi eşalonată pe durata a maxim 36 luni şi va începe imediat după obţinerea autorizaţiei de construire conform legii 50/1991 cu completările şi modificarile în vigoare.</w:t>
      </w:r>
    </w:p>
    <w:p w:rsidR="00190F98" w:rsidRDefault="00A655F0">
      <w:pPr>
        <w:widowControl w:val="0"/>
        <w:spacing w:after="0" w:line="240" w:lineRule="auto"/>
        <w:jc w:val="both"/>
        <w:rPr>
          <w:rFonts w:ascii="Times New Roman" w:hAnsi="Times New Roman"/>
          <w:sz w:val="24"/>
          <w:szCs w:val="24"/>
        </w:rPr>
      </w:pPr>
      <w:r>
        <w:rPr>
          <w:rFonts w:ascii="Times New Roman" w:hAnsi="Times New Roman"/>
          <w:sz w:val="24"/>
          <w:szCs w:val="24"/>
        </w:rPr>
        <w:t xml:space="preserve">FAZA 1 pregătirea terenului de fundare: suprafaţa </w:t>
      </w:r>
      <w:proofErr w:type="gramStart"/>
      <w:r>
        <w:rPr>
          <w:rFonts w:ascii="Times New Roman" w:hAnsi="Times New Roman"/>
          <w:sz w:val="24"/>
          <w:szCs w:val="24"/>
        </w:rPr>
        <w:t>terenului  va</w:t>
      </w:r>
      <w:proofErr w:type="gramEnd"/>
      <w:r>
        <w:rPr>
          <w:rFonts w:ascii="Times New Roman" w:hAnsi="Times New Roman"/>
          <w:sz w:val="24"/>
          <w:szCs w:val="24"/>
        </w:rPr>
        <w:t xml:space="preserve"> fi curăţata  şi nivelată cu pante de scurgere   pentru a nu permite stagnarea apelor de ploaie . Lucrările se vor efectua   pe tronsoane şi în timp cât mai scurt. Ultimul </w:t>
      </w:r>
      <w:proofErr w:type="gramStart"/>
      <w:r>
        <w:rPr>
          <w:rFonts w:ascii="Times New Roman" w:hAnsi="Times New Roman"/>
          <w:sz w:val="24"/>
          <w:szCs w:val="24"/>
        </w:rPr>
        <w:t>strat  de</w:t>
      </w:r>
      <w:proofErr w:type="gramEnd"/>
      <w:r>
        <w:rPr>
          <w:rFonts w:ascii="Times New Roman" w:hAnsi="Times New Roman"/>
          <w:sz w:val="24"/>
          <w:szCs w:val="24"/>
        </w:rPr>
        <w:t xml:space="preserve"> pământ trebuie escavat pe porţiuni eşalonate în timp. Pe măsura execuţiei fundaţiilor în ziua respectiva şi inainte de turnarea betonului se vor </w:t>
      </w:r>
      <w:proofErr w:type="gramStart"/>
      <w:r>
        <w:rPr>
          <w:rFonts w:ascii="Times New Roman" w:hAnsi="Times New Roman"/>
          <w:sz w:val="24"/>
          <w:szCs w:val="24"/>
        </w:rPr>
        <w:t>evita  efectele</w:t>
      </w:r>
      <w:proofErr w:type="gramEnd"/>
      <w:r>
        <w:rPr>
          <w:rFonts w:ascii="Times New Roman" w:hAnsi="Times New Roman"/>
          <w:sz w:val="24"/>
          <w:szCs w:val="24"/>
        </w:rPr>
        <w:t xml:space="preserve"> negative cauzate de variaţiile de umiditate. Dacă se produc crăpaturi pe suprafaţa terenului   la cota de fundare inainte de turnarea betonului se </w:t>
      </w:r>
      <w:proofErr w:type="gramStart"/>
      <w:r>
        <w:rPr>
          <w:rFonts w:ascii="Times New Roman" w:hAnsi="Times New Roman"/>
          <w:sz w:val="24"/>
          <w:szCs w:val="24"/>
        </w:rPr>
        <w:t>va</w:t>
      </w:r>
      <w:proofErr w:type="gramEnd"/>
      <w:r>
        <w:rPr>
          <w:rFonts w:ascii="Times New Roman" w:hAnsi="Times New Roman"/>
          <w:sz w:val="24"/>
          <w:szCs w:val="24"/>
        </w:rPr>
        <w:t xml:space="preserve"> executa    MATAREA LOR.   Este obligatorie   evitarea depozitarii de materiale de construcţie în imediata apropiere </w:t>
      </w:r>
      <w:proofErr w:type="gramStart"/>
      <w:r>
        <w:rPr>
          <w:rFonts w:ascii="Times New Roman" w:hAnsi="Times New Roman"/>
          <w:sz w:val="24"/>
          <w:szCs w:val="24"/>
        </w:rPr>
        <w:t>a</w:t>
      </w:r>
      <w:proofErr w:type="gramEnd"/>
      <w:r>
        <w:rPr>
          <w:rFonts w:ascii="Times New Roman" w:hAnsi="Times New Roman"/>
          <w:sz w:val="24"/>
          <w:szCs w:val="24"/>
        </w:rPr>
        <w:t xml:space="preserve"> săpaturilor. Este obligatoriu protejarea săpăturii prin lucrări specifice pentru </w:t>
      </w:r>
      <w:proofErr w:type="gramStart"/>
      <w:r>
        <w:rPr>
          <w:rFonts w:ascii="Times New Roman" w:hAnsi="Times New Roman"/>
          <w:sz w:val="24"/>
          <w:szCs w:val="24"/>
        </w:rPr>
        <w:t>a</w:t>
      </w:r>
      <w:proofErr w:type="gramEnd"/>
      <w:r>
        <w:rPr>
          <w:rFonts w:ascii="Times New Roman" w:hAnsi="Times New Roman"/>
          <w:sz w:val="24"/>
          <w:szCs w:val="24"/>
        </w:rPr>
        <w:t xml:space="preserve"> împiedica eventualele căderi de pământ în groapa de fundare.</w:t>
      </w:r>
    </w:p>
    <w:p w:rsidR="00190F98" w:rsidRDefault="00A655F0">
      <w:pPr>
        <w:widowControl w:val="0"/>
        <w:spacing w:after="0" w:line="240" w:lineRule="auto"/>
        <w:jc w:val="both"/>
        <w:rPr>
          <w:rFonts w:ascii="Times New Roman" w:hAnsi="Times New Roman"/>
          <w:sz w:val="24"/>
          <w:szCs w:val="24"/>
        </w:rPr>
      </w:pPr>
      <w:r>
        <w:rPr>
          <w:rFonts w:ascii="Times New Roman" w:hAnsi="Times New Roman"/>
          <w:sz w:val="24"/>
          <w:szCs w:val="24"/>
        </w:rPr>
        <w:lastRenderedPageBreak/>
        <w:t>FAZA II efectuarea lucrărilor de fundare</w:t>
      </w:r>
    </w:p>
    <w:p w:rsidR="00190F98" w:rsidRDefault="00A655F0">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 xml:space="preserve">Se vor realiza   şi monta    armaturile fundaţiilor şi a grinzilor de </w:t>
      </w:r>
      <w:proofErr w:type="gramStart"/>
      <w:r>
        <w:rPr>
          <w:rFonts w:ascii="Times New Roman" w:hAnsi="Times New Roman"/>
          <w:sz w:val="24"/>
          <w:szCs w:val="24"/>
        </w:rPr>
        <w:t>fundaţii .</w:t>
      </w:r>
      <w:proofErr w:type="gramEnd"/>
      <w:r>
        <w:rPr>
          <w:rFonts w:ascii="Times New Roman" w:hAnsi="Times New Roman"/>
          <w:sz w:val="24"/>
          <w:szCs w:val="24"/>
        </w:rPr>
        <w:t xml:space="preserve"> Se vor monta şi axa buloanele de ancoraj în grinda soclului.   Se </w:t>
      </w:r>
      <w:proofErr w:type="gramStart"/>
      <w:r>
        <w:rPr>
          <w:rFonts w:ascii="Times New Roman" w:hAnsi="Times New Roman"/>
          <w:sz w:val="24"/>
          <w:szCs w:val="24"/>
        </w:rPr>
        <w:t>va</w:t>
      </w:r>
      <w:proofErr w:type="gramEnd"/>
      <w:r>
        <w:rPr>
          <w:rFonts w:ascii="Times New Roman" w:hAnsi="Times New Roman"/>
          <w:sz w:val="24"/>
          <w:szCs w:val="24"/>
        </w:rPr>
        <w:t xml:space="preserve"> cofra arma şi turna placa la cota zero în cazul   clădirilor cu subsol partial.</w:t>
      </w:r>
    </w:p>
    <w:p w:rsidR="00190F98" w:rsidRDefault="00A655F0">
      <w:pPr>
        <w:widowControl w:val="0"/>
        <w:spacing w:after="0" w:line="240" w:lineRule="auto"/>
        <w:jc w:val="both"/>
        <w:rPr>
          <w:rFonts w:ascii="Times New Roman" w:hAnsi="Times New Roman"/>
          <w:sz w:val="24"/>
          <w:szCs w:val="24"/>
        </w:rPr>
      </w:pPr>
      <w:r>
        <w:rPr>
          <w:rFonts w:ascii="Times New Roman" w:hAnsi="Times New Roman"/>
          <w:sz w:val="24"/>
          <w:szCs w:val="24"/>
        </w:rPr>
        <w:t>FAZA III Efectuarea lucrărilor de suprastructura</w:t>
      </w:r>
    </w:p>
    <w:p w:rsidR="00190F98" w:rsidRDefault="00A655F0">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 xml:space="preserve">Se   va executa structura zidurilor portante ale </w:t>
      </w:r>
      <w:proofErr w:type="gramStart"/>
      <w:r>
        <w:rPr>
          <w:rFonts w:ascii="Times New Roman" w:hAnsi="Times New Roman"/>
          <w:sz w:val="24"/>
          <w:szCs w:val="24"/>
        </w:rPr>
        <w:t>parterului .</w:t>
      </w:r>
      <w:proofErr w:type="gramEnd"/>
      <w:r>
        <w:rPr>
          <w:rFonts w:ascii="Times New Roman" w:hAnsi="Times New Roman"/>
          <w:sz w:val="24"/>
          <w:szCs w:val="24"/>
        </w:rPr>
        <w:t xml:space="preserve"> Se vor monta armaturile </w:t>
      </w:r>
      <w:proofErr w:type="gramStart"/>
      <w:r>
        <w:rPr>
          <w:rFonts w:ascii="Times New Roman" w:hAnsi="Times New Roman"/>
          <w:sz w:val="24"/>
          <w:szCs w:val="24"/>
        </w:rPr>
        <w:t>stâlpilor  grinzilor</w:t>
      </w:r>
      <w:proofErr w:type="gramEnd"/>
      <w:r>
        <w:rPr>
          <w:rFonts w:ascii="Times New Roman" w:hAnsi="Times New Roman"/>
          <w:sz w:val="24"/>
          <w:szCs w:val="24"/>
        </w:rPr>
        <w:t xml:space="preserve"> şi a centurilor,  se va cofra şi turna placa peste parter .</w:t>
      </w:r>
    </w:p>
    <w:p w:rsidR="00190F98" w:rsidRDefault="00A655F0">
      <w:pPr>
        <w:widowControl w:val="0"/>
        <w:spacing w:after="0" w:line="240" w:lineRule="auto"/>
        <w:jc w:val="both"/>
        <w:rPr>
          <w:rFonts w:ascii="Times New Roman" w:hAnsi="Times New Roman"/>
          <w:sz w:val="24"/>
          <w:szCs w:val="24"/>
        </w:rPr>
      </w:pPr>
      <w:r>
        <w:rPr>
          <w:rFonts w:ascii="Times New Roman" w:hAnsi="Times New Roman"/>
          <w:sz w:val="24"/>
          <w:szCs w:val="24"/>
        </w:rPr>
        <w:t>FAZA IV    se vor executa   pereţii etajului   din BCA, cofrarea armarea şi turnarea betonului pentru planseele peste parter.</w:t>
      </w:r>
    </w:p>
    <w:p w:rsidR="00190F98" w:rsidRDefault="00A655F0">
      <w:pPr>
        <w:widowControl w:val="0"/>
        <w:spacing w:after="0" w:line="240" w:lineRule="auto"/>
        <w:jc w:val="both"/>
        <w:rPr>
          <w:rFonts w:ascii="Times New Roman" w:hAnsi="Times New Roman"/>
          <w:sz w:val="24"/>
          <w:szCs w:val="24"/>
        </w:rPr>
      </w:pPr>
      <w:proofErr w:type="gramStart"/>
      <w:r>
        <w:rPr>
          <w:rFonts w:ascii="Times New Roman" w:hAnsi="Times New Roman"/>
          <w:sz w:val="24"/>
          <w:szCs w:val="24"/>
        </w:rPr>
        <w:t>FAZA  V</w:t>
      </w:r>
      <w:proofErr w:type="gramEnd"/>
      <w:r>
        <w:rPr>
          <w:rFonts w:ascii="Times New Roman" w:hAnsi="Times New Roman"/>
          <w:sz w:val="24"/>
          <w:szCs w:val="24"/>
        </w:rPr>
        <w:t xml:space="preserve"> Efectuarea lucrărilor de instalaţii</w:t>
      </w:r>
    </w:p>
    <w:p w:rsidR="00190F98" w:rsidRDefault="00A655F0">
      <w:pPr>
        <w:widowControl w:val="0"/>
        <w:spacing w:after="0" w:line="240" w:lineRule="auto"/>
        <w:jc w:val="both"/>
        <w:rPr>
          <w:rFonts w:ascii="Times New Roman" w:hAnsi="Times New Roman"/>
          <w:sz w:val="24"/>
          <w:szCs w:val="24"/>
        </w:rPr>
      </w:pPr>
      <w:r>
        <w:rPr>
          <w:rFonts w:ascii="Times New Roman" w:hAnsi="Times New Roman"/>
          <w:sz w:val="24"/>
          <w:szCs w:val="24"/>
        </w:rPr>
        <w:t xml:space="preserve">FAZA VI Executarea lucrărilor de compartimentare   pereţii din BCA 10 cm, executarea acoperişului şi </w:t>
      </w:r>
      <w:proofErr w:type="gramStart"/>
      <w:r>
        <w:rPr>
          <w:rFonts w:ascii="Times New Roman" w:hAnsi="Times New Roman"/>
          <w:sz w:val="24"/>
          <w:szCs w:val="24"/>
        </w:rPr>
        <w:t>a</w:t>
      </w:r>
      <w:proofErr w:type="gramEnd"/>
      <w:r>
        <w:rPr>
          <w:rFonts w:ascii="Times New Roman" w:hAnsi="Times New Roman"/>
          <w:sz w:val="24"/>
          <w:szCs w:val="24"/>
        </w:rPr>
        <w:t xml:space="preserve"> invelitorii.</w:t>
      </w:r>
    </w:p>
    <w:p w:rsidR="00190F98" w:rsidRDefault="00A655F0">
      <w:pPr>
        <w:widowControl w:val="0"/>
        <w:spacing w:after="0" w:line="240" w:lineRule="auto"/>
        <w:jc w:val="both"/>
        <w:rPr>
          <w:rFonts w:ascii="Times New Roman" w:hAnsi="Times New Roman"/>
          <w:sz w:val="24"/>
          <w:szCs w:val="24"/>
        </w:rPr>
      </w:pPr>
      <w:r>
        <w:rPr>
          <w:rFonts w:ascii="Times New Roman" w:hAnsi="Times New Roman"/>
          <w:sz w:val="24"/>
          <w:szCs w:val="24"/>
        </w:rPr>
        <w:t>FAZA VII       Efectuarea lucrărilor de sistematizare verticala a trotuarelor de garda</w:t>
      </w:r>
    </w:p>
    <w:p w:rsidR="00190F98" w:rsidRDefault="00A655F0">
      <w:pPr>
        <w:widowControl w:val="0"/>
        <w:spacing w:after="0" w:line="240" w:lineRule="auto"/>
        <w:jc w:val="both"/>
        <w:rPr>
          <w:rFonts w:ascii="Times New Roman" w:hAnsi="Times New Roman"/>
          <w:sz w:val="24"/>
          <w:szCs w:val="24"/>
        </w:rPr>
      </w:pPr>
      <w:proofErr w:type="gramStart"/>
      <w:r>
        <w:rPr>
          <w:rFonts w:ascii="Times New Roman" w:hAnsi="Times New Roman"/>
          <w:sz w:val="24"/>
          <w:szCs w:val="24"/>
        </w:rPr>
        <w:t>FAZA  VIII</w:t>
      </w:r>
      <w:proofErr w:type="gramEnd"/>
      <w:r>
        <w:rPr>
          <w:rFonts w:ascii="Times New Roman" w:hAnsi="Times New Roman"/>
          <w:sz w:val="24"/>
          <w:szCs w:val="24"/>
        </w:rPr>
        <w:t xml:space="preserve"> Efectuarea lucrărilor de finisaje interioare şi exterioare</w:t>
      </w:r>
    </w:p>
    <w:p w:rsidR="00190F98" w:rsidRDefault="00A655F0">
      <w:pPr>
        <w:widowControl w:val="0"/>
        <w:spacing w:after="0" w:line="240" w:lineRule="auto"/>
        <w:jc w:val="both"/>
        <w:rPr>
          <w:rFonts w:ascii="Times New Roman" w:hAnsi="Times New Roman"/>
          <w:sz w:val="24"/>
          <w:szCs w:val="24"/>
        </w:rPr>
      </w:pPr>
      <w:r>
        <w:rPr>
          <w:rFonts w:ascii="Times New Roman" w:hAnsi="Times New Roman"/>
          <w:sz w:val="24"/>
          <w:szCs w:val="24"/>
        </w:rPr>
        <w:t>FAZA IX    Se vor exectua   lucrările   de racorduri la utilităţi şi signalistica</w:t>
      </w:r>
    </w:p>
    <w:p w:rsidR="00190F98" w:rsidRDefault="00A655F0">
      <w:pPr>
        <w:widowControl w:val="0"/>
        <w:spacing w:after="0" w:line="240" w:lineRule="auto"/>
        <w:jc w:val="both"/>
        <w:rPr>
          <w:rFonts w:ascii="Times New Roman" w:hAnsi="Times New Roman"/>
          <w:sz w:val="24"/>
          <w:szCs w:val="24"/>
        </w:rPr>
      </w:pPr>
      <w:proofErr w:type="gramStart"/>
      <w:r>
        <w:rPr>
          <w:rFonts w:ascii="Times New Roman" w:hAnsi="Times New Roman"/>
          <w:sz w:val="24"/>
          <w:szCs w:val="24"/>
        </w:rPr>
        <w:t>FAZA  X</w:t>
      </w:r>
      <w:proofErr w:type="gramEnd"/>
      <w:r>
        <w:rPr>
          <w:rFonts w:ascii="Times New Roman" w:hAnsi="Times New Roman"/>
          <w:sz w:val="24"/>
          <w:szCs w:val="24"/>
        </w:rPr>
        <w:t xml:space="preserve">    Se vor efectua lucrări privind desfiinţarea şantierului</w:t>
      </w:r>
    </w:p>
    <w:p w:rsidR="00190F98" w:rsidRDefault="00A655F0">
      <w:pPr>
        <w:widowControl w:val="0"/>
        <w:spacing w:after="0" w:line="240" w:lineRule="auto"/>
        <w:ind w:firstLine="720"/>
        <w:jc w:val="both"/>
      </w:pPr>
      <w:r>
        <w:rPr>
          <w:rFonts w:ascii="Times New Roman" w:hAnsi="Times New Roman"/>
          <w:sz w:val="24"/>
          <w:szCs w:val="24"/>
          <w:lang w:val="ro-RO"/>
        </w:rPr>
        <w:t>Durata lucrarilor estimata este pana la 36 de luni;</w:t>
      </w:r>
    </w:p>
    <w:p w:rsidR="00190F98" w:rsidRDefault="00A655F0">
      <w:pPr>
        <w:tabs>
          <w:tab w:val="left" w:pos="567"/>
        </w:tabs>
        <w:spacing w:after="0" w:line="240" w:lineRule="auto"/>
        <w:jc w:val="both"/>
      </w:pPr>
      <w:r>
        <w:rPr>
          <w:rFonts w:ascii="Times New Roman" w:hAnsi="Times New Roman"/>
          <w:sz w:val="24"/>
          <w:szCs w:val="24"/>
          <w:lang w:val="ro-RO"/>
        </w:rPr>
        <w:tab/>
        <w:t>Lucrările de execuţie se vor desfăşura numai în limitele amplasamentului deţinut de beneficiar;</w:t>
      </w:r>
    </w:p>
    <w:p w:rsidR="00190F98" w:rsidRDefault="00A655F0">
      <w:pPr>
        <w:tabs>
          <w:tab w:val="left" w:pos="567"/>
        </w:tabs>
        <w:spacing w:after="0" w:line="240" w:lineRule="auto"/>
        <w:jc w:val="both"/>
      </w:pPr>
      <w:r>
        <w:rPr>
          <w:rFonts w:ascii="Times New Roman" w:hAnsi="Times New Roman"/>
          <w:sz w:val="24"/>
          <w:szCs w:val="24"/>
          <w:lang w:val="ro-RO"/>
        </w:rPr>
        <w:tab/>
        <w:t>Pe durata executării lucrărilor de construire se vor respecta actele normative privind protecţia muncii în construcţii.</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lang w:val="pt-BR"/>
        </w:rPr>
        <w:t xml:space="preserve">    </w:t>
      </w:r>
      <w:r>
        <w:rPr>
          <w:rFonts w:ascii="Times New Roman" w:hAnsi="Times New Roman"/>
          <w:sz w:val="28"/>
          <w:szCs w:val="28"/>
          <w:lang w:val="pt-BR"/>
        </w:rPr>
        <w:t>- relaţia cu alte proiecte existente sau planificate </w:t>
      </w:r>
      <w:r>
        <w:rPr>
          <w:rFonts w:ascii="Times New Roman" w:hAnsi="Times New Roman"/>
          <w:sz w:val="28"/>
          <w:szCs w:val="28"/>
          <w:lang w:val="ro-RO"/>
        </w:rPr>
        <w:t xml:space="preserve">: pe teren exista urmatoarele constructii: </w:t>
      </w:r>
      <w:r>
        <w:rPr>
          <w:rFonts w:ascii="Times New Roman" w:hAnsi="Times New Roman"/>
          <w:sz w:val="24"/>
          <w:szCs w:val="24"/>
          <w:lang w:val="it-IT"/>
        </w:rPr>
        <w:t>C7) Biserica AC=226mp; C1) Paraclis  AC= 133 mp; C4) Staretie  Arhondaric   P+1+M  AC-241mp AD=482mp;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C5) Trapeza Chilii S+P+1  AC=358 mp AD=716mp; C3) Clopotniţa P+1 AC=26mp AD=40mp; C2) Altar de   vara  parter AC-29 mp; C8) Croitorie parter AC=32mp; C9) Colportaj parter AC=57mp;C6) Rezervor apa + aghiasmatar AC= 85mp;</w:t>
      </w:r>
    </w:p>
    <w:p w:rsidR="00190F98" w:rsidRDefault="00A655F0">
      <w:pPr>
        <w:spacing w:after="0" w:line="240" w:lineRule="auto"/>
        <w:jc w:val="both"/>
      </w:pPr>
      <w:r>
        <w:rPr>
          <w:rFonts w:ascii="Times New Roman" w:hAnsi="Times New Roman"/>
          <w:sz w:val="24"/>
          <w:szCs w:val="24"/>
          <w:lang w:val="ro-RO"/>
        </w:rPr>
        <w:t xml:space="preserve">    </w:t>
      </w:r>
      <w:r>
        <w:rPr>
          <w:rFonts w:ascii="Times New Roman" w:hAnsi="Times New Roman"/>
          <w:sz w:val="28"/>
          <w:szCs w:val="28"/>
          <w:lang w:val="ro-RO"/>
        </w:rPr>
        <w:t>- detalii privind alternativele care au fost luate în considerare: nu este cazul;</w:t>
      </w:r>
    </w:p>
    <w:p w:rsidR="00190F98" w:rsidRDefault="00A655F0">
      <w:pPr>
        <w:spacing w:after="0" w:line="240" w:lineRule="auto"/>
        <w:jc w:val="both"/>
      </w:pPr>
      <w:r>
        <w:rPr>
          <w:rFonts w:ascii="Times New Roman" w:hAnsi="Times New Roman"/>
          <w:sz w:val="28"/>
          <w:szCs w:val="28"/>
          <w:lang w:val="ro-RO"/>
        </w:rPr>
        <w:t xml:space="preserve">    - alte activităţi care pot apărea ca urmare a proiectului (de exemplu, extragerea de agregate, asigurarea unor noi surse de apă, surse sau linii de transport al energiei, creşterea numărului de locuinţe, eliminarea apelor uzate şi a deşeurilor) : nu este cazul;</w:t>
      </w:r>
    </w:p>
    <w:p w:rsidR="00190F98" w:rsidRDefault="00A655F0">
      <w:pPr>
        <w:spacing w:after="0" w:line="240" w:lineRule="auto"/>
        <w:jc w:val="both"/>
      </w:pPr>
      <w:r>
        <w:rPr>
          <w:rFonts w:ascii="Times New Roman" w:hAnsi="Times New Roman"/>
          <w:sz w:val="28"/>
          <w:szCs w:val="28"/>
          <w:lang w:val="ro-RO"/>
        </w:rPr>
        <w:t xml:space="preserve">    </w:t>
      </w:r>
      <w:r>
        <w:rPr>
          <w:rFonts w:ascii="Times New Roman" w:hAnsi="Times New Roman"/>
          <w:sz w:val="28"/>
          <w:szCs w:val="28"/>
          <w:lang w:val="it-IT"/>
        </w:rPr>
        <w:t>- alte autorizaţii cerute pentru proiect: sunt mentionate in certificatul de urbanism.</w:t>
      </w:r>
    </w:p>
    <w:p w:rsidR="00190F98" w:rsidRDefault="00A655F0">
      <w:pPr>
        <w:spacing w:after="0" w:line="240" w:lineRule="auto"/>
        <w:jc w:val="both"/>
      </w:pPr>
      <w:r>
        <w:rPr>
          <w:rFonts w:ascii="Times New Roman" w:hAnsi="Times New Roman"/>
          <w:sz w:val="28"/>
          <w:szCs w:val="28"/>
          <w:lang w:val="it-IT"/>
        </w:rPr>
        <w:t xml:space="preserve">    </w:t>
      </w:r>
      <w:r>
        <w:rPr>
          <w:rFonts w:ascii="Times New Roman" w:hAnsi="Times New Roman"/>
          <w:sz w:val="28"/>
          <w:szCs w:val="28"/>
          <w:lang w:val="pt-BR"/>
        </w:rPr>
        <w:t>IV. Descrierea lucrărilor de demolare necesare:</w:t>
      </w:r>
    </w:p>
    <w:p w:rsidR="00190F98" w:rsidRDefault="00A655F0">
      <w:pPr>
        <w:spacing w:after="0" w:line="240" w:lineRule="auto"/>
        <w:jc w:val="both"/>
      </w:pPr>
      <w:r>
        <w:rPr>
          <w:rFonts w:ascii="Times New Roman" w:hAnsi="Times New Roman"/>
          <w:sz w:val="28"/>
          <w:szCs w:val="28"/>
          <w:lang w:val="pt-BR"/>
        </w:rPr>
        <w:t xml:space="preserve">    - planul de execuţie a lucrărilor de demolare, de refacere şi folosire ulterioară a terenului: </w:t>
      </w:r>
      <w:r>
        <w:rPr>
          <w:rFonts w:ascii="Times New Roman" w:hAnsi="Times New Roman"/>
          <w:sz w:val="28"/>
          <w:szCs w:val="28"/>
          <w:lang w:val="ro-RO"/>
        </w:rPr>
        <w:t xml:space="preserve"> nu este cazul;</w:t>
      </w:r>
    </w:p>
    <w:p w:rsidR="00190F98" w:rsidRDefault="00A655F0">
      <w:pPr>
        <w:spacing w:after="0" w:line="240" w:lineRule="auto"/>
        <w:jc w:val="both"/>
      </w:pPr>
      <w:r>
        <w:rPr>
          <w:rFonts w:ascii="Times New Roman" w:hAnsi="Times New Roman"/>
          <w:sz w:val="28"/>
          <w:szCs w:val="28"/>
          <w:lang w:val="pt-BR"/>
        </w:rPr>
        <w:t xml:space="preserve"> - descrierea lucrărilor de refacere a amplasamentului: nu este cazul;</w:t>
      </w:r>
    </w:p>
    <w:p w:rsidR="00190F98" w:rsidRDefault="00A655F0">
      <w:pPr>
        <w:spacing w:after="0" w:line="240" w:lineRule="auto"/>
        <w:jc w:val="both"/>
      </w:pPr>
      <w:r>
        <w:rPr>
          <w:rFonts w:ascii="Times New Roman" w:hAnsi="Times New Roman"/>
          <w:sz w:val="28"/>
          <w:szCs w:val="28"/>
          <w:lang w:val="pt-BR"/>
        </w:rPr>
        <w:t xml:space="preserve"> - căi noi de acces sau schimbări ale celor existente, după caz: nu este cazul;</w:t>
      </w:r>
    </w:p>
    <w:p w:rsidR="00190F98" w:rsidRDefault="00A655F0">
      <w:pPr>
        <w:spacing w:after="0" w:line="240" w:lineRule="auto"/>
        <w:jc w:val="both"/>
      </w:pPr>
      <w:r>
        <w:rPr>
          <w:rFonts w:ascii="Times New Roman" w:hAnsi="Times New Roman"/>
          <w:sz w:val="28"/>
          <w:szCs w:val="28"/>
          <w:lang w:val="pt-BR"/>
        </w:rPr>
        <w:t xml:space="preserve">    - metode folosite în demolare</w:t>
      </w:r>
      <w:r>
        <w:rPr>
          <w:rFonts w:ascii="Times New Roman" w:hAnsi="Times New Roman"/>
          <w:sz w:val="28"/>
          <w:szCs w:val="28"/>
          <w:lang w:val="ro-RO"/>
        </w:rPr>
        <w:t>: nu este cazul</w:t>
      </w:r>
      <w:r>
        <w:rPr>
          <w:rFonts w:ascii="Times New Roman" w:hAnsi="Times New Roman"/>
          <w:sz w:val="28"/>
          <w:szCs w:val="28"/>
          <w:lang w:val="pt-BR"/>
        </w:rPr>
        <w:t>;</w:t>
      </w:r>
    </w:p>
    <w:p w:rsidR="00190F98" w:rsidRDefault="00A655F0">
      <w:pPr>
        <w:spacing w:after="0" w:line="240" w:lineRule="auto"/>
        <w:jc w:val="both"/>
      </w:pPr>
      <w:r>
        <w:rPr>
          <w:rFonts w:ascii="Times New Roman" w:hAnsi="Times New Roman"/>
          <w:sz w:val="28"/>
          <w:szCs w:val="28"/>
          <w:lang w:val="pt-BR"/>
        </w:rPr>
        <w:t xml:space="preserve">    - detalii privind alternativele care au fost luate în considerare: nu este cazul;</w:t>
      </w:r>
    </w:p>
    <w:p w:rsidR="00190F98" w:rsidRDefault="00A655F0">
      <w:pPr>
        <w:spacing w:after="0" w:line="240" w:lineRule="auto"/>
        <w:jc w:val="both"/>
      </w:pPr>
      <w:r>
        <w:rPr>
          <w:rFonts w:ascii="Times New Roman" w:hAnsi="Times New Roman"/>
          <w:sz w:val="28"/>
          <w:szCs w:val="28"/>
          <w:lang w:val="pt-BR"/>
        </w:rPr>
        <w:t xml:space="preserve">    - alte activităţi care pot apărea ca urmare a demolării (de exemplu, eliminarea deşeurilor): </w:t>
      </w:r>
      <w:r>
        <w:rPr>
          <w:rFonts w:ascii="Times New Roman" w:hAnsi="Times New Roman"/>
          <w:sz w:val="28"/>
          <w:szCs w:val="28"/>
          <w:lang w:val="ro-RO"/>
        </w:rPr>
        <w:t>nu este cazul;</w:t>
      </w:r>
      <w:r>
        <w:rPr>
          <w:rFonts w:ascii="Times New Roman" w:hAnsi="Times New Roman"/>
          <w:sz w:val="28"/>
          <w:szCs w:val="28"/>
          <w:lang w:val="pt-BR"/>
        </w:rPr>
        <w:t xml:space="preserve">    </w:t>
      </w:r>
    </w:p>
    <w:p w:rsidR="00190F98" w:rsidRDefault="00A655F0">
      <w:pPr>
        <w:spacing w:after="0" w:line="240" w:lineRule="auto"/>
        <w:jc w:val="both"/>
      </w:pPr>
      <w:r>
        <w:rPr>
          <w:rFonts w:ascii="Times New Roman" w:hAnsi="Times New Roman"/>
          <w:sz w:val="28"/>
          <w:szCs w:val="28"/>
          <w:lang w:val="pt-BR"/>
        </w:rPr>
        <w:t>V. Descrierea amplasării proiectului:</w:t>
      </w:r>
    </w:p>
    <w:p w:rsidR="00190F98" w:rsidRDefault="00A655F0">
      <w:pPr>
        <w:spacing w:after="0" w:line="240" w:lineRule="auto"/>
        <w:jc w:val="both"/>
      </w:pPr>
      <w:r>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rsidR="00190F98" w:rsidRDefault="00A655F0">
      <w:pPr>
        <w:spacing w:after="0" w:line="240" w:lineRule="auto"/>
        <w:jc w:val="both"/>
        <w:rPr>
          <w:rFonts w:ascii="Times New Roman" w:hAnsi="Times New Roman"/>
          <w:sz w:val="24"/>
          <w:szCs w:val="24"/>
        </w:rPr>
      </w:pPr>
      <w:r>
        <w:rPr>
          <w:rFonts w:ascii="Times New Roman" w:hAnsi="Times New Roman"/>
          <w:sz w:val="28"/>
          <w:szCs w:val="28"/>
          <w:lang w:val="pt-BR"/>
        </w:rPr>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w:t>
      </w:r>
      <w:r>
        <w:rPr>
          <w:rFonts w:ascii="Times New Roman" w:hAnsi="Times New Roman"/>
          <w:b/>
          <w:sz w:val="24"/>
          <w:szCs w:val="24"/>
          <w:lang w:val="pt-BR"/>
        </w:rPr>
        <w:t>conform</w:t>
      </w:r>
      <w:r>
        <w:rPr>
          <w:rFonts w:ascii="Times New Roman" w:hAnsi="Times New Roman"/>
          <w:sz w:val="24"/>
          <w:szCs w:val="24"/>
          <w:lang w:val="pt-BR"/>
        </w:rPr>
        <w:t xml:space="preserve"> </w:t>
      </w:r>
      <w:r>
        <w:rPr>
          <w:rFonts w:ascii="Times New Roman" w:hAnsi="Times New Roman"/>
          <w:b/>
          <w:sz w:val="24"/>
          <w:szCs w:val="24"/>
          <w:lang w:val="pt-BR"/>
        </w:rPr>
        <w:t xml:space="preserve">Certificatului </w:t>
      </w:r>
      <w:r w:rsidRPr="00BA2ABD">
        <w:rPr>
          <w:rFonts w:ascii="Times New Roman" w:hAnsi="Times New Roman"/>
          <w:b/>
          <w:sz w:val="24"/>
          <w:szCs w:val="24"/>
          <w:lang w:val="pt-BR"/>
        </w:rPr>
        <w:t xml:space="preserve">de Urbanism nr. 63 din 26.11.2021, imobilul </w:t>
      </w:r>
      <w:r>
        <w:rPr>
          <w:rFonts w:ascii="Times New Roman" w:hAnsi="Times New Roman"/>
          <w:b/>
          <w:sz w:val="24"/>
          <w:szCs w:val="24"/>
          <w:lang w:val="pt-BR"/>
        </w:rPr>
        <w:t>nu este inscris in lista monumentelor istorice.</w:t>
      </w:r>
    </w:p>
    <w:p w:rsidR="00190F98" w:rsidRDefault="00190F98">
      <w:pPr>
        <w:spacing w:after="0" w:line="240" w:lineRule="auto"/>
        <w:jc w:val="both"/>
      </w:pPr>
    </w:p>
    <w:p w:rsidR="008777F1" w:rsidRPr="00E0622F" w:rsidRDefault="00E0622F" w:rsidP="00E0622F">
      <w:pPr>
        <w:spacing w:after="0" w:line="240" w:lineRule="auto"/>
        <w:rPr>
          <w:rFonts w:ascii="Times New Roman" w:hAnsi="Times New Roman"/>
          <w:sz w:val="24"/>
          <w:szCs w:val="24"/>
        </w:rPr>
      </w:pPr>
      <w:r w:rsidRPr="00E0622F">
        <w:rPr>
          <w:rFonts w:ascii="Times New Roman" w:hAnsi="Times New Roman"/>
          <w:sz w:val="24"/>
          <w:szCs w:val="24"/>
        </w:rPr>
        <w:lastRenderedPageBreak/>
        <w:t>Din lista</w:t>
      </w:r>
      <w:r>
        <w:rPr>
          <w:rFonts w:ascii="Times New Roman" w:hAnsi="Times New Roman"/>
          <w:sz w:val="24"/>
          <w:szCs w:val="24"/>
        </w:rPr>
        <w:t xml:space="preserve"> </w:t>
      </w:r>
      <w:r w:rsidRPr="00E0622F">
        <w:rPr>
          <w:rFonts w:ascii="Times New Roman" w:hAnsi="Times New Roman"/>
          <w:sz w:val="24"/>
          <w:szCs w:val="24"/>
        </w:rPr>
        <w:t>monumentelor istorice a Ministerului Culturii si Cultelor, la nivelul anului 2015, pe</w:t>
      </w:r>
      <w:r>
        <w:rPr>
          <w:rFonts w:ascii="Times New Roman" w:hAnsi="Times New Roman"/>
          <w:sz w:val="24"/>
          <w:szCs w:val="24"/>
        </w:rPr>
        <w:t xml:space="preserve"> </w:t>
      </w:r>
      <w:r w:rsidRPr="00E0622F">
        <w:rPr>
          <w:rFonts w:ascii="Times New Roman" w:hAnsi="Times New Roman"/>
          <w:sz w:val="24"/>
          <w:szCs w:val="24"/>
        </w:rPr>
        <w:t>raza comunei</w:t>
      </w:r>
      <w:r w:rsidR="003E1C20">
        <w:rPr>
          <w:rFonts w:ascii="Times New Roman" w:hAnsi="Times New Roman"/>
          <w:sz w:val="24"/>
          <w:szCs w:val="24"/>
        </w:rPr>
        <w:t xml:space="preserve"> </w:t>
      </w:r>
      <w:r w:rsidRPr="00E0622F">
        <w:rPr>
          <w:rFonts w:ascii="Times New Roman" w:hAnsi="Times New Roman"/>
          <w:sz w:val="24"/>
          <w:szCs w:val="24"/>
        </w:rPr>
        <w:t>Crucea, judetul Constanta sunt identificate urmatoarele monumente</w:t>
      </w:r>
      <w:r>
        <w:rPr>
          <w:rFonts w:ascii="Times New Roman" w:hAnsi="Times New Roman"/>
          <w:sz w:val="24"/>
          <w:szCs w:val="24"/>
        </w:rPr>
        <w:t xml:space="preserve"> </w:t>
      </w:r>
      <w:r w:rsidRPr="00E0622F">
        <w:rPr>
          <w:rFonts w:ascii="Times New Roman" w:hAnsi="Times New Roman"/>
          <w:sz w:val="24"/>
          <w:szCs w:val="24"/>
        </w:rPr>
        <w:t>istorice</w:t>
      </w:r>
      <w:r>
        <w:rPr>
          <w:rFonts w:ascii="Times New Roman" w:hAnsi="Times New Roman"/>
          <w:sz w:val="24"/>
          <w:szCs w:val="24"/>
        </w:rPr>
        <w:t>:</w:t>
      </w:r>
    </w:p>
    <w:tbl>
      <w:tblPr>
        <w:tblStyle w:val="TableGrid"/>
        <w:tblW w:w="0" w:type="auto"/>
        <w:jc w:val="right"/>
        <w:tblLook w:val="04A0" w:firstRow="1" w:lastRow="0" w:firstColumn="1" w:lastColumn="0" w:noHBand="0" w:noVBand="1"/>
      </w:tblPr>
      <w:tblGrid>
        <w:gridCol w:w="478"/>
        <w:gridCol w:w="1677"/>
        <w:gridCol w:w="1849"/>
        <w:gridCol w:w="1961"/>
        <w:gridCol w:w="1543"/>
        <w:gridCol w:w="2410"/>
      </w:tblGrid>
      <w:tr w:rsidR="008777F1" w:rsidRPr="00E0622F" w:rsidTr="005D5E2B">
        <w:trPr>
          <w:jc w:val="right"/>
        </w:trPr>
        <w:tc>
          <w:tcPr>
            <w:tcW w:w="478" w:type="dxa"/>
          </w:tcPr>
          <w:p w:rsidR="008777F1" w:rsidRPr="00E0622F" w:rsidRDefault="008777F1">
            <w:pPr>
              <w:spacing w:after="0" w:line="240" w:lineRule="auto"/>
              <w:jc w:val="both"/>
              <w:rPr>
                <w:rFonts w:ascii="Times New Roman" w:hAnsi="Times New Roman"/>
                <w:sz w:val="20"/>
                <w:szCs w:val="20"/>
              </w:rPr>
            </w:pPr>
            <w:r w:rsidRPr="00E0622F">
              <w:rPr>
                <w:rFonts w:ascii="Times New Roman" w:hAnsi="Times New Roman"/>
                <w:sz w:val="20"/>
                <w:szCs w:val="20"/>
              </w:rPr>
              <w:t>Nr. crt.</w:t>
            </w:r>
          </w:p>
        </w:tc>
        <w:tc>
          <w:tcPr>
            <w:tcW w:w="1677" w:type="dxa"/>
          </w:tcPr>
          <w:p w:rsidR="008777F1" w:rsidRPr="00E0622F" w:rsidRDefault="008777F1">
            <w:pPr>
              <w:spacing w:after="0" w:line="240" w:lineRule="auto"/>
              <w:jc w:val="both"/>
              <w:rPr>
                <w:rFonts w:ascii="Times New Roman" w:hAnsi="Times New Roman"/>
                <w:sz w:val="20"/>
                <w:szCs w:val="20"/>
              </w:rPr>
            </w:pPr>
            <w:r w:rsidRPr="00E0622F">
              <w:rPr>
                <w:rFonts w:ascii="Times New Roman" w:hAnsi="Times New Roman"/>
                <w:sz w:val="20"/>
                <w:szCs w:val="20"/>
              </w:rPr>
              <w:t>Cod LMI</w:t>
            </w:r>
          </w:p>
        </w:tc>
        <w:tc>
          <w:tcPr>
            <w:tcW w:w="1849" w:type="dxa"/>
          </w:tcPr>
          <w:p w:rsidR="008777F1" w:rsidRPr="00E0622F" w:rsidRDefault="008777F1">
            <w:pPr>
              <w:spacing w:after="0" w:line="240" w:lineRule="auto"/>
              <w:jc w:val="both"/>
              <w:rPr>
                <w:rFonts w:ascii="Times New Roman" w:hAnsi="Times New Roman"/>
                <w:sz w:val="20"/>
                <w:szCs w:val="20"/>
              </w:rPr>
            </w:pPr>
            <w:r w:rsidRPr="00E0622F">
              <w:rPr>
                <w:rFonts w:ascii="Times New Roman" w:hAnsi="Times New Roman"/>
                <w:sz w:val="20"/>
                <w:szCs w:val="20"/>
              </w:rPr>
              <w:t>Denumire</w:t>
            </w:r>
          </w:p>
        </w:tc>
        <w:tc>
          <w:tcPr>
            <w:tcW w:w="1961" w:type="dxa"/>
          </w:tcPr>
          <w:p w:rsidR="008777F1" w:rsidRPr="00E0622F" w:rsidRDefault="008777F1">
            <w:pPr>
              <w:spacing w:after="0" w:line="240" w:lineRule="auto"/>
              <w:jc w:val="both"/>
              <w:rPr>
                <w:rFonts w:ascii="Times New Roman" w:hAnsi="Times New Roman"/>
                <w:sz w:val="20"/>
                <w:szCs w:val="20"/>
              </w:rPr>
            </w:pPr>
            <w:r w:rsidRPr="00E0622F">
              <w:rPr>
                <w:rFonts w:ascii="Times New Roman" w:hAnsi="Times New Roman"/>
                <w:sz w:val="20"/>
                <w:szCs w:val="20"/>
              </w:rPr>
              <w:t>Localitate</w:t>
            </w:r>
          </w:p>
        </w:tc>
        <w:tc>
          <w:tcPr>
            <w:tcW w:w="1543" w:type="dxa"/>
          </w:tcPr>
          <w:p w:rsidR="008777F1" w:rsidRPr="00E0622F" w:rsidRDefault="008777F1">
            <w:pPr>
              <w:spacing w:after="0" w:line="240" w:lineRule="auto"/>
              <w:jc w:val="both"/>
              <w:rPr>
                <w:rFonts w:ascii="Times New Roman" w:hAnsi="Times New Roman"/>
                <w:sz w:val="20"/>
                <w:szCs w:val="20"/>
              </w:rPr>
            </w:pPr>
            <w:r w:rsidRPr="00E0622F">
              <w:rPr>
                <w:rFonts w:ascii="Times New Roman" w:hAnsi="Times New Roman"/>
                <w:sz w:val="20"/>
                <w:szCs w:val="20"/>
              </w:rPr>
              <w:t>Adresă</w:t>
            </w:r>
          </w:p>
        </w:tc>
        <w:tc>
          <w:tcPr>
            <w:tcW w:w="2410" w:type="dxa"/>
          </w:tcPr>
          <w:p w:rsidR="008777F1" w:rsidRPr="00E0622F" w:rsidRDefault="008777F1">
            <w:pPr>
              <w:spacing w:after="0" w:line="240" w:lineRule="auto"/>
              <w:jc w:val="both"/>
              <w:rPr>
                <w:rFonts w:ascii="Times New Roman" w:hAnsi="Times New Roman"/>
                <w:sz w:val="20"/>
                <w:szCs w:val="20"/>
              </w:rPr>
            </w:pPr>
            <w:r w:rsidRPr="00E0622F">
              <w:rPr>
                <w:rFonts w:ascii="Times New Roman" w:hAnsi="Times New Roman"/>
                <w:sz w:val="20"/>
                <w:szCs w:val="20"/>
              </w:rPr>
              <w:t>Datare</w:t>
            </w:r>
          </w:p>
        </w:tc>
      </w:tr>
      <w:tr w:rsidR="008777F1" w:rsidRPr="00E0622F" w:rsidTr="005D5E2B">
        <w:trPr>
          <w:jc w:val="right"/>
        </w:trPr>
        <w:tc>
          <w:tcPr>
            <w:tcW w:w="478" w:type="dxa"/>
          </w:tcPr>
          <w:p w:rsidR="008777F1" w:rsidRPr="00E0622F" w:rsidRDefault="00E0622F">
            <w:pPr>
              <w:spacing w:after="0" w:line="240" w:lineRule="auto"/>
              <w:jc w:val="both"/>
              <w:rPr>
                <w:rFonts w:ascii="Times New Roman" w:hAnsi="Times New Roman"/>
                <w:sz w:val="20"/>
                <w:szCs w:val="20"/>
              </w:rPr>
            </w:pPr>
            <w:r w:rsidRPr="00E0622F">
              <w:rPr>
                <w:rFonts w:ascii="Times New Roman" w:hAnsi="Times New Roman"/>
                <w:sz w:val="20"/>
                <w:szCs w:val="20"/>
              </w:rPr>
              <w:t>1</w:t>
            </w:r>
          </w:p>
        </w:tc>
        <w:tc>
          <w:tcPr>
            <w:tcW w:w="1677" w:type="dxa"/>
          </w:tcPr>
          <w:p w:rsidR="008777F1" w:rsidRPr="00E0622F" w:rsidRDefault="00E0622F">
            <w:pPr>
              <w:spacing w:after="0" w:line="240" w:lineRule="auto"/>
              <w:jc w:val="both"/>
              <w:rPr>
                <w:rFonts w:ascii="Times New Roman" w:hAnsi="Times New Roman"/>
                <w:sz w:val="20"/>
                <w:szCs w:val="20"/>
              </w:rPr>
            </w:pPr>
            <w:r w:rsidRPr="00E0622F">
              <w:rPr>
                <w:rFonts w:ascii="Times New Roman" w:hAnsi="Times New Roman"/>
                <w:sz w:val="20"/>
                <w:szCs w:val="20"/>
              </w:rPr>
              <w:t>CT-I-s-B-02588</w:t>
            </w:r>
          </w:p>
        </w:tc>
        <w:tc>
          <w:tcPr>
            <w:tcW w:w="1849" w:type="dxa"/>
          </w:tcPr>
          <w:p w:rsidR="008777F1" w:rsidRPr="00E0622F" w:rsidRDefault="00E0622F">
            <w:pPr>
              <w:spacing w:after="0" w:line="240" w:lineRule="auto"/>
              <w:jc w:val="both"/>
              <w:rPr>
                <w:rFonts w:ascii="Times New Roman" w:hAnsi="Times New Roman"/>
                <w:sz w:val="20"/>
                <w:szCs w:val="20"/>
              </w:rPr>
            </w:pPr>
            <w:r w:rsidRPr="00E0622F">
              <w:rPr>
                <w:rFonts w:ascii="Times New Roman" w:hAnsi="Times New Roman"/>
                <w:sz w:val="20"/>
                <w:szCs w:val="20"/>
              </w:rPr>
              <w:t>Aşezare rurală</w:t>
            </w:r>
          </w:p>
        </w:tc>
        <w:tc>
          <w:tcPr>
            <w:tcW w:w="1961" w:type="dxa"/>
          </w:tcPr>
          <w:p w:rsidR="008777F1" w:rsidRPr="00E0622F" w:rsidRDefault="00E0622F">
            <w:pPr>
              <w:spacing w:after="0" w:line="240" w:lineRule="auto"/>
              <w:jc w:val="both"/>
              <w:rPr>
                <w:rFonts w:ascii="Times New Roman" w:hAnsi="Times New Roman"/>
                <w:sz w:val="20"/>
                <w:szCs w:val="20"/>
              </w:rPr>
            </w:pPr>
            <w:r w:rsidRPr="00E0622F">
              <w:rPr>
                <w:rFonts w:ascii="Times New Roman" w:hAnsi="Times New Roman"/>
                <w:sz w:val="20"/>
                <w:szCs w:val="20"/>
              </w:rPr>
              <w:t>sat BĂLTĂGEŞTI; comuna CRUCEA</w:t>
            </w:r>
          </w:p>
        </w:tc>
        <w:tc>
          <w:tcPr>
            <w:tcW w:w="1543" w:type="dxa"/>
          </w:tcPr>
          <w:p w:rsidR="008777F1" w:rsidRPr="00E0622F" w:rsidRDefault="00E0622F">
            <w:pPr>
              <w:spacing w:after="0" w:line="240" w:lineRule="auto"/>
              <w:jc w:val="both"/>
              <w:rPr>
                <w:rFonts w:ascii="Times New Roman" w:hAnsi="Times New Roman"/>
                <w:sz w:val="20"/>
                <w:szCs w:val="20"/>
              </w:rPr>
            </w:pPr>
            <w:r w:rsidRPr="00E0622F">
              <w:rPr>
                <w:rFonts w:ascii="Times New Roman" w:hAnsi="Times New Roman"/>
                <w:sz w:val="20"/>
                <w:szCs w:val="20"/>
              </w:rPr>
              <w:t>La 2 km V se satul Băltăgești</w:t>
            </w:r>
          </w:p>
        </w:tc>
        <w:tc>
          <w:tcPr>
            <w:tcW w:w="2410" w:type="dxa"/>
          </w:tcPr>
          <w:p w:rsidR="008777F1" w:rsidRPr="00E0622F" w:rsidRDefault="00E0622F">
            <w:pPr>
              <w:spacing w:after="0" w:line="240" w:lineRule="auto"/>
              <w:jc w:val="both"/>
              <w:rPr>
                <w:rFonts w:ascii="Times New Roman" w:hAnsi="Times New Roman"/>
                <w:sz w:val="20"/>
                <w:szCs w:val="20"/>
              </w:rPr>
            </w:pPr>
            <w:r w:rsidRPr="00E0622F">
              <w:rPr>
                <w:rFonts w:ascii="Times New Roman" w:hAnsi="Times New Roman"/>
                <w:sz w:val="20"/>
                <w:szCs w:val="20"/>
              </w:rPr>
              <w:t xml:space="preserve">sec. II - III p. </w:t>
            </w:r>
            <w:r w:rsidR="005D5E2B" w:rsidRPr="00E0622F">
              <w:rPr>
                <w:rFonts w:ascii="Times New Roman" w:hAnsi="Times New Roman"/>
                <w:sz w:val="20"/>
                <w:szCs w:val="20"/>
              </w:rPr>
              <w:t>CHR</w:t>
            </w:r>
            <w:r w:rsidRPr="00E0622F">
              <w:rPr>
                <w:rFonts w:ascii="Times New Roman" w:hAnsi="Times New Roman"/>
                <w:sz w:val="20"/>
                <w:szCs w:val="20"/>
              </w:rPr>
              <w:t>., Epoca romană</w:t>
            </w:r>
          </w:p>
        </w:tc>
      </w:tr>
      <w:tr w:rsidR="00E0622F" w:rsidRPr="00E0622F" w:rsidTr="005D5E2B">
        <w:trPr>
          <w:jc w:val="right"/>
        </w:trPr>
        <w:tc>
          <w:tcPr>
            <w:tcW w:w="478" w:type="dxa"/>
          </w:tcPr>
          <w:p w:rsidR="00E0622F" w:rsidRPr="00E0622F" w:rsidRDefault="00E0622F" w:rsidP="00E0622F">
            <w:pPr>
              <w:spacing w:after="0" w:line="240" w:lineRule="auto"/>
              <w:jc w:val="both"/>
              <w:rPr>
                <w:rFonts w:ascii="Times New Roman" w:hAnsi="Times New Roman"/>
                <w:sz w:val="20"/>
                <w:szCs w:val="20"/>
              </w:rPr>
            </w:pPr>
            <w:r w:rsidRPr="00E0622F">
              <w:rPr>
                <w:rFonts w:ascii="Times New Roman" w:hAnsi="Times New Roman"/>
                <w:sz w:val="20"/>
                <w:szCs w:val="20"/>
              </w:rPr>
              <w:t>2</w:t>
            </w:r>
          </w:p>
        </w:tc>
        <w:tc>
          <w:tcPr>
            <w:tcW w:w="1677" w:type="dxa"/>
          </w:tcPr>
          <w:p w:rsidR="00E0622F" w:rsidRPr="00E0622F" w:rsidRDefault="00E0622F" w:rsidP="00E0622F">
            <w:pPr>
              <w:pStyle w:val="Default"/>
              <w:rPr>
                <w:sz w:val="20"/>
                <w:szCs w:val="20"/>
              </w:rPr>
            </w:pPr>
            <w:r w:rsidRPr="00E0622F">
              <w:rPr>
                <w:sz w:val="20"/>
                <w:szCs w:val="20"/>
              </w:rPr>
              <w:t xml:space="preserve">CT-I-s-B-02589 </w:t>
            </w:r>
          </w:p>
        </w:tc>
        <w:tc>
          <w:tcPr>
            <w:tcW w:w="1849" w:type="dxa"/>
          </w:tcPr>
          <w:p w:rsidR="00E0622F" w:rsidRPr="00E0622F" w:rsidRDefault="00E0622F" w:rsidP="00E0622F">
            <w:pPr>
              <w:pStyle w:val="Default"/>
              <w:rPr>
                <w:sz w:val="20"/>
                <w:szCs w:val="20"/>
              </w:rPr>
            </w:pPr>
            <w:r w:rsidRPr="00E0622F">
              <w:rPr>
                <w:sz w:val="20"/>
                <w:szCs w:val="20"/>
              </w:rPr>
              <w:t xml:space="preserve">Necropolă </w:t>
            </w:r>
          </w:p>
        </w:tc>
        <w:tc>
          <w:tcPr>
            <w:tcW w:w="1961" w:type="dxa"/>
          </w:tcPr>
          <w:p w:rsidR="00E0622F" w:rsidRPr="00E0622F" w:rsidRDefault="00E0622F" w:rsidP="00E0622F">
            <w:pPr>
              <w:pStyle w:val="Default"/>
              <w:rPr>
                <w:sz w:val="20"/>
                <w:szCs w:val="20"/>
              </w:rPr>
            </w:pPr>
            <w:r w:rsidRPr="00E0622F">
              <w:rPr>
                <w:sz w:val="20"/>
                <w:szCs w:val="20"/>
              </w:rPr>
              <w:t xml:space="preserve">sat BĂLTĂGEŞTI; comuna CRUCEA </w:t>
            </w:r>
          </w:p>
        </w:tc>
        <w:tc>
          <w:tcPr>
            <w:tcW w:w="1543" w:type="dxa"/>
          </w:tcPr>
          <w:p w:rsidR="00E0622F" w:rsidRPr="00E0622F" w:rsidRDefault="00E0622F" w:rsidP="00E0622F">
            <w:pPr>
              <w:pStyle w:val="Default"/>
              <w:rPr>
                <w:sz w:val="20"/>
                <w:szCs w:val="20"/>
              </w:rPr>
            </w:pPr>
            <w:r w:rsidRPr="00E0622F">
              <w:rPr>
                <w:sz w:val="20"/>
                <w:szCs w:val="20"/>
              </w:rPr>
              <w:t xml:space="preserve">În vatra satului </w:t>
            </w:r>
          </w:p>
        </w:tc>
        <w:tc>
          <w:tcPr>
            <w:tcW w:w="2410" w:type="dxa"/>
          </w:tcPr>
          <w:p w:rsidR="00E0622F" w:rsidRPr="00E0622F" w:rsidRDefault="00E0622F" w:rsidP="00E0622F">
            <w:pPr>
              <w:pStyle w:val="Default"/>
              <w:rPr>
                <w:sz w:val="20"/>
                <w:szCs w:val="20"/>
              </w:rPr>
            </w:pPr>
            <w:r w:rsidRPr="00E0622F">
              <w:rPr>
                <w:sz w:val="20"/>
                <w:szCs w:val="20"/>
              </w:rPr>
              <w:t xml:space="preserve">sec. IV - III a. </w:t>
            </w:r>
            <w:r w:rsidR="005D5E2B" w:rsidRPr="00E0622F">
              <w:rPr>
                <w:sz w:val="20"/>
                <w:szCs w:val="20"/>
              </w:rPr>
              <w:t>CHR</w:t>
            </w:r>
            <w:r w:rsidRPr="00E0622F">
              <w:rPr>
                <w:sz w:val="20"/>
                <w:szCs w:val="20"/>
              </w:rPr>
              <w:t xml:space="preserve">., Latène </w:t>
            </w:r>
          </w:p>
        </w:tc>
      </w:tr>
      <w:tr w:rsidR="00E0622F" w:rsidRPr="00E0622F" w:rsidTr="005D5E2B">
        <w:trPr>
          <w:jc w:val="right"/>
        </w:trPr>
        <w:tc>
          <w:tcPr>
            <w:tcW w:w="478" w:type="dxa"/>
          </w:tcPr>
          <w:p w:rsidR="00E0622F" w:rsidRPr="00E0622F" w:rsidRDefault="00E0622F" w:rsidP="00E0622F">
            <w:pPr>
              <w:spacing w:after="0" w:line="240" w:lineRule="auto"/>
              <w:jc w:val="both"/>
              <w:rPr>
                <w:rFonts w:ascii="Times New Roman" w:hAnsi="Times New Roman"/>
                <w:sz w:val="20"/>
                <w:szCs w:val="20"/>
              </w:rPr>
            </w:pPr>
            <w:r w:rsidRPr="00E0622F">
              <w:rPr>
                <w:rFonts w:ascii="Times New Roman" w:hAnsi="Times New Roman"/>
                <w:sz w:val="20"/>
                <w:szCs w:val="20"/>
              </w:rPr>
              <w:t>3</w:t>
            </w:r>
          </w:p>
        </w:tc>
        <w:tc>
          <w:tcPr>
            <w:tcW w:w="1677" w:type="dxa"/>
          </w:tcPr>
          <w:p w:rsidR="00E0622F" w:rsidRPr="00E0622F" w:rsidRDefault="00E0622F" w:rsidP="00E0622F">
            <w:pPr>
              <w:pStyle w:val="Default"/>
              <w:rPr>
                <w:sz w:val="20"/>
                <w:szCs w:val="20"/>
              </w:rPr>
            </w:pPr>
            <w:r w:rsidRPr="00E0622F">
              <w:rPr>
                <w:sz w:val="20"/>
                <w:szCs w:val="20"/>
              </w:rPr>
              <w:t xml:space="preserve">CT-I-s-B-02643 </w:t>
            </w:r>
          </w:p>
        </w:tc>
        <w:tc>
          <w:tcPr>
            <w:tcW w:w="1849" w:type="dxa"/>
          </w:tcPr>
          <w:p w:rsidR="00E0622F" w:rsidRPr="00E0622F" w:rsidRDefault="00E0622F" w:rsidP="00E0622F">
            <w:pPr>
              <w:pStyle w:val="Default"/>
              <w:rPr>
                <w:sz w:val="20"/>
                <w:szCs w:val="20"/>
              </w:rPr>
            </w:pPr>
            <w:r w:rsidRPr="00E0622F">
              <w:rPr>
                <w:sz w:val="20"/>
                <w:szCs w:val="20"/>
              </w:rPr>
              <w:t xml:space="preserve">Aşezare rurală </w:t>
            </w:r>
          </w:p>
        </w:tc>
        <w:tc>
          <w:tcPr>
            <w:tcW w:w="1961" w:type="dxa"/>
          </w:tcPr>
          <w:p w:rsidR="00E0622F" w:rsidRPr="00E0622F" w:rsidRDefault="00E0622F" w:rsidP="00E0622F">
            <w:pPr>
              <w:pStyle w:val="Default"/>
              <w:rPr>
                <w:sz w:val="20"/>
                <w:szCs w:val="20"/>
              </w:rPr>
            </w:pPr>
            <w:r w:rsidRPr="00E0622F">
              <w:rPr>
                <w:sz w:val="20"/>
                <w:szCs w:val="20"/>
              </w:rPr>
              <w:t xml:space="preserve">sat CRUCEA; comuna CRUCEA </w:t>
            </w:r>
          </w:p>
        </w:tc>
        <w:tc>
          <w:tcPr>
            <w:tcW w:w="1543" w:type="dxa"/>
          </w:tcPr>
          <w:p w:rsidR="00E0622F" w:rsidRPr="00E0622F" w:rsidRDefault="00E0622F" w:rsidP="00E0622F">
            <w:pPr>
              <w:pStyle w:val="Default"/>
              <w:rPr>
                <w:sz w:val="20"/>
                <w:szCs w:val="20"/>
              </w:rPr>
            </w:pPr>
          </w:p>
        </w:tc>
        <w:tc>
          <w:tcPr>
            <w:tcW w:w="2410" w:type="dxa"/>
          </w:tcPr>
          <w:p w:rsidR="00E0622F" w:rsidRPr="00E0622F" w:rsidRDefault="00E0622F" w:rsidP="00E0622F">
            <w:pPr>
              <w:pStyle w:val="Default"/>
              <w:rPr>
                <w:sz w:val="20"/>
                <w:szCs w:val="20"/>
              </w:rPr>
            </w:pPr>
            <w:proofErr w:type="gramStart"/>
            <w:r w:rsidRPr="00E0622F">
              <w:rPr>
                <w:sz w:val="20"/>
                <w:szCs w:val="20"/>
              </w:rPr>
              <w:t>sec</w:t>
            </w:r>
            <w:proofErr w:type="gramEnd"/>
            <w:r w:rsidRPr="00E0622F">
              <w:rPr>
                <w:sz w:val="20"/>
                <w:szCs w:val="20"/>
              </w:rPr>
              <w:t xml:space="preserve">. I - III p. </w:t>
            </w:r>
            <w:r w:rsidR="005D5E2B" w:rsidRPr="00E0622F">
              <w:rPr>
                <w:sz w:val="20"/>
                <w:szCs w:val="20"/>
              </w:rPr>
              <w:t>CHR</w:t>
            </w:r>
            <w:r w:rsidRPr="00E0622F">
              <w:rPr>
                <w:sz w:val="20"/>
                <w:szCs w:val="20"/>
              </w:rPr>
              <w:t>., Epoca romană</w:t>
            </w:r>
          </w:p>
        </w:tc>
      </w:tr>
      <w:tr w:rsidR="00E0622F" w:rsidRPr="00E0622F" w:rsidTr="005D5E2B">
        <w:trPr>
          <w:jc w:val="right"/>
        </w:trPr>
        <w:tc>
          <w:tcPr>
            <w:tcW w:w="478" w:type="dxa"/>
          </w:tcPr>
          <w:p w:rsidR="00E0622F" w:rsidRPr="00E0622F" w:rsidRDefault="00E0622F" w:rsidP="00E0622F">
            <w:pPr>
              <w:spacing w:after="0" w:line="240" w:lineRule="auto"/>
              <w:jc w:val="both"/>
              <w:rPr>
                <w:rFonts w:ascii="Times New Roman" w:hAnsi="Times New Roman"/>
                <w:sz w:val="20"/>
                <w:szCs w:val="20"/>
              </w:rPr>
            </w:pPr>
            <w:r w:rsidRPr="00E0622F">
              <w:rPr>
                <w:rFonts w:ascii="Times New Roman" w:hAnsi="Times New Roman"/>
                <w:sz w:val="20"/>
                <w:szCs w:val="20"/>
              </w:rPr>
              <w:t>4</w:t>
            </w:r>
          </w:p>
        </w:tc>
        <w:tc>
          <w:tcPr>
            <w:tcW w:w="1677" w:type="dxa"/>
          </w:tcPr>
          <w:p w:rsidR="00E0622F" w:rsidRPr="00E0622F" w:rsidRDefault="00E0622F" w:rsidP="00E0622F">
            <w:pPr>
              <w:pStyle w:val="Default"/>
              <w:rPr>
                <w:sz w:val="20"/>
                <w:szCs w:val="20"/>
              </w:rPr>
            </w:pPr>
            <w:r w:rsidRPr="00E0622F">
              <w:rPr>
                <w:sz w:val="20"/>
                <w:szCs w:val="20"/>
              </w:rPr>
              <w:t xml:space="preserve">CT-I-s-A-02644 </w:t>
            </w:r>
          </w:p>
        </w:tc>
        <w:tc>
          <w:tcPr>
            <w:tcW w:w="1849" w:type="dxa"/>
          </w:tcPr>
          <w:p w:rsidR="00E0622F" w:rsidRPr="00E0622F" w:rsidRDefault="00E0622F" w:rsidP="00E0622F">
            <w:pPr>
              <w:pStyle w:val="Default"/>
              <w:rPr>
                <w:sz w:val="20"/>
                <w:szCs w:val="20"/>
              </w:rPr>
            </w:pPr>
            <w:r w:rsidRPr="00E0622F">
              <w:rPr>
                <w:sz w:val="20"/>
                <w:szCs w:val="20"/>
              </w:rPr>
              <w:t xml:space="preserve">Tumuli </w:t>
            </w:r>
          </w:p>
        </w:tc>
        <w:tc>
          <w:tcPr>
            <w:tcW w:w="1961" w:type="dxa"/>
          </w:tcPr>
          <w:p w:rsidR="00E0622F" w:rsidRPr="00E0622F" w:rsidRDefault="00E0622F" w:rsidP="00E0622F">
            <w:pPr>
              <w:pStyle w:val="Default"/>
              <w:rPr>
                <w:sz w:val="20"/>
                <w:szCs w:val="20"/>
              </w:rPr>
            </w:pPr>
            <w:r w:rsidRPr="00E0622F">
              <w:rPr>
                <w:sz w:val="20"/>
                <w:szCs w:val="20"/>
              </w:rPr>
              <w:t xml:space="preserve">sat CRUCEA; comuna CRUCEA </w:t>
            </w:r>
          </w:p>
        </w:tc>
        <w:tc>
          <w:tcPr>
            <w:tcW w:w="1543" w:type="dxa"/>
          </w:tcPr>
          <w:p w:rsidR="00E0622F" w:rsidRPr="00E0622F" w:rsidRDefault="00E0622F" w:rsidP="00E0622F">
            <w:pPr>
              <w:pStyle w:val="Default"/>
              <w:rPr>
                <w:sz w:val="20"/>
                <w:szCs w:val="20"/>
              </w:rPr>
            </w:pPr>
            <w:r w:rsidRPr="00E0622F">
              <w:rPr>
                <w:sz w:val="20"/>
                <w:szCs w:val="20"/>
              </w:rPr>
              <w:t xml:space="preserve">În perimetrul întregii comune </w:t>
            </w:r>
          </w:p>
        </w:tc>
        <w:tc>
          <w:tcPr>
            <w:tcW w:w="2410" w:type="dxa"/>
          </w:tcPr>
          <w:p w:rsidR="00E0622F" w:rsidRPr="00E0622F" w:rsidRDefault="00E0622F" w:rsidP="00E0622F">
            <w:pPr>
              <w:pStyle w:val="Default"/>
              <w:rPr>
                <w:sz w:val="20"/>
                <w:szCs w:val="20"/>
              </w:rPr>
            </w:pPr>
            <w:r w:rsidRPr="00E0622F">
              <w:rPr>
                <w:sz w:val="20"/>
                <w:szCs w:val="20"/>
              </w:rPr>
              <w:t xml:space="preserve">Epoca antică </w:t>
            </w:r>
          </w:p>
        </w:tc>
      </w:tr>
      <w:tr w:rsidR="00E0622F" w:rsidRPr="00E0622F" w:rsidTr="005D5E2B">
        <w:trPr>
          <w:jc w:val="right"/>
        </w:trPr>
        <w:tc>
          <w:tcPr>
            <w:tcW w:w="478" w:type="dxa"/>
          </w:tcPr>
          <w:p w:rsidR="00E0622F" w:rsidRPr="00E0622F" w:rsidRDefault="00E0622F" w:rsidP="00E0622F">
            <w:pPr>
              <w:spacing w:after="0" w:line="240" w:lineRule="auto"/>
              <w:jc w:val="both"/>
              <w:rPr>
                <w:rFonts w:ascii="Times New Roman" w:hAnsi="Times New Roman"/>
                <w:sz w:val="20"/>
                <w:szCs w:val="20"/>
              </w:rPr>
            </w:pPr>
            <w:r w:rsidRPr="00E0622F">
              <w:rPr>
                <w:rFonts w:ascii="Times New Roman" w:hAnsi="Times New Roman"/>
                <w:sz w:val="20"/>
                <w:szCs w:val="20"/>
              </w:rPr>
              <w:t>5</w:t>
            </w:r>
          </w:p>
        </w:tc>
        <w:tc>
          <w:tcPr>
            <w:tcW w:w="1677" w:type="dxa"/>
          </w:tcPr>
          <w:p w:rsidR="00E0622F" w:rsidRPr="00E0622F" w:rsidRDefault="00E0622F" w:rsidP="00E0622F">
            <w:pPr>
              <w:pStyle w:val="Default"/>
              <w:rPr>
                <w:sz w:val="20"/>
                <w:szCs w:val="20"/>
              </w:rPr>
            </w:pPr>
            <w:r w:rsidRPr="00E0622F">
              <w:rPr>
                <w:sz w:val="20"/>
                <w:szCs w:val="20"/>
              </w:rPr>
              <w:t xml:space="preserve">CT-I-s-B-02663 </w:t>
            </w:r>
          </w:p>
        </w:tc>
        <w:tc>
          <w:tcPr>
            <w:tcW w:w="1849" w:type="dxa"/>
          </w:tcPr>
          <w:p w:rsidR="00E0622F" w:rsidRPr="00E0622F" w:rsidRDefault="00E0622F" w:rsidP="00E0622F">
            <w:pPr>
              <w:pStyle w:val="Default"/>
              <w:rPr>
                <w:sz w:val="20"/>
                <w:szCs w:val="20"/>
              </w:rPr>
            </w:pPr>
            <w:r w:rsidRPr="00E0622F">
              <w:rPr>
                <w:sz w:val="20"/>
                <w:szCs w:val="20"/>
              </w:rPr>
              <w:t xml:space="preserve">Aşezare rurală </w:t>
            </w:r>
          </w:p>
        </w:tc>
        <w:tc>
          <w:tcPr>
            <w:tcW w:w="1961" w:type="dxa"/>
          </w:tcPr>
          <w:p w:rsidR="00E0622F" w:rsidRPr="00E0622F" w:rsidRDefault="00E0622F" w:rsidP="00E0622F">
            <w:pPr>
              <w:pStyle w:val="Default"/>
              <w:rPr>
                <w:sz w:val="20"/>
                <w:szCs w:val="20"/>
              </w:rPr>
            </w:pPr>
            <w:r w:rsidRPr="00E0622F">
              <w:rPr>
                <w:sz w:val="20"/>
                <w:szCs w:val="20"/>
              </w:rPr>
              <w:t xml:space="preserve">sat GĂLBIORI; comuna CRUCEA </w:t>
            </w:r>
          </w:p>
        </w:tc>
        <w:tc>
          <w:tcPr>
            <w:tcW w:w="1543" w:type="dxa"/>
          </w:tcPr>
          <w:p w:rsidR="00E0622F" w:rsidRPr="00E0622F" w:rsidRDefault="00E0622F" w:rsidP="00E0622F">
            <w:pPr>
              <w:pStyle w:val="Default"/>
              <w:rPr>
                <w:sz w:val="20"/>
                <w:szCs w:val="20"/>
              </w:rPr>
            </w:pPr>
            <w:r w:rsidRPr="00E0622F">
              <w:rPr>
                <w:sz w:val="20"/>
                <w:szCs w:val="20"/>
              </w:rPr>
              <w:t xml:space="preserve">Intravilan </w:t>
            </w:r>
          </w:p>
        </w:tc>
        <w:tc>
          <w:tcPr>
            <w:tcW w:w="2410" w:type="dxa"/>
          </w:tcPr>
          <w:p w:rsidR="00E0622F" w:rsidRPr="00E0622F" w:rsidRDefault="00E0622F" w:rsidP="00E0622F">
            <w:pPr>
              <w:pStyle w:val="Default"/>
              <w:rPr>
                <w:sz w:val="20"/>
                <w:szCs w:val="20"/>
              </w:rPr>
            </w:pPr>
            <w:proofErr w:type="gramStart"/>
            <w:r w:rsidRPr="00E0622F">
              <w:rPr>
                <w:sz w:val="20"/>
                <w:szCs w:val="20"/>
              </w:rPr>
              <w:t>sec</w:t>
            </w:r>
            <w:proofErr w:type="gramEnd"/>
            <w:r w:rsidRPr="00E0622F">
              <w:rPr>
                <w:sz w:val="20"/>
                <w:szCs w:val="20"/>
              </w:rPr>
              <w:t xml:space="preserve">. I - VI p. </w:t>
            </w:r>
            <w:r w:rsidR="005D5E2B" w:rsidRPr="00E0622F">
              <w:rPr>
                <w:sz w:val="20"/>
                <w:szCs w:val="20"/>
              </w:rPr>
              <w:t>CHR</w:t>
            </w:r>
            <w:r w:rsidRPr="00E0622F">
              <w:rPr>
                <w:sz w:val="20"/>
                <w:szCs w:val="20"/>
              </w:rPr>
              <w:t xml:space="preserve">., Epoca romană </w:t>
            </w:r>
          </w:p>
        </w:tc>
      </w:tr>
      <w:tr w:rsidR="00E0622F" w:rsidRPr="00E0622F" w:rsidTr="005D5E2B">
        <w:trPr>
          <w:jc w:val="right"/>
        </w:trPr>
        <w:tc>
          <w:tcPr>
            <w:tcW w:w="478" w:type="dxa"/>
          </w:tcPr>
          <w:p w:rsidR="00E0622F" w:rsidRPr="00E0622F" w:rsidRDefault="00E0622F" w:rsidP="00E0622F">
            <w:pPr>
              <w:spacing w:after="0" w:line="240" w:lineRule="auto"/>
              <w:jc w:val="both"/>
              <w:rPr>
                <w:rFonts w:ascii="Times New Roman" w:hAnsi="Times New Roman"/>
                <w:sz w:val="20"/>
                <w:szCs w:val="20"/>
              </w:rPr>
            </w:pPr>
            <w:r w:rsidRPr="00E0622F">
              <w:rPr>
                <w:rFonts w:ascii="Times New Roman" w:hAnsi="Times New Roman"/>
                <w:sz w:val="20"/>
                <w:szCs w:val="20"/>
              </w:rPr>
              <w:t>6</w:t>
            </w:r>
          </w:p>
        </w:tc>
        <w:tc>
          <w:tcPr>
            <w:tcW w:w="1677" w:type="dxa"/>
          </w:tcPr>
          <w:p w:rsidR="00E0622F" w:rsidRPr="00E0622F" w:rsidRDefault="00E0622F" w:rsidP="00E0622F">
            <w:pPr>
              <w:pStyle w:val="Default"/>
              <w:rPr>
                <w:sz w:val="20"/>
                <w:szCs w:val="20"/>
              </w:rPr>
            </w:pPr>
            <w:r w:rsidRPr="00E0622F">
              <w:rPr>
                <w:sz w:val="20"/>
                <w:szCs w:val="20"/>
              </w:rPr>
              <w:t xml:space="preserve">CT-I-s-A-02664 </w:t>
            </w:r>
          </w:p>
        </w:tc>
        <w:tc>
          <w:tcPr>
            <w:tcW w:w="1849" w:type="dxa"/>
          </w:tcPr>
          <w:p w:rsidR="00E0622F" w:rsidRPr="00E0622F" w:rsidRDefault="00E0622F" w:rsidP="00E0622F">
            <w:pPr>
              <w:pStyle w:val="Default"/>
              <w:rPr>
                <w:sz w:val="20"/>
                <w:szCs w:val="20"/>
              </w:rPr>
            </w:pPr>
            <w:r w:rsidRPr="00E0622F">
              <w:rPr>
                <w:sz w:val="20"/>
                <w:szCs w:val="20"/>
              </w:rPr>
              <w:t xml:space="preserve">Tumuli </w:t>
            </w:r>
          </w:p>
        </w:tc>
        <w:tc>
          <w:tcPr>
            <w:tcW w:w="1961" w:type="dxa"/>
          </w:tcPr>
          <w:p w:rsidR="00E0622F" w:rsidRPr="00E0622F" w:rsidRDefault="00E0622F" w:rsidP="00E0622F">
            <w:pPr>
              <w:pStyle w:val="Default"/>
              <w:rPr>
                <w:sz w:val="20"/>
                <w:szCs w:val="20"/>
              </w:rPr>
            </w:pPr>
            <w:r w:rsidRPr="00E0622F">
              <w:rPr>
                <w:sz w:val="20"/>
                <w:szCs w:val="20"/>
              </w:rPr>
              <w:t xml:space="preserve">sat GĂLBIORI; comuna CRUCEA </w:t>
            </w:r>
          </w:p>
        </w:tc>
        <w:tc>
          <w:tcPr>
            <w:tcW w:w="1543" w:type="dxa"/>
          </w:tcPr>
          <w:p w:rsidR="00E0622F" w:rsidRPr="00E0622F" w:rsidRDefault="00E0622F" w:rsidP="00E0622F">
            <w:pPr>
              <w:pStyle w:val="Default"/>
              <w:rPr>
                <w:sz w:val="20"/>
                <w:szCs w:val="20"/>
              </w:rPr>
            </w:pPr>
            <w:r w:rsidRPr="00E0622F">
              <w:rPr>
                <w:sz w:val="20"/>
                <w:szCs w:val="20"/>
              </w:rPr>
              <w:t xml:space="preserve">La V de sat </w:t>
            </w:r>
          </w:p>
        </w:tc>
        <w:tc>
          <w:tcPr>
            <w:tcW w:w="2410" w:type="dxa"/>
          </w:tcPr>
          <w:p w:rsidR="00E0622F" w:rsidRPr="00E0622F" w:rsidRDefault="00E0622F" w:rsidP="00E0622F">
            <w:pPr>
              <w:pStyle w:val="Default"/>
              <w:rPr>
                <w:sz w:val="20"/>
                <w:szCs w:val="20"/>
              </w:rPr>
            </w:pPr>
            <w:r w:rsidRPr="00E0622F">
              <w:rPr>
                <w:sz w:val="20"/>
                <w:szCs w:val="20"/>
              </w:rPr>
              <w:t xml:space="preserve">Epoca antică </w:t>
            </w:r>
          </w:p>
        </w:tc>
      </w:tr>
      <w:tr w:rsidR="00E0622F" w:rsidRPr="00E0622F" w:rsidTr="005D5E2B">
        <w:trPr>
          <w:jc w:val="right"/>
        </w:trPr>
        <w:tc>
          <w:tcPr>
            <w:tcW w:w="478" w:type="dxa"/>
          </w:tcPr>
          <w:p w:rsidR="00E0622F" w:rsidRPr="00E0622F" w:rsidRDefault="00E0622F" w:rsidP="00E0622F">
            <w:pPr>
              <w:spacing w:after="0" w:line="240" w:lineRule="auto"/>
              <w:jc w:val="both"/>
              <w:rPr>
                <w:rFonts w:ascii="Times New Roman" w:hAnsi="Times New Roman"/>
                <w:sz w:val="20"/>
                <w:szCs w:val="20"/>
              </w:rPr>
            </w:pPr>
            <w:r w:rsidRPr="00E0622F">
              <w:rPr>
                <w:rFonts w:ascii="Times New Roman" w:hAnsi="Times New Roman"/>
                <w:sz w:val="20"/>
                <w:szCs w:val="20"/>
              </w:rPr>
              <w:t>7</w:t>
            </w:r>
          </w:p>
        </w:tc>
        <w:tc>
          <w:tcPr>
            <w:tcW w:w="1677" w:type="dxa"/>
          </w:tcPr>
          <w:p w:rsidR="00E0622F" w:rsidRPr="00E0622F" w:rsidRDefault="00E0622F" w:rsidP="00E0622F">
            <w:pPr>
              <w:pStyle w:val="Default"/>
              <w:rPr>
                <w:sz w:val="20"/>
                <w:szCs w:val="20"/>
              </w:rPr>
            </w:pPr>
            <w:r w:rsidRPr="00E0622F">
              <w:rPr>
                <w:sz w:val="20"/>
                <w:szCs w:val="20"/>
              </w:rPr>
              <w:t xml:space="preserve">CT-I-s-B-02756 </w:t>
            </w:r>
          </w:p>
        </w:tc>
        <w:tc>
          <w:tcPr>
            <w:tcW w:w="1849" w:type="dxa"/>
          </w:tcPr>
          <w:p w:rsidR="00E0622F" w:rsidRPr="00E0622F" w:rsidRDefault="00E0622F" w:rsidP="00E0622F">
            <w:pPr>
              <w:pStyle w:val="Default"/>
              <w:rPr>
                <w:sz w:val="20"/>
                <w:szCs w:val="20"/>
              </w:rPr>
            </w:pPr>
            <w:r w:rsidRPr="00E0622F">
              <w:rPr>
                <w:sz w:val="20"/>
                <w:szCs w:val="20"/>
              </w:rPr>
              <w:t xml:space="preserve">Aşezare fortificată </w:t>
            </w:r>
          </w:p>
        </w:tc>
        <w:tc>
          <w:tcPr>
            <w:tcW w:w="1961" w:type="dxa"/>
          </w:tcPr>
          <w:p w:rsidR="00E0622F" w:rsidRPr="00E0622F" w:rsidRDefault="00E0622F" w:rsidP="00E0622F">
            <w:pPr>
              <w:pStyle w:val="Default"/>
              <w:rPr>
                <w:sz w:val="20"/>
                <w:szCs w:val="20"/>
              </w:rPr>
            </w:pPr>
            <w:r w:rsidRPr="00E0622F">
              <w:rPr>
                <w:sz w:val="20"/>
                <w:szCs w:val="20"/>
              </w:rPr>
              <w:t xml:space="preserve">sat STUPINA; comuna CRUCEA </w:t>
            </w:r>
          </w:p>
        </w:tc>
        <w:tc>
          <w:tcPr>
            <w:tcW w:w="1543" w:type="dxa"/>
          </w:tcPr>
          <w:p w:rsidR="00E0622F" w:rsidRPr="00E0622F" w:rsidRDefault="00E0622F" w:rsidP="00E0622F">
            <w:pPr>
              <w:pStyle w:val="Default"/>
              <w:rPr>
                <w:sz w:val="20"/>
                <w:szCs w:val="20"/>
              </w:rPr>
            </w:pPr>
            <w:r w:rsidRPr="00E0622F">
              <w:rPr>
                <w:sz w:val="20"/>
                <w:szCs w:val="20"/>
              </w:rPr>
              <w:t xml:space="preserve">"La derea”, în marginea de E a satului </w:t>
            </w:r>
          </w:p>
        </w:tc>
        <w:tc>
          <w:tcPr>
            <w:tcW w:w="2410" w:type="dxa"/>
          </w:tcPr>
          <w:p w:rsidR="00E0622F" w:rsidRPr="00E0622F" w:rsidRDefault="00E0622F" w:rsidP="00E0622F">
            <w:pPr>
              <w:pStyle w:val="Default"/>
              <w:rPr>
                <w:sz w:val="20"/>
                <w:szCs w:val="20"/>
              </w:rPr>
            </w:pPr>
            <w:r w:rsidRPr="00E0622F">
              <w:rPr>
                <w:sz w:val="20"/>
                <w:szCs w:val="20"/>
              </w:rPr>
              <w:t xml:space="preserve">sec. IX - XII, Epoca medieval timpurie </w:t>
            </w:r>
          </w:p>
        </w:tc>
      </w:tr>
    </w:tbl>
    <w:p w:rsidR="008777F1" w:rsidRDefault="008777F1">
      <w:pPr>
        <w:spacing w:after="0" w:line="240" w:lineRule="auto"/>
        <w:jc w:val="both"/>
      </w:pPr>
    </w:p>
    <w:p w:rsidR="00190F98" w:rsidRDefault="00A655F0">
      <w:pPr>
        <w:spacing w:after="0" w:line="240" w:lineRule="auto"/>
        <w:jc w:val="both"/>
        <w:rPr>
          <w:rFonts w:ascii="Times New Roman" w:hAnsi="Times New Roman"/>
          <w:sz w:val="28"/>
          <w:szCs w:val="28"/>
          <w:lang w:val="it-IT"/>
        </w:rPr>
      </w:pPr>
      <w:r>
        <w:rPr>
          <w:rFonts w:ascii="Times New Roman" w:hAnsi="Times New Roman"/>
          <w:sz w:val="28"/>
          <w:szCs w:val="28"/>
          <w:lang w:val="pt-BR"/>
        </w:rPr>
        <w:t xml:space="preserve">    </w:t>
      </w:r>
      <w:r>
        <w:rPr>
          <w:rFonts w:ascii="Times New Roman" w:hAnsi="Times New Roman"/>
          <w:sz w:val="28"/>
          <w:szCs w:val="28"/>
          <w:lang w:val="it-IT"/>
        </w:rPr>
        <w:t>- hărţi, fotografii ale amplasamentului care pot oferi informaţii privind caracteristicile fizice ale mediului, atât naturale, cât şi artificiale, şi alte informaţii privind:</w:t>
      </w:r>
    </w:p>
    <w:p w:rsidR="00297CE3" w:rsidRDefault="00297CE3">
      <w:pPr>
        <w:spacing w:after="0" w:line="240" w:lineRule="auto"/>
        <w:jc w:val="both"/>
      </w:pPr>
    </w:p>
    <w:p w:rsidR="00190F98" w:rsidRDefault="00A655F0">
      <w:pPr>
        <w:pStyle w:val="ListParagraph"/>
        <w:widowControl/>
        <w:spacing w:before="0" w:after="160"/>
        <w:ind w:left="0"/>
        <w:contextualSpacing/>
        <w:rPr>
          <w:rFonts w:ascii="Times New Roman" w:hAnsi="Times New Roman"/>
          <w:b/>
          <w:sz w:val="24"/>
          <w:szCs w:val="24"/>
          <w:lang w:val="ro-RO"/>
        </w:rPr>
      </w:pPr>
      <w:r>
        <w:rPr>
          <w:rFonts w:ascii="Times New Roman" w:hAnsi="Times New Roman"/>
          <w:sz w:val="28"/>
          <w:szCs w:val="28"/>
          <w:lang w:val="it-IT"/>
        </w:rPr>
        <w:t xml:space="preserve"> • folosinţele actuale şi planificate ale terenului atât pe amplasament, cât şi pe </w:t>
      </w:r>
      <w:r>
        <w:rPr>
          <w:rFonts w:ascii="Times New Roman" w:hAnsi="Times New Roman"/>
          <w:sz w:val="24"/>
          <w:szCs w:val="24"/>
          <w:lang w:val="it-IT"/>
        </w:rPr>
        <w:t>zone adiacente acestuia:</w:t>
      </w:r>
      <w:r>
        <w:rPr>
          <w:rFonts w:ascii="Times New Roman" w:hAnsi="Times New Roman"/>
          <w:b/>
          <w:sz w:val="24"/>
          <w:szCs w:val="24"/>
          <w:lang w:val="ro-RO"/>
        </w:rPr>
        <w:t xml:space="preserve"> </w:t>
      </w:r>
    </w:p>
    <w:p w:rsidR="00190F98" w:rsidRDefault="00190F98">
      <w:pPr>
        <w:pStyle w:val="ListParagraph"/>
        <w:widowControl/>
        <w:spacing w:before="0" w:after="160"/>
        <w:ind w:left="0"/>
        <w:contextualSpacing/>
        <w:rPr>
          <w:color w:val="FF0000"/>
        </w:rPr>
      </w:pPr>
    </w:p>
    <w:p w:rsidR="00190F98" w:rsidRDefault="00A655F0">
      <w:pPr>
        <w:pStyle w:val="ListParagraph"/>
        <w:widowControl/>
        <w:spacing w:before="0" w:after="160"/>
        <w:ind w:left="0"/>
        <w:contextualSpacing/>
        <w:rPr>
          <w:rFonts w:ascii="Times New Roman" w:hAnsi="Times New Roman"/>
          <w:color w:val="FF0000"/>
          <w:sz w:val="24"/>
          <w:szCs w:val="24"/>
          <w:lang w:val="it-IT"/>
        </w:rPr>
      </w:pPr>
      <w:r>
        <w:rPr>
          <w:rFonts w:ascii="Times New Roman" w:hAnsi="Times New Roman"/>
          <w:sz w:val="24"/>
          <w:szCs w:val="24"/>
          <w:lang w:val="it-IT"/>
        </w:rPr>
        <w:t>Conform   PUZ aprobat funcţiunea dominanta -clădiri pentru Aşezământ Monahal  în comuna Crucea,  sat Baltagesti, jud Constanta</w:t>
      </w:r>
      <w:r>
        <w:rPr>
          <w:rFonts w:ascii="Times New Roman" w:hAnsi="Times New Roman"/>
          <w:color w:val="FF0000"/>
          <w:sz w:val="24"/>
          <w:szCs w:val="24"/>
          <w:lang w:val="it-IT"/>
        </w:rPr>
        <w:t xml:space="preserve"> .</w:t>
      </w:r>
    </w:p>
    <w:p w:rsidR="00190F98" w:rsidRDefault="00A655F0">
      <w:pPr>
        <w:pStyle w:val="ListParagraph"/>
        <w:widowControl/>
        <w:spacing w:before="0" w:after="160"/>
        <w:ind w:left="0"/>
        <w:contextualSpacing/>
        <w:rPr>
          <w:rFonts w:ascii="Times New Roman" w:hAnsi="Times New Roman"/>
          <w:sz w:val="24"/>
          <w:szCs w:val="24"/>
          <w:lang w:val="it-IT"/>
        </w:rPr>
      </w:pPr>
      <w:r>
        <w:rPr>
          <w:rFonts w:ascii="Times New Roman" w:hAnsi="Times New Roman"/>
          <w:sz w:val="24"/>
          <w:szCs w:val="24"/>
          <w:lang w:val="it-IT"/>
        </w:rPr>
        <w:t xml:space="preserve">• </w:t>
      </w:r>
      <w:r>
        <w:rPr>
          <w:rFonts w:ascii="Times New Roman" w:hAnsi="Times New Roman"/>
          <w:sz w:val="28"/>
          <w:szCs w:val="28"/>
          <w:lang w:val="it-IT"/>
        </w:rPr>
        <w:t>politici de zonare şi de folosire a terenului:</w:t>
      </w:r>
      <w:r>
        <w:rPr>
          <w:rFonts w:ascii="Times New Roman" w:hAnsi="Times New Roman"/>
          <w:lang w:val="ro-RO"/>
        </w:rPr>
        <w:t xml:space="preserve"> </w:t>
      </w:r>
      <w:r>
        <w:rPr>
          <w:rFonts w:ascii="Times New Roman" w:hAnsi="Times New Roman"/>
          <w:sz w:val="24"/>
          <w:szCs w:val="24"/>
          <w:lang w:val="it-IT"/>
        </w:rPr>
        <w:t>Zonarea şi folosirea terenului sunt in conformitate cu destinaţia stabilita prin planurile de urbanism şi de amenajare a teritoriului aprobate.</w:t>
      </w:r>
    </w:p>
    <w:p w:rsidR="00190F98" w:rsidRDefault="00A655F0">
      <w:pPr>
        <w:pStyle w:val="ListParagraph"/>
        <w:widowControl/>
        <w:spacing w:before="0" w:after="160"/>
        <w:ind w:left="0"/>
        <w:contextualSpacing/>
        <w:rPr>
          <w:color w:val="FF0000"/>
        </w:rPr>
      </w:pPr>
      <w:r>
        <w:rPr>
          <w:rFonts w:ascii="Times New Roman" w:hAnsi="Times New Roman"/>
          <w:sz w:val="28"/>
          <w:szCs w:val="28"/>
          <w:lang w:val="ro-RO"/>
        </w:rPr>
        <w:t xml:space="preserve"> </w:t>
      </w:r>
      <w:r>
        <w:rPr>
          <w:rFonts w:ascii="Times New Roman" w:hAnsi="Times New Roman"/>
          <w:sz w:val="24"/>
          <w:szCs w:val="24"/>
          <w:lang w:val="it-IT"/>
        </w:rPr>
        <w:t xml:space="preserve">• </w:t>
      </w:r>
      <w:r>
        <w:rPr>
          <w:rFonts w:ascii="Times New Roman" w:hAnsi="Times New Roman"/>
          <w:sz w:val="28"/>
          <w:szCs w:val="28"/>
          <w:lang w:val="ro-RO"/>
        </w:rPr>
        <w:t xml:space="preserve">arealele sensibile: </w:t>
      </w:r>
      <w:r>
        <w:rPr>
          <w:rFonts w:ascii="Times New Roman" w:hAnsi="Times New Roman"/>
          <w:sz w:val="28"/>
          <w:szCs w:val="28"/>
          <w:lang w:val="it-IT"/>
        </w:rPr>
        <w:t>amplasamentul se afla in interiorul sitului Natura 2000 ROSPA 0002 Allah Bair-Capidava si in proximitatea sitului Natura 2000 ROSCI0053 Dealul Allah Bair.</w:t>
      </w:r>
    </w:p>
    <w:p w:rsidR="00190F98" w:rsidRDefault="00190F98">
      <w:pPr>
        <w:pStyle w:val="ListParagraph"/>
        <w:widowControl/>
        <w:spacing w:before="0" w:after="160"/>
        <w:ind w:left="0"/>
        <w:contextualSpacing/>
        <w:rPr>
          <w:color w:val="FF0000"/>
        </w:rPr>
      </w:pPr>
    </w:p>
    <w:p w:rsidR="00190F98" w:rsidRDefault="00A655F0">
      <w:pPr>
        <w:spacing w:after="0" w:line="240" w:lineRule="auto"/>
        <w:jc w:val="both"/>
        <w:rPr>
          <w:rFonts w:ascii="Times New Roman" w:hAnsi="Times New Roman"/>
          <w:sz w:val="28"/>
          <w:szCs w:val="28"/>
          <w:lang w:val="ro-RO"/>
        </w:rPr>
      </w:pPr>
      <w:r>
        <w:rPr>
          <w:rFonts w:ascii="Times New Roman" w:hAnsi="Times New Roman"/>
          <w:sz w:val="28"/>
          <w:szCs w:val="28"/>
          <w:lang w:val="ro-RO"/>
        </w:rPr>
        <w:t xml:space="preserve"> - coordonatele geografice ale amplasamentului proiectului, care vor fi prezentate sub formă de vector în format digital cu referinţă geografică, în sistem de proiecţie naţională Stereo 1970:</w:t>
      </w:r>
    </w:p>
    <w:tbl>
      <w:tblPr>
        <w:tblStyle w:val="TableGrid"/>
        <w:tblW w:w="3451" w:type="dxa"/>
        <w:tblLayout w:type="fixed"/>
        <w:tblLook w:val="04A0" w:firstRow="1" w:lastRow="0" w:firstColumn="1" w:lastColumn="0" w:noHBand="0" w:noVBand="1"/>
      </w:tblPr>
      <w:tblGrid>
        <w:gridCol w:w="582"/>
        <w:gridCol w:w="1485"/>
        <w:gridCol w:w="1384"/>
      </w:tblGrid>
      <w:tr w:rsidR="00190F98">
        <w:tc>
          <w:tcPr>
            <w:tcW w:w="582" w:type="dxa"/>
          </w:tcPr>
          <w:p w:rsidR="00190F98" w:rsidRDefault="00A655F0">
            <w:pPr>
              <w:rPr>
                <w:rFonts w:ascii="Times New Roman" w:hAnsi="Times New Roman"/>
                <w:sz w:val="24"/>
                <w:szCs w:val="24"/>
              </w:rPr>
            </w:pPr>
            <w:r>
              <w:rPr>
                <w:rFonts w:ascii="Times New Roman" w:hAnsi="Times New Roman"/>
                <w:sz w:val="24"/>
                <w:szCs w:val="24"/>
              </w:rPr>
              <w:t>Nr.</w:t>
            </w:r>
          </w:p>
          <w:p w:rsidR="00190F98" w:rsidRDefault="00A655F0">
            <w:pPr>
              <w:rPr>
                <w:rFonts w:ascii="Times New Roman" w:hAnsi="Times New Roman"/>
                <w:sz w:val="24"/>
                <w:szCs w:val="24"/>
              </w:rPr>
            </w:pPr>
            <w:r>
              <w:rPr>
                <w:rFonts w:ascii="Times New Roman" w:hAnsi="Times New Roman"/>
                <w:sz w:val="24"/>
                <w:szCs w:val="24"/>
              </w:rPr>
              <w:t>Pct.</w:t>
            </w:r>
          </w:p>
        </w:tc>
        <w:tc>
          <w:tcPr>
            <w:tcW w:w="1485" w:type="dxa"/>
          </w:tcPr>
          <w:p w:rsidR="00190F98" w:rsidRDefault="00A655F0">
            <w:pPr>
              <w:rPr>
                <w:rFonts w:ascii="Times New Roman" w:hAnsi="Times New Roman"/>
                <w:sz w:val="24"/>
                <w:szCs w:val="24"/>
              </w:rPr>
            </w:pPr>
            <w:r>
              <w:rPr>
                <w:rFonts w:ascii="Times New Roman" w:hAnsi="Times New Roman"/>
                <w:sz w:val="24"/>
                <w:szCs w:val="24"/>
              </w:rPr>
              <w:t>X</w:t>
            </w:r>
          </w:p>
          <w:p w:rsidR="00190F98" w:rsidRDefault="00A655F0">
            <w:pPr>
              <w:rPr>
                <w:rFonts w:ascii="Times New Roman" w:hAnsi="Times New Roman"/>
                <w:sz w:val="24"/>
                <w:szCs w:val="24"/>
              </w:rPr>
            </w:pPr>
            <w:r>
              <w:rPr>
                <w:rFonts w:ascii="Times New Roman" w:hAnsi="Times New Roman"/>
                <w:sz w:val="24"/>
                <w:szCs w:val="24"/>
              </w:rPr>
              <w:t>[m]</w:t>
            </w:r>
          </w:p>
        </w:tc>
        <w:tc>
          <w:tcPr>
            <w:tcW w:w="1384" w:type="dxa"/>
          </w:tcPr>
          <w:p w:rsidR="00190F98" w:rsidRDefault="00A655F0">
            <w:pPr>
              <w:rPr>
                <w:rFonts w:ascii="Times New Roman" w:hAnsi="Times New Roman"/>
                <w:sz w:val="24"/>
                <w:szCs w:val="24"/>
              </w:rPr>
            </w:pPr>
            <w:r>
              <w:rPr>
                <w:rFonts w:ascii="Times New Roman" w:hAnsi="Times New Roman"/>
                <w:sz w:val="24"/>
                <w:szCs w:val="24"/>
              </w:rPr>
              <w:t>Y</w:t>
            </w:r>
          </w:p>
          <w:p w:rsidR="00190F98" w:rsidRDefault="00A655F0">
            <w:pPr>
              <w:rPr>
                <w:rFonts w:ascii="Times New Roman" w:hAnsi="Times New Roman"/>
                <w:sz w:val="24"/>
                <w:szCs w:val="24"/>
              </w:rPr>
            </w:pPr>
            <w:r>
              <w:rPr>
                <w:rFonts w:ascii="Times New Roman" w:hAnsi="Times New Roman"/>
                <w:sz w:val="24"/>
                <w:szCs w:val="24"/>
              </w:rPr>
              <w:t>[m]</w:t>
            </w:r>
          </w:p>
        </w:tc>
      </w:tr>
      <w:tr w:rsidR="00190F98">
        <w:tc>
          <w:tcPr>
            <w:tcW w:w="582"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1</w:t>
            </w:r>
          </w:p>
        </w:tc>
        <w:tc>
          <w:tcPr>
            <w:tcW w:w="1485" w:type="dxa"/>
          </w:tcPr>
          <w:p w:rsidR="00190F98" w:rsidRDefault="00A655F0">
            <w:pPr>
              <w:rPr>
                <w:rFonts w:ascii="Times New Roman" w:hAnsi="Times New Roman"/>
                <w:sz w:val="24"/>
                <w:szCs w:val="24"/>
              </w:rPr>
            </w:pPr>
            <w:r>
              <w:rPr>
                <w:rFonts w:ascii="Times New Roman" w:hAnsi="Times New Roman"/>
                <w:sz w:val="24"/>
                <w:szCs w:val="24"/>
              </w:rPr>
              <w:t>338947.370</w:t>
            </w:r>
          </w:p>
        </w:tc>
        <w:tc>
          <w:tcPr>
            <w:tcW w:w="1384" w:type="dxa"/>
          </w:tcPr>
          <w:p w:rsidR="00190F98" w:rsidRDefault="00A655F0">
            <w:pPr>
              <w:rPr>
                <w:rFonts w:ascii="Times New Roman" w:hAnsi="Times New Roman"/>
                <w:sz w:val="24"/>
                <w:szCs w:val="24"/>
              </w:rPr>
            </w:pPr>
            <w:r>
              <w:rPr>
                <w:rFonts w:ascii="Times New Roman" w:hAnsi="Times New Roman"/>
                <w:sz w:val="24"/>
                <w:szCs w:val="24"/>
              </w:rPr>
              <w:t>755523.640</w:t>
            </w:r>
          </w:p>
        </w:tc>
      </w:tr>
      <w:tr w:rsidR="00190F98">
        <w:tc>
          <w:tcPr>
            <w:tcW w:w="582"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2</w:t>
            </w:r>
          </w:p>
        </w:tc>
        <w:tc>
          <w:tcPr>
            <w:tcW w:w="1485" w:type="dxa"/>
          </w:tcPr>
          <w:p w:rsidR="00190F98" w:rsidRDefault="00A655F0">
            <w:r>
              <w:rPr>
                <w:rFonts w:ascii="Times New Roman" w:hAnsi="Times New Roman"/>
                <w:sz w:val="24"/>
                <w:szCs w:val="24"/>
              </w:rPr>
              <w:t>338964.430</w:t>
            </w:r>
          </w:p>
        </w:tc>
        <w:tc>
          <w:tcPr>
            <w:tcW w:w="1384" w:type="dxa"/>
          </w:tcPr>
          <w:p w:rsidR="00190F98" w:rsidRDefault="00A655F0">
            <w:r>
              <w:rPr>
                <w:rFonts w:ascii="Times New Roman" w:hAnsi="Times New Roman"/>
                <w:sz w:val="24"/>
                <w:szCs w:val="24"/>
              </w:rPr>
              <w:t>755544.080</w:t>
            </w:r>
          </w:p>
        </w:tc>
      </w:tr>
      <w:tr w:rsidR="00190F98">
        <w:tc>
          <w:tcPr>
            <w:tcW w:w="582"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3</w:t>
            </w:r>
          </w:p>
        </w:tc>
        <w:tc>
          <w:tcPr>
            <w:tcW w:w="1485" w:type="dxa"/>
          </w:tcPr>
          <w:p w:rsidR="00190F98" w:rsidRDefault="00A655F0">
            <w:r>
              <w:rPr>
                <w:rFonts w:ascii="Times New Roman" w:hAnsi="Times New Roman"/>
                <w:sz w:val="24"/>
                <w:szCs w:val="24"/>
              </w:rPr>
              <w:t>338962.630</w:t>
            </w:r>
          </w:p>
        </w:tc>
        <w:tc>
          <w:tcPr>
            <w:tcW w:w="1384" w:type="dxa"/>
          </w:tcPr>
          <w:p w:rsidR="00190F98" w:rsidRDefault="00A655F0">
            <w:r>
              <w:rPr>
                <w:rFonts w:ascii="Times New Roman" w:hAnsi="Times New Roman"/>
                <w:sz w:val="24"/>
                <w:szCs w:val="24"/>
              </w:rPr>
              <w:t>755656.260</w:t>
            </w:r>
          </w:p>
        </w:tc>
      </w:tr>
      <w:tr w:rsidR="00190F98">
        <w:tc>
          <w:tcPr>
            <w:tcW w:w="582"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4</w:t>
            </w:r>
          </w:p>
        </w:tc>
        <w:tc>
          <w:tcPr>
            <w:tcW w:w="1485" w:type="dxa"/>
          </w:tcPr>
          <w:p w:rsidR="00190F98" w:rsidRDefault="00A655F0">
            <w:r>
              <w:rPr>
                <w:rFonts w:ascii="Times New Roman" w:hAnsi="Times New Roman"/>
                <w:sz w:val="24"/>
                <w:szCs w:val="24"/>
              </w:rPr>
              <w:t>338923.060</w:t>
            </w:r>
          </w:p>
        </w:tc>
        <w:tc>
          <w:tcPr>
            <w:tcW w:w="1384" w:type="dxa"/>
          </w:tcPr>
          <w:p w:rsidR="00190F98" w:rsidRDefault="00A655F0">
            <w:r>
              <w:rPr>
                <w:rFonts w:ascii="Times New Roman" w:hAnsi="Times New Roman"/>
                <w:sz w:val="24"/>
                <w:szCs w:val="24"/>
              </w:rPr>
              <w:t>755660.960</w:t>
            </w:r>
          </w:p>
        </w:tc>
      </w:tr>
      <w:tr w:rsidR="00190F98">
        <w:tc>
          <w:tcPr>
            <w:tcW w:w="582"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5</w:t>
            </w:r>
          </w:p>
        </w:tc>
        <w:tc>
          <w:tcPr>
            <w:tcW w:w="1485" w:type="dxa"/>
          </w:tcPr>
          <w:p w:rsidR="00190F98" w:rsidRDefault="00A655F0">
            <w:pPr>
              <w:rPr>
                <w:rFonts w:ascii="Times New Roman" w:hAnsi="Times New Roman"/>
                <w:sz w:val="24"/>
                <w:szCs w:val="24"/>
              </w:rPr>
            </w:pPr>
            <w:r>
              <w:rPr>
                <w:rFonts w:ascii="Times New Roman" w:hAnsi="Times New Roman"/>
                <w:sz w:val="24"/>
                <w:szCs w:val="24"/>
              </w:rPr>
              <w:t>338888.150</w:t>
            </w:r>
          </w:p>
        </w:tc>
        <w:tc>
          <w:tcPr>
            <w:tcW w:w="1384" w:type="dxa"/>
          </w:tcPr>
          <w:p w:rsidR="00190F98" w:rsidRDefault="00A655F0">
            <w:r>
              <w:rPr>
                <w:rFonts w:ascii="Times New Roman" w:hAnsi="Times New Roman"/>
                <w:sz w:val="24"/>
                <w:szCs w:val="24"/>
              </w:rPr>
              <w:t>755665.100</w:t>
            </w:r>
          </w:p>
        </w:tc>
      </w:tr>
      <w:tr w:rsidR="00190F98">
        <w:tc>
          <w:tcPr>
            <w:tcW w:w="582"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lastRenderedPageBreak/>
              <w:t>6</w:t>
            </w:r>
          </w:p>
        </w:tc>
        <w:tc>
          <w:tcPr>
            <w:tcW w:w="1485" w:type="dxa"/>
          </w:tcPr>
          <w:p w:rsidR="00190F98" w:rsidRDefault="00A655F0">
            <w:r>
              <w:rPr>
                <w:rFonts w:ascii="Times New Roman" w:hAnsi="Times New Roman"/>
                <w:sz w:val="24"/>
                <w:szCs w:val="24"/>
              </w:rPr>
              <w:t>338883.150</w:t>
            </w:r>
          </w:p>
        </w:tc>
        <w:tc>
          <w:tcPr>
            <w:tcW w:w="1384" w:type="dxa"/>
          </w:tcPr>
          <w:p w:rsidR="00190F98" w:rsidRDefault="00A655F0">
            <w:r>
              <w:rPr>
                <w:rFonts w:ascii="Times New Roman" w:hAnsi="Times New Roman"/>
                <w:sz w:val="24"/>
                <w:szCs w:val="24"/>
              </w:rPr>
              <w:t>755661.630</w:t>
            </w:r>
          </w:p>
        </w:tc>
      </w:tr>
      <w:tr w:rsidR="00190F98">
        <w:tc>
          <w:tcPr>
            <w:tcW w:w="582"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7</w:t>
            </w:r>
          </w:p>
        </w:tc>
        <w:tc>
          <w:tcPr>
            <w:tcW w:w="1485" w:type="dxa"/>
          </w:tcPr>
          <w:p w:rsidR="00190F98" w:rsidRDefault="00A655F0">
            <w:r>
              <w:rPr>
                <w:rFonts w:ascii="Times New Roman" w:hAnsi="Times New Roman"/>
                <w:sz w:val="24"/>
                <w:szCs w:val="24"/>
              </w:rPr>
              <w:t>338884.950</w:t>
            </w:r>
          </w:p>
        </w:tc>
        <w:tc>
          <w:tcPr>
            <w:tcW w:w="1384" w:type="dxa"/>
          </w:tcPr>
          <w:p w:rsidR="00190F98" w:rsidRDefault="00A655F0">
            <w:r>
              <w:rPr>
                <w:rFonts w:ascii="Times New Roman" w:hAnsi="Times New Roman"/>
                <w:sz w:val="24"/>
                <w:szCs w:val="24"/>
              </w:rPr>
              <w:t>755549.450</w:t>
            </w:r>
          </w:p>
        </w:tc>
      </w:tr>
      <w:tr w:rsidR="00190F98">
        <w:tc>
          <w:tcPr>
            <w:tcW w:w="582"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8</w:t>
            </w:r>
          </w:p>
        </w:tc>
        <w:tc>
          <w:tcPr>
            <w:tcW w:w="1485" w:type="dxa"/>
          </w:tcPr>
          <w:p w:rsidR="00190F98" w:rsidRDefault="00A655F0">
            <w:r>
              <w:rPr>
                <w:rFonts w:ascii="Times New Roman" w:hAnsi="Times New Roman"/>
                <w:sz w:val="24"/>
                <w:szCs w:val="24"/>
              </w:rPr>
              <w:t>338885.380</w:t>
            </w:r>
          </w:p>
        </w:tc>
        <w:tc>
          <w:tcPr>
            <w:tcW w:w="1384" w:type="dxa"/>
          </w:tcPr>
          <w:p w:rsidR="00190F98" w:rsidRDefault="00A655F0">
            <w:r>
              <w:rPr>
                <w:rFonts w:ascii="Times New Roman" w:hAnsi="Times New Roman"/>
                <w:sz w:val="24"/>
                <w:szCs w:val="24"/>
              </w:rPr>
              <w:t>755522.650</w:t>
            </w:r>
          </w:p>
        </w:tc>
      </w:tr>
      <w:tr w:rsidR="00190F98">
        <w:tc>
          <w:tcPr>
            <w:tcW w:w="3451" w:type="dxa"/>
            <w:gridSpan w:val="3"/>
          </w:tcPr>
          <w:p w:rsidR="00190F98" w:rsidRDefault="00A655F0">
            <w:pPr>
              <w:rPr>
                <w:rFonts w:ascii="Times New Roman" w:hAnsi="Times New Roman"/>
                <w:sz w:val="24"/>
                <w:szCs w:val="24"/>
              </w:rPr>
            </w:pPr>
            <w:r>
              <w:rPr>
                <w:rFonts w:ascii="Times New Roman" w:hAnsi="Times New Roman"/>
                <w:sz w:val="24"/>
                <w:szCs w:val="24"/>
              </w:rPr>
              <w:t>S teren – 10747,00 mp</w:t>
            </w:r>
          </w:p>
        </w:tc>
      </w:tr>
    </w:tbl>
    <w:p w:rsidR="00190F98" w:rsidRDefault="00190F98">
      <w:pPr>
        <w:spacing w:after="0" w:line="240" w:lineRule="auto"/>
        <w:rPr>
          <w:rFonts w:ascii="Times New Roman" w:hAnsi="Times New Roman"/>
          <w:sz w:val="28"/>
          <w:szCs w:val="28"/>
          <w:lang w:val="fr-FR"/>
        </w:rPr>
      </w:pPr>
    </w:p>
    <w:p w:rsidR="00190F98" w:rsidRDefault="00A655F0">
      <w:pPr>
        <w:spacing w:after="0" w:line="240" w:lineRule="auto"/>
      </w:pPr>
      <w:r>
        <w:rPr>
          <w:rFonts w:ascii="Times New Roman" w:hAnsi="Times New Roman"/>
          <w:sz w:val="28"/>
          <w:szCs w:val="28"/>
          <w:lang w:val="fr-FR"/>
        </w:rPr>
        <w:t xml:space="preserve">- detalii privind orice variantă </w:t>
      </w:r>
      <w:proofErr w:type="gramStart"/>
      <w:r>
        <w:rPr>
          <w:rFonts w:ascii="Times New Roman" w:hAnsi="Times New Roman"/>
          <w:sz w:val="28"/>
          <w:szCs w:val="28"/>
          <w:lang w:val="fr-FR"/>
        </w:rPr>
        <w:t>de amplasament</w:t>
      </w:r>
      <w:proofErr w:type="gramEnd"/>
      <w:r>
        <w:rPr>
          <w:rFonts w:ascii="Times New Roman" w:hAnsi="Times New Roman"/>
          <w:sz w:val="28"/>
          <w:szCs w:val="28"/>
          <w:lang w:val="fr-FR"/>
        </w:rPr>
        <w:t xml:space="preserve"> care a fost luată în considerare : </w:t>
      </w:r>
    </w:p>
    <w:p w:rsidR="00190F98" w:rsidRDefault="00A655F0">
      <w:pPr>
        <w:widowControl w:val="0"/>
        <w:spacing w:after="0"/>
        <w:ind w:firstLine="720"/>
        <w:jc w:val="both"/>
      </w:pPr>
      <w:r>
        <w:rPr>
          <w:rFonts w:ascii="Times New Roman" w:hAnsi="Times New Roman"/>
          <w:sz w:val="24"/>
          <w:szCs w:val="24"/>
          <w:lang w:val="fr-FR"/>
        </w:rPr>
        <w:t xml:space="preserve">Nu </w:t>
      </w:r>
      <w:proofErr w:type="gramStart"/>
      <w:r>
        <w:rPr>
          <w:rFonts w:ascii="Times New Roman" w:hAnsi="Times New Roman"/>
          <w:sz w:val="24"/>
          <w:szCs w:val="24"/>
          <w:lang w:val="fr-FR"/>
        </w:rPr>
        <w:t>a</w:t>
      </w:r>
      <w:proofErr w:type="gramEnd"/>
      <w:r>
        <w:rPr>
          <w:rFonts w:ascii="Times New Roman" w:hAnsi="Times New Roman"/>
          <w:sz w:val="24"/>
          <w:szCs w:val="24"/>
          <w:lang w:val="fr-FR"/>
        </w:rPr>
        <w:t xml:space="preserve"> fost luata in considerare nici o alta varianta de amplasament intrucat amplasamentul studiat pentru realizarea investitiei  este in conformitate cu destinaţia stabilita prin planurile de urbanism şi de amenajare a teritoriului aprobate.</w:t>
      </w:r>
    </w:p>
    <w:p w:rsidR="00190F98" w:rsidRDefault="00A655F0">
      <w:pPr>
        <w:widowControl w:val="0"/>
        <w:spacing w:after="0"/>
        <w:ind w:firstLine="720"/>
        <w:jc w:val="both"/>
      </w:pPr>
      <w:r>
        <w:rPr>
          <w:rFonts w:ascii="Times New Roman" w:hAnsi="Times New Roman"/>
          <w:sz w:val="24"/>
          <w:szCs w:val="24"/>
          <w:lang w:val="fr-FR"/>
        </w:rPr>
        <w:t xml:space="preserve">Prin urmare nu a fost necesara studierea altor alternative </w:t>
      </w:r>
      <w:proofErr w:type="gramStart"/>
      <w:r>
        <w:rPr>
          <w:rFonts w:ascii="Times New Roman" w:hAnsi="Times New Roman"/>
          <w:sz w:val="24"/>
          <w:szCs w:val="24"/>
          <w:lang w:val="fr-FR"/>
        </w:rPr>
        <w:t>de amplasament</w:t>
      </w:r>
      <w:proofErr w:type="gramEnd"/>
      <w:r>
        <w:rPr>
          <w:rFonts w:ascii="Times New Roman" w:hAnsi="Times New Roman"/>
          <w:sz w:val="24"/>
          <w:szCs w:val="24"/>
          <w:lang w:val="fr-FR"/>
        </w:rPr>
        <w:t xml:space="preserve">. </w:t>
      </w:r>
    </w:p>
    <w:p w:rsidR="00190F98" w:rsidRDefault="00A655F0">
      <w:pPr>
        <w:spacing w:after="0" w:line="240" w:lineRule="auto"/>
        <w:jc w:val="both"/>
        <w:rPr>
          <w:rFonts w:ascii="Times New Roman" w:hAnsi="Times New Roman"/>
          <w:sz w:val="28"/>
          <w:szCs w:val="28"/>
          <w:lang w:val="fr-FR"/>
        </w:rPr>
      </w:pPr>
      <w:r>
        <w:rPr>
          <w:rFonts w:ascii="Times New Roman" w:hAnsi="Times New Roman"/>
          <w:sz w:val="28"/>
          <w:szCs w:val="28"/>
          <w:lang w:val="fr-FR"/>
        </w:rPr>
        <w:t xml:space="preserve">   </w:t>
      </w:r>
    </w:p>
    <w:p w:rsidR="00190F98" w:rsidRDefault="00A655F0">
      <w:pPr>
        <w:spacing w:after="0" w:line="240" w:lineRule="auto"/>
        <w:jc w:val="both"/>
      </w:pPr>
      <w:r>
        <w:rPr>
          <w:rFonts w:ascii="Times New Roman" w:hAnsi="Times New Roman"/>
          <w:sz w:val="28"/>
          <w:szCs w:val="28"/>
          <w:lang w:val="fr-FR"/>
        </w:rPr>
        <w:t xml:space="preserve"> VI. Descrierea tuturor efectelor semnificative posibile asupra mediului ale proiectului, în limita informaţiilor disponibile:</w:t>
      </w:r>
    </w:p>
    <w:p w:rsidR="00190F98" w:rsidRDefault="00A655F0">
      <w:pPr>
        <w:spacing w:after="0" w:line="240" w:lineRule="auto"/>
        <w:jc w:val="both"/>
      </w:pPr>
      <w:r>
        <w:rPr>
          <w:rFonts w:ascii="Times New Roman" w:hAnsi="Times New Roman"/>
          <w:sz w:val="28"/>
          <w:szCs w:val="28"/>
          <w:lang w:val="fr-FR"/>
        </w:rPr>
        <w:t xml:space="preserve">    </w:t>
      </w:r>
      <w:r>
        <w:rPr>
          <w:rFonts w:ascii="Times New Roman" w:hAnsi="Times New Roman"/>
          <w:sz w:val="28"/>
          <w:szCs w:val="28"/>
          <w:lang w:val="pt-BR"/>
        </w:rPr>
        <w:t>A. Surse de poluanţi şi instalaţii pentru reţinerea, evacuarea şi dispersia poluanţilor în mediu:</w:t>
      </w:r>
    </w:p>
    <w:p w:rsidR="00190F98" w:rsidRDefault="00A655F0">
      <w:pPr>
        <w:spacing w:after="0" w:line="240" w:lineRule="auto"/>
        <w:jc w:val="both"/>
      </w:pPr>
      <w:r>
        <w:rPr>
          <w:rFonts w:ascii="Times New Roman" w:hAnsi="Times New Roman"/>
          <w:sz w:val="28"/>
          <w:szCs w:val="28"/>
          <w:lang w:val="pt-BR"/>
        </w:rPr>
        <w:t xml:space="preserve">    a) protecţia calităţii apelor:</w:t>
      </w:r>
    </w:p>
    <w:p w:rsidR="00190F98" w:rsidRDefault="00A655F0">
      <w:pPr>
        <w:spacing w:after="0" w:line="240" w:lineRule="auto"/>
        <w:jc w:val="both"/>
      </w:pPr>
      <w:r>
        <w:rPr>
          <w:rFonts w:ascii="Times New Roman" w:hAnsi="Times New Roman"/>
          <w:sz w:val="28"/>
          <w:szCs w:val="28"/>
          <w:lang w:val="pt-BR"/>
        </w:rPr>
        <w:t xml:space="preserve">    - sursele de poluanţi pentru ape, locul de evacuare sau emisarul: </w:t>
      </w:r>
      <w:r w:rsidR="0003240D">
        <w:rPr>
          <w:rFonts w:ascii="Times New Roman" w:hAnsi="Times New Roman"/>
          <w:sz w:val="24"/>
          <w:szCs w:val="24"/>
          <w:lang w:val="pt-BR"/>
        </w:rPr>
        <w:t>ape uzate menajere;</w:t>
      </w:r>
    </w:p>
    <w:p w:rsidR="00190F98" w:rsidRDefault="00A655F0">
      <w:pPr>
        <w:spacing w:after="0" w:line="240" w:lineRule="auto"/>
        <w:jc w:val="both"/>
      </w:pPr>
      <w:r>
        <w:rPr>
          <w:rFonts w:ascii="Times New Roman" w:hAnsi="Times New Roman"/>
          <w:sz w:val="28"/>
          <w:szCs w:val="28"/>
          <w:lang w:val="pt-BR"/>
        </w:rPr>
        <w:t xml:space="preserve">    - staţiile şi instalaţiile de epurare sau de preepurare a apelor uzate prevăzute: </w:t>
      </w:r>
      <w:r>
        <w:rPr>
          <w:rFonts w:ascii="Times New Roman" w:hAnsi="Times New Roman"/>
          <w:sz w:val="24"/>
          <w:szCs w:val="24"/>
          <w:lang w:val="pt-BR"/>
        </w:rPr>
        <w:t>Evacuarea apelor uzate menajere se face in fosa septica vidanjabila.</w:t>
      </w:r>
    </w:p>
    <w:p w:rsidR="00190F98" w:rsidRDefault="00A655F0">
      <w:pPr>
        <w:spacing w:after="0" w:line="240" w:lineRule="auto"/>
        <w:jc w:val="both"/>
      </w:pPr>
      <w:r>
        <w:rPr>
          <w:rFonts w:ascii="Times New Roman" w:hAnsi="Times New Roman"/>
          <w:sz w:val="28"/>
          <w:szCs w:val="28"/>
          <w:lang w:val="pt-BR"/>
        </w:rPr>
        <w:t xml:space="preserve">    b) protecţia aerului:</w:t>
      </w:r>
    </w:p>
    <w:p w:rsidR="00190F98" w:rsidRDefault="00A655F0">
      <w:pPr>
        <w:spacing w:after="0" w:line="240" w:lineRule="auto"/>
        <w:jc w:val="both"/>
      </w:pPr>
      <w:r>
        <w:rPr>
          <w:rFonts w:ascii="Times New Roman" w:hAnsi="Times New Roman"/>
          <w:sz w:val="28"/>
          <w:szCs w:val="28"/>
          <w:lang w:val="pt-BR"/>
        </w:rPr>
        <w:t xml:space="preserve"> - sursele de poluanţi pentru aer, poluanţi, inclusiv surse de mirosuri: </w:t>
      </w:r>
      <w:r>
        <w:rPr>
          <w:rFonts w:ascii="Times New Roman" w:hAnsi="Times New Roman"/>
          <w:sz w:val="24"/>
          <w:szCs w:val="24"/>
          <w:lang w:val="pt-BR"/>
        </w:rPr>
        <w:t>În perioada realizării obiectivului, sursele de poluanţi pentru aer sunt reprezentate</w:t>
      </w:r>
      <w:r>
        <w:rPr>
          <w:rFonts w:ascii="Times New Roman" w:hAnsi="Times New Roman"/>
          <w:sz w:val="24"/>
          <w:szCs w:val="24"/>
          <w:lang w:val="ro-RO"/>
        </w:rPr>
        <w:t xml:space="preserve"> de utilajele de lucru si </w:t>
      </w:r>
      <w:r>
        <w:rPr>
          <w:rFonts w:ascii="Times New Roman" w:hAnsi="Times New Roman"/>
          <w:bCs/>
          <w:sz w:val="24"/>
          <w:szCs w:val="24"/>
          <w:lang w:val="ro-RO"/>
        </w:rPr>
        <w:t>mijloace de transport</w:t>
      </w:r>
      <w:r>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Pr>
          <w:rFonts w:ascii="Times New Roman" w:hAnsi="Times New Roman"/>
          <w:bCs/>
          <w:sz w:val="24"/>
          <w:szCs w:val="24"/>
          <w:lang w:val="ro-RO"/>
        </w:rPr>
        <w:t>mijloace de transport ce vor fi  in stare foarte buna de functionare, facandu-se</w:t>
      </w:r>
      <w:r>
        <w:rPr>
          <w:rFonts w:ascii="Times New Roman" w:hAnsi="Times New Roman"/>
          <w:sz w:val="24"/>
          <w:szCs w:val="24"/>
          <w:lang w:val="ro-RO"/>
        </w:rPr>
        <w:t xml:space="preserve"> verificarea zilnică a stării tehnice a utilajelor şi echipamentelor;</w:t>
      </w:r>
      <w:r>
        <w:rPr>
          <w:rFonts w:ascii="Times New Roman" w:hAnsi="Times New Roman"/>
          <w:sz w:val="28"/>
          <w:szCs w:val="28"/>
          <w:lang w:val="ro-RO"/>
        </w:rPr>
        <w:t xml:space="preserve"> </w:t>
      </w:r>
    </w:p>
    <w:p w:rsidR="00190F98" w:rsidRDefault="00A655F0">
      <w:pPr>
        <w:spacing w:after="0" w:line="240" w:lineRule="auto"/>
        <w:jc w:val="both"/>
      </w:pPr>
      <w:r>
        <w:rPr>
          <w:rFonts w:ascii="Times New Roman" w:hAnsi="Times New Roman"/>
          <w:sz w:val="28"/>
          <w:szCs w:val="28"/>
          <w:lang w:val="ro-RO"/>
        </w:rPr>
        <w:t xml:space="preserve">- instalaţiile pentru reţinerea şi dispersia poluanţilor în atmosferă: </w:t>
      </w:r>
      <w:r>
        <w:rPr>
          <w:rFonts w:ascii="Times New Roman" w:hAnsi="Times New Roman"/>
          <w:sz w:val="24"/>
          <w:szCs w:val="24"/>
          <w:lang w:val="es-ES" w:eastAsia="ar-SA"/>
        </w:rPr>
        <w:t>stropirea agregatelor si a drumurilor tehnologice pentru a impiedica degajarea pulberilor</w:t>
      </w:r>
      <w:r>
        <w:rPr>
          <w:rStyle w:val="tpa1"/>
          <w:rFonts w:ascii="Times New Roman" w:hAnsi="Times New Roman"/>
          <w:sz w:val="24"/>
          <w:szCs w:val="24"/>
          <w:lang w:val="ro-RO"/>
        </w:rPr>
        <w:t>.</w:t>
      </w:r>
    </w:p>
    <w:p w:rsidR="00190F98" w:rsidRDefault="00A655F0">
      <w:pPr>
        <w:spacing w:after="0" w:line="240" w:lineRule="auto"/>
        <w:jc w:val="both"/>
      </w:pPr>
      <w:r>
        <w:rPr>
          <w:rFonts w:ascii="Times New Roman" w:hAnsi="Times New Roman"/>
          <w:sz w:val="28"/>
          <w:szCs w:val="28"/>
          <w:lang w:val="ro-RO"/>
        </w:rPr>
        <w:t xml:space="preserve">   c) protecţia împotriva zgomotului şi vibraţiilor:</w:t>
      </w:r>
    </w:p>
    <w:p w:rsidR="00190F98" w:rsidRDefault="00A655F0">
      <w:pPr>
        <w:spacing w:after="0" w:line="240" w:lineRule="auto"/>
        <w:jc w:val="both"/>
      </w:pPr>
      <w:r>
        <w:rPr>
          <w:rFonts w:ascii="Times New Roman" w:hAnsi="Times New Roman"/>
          <w:sz w:val="28"/>
          <w:szCs w:val="28"/>
          <w:lang w:val="ro-RO"/>
        </w:rPr>
        <w:t xml:space="preserve">    - sursele de zgomot şi de vibraţii : </w:t>
      </w:r>
      <w:r>
        <w:rPr>
          <w:rFonts w:ascii="Times New Roman" w:hAnsi="Times New Roman"/>
          <w:sz w:val="24"/>
          <w:szCs w:val="24"/>
          <w:lang w:val="ro-RO"/>
        </w:rPr>
        <w:t xml:space="preserve">În perioada realizării obiectivului, sursele de zgomot sunt reprezentate de utilajele de lucru si </w:t>
      </w:r>
      <w:r>
        <w:rPr>
          <w:rFonts w:ascii="Times New Roman" w:hAnsi="Times New Roman"/>
          <w:bCs/>
          <w:sz w:val="24"/>
          <w:szCs w:val="24"/>
          <w:lang w:val="ro-RO"/>
        </w:rPr>
        <w:t>mijloace de transport;</w:t>
      </w:r>
    </w:p>
    <w:p w:rsidR="00190F98" w:rsidRDefault="00A655F0">
      <w:pPr>
        <w:spacing w:after="0" w:line="240" w:lineRule="auto"/>
        <w:jc w:val="both"/>
      </w:pPr>
      <w:r>
        <w:rPr>
          <w:rFonts w:ascii="Times New Roman" w:hAnsi="Times New Roman"/>
          <w:sz w:val="28"/>
          <w:szCs w:val="28"/>
          <w:lang w:val="ro-RO"/>
        </w:rPr>
        <w:t xml:space="preserve">    - amenajările şi dotările pentru protecţia împotriva zgomotului şi vibraţiilor : </w:t>
      </w:r>
      <w:r>
        <w:rPr>
          <w:rFonts w:ascii="Times New Roman" w:hAnsi="Times New Roman"/>
          <w:sz w:val="24"/>
          <w:szCs w:val="24"/>
          <w:lang w:val="ro-RO"/>
        </w:rPr>
        <w:t xml:space="preserve">Nivelul zgomotului utilajelor folosite se incadreaza in limitele normale, fiind folosite numai utilaje si </w:t>
      </w:r>
      <w:r>
        <w:rPr>
          <w:rFonts w:ascii="Times New Roman" w:hAnsi="Times New Roman"/>
          <w:bCs/>
          <w:sz w:val="24"/>
          <w:szCs w:val="24"/>
          <w:lang w:val="ro-RO"/>
        </w:rPr>
        <w:t>mijloace de transport ce vor fi  in stare foarte buna de functionare, facandu-se</w:t>
      </w:r>
      <w:r>
        <w:rPr>
          <w:rFonts w:ascii="Times New Roman" w:hAnsi="Times New Roman"/>
          <w:sz w:val="24"/>
          <w:szCs w:val="24"/>
          <w:lang w:val="ro-RO"/>
        </w:rPr>
        <w:t xml:space="preserve"> verificarea zilnică a stării tehnice a utilajelor şi echipamentelor;</w:t>
      </w:r>
    </w:p>
    <w:p w:rsidR="00190F98" w:rsidRDefault="00A655F0">
      <w:pPr>
        <w:spacing w:after="0" w:line="240" w:lineRule="auto"/>
        <w:jc w:val="both"/>
      </w:pPr>
      <w:r>
        <w:rPr>
          <w:rFonts w:ascii="Times New Roman" w:hAnsi="Times New Roman"/>
          <w:sz w:val="28"/>
          <w:szCs w:val="28"/>
          <w:lang w:val="ro-RO"/>
        </w:rPr>
        <w:t xml:space="preserve">    </w:t>
      </w:r>
      <w:r>
        <w:rPr>
          <w:rFonts w:ascii="Times New Roman" w:hAnsi="Times New Roman"/>
          <w:sz w:val="28"/>
          <w:szCs w:val="28"/>
          <w:lang w:val="pt-BR"/>
        </w:rPr>
        <w:t>d) protecţia împotriva radiaţiilor:</w:t>
      </w:r>
    </w:p>
    <w:p w:rsidR="00190F98" w:rsidRDefault="00A655F0">
      <w:pPr>
        <w:spacing w:after="0" w:line="240" w:lineRule="auto"/>
        <w:jc w:val="both"/>
      </w:pPr>
      <w:r>
        <w:rPr>
          <w:rFonts w:ascii="Times New Roman" w:hAnsi="Times New Roman"/>
          <w:sz w:val="28"/>
          <w:szCs w:val="28"/>
          <w:lang w:val="pt-BR"/>
        </w:rPr>
        <w:t xml:space="preserve">    - sursele de radiaţii: </w:t>
      </w:r>
      <w:r>
        <w:rPr>
          <w:rFonts w:ascii="Times New Roman" w:hAnsi="Times New Roman"/>
          <w:sz w:val="24"/>
          <w:szCs w:val="24"/>
          <w:lang w:val="pt-BR"/>
        </w:rPr>
        <w:t>nu este cazul;</w:t>
      </w:r>
    </w:p>
    <w:p w:rsidR="00190F98" w:rsidRDefault="00A655F0">
      <w:pPr>
        <w:spacing w:after="0" w:line="240" w:lineRule="auto"/>
        <w:jc w:val="both"/>
      </w:pPr>
      <w:r>
        <w:rPr>
          <w:rFonts w:ascii="Times New Roman" w:hAnsi="Times New Roman"/>
          <w:sz w:val="28"/>
          <w:szCs w:val="28"/>
          <w:lang w:val="pt-BR"/>
        </w:rPr>
        <w:t xml:space="preserve">    - amenajările şi dotările pentru protecţia împotriva radiaţiilor: </w:t>
      </w:r>
      <w:r>
        <w:rPr>
          <w:rFonts w:ascii="Times New Roman" w:hAnsi="Times New Roman"/>
          <w:sz w:val="24"/>
          <w:szCs w:val="24"/>
          <w:lang w:val="pt-BR"/>
        </w:rPr>
        <w:t>nu este cazul;</w:t>
      </w:r>
    </w:p>
    <w:p w:rsidR="00190F98" w:rsidRDefault="00A655F0">
      <w:pPr>
        <w:spacing w:after="0" w:line="240" w:lineRule="auto"/>
        <w:jc w:val="both"/>
      </w:pPr>
      <w:r>
        <w:rPr>
          <w:rFonts w:ascii="Times New Roman" w:hAnsi="Times New Roman"/>
          <w:sz w:val="28"/>
          <w:szCs w:val="28"/>
          <w:lang w:val="pt-BR"/>
        </w:rPr>
        <w:t xml:space="preserve">    e) protecţia solului şi a subsolului:</w:t>
      </w:r>
    </w:p>
    <w:p w:rsidR="00190F98" w:rsidRDefault="00A655F0">
      <w:pPr>
        <w:tabs>
          <w:tab w:val="left" w:pos="900"/>
        </w:tabs>
        <w:spacing w:line="240" w:lineRule="auto"/>
        <w:jc w:val="both"/>
      </w:pPr>
      <w:r>
        <w:rPr>
          <w:rFonts w:ascii="Times New Roman" w:hAnsi="Times New Roman"/>
          <w:sz w:val="28"/>
          <w:szCs w:val="28"/>
          <w:lang w:val="pt-BR"/>
        </w:rPr>
        <w:t xml:space="preserve">    - sursele de poluanţi pentru sol, subsol, ape freatice şi de adâncime:</w:t>
      </w:r>
      <w:r>
        <w:rPr>
          <w:rFonts w:ascii="Times New Roman" w:hAnsi="Times New Roman"/>
          <w:sz w:val="28"/>
          <w:szCs w:val="28"/>
          <w:lang w:val="ro-RO"/>
        </w:rPr>
        <w:t xml:space="preserve"> </w:t>
      </w:r>
      <w:r>
        <w:rPr>
          <w:rStyle w:val="tpa1"/>
          <w:rFonts w:ascii="Times New Roman" w:hAnsi="Times New Roman"/>
          <w:sz w:val="24"/>
          <w:szCs w:val="24"/>
          <w:lang w:val="ro-RO"/>
        </w:rPr>
        <w:t>E</w:t>
      </w:r>
      <w:r>
        <w:rPr>
          <w:rFonts w:ascii="Times New Roman" w:hAnsi="Times New Roman"/>
          <w:bCs/>
          <w:iCs/>
          <w:sz w:val="24"/>
          <w:szCs w:val="24"/>
          <w:lang w:val="ro-RO"/>
        </w:rPr>
        <w:t xml:space="preserve">ventualele scurgeri accidentale de produs petrolier de la utilaje </w:t>
      </w:r>
      <w:r>
        <w:rPr>
          <w:rFonts w:ascii="Times New Roman" w:hAnsi="Times New Roman"/>
          <w:sz w:val="24"/>
          <w:szCs w:val="24"/>
          <w:lang w:val="ro-RO"/>
        </w:rPr>
        <w:t xml:space="preserve">si </w:t>
      </w:r>
      <w:r>
        <w:rPr>
          <w:rFonts w:ascii="Times New Roman" w:hAnsi="Times New Roman"/>
          <w:bCs/>
          <w:sz w:val="24"/>
          <w:szCs w:val="24"/>
          <w:lang w:val="ro-RO"/>
        </w:rPr>
        <w:t>mijloace de transport</w:t>
      </w:r>
      <w:r>
        <w:rPr>
          <w:rFonts w:ascii="Times New Roman" w:hAnsi="Times New Roman"/>
          <w:bCs/>
          <w:iCs/>
          <w:sz w:val="24"/>
          <w:szCs w:val="24"/>
          <w:lang w:val="ro-RO"/>
        </w:rPr>
        <w:t>;</w:t>
      </w:r>
    </w:p>
    <w:p w:rsidR="00190F98" w:rsidRDefault="00A655F0">
      <w:pPr>
        <w:tabs>
          <w:tab w:val="left" w:pos="900"/>
        </w:tabs>
        <w:spacing w:line="240" w:lineRule="auto"/>
        <w:jc w:val="both"/>
      </w:pPr>
      <w:r>
        <w:rPr>
          <w:rFonts w:ascii="Times New Roman" w:hAnsi="Times New Roman"/>
          <w:sz w:val="28"/>
          <w:szCs w:val="28"/>
          <w:lang w:val="pt-BR"/>
        </w:rPr>
        <w:t xml:space="preserve"> - lucrările şi dotările pentru protecţia solului şi a subsolului:</w:t>
      </w:r>
      <w:r>
        <w:rPr>
          <w:rStyle w:val="tpa1"/>
          <w:rFonts w:ascii="Times New Roman" w:hAnsi="Times New Roman"/>
          <w:sz w:val="28"/>
          <w:szCs w:val="28"/>
          <w:lang w:val="ro-RO"/>
        </w:rPr>
        <w:t xml:space="preserve"> </w:t>
      </w:r>
      <w:r>
        <w:rPr>
          <w:rStyle w:val="tpa1"/>
          <w:rFonts w:ascii="Times New Roman" w:hAnsi="Times New Roman"/>
          <w:sz w:val="24"/>
          <w:szCs w:val="24"/>
          <w:lang w:val="ro-RO"/>
        </w:rPr>
        <w:t>E</w:t>
      </w:r>
      <w:r>
        <w:rPr>
          <w:rFonts w:ascii="Times New Roman" w:hAnsi="Times New Roman"/>
          <w:bCs/>
          <w:iCs/>
          <w:sz w:val="24"/>
          <w:szCs w:val="24"/>
          <w:lang w:val="ro-RO"/>
        </w:rPr>
        <w:t xml:space="preserve">ventualele scurgeri accidentale de produs petrolier de la utilaje </w:t>
      </w:r>
      <w:r>
        <w:rPr>
          <w:rFonts w:ascii="Times New Roman" w:hAnsi="Times New Roman"/>
          <w:sz w:val="24"/>
          <w:szCs w:val="24"/>
          <w:lang w:val="ro-RO"/>
        </w:rPr>
        <w:t xml:space="preserve">si </w:t>
      </w:r>
      <w:r>
        <w:rPr>
          <w:rFonts w:ascii="Times New Roman" w:hAnsi="Times New Roman"/>
          <w:bCs/>
          <w:sz w:val="24"/>
          <w:szCs w:val="24"/>
          <w:lang w:val="ro-RO"/>
        </w:rPr>
        <w:t>mijloace de transport</w:t>
      </w:r>
      <w:r>
        <w:rPr>
          <w:rFonts w:ascii="Times New Roman" w:hAnsi="Times New Roman"/>
          <w:bCs/>
          <w:iCs/>
          <w:sz w:val="24"/>
          <w:szCs w:val="24"/>
          <w:lang w:val="ro-RO"/>
        </w:rPr>
        <w:t>, vor fi indepartate cu material absorbant din dotare;</w:t>
      </w:r>
    </w:p>
    <w:p w:rsidR="00190F98" w:rsidRDefault="00A655F0">
      <w:pPr>
        <w:spacing w:after="0" w:line="240" w:lineRule="auto"/>
        <w:jc w:val="both"/>
      </w:pPr>
      <w:r>
        <w:rPr>
          <w:rFonts w:ascii="Times New Roman" w:hAnsi="Times New Roman"/>
          <w:sz w:val="28"/>
          <w:szCs w:val="28"/>
          <w:lang w:val="pt-BR"/>
        </w:rPr>
        <w:t xml:space="preserve">    f) protecţia ecosistemelor terestre şi acvatice:</w:t>
      </w:r>
    </w:p>
    <w:p w:rsidR="00190F98" w:rsidRDefault="00A655F0">
      <w:pPr>
        <w:spacing w:line="240" w:lineRule="auto"/>
        <w:jc w:val="both"/>
      </w:pPr>
      <w:r>
        <w:rPr>
          <w:rFonts w:ascii="Times New Roman" w:hAnsi="Times New Roman"/>
          <w:sz w:val="28"/>
          <w:szCs w:val="28"/>
          <w:lang w:val="pt-BR"/>
        </w:rPr>
        <w:t xml:space="preserve">   - identificarea arealelor sensibile ce pot fi afectate de proiect: </w:t>
      </w:r>
      <w:r>
        <w:rPr>
          <w:rFonts w:ascii="Times New Roman" w:hAnsi="Times New Roman"/>
          <w:sz w:val="24"/>
          <w:szCs w:val="24"/>
          <w:lang w:val="pt-BR"/>
        </w:rPr>
        <w:t>amplasamentul proiectului si al organizarii de santier se afla in interiorul sitului Natura 2000 ROSPA 0002 Allah Bair-Capidava si in proximitatea sitului Natura 2000 ROSCI0053 Dealul Allah Bair.</w:t>
      </w:r>
    </w:p>
    <w:p w:rsidR="00190F98" w:rsidRDefault="00A655F0">
      <w:pPr>
        <w:spacing w:after="0" w:line="240" w:lineRule="auto"/>
        <w:jc w:val="both"/>
      </w:pPr>
      <w:r>
        <w:rPr>
          <w:rFonts w:ascii="Times New Roman" w:hAnsi="Times New Roman"/>
          <w:sz w:val="28"/>
          <w:szCs w:val="28"/>
          <w:lang w:val="ro-RO"/>
        </w:rPr>
        <w:lastRenderedPageBreak/>
        <w:t xml:space="preserve">    - lucrările, dotările şi măsurile pentru protecţia biodiversităţii, monumentelor naturii şi ariilor protejate: </w:t>
      </w:r>
    </w:p>
    <w:p w:rsidR="00190F98" w:rsidRDefault="00A655F0">
      <w:pPr>
        <w:spacing w:after="0" w:line="240" w:lineRule="auto"/>
        <w:ind w:firstLine="720"/>
        <w:jc w:val="both"/>
        <w:rPr>
          <w:rFonts w:ascii="Times New Roman" w:hAnsi="Times New Roman"/>
          <w:sz w:val="24"/>
          <w:szCs w:val="24"/>
          <w:lang w:val="ro-RO"/>
        </w:rPr>
      </w:pPr>
      <w:r>
        <w:rPr>
          <w:rFonts w:ascii="Times New Roman" w:hAnsi="Times New Roman"/>
          <w:sz w:val="24"/>
          <w:szCs w:val="24"/>
          <w:lang w:val="ro-RO"/>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 mijloacele de transport şi utilajele folosite vor fi  in stare foarte buna de functionare;</w:t>
      </w:r>
    </w:p>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 xml:space="preserve">- verificarea zilnică a stării tehnice a utilajelor şi echipamentelor; </w:t>
      </w:r>
    </w:p>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 asigurarea igienizării autovehiculelor şi a utilajelor la ieşirea din şantier pe drumurile publice;</w:t>
      </w:r>
    </w:p>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 eventualele scurgeri accidentale de produs petrolier de la utilajele de constructii, vor fi indepartate cu material absorbant din dotare;</w:t>
      </w:r>
    </w:p>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 xml:space="preserve">- depozitarea temporară a deşeurilor de construcţie pe platforme protejate, special amenajate; </w:t>
      </w:r>
    </w:p>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 xml:space="preserve">- depozitarea deşeurilor de tip menajer în zonele special destinate, în europubele; </w:t>
      </w:r>
    </w:p>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 in timpul lucrarilor de constructii se vor realiza stropiri periodice cu apa pentru a impiedica ridicarea prafului in atmosfera si depunerea acestuia pe drumuri si in zonele limitrofe;</w:t>
      </w:r>
    </w:p>
    <w:p w:rsidR="00190F98" w:rsidRDefault="00A655F0">
      <w:pPr>
        <w:spacing w:after="0" w:line="240" w:lineRule="auto"/>
        <w:ind w:firstLine="720"/>
        <w:jc w:val="both"/>
        <w:rPr>
          <w:rFonts w:ascii="Times New Roman" w:hAnsi="Times New Roman"/>
          <w:sz w:val="24"/>
          <w:szCs w:val="24"/>
          <w:lang w:val="ro-RO"/>
        </w:rPr>
      </w:pPr>
      <w:r>
        <w:rPr>
          <w:rFonts w:ascii="Times New Roman" w:hAnsi="Times New Roman"/>
          <w:sz w:val="24"/>
          <w:szCs w:val="24"/>
          <w:lang w:val="ro-RO"/>
        </w:rPr>
        <w:t xml:space="preserve">Având în vedere că terenul pe care se va implementa  proiectul propus se află în perimetrul Manastirii Sfanta Cruce, in interiorul sitului Natura 2000 ROSPA 0002 Allah Bair-Capidava si in proximitatea sitului Natura 2000 ROSCI0053 Dealul Allah Bair, unde datorită impactului antropic, manastirea fiind construita cu aproximativ 20 de ani in urma, habitatele favorabile lipsesc, iar speciile de floră şi fauna sunt puţine şi lipsite de interes conservativ, şi luând în considerare respectarea legislației pentru protecția mediului în vigoare, se estimează că impactul lucrărilor necesare implementării proiectului asupra speciilor şi habitatelor, pentru care a fost declarat siturile Natura 2000 ROSPA 0002 Allah Bair-Capidava si ROSCI0053 Dealul Allah Bair, va fi nesemnificativ. </w:t>
      </w:r>
    </w:p>
    <w:p w:rsidR="00190F98" w:rsidRDefault="00A655F0">
      <w:pPr>
        <w:spacing w:after="0" w:line="240" w:lineRule="auto"/>
        <w:ind w:firstLine="720"/>
        <w:jc w:val="both"/>
        <w:rPr>
          <w:rFonts w:ascii="Times New Roman" w:hAnsi="Times New Roman"/>
          <w:sz w:val="24"/>
          <w:szCs w:val="24"/>
          <w:lang w:val="ro-RO"/>
        </w:rPr>
      </w:pPr>
      <w:r>
        <w:rPr>
          <w:rFonts w:ascii="Times New Roman" w:hAnsi="Times New Roman"/>
          <w:sz w:val="24"/>
          <w:szCs w:val="24"/>
          <w:lang w:val="ro-RO"/>
        </w:rPr>
        <w:t>Se vor respecta toate conditiile prevazute in Regulamentul si in Planul de Management al ariilor ROSPA 0002 Allah Bair-Capidava si ROSCI0053 Dealul Allah Bair.</w:t>
      </w:r>
    </w:p>
    <w:p w:rsidR="00190F98" w:rsidRDefault="00A655F0">
      <w:pPr>
        <w:spacing w:after="0" w:line="240" w:lineRule="auto"/>
        <w:jc w:val="both"/>
        <w:rPr>
          <w:rFonts w:ascii="Times New Roman" w:hAnsi="Times New Roman"/>
          <w:sz w:val="28"/>
          <w:szCs w:val="28"/>
          <w:lang w:val="ro-RO"/>
        </w:rPr>
      </w:pPr>
      <w:r>
        <w:rPr>
          <w:rFonts w:ascii="Times New Roman" w:hAnsi="Times New Roman"/>
          <w:sz w:val="28"/>
          <w:szCs w:val="28"/>
          <w:lang w:val="ro-RO"/>
        </w:rPr>
        <w:t xml:space="preserve">    </w:t>
      </w:r>
    </w:p>
    <w:p w:rsidR="00190F98" w:rsidRPr="00BA2ABD" w:rsidRDefault="00A655F0">
      <w:pPr>
        <w:spacing w:after="0" w:line="240" w:lineRule="auto"/>
        <w:jc w:val="both"/>
      </w:pPr>
      <w:r>
        <w:rPr>
          <w:rFonts w:ascii="Times New Roman" w:hAnsi="Times New Roman"/>
          <w:sz w:val="28"/>
          <w:szCs w:val="28"/>
          <w:lang w:val="pt-BR"/>
        </w:rPr>
        <w:t xml:space="preserve">g) protecţia </w:t>
      </w:r>
      <w:r w:rsidRPr="00BA2ABD">
        <w:rPr>
          <w:rFonts w:ascii="Times New Roman" w:hAnsi="Times New Roman"/>
          <w:sz w:val="28"/>
          <w:szCs w:val="28"/>
          <w:lang w:val="pt-BR"/>
        </w:rPr>
        <w:t>aşezărilor umane şi a altor obiective de interes public:</w:t>
      </w:r>
    </w:p>
    <w:p w:rsidR="00190F98" w:rsidRDefault="00A655F0">
      <w:pPr>
        <w:spacing w:after="0" w:line="240" w:lineRule="auto"/>
        <w:jc w:val="both"/>
        <w:rPr>
          <w:rFonts w:ascii="Times New Roman" w:hAnsi="Times New Roman"/>
          <w:sz w:val="24"/>
          <w:szCs w:val="24"/>
          <w:lang w:val="pt-BR"/>
        </w:rPr>
      </w:pPr>
      <w:r w:rsidRPr="00BA2ABD">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w:t>
      </w:r>
      <w:r>
        <w:rPr>
          <w:rFonts w:ascii="Times New Roman" w:hAnsi="Times New Roman"/>
          <w:sz w:val="28"/>
          <w:szCs w:val="28"/>
          <w:lang w:val="pt-BR"/>
        </w:rPr>
        <w:t xml:space="preserve">interes tradiţional şi altele: </w:t>
      </w:r>
      <w:r>
        <w:rPr>
          <w:rFonts w:ascii="Times New Roman" w:hAnsi="Times New Roman"/>
          <w:sz w:val="24"/>
          <w:szCs w:val="24"/>
          <w:lang w:val="pt-BR"/>
        </w:rPr>
        <w:t>proiectul va fi implementat in afara unor zone asupra cărora există instituit un regim de restricţie;</w:t>
      </w:r>
    </w:p>
    <w:p w:rsidR="00297CE3" w:rsidRPr="00297CE3" w:rsidRDefault="00297CE3" w:rsidP="00297CE3">
      <w:pPr>
        <w:spacing w:after="0" w:line="240" w:lineRule="auto"/>
        <w:ind w:firstLine="720"/>
        <w:jc w:val="both"/>
        <w:rPr>
          <w:rFonts w:ascii="Times New Roman" w:hAnsi="Times New Roman"/>
          <w:sz w:val="24"/>
          <w:szCs w:val="24"/>
        </w:rPr>
      </w:pPr>
      <w:r w:rsidRPr="00297CE3">
        <w:rPr>
          <w:rFonts w:ascii="Times New Roman" w:hAnsi="Times New Roman"/>
          <w:sz w:val="24"/>
          <w:szCs w:val="24"/>
        </w:rPr>
        <w:t xml:space="preserve">Amplasamentul analizat se </w:t>
      </w:r>
      <w:proofErr w:type="gramStart"/>
      <w:r w:rsidRPr="00297CE3">
        <w:rPr>
          <w:rFonts w:ascii="Times New Roman" w:hAnsi="Times New Roman"/>
          <w:sz w:val="24"/>
          <w:szCs w:val="24"/>
        </w:rPr>
        <w:t>afla  în</w:t>
      </w:r>
      <w:proofErr w:type="gramEnd"/>
      <w:r w:rsidRPr="00297CE3">
        <w:rPr>
          <w:rFonts w:ascii="Times New Roman" w:hAnsi="Times New Roman"/>
          <w:sz w:val="24"/>
          <w:szCs w:val="24"/>
        </w:rPr>
        <w:t xml:space="preserve"> intravilanu</w:t>
      </w:r>
      <w:r w:rsidR="008777F1">
        <w:rPr>
          <w:rFonts w:ascii="Times New Roman" w:hAnsi="Times New Roman"/>
          <w:sz w:val="24"/>
          <w:szCs w:val="24"/>
        </w:rPr>
        <w:t xml:space="preserve">l comunei Crucea sat Baltagesti, </w:t>
      </w:r>
      <w:r w:rsidRPr="00297CE3">
        <w:rPr>
          <w:rFonts w:ascii="Times New Roman" w:hAnsi="Times New Roman"/>
          <w:sz w:val="24"/>
          <w:szCs w:val="24"/>
        </w:rPr>
        <w:t>jud</w:t>
      </w:r>
      <w:r w:rsidR="008777F1">
        <w:rPr>
          <w:rFonts w:ascii="Times New Roman" w:hAnsi="Times New Roman"/>
          <w:sz w:val="24"/>
          <w:szCs w:val="24"/>
        </w:rPr>
        <w:t>.</w:t>
      </w:r>
      <w:r w:rsidRPr="00297CE3">
        <w:rPr>
          <w:rFonts w:ascii="Times New Roman" w:hAnsi="Times New Roman"/>
          <w:sz w:val="24"/>
          <w:szCs w:val="24"/>
        </w:rPr>
        <w:t xml:space="preserve"> Constanta şi </w:t>
      </w:r>
      <w:proofErr w:type="gramStart"/>
      <w:r w:rsidRPr="00297CE3">
        <w:rPr>
          <w:rFonts w:ascii="Times New Roman" w:hAnsi="Times New Roman"/>
          <w:sz w:val="24"/>
          <w:szCs w:val="24"/>
        </w:rPr>
        <w:t>este</w:t>
      </w:r>
      <w:proofErr w:type="gramEnd"/>
      <w:r w:rsidRPr="00297CE3">
        <w:rPr>
          <w:rFonts w:ascii="Times New Roman" w:hAnsi="Times New Roman"/>
          <w:sz w:val="24"/>
          <w:szCs w:val="24"/>
        </w:rPr>
        <w:t xml:space="preserve"> trup izolat</w:t>
      </w:r>
      <w:r w:rsidR="008777F1">
        <w:rPr>
          <w:rFonts w:ascii="Times New Roman" w:hAnsi="Times New Roman"/>
          <w:sz w:val="24"/>
          <w:szCs w:val="24"/>
        </w:rPr>
        <w:t>.</w:t>
      </w:r>
      <w:r w:rsidRPr="00297CE3">
        <w:rPr>
          <w:rFonts w:ascii="Times New Roman" w:hAnsi="Times New Roman"/>
          <w:sz w:val="24"/>
          <w:szCs w:val="24"/>
        </w:rPr>
        <w:t xml:space="preserve"> Din punct de vedere a cordonatelor geografice teritoriul comunei </w:t>
      </w:r>
      <w:r w:rsidR="008777F1" w:rsidRPr="00297CE3">
        <w:rPr>
          <w:rFonts w:ascii="Times New Roman" w:hAnsi="Times New Roman"/>
          <w:sz w:val="24"/>
          <w:szCs w:val="24"/>
        </w:rPr>
        <w:t xml:space="preserve">Crucea </w:t>
      </w:r>
      <w:r w:rsidRPr="00297CE3">
        <w:rPr>
          <w:rFonts w:ascii="Times New Roman" w:hAnsi="Times New Roman"/>
          <w:sz w:val="24"/>
          <w:szCs w:val="24"/>
        </w:rPr>
        <w:t>este localizat l</w:t>
      </w:r>
      <w:r w:rsidR="008777F1">
        <w:rPr>
          <w:rFonts w:ascii="Times New Roman" w:hAnsi="Times New Roman"/>
          <w:sz w:val="24"/>
          <w:szCs w:val="24"/>
        </w:rPr>
        <w:t>a intersecţia paralelei de 44.</w:t>
      </w:r>
      <w:r w:rsidRPr="00297CE3">
        <w:rPr>
          <w:rFonts w:ascii="Times New Roman" w:hAnsi="Times New Roman"/>
          <w:sz w:val="24"/>
          <w:szCs w:val="24"/>
        </w:rPr>
        <w:t>32 latitudine nordica cu meridianul de 28</w:t>
      </w:r>
      <w:proofErr w:type="gramStart"/>
      <w:r w:rsidRPr="00297CE3">
        <w:rPr>
          <w:rFonts w:ascii="Times New Roman" w:hAnsi="Times New Roman"/>
          <w:sz w:val="24"/>
          <w:szCs w:val="24"/>
        </w:rPr>
        <w:t>,13</w:t>
      </w:r>
      <w:proofErr w:type="gramEnd"/>
      <w:r w:rsidRPr="00297CE3">
        <w:rPr>
          <w:rFonts w:ascii="Times New Roman" w:hAnsi="Times New Roman"/>
          <w:sz w:val="24"/>
          <w:szCs w:val="24"/>
        </w:rPr>
        <w:t xml:space="preserve"> longitudine estica</w:t>
      </w:r>
      <w:r w:rsidR="008777F1">
        <w:rPr>
          <w:rFonts w:ascii="Times New Roman" w:hAnsi="Times New Roman"/>
          <w:sz w:val="24"/>
          <w:szCs w:val="24"/>
        </w:rPr>
        <w:t>.</w:t>
      </w:r>
      <w:r w:rsidRPr="00297CE3">
        <w:rPr>
          <w:rFonts w:ascii="Times New Roman" w:hAnsi="Times New Roman"/>
          <w:sz w:val="24"/>
          <w:szCs w:val="24"/>
        </w:rPr>
        <w:t xml:space="preserve"> Comuna are în componenta   sa 6  sate</w:t>
      </w:r>
      <w:r w:rsidR="008777F1">
        <w:rPr>
          <w:rFonts w:ascii="Times New Roman" w:hAnsi="Times New Roman"/>
          <w:sz w:val="24"/>
          <w:szCs w:val="24"/>
        </w:rPr>
        <w:t>:</w:t>
      </w:r>
      <w:r w:rsidRPr="00297CE3">
        <w:rPr>
          <w:rFonts w:ascii="Times New Roman" w:hAnsi="Times New Roman"/>
          <w:sz w:val="24"/>
          <w:szCs w:val="24"/>
        </w:rPr>
        <w:t xml:space="preserve"> </w:t>
      </w:r>
      <w:r w:rsidR="008777F1" w:rsidRPr="00297CE3">
        <w:rPr>
          <w:rFonts w:ascii="Times New Roman" w:hAnsi="Times New Roman"/>
          <w:sz w:val="24"/>
          <w:szCs w:val="24"/>
        </w:rPr>
        <w:t xml:space="preserve">Crucea </w:t>
      </w:r>
      <w:r w:rsidRPr="00297CE3">
        <w:rPr>
          <w:rFonts w:ascii="Times New Roman" w:hAnsi="Times New Roman"/>
          <w:sz w:val="24"/>
          <w:szCs w:val="24"/>
        </w:rPr>
        <w:t>reşedinţa de comuna</w:t>
      </w:r>
      <w:r w:rsidR="008777F1">
        <w:rPr>
          <w:rFonts w:ascii="Times New Roman" w:hAnsi="Times New Roman"/>
          <w:sz w:val="24"/>
          <w:szCs w:val="24"/>
        </w:rPr>
        <w:t>,</w:t>
      </w:r>
      <w:r w:rsidRPr="00297CE3">
        <w:rPr>
          <w:rFonts w:ascii="Times New Roman" w:hAnsi="Times New Roman"/>
          <w:sz w:val="24"/>
          <w:szCs w:val="24"/>
        </w:rPr>
        <w:t xml:space="preserve"> Baltagesti localizat la 8</w:t>
      </w:r>
      <w:r w:rsidR="00CA3755">
        <w:rPr>
          <w:rFonts w:ascii="Times New Roman" w:hAnsi="Times New Roman"/>
          <w:sz w:val="24"/>
          <w:szCs w:val="24"/>
        </w:rPr>
        <w:t xml:space="preserve"> </w:t>
      </w:r>
      <w:r w:rsidRPr="00297CE3">
        <w:rPr>
          <w:rFonts w:ascii="Times New Roman" w:hAnsi="Times New Roman"/>
          <w:sz w:val="24"/>
          <w:szCs w:val="24"/>
        </w:rPr>
        <w:t xml:space="preserve">km sud fata de </w:t>
      </w:r>
      <w:r w:rsidR="008777F1" w:rsidRPr="00297CE3">
        <w:rPr>
          <w:rFonts w:ascii="Times New Roman" w:hAnsi="Times New Roman"/>
          <w:sz w:val="24"/>
          <w:szCs w:val="24"/>
        </w:rPr>
        <w:t>Crucea</w:t>
      </w:r>
      <w:r w:rsidR="008777F1">
        <w:rPr>
          <w:rFonts w:ascii="Times New Roman" w:hAnsi="Times New Roman"/>
          <w:sz w:val="24"/>
          <w:szCs w:val="24"/>
        </w:rPr>
        <w:t>,</w:t>
      </w:r>
      <w:r w:rsidR="008777F1" w:rsidRPr="00297CE3">
        <w:rPr>
          <w:rFonts w:ascii="Times New Roman" w:hAnsi="Times New Roman"/>
          <w:sz w:val="24"/>
          <w:szCs w:val="24"/>
        </w:rPr>
        <w:t xml:space="preserve"> </w:t>
      </w:r>
      <w:r w:rsidRPr="00297CE3">
        <w:rPr>
          <w:rFonts w:ascii="Times New Roman" w:hAnsi="Times New Roman"/>
          <w:sz w:val="24"/>
          <w:szCs w:val="24"/>
        </w:rPr>
        <w:t xml:space="preserve">Stupina ampasata la 6 km sud-est fata de </w:t>
      </w:r>
      <w:r w:rsidR="008777F1" w:rsidRPr="00297CE3">
        <w:rPr>
          <w:rFonts w:ascii="Times New Roman" w:hAnsi="Times New Roman"/>
          <w:sz w:val="24"/>
          <w:szCs w:val="24"/>
        </w:rPr>
        <w:t>Crucea</w:t>
      </w:r>
      <w:r w:rsidR="008777F1">
        <w:rPr>
          <w:rFonts w:ascii="Times New Roman" w:hAnsi="Times New Roman"/>
          <w:sz w:val="24"/>
          <w:szCs w:val="24"/>
        </w:rPr>
        <w:t>,</w:t>
      </w:r>
      <w:r w:rsidR="008777F1" w:rsidRPr="00297CE3">
        <w:rPr>
          <w:rFonts w:ascii="Times New Roman" w:hAnsi="Times New Roman"/>
          <w:sz w:val="24"/>
          <w:szCs w:val="24"/>
        </w:rPr>
        <w:t xml:space="preserve"> </w:t>
      </w:r>
      <w:r w:rsidRPr="00297CE3">
        <w:rPr>
          <w:rFonts w:ascii="Times New Roman" w:hAnsi="Times New Roman"/>
          <w:sz w:val="24"/>
          <w:szCs w:val="24"/>
        </w:rPr>
        <w:t xml:space="preserve">Galbiori la 6km nord-vest de </w:t>
      </w:r>
      <w:r w:rsidR="008777F1" w:rsidRPr="00297CE3">
        <w:rPr>
          <w:rFonts w:ascii="Times New Roman" w:hAnsi="Times New Roman"/>
          <w:sz w:val="24"/>
          <w:szCs w:val="24"/>
        </w:rPr>
        <w:t>Crucea</w:t>
      </w:r>
      <w:r w:rsidR="008777F1">
        <w:rPr>
          <w:rFonts w:ascii="Times New Roman" w:hAnsi="Times New Roman"/>
          <w:sz w:val="24"/>
          <w:szCs w:val="24"/>
        </w:rPr>
        <w:t>,</w:t>
      </w:r>
      <w:r w:rsidR="008777F1" w:rsidRPr="00297CE3">
        <w:rPr>
          <w:rFonts w:ascii="Times New Roman" w:hAnsi="Times New Roman"/>
          <w:sz w:val="24"/>
          <w:szCs w:val="24"/>
        </w:rPr>
        <w:t xml:space="preserve"> </w:t>
      </w:r>
      <w:r w:rsidRPr="00297CE3">
        <w:rPr>
          <w:rFonts w:ascii="Times New Roman" w:hAnsi="Times New Roman"/>
          <w:sz w:val="24"/>
          <w:szCs w:val="24"/>
        </w:rPr>
        <w:t>Crisan şi Siriu situate la 9km</w:t>
      </w:r>
      <w:r w:rsidR="008777F1">
        <w:rPr>
          <w:rFonts w:ascii="Times New Roman" w:hAnsi="Times New Roman"/>
          <w:sz w:val="24"/>
          <w:szCs w:val="24"/>
        </w:rPr>
        <w:t>, respectiv 13km pe direcţia no</w:t>
      </w:r>
      <w:r w:rsidRPr="00297CE3">
        <w:rPr>
          <w:rFonts w:ascii="Times New Roman" w:hAnsi="Times New Roman"/>
          <w:sz w:val="24"/>
          <w:szCs w:val="24"/>
        </w:rPr>
        <w:t>rd-est</w:t>
      </w:r>
      <w:r w:rsidR="008777F1">
        <w:rPr>
          <w:rFonts w:ascii="Times New Roman" w:hAnsi="Times New Roman"/>
          <w:sz w:val="24"/>
          <w:szCs w:val="24"/>
        </w:rPr>
        <w:t>.</w:t>
      </w:r>
      <w:r w:rsidRPr="00297CE3">
        <w:rPr>
          <w:rFonts w:ascii="Times New Roman" w:hAnsi="Times New Roman"/>
          <w:sz w:val="24"/>
          <w:szCs w:val="24"/>
        </w:rPr>
        <w:t xml:space="preserve"> </w:t>
      </w:r>
    </w:p>
    <w:p w:rsidR="00190F98" w:rsidRDefault="00A655F0">
      <w:pPr>
        <w:spacing w:after="0" w:line="240" w:lineRule="auto"/>
        <w:jc w:val="both"/>
      </w:pPr>
      <w:r>
        <w:rPr>
          <w:rFonts w:ascii="Times New Roman" w:hAnsi="Times New Roman"/>
          <w:sz w:val="28"/>
          <w:szCs w:val="28"/>
          <w:lang w:val="pt-BR"/>
        </w:rPr>
        <w:t xml:space="preserve">    - lucrările, dotările şi măsurile pentru protecţia aşezărilor umane şi a obiectivelor protejate şi/sau de interes public</w:t>
      </w:r>
      <w:r>
        <w:rPr>
          <w:rFonts w:ascii="Times New Roman" w:hAnsi="Times New Roman"/>
          <w:sz w:val="28"/>
          <w:szCs w:val="28"/>
          <w:lang w:val="ro-RO"/>
        </w:rPr>
        <w:t xml:space="preserve">: </w:t>
      </w:r>
      <w:r>
        <w:rPr>
          <w:rFonts w:ascii="Times New Roman" w:hAnsi="Times New Roman"/>
          <w:sz w:val="24"/>
          <w:szCs w:val="24"/>
          <w:lang w:val="ro-RO"/>
        </w:rPr>
        <w:t xml:space="preserve">nu sunt necesare astfel de lucrari, dotari si masuri pentru protectia </w:t>
      </w:r>
      <w:r>
        <w:rPr>
          <w:rFonts w:ascii="Times New Roman" w:hAnsi="Times New Roman"/>
          <w:sz w:val="24"/>
          <w:szCs w:val="24"/>
          <w:lang w:val="pt-BR"/>
        </w:rPr>
        <w:t>aşezărilor umane şi a obiectivelor protejate şi/sau de interes public</w:t>
      </w:r>
      <w:r>
        <w:rPr>
          <w:rFonts w:ascii="Times New Roman" w:hAnsi="Times New Roman"/>
          <w:sz w:val="24"/>
          <w:szCs w:val="24"/>
          <w:lang w:val="ro-RO"/>
        </w:rPr>
        <w:t>;</w:t>
      </w:r>
    </w:p>
    <w:p w:rsidR="00190F98" w:rsidRDefault="00A655F0">
      <w:pPr>
        <w:spacing w:after="0" w:line="240" w:lineRule="auto"/>
        <w:jc w:val="both"/>
        <w:rPr>
          <w:rFonts w:ascii="Times New Roman" w:hAnsi="Times New Roman"/>
          <w:sz w:val="28"/>
          <w:szCs w:val="28"/>
          <w:lang w:val="ro-RO"/>
        </w:rPr>
      </w:pPr>
      <w:r>
        <w:rPr>
          <w:rFonts w:ascii="Times New Roman" w:hAnsi="Times New Roman"/>
          <w:sz w:val="28"/>
          <w:szCs w:val="28"/>
          <w:lang w:val="ro-RO"/>
        </w:rPr>
        <w:t xml:space="preserve">  </w:t>
      </w:r>
    </w:p>
    <w:p w:rsidR="00190F98" w:rsidRDefault="00A655F0">
      <w:pPr>
        <w:spacing w:after="0" w:line="240" w:lineRule="auto"/>
        <w:jc w:val="both"/>
      </w:pPr>
      <w:r>
        <w:rPr>
          <w:rFonts w:ascii="Times New Roman" w:hAnsi="Times New Roman"/>
          <w:sz w:val="28"/>
          <w:szCs w:val="28"/>
          <w:lang w:val="ro-RO"/>
        </w:rPr>
        <w:t>h) prevenirea şi gestionarea deşeurilor generate pe amplasament în timpul realizării proiectului/în timpul exploatării, inclusiv eliminarea:</w:t>
      </w:r>
    </w:p>
    <w:p w:rsidR="00190F98" w:rsidRDefault="00A655F0">
      <w:pPr>
        <w:spacing w:after="0" w:line="240" w:lineRule="auto"/>
        <w:jc w:val="both"/>
      </w:pPr>
      <w:r>
        <w:rPr>
          <w:rFonts w:ascii="Times New Roman" w:hAnsi="Times New Roman"/>
          <w:sz w:val="28"/>
          <w:szCs w:val="28"/>
          <w:lang w:val="ro-RO"/>
        </w:rPr>
        <w:t xml:space="preserve">    </w:t>
      </w:r>
      <w:r>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rsidR="00190F98" w:rsidRDefault="00A655F0">
      <w:pPr>
        <w:numPr>
          <w:ilvl w:val="0"/>
          <w:numId w:val="5"/>
        </w:numPr>
        <w:spacing w:after="0" w:line="240" w:lineRule="auto"/>
        <w:jc w:val="both"/>
      </w:pPr>
      <w:r>
        <w:rPr>
          <w:rFonts w:ascii="Times New Roman" w:hAnsi="Times New Roman"/>
          <w:b/>
          <w:sz w:val="24"/>
          <w:szCs w:val="24"/>
          <w:lang w:val="ro-RO"/>
        </w:rPr>
        <w:t>deseuri municipale amestecate</w:t>
      </w:r>
      <w:r>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rsidR="00190F98" w:rsidRDefault="00A655F0">
      <w:pPr>
        <w:numPr>
          <w:ilvl w:val="0"/>
          <w:numId w:val="5"/>
        </w:numPr>
        <w:spacing w:after="0" w:line="240" w:lineRule="auto"/>
        <w:jc w:val="both"/>
      </w:pPr>
      <w:r>
        <w:rPr>
          <w:rFonts w:ascii="Times New Roman" w:hAnsi="Times New Roman"/>
          <w:sz w:val="24"/>
          <w:szCs w:val="24"/>
          <w:lang w:val="ro-RO"/>
        </w:rPr>
        <w:lastRenderedPageBreak/>
        <w:t xml:space="preserve"> </w:t>
      </w:r>
      <w:r>
        <w:rPr>
          <w:rFonts w:ascii="Times New Roman" w:hAnsi="Times New Roman"/>
          <w:b/>
          <w:sz w:val="24"/>
          <w:szCs w:val="24"/>
          <w:lang w:val="ro-RO"/>
        </w:rPr>
        <w:t>deseuri reciclabile</w:t>
      </w:r>
      <w:r>
        <w:rPr>
          <w:rFonts w:ascii="Times New Roman" w:hAnsi="Times New Roman"/>
          <w:sz w:val="24"/>
          <w:szCs w:val="24"/>
          <w:lang w:val="ro-RO"/>
        </w:rPr>
        <w:t>: deseuri de hartie si carton (15 01 01), deseuri de ambalaje de plastic (15 01 02), deseuri de lemn (20 01 38); se vor colecta si depozita separat, in recipienti adecvati; cantitatile vor varia zilnic, functie de numarul echipelor de constructori;</w:t>
      </w:r>
    </w:p>
    <w:p w:rsidR="00190F98" w:rsidRDefault="00A655F0">
      <w:pPr>
        <w:numPr>
          <w:ilvl w:val="0"/>
          <w:numId w:val="5"/>
        </w:numPr>
        <w:spacing w:after="0" w:line="240" w:lineRule="auto"/>
        <w:jc w:val="both"/>
      </w:pPr>
      <w:r>
        <w:rPr>
          <w:rFonts w:ascii="Times New Roman" w:hAnsi="Times New Roman"/>
          <w:b/>
          <w:sz w:val="24"/>
          <w:szCs w:val="24"/>
        </w:rPr>
        <w:t>deseuri de constructii</w:t>
      </w:r>
      <w:r>
        <w:rPr>
          <w:rFonts w:ascii="Times New Roman" w:hAnsi="Times New Roman"/>
          <w:sz w:val="24"/>
          <w:szCs w:val="24"/>
        </w:rPr>
        <w:t xml:space="preserve">: </w:t>
      </w:r>
    </w:p>
    <w:p w:rsidR="00190F98" w:rsidRDefault="00A655F0">
      <w:pPr>
        <w:numPr>
          <w:ilvl w:val="0"/>
          <w:numId w:val="5"/>
        </w:numPr>
        <w:spacing w:after="0" w:line="240" w:lineRule="auto"/>
        <w:jc w:val="both"/>
      </w:pPr>
      <w:r>
        <w:rPr>
          <w:rFonts w:ascii="Times New Roman" w:hAnsi="Times New Roman"/>
          <w:sz w:val="24"/>
          <w:szCs w:val="24"/>
          <w:lang w:val="ro-RO"/>
        </w:rPr>
        <w:t>17 01 01   beton; 17 01 07   amestecuri de beton, cărămizi, ţigle şi materiale ceramice, altele decât cele specificate la 17 01 06; 17 02 01   lemn; 17 04 07   amestecuri metalice;17 05 04   pământ şi pietre, altele decât cele specificate la 17 05 03;17 05 08   resturi de balast, altele decât cele specificate la 17 05 07;</w:t>
      </w:r>
      <w:r>
        <w:rPr>
          <w:rFonts w:ascii="Times New Roman" w:hAnsi="Times New Roman"/>
          <w:sz w:val="28"/>
          <w:szCs w:val="28"/>
          <w:lang w:val="ro-RO"/>
        </w:rPr>
        <w:t xml:space="preserve"> </w:t>
      </w:r>
      <w:r>
        <w:rPr>
          <w:rFonts w:ascii="Times New Roman" w:hAnsi="Times New Roman"/>
          <w:sz w:val="24"/>
          <w:szCs w:val="24"/>
          <w:lang w:val="ro-RO"/>
        </w:rPr>
        <w:t>cantitatile vor varia zilnic, in functie de fazele de realizare ale proiectului.</w:t>
      </w:r>
    </w:p>
    <w:p w:rsidR="00190F98" w:rsidRDefault="00A655F0">
      <w:pPr>
        <w:spacing w:after="0" w:line="240" w:lineRule="auto"/>
        <w:jc w:val="both"/>
      </w:pPr>
      <w:r>
        <w:rPr>
          <w:rFonts w:ascii="Times New Roman" w:hAnsi="Times New Roman"/>
          <w:sz w:val="28"/>
          <w:szCs w:val="28"/>
          <w:lang w:val="ro-RO"/>
        </w:rPr>
        <w:t xml:space="preserve">    </w:t>
      </w:r>
      <w:r>
        <w:rPr>
          <w:rFonts w:ascii="Times New Roman" w:hAnsi="Times New Roman"/>
          <w:sz w:val="28"/>
          <w:szCs w:val="28"/>
          <w:lang w:val="pt-BR"/>
        </w:rPr>
        <w:t>- programul de prevenire şi reducere a cantităţilor de deşeuri generate:</w:t>
      </w:r>
    </w:p>
    <w:p w:rsidR="00190F98" w:rsidRDefault="00A655F0">
      <w:pPr>
        <w:pStyle w:val="TableContents"/>
        <w:ind w:firstLine="720"/>
      </w:pPr>
      <w:r>
        <w:rPr>
          <w:lang w:val="pt-BR"/>
        </w:rPr>
        <w:t>- colectarea selectiva;</w:t>
      </w:r>
    </w:p>
    <w:p w:rsidR="00190F98" w:rsidRDefault="00A655F0">
      <w:pPr>
        <w:pStyle w:val="TableContents"/>
        <w:ind w:firstLine="720"/>
      </w:pPr>
      <w:r>
        <w:rPr>
          <w:lang w:val="pt-BR"/>
        </w:rPr>
        <w:t>- utilizarea rationala a resurselor de igiena a spatiilor;</w:t>
      </w:r>
    </w:p>
    <w:p w:rsidR="00190F98" w:rsidRDefault="00A655F0">
      <w:pPr>
        <w:spacing w:after="0" w:line="240" w:lineRule="auto"/>
        <w:ind w:left="720"/>
        <w:jc w:val="both"/>
      </w:pPr>
      <w:r>
        <w:rPr>
          <w:rFonts w:ascii="Times New Roman" w:hAnsi="Times New Roman"/>
          <w:sz w:val="24"/>
          <w:szCs w:val="24"/>
          <w:lang w:val="it-IT"/>
        </w:rPr>
        <w:t>- instruirea personalului in sensul protectiei mediului prin reducerea generarii de deseuri;</w:t>
      </w:r>
    </w:p>
    <w:p w:rsidR="00190F98" w:rsidRDefault="00A655F0">
      <w:pPr>
        <w:spacing w:after="0" w:line="240" w:lineRule="auto"/>
        <w:ind w:left="720"/>
        <w:jc w:val="both"/>
      </w:pPr>
      <w:r>
        <w:rPr>
          <w:rFonts w:ascii="Times New Roman" w:hAnsi="Times New Roman"/>
          <w:sz w:val="24"/>
          <w:szCs w:val="24"/>
          <w:lang w:val="it-IT"/>
        </w:rPr>
        <w:t>- evacuarea deseurilor se va realiza astfel incat sa se evite formara de stocuri.</w:t>
      </w:r>
    </w:p>
    <w:p w:rsidR="00190F98" w:rsidRDefault="00A655F0">
      <w:pPr>
        <w:spacing w:after="0" w:line="240" w:lineRule="auto"/>
        <w:jc w:val="both"/>
      </w:pPr>
      <w:r>
        <w:rPr>
          <w:rFonts w:ascii="Times New Roman" w:hAnsi="Times New Roman"/>
          <w:sz w:val="28"/>
          <w:szCs w:val="28"/>
          <w:lang w:val="it-IT"/>
        </w:rPr>
        <w:t xml:space="preserve">    - planul de gestionare a deşeurilor:</w:t>
      </w:r>
    </w:p>
    <w:p w:rsidR="00190F98" w:rsidRDefault="00A655F0">
      <w:pPr>
        <w:spacing w:after="0" w:line="240" w:lineRule="auto"/>
        <w:ind w:firstLine="720"/>
        <w:jc w:val="both"/>
      </w:pPr>
      <w:r>
        <w:rPr>
          <w:rFonts w:ascii="Times New Roman" w:hAnsi="Times New Roman"/>
          <w:sz w:val="24"/>
          <w:szCs w:val="24"/>
          <w:lang w:val="it-IT"/>
        </w:rPr>
        <w:t xml:space="preserve">- </w:t>
      </w:r>
      <w:r>
        <w:rPr>
          <w:rFonts w:ascii="Times New Roman" w:hAnsi="Times New Roman"/>
          <w:sz w:val="24"/>
          <w:szCs w:val="24"/>
          <w:lang w:val="ro-RO"/>
        </w:rPr>
        <w:t>depozitarea temporară a deşeurilor de construcţie pe platforme protejate, special amenajate; depozitarea deşeurilor de tip menajer în zonele special destinate, în europubele; preluarea deseurilor de catre societati autorizate.</w:t>
      </w:r>
    </w:p>
    <w:p w:rsidR="00190F98" w:rsidRDefault="00A655F0">
      <w:pPr>
        <w:spacing w:after="0" w:line="240" w:lineRule="auto"/>
        <w:jc w:val="both"/>
      </w:pPr>
      <w:r>
        <w:rPr>
          <w:rFonts w:ascii="Times New Roman" w:hAnsi="Times New Roman"/>
          <w:sz w:val="28"/>
          <w:szCs w:val="28"/>
          <w:lang w:val="ro-RO"/>
        </w:rPr>
        <w:t xml:space="preserve">   </w:t>
      </w:r>
    </w:p>
    <w:p w:rsidR="00190F98" w:rsidRDefault="00A655F0">
      <w:pPr>
        <w:spacing w:after="0" w:line="240" w:lineRule="auto"/>
        <w:jc w:val="both"/>
      </w:pPr>
      <w:r>
        <w:rPr>
          <w:rFonts w:ascii="Times New Roman" w:hAnsi="Times New Roman"/>
          <w:sz w:val="28"/>
          <w:szCs w:val="28"/>
          <w:lang w:val="ro-RO"/>
        </w:rPr>
        <w:t xml:space="preserve"> </w:t>
      </w:r>
      <w:r>
        <w:rPr>
          <w:rFonts w:ascii="Times New Roman" w:hAnsi="Times New Roman"/>
          <w:sz w:val="28"/>
          <w:szCs w:val="28"/>
          <w:lang w:val="pt-BR"/>
        </w:rPr>
        <w:t>i) gospodărirea substanţelor şi preparatelor chimice periculoase:</w:t>
      </w:r>
    </w:p>
    <w:p w:rsidR="00190F98" w:rsidRDefault="00A655F0">
      <w:pPr>
        <w:spacing w:after="0" w:line="240" w:lineRule="auto"/>
        <w:jc w:val="both"/>
      </w:pPr>
      <w:r>
        <w:rPr>
          <w:rFonts w:ascii="Times New Roman" w:hAnsi="Times New Roman"/>
          <w:sz w:val="28"/>
          <w:szCs w:val="28"/>
          <w:lang w:val="pt-BR"/>
        </w:rPr>
        <w:t xml:space="preserve">    - substanţele şi preparatele chimice periculoase utilizate şi/sau produse: </w:t>
      </w:r>
      <w:r>
        <w:rPr>
          <w:rFonts w:ascii="Times New Roman" w:hAnsi="Times New Roman"/>
          <w:sz w:val="24"/>
          <w:szCs w:val="24"/>
          <w:lang w:val="pt-BR"/>
        </w:rPr>
        <w:t>nu se vor utiliza substante periculoase;</w:t>
      </w:r>
    </w:p>
    <w:p w:rsidR="00190F98" w:rsidRDefault="00A655F0">
      <w:pPr>
        <w:spacing w:after="0" w:line="240" w:lineRule="auto"/>
        <w:jc w:val="both"/>
      </w:pPr>
      <w:r>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Pr>
          <w:rFonts w:ascii="Times New Roman" w:hAnsi="Times New Roman"/>
          <w:sz w:val="24"/>
          <w:szCs w:val="24"/>
          <w:lang w:val="pt-BR"/>
        </w:rPr>
        <w:t>nu este cazul.</w:t>
      </w:r>
    </w:p>
    <w:p w:rsidR="00190F98" w:rsidRDefault="00A655F0">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w:t>
      </w:r>
    </w:p>
    <w:p w:rsidR="00190F98" w:rsidRDefault="00A655F0">
      <w:pPr>
        <w:spacing w:after="0" w:line="240" w:lineRule="auto"/>
        <w:jc w:val="both"/>
      </w:pPr>
      <w:r>
        <w:rPr>
          <w:rFonts w:ascii="Times New Roman" w:hAnsi="Times New Roman"/>
          <w:sz w:val="28"/>
          <w:szCs w:val="28"/>
          <w:lang w:val="pt-BR"/>
        </w:rPr>
        <w:t>B. Utilizarea resurselor naturale, în special a solului, a terenurilor, a apei şi a biodiversităţii:</w:t>
      </w:r>
      <w:r>
        <w:rPr>
          <w:lang w:val="ro-RO"/>
        </w:rPr>
        <w:t xml:space="preserve"> </w:t>
      </w:r>
      <w:r>
        <w:rPr>
          <w:rFonts w:ascii="Times New Roman" w:hAnsi="Times New Roman"/>
          <w:sz w:val="24"/>
          <w:szCs w:val="24"/>
          <w:lang w:val="ro-RO"/>
        </w:rPr>
        <w:t>Nu se vor folosi alte resurse naturale decit cele folosite in mod obisnuit la realizarea unui astfel de proiect, respectiv apa,  nisipul şi pietrişul folosite pentru prepararea betonului, fier, lemn.</w:t>
      </w:r>
    </w:p>
    <w:p w:rsidR="00190F98" w:rsidRDefault="00A655F0">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w:t>
      </w:r>
    </w:p>
    <w:p w:rsidR="00190F98" w:rsidRDefault="00A655F0">
      <w:pPr>
        <w:spacing w:after="0" w:line="240" w:lineRule="auto"/>
        <w:jc w:val="both"/>
      </w:pPr>
      <w:r>
        <w:rPr>
          <w:rFonts w:ascii="Times New Roman" w:hAnsi="Times New Roman"/>
          <w:sz w:val="28"/>
          <w:szCs w:val="28"/>
          <w:lang w:val="pt-BR"/>
        </w:rPr>
        <w:t xml:space="preserve">   VII. Descrierea aspectelor de mediu susceptibile a fi afectate în mod semnificativ de proiect:</w:t>
      </w:r>
    </w:p>
    <w:p w:rsidR="00190F98" w:rsidRDefault="00A655F0">
      <w:pPr>
        <w:spacing w:after="0" w:line="240" w:lineRule="auto"/>
        <w:jc w:val="both"/>
      </w:pPr>
      <w:r>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190F98" w:rsidRDefault="00A655F0">
      <w:pPr>
        <w:spacing w:after="0" w:line="240" w:lineRule="auto"/>
        <w:ind w:firstLine="540"/>
        <w:contextualSpacing/>
        <w:jc w:val="both"/>
        <w:rPr>
          <w:rFonts w:ascii="Times New Roman" w:hAnsi="Times New Roman"/>
        </w:rPr>
      </w:pPr>
      <w:r>
        <w:rPr>
          <w:rFonts w:ascii="Times New Roman" w:hAnsi="Times New Roman"/>
          <w:sz w:val="24"/>
          <w:szCs w:val="24"/>
          <w:lang w:val="it-IT"/>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190F98" w:rsidRDefault="00A655F0">
      <w:pPr>
        <w:pStyle w:val="BodyText"/>
        <w:tabs>
          <w:tab w:val="left" w:pos="900"/>
        </w:tabs>
        <w:contextualSpacing/>
        <w:jc w:val="both"/>
      </w:pPr>
      <w:r>
        <w:rPr>
          <w:b w:val="0"/>
          <w:bCs/>
          <w:szCs w:val="24"/>
          <w:lang w:val="ro-RO"/>
        </w:rPr>
        <w:t>- mijloacele de transport şi utilajele folosite vor fi  in stare foarte buna de functionare;</w:t>
      </w:r>
    </w:p>
    <w:p w:rsidR="00190F98" w:rsidRDefault="00A655F0">
      <w:pPr>
        <w:pStyle w:val="Default"/>
        <w:spacing w:after="200"/>
        <w:contextualSpacing/>
        <w:jc w:val="both"/>
        <w:rPr>
          <w:color w:val="auto"/>
        </w:rPr>
      </w:pPr>
      <w:r>
        <w:rPr>
          <w:color w:val="auto"/>
          <w:lang w:val="pt-BR"/>
        </w:rPr>
        <w:t xml:space="preserve">- verificarea zilnică a stării tehnice a utilajelor şi echipamentelor; </w:t>
      </w:r>
    </w:p>
    <w:p w:rsidR="00190F98" w:rsidRDefault="00A655F0">
      <w:pPr>
        <w:pStyle w:val="BodyText"/>
        <w:tabs>
          <w:tab w:val="left" w:pos="900"/>
        </w:tabs>
        <w:contextualSpacing/>
        <w:jc w:val="both"/>
      </w:pPr>
      <w:r>
        <w:rPr>
          <w:b w:val="0"/>
          <w:szCs w:val="24"/>
          <w:lang w:val="pt-BR"/>
        </w:rPr>
        <w:t>- asigurarea igienizării autovehiculelor şi a utilajelor la ieşirea din şantier pe drumurile publice;</w:t>
      </w:r>
    </w:p>
    <w:p w:rsidR="00190F98" w:rsidRDefault="00A655F0">
      <w:pPr>
        <w:tabs>
          <w:tab w:val="left" w:pos="900"/>
        </w:tabs>
        <w:spacing w:after="0" w:line="240" w:lineRule="auto"/>
        <w:contextualSpacing/>
        <w:jc w:val="both"/>
        <w:rPr>
          <w:rFonts w:ascii="Times New Roman" w:hAnsi="Times New Roman"/>
          <w:bCs/>
          <w:iCs/>
          <w:sz w:val="24"/>
          <w:szCs w:val="24"/>
          <w:lang w:val="ro-RO"/>
        </w:rPr>
      </w:pPr>
      <w:r>
        <w:rPr>
          <w:rFonts w:ascii="Times New Roman" w:hAnsi="Times New Roman"/>
          <w:bCs/>
          <w:iCs/>
          <w:sz w:val="24"/>
          <w:szCs w:val="24"/>
          <w:lang w:val="ro-RO"/>
        </w:rPr>
        <w:t>- eventualele scurgeri accidentale de produs petrolier de la utilajele de constructii, vor fi indepartate cu material absorbant din dotare;</w:t>
      </w:r>
    </w:p>
    <w:p w:rsidR="00190F98" w:rsidRDefault="00A655F0">
      <w:pPr>
        <w:tabs>
          <w:tab w:val="left" w:pos="900"/>
        </w:tabs>
        <w:spacing w:after="0" w:line="240" w:lineRule="auto"/>
        <w:contextualSpacing/>
        <w:jc w:val="both"/>
        <w:rPr>
          <w:rFonts w:ascii="Times New Roman" w:hAnsi="Times New Roman"/>
          <w:sz w:val="24"/>
          <w:szCs w:val="24"/>
          <w:lang w:val="ro-RO"/>
        </w:rPr>
      </w:pPr>
      <w:r>
        <w:rPr>
          <w:rFonts w:ascii="Times New Roman" w:hAnsi="Times New Roman"/>
          <w:sz w:val="24"/>
          <w:szCs w:val="24"/>
          <w:lang w:val="ro-RO"/>
        </w:rPr>
        <w:t xml:space="preserve">- depozitarea temporară a deşeurilor de construcţie pe platforme protejate, special amenajate; </w:t>
      </w:r>
    </w:p>
    <w:p w:rsidR="00190F98" w:rsidRDefault="00A655F0">
      <w:pPr>
        <w:tabs>
          <w:tab w:val="left" w:pos="900"/>
        </w:tabs>
        <w:spacing w:after="0" w:line="240" w:lineRule="auto"/>
        <w:contextualSpacing/>
        <w:jc w:val="both"/>
        <w:rPr>
          <w:rFonts w:ascii="Times New Roman" w:hAnsi="Times New Roman"/>
          <w:sz w:val="24"/>
          <w:szCs w:val="24"/>
        </w:rPr>
      </w:pPr>
      <w:r>
        <w:rPr>
          <w:rFonts w:ascii="Times New Roman" w:hAnsi="Times New Roman"/>
          <w:sz w:val="24"/>
          <w:szCs w:val="24"/>
          <w:lang w:val="pt-BR"/>
        </w:rPr>
        <w:t xml:space="preserve">- depozitarea deşeurilor de tip menajer în zonele special destinate, în europubele; </w:t>
      </w:r>
    </w:p>
    <w:p w:rsidR="00190F98" w:rsidRDefault="00A655F0">
      <w:pPr>
        <w:spacing w:after="0" w:line="240" w:lineRule="auto"/>
        <w:contextualSpacing/>
        <w:jc w:val="both"/>
        <w:rPr>
          <w:rFonts w:ascii="Times New Roman" w:hAnsi="Times New Roman"/>
          <w:bCs/>
          <w:iCs/>
          <w:sz w:val="24"/>
          <w:szCs w:val="24"/>
          <w:lang w:val="ro-RO"/>
        </w:rPr>
      </w:pPr>
      <w:r>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rsidR="00190F98" w:rsidRDefault="00A655F0">
      <w:pPr>
        <w:spacing w:after="0" w:line="240" w:lineRule="auto"/>
        <w:ind w:firstLine="720"/>
        <w:contextualSpacing/>
        <w:jc w:val="both"/>
        <w:rPr>
          <w:rFonts w:ascii="Times New Roman" w:hAnsi="Times New Roman"/>
          <w:sz w:val="24"/>
          <w:szCs w:val="24"/>
        </w:rPr>
      </w:pPr>
      <w:r>
        <w:rPr>
          <w:rFonts w:ascii="Times New Roman" w:hAnsi="Times New Roman"/>
          <w:sz w:val="24"/>
          <w:szCs w:val="24"/>
        </w:rPr>
        <w:lastRenderedPageBreak/>
        <w:t xml:space="preserve">Având în vedere că terenul pe care se va implementa  proiectul propus se află în perimetrul Manastirii Sfanta Cruce, in interiorul sitului Natura 2000 ROSPA 0002 Allah Bair-Capidava si in proximitatea sitului Natura 2000 ROSCI0053 Dealul Allah Bair, unde datorită impactului antropic, manastirea fiind construita cu aproximativ 20 de ani in urma, habitatele favorabile lipsesc, iar speciile de floră şi fauna sunt puţine şi lipsite de interes conservativ, şi luând în considerare respectarea legislației pentru protecția mediului în vigoare, se estimează că impactul lucrărilor necesare implementării proiectului asupra speciilor şi habitatelor, pentru care a fost declarat siturile Natura 2000 ROSPA 0002 Allah Bair-Capidava si ROSCI0053 Dealul Allah Bair, va fi nesemnificativ. </w:t>
      </w:r>
    </w:p>
    <w:p w:rsidR="00190F98" w:rsidRDefault="00A655F0">
      <w:pPr>
        <w:spacing w:after="0" w:line="240" w:lineRule="auto"/>
        <w:ind w:firstLine="720"/>
        <w:jc w:val="both"/>
        <w:rPr>
          <w:rFonts w:ascii="Times New Roman" w:hAnsi="Times New Roman"/>
          <w:sz w:val="24"/>
          <w:szCs w:val="24"/>
        </w:rPr>
      </w:pPr>
      <w:r>
        <w:rPr>
          <w:rFonts w:ascii="Times New Roman" w:hAnsi="Times New Roman"/>
          <w:sz w:val="24"/>
          <w:szCs w:val="24"/>
        </w:rPr>
        <w:t>Se vor respecta toate conditiile prevazute in Regulamentul si in Planul de Management al ariilor ROSPA 0002 Allah Bair-Capidava si ROSCI0053 Dealul Allah Bair.</w:t>
      </w:r>
    </w:p>
    <w:p w:rsidR="00190F98" w:rsidRDefault="00A655F0">
      <w:pPr>
        <w:spacing w:after="0" w:line="240" w:lineRule="auto"/>
        <w:ind w:firstLine="720"/>
        <w:jc w:val="both"/>
        <w:rPr>
          <w:rFonts w:ascii="Times New Roman" w:hAnsi="Times New Roman"/>
          <w:color w:val="FF0000"/>
          <w:sz w:val="28"/>
          <w:szCs w:val="28"/>
          <w:lang w:val="it-IT"/>
        </w:rPr>
      </w:pPr>
      <w:r>
        <w:rPr>
          <w:rFonts w:ascii="Times New Roman" w:hAnsi="Times New Roman"/>
          <w:sz w:val="28"/>
          <w:szCs w:val="28"/>
        </w:rPr>
        <w:t xml:space="preserve">Referitor la analiza impactului cumulativ cu alte proiecte, solicitata prin Decizia etapei de evaluare initiala nr. 631/07.12.2021, mentionam ca nu avem cunostinta ca in proximitate sa existe proiecte de infrastructura initiate de administratia publica, proiecte de dezvoltare imobiliara, etc., vecinatatile terenului fiind la Nord   drum de acces str. Mănăstirii, la   Sud domeniul privat al statului Administraţia ROMSILVA, la Est domeniul privat al comunei Crucea, la Vest domeniul privat al  comunei CRUCEA. Prin urmare, implementarea proiectului nu </w:t>
      </w:r>
      <w:proofErr w:type="gramStart"/>
      <w:r>
        <w:rPr>
          <w:rFonts w:ascii="Times New Roman" w:hAnsi="Times New Roman"/>
          <w:sz w:val="28"/>
          <w:szCs w:val="28"/>
        </w:rPr>
        <w:t>va</w:t>
      </w:r>
      <w:proofErr w:type="gramEnd"/>
      <w:r>
        <w:rPr>
          <w:rFonts w:ascii="Times New Roman" w:hAnsi="Times New Roman"/>
          <w:sz w:val="28"/>
          <w:szCs w:val="28"/>
        </w:rPr>
        <w:t xml:space="preserve"> avea impact cumulat.</w:t>
      </w:r>
    </w:p>
    <w:p w:rsidR="00190F98" w:rsidRDefault="00A655F0">
      <w:pPr>
        <w:spacing w:after="0" w:line="240" w:lineRule="auto"/>
        <w:contextualSpacing/>
        <w:jc w:val="both"/>
      </w:pPr>
      <w:r>
        <w:rPr>
          <w:rFonts w:ascii="Times New Roman" w:hAnsi="Times New Roman"/>
          <w:sz w:val="28"/>
          <w:szCs w:val="28"/>
          <w:lang w:val="it-IT"/>
        </w:rPr>
        <w:t xml:space="preserve">     - extinderea impactului (zona geografică, numărul populaţiei/habitatelor/speciilor afectate):</w:t>
      </w:r>
      <w:r>
        <w:rPr>
          <w:rFonts w:ascii="Times New Roman" w:hAnsi="Times New Roman"/>
          <w:lang w:val="it-IT"/>
        </w:rPr>
        <w:t xml:space="preserve"> </w:t>
      </w:r>
      <w:r>
        <w:rPr>
          <w:rFonts w:ascii="Times New Roman" w:hAnsi="Times New Roman"/>
          <w:sz w:val="24"/>
          <w:szCs w:val="24"/>
          <w:lang w:val="it-IT"/>
        </w:rPr>
        <w:t>Va exista impact redus doar pe amplasamentul obiectivului, numai in perioada executiei si functionarii;</w:t>
      </w:r>
      <w:r>
        <w:rPr>
          <w:rFonts w:ascii="Times New Roman" w:hAnsi="Times New Roman"/>
          <w:sz w:val="24"/>
          <w:szCs w:val="24"/>
          <w:lang w:val="ro-RO"/>
        </w:rPr>
        <w:t xml:space="preserve"> </w:t>
      </w:r>
    </w:p>
    <w:p w:rsidR="00190F98" w:rsidRDefault="00A655F0">
      <w:pPr>
        <w:spacing w:after="0" w:line="240" w:lineRule="auto"/>
        <w:ind w:left="300"/>
        <w:contextualSpacing/>
        <w:jc w:val="both"/>
        <w:rPr>
          <w:rFonts w:ascii="Times New Roman" w:hAnsi="Times New Roman"/>
          <w:lang w:val="it-IT"/>
        </w:rPr>
      </w:pPr>
      <w:r>
        <w:rPr>
          <w:rFonts w:ascii="Times New Roman" w:hAnsi="Times New Roman"/>
          <w:sz w:val="28"/>
          <w:szCs w:val="28"/>
          <w:lang w:val="it-IT"/>
        </w:rPr>
        <w:t>- magnitudinea şi complexitatea impactului:</w:t>
      </w:r>
      <w:r>
        <w:rPr>
          <w:rFonts w:ascii="Times New Roman" w:hAnsi="Times New Roman"/>
          <w:lang w:val="it-IT"/>
        </w:rPr>
        <w:t xml:space="preserve"> redusa, numai in perioada executiei si functionarii;</w:t>
      </w:r>
      <w:r>
        <w:rPr>
          <w:rFonts w:ascii="Times New Roman" w:hAnsi="Times New Roman"/>
          <w:sz w:val="28"/>
          <w:szCs w:val="28"/>
          <w:lang w:val="it-IT"/>
        </w:rPr>
        <w:t xml:space="preserve">   </w:t>
      </w:r>
      <w:r>
        <w:rPr>
          <w:rFonts w:ascii="Times New Roman" w:hAnsi="Times New Roman"/>
          <w:sz w:val="28"/>
          <w:szCs w:val="28"/>
          <w:lang w:val="it-IT"/>
        </w:rPr>
        <w:tab/>
        <w:t xml:space="preserve">       - probabilitatea impactului</w:t>
      </w:r>
      <w:r>
        <w:rPr>
          <w:rFonts w:ascii="Times New Roman" w:hAnsi="Times New Roman"/>
          <w:sz w:val="24"/>
          <w:szCs w:val="24"/>
          <w:lang w:val="it-IT"/>
        </w:rPr>
        <w:t>: redusa, numai in perioada executiei si functionarii;</w:t>
      </w:r>
      <w:r>
        <w:rPr>
          <w:rFonts w:ascii="Times New Roman" w:hAnsi="Times New Roman"/>
          <w:lang w:val="it-IT"/>
        </w:rPr>
        <w:tab/>
      </w:r>
    </w:p>
    <w:p w:rsidR="00190F98" w:rsidRDefault="00A655F0">
      <w:pPr>
        <w:spacing w:after="0" w:line="240" w:lineRule="auto"/>
        <w:ind w:left="300"/>
        <w:contextualSpacing/>
        <w:jc w:val="both"/>
        <w:rPr>
          <w:rFonts w:ascii="Times New Roman" w:hAnsi="Times New Roman"/>
          <w:sz w:val="24"/>
          <w:szCs w:val="24"/>
          <w:lang w:val="it-IT"/>
        </w:rPr>
      </w:pPr>
      <w:r>
        <w:rPr>
          <w:rFonts w:ascii="Times New Roman" w:hAnsi="Times New Roman"/>
          <w:sz w:val="28"/>
          <w:szCs w:val="28"/>
          <w:lang w:val="it-IT"/>
        </w:rPr>
        <w:t>- durata, frecvenţa şi reversibilitatea impactului</w:t>
      </w:r>
      <w:r>
        <w:rPr>
          <w:rFonts w:ascii="Times New Roman" w:hAnsi="Times New Roman"/>
          <w:sz w:val="24"/>
          <w:szCs w:val="24"/>
          <w:lang w:val="it-IT"/>
        </w:rPr>
        <w:t>: redusa, numai in perioada executiei si functionarii;</w:t>
      </w:r>
    </w:p>
    <w:p w:rsidR="00190F98" w:rsidRDefault="00A655F0">
      <w:pPr>
        <w:spacing w:after="0" w:line="240" w:lineRule="auto"/>
        <w:ind w:left="300"/>
        <w:contextualSpacing/>
        <w:jc w:val="both"/>
      </w:pPr>
      <w:r>
        <w:rPr>
          <w:rFonts w:ascii="Times New Roman" w:hAnsi="Times New Roman"/>
          <w:sz w:val="24"/>
          <w:szCs w:val="24"/>
          <w:lang w:val="it-IT"/>
        </w:rPr>
        <w:t xml:space="preserve"> </w:t>
      </w:r>
      <w:r>
        <w:rPr>
          <w:rFonts w:ascii="Times New Roman" w:hAnsi="Times New Roman"/>
          <w:sz w:val="28"/>
          <w:szCs w:val="28"/>
          <w:lang w:val="it-IT"/>
        </w:rPr>
        <w:t>- măsurile de evitare, reducere sau ameliorare a impactului semnificativ asupra mediului:</w:t>
      </w:r>
      <w:r>
        <w:rPr>
          <w:lang w:val="it-IT"/>
        </w:rPr>
        <w:t xml:space="preserve"> </w:t>
      </w:r>
      <w:r>
        <w:rPr>
          <w:rFonts w:ascii="Times New Roman" w:hAnsi="Times New Roman"/>
          <w:sz w:val="24"/>
          <w:szCs w:val="24"/>
          <w:lang w:val="it-IT"/>
        </w:rPr>
        <w:t>nu este cazul;</w:t>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lang w:val="it-IT"/>
        </w:rPr>
        <w:tab/>
        <w:t xml:space="preserve">                                             </w:t>
      </w:r>
      <w:r>
        <w:rPr>
          <w:rFonts w:ascii="Times New Roman" w:hAnsi="Times New Roman"/>
          <w:sz w:val="28"/>
          <w:szCs w:val="28"/>
          <w:lang w:val="it-IT"/>
        </w:rPr>
        <w:t>- natura transfrontalieră a impactului:</w:t>
      </w:r>
      <w:r>
        <w:rPr>
          <w:lang w:val="it-IT"/>
        </w:rPr>
        <w:t xml:space="preserve"> </w:t>
      </w:r>
      <w:r>
        <w:rPr>
          <w:rFonts w:ascii="Times New Roman" w:hAnsi="Times New Roman"/>
          <w:sz w:val="24"/>
          <w:szCs w:val="24"/>
          <w:lang w:val="it-IT"/>
        </w:rPr>
        <w:t>nu este cazul.</w:t>
      </w:r>
    </w:p>
    <w:p w:rsidR="00190F98" w:rsidRDefault="00190F98">
      <w:pPr>
        <w:spacing w:after="0" w:line="240" w:lineRule="auto"/>
        <w:ind w:firstLine="300"/>
        <w:jc w:val="both"/>
        <w:rPr>
          <w:rFonts w:ascii="Times New Roman" w:hAnsi="Times New Roman"/>
          <w:sz w:val="28"/>
          <w:szCs w:val="28"/>
          <w:lang w:val="it-IT"/>
        </w:rPr>
      </w:pPr>
    </w:p>
    <w:p w:rsidR="00190F98" w:rsidRDefault="00A655F0">
      <w:pPr>
        <w:spacing w:after="0" w:line="240" w:lineRule="auto"/>
        <w:ind w:firstLine="300"/>
        <w:jc w:val="both"/>
      </w:pPr>
      <w:r>
        <w:rPr>
          <w:rFonts w:ascii="Times New Roman" w:hAnsi="Times New Roman"/>
          <w:sz w:val="28"/>
          <w:szCs w:val="28"/>
          <w:lang w:val="it-IT"/>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Pr>
          <w:lang w:val="es-ES" w:eastAsia="ar-SA"/>
        </w:rPr>
        <w:t xml:space="preserve"> </w:t>
      </w:r>
      <w:r>
        <w:rPr>
          <w:rFonts w:ascii="Times New Roman" w:hAnsi="Times New Roman"/>
          <w:sz w:val="24"/>
          <w:szCs w:val="24"/>
          <w:lang w:val="es-ES" w:eastAsia="ar-SA"/>
        </w:rPr>
        <w:t>stropirea agregatelor si a drumurilor tehnologice pentru a impiedica degajarea pulberilor</w:t>
      </w:r>
      <w:r>
        <w:rPr>
          <w:rStyle w:val="tpa1"/>
          <w:rFonts w:ascii="Times New Roman" w:hAnsi="Times New Roman"/>
          <w:sz w:val="24"/>
          <w:szCs w:val="24"/>
          <w:lang w:val="ro-RO"/>
        </w:rPr>
        <w:t>.</w:t>
      </w:r>
    </w:p>
    <w:p w:rsidR="00190F98" w:rsidRDefault="00A655F0">
      <w:pPr>
        <w:spacing w:after="0"/>
        <w:contextualSpacing/>
        <w:jc w:val="both"/>
      </w:pPr>
      <w:r>
        <w:rPr>
          <w:rFonts w:ascii="Times New Roman" w:hAnsi="Times New Roman"/>
          <w:sz w:val="24"/>
          <w:szCs w:val="24"/>
          <w:lang w:val="pt-BR" w:eastAsia="ar-SA"/>
        </w:rPr>
        <w:t>Pentru protecţia solului, apelor subterane şi a apelor de suprafaţă se propun urmatoarele măsuri:</w:t>
      </w:r>
    </w:p>
    <w:p w:rsidR="00190F98" w:rsidRDefault="00A655F0">
      <w:pPr>
        <w:pStyle w:val="ListParagraph"/>
        <w:widowControl/>
        <w:numPr>
          <w:ilvl w:val="0"/>
          <w:numId w:val="2"/>
        </w:numPr>
        <w:spacing w:before="0" w:after="0"/>
        <w:contextualSpacing/>
      </w:pPr>
      <w:r>
        <w:rPr>
          <w:rFonts w:ascii="Times New Roman" w:hAnsi="Times New Roman"/>
          <w:sz w:val="24"/>
          <w:szCs w:val="24"/>
          <w:lang w:val="es-ES" w:eastAsia="ar-SA"/>
        </w:rPr>
        <w:t>colectarea şi evacuarea periodică sau ori de căte ori este necesar a deşeurilor rezultate din activitatea de construcţii;</w:t>
      </w:r>
    </w:p>
    <w:p w:rsidR="00190F98" w:rsidRDefault="00A655F0">
      <w:pPr>
        <w:pStyle w:val="ListParagraph"/>
        <w:widowControl/>
        <w:numPr>
          <w:ilvl w:val="0"/>
          <w:numId w:val="2"/>
        </w:numPr>
        <w:spacing w:before="0" w:after="0"/>
        <w:contextualSpacing/>
      </w:pPr>
      <w:r>
        <w:rPr>
          <w:rFonts w:ascii="Times New Roman" w:hAnsi="Times New Roman"/>
          <w:sz w:val="24"/>
          <w:szCs w:val="24"/>
          <w:lang w:val="es-ES" w:eastAsia="ar-SA"/>
        </w:rPr>
        <w:t>dotarea punctelor de lucru cu instalaţii sanitare ecologice;</w:t>
      </w:r>
    </w:p>
    <w:p w:rsidR="00190F98" w:rsidRDefault="00A655F0">
      <w:pPr>
        <w:numPr>
          <w:ilvl w:val="0"/>
          <w:numId w:val="2"/>
        </w:numPr>
        <w:spacing w:after="0" w:line="240" w:lineRule="auto"/>
        <w:contextualSpacing/>
        <w:jc w:val="both"/>
      </w:pPr>
      <w:r>
        <w:rPr>
          <w:rFonts w:ascii="Times New Roman" w:hAnsi="Times New Roman"/>
          <w:sz w:val="24"/>
          <w:szCs w:val="24"/>
          <w:lang w:val="ro-RO"/>
        </w:rPr>
        <w:t xml:space="preserve">eventualele scurgeri accidentale de produs petrolier de la utilaje si </w:t>
      </w:r>
      <w:r>
        <w:rPr>
          <w:rFonts w:ascii="Times New Roman" w:hAnsi="Times New Roman"/>
          <w:bCs/>
          <w:sz w:val="24"/>
          <w:szCs w:val="24"/>
          <w:lang w:val="ro-RO"/>
        </w:rPr>
        <w:t>mijloace de transport</w:t>
      </w:r>
      <w:r>
        <w:rPr>
          <w:rFonts w:ascii="Times New Roman" w:hAnsi="Times New Roman"/>
          <w:sz w:val="24"/>
          <w:szCs w:val="24"/>
          <w:lang w:val="ro-RO"/>
        </w:rPr>
        <w:t>, vor fi indepartate cu material absorbant din dotare;</w:t>
      </w:r>
    </w:p>
    <w:p w:rsidR="00190F98" w:rsidRDefault="00A655F0">
      <w:pPr>
        <w:pStyle w:val="ListParagraph"/>
        <w:widowControl/>
        <w:numPr>
          <w:ilvl w:val="0"/>
          <w:numId w:val="2"/>
        </w:numPr>
        <w:spacing w:before="0" w:after="0"/>
        <w:contextualSpacing/>
      </w:pPr>
      <w:r>
        <w:rPr>
          <w:rFonts w:ascii="Times New Roman" w:hAnsi="Times New Roman"/>
          <w:sz w:val="24"/>
          <w:szCs w:val="24"/>
          <w:lang w:val="es-ES" w:eastAsia="ar-SA"/>
        </w:rPr>
        <w:t>colectarea, reciclarea şi eliminarea deşeurilor de către firmele abilitate.</w:t>
      </w:r>
    </w:p>
    <w:p w:rsidR="00190F98" w:rsidRDefault="00190F98">
      <w:pPr>
        <w:spacing w:after="0" w:line="240" w:lineRule="auto"/>
        <w:jc w:val="both"/>
        <w:rPr>
          <w:rFonts w:ascii="Times New Roman" w:hAnsi="Times New Roman"/>
          <w:sz w:val="28"/>
          <w:szCs w:val="28"/>
          <w:lang w:val="ro-RO"/>
        </w:rPr>
      </w:pPr>
    </w:p>
    <w:p w:rsidR="00190F98" w:rsidRDefault="00A655F0">
      <w:pPr>
        <w:spacing w:after="0" w:line="240" w:lineRule="auto"/>
        <w:jc w:val="both"/>
      </w:pPr>
      <w:r>
        <w:rPr>
          <w:rFonts w:ascii="Times New Roman" w:hAnsi="Times New Roman"/>
          <w:sz w:val="28"/>
          <w:szCs w:val="28"/>
          <w:lang w:val="pt-BR"/>
        </w:rPr>
        <w:t xml:space="preserve">    IX. Legătura cu alte acte normative şi/sau planuri/programe/strategii/documente de planificare : nu este cazul;</w:t>
      </w:r>
    </w:p>
    <w:p w:rsidR="00190F98" w:rsidRDefault="00A655F0">
      <w:pPr>
        <w:spacing w:after="0" w:line="240" w:lineRule="auto"/>
        <w:jc w:val="both"/>
      </w:pPr>
      <w:r>
        <w:rPr>
          <w:rFonts w:ascii="Times New Roman" w:hAnsi="Times New Roman"/>
          <w:sz w:val="28"/>
          <w:szCs w:val="28"/>
          <w:lang w:val="pt-BR"/>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w:t>
      </w:r>
      <w:r>
        <w:rPr>
          <w:rFonts w:ascii="Times New Roman" w:hAnsi="Times New Roman"/>
          <w:sz w:val="28"/>
          <w:szCs w:val="28"/>
          <w:lang w:val="pt-BR"/>
        </w:rPr>
        <w:lastRenderedPageBreak/>
        <w:t>European şi a Consiliului din 21 mai 2008 privind calitatea aerului înconjurător şi un aer mai curat pentru Europa, Directiva 2008/98/CE a Parlamentului European şi a Consiliului din 19 noiembrie 2008 privind deşeurile şi de abrogare a anumitor directive, şi altele) : nu este cazul;</w:t>
      </w:r>
    </w:p>
    <w:p w:rsidR="00190F98" w:rsidRDefault="00A655F0">
      <w:pPr>
        <w:spacing w:after="0" w:line="240" w:lineRule="auto"/>
        <w:jc w:val="both"/>
      </w:pPr>
      <w:r>
        <w:rPr>
          <w:rFonts w:ascii="Times New Roman" w:hAnsi="Times New Roman"/>
          <w:sz w:val="28"/>
          <w:szCs w:val="28"/>
          <w:lang w:val="pt-BR"/>
        </w:rPr>
        <w:t xml:space="preserve">    B. Se va menţiona planul/programul/strategia/documentul de programare/planificare din care face proiectul, cu indicarea actului normativ prin care a fost aprobat: nu este cazul;</w:t>
      </w:r>
    </w:p>
    <w:p w:rsidR="00190F98" w:rsidRDefault="00A655F0">
      <w:pPr>
        <w:spacing w:after="0" w:line="240" w:lineRule="auto"/>
        <w:jc w:val="both"/>
        <w:rPr>
          <w:rFonts w:ascii="Times New Roman" w:hAnsi="Times New Roman"/>
          <w:b/>
          <w:sz w:val="28"/>
          <w:szCs w:val="28"/>
          <w:lang w:val="pt-BR"/>
        </w:rPr>
      </w:pPr>
      <w:r>
        <w:rPr>
          <w:rFonts w:ascii="Times New Roman" w:hAnsi="Times New Roman"/>
          <w:b/>
          <w:sz w:val="28"/>
          <w:szCs w:val="28"/>
          <w:lang w:val="pt-BR"/>
        </w:rPr>
        <w:t xml:space="preserve">  </w:t>
      </w:r>
    </w:p>
    <w:p w:rsidR="00190F98" w:rsidRDefault="00A655F0">
      <w:pPr>
        <w:spacing w:after="0" w:line="240" w:lineRule="auto"/>
        <w:jc w:val="both"/>
        <w:rPr>
          <w:rFonts w:ascii="Times New Roman" w:hAnsi="Times New Roman"/>
          <w:b/>
          <w:sz w:val="28"/>
          <w:szCs w:val="28"/>
          <w:lang w:val="pt-BR"/>
        </w:rPr>
      </w:pPr>
      <w:r>
        <w:rPr>
          <w:rFonts w:ascii="Times New Roman" w:hAnsi="Times New Roman"/>
          <w:b/>
          <w:sz w:val="28"/>
          <w:szCs w:val="28"/>
          <w:lang w:val="it-IT"/>
        </w:rPr>
        <w:t>X. Lucrări necesare organizării de şantier:</w:t>
      </w:r>
    </w:p>
    <w:p w:rsidR="00190F98" w:rsidRDefault="00A655F0">
      <w:pPr>
        <w:spacing w:after="0" w:line="240" w:lineRule="auto"/>
        <w:jc w:val="both"/>
      </w:pPr>
      <w:r>
        <w:rPr>
          <w:rFonts w:ascii="Times New Roman" w:hAnsi="Times New Roman"/>
          <w:sz w:val="28"/>
          <w:szCs w:val="28"/>
          <w:lang w:val="it-IT"/>
        </w:rPr>
        <w:t xml:space="preserve">    - descrierea lucrărilor necesare organizării de şantier:</w:t>
      </w:r>
    </w:p>
    <w:p w:rsidR="00190F98" w:rsidRDefault="00A655F0">
      <w:pPr>
        <w:spacing w:after="0" w:line="240" w:lineRule="auto"/>
        <w:ind w:firstLine="360"/>
        <w:contextualSpacing/>
        <w:jc w:val="both"/>
      </w:pPr>
      <w:r>
        <w:rPr>
          <w:rFonts w:ascii="Times New Roman" w:hAnsi="Times New Roman"/>
          <w:sz w:val="24"/>
          <w:szCs w:val="24"/>
          <w:lang w:val="es-ES" w:eastAsia="ar-SA"/>
        </w:rPr>
        <w:t>Lucrările necesare organizării de şantier constau în închiderea fronturilor de lucru aferente şi ocupararea temporară a terenului pe care va fi realizat proiectul.</w:t>
      </w:r>
    </w:p>
    <w:p w:rsidR="00190F98" w:rsidRDefault="00A655F0">
      <w:pPr>
        <w:pStyle w:val="Default"/>
        <w:spacing w:after="200"/>
        <w:ind w:firstLine="720"/>
        <w:contextualSpacing/>
        <w:jc w:val="both"/>
        <w:rPr>
          <w:color w:val="auto"/>
        </w:rPr>
      </w:pPr>
      <w:r>
        <w:rPr>
          <w:color w:val="auto"/>
          <w:lang w:val="it-IT"/>
        </w:rPr>
        <w:t xml:space="preserve">Organizarea de santier pentru lucrarile solicitate se va asigura in incinta, fara a afecta proprietatile vecine si retele edilitare existente. Organizarea de santier si managementul lucrarilor au in vedere afectarea suprafetei de teren numai in limitele arealului construit. </w:t>
      </w:r>
      <w:r>
        <w:rPr>
          <w:color w:val="auto"/>
          <w:lang w:val="pt-BR"/>
        </w:rPr>
        <w:t>Respectarea normelor de intretinere si reglare a parametrilor tehnici de functionare a echipamentelor utilizate limiteaza impactul acestora asupra mediului.</w:t>
      </w:r>
      <w:r>
        <w:rPr>
          <w:color w:val="auto"/>
          <w:lang w:val="es-ES" w:eastAsia="ar-SA"/>
        </w:rPr>
        <w:t xml:space="preserve">  </w:t>
      </w:r>
    </w:p>
    <w:p w:rsidR="00190F98" w:rsidRDefault="00A655F0">
      <w:pPr>
        <w:pStyle w:val="Default"/>
        <w:spacing w:after="200"/>
        <w:ind w:firstLine="720"/>
        <w:contextualSpacing/>
        <w:jc w:val="both"/>
        <w:rPr>
          <w:color w:val="auto"/>
        </w:rPr>
      </w:pPr>
      <w:r>
        <w:rPr>
          <w:color w:val="auto"/>
          <w:lang w:val="it-IT"/>
        </w:rPr>
        <w:t>Organizarea de santier revine in sarcina executantului lucrarii si a beneficiarului.</w:t>
      </w:r>
    </w:p>
    <w:p w:rsidR="00190F98" w:rsidRDefault="00A655F0">
      <w:pPr>
        <w:pStyle w:val="Default"/>
        <w:spacing w:after="200"/>
        <w:ind w:firstLine="720"/>
        <w:contextualSpacing/>
        <w:jc w:val="both"/>
        <w:rPr>
          <w:color w:val="auto"/>
        </w:rPr>
      </w:pPr>
      <w:r>
        <w:rPr>
          <w:color w:val="auto"/>
          <w:lang w:val="it-IT"/>
        </w:rPr>
        <w:t>Se va asigura depozitarea materialelor, utilajelor si a echipamentelor în conditiile impuse de furnizori, luându-se masuri de paza si protectie a acestora.</w:t>
      </w:r>
    </w:p>
    <w:p w:rsidR="00190F98" w:rsidRDefault="00A655F0">
      <w:pPr>
        <w:pStyle w:val="Default"/>
        <w:ind w:firstLine="720"/>
        <w:jc w:val="both"/>
        <w:rPr>
          <w:color w:val="auto"/>
        </w:rPr>
      </w:pPr>
      <w:r>
        <w:rPr>
          <w:color w:val="auto"/>
          <w:lang w:val="it-IT"/>
        </w:rPr>
        <w:t>Se va realiza un proiect de executie al lucrarilor si se vor lua toate masurile pentru diminuarea factorilor de poluare a mediului.</w:t>
      </w:r>
    </w:p>
    <w:p w:rsidR="00190F98" w:rsidRDefault="00A655F0">
      <w:pPr>
        <w:pStyle w:val="Default"/>
        <w:ind w:firstLine="720"/>
        <w:jc w:val="both"/>
        <w:rPr>
          <w:color w:val="auto"/>
        </w:rPr>
      </w:pPr>
      <w:r>
        <w:rPr>
          <w:color w:val="auto"/>
          <w:lang w:val="it-IT"/>
        </w:rPr>
        <w:t>Majoritatea activitatilor de prelucrare si ansamblare se vor realiza in incinta propusa prin proiectul de organizare de santier.</w:t>
      </w:r>
    </w:p>
    <w:p w:rsidR="00190F98" w:rsidRDefault="00A655F0">
      <w:pPr>
        <w:pStyle w:val="Default"/>
        <w:ind w:firstLine="720"/>
        <w:jc w:val="both"/>
        <w:rPr>
          <w:color w:val="auto"/>
        </w:rPr>
      </w:pPr>
      <w:r>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rsidR="00190F98" w:rsidRDefault="00A655F0">
      <w:pPr>
        <w:pStyle w:val="Default"/>
        <w:ind w:firstLine="720"/>
        <w:jc w:val="both"/>
        <w:rPr>
          <w:color w:val="auto"/>
        </w:rPr>
      </w:pPr>
      <w:r>
        <w:rPr>
          <w:color w:val="auto"/>
          <w:lang w:val="it-IT"/>
        </w:rPr>
        <w:t>Înainte de începerea oricaror lucrari se vor lua toate masurile P.S.I ce se impun pentru executarea lucrarilor în conditii de siguranta.</w:t>
      </w:r>
    </w:p>
    <w:p w:rsidR="00190F98" w:rsidRDefault="00A655F0">
      <w:pPr>
        <w:pStyle w:val="Default"/>
        <w:ind w:firstLine="720"/>
        <w:jc w:val="both"/>
        <w:rPr>
          <w:color w:val="auto"/>
        </w:rPr>
      </w:pPr>
      <w:r>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rsidR="00190F98" w:rsidRDefault="00A655F0">
      <w:pPr>
        <w:pStyle w:val="Default"/>
        <w:ind w:firstLine="720"/>
        <w:jc w:val="both"/>
        <w:rPr>
          <w:b/>
          <w:sz w:val="28"/>
          <w:szCs w:val="28"/>
          <w:lang w:val="it-IT"/>
        </w:rPr>
      </w:pPr>
      <w:r>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r>
        <w:rPr>
          <w:b/>
          <w:sz w:val="28"/>
          <w:szCs w:val="28"/>
          <w:lang w:val="it-IT"/>
        </w:rPr>
        <w:t xml:space="preserve"> </w:t>
      </w:r>
    </w:p>
    <w:p w:rsidR="00190F98" w:rsidRDefault="00A655F0">
      <w:pPr>
        <w:pStyle w:val="Style20"/>
        <w:spacing w:before="120"/>
        <w:ind w:left="-180"/>
        <w:rPr>
          <w:rFonts w:ascii="Times New Roman" w:hAnsi="Times New Roman"/>
          <w:sz w:val="28"/>
          <w:szCs w:val="28"/>
          <w:lang w:val="it-IT"/>
        </w:rPr>
      </w:pPr>
      <w:r>
        <w:rPr>
          <w:rFonts w:ascii="Times New Roman" w:hAnsi="Times New Roman"/>
          <w:b/>
          <w:sz w:val="28"/>
          <w:szCs w:val="28"/>
          <w:lang w:val="it-IT"/>
        </w:rPr>
        <w:t xml:space="preserve">   - localizarea organizării de şantier:</w:t>
      </w:r>
      <w:r>
        <w:rPr>
          <w:rFonts w:ascii="Times New Roman" w:hAnsi="Times New Roman" w:cs="Times New Roman"/>
          <w:b/>
          <w:sz w:val="28"/>
          <w:szCs w:val="28"/>
          <w:lang w:val="it-IT"/>
        </w:rPr>
        <w:t xml:space="preserve"> </w:t>
      </w:r>
      <w:r>
        <w:rPr>
          <w:rFonts w:ascii="Times New Roman" w:hAnsi="Times New Roman"/>
          <w:b/>
          <w:sz w:val="28"/>
          <w:szCs w:val="28"/>
          <w:lang w:val="it-IT"/>
        </w:rPr>
        <w:t>Judetul Constanta, Comuna Crucea, Satul Baltagesti, Strada Manastirii, Nr. 1</w:t>
      </w:r>
      <w:r>
        <w:rPr>
          <w:rFonts w:ascii="Times New Roman" w:hAnsi="Times New Roman" w:cs="Times New Roman"/>
          <w:b/>
          <w:sz w:val="28"/>
          <w:szCs w:val="28"/>
          <w:lang w:val="it-IT"/>
        </w:rPr>
        <w:t>; amplasamentul se afla in interiorul sitului Natura 2000 ROSPA 0002 Allah Bair-Capidava si in proximitatea sitului Natura 2000 ROSCI0053 Dealul Allah Bair.</w:t>
      </w:r>
      <w:r>
        <w:rPr>
          <w:rFonts w:ascii="Times New Roman" w:hAnsi="Times New Roman"/>
          <w:sz w:val="28"/>
          <w:szCs w:val="28"/>
          <w:lang w:val="it-IT"/>
        </w:rPr>
        <w:t xml:space="preserve">    </w:t>
      </w:r>
    </w:p>
    <w:p w:rsidR="00190F98" w:rsidRDefault="00A655F0">
      <w:pPr>
        <w:pStyle w:val="Style20"/>
        <w:spacing w:before="120"/>
        <w:ind w:left="-180"/>
      </w:pPr>
      <w:r>
        <w:rPr>
          <w:rFonts w:ascii="Times New Roman" w:hAnsi="Times New Roman"/>
          <w:sz w:val="28"/>
          <w:szCs w:val="28"/>
          <w:lang w:val="it-IT"/>
        </w:rPr>
        <w:t xml:space="preserve">- descrierea impactului asupra mediului a lucrărilor organizării de şantier: </w:t>
      </w:r>
    </w:p>
    <w:p w:rsidR="00190F98" w:rsidRDefault="00A655F0">
      <w:pPr>
        <w:tabs>
          <w:tab w:val="left" w:pos="0"/>
        </w:tabs>
        <w:spacing w:after="0" w:line="240" w:lineRule="auto"/>
        <w:jc w:val="both"/>
      </w:pPr>
      <w:r>
        <w:rPr>
          <w:rFonts w:ascii="Times New Roman" w:hAnsi="Times New Roman"/>
          <w:sz w:val="24"/>
          <w:szCs w:val="24"/>
          <w:lang w:val="ro-RO"/>
        </w:rPr>
        <w:tab/>
        <w:t>Organizarea de santier pentru lucrarile solicitate se va asigura in incinta, fara a afecta proprietatile vecine si retele edilitare existente.</w:t>
      </w:r>
    </w:p>
    <w:p w:rsidR="00190F98" w:rsidRDefault="00A655F0">
      <w:pPr>
        <w:spacing w:line="240" w:lineRule="auto"/>
        <w:ind w:firstLine="720"/>
        <w:contextualSpacing/>
        <w:jc w:val="both"/>
        <w:rPr>
          <w:rFonts w:ascii="Times New Roman" w:hAnsi="Times New Roman"/>
          <w:sz w:val="24"/>
          <w:szCs w:val="24"/>
        </w:rPr>
      </w:pPr>
      <w:r>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r>
        <w:rPr>
          <w:rFonts w:ascii="Times New Roman" w:hAnsi="Times New Roman"/>
          <w:sz w:val="24"/>
          <w:szCs w:val="24"/>
        </w:rPr>
        <w:t>Amplasamentul organizării de şantier</w:t>
      </w:r>
      <w:r>
        <w:t xml:space="preserve"> </w:t>
      </w:r>
      <w:r>
        <w:rPr>
          <w:rFonts w:ascii="Times New Roman" w:hAnsi="Times New Roman"/>
          <w:sz w:val="24"/>
          <w:szCs w:val="24"/>
        </w:rPr>
        <w:t>se afla in in interiorul sitului Natura 2000 ROSPA 0002 Allah Bair-Capidava si in proximitatea sitului Natura 2000 ROSCI0053 Dealul Allah Bair.</w:t>
      </w:r>
    </w:p>
    <w:p w:rsidR="00190F98" w:rsidRDefault="00A655F0">
      <w:pPr>
        <w:spacing w:beforeAutospacing="1" w:afterAutospacing="1" w:line="240" w:lineRule="auto"/>
        <w:ind w:firstLine="720"/>
        <w:contextualSpacing/>
        <w:jc w:val="both"/>
        <w:rPr>
          <w:rFonts w:ascii="Times New Roman" w:hAnsi="Times New Roman"/>
          <w:sz w:val="24"/>
          <w:szCs w:val="24"/>
        </w:rPr>
      </w:pPr>
      <w:r>
        <w:rPr>
          <w:rFonts w:ascii="Times New Roman" w:hAnsi="Times New Roman"/>
          <w:sz w:val="24"/>
          <w:szCs w:val="24"/>
        </w:rPr>
        <w:t xml:space="preserve"> Având în vedere că terenul pe care se va implementa  proiectul propus se află în perimetrul Manastirii Sfanta Cruce, in interiorul sitului Natura 2000 ROSPA 0002 Allah Bair-Capidava si in proximitatea sitului Natura 2000 ROSCI0053 Dealul Allah Bair, unde datorită impactului antropic, manastirea fiind construita cu aproximativ 20 de ani in urma, habitatele favorabile lipsesc, iar speciile de floră şi fauna sunt puţine şi lipsite de interes conservativ, şi luând în considerare respectarea legislației pentru protecția mediului în vigoare, se </w:t>
      </w:r>
      <w:r>
        <w:rPr>
          <w:rFonts w:ascii="Times New Roman" w:hAnsi="Times New Roman"/>
          <w:sz w:val="24"/>
          <w:szCs w:val="24"/>
        </w:rPr>
        <w:lastRenderedPageBreak/>
        <w:t xml:space="preserve">estimează că impactul lucrărilor necesare implementării proiectului asupra speciilor şi habitatelor, pentru care a fost declarat siturile Natura 2000 ROSPA 0002 Allah Bair-Capidava si ROSCI0053 Dealul Allah Bair, va fi nesemnificativ. </w:t>
      </w:r>
    </w:p>
    <w:p w:rsidR="00190F98" w:rsidRDefault="00A655F0">
      <w:pPr>
        <w:spacing w:beforeAutospacing="1" w:afterAutospacing="1" w:line="240" w:lineRule="auto"/>
        <w:ind w:firstLine="720"/>
        <w:contextualSpacing/>
        <w:jc w:val="both"/>
        <w:rPr>
          <w:rFonts w:ascii="Times New Roman" w:hAnsi="Times New Roman"/>
          <w:sz w:val="24"/>
          <w:szCs w:val="24"/>
        </w:rPr>
      </w:pPr>
      <w:r>
        <w:rPr>
          <w:rFonts w:ascii="Times New Roman" w:hAnsi="Times New Roman"/>
          <w:sz w:val="24"/>
          <w:szCs w:val="24"/>
        </w:rPr>
        <w:t>Se vor respecta toate conditiile prevazute in Regulamentul si in Planul de Management al ariilor ROSPA 0002 Allah Bair-Capidava si ROSCI0053 Dealul Allah Bair.</w:t>
      </w:r>
    </w:p>
    <w:p w:rsidR="00190F98" w:rsidRDefault="00A655F0">
      <w:pPr>
        <w:spacing w:beforeAutospacing="1" w:afterAutospacing="1" w:line="240" w:lineRule="auto"/>
        <w:ind w:firstLine="720"/>
        <w:contextualSpacing/>
        <w:jc w:val="both"/>
        <w:rPr>
          <w:rFonts w:ascii="Times New Roman" w:hAnsi="Times New Roman"/>
          <w:b/>
          <w:sz w:val="24"/>
          <w:szCs w:val="24"/>
        </w:rPr>
      </w:pPr>
      <w:r>
        <w:rPr>
          <w:rFonts w:ascii="Times New Roman" w:hAnsi="Times New Roman"/>
          <w:sz w:val="24"/>
          <w:szCs w:val="24"/>
        </w:rPr>
        <w:t xml:space="preserve">Prin Decizia etapei de evaluare initiala nr. 634/07.12.2021, Agentia Pentru Protectia Mediului Constanta a solicitat ca Memoriul de prezentare va cuprinde : prezentarea impactului potential al proiectului asupra obiectivelor specifice de conservare/masurilor minime de conservare pentru aria naturala protejata ROSPA 0002 Allah Bair-Capidava si ROSCI0053 Dealul Allah Bair comunicate de A.N.A.N.P. si va fi insotit de </w:t>
      </w:r>
      <w:r>
        <w:rPr>
          <w:rFonts w:ascii="Times New Roman" w:hAnsi="Times New Roman"/>
          <w:b/>
          <w:sz w:val="24"/>
          <w:szCs w:val="24"/>
        </w:rPr>
        <w:t>tabelul agreat cu Comisia Europeana, pe care il transmitem atasat.</w:t>
      </w:r>
    </w:p>
    <w:p w:rsidR="00190F98" w:rsidRDefault="00A655F0">
      <w:pPr>
        <w:spacing w:after="0" w:line="240" w:lineRule="auto"/>
        <w:contextualSpacing/>
        <w:jc w:val="both"/>
      </w:pPr>
      <w:r>
        <w:rPr>
          <w:rFonts w:ascii="Times New Roman" w:hAnsi="Times New Roman"/>
          <w:sz w:val="28"/>
          <w:szCs w:val="28"/>
          <w:lang w:val="ro-RO"/>
        </w:rPr>
        <w:t xml:space="preserve">- surse de poluanţi şi instalaţii pentru reţinerea, evacuarea şi dispersia poluanţilor în mediu în timpul organizării de şantier: </w:t>
      </w:r>
      <w:r>
        <w:rPr>
          <w:rFonts w:ascii="Times New Roman" w:hAnsi="Times New Roman"/>
          <w:sz w:val="24"/>
          <w:szCs w:val="24"/>
          <w:lang w:val="es-ES" w:eastAsia="ar-SA"/>
        </w:rPr>
        <w:t>Posibilele surse de poluare a factorilor de mediu sunt reprezentate de execuţia propriu-zisă a lucrărilor, de traficul de şantier.</w:t>
      </w:r>
      <w:r>
        <w:tab/>
      </w:r>
      <w:r>
        <w:tab/>
      </w:r>
      <w:r>
        <w:tab/>
      </w:r>
      <w:r>
        <w:tab/>
      </w:r>
      <w:r>
        <w:tab/>
      </w:r>
      <w:r>
        <w:tab/>
      </w:r>
    </w:p>
    <w:p w:rsidR="00190F98" w:rsidRDefault="00A655F0">
      <w:pPr>
        <w:spacing w:after="0" w:line="240" w:lineRule="auto"/>
        <w:contextualSpacing/>
        <w:jc w:val="both"/>
      </w:pPr>
      <w:r>
        <w:rPr>
          <w:rFonts w:ascii="Times New Roman" w:hAnsi="Times New Roman"/>
          <w:sz w:val="28"/>
          <w:szCs w:val="28"/>
          <w:lang w:val="ro-RO"/>
        </w:rPr>
        <w:t>- dotări şi măsuri prevăzute pentru controlul emisiilor de poluanţi în mediu:</w:t>
      </w:r>
      <w:r>
        <w:rPr>
          <w:rFonts w:ascii="Times New Roman" w:hAnsi="Times New Roman"/>
          <w:sz w:val="28"/>
          <w:szCs w:val="28"/>
          <w:lang w:val="es-ES" w:eastAsia="ar-SA"/>
        </w:rPr>
        <w:t xml:space="preserve"> </w:t>
      </w:r>
      <w:r>
        <w:rPr>
          <w:rFonts w:ascii="Times New Roman" w:hAnsi="Times New Roman"/>
          <w:sz w:val="24"/>
          <w:szCs w:val="24"/>
          <w:lang w:val="es-ES" w:eastAsia="ar-SA"/>
        </w:rPr>
        <w:t>stropirea agregatelor si a drumurilor tehnologice pentru a impiedica degajarea pulberilor</w:t>
      </w:r>
      <w:r>
        <w:rPr>
          <w:rFonts w:ascii="Times New Roman" w:hAnsi="Times New Roman"/>
          <w:sz w:val="24"/>
          <w:szCs w:val="24"/>
          <w:lang w:val="ro-RO"/>
        </w:rPr>
        <w:t>.</w:t>
      </w:r>
    </w:p>
    <w:p w:rsidR="00190F98" w:rsidRDefault="00190F98">
      <w:pPr>
        <w:spacing w:after="0" w:line="240" w:lineRule="auto"/>
        <w:jc w:val="both"/>
        <w:rPr>
          <w:rFonts w:ascii="Times New Roman" w:hAnsi="Times New Roman"/>
          <w:sz w:val="28"/>
          <w:szCs w:val="28"/>
          <w:lang w:val="ro-RO"/>
        </w:rPr>
      </w:pPr>
    </w:p>
    <w:p w:rsidR="00190F98" w:rsidRDefault="00A655F0">
      <w:pPr>
        <w:spacing w:after="0" w:line="240" w:lineRule="auto"/>
        <w:jc w:val="both"/>
        <w:rPr>
          <w:b/>
        </w:rPr>
      </w:pPr>
      <w:r>
        <w:rPr>
          <w:rFonts w:ascii="Times New Roman" w:hAnsi="Times New Roman"/>
          <w:b/>
          <w:sz w:val="28"/>
          <w:szCs w:val="28"/>
          <w:lang w:val="ro-RO"/>
        </w:rPr>
        <w:t>XI. Lucrări de refacere a amplasamentului la finalizarea investiţiei, în caz de accidente şi/sau la încetarea activităţii, în măsura în care aceste informaţii sunt disponibile:</w:t>
      </w:r>
    </w:p>
    <w:p w:rsidR="00190F98" w:rsidRDefault="00A655F0">
      <w:pPr>
        <w:spacing w:after="0" w:line="240" w:lineRule="auto"/>
        <w:contextualSpacing/>
        <w:jc w:val="both"/>
      </w:pPr>
      <w:r>
        <w:rPr>
          <w:rFonts w:ascii="Times New Roman" w:hAnsi="Times New Roman"/>
          <w:sz w:val="28"/>
          <w:szCs w:val="28"/>
          <w:lang w:val="ro-RO"/>
        </w:rPr>
        <w:t xml:space="preserve">- lucrările propuse pentru refacerea amplasamentului la finalizarea investiţiei, în caz de accidente şi/sau la încetarea activităţii: </w:t>
      </w:r>
      <w:r>
        <w:rPr>
          <w:rFonts w:ascii="Times New Roman" w:hAnsi="Times New Roman"/>
          <w:sz w:val="24"/>
          <w:szCs w:val="24"/>
          <w:lang w:val="ro-RO"/>
        </w:rPr>
        <w:t>Pentru prevenirea, reducerea si minimizarea efectelor adverse semnificative asupra mediului se vor efectua lucrari de nivelare a terenului (unde este cazul), iar terenul ocupat de lucrari provizorii va fi curatat, fiind adus la starea sa initiala;</w:t>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t xml:space="preserve">   </w:t>
      </w:r>
      <w:r>
        <w:rPr>
          <w:rFonts w:ascii="Times New Roman" w:hAnsi="Times New Roman"/>
          <w:sz w:val="28"/>
          <w:szCs w:val="28"/>
          <w:lang w:val="ro-RO"/>
        </w:rPr>
        <w:t xml:space="preserve">    </w:t>
      </w:r>
      <w:r>
        <w:t xml:space="preserve">                                            </w:t>
      </w:r>
      <w:r>
        <w:rPr>
          <w:rFonts w:ascii="Times New Roman" w:hAnsi="Times New Roman"/>
          <w:sz w:val="28"/>
          <w:szCs w:val="28"/>
          <w:lang w:val="ro-RO"/>
        </w:rPr>
        <w:t xml:space="preserve">- aspecte referitoare la prevenirea şi modul de răspuns pentru cazuri de poluări accidentale: </w:t>
      </w:r>
      <w:r>
        <w:rPr>
          <w:rStyle w:val="tpa1"/>
          <w:rFonts w:ascii="Times New Roman" w:hAnsi="Times New Roman"/>
          <w:sz w:val="24"/>
          <w:szCs w:val="24"/>
          <w:lang w:val="ro-RO"/>
        </w:rPr>
        <w:t>E</w:t>
      </w:r>
      <w:r>
        <w:rPr>
          <w:rFonts w:ascii="Times New Roman" w:hAnsi="Times New Roman"/>
          <w:bCs/>
          <w:iCs/>
          <w:sz w:val="24"/>
          <w:szCs w:val="24"/>
          <w:lang w:val="ro-RO"/>
        </w:rPr>
        <w:t>ventualele scurgeri accidentale de produs petrolier de la utilajele de constructii, vor fi indepartate cu material absorbant din dotare</w:t>
      </w:r>
      <w:r>
        <w:rPr>
          <w:rFonts w:ascii="Times New Roman" w:hAnsi="Times New Roman"/>
          <w:sz w:val="24"/>
          <w:szCs w:val="24"/>
          <w:lang w:val="ro-RO"/>
        </w:rPr>
        <w:t>;</w:t>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r>
      <w:r>
        <w:rPr>
          <w:rFonts w:ascii="Times New Roman" w:hAnsi="Times New Roman"/>
          <w:sz w:val="24"/>
          <w:szCs w:val="24"/>
          <w:lang w:val="ro-RO"/>
        </w:rPr>
        <w:tab/>
        <w:t xml:space="preserve">    </w:t>
      </w:r>
      <w:r>
        <w:tab/>
      </w:r>
      <w:r>
        <w:tab/>
      </w:r>
    </w:p>
    <w:p w:rsidR="00190F98" w:rsidRDefault="00A655F0">
      <w:pPr>
        <w:spacing w:after="0" w:line="240" w:lineRule="auto"/>
        <w:contextualSpacing/>
        <w:jc w:val="both"/>
      </w:pPr>
      <w:r>
        <w:rPr>
          <w:rFonts w:ascii="Times New Roman" w:hAnsi="Times New Roman"/>
          <w:sz w:val="28"/>
          <w:szCs w:val="28"/>
          <w:lang w:val="ro-RO"/>
        </w:rPr>
        <w:t xml:space="preserve"> - aspecte referitoare la închiderea/dezafectarea/demolarea instalaţiei: </w:t>
      </w:r>
      <w:r>
        <w:rPr>
          <w:rStyle w:val="tpa1"/>
          <w:rFonts w:ascii="Times New Roman" w:hAnsi="Times New Roman"/>
          <w:sz w:val="24"/>
          <w:szCs w:val="24"/>
          <w:lang w:val="ro-RO"/>
        </w:rPr>
        <w:t>nu este cazul</w:t>
      </w:r>
      <w:r>
        <w:rPr>
          <w:rFonts w:ascii="Times New Roman" w:hAnsi="Times New Roman"/>
          <w:sz w:val="24"/>
          <w:szCs w:val="24"/>
          <w:lang w:val="ro-RO"/>
        </w:rPr>
        <w:t>;</w:t>
      </w:r>
      <w:r>
        <w:t xml:space="preserve">                                     </w:t>
      </w:r>
      <w:r>
        <w:rPr>
          <w:rFonts w:ascii="Times New Roman" w:hAnsi="Times New Roman"/>
          <w:sz w:val="28"/>
          <w:szCs w:val="28"/>
          <w:lang w:val="ro-RO"/>
        </w:rPr>
        <w:t xml:space="preserve">      - modalităţi de refacere a stării iniţiale/reabilitare în vederea utilizării ulterioare a terenului: </w:t>
      </w:r>
      <w:r>
        <w:rPr>
          <w:rStyle w:val="tpa1"/>
          <w:rFonts w:ascii="Times New Roman" w:hAnsi="Times New Roman"/>
          <w:sz w:val="24"/>
          <w:szCs w:val="24"/>
          <w:lang w:val="ro-RO"/>
        </w:rPr>
        <w:t>nu este cazul</w:t>
      </w:r>
      <w:r>
        <w:rPr>
          <w:rFonts w:ascii="Times New Roman" w:hAnsi="Times New Roman"/>
          <w:sz w:val="24"/>
          <w:szCs w:val="24"/>
          <w:lang w:val="ro-RO"/>
        </w:rPr>
        <w:t>.</w:t>
      </w:r>
    </w:p>
    <w:p w:rsidR="00190F98" w:rsidRDefault="00190F98">
      <w:pPr>
        <w:jc w:val="both"/>
        <w:rPr>
          <w:rFonts w:ascii="Times New Roman" w:hAnsi="Times New Roman"/>
          <w:b/>
          <w:sz w:val="28"/>
          <w:szCs w:val="28"/>
          <w:lang w:val="ro-RO"/>
        </w:rPr>
      </w:pPr>
    </w:p>
    <w:p w:rsidR="00190F98" w:rsidRDefault="00A655F0">
      <w:pPr>
        <w:jc w:val="both"/>
        <w:rPr>
          <w:b/>
        </w:rPr>
      </w:pPr>
      <w:r>
        <w:rPr>
          <w:rFonts w:ascii="Times New Roman" w:hAnsi="Times New Roman"/>
          <w:b/>
          <w:sz w:val="28"/>
          <w:szCs w:val="28"/>
          <w:lang w:val="ro-RO"/>
        </w:rPr>
        <w:t>XII. Anexe - piese desenate:</w:t>
      </w:r>
      <w:r>
        <w:rPr>
          <w:b/>
        </w:rPr>
        <w:t xml:space="preserve"> </w:t>
      </w:r>
    </w:p>
    <w:p w:rsidR="00190F98" w:rsidRDefault="00A655F0">
      <w:pPr>
        <w:jc w:val="both"/>
        <w:rPr>
          <w:sz w:val="24"/>
          <w:szCs w:val="24"/>
        </w:rPr>
      </w:pPr>
      <w:r>
        <w:rPr>
          <w:rFonts w:ascii="Times New Roman" w:hAnsi="Times New Roman"/>
          <w:sz w:val="24"/>
          <w:szCs w:val="24"/>
          <w:lang w:val="ro-RO"/>
        </w:rPr>
        <w:t>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planul de încadrare în zonă a obiectivului şi planul de situaţie au fost depuse odata cu documentatia initiala de solicitare a acordului de mediu.</w:t>
      </w:r>
      <w:r>
        <w:rPr>
          <w:sz w:val="24"/>
          <w:szCs w:val="24"/>
        </w:rPr>
        <w:t xml:space="preserve">                                   </w:t>
      </w:r>
      <w:r>
        <w:rPr>
          <w:rFonts w:ascii="Times New Roman" w:hAnsi="Times New Roman"/>
          <w:sz w:val="24"/>
          <w:szCs w:val="24"/>
          <w:lang w:val="pt-BR"/>
        </w:rPr>
        <w:t>2. schemele-flux pentru procesul tehnologic şi fazele activităţii, cu instalaţiile de depoluare: nu este cazul;</w:t>
      </w:r>
      <w:r>
        <w:rPr>
          <w:sz w:val="24"/>
          <w:szCs w:val="24"/>
        </w:rPr>
        <w:t xml:space="preserve">             </w:t>
      </w:r>
      <w:r>
        <w:rPr>
          <w:rFonts w:ascii="Times New Roman" w:hAnsi="Times New Roman"/>
          <w:sz w:val="24"/>
          <w:szCs w:val="24"/>
          <w:lang w:val="pt-BR"/>
        </w:rPr>
        <w:t xml:space="preserve">3. schema-flux a gestionării deşeurilor: - </w:t>
      </w:r>
      <w:r>
        <w:rPr>
          <w:rFonts w:ascii="Times New Roman" w:hAnsi="Times New Roman"/>
          <w:sz w:val="24"/>
          <w:szCs w:val="24"/>
          <w:lang w:val="ro-RO"/>
        </w:rPr>
        <w:t xml:space="preserve">depozitarea temporară a deşeurilor de construcţie pe platforme protejate, special amenajate;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rFonts w:ascii="Times New Roman" w:hAnsi="Times New Roman"/>
          <w:sz w:val="24"/>
          <w:szCs w:val="24"/>
          <w:lang w:val="ro-RO"/>
        </w:rPr>
        <w:t xml:space="preserve">- depozitarea deşeurilor de tip menajer în zonele special destinate, în europubele; </w:t>
      </w:r>
      <w:r>
        <w:rPr>
          <w:sz w:val="24"/>
          <w:szCs w:val="24"/>
        </w:rPr>
        <w:tab/>
      </w:r>
      <w:r>
        <w:rPr>
          <w:sz w:val="24"/>
          <w:szCs w:val="24"/>
        </w:rPr>
        <w:tab/>
      </w:r>
      <w:r>
        <w:rPr>
          <w:sz w:val="24"/>
          <w:szCs w:val="24"/>
        </w:rPr>
        <w:tab/>
      </w:r>
      <w:r>
        <w:rPr>
          <w:sz w:val="24"/>
          <w:szCs w:val="24"/>
        </w:rPr>
        <w:tab/>
      </w:r>
      <w:r>
        <w:rPr>
          <w:rFonts w:ascii="Times New Roman" w:hAnsi="Times New Roman"/>
          <w:sz w:val="24"/>
          <w:szCs w:val="24"/>
          <w:lang w:val="ro-RO"/>
        </w:rPr>
        <w:t>- preluarea deseurilor de catre societati autorizate.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90F98" w:rsidRDefault="00A655F0">
      <w:pPr>
        <w:jc w:val="both"/>
        <w:rPr>
          <w:sz w:val="24"/>
          <w:szCs w:val="24"/>
        </w:rPr>
      </w:pPr>
      <w:r>
        <w:rPr>
          <w:rFonts w:ascii="Times New Roman" w:hAnsi="Times New Roman"/>
          <w:sz w:val="24"/>
          <w:szCs w:val="24"/>
          <w:lang w:val="ro-RO"/>
        </w:rPr>
        <w:t>4. alte piese desenate, stabilite de autoritatea publică pentru protecţia mediului: nu este cazul.</w:t>
      </w:r>
    </w:p>
    <w:p w:rsidR="00190F98" w:rsidRDefault="00A655F0">
      <w:pPr>
        <w:spacing w:after="0" w:line="240" w:lineRule="auto"/>
        <w:jc w:val="both"/>
        <w:rPr>
          <w:b/>
        </w:rPr>
      </w:pPr>
      <w:r>
        <w:rPr>
          <w:rFonts w:ascii="Times New Roman" w:hAnsi="Times New Roman"/>
          <w:b/>
          <w:sz w:val="28"/>
          <w:szCs w:val="28"/>
          <w:lang w:val="ro-RO"/>
        </w:rPr>
        <w:t xml:space="preserve">   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190F98" w:rsidRDefault="00A655F0">
      <w:pPr>
        <w:spacing w:after="0" w:line="240" w:lineRule="auto"/>
        <w:jc w:val="both"/>
      </w:pPr>
      <w:r>
        <w:rPr>
          <w:rFonts w:ascii="Times New Roman" w:hAnsi="Times New Roman"/>
          <w:sz w:val="28"/>
          <w:szCs w:val="28"/>
          <w:lang w:val="ro-RO"/>
        </w:rPr>
        <w:lastRenderedPageBreak/>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w:t>
      </w:r>
    </w:p>
    <w:p w:rsidR="00190F98" w:rsidRPr="009604CC" w:rsidRDefault="00A655F0">
      <w:pPr>
        <w:spacing w:line="240" w:lineRule="auto"/>
        <w:ind w:firstLine="720"/>
        <w:jc w:val="both"/>
      </w:pPr>
      <w:r>
        <w:rPr>
          <w:rFonts w:ascii="Times New Roman" w:hAnsi="Times New Roman"/>
          <w:sz w:val="28"/>
          <w:szCs w:val="28"/>
          <w:lang w:val="it-IT"/>
        </w:rPr>
        <w:t xml:space="preserve">Zona in care se va realiza investitia, este un teren </w:t>
      </w:r>
      <w:r>
        <w:rPr>
          <w:rFonts w:ascii="Times New Roman" w:hAnsi="Times New Roman"/>
          <w:sz w:val="28"/>
          <w:szCs w:val="28"/>
          <w:lang w:val="ro-RO"/>
        </w:rPr>
        <w:t xml:space="preserve">in suprafata de 10747 mp si </w:t>
      </w:r>
      <w:r>
        <w:rPr>
          <w:rFonts w:ascii="Times New Roman" w:hAnsi="Times New Roman"/>
          <w:sz w:val="28"/>
          <w:szCs w:val="28"/>
          <w:lang w:val="it-IT"/>
        </w:rPr>
        <w:t xml:space="preserve">se situeaza in Judetul Constanta, Comuna Crucea, Satul Baltagesti, Strada Manastirii, Nr. 1; Conform Decizei etapei de evaluare initiala nr. 631/07.1.2021, amplasamentul se afla in interiorul sitului Natura </w:t>
      </w:r>
      <w:r w:rsidRPr="009604CC">
        <w:rPr>
          <w:rFonts w:ascii="Times New Roman" w:hAnsi="Times New Roman"/>
          <w:sz w:val="28"/>
          <w:szCs w:val="28"/>
          <w:lang w:val="it-IT"/>
        </w:rPr>
        <w:t>2000 ROSPA 0002 Allah Bair-Capidava si in proximitatea sitului Natura 2000 ROSCI0053 Dealul Allah Bair.</w:t>
      </w:r>
    </w:p>
    <w:p w:rsidR="00190F98" w:rsidRDefault="00A655F0">
      <w:pPr>
        <w:tabs>
          <w:tab w:val="left" w:pos="567"/>
        </w:tabs>
        <w:spacing w:after="0" w:line="240" w:lineRule="auto"/>
        <w:jc w:val="both"/>
        <w:rPr>
          <w:rFonts w:ascii="Times New Roman" w:hAnsi="Times New Roman"/>
          <w:b/>
          <w:sz w:val="24"/>
          <w:szCs w:val="24"/>
          <w:lang w:val="it-IT"/>
        </w:rPr>
      </w:pPr>
      <w:r>
        <w:rPr>
          <w:rFonts w:ascii="Times New Roman" w:hAnsi="Times New Roman"/>
          <w:sz w:val="24"/>
          <w:szCs w:val="24"/>
          <w:lang w:val="it-IT"/>
        </w:rPr>
        <w:tab/>
        <w:t>Conform   PUZ aprobat funcţiunea dominanta -clădiri pentru Aşezământ Monahal  în comuna Crucea,  sat Baltagesti, jud Constanta. Pe terenul cu nr. Cadastral 100542 aprobat prin HCL -CRUCEA nr 42/29.09.2007 se propune construirea obiectivului “</w:t>
      </w:r>
      <w:r>
        <w:rPr>
          <w:rFonts w:ascii="Times New Roman" w:hAnsi="Times New Roman"/>
          <w:b/>
          <w:sz w:val="24"/>
          <w:szCs w:val="24"/>
          <w:lang w:val="it-IT"/>
        </w:rPr>
        <w:t>CONSTRUIRE TRAPEZA - CHILII P+1, CORP CHILII P+1, CORP CHILII P+1 +CLOPOTNITA”.</w:t>
      </w:r>
    </w:p>
    <w:p w:rsidR="00190F98" w:rsidRDefault="00A655F0">
      <w:pPr>
        <w:tabs>
          <w:tab w:val="left" w:pos="567"/>
        </w:tabs>
        <w:spacing w:after="0" w:line="240" w:lineRule="auto"/>
        <w:rPr>
          <w:rFonts w:ascii="Times New Roman" w:hAnsi="Times New Roman"/>
          <w:sz w:val="24"/>
          <w:szCs w:val="24"/>
          <w:lang w:val="it-IT"/>
        </w:rPr>
      </w:pPr>
      <w:r>
        <w:rPr>
          <w:rFonts w:ascii="Times New Roman" w:hAnsi="Times New Roman"/>
          <w:sz w:val="24"/>
          <w:szCs w:val="24"/>
          <w:lang w:val="it-IT"/>
        </w:rPr>
        <w:t>Proiectul propus are ca obiectiv principal realizarea a trei corpuri de clădiri, astfel:</w:t>
      </w:r>
    </w:p>
    <w:p w:rsidR="00190F98" w:rsidRDefault="00A655F0">
      <w:pPr>
        <w:tabs>
          <w:tab w:val="left" w:pos="567"/>
        </w:tabs>
        <w:spacing w:after="0" w:line="240" w:lineRule="auto"/>
        <w:rPr>
          <w:rFonts w:ascii="Times New Roman" w:hAnsi="Times New Roman"/>
          <w:sz w:val="24"/>
          <w:szCs w:val="24"/>
          <w:lang w:val="it-IT"/>
        </w:rPr>
      </w:pPr>
      <w:r>
        <w:rPr>
          <w:rFonts w:ascii="Times New Roman" w:hAnsi="Times New Roman"/>
          <w:b/>
          <w:sz w:val="24"/>
          <w:szCs w:val="24"/>
          <w:lang w:val="it-IT"/>
        </w:rPr>
        <w:t>Corp   TRAPEZA-CHILII S+P+1</w:t>
      </w:r>
      <w:r>
        <w:rPr>
          <w:rFonts w:ascii="Times New Roman" w:hAnsi="Times New Roman"/>
          <w:sz w:val="24"/>
          <w:szCs w:val="24"/>
          <w:lang w:val="it-IT"/>
        </w:rPr>
        <w:t xml:space="preserve"> cu următoarele spatii:</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SUBSOL : acces direct din exterior hol 9.2mp, coridor 15mp, croitorie 66mp, preparări 21.6mp, gr.sanitar 7.6 mp,   legume 10.6 mp, centrala termica 18.8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PARTER pridvor 27mp, trapeza 150 mp, gr.sanitar 9.5mp, bucătăria 38.7 mp, gr.sanitar 3.3 mp, biblioteca 34 mp, gr.sanitar 3.6 mp, hol casa scării 9.2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ETAJ casa   scării-coridor 31 mp   şi 12 chilii având fiecare   hol 1 mp chilie 12.6 mp, gr.sanitar 3.8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b/>
          <w:sz w:val="24"/>
          <w:szCs w:val="24"/>
          <w:lang w:val="it-IT"/>
        </w:rPr>
        <w:t>Corp   CHILII P+1</w:t>
      </w:r>
      <w:r>
        <w:rPr>
          <w:rFonts w:ascii="Times New Roman" w:hAnsi="Times New Roman"/>
          <w:sz w:val="24"/>
          <w:szCs w:val="24"/>
          <w:lang w:val="it-IT"/>
        </w:rPr>
        <w:t xml:space="preserve"> cu următoarele spatii:</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PARTER   casa scării 3.6 mp, coridor 17.5 mp, 4 chilii având fiecare chilie 13mp, gr.sanitar 3.6 mp şi chilie 18mp, hol 1.9mp, gr.sanitar 3.6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ETAJ   pasaj 16.8 mp, coridor 21.6 mp, boxa curăţenie 3.5 mp şi 5 chilii având fiecare chilie 13mp, gr.sanitar 3.6 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b/>
          <w:sz w:val="24"/>
          <w:szCs w:val="24"/>
          <w:lang w:val="it-IT"/>
        </w:rPr>
        <w:t>Corp CHILII S+P+1 + CLOPOTNIŢA</w:t>
      </w:r>
      <w:r>
        <w:rPr>
          <w:rFonts w:ascii="Times New Roman" w:hAnsi="Times New Roman"/>
          <w:sz w:val="24"/>
          <w:szCs w:val="24"/>
          <w:lang w:val="it-IT"/>
        </w:rPr>
        <w:t xml:space="preserve"> cu următoarele spatii:</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SUBSOL   cu acces din exterior hol 2.7 mp, magazie 50 mp, magazie 47mp.</w:t>
      </w:r>
    </w:p>
    <w:p w:rsidR="00190F98" w:rsidRDefault="00A655F0">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LA PARTER    spaţiu sub clopotniţa 10.2 mp, coridor 17 mp şi 4 chilii având fiecare chilie 13.2 mp, gr.sanitar 3.6 mp.</w:t>
      </w:r>
    </w:p>
    <w:p w:rsidR="00190F98" w:rsidRDefault="00A655F0">
      <w:pPr>
        <w:tabs>
          <w:tab w:val="left" w:pos="567"/>
        </w:tabs>
        <w:spacing w:after="0" w:line="240" w:lineRule="auto"/>
        <w:jc w:val="both"/>
        <w:rPr>
          <w:rFonts w:ascii="Times New Roman" w:hAnsi="Times New Roman"/>
          <w:sz w:val="28"/>
          <w:szCs w:val="28"/>
          <w:lang w:val="ro-RO"/>
        </w:rPr>
      </w:pPr>
      <w:r>
        <w:rPr>
          <w:rFonts w:ascii="Times New Roman" w:hAnsi="Times New Roman"/>
          <w:sz w:val="24"/>
          <w:szCs w:val="24"/>
          <w:lang w:val="it-IT"/>
        </w:rPr>
        <w:t>LA ETAJ camera clopotelor 12.25 mp, balcon închis 10.8 mp, coridor 15 mp, 3 chilii având fiecare: chilie 13.2 mp şi gr. sanitar 3.6 mp şi o chilie 19 mp, cu gr. Sanitar 3.6 mp.</w:t>
      </w:r>
    </w:p>
    <w:p w:rsidR="00190F98" w:rsidRDefault="00A655F0">
      <w:pPr>
        <w:tabs>
          <w:tab w:val="left" w:pos="567"/>
        </w:tabs>
        <w:spacing w:after="0" w:line="240" w:lineRule="auto"/>
        <w:jc w:val="both"/>
        <w:rPr>
          <w:rFonts w:ascii="Times New Roman" w:hAnsi="Times New Roman"/>
          <w:color w:val="FF0000"/>
          <w:sz w:val="24"/>
          <w:szCs w:val="24"/>
          <w:lang w:val="it-IT"/>
        </w:rPr>
      </w:pPr>
      <w:r>
        <w:rPr>
          <w:rFonts w:ascii="Arial" w:eastAsia="Times New Roman" w:hAnsi="Arial" w:cs="Arial"/>
          <w:color w:val="FF0000"/>
          <w:sz w:val="24"/>
          <w:szCs w:val="24"/>
          <w:lang w:val="pt-BR" w:eastAsia="ro-RO"/>
        </w:rPr>
        <w:t xml:space="preserve"> </w:t>
      </w:r>
      <w:r>
        <w:rPr>
          <w:rFonts w:ascii="Times New Roman" w:eastAsia="Times New Roman" w:hAnsi="Times New Roman"/>
          <w:color w:val="FF0000"/>
          <w:sz w:val="24"/>
          <w:szCs w:val="24"/>
          <w:lang w:val="pt-BR" w:eastAsia="ro-RO"/>
        </w:rPr>
        <w:t xml:space="preserve">   </w:t>
      </w:r>
      <w:r>
        <w:rPr>
          <w:rFonts w:ascii="Times New Roman" w:eastAsia="Times New Roman" w:hAnsi="Times New Roman"/>
          <w:color w:val="FF0000"/>
          <w:sz w:val="24"/>
          <w:szCs w:val="24"/>
          <w:lang w:val="pt-BR" w:eastAsia="ro-RO"/>
        </w:rPr>
        <w:tab/>
      </w:r>
    </w:p>
    <w:p w:rsidR="00190F98" w:rsidRDefault="00A655F0">
      <w:pPr>
        <w:spacing w:after="0" w:line="240" w:lineRule="auto"/>
        <w:jc w:val="both"/>
        <w:rPr>
          <w:rFonts w:ascii="Times New Roman" w:hAnsi="Times New Roman"/>
          <w:sz w:val="28"/>
          <w:szCs w:val="28"/>
          <w:lang w:val="ro-RO"/>
        </w:rPr>
      </w:pPr>
      <w:r>
        <w:rPr>
          <w:rFonts w:ascii="Times New Roman" w:hAnsi="Times New Roman"/>
          <w:sz w:val="28"/>
          <w:szCs w:val="28"/>
          <w:lang w:val="ro-RO"/>
        </w:rPr>
        <w:t>Coordonatele geografice ale amplasamentului proiectului, în sistem de proiecţie naţională Stereo 1970:</w:t>
      </w:r>
    </w:p>
    <w:tbl>
      <w:tblPr>
        <w:tblStyle w:val="TableGrid"/>
        <w:tblW w:w="3572" w:type="dxa"/>
        <w:tblLayout w:type="fixed"/>
        <w:tblLook w:val="04A0" w:firstRow="1" w:lastRow="0" w:firstColumn="1" w:lastColumn="0" w:noHBand="0" w:noVBand="1"/>
      </w:tblPr>
      <w:tblGrid>
        <w:gridCol w:w="703"/>
        <w:gridCol w:w="1485"/>
        <w:gridCol w:w="1384"/>
      </w:tblGrid>
      <w:tr w:rsidR="00190F98" w:rsidTr="0028128A">
        <w:tc>
          <w:tcPr>
            <w:tcW w:w="703" w:type="dxa"/>
          </w:tcPr>
          <w:p w:rsidR="00190F98" w:rsidRDefault="00A655F0">
            <w:pPr>
              <w:rPr>
                <w:rFonts w:ascii="Times New Roman" w:hAnsi="Times New Roman"/>
                <w:sz w:val="24"/>
                <w:szCs w:val="24"/>
              </w:rPr>
            </w:pPr>
            <w:r>
              <w:rPr>
                <w:rFonts w:ascii="Times New Roman" w:hAnsi="Times New Roman"/>
                <w:sz w:val="24"/>
                <w:szCs w:val="24"/>
              </w:rPr>
              <w:t>Nr.</w:t>
            </w:r>
          </w:p>
          <w:p w:rsidR="00190F98" w:rsidRDefault="00A655F0">
            <w:pPr>
              <w:rPr>
                <w:rFonts w:ascii="Times New Roman" w:hAnsi="Times New Roman"/>
                <w:sz w:val="24"/>
                <w:szCs w:val="24"/>
              </w:rPr>
            </w:pPr>
            <w:r>
              <w:rPr>
                <w:rFonts w:ascii="Times New Roman" w:hAnsi="Times New Roman"/>
                <w:sz w:val="24"/>
                <w:szCs w:val="24"/>
              </w:rPr>
              <w:t>Pct.</w:t>
            </w:r>
          </w:p>
        </w:tc>
        <w:tc>
          <w:tcPr>
            <w:tcW w:w="1485" w:type="dxa"/>
          </w:tcPr>
          <w:p w:rsidR="00190F98" w:rsidRDefault="00A655F0">
            <w:pPr>
              <w:rPr>
                <w:rFonts w:ascii="Times New Roman" w:hAnsi="Times New Roman"/>
                <w:sz w:val="24"/>
                <w:szCs w:val="24"/>
              </w:rPr>
            </w:pPr>
            <w:r>
              <w:rPr>
                <w:rFonts w:ascii="Times New Roman" w:hAnsi="Times New Roman"/>
                <w:sz w:val="24"/>
                <w:szCs w:val="24"/>
              </w:rPr>
              <w:t>X</w:t>
            </w:r>
          </w:p>
          <w:p w:rsidR="00190F98" w:rsidRDefault="00A655F0">
            <w:pPr>
              <w:rPr>
                <w:rFonts w:ascii="Times New Roman" w:hAnsi="Times New Roman"/>
                <w:sz w:val="24"/>
                <w:szCs w:val="24"/>
              </w:rPr>
            </w:pPr>
            <w:r>
              <w:rPr>
                <w:rFonts w:ascii="Times New Roman" w:hAnsi="Times New Roman"/>
                <w:sz w:val="24"/>
                <w:szCs w:val="24"/>
              </w:rPr>
              <w:t>[m]</w:t>
            </w:r>
          </w:p>
        </w:tc>
        <w:tc>
          <w:tcPr>
            <w:tcW w:w="1384" w:type="dxa"/>
          </w:tcPr>
          <w:p w:rsidR="00190F98" w:rsidRDefault="00A655F0">
            <w:pPr>
              <w:rPr>
                <w:rFonts w:ascii="Times New Roman" w:hAnsi="Times New Roman"/>
                <w:sz w:val="24"/>
                <w:szCs w:val="24"/>
              </w:rPr>
            </w:pPr>
            <w:r>
              <w:rPr>
                <w:rFonts w:ascii="Times New Roman" w:hAnsi="Times New Roman"/>
                <w:sz w:val="24"/>
                <w:szCs w:val="24"/>
              </w:rPr>
              <w:t>Y</w:t>
            </w:r>
          </w:p>
          <w:p w:rsidR="00190F98" w:rsidRDefault="00A655F0">
            <w:pPr>
              <w:rPr>
                <w:rFonts w:ascii="Times New Roman" w:hAnsi="Times New Roman"/>
                <w:sz w:val="24"/>
                <w:szCs w:val="24"/>
              </w:rPr>
            </w:pPr>
            <w:r>
              <w:rPr>
                <w:rFonts w:ascii="Times New Roman" w:hAnsi="Times New Roman"/>
                <w:sz w:val="24"/>
                <w:szCs w:val="24"/>
              </w:rPr>
              <w:t>[m]</w:t>
            </w:r>
          </w:p>
        </w:tc>
      </w:tr>
      <w:tr w:rsidR="00190F98" w:rsidTr="0028128A">
        <w:tc>
          <w:tcPr>
            <w:tcW w:w="703"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1</w:t>
            </w:r>
          </w:p>
        </w:tc>
        <w:tc>
          <w:tcPr>
            <w:tcW w:w="1485" w:type="dxa"/>
          </w:tcPr>
          <w:p w:rsidR="00190F98" w:rsidRDefault="00A655F0">
            <w:pPr>
              <w:rPr>
                <w:rFonts w:ascii="Times New Roman" w:hAnsi="Times New Roman"/>
                <w:sz w:val="24"/>
                <w:szCs w:val="24"/>
              </w:rPr>
            </w:pPr>
            <w:r>
              <w:rPr>
                <w:rFonts w:ascii="Times New Roman" w:hAnsi="Times New Roman"/>
                <w:sz w:val="24"/>
                <w:szCs w:val="24"/>
              </w:rPr>
              <w:t>338947.370</w:t>
            </w:r>
          </w:p>
        </w:tc>
        <w:tc>
          <w:tcPr>
            <w:tcW w:w="1384" w:type="dxa"/>
          </w:tcPr>
          <w:p w:rsidR="00190F98" w:rsidRDefault="00A655F0">
            <w:pPr>
              <w:rPr>
                <w:rFonts w:ascii="Times New Roman" w:hAnsi="Times New Roman"/>
                <w:sz w:val="24"/>
                <w:szCs w:val="24"/>
              </w:rPr>
            </w:pPr>
            <w:r>
              <w:rPr>
                <w:rFonts w:ascii="Times New Roman" w:hAnsi="Times New Roman"/>
                <w:sz w:val="24"/>
                <w:szCs w:val="24"/>
              </w:rPr>
              <w:t>755523.640</w:t>
            </w:r>
          </w:p>
        </w:tc>
      </w:tr>
      <w:tr w:rsidR="00190F98" w:rsidTr="0028128A">
        <w:tc>
          <w:tcPr>
            <w:tcW w:w="703"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2</w:t>
            </w:r>
          </w:p>
        </w:tc>
        <w:tc>
          <w:tcPr>
            <w:tcW w:w="1485" w:type="dxa"/>
          </w:tcPr>
          <w:p w:rsidR="00190F98" w:rsidRDefault="00A655F0">
            <w:r>
              <w:rPr>
                <w:rFonts w:ascii="Times New Roman" w:hAnsi="Times New Roman"/>
                <w:sz w:val="24"/>
                <w:szCs w:val="24"/>
              </w:rPr>
              <w:t>338964.430</w:t>
            </w:r>
          </w:p>
        </w:tc>
        <w:tc>
          <w:tcPr>
            <w:tcW w:w="1384" w:type="dxa"/>
          </w:tcPr>
          <w:p w:rsidR="00190F98" w:rsidRDefault="00A655F0">
            <w:r>
              <w:rPr>
                <w:rFonts w:ascii="Times New Roman" w:hAnsi="Times New Roman"/>
                <w:sz w:val="24"/>
                <w:szCs w:val="24"/>
              </w:rPr>
              <w:t>755544.080</w:t>
            </w:r>
          </w:p>
        </w:tc>
      </w:tr>
      <w:tr w:rsidR="00190F98" w:rsidTr="0028128A">
        <w:tc>
          <w:tcPr>
            <w:tcW w:w="703"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3</w:t>
            </w:r>
          </w:p>
        </w:tc>
        <w:tc>
          <w:tcPr>
            <w:tcW w:w="1485" w:type="dxa"/>
          </w:tcPr>
          <w:p w:rsidR="00190F98" w:rsidRDefault="00A655F0">
            <w:r>
              <w:rPr>
                <w:rFonts w:ascii="Times New Roman" w:hAnsi="Times New Roman"/>
                <w:sz w:val="24"/>
                <w:szCs w:val="24"/>
              </w:rPr>
              <w:t>338962.630</w:t>
            </w:r>
          </w:p>
        </w:tc>
        <w:tc>
          <w:tcPr>
            <w:tcW w:w="1384" w:type="dxa"/>
          </w:tcPr>
          <w:p w:rsidR="00190F98" w:rsidRDefault="00A655F0">
            <w:r>
              <w:rPr>
                <w:rFonts w:ascii="Times New Roman" w:hAnsi="Times New Roman"/>
                <w:sz w:val="24"/>
                <w:szCs w:val="24"/>
              </w:rPr>
              <w:t>755656.260</w:t>
            </w:r>
          </w:p>
        </w:tc>
      </w:tr>
      <w:tr w:rsidR="00190F98" w:rsidTr="0028128A">
        <w:tc>
          <w:tcPr>
            <w:tcW w:w="703"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4</w:t>
            </w:r>
          </w:p>
        </w:tc>
        <w:tc>
          <w:tcPr>
            <w:tcW w:w="1485" w:type="dxa"/>
          </w:tcPr>
          <w:p w:rsidR="00190F98" w:rsidRDefault="00A655F0">
            <w:r>
              <w:rPr>
                <w:rFonts w:ascii="Times New Roman" w:hAnsi="Times New Roman"/>
                <w:sz w:val="24"/>
                <w:szCs w:val="24"/>
              </w:rPr>
              <w:t>338923.060</w:t>
            </w:r>
          </w:p>
        </w:tc>
        <w:tc>
          <w:tcPr>
            <w:tcW w:w="1384" w:type="dxa"/>
          </w:tcPr>
          <w:p w:rsidR="00190F98" w:rsidRDefault="00A655F0">
            <w:r>
              <w:rPr>
                <w:rFonts w:ascii="Times New Roman" w:hAnsi="Times New Roman"/>
                <w:sz w:val="24"/>
                <w:szCs w:val="24"/>
              </w:rPr>
              <w:t>755660.960</w:t>
            </w:r>
          </w:p>
        </w:tc>
      </w:tr>
      <w:tr w:rsidR="00190F98" w:rsidTr="0028128A">
        <w:tc>
          <w:tcPr>
            <w:tcW w:w="703"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5</w:t>
            </w:r>
          </w:p>
        </w:tc>
        <w:tc>
          <w:tcPr>
            <w:tcW w:w="1485" w:type="dxa"/>
          </w:tcPr>
          <w:p w:rsidR="00190F98" w:rsidRDefault="00A655F0">
            <w:pPr>
              <w:rPr>
                <w:rFonts w:ascii="Times New Roman" w:hAnsi="Times New Roman"/>
                <w:sz w:val="24"/>
                <w:szCs w:val="24"/>
              </w:rPr>
            </w:pPr>
            <w:r>
              <w:rPr>
                <w:rFonts w:ascii="Times New Roman" w:hAnsi="Times New Roman"/>
                <w:sz w:val="24"/>
                <w:szCs w:val="24"/>
              </w:rPr>
              <w:t>338888.150</w:t>
            </w:r>
          </w:p>
        </w:tc>
        <w:tc>
          <w:tcPr>
            <w:tcW w:w="1384" w:type="dxa"/>
          </w:tcPr>
          <w:p w:rsidR="00190F98" w:rsidRDefault="00A655F0">
            <w:r>
              <w:rPr>
                <w:rFonts w:ascii="Times New Roman" w:hAnsi="Times New Roman"/>
                <w:sz w:val="24"/>
                <w:szCs w:val="24"/>
              </w:rPr>
              <w:t>755665.100</w:t>
            </w:r>
          </w:p>
        </w:tc>
      </w:tr>
      <w:tr w:rsidR="00190F98" w:rsidTr="0028128A">
        <w:tc>
          <w:tcPr>
            <w:tcW w:w="703"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6</w:t>
            </w:r>
          </w:p>
        </w:tc>
        <w:tc>
          <w:tcPr>
            <w:tcW w:w="1485" w:type="dxa"/>
          </w:tcPr>
          <w:p w:rsidR="00190F98" w:rsidRDefault="00A655F0">
            <w:r>
              <w:rPr>
                <w:rFonts w:ascii="Times New Roman" w:hAnsi="Times New Roman"/>
                <w:sz w:val="24"/>
                <w:szCs w:val="24"/>
              </w:rPr>
              <w:t>338883.150</w:t>
            </w:r>
          </w:p>
        </w:tc>
        <w:tc>
          <w:tcPr>
            <w:tcW w:w="1384" w:type="dxa"/>
          </w:tcPr>
          <w:p w:rsidR="00190F98" w:rsidRDefault="00A655F0">
            <w:r>
              <w:rPr>
                <w:rFonts w:ascii="Times New Roman" w:hAnsi="Times New Roman"/>
                <w:sz w:val="24"/>
                <w:szCs w:val="24"/>
              </w:rPr>
              <w:t>755661.630</w:t>
            </w:r>
          </w:p>
        </w:tc>
      </w:tr>
      <w:tr w:rsidR="00190F98" w:rsidTr="0028128A">
        <w:tc>
          <w:tcPr>
            <w:tcW w:w="703"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lastRenderedPageBreak/>
              <w:t>7</w:t>
            </w:r>
          </w:p>
        </w:tc>
        <w:tc>
          <w:tcPr>
            <w:tcW w:w="1485" w:type="dxa"/>
          </w:tcPr>
          <w:p w:rsidR="00190F98" w:rsidRDefault="00A655F0">
            <w:r>
              <w:rPr>
                <w:rFonts w:ascii="Times New Roman" w:hAnsi="Times New Roman"/>
                <w:sz w:val="24"/>
                <w:szCs w:val="24"/>
              </w:rPr>
              <w:t>338884.950</w:t>
            </w:r>
          </w:p>
        </w:tc>
        <w:tc>
          <w:tcPr>
            <w:tcW w:w="1384" w:type="dxa"/>
          </w:tcPr>
          <w:p w:rsidR="00190F98" w:rsidRDefault="00A655F0">
            <w:r>
              <w:rPr>
                <w:rFonts w:ascii="Times New Roman" w:hAnsi="Times New Roman"/>
                <w:sz w:val="24"/>
                <w:szCs w:val="24"/>
              </w:rPr>
              <w:t>755549.450</w:t>
            </w:r>
          </w:p>
        </w:tc>
      </w:tr>
      <w:tr w:rsidR="00190F98" w:rsidTr="0028128A">
        <w:tc>
          <w:tcPr>
            <w:tcW w:w="703" w:type="dxa"/>
          </w:tcPr>
          <w:p w:rsidR="00190F98" w:rsidRDefault="00A655F0">
            <w:pPr>
              <w:spacing w:after="0" w:line="240" w:lineRule="auto"/>
              <w:jc w:val="both"/>
              <w:rPr>
                <w:rFonts w:ascii="Times New Roman" w:hAnsi="Times New Roman"/>
                <w:sz w:val="24"/>
                <w:szCs w:val="24"/>
                <w:lang w:val="ro-RO"/>
              </w:rPr>
            </w:pPr>
            <w:r>
              <w:rPr>
                <w:rFonts w:ascii="Times New Roman" w:hAnsi="Times New Roman"/>
                <w:sz w:val="24"/>
                <w:szCs w:val="24"/>
                <w:lang w:val="ro-RO"/>
              </w:rPr>
              <w:t>8</w:t>
            </w:r>
          </w:p>
        </w:tc>
        <w:tc>
          <w:tcPr>
            <w:tcW w:w="1485" w:type="dxa"/>
          </w:tcPr>
          <w:p w:rsidR="00190F98" w:rsidRDefault="00A655F0">
            <w:r>
              <w:rPr>
                <w:rFonts w:ascii="Times New Roman" w:hAnsi="Times New Roman"/>
                <w:sz w:val="24"/>
                <w:szCs w:val="24"/>
              </w:rPr>
              <w:t>338885.380</w:t>
            </w:r>
          </w:p>
        </w:tc>
        <w:tc>
          <w:tcPr>
            <w:tcW w:w="1384" w:type="dxa"/>
          </w:tcPr>
          <w:p w:rsidR="00190F98" w:rsidRDefault="00A655F0">
            <w:r>
              <w:rPr>
                <w:rFonts w:ascii="Times New Roman" w:hAnsi="Times New Roman"/>
                <w:sz w:val="24"/>
                <w:szCs w:val="24"/>
              </w:rPr>
              <w:t>755522.650</w:t>
            </w:r>
          </w:p>
        </w:tc>
      </w:tr>
      <w:tr w:rsidR="00190F98" w:rsidTr="0028128A">
        <w:tc>
          <w:tcPr>
            <w:tcW w:w="3572" w:type="dxa"/>
            <w:gridSpan w:val="3"/>
          </w:tcPr>
          <w:p w:rsidR="00190F98" w:rsidRDefault="00A655F0">
            <w:pPr>
              <w:rPr>
                <w:rFonts w:ascii="Times New Roman" w:hAnsi="Times New Roman"/>
                <w:b/>
                <w:sz w:val="24"/>
                <w:szCs w:val="24"/>
              </w:rPr>
            </w:pPr>
            <w:r>
              <w:rPr>
                <w:rFonts w:ascii="Times New Roman" w:hAnsi="Times New Roman"/>
                <w:b/>
                <w:sz w:val="24"/>
                <w:szCs w:val="24"/>
              </w:rPr>
              <w:t>S teren – 10747,00 mp</w:t>
            </w:r>
          </w:p>
        </w:tc>
      </w:tr>
    </w:tbl>
    <w:p w:rsidR="00190F98" w:rsidRDefault="00190F98">
      <w:pPr>
        <w:spacing w:after="0" w:line="240" w:lineRule="auto"/>
        <w:jc w:val="both"/>
        <w:rPr>
          <w:rFonts w:ascii="Times New Roman" w:hAnsi="Times New Roman"/>
          <w:color w:val="FF0000"/>
          <w:sz w:val="28"/>
          <w:szCs w:val="28"/>
          <w:lang w:val="ro-RO"/>
        </w:rPr>
      </w:pPr>
    </w:p>
    <w:p w:rsidR="00190F98" w:rsidRDefault="00A655F0">
      <w:pPr>
        <w:spacing w:after="0" w:line="240" w:lineRule="auto"/>
        <w:jc w:val="both"/>
      </w:pPr>
      <w:r>
        <w:rPr>
          <w:rFonts w:ascii="Times New Roman" w:hAnsi="Times New Roman"/>
          <w:sz w:val="28"/>
          <w:szCs w:val="28"/>
          <w:lang w:val="pt-BR"/>
        </w:rPr>
        <w:t xml:space="preserve">b) numele şi codul ariei naturale protejate de interes comunitar: </w:t>
      </w:r>
    </w:p>
    <w:p w:rsidR="00190F98" w:rsidRDefault="00A655F0">
      <w:pPr>
        <w:spacing w:after="0" w:line="240" w:lineRule="auto"/>
        <w:jc w:val="both"/>
        <w:rPr>
          <w:rFonts w:ascii="Times New Roman" w:hAnsi="Times New Roman"/>
          <w:sz w:val="28"/>
          <w:szCs w:val="28"/>
          <w:lang w:val="pt-BR"/>
        </w:rPr>
      </w:pPr>
      <w:r>
        <w:rPr>
          <w:rFonts w:ascii="Times New Roman" w:hAnsi="Times New Roman"/>
          <w:sz w:val="28"/>
          <w:szCs w:val="28"/>
        </w:rPr>
        <w:t>ROSPA 0002 Allah Bair-Capidava si ROSCI0053 Dealul Allah Bair</w:t>
      </w:r>
      <w:r>
        <w:rPr>
          <w:rFonts w:ascii="Times New Roman" w:hAnsi="Times New Roman"/>
          <w:sz w:val="28"/>
          <w:szCs w:val="28"/>
          <w:lang w:val="pt-BR"/>
        </w:rPr>
        <w:t>; amplasamentul se afla in interiorul sitului Natura 2000 ROSPA 0002 Allah Bair-Capidava si in proximitatea sitului Natura 2000 ROSCI0053 Dealul Allah Bair.</w:t>
      </w:r>
    </w:p>
    <w:p w:rsidR="00190F98" w:rsidRDefault="00A655F0">
      <w:pPr>
        <w:spacing w:after="0" w:line="240" w:lineRule="auto"/>
        <w:jc w:val="both"/>
        <w:rPr>
          <w:rFonts w:ascii="Times New Roman" w:hAnsi="Times New Roman"/>
          <w:color w:val="FF0000"/>
          <w:sz w:val="28"/>
          <w:szCs w:val="28"/>
          <w:lang w:val="pt-BR"/>
        </w:rPr>
      </w:pPr>
      <w:r>
        <w:rPr>
          <w:rFonts w:ascii="Times New Roman" w:hAnsi="Times New Roman"/>
          <w:color w:val="FF0000"/>
          <w:sz w:val="28"/>
          <w:szCs w:val="28"/>
          <w:lang w:val="pt-BR"/>
        </w:rPr>
        <w:t xml:space="preserve">    </w:t>
      </w:r>
    </w:p>
    <w:p w:rsidR="00190F98" w:rsidRDefault="00A655F0">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c) prezenţa şi efectivele/suprafeţele acoperite de specii şi habitate de interes comunitar în zona proiectului; </w:t>
      </w:r>
    </w:p>
    <w:p w:rsidR="00190F98" w:rsidRDefault="00190F98">
      <w:pPr>
        <w:spacing w:after="0" w:line="240" w:lineRule="auto"/>
        <w:jc w:val="both"/>
        <w:rPr>
          <w:rFonts w:ascii="Times New Roman" w:eastAsia="Arial" w:hAnsi="Times New Roman"/>
          <w:b/>
          <w:sz w:val="28"/>
          <w:szCs w:val="28"/>
        </w:rPr>
      </w:pPr>
    </w:p>
    <w:p w:rsidR="00190F98" w:rsidRDefault="00A655F0">
      <w:pPr>
        <w:spacing w:after="0" w:line="240" w:lineRule="auto"/>
        <w:jc w:val="both"/>
        <w:rPr>
          <w:rFonts w:ascii="Times New Roman" w:eastAsia="Arial" w:hAnsi="Times New Roman"/>
          <w:b/>
          <w:sz w:val="28"/>
          <w:szCs w:val="28"/>
        </w:rPr>
      </w:pPr>
      <w:r>
        <w:rPr>
          <w:rFonts w:ascii="Times New Roman" w:eastAsia="Arial" w:hAnsi="Times New Roman"/>
          <w:b/>
          <w:sz w:val="28"/>
          <w:szCs w:val="28"/>
        </w:rPr>
        <w:t>ROSPA 0002 Allah Bair-Capidava</w:t>
      </w:r>
    </w:p>
    <w:p w:rsidR="00190F98" w:rsidRDefault="00190F98">
      <w:pPr>
        <w:spacing w:after="0" w:line="240" w:lineRule="auto"/>
        <w:jc w:val="both"/>
      </w:pPr>
    </w:p>
    <w:p w:rsidR="00190F98" w:rsidRDefault="00A655F0">
      <w:pPr>
        <w:spacing w:before="43" w:after="0" w:line="224" w:lineRule="exact"/>
        <w:ind w:right="54"/>
        <w:jc w:val="both"/>
        <w:rPr>
          <w:rFonts w:ascii="Times New Roman" w:eastAsia="Arial" w:hAnsi="Times New Roman"/>
          <w:b/>
          <w:sz w:val="24"/>
          <w:szCs w:val="24"/>
        </w:rPr>
      </w:pPr>
      <w:r>
        <w:rPr>
          <w:rFonts w:ascii="Times New Roman" w:eastAsia="Arial" w:hAnsi="Times New Roman"/>
          <w:b/>
          <w:sz w:val="24"/>
          <w:szCs w:val="24"/>
        </w:rPr>
        <w:t>c1) Caracteristici generale ale sitului conform Formularului Standard Natura 2000 si Deciziei ANANP nr. 613/16.12.2020, pentru completarea Deciziei nr. 112/08.05.2020, privind aprobarea Normelor Metodologice privind implementarea obiectivelor de conservare pentru situl</w:t>
      </w:r>
      <w:r>
        <w:t xml:space="preserve"> </w:t>
      </w:r>
      <w:r w:rsidRPr="00B02E80">
        <w:rPr>
          <w:rFonts w:ascii="Times New Roman" w:eastAsia="Arial" w:hAnsi="Times New Roman"/>
          <w:b/>
          <w:sz w:val="24"/>
          <w:szCs w:val="24"/>
          <w:u w:val="single"/>
        </w:rPr>
        <w:t>ROSPA 0002 Allah Bair-Capidava</w:t>
      </w:r>
      <w:r>
        <w:rPr>
          <w:rFonts w:ascii="Times New Roman" w:eastAsia="Arial" w:hAnsi="Times New Roman"/>
          <w:b/>
          <w:sz w:val="24"/>
          <w:szCs w:val="24"/>
        </w:rPr>
        <w:t xml:space="preserve"> din Anexa la Ordinul M.M.A.P. nr. 1252/2016 privind aprobarea Planului de Management pentru Ariile naturale protejate: ROSPA 0002 Allah Bair-Capidava.</w:t>
      </w:r>
    </w:p>
    <w:p w:rsidR="00225A1E" w:rsidRPr="00225A1E" w:rsidRDefault="00225A1E" w:rsidP="00225A1E">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225A1E">
        <w:rPr>
          <w:rFonts w:ascii="Times New Roman" w:hAnsi="Times New Roman"/>
          <w:sz w:val="24"/>
          <w:szCs w:val="24"/>
          <w:lang w:val="ro-RO" w:eastAsia="ro-RO"/>
        </w:rPr>
        <w:t>ROSPA0002 Allah Bair-Capidava este declarat sit de importanţă c</w:t>
      </w:r>
      <w:r w:rsidR="0037386B">
        <w:rPr>
          <w:rFonts w:ascii="Times New Roman" w:hAnsi="Times New Roman"/>
          <w:sz w:val="24"/>
          <w:szCs w:val="24"/>
          <w:lang w:val="ro-RO" w:eastAsia="ro-RO"/>
        </w:rPr>
        <w:t>omunitară prin Hotărârea Guvernu</w:t>
      </w:r>
      <w:r w:rsidRPr="00225A1E">
        <w:rPr>
          <w:rFonts w:ascii="Times New Roman" w:hAnsi="Times New Roman"/>
          <w:sz w:val="24"/>
          <w:szCs w:val="24"/>
          <w:lang w:val="ro-RO" w:eastAsia="ro-RO"/>
        </w:rPr>
        <w:t>lui nr. 1284/2007 privind declararea ariilor de protecție specială avifaunistică ca parte integrantă a rețelei ecologice europene Natura 2000 în România, cu modificările și completările ulterioare.</w:t>
      </w:r>
    </w:p>
    <w:p w:rsidR="00225A1E" w:rsidRPr="00225A1E" w:rsidRDefault="00225A1E" w:rsidP="00225A1E">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225A1E">
        <w:rPr>
          <w:rFonts w:ascii="Times New Roman" w:hAnsi="Times New Roman"/>
          <w:sz w:val="24"/>
          <w:szCs w:val="24"/>
          <w:lang w:val="ro-RO" w:eastAsia="ro-RO"/>
        </w:rPr>
        <w:t>Aspecte privind proprietatea asupra ariei/zonei proiectului şi modul principal de utilizare a terenurilor din cadrul acesteia: Situl ROSPA0002 Allah Bair-Capidava Rezervaţia Naturală Dealul Allah Bair cu o suprafaţă de 10 ha -Legea nr. 5/2000-, se află în fond forestier de stat, teritoriul acesteia fiind înscris în descrierea parcelară a Amenajamentului Silvic în vigoare pentru Ocolul Silvic Hârşova. Restul teritoriului sitului de aproximativ 80% este reprezentat proprietate de stat, privată şi individuală. Referitor la suprafata deţinută pe judeţe, în Constanţa avem localităţile Crucea -27%-, Seimeni -16%-, Siliştea -1%-, Topalu -24%- iar în judeţul Ialomiţa comunele Borduşani -5%- si Făcăeni -7%.</w:t>
      </w:r>
    </w:p>
    <w:p w:rsidR="00225A1E" w:rsidRPr="00225A1E" w:rsidRDefault="00225A1E" w:rsidP="00225A1E">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p>
    <w:p w:rsidR="00190F98" w:rsidRPr="00225A1E" w:rsidRDefault="00A655F0" w:rsidP="00A655F0">
      <w:pPr>
        <w:suppressAutoHyphens w:val="0"/>
        <w:autoSpaceDE w:val="0"/>
        <w:autoSpaceDN w:val="0"/>
        <w:adjustRightInd w:val="0"/>
        <w:spacing w:after="0" w:line="240" w:lineRule="auto"/>
      </w:pPr>
      <w:r w:rsidRPr="00225A1E">
        <w:rPr>
          <w:rFonts w:ascii="Times New Roman" w:hAnsi="Times New Roman"/>
          <w:b/>
          <w:bCs/>
          <w:sz w:val="24"/>
          <w:szCs w:val="24"/>
          <w:lang w:val="pt-BR"/>
        </w:rPr>
        <w:t xml:space="preserve">DESCRIEREA SITULUI: </w:t>
      </w:r>
      <w:r w:rsidRPr="00225A1E">
        <w:rPr>
          <w:rFonts w:ascii="Times New Roman" w:hAnsi="Times New Roman"/>
          <w:sz w:val="24"/>
          <w:szCs w:val="24"/>
          <w:lang w:val="pt-BR"/>
        </w:rPr>
        <w:t>Suprafata sitului</w:t>
      </w:r>
      <w:r w:rsidRPr="00225A1E">
        <w:rPr>
          <w:rFonts w:ascii="Times New Roman" w:hAnsi="Times New Roman"/>
          <w:i/>
          <w:sz w:val="24"/>
          <w:szCs w:val="24"/>
          <w:lang w:val="pt-BR"/>
        </w:rPr>
        <w:t xml:space="preserve">  </w:t>
      </w:r>
      <w:r w:rsidRPr="00225A1E">
        <w:rPr>
          <w:rFonts w:ascii="Times New Roman" w:hAnsi="Times New Roman"/>
          <w:sz w:val="24"/>
          <w:szCs w:val="24"/>
          <w:lang w:val="pt-BR"/>
        </w:rPr>
        <w:t xml:space="preserve">este de </w:t>
      </w:r>
      <w:r w:rsidR="00225A1E" w:rsidRPr="00225A1E">
        <w:rPr>
          <w:rFonts w:ascii="Times New Roman" w:hAnsi="Times New Roman"/>
          <w:sz w:val="24"/>
          <w:szCs w:val="24"/>
          <w:lang w:val="pt-BR"/>
        </w:rPr>
        <w:t>11715</w:t>
      </w:r>
      <w:r w:rsidRPr="00225A1E">
        <w:rPr>
          <w:rFonts w:ascii="Times New Roman" w:hAnsi="Times New Roman"/>
          <w:sz w:val="24"/>
          <w:szCs w:val="24"/>
          <w:lang w:val="pt-BR"/>
        </w:rPr>
        <w:t>ha.</w:t>
      </w:r>
    </w:p>
    <w:p w:rsidR="00190F98" w:rsidRPr="00225A1E" w:rsidRDefault="00A655F0">
      <w:pPr>
        <w:spacing w:line="240" w:lineRule="auto"/>
      </w:pPr>
      <w:r w:rsidRPr="00225A1E">
        <w:rPr>
          <w:rFonts w:ascii="Times New Roman" w:hAnsi="Times New Roman"/>
          <w:sz w:val="24"/>
          <w:szCs w:val="24"/>
          <w:lang w:val="it-IT"/>
        </w:rPr>
        <w:t xml:space="preserve">Situl este localizat la </w:t>
      </w:r>
      <w:r w:rsidRPr="00225A1E">
        <w:rPr>
          <w:rFonts w:ascii="Times New Roman" w:hAnsi="Times New Roman"/>
          <w:iCs/>
          <w:sz w:val="24"/>
          <w:szCs w:val="24"/>
          <w:lang w:val="it-IT"/>
        </w:rPr>
        <w:t xml:space="preserve">Longitudine </w:t>
      </w:r>
      <w:r w:rsidR="00225A1E" w:rsidRPr="00225A1E">
        <w:rPr>
          <w:rFonts w:ascii="Times New Roman" w:hAnsi="Times New Roman"/>
          <w:sz w:val="24"/>
          <w:szCs w:val="24"/>
          <w:lang w:val="it-IT"/>
        </w:rPr>
        <w:t xml:space="preserve">28.0107888  </w:t>
      </w:r>
      <w:r w:rsidRPr="00225A1E">
        <w:rPr>
          <w:rFonts w:ascii="Times New Roman" w:hAnsi="Times New Roman"/>
          <w:iCs/>
          <w:sz w:val="24"/>
          <w:szCs w:val="24"/>
          <w:lang w:val="it-IT"/>
        </w:rPr>
        <w:t xml:space="preserve">Latitudine </w:t>
      </w:r>
      <w:r w:rsidR="00225A1E" w:rsidRPr="00225A1E">
        <w:rPr>
          <w:rFonts w:ascii="Times New Roman" w:hAnsi="Times New Roman"/>
          <w:sz w:val="24"/>
          <w:szCs w:val="24"/>
          <w:lang w:val="it-IT"/>
        </w:rPr>
        <w:t>44.0058166</w:t>
      </w:r>
    </w:p>
    <w:p w:rsidR="00190F98" w:rsidRPr="0037386B" w:rsidRDefault="00A655F0">
      <w:pPr>
        <w:spacing w:line="240" w:lineRule="auto"/>
      </w:pPr>
      <w:r w:rsidRPr="0037386B">
        <w:rPr>
          <w:rFonts w:ascii="Times New Roman" w:hAnsi="Times New Roman"/>
          <w:i/>
          <w:sz w:val="24"/>
          <w:szCs w:val="24"/>
          <w:lang w:val="it-IT"/>
        </w:rPr>
        <w:t>Regiunea biogeografica</w:t>
      </w:r>
    </w:p>
    <w:p w:rsidR="00190F98" w:rsidRDefault="00A655F0">
      <w:pPr>
        <w:spacing w:line="240" w:lineRule="auto"/>
        <w:rPr>
          <w:rFonts w:ascii="Times New Roman" w:hAnsi="Times New Roman"/>
          <w:sz w:val="24"/>
          <w:szCs w:val="24"/>
          <w:lang w:val="it-IT"/>
        </w:rPr>
      </w:pPr>
      <w:r w:rsidRPr="0037386B">
        <w:rPr>
          <w:rFonts w:ascii="Times New Roman" w:hAnsi="Times New Roman"/>
          <w:sz w:val="24"/>
          <w:szCs w:val="24"/>
          <w:lang w:val="it-IT"/>
        </w:rPr>
        <w:t>Aria naturala protejata este situate in regiunea biogeografica stepica.</w:t>
      </w:r>
    </w:p>
    <w:p w:rsidR="00820B07" w:rsidRPr="00820B07" w:rsidRDefault="00820B07" w:rsidP="00820B07">
      <w:pPr>
        <w:suppressAutoHyphens w:val="0"/>
        <w:autoSpaceDE w:val="0"/>
        <w:autoSpaceDN w:val="0"/>
        <w:adjustRightInd w:val="0"/>
        <w:spacing w:before="100" w:beforeAutospacing="1" w:after="100" w:afterAutospacing="1" w:line="240" w:lineRule="auto"/>
        <w:contextualSpacing/>
        <w:jc w:val="both"/>
        <w:rPr>
          <w:rFonts w:ascii="Times New Roman" w:hAnsi="Times New Roman"/>
          <w:sz w:val="24"/>
          <w:szCs w:val="24"/>
        </w:rPr>
      </w:pPr>
      <w:r w:rsidRPr="00820B07">
        <w:rPr>
          <w:rFonts w:ascii="Times New Roman" w:hAnsi="Times New Roman"/>
          <w:sz w:val="24"/>
          <w:szCs w:val="24"/>
          <w:lang w:val="ro-RO" w:eastAsia="ro-RO"/>
        </w:rPr>
        <w:t>Situl se afl</w:t>
      </w:r>
      <w:r>
        <w:rPr>
          <w:rFonts w:ascii="Times New Roman" w:hAnsi="Times New Roman"/>
          <w:sz w:val="24"/>
          <w:szCs w:val="24"/>
          <w:lang w:val="ro-RO" w:eastAsia="ro-RO"/>
        </w:rPr>
        <w:t>a i</w:t>
      </w:r>
      <w:r w:rsidRPr="00820B07">
        <w:rPr>
          <w:rFonts w:ascii="Times New Roman" w:hAnsi="Times New Roman"/>
          <w:sz w:val="24"/>
          <w:szCs w:val="24"/>
          <w:lang w:val="ro-RO" w:eastAsia="ro-RO"/>
        </w:rPr>
        <w:t>n bioregiunea stepic</w:t>
      </w:r>
      <w:r>
        <w:rPr>
          <w:rFonts w:ascii="Times New Roman" w:hAnsi="Times New Roman"/>
          <w:sz w:val="24"/>
          <w:szCs w:val="24"/>
          <w:lang w:val="ro-RO" w:eastAsia="ro-RO"/>
        </w:rPr>
        <w:t xml:space="preserve">a </w:t>
      </w:r>
      <w:r w:rsidRPr="00820B07">
        <w:rPr>
          <w:rFonts w:ascii="Times New Roman" w:hAnsi="Times New Roman"/>
          <w:sz w:val="24"/>
          <w:szCs w:val="24"/>
          <w:lang w:val="ro-RO" w:eastAsia="ro-RO"/>
        </w:rPr>
        <w:t>cuprinzând la est zona cea mai înalt</w:t>
      </w:r>
      <w:r>
        <w:rPr>
          <w:rFonts w:ascii="Times New Roman" w:hAnsi="Times New Roman"/>
          <w:sz w:val="24"/>
          <w:szCs w:val="24"/>
          <w:lang w:val="ro-RO" w:eastAsia="ro-RO"/>
        </w:rPr>
        <w:t>a</w:t>
      </w:r>
      <w:r w:rsidRPr="00820B07">
        <w:rPr>
          <w:rFonts w:ascii="Times New Roman" w:hAnsi="Times New Roman"/>
          <w:sz w:val="24"/>
          <w:szCs w:val="24"/>
          <w:lang w:val="ro-RO" w:eastAsia="ro-RO"/>
        </w:rPr>
        <w:t>din Dobrogea Central</w:t>
      </w:r>
      <w:r>
        <w:rPr>
          <w:rFonts w:ascii="Times New Roman" w:hAnsi="Times New Roman"/>
          <w:sz w:val="24"/>
          <w:szCs w:val="24"/>
          <w:lang w:val="ro-RO" w:eastAsia="ro-RO"/>
        </w:rPr>
        <w:t xml:space="preserve">a </w:t>
      </w:r>
      <w:r w:rsidRPr="00820B07">
        <w:rPr>
          <w:rFonts w:ascii="Times New Roman" w:hAnsi="Times New Roman"/>
          <w:sz w:val="24"/>
          <w:szCs w:val="24"/>
          <w:lang w:val="ro-RO" w:eastAsia="ro-RO"/>
        </w:rPr>
        <w:t>reprezentat</w:t>
      </w:r>
      <w:r>
        <w:rPr>
          <w:rFonts w:ascii="Times New Roman" w:hAnsi="Times New Roman"/>
          <w:sz w:val="24"/>
          <w:szCs w:val="24"/>
          <w:lang w:val="ro-RO" w:eastAsia="ro-RO"/>
        </w:rPr>
        <w:t xml:space="preserve">a </w:t>
      </w:r>
      <w:r w:rsidRPr="00820B07">
        <w:rPr>
          <w:rFonts w:ascii="Times New Roman" w:hAnsi="Times New Roman"/>
          <w:sz w:val="24"/>
          <w:szCs w:val="24"/>
          <w:lang w:val="ro-RO" w:eastAsia="ro-RO"/>
        </w:rPr>
        <w:t>de Dealul Alah Bair (B</w:t>
      </w:r>
      <w:r>
        <w:rPr>
          <w:rFonts w:ascii="Times New Roman" w:hAnsi="Times New Roman"/>
          <w:sz w:val="24"/>
          <w:szCs w:val="24"/>
          <w:lang w:val="ro-RO" w:eastAsia="ro-RO"/>
        </w:rPr>
        <w:t>a</w:t>
      </w:r>
      <w:r w:rsidRPr="00820B07">
        <w:rPr>
          <w:rFonts w:ascii="Times New Roman" w:hAnsi="Times New Roman"/>
          <w:sz w:val="24"/>
          <w:szCs w:val="24"/>
          <w:lang w:val="ro-RO" w:eastAsia="ro-RO"/>
        </w:rPr>
        <w:t>lt</w:t>
      </w:r>
      <w:r>
        <w:rPr>
          <w:rFonts w:ascii="Times New Roman" w:hAnsi="Times New Roman"/>
          <w:sz w:val="24"/>
          <w:szCs w:val="24"/>
          <w:lang w:val="ro-RO" w:eastAsia="ro-RO"/>
        </w:rPr>
        <w:t>a</w:t>
      </w:r>
      <w:r w:rsidRPr="00820B07">
        <w:rPr>
          <w:rFonts w:ascii="Times New Roman" w:hAnsi="Times New Roman"/>
          <w:sz w:val="24"/>
          <w:szCs w:val="24"/>
          <w:lang w:val="ro-RO" w:eastAsia="ro-RO"/>
        </w:rPr>
        <w:t>ge</w:t>
      </w:r>
      <w:r>
        <w:rPr>
          <w:rFonts w:ascii="Times New Roman" w:hAnsi="Times New Roman"/>
          <w:sz w:val="24"/>
          <w:szCs w:val="24"/>
          <w:lang w:val="ro-RO" w:eastAsia="ro-RO"/>
        </w:rPr>
        <w:t>s</w:t>
      </w:r>
      <w:r w:rsidRPr="00820B07">
        <w:rPr>
          <w:rFonts w:ascii="Times New Roman" w:hAnsi="Times New Roman"/>
          <w:sz w:val="24"/>
          <w:szCs w:val="24"/>
          <w:lang w:val="ro-RO" w:eastAsia="ro-RO"/>
        </w:rPr>
        <w:t xml:space="preserve">ti </w:t>
      </w:r>
      <w:r>
        <w:rPr>
          <w:rFonts w:ascii="Times New Roman" w:hAnsi="Times New Roman"/>
          <w:sz w:val="24"/>
          <w:szCs w:val="24"/>
          <w:lang w:val="ro-RO" w:eastAsia="ro-RO"/>
        </w:rPr>
        <w:t>s</w:t>
      </w:r>
      <w:r w:rsidRPr="00820B07">
        <w:rPr>
          <w:rFonts w:ascii="Times New Roman" w:hAnsi="Times New Roman"/>
          <w:sz w:val="24"/>
          <w:szCs w:val="24"/>
          <w:lang w:val="ro-RO" w:eastAsia="ro-RO"/>
        </w:rPr>
        <w:t>i La Cazemat</w:t>
      </w:r>
      <w:r>
        <w:rPr>
          <w:rFonts w:ascii="Times New Roman" w:hAnsi="Times New Roman"/>
          <w:sz w:val="24"/>
          <w:szCs w:val="24"/>
          <w:lang w:val="ro-RO" w:eastAsia="ro-RO"/>
        </w:rPr>
        <w:t>a</w:t>
      </w:r>
      <w:r w:rsidRPr="00820B07">
        <w:rPr>
          <w:rFonts w:ascii="Times New Roman" w:hAnsi="Times New Roman"/>
          <w:sz w:val="24"/>
          <w:szCs w:val="24"/>
          <w:lang w:val="ro-RO" w:eastAsia="ro-RO"/>
        </w:rPr>
        <w:t xml:space="preserve">) </w:t>
      </w:r>
      <w:r>
        <w:rPr>
          <w:rFonts w:ascii="Times New Roman" w:hAnsi="Times New Roman"/>
          <w:sz w:val="24"/>
          <w:szCs w:val="24"/>
          <w:lang w:val="ro-RO" w:eastAsia="ro-RO"/>
        </w:rPr>
        <w:t>s</w:t>
      </w:r>
      <w:r w:rsidRPr="00820B07">
        <w:rPr>
          <w:rFonts w:ascii="Times New Roman" w:hAnsi="Times New Roman"/>
          <w:sz w:val="24"/>
          <w:szCs w:val="24"/>
          <w:lang w:val="ro-RO" w:eastAsia="ro-RO"/>
        </w:rPr>
        <w:t xml:space="preserve">i zonele mai joase din vest </w:t>
      </w:r>
      <w:r>
        <w:rPr>
          <w:rFonts w:ascii="Times New Roman" w:hAnsi="Times New Roman"/>
          <w:sz w:val="24"/>
          <w:szCs w:val="24"/>
          <w:lang w:val="ro-RO" w:eastAsia="ro-RO"/>
        </w:rPr>
        <w:t>s</w:t>
      </w:r>
      <w:r w:rsidRPr="00820B07">
        <w:rPr>
          <w:rFonts w:ascii="Times New Roman" w:hAnsi="Times New Roman"/>
          <w:sz w:val="24"/>
          <w:szCs w:val="24"/>
          <w:lang w:val="ro-RO" w:eastAsia="ro-RO"/>
        </w:rPr>
        <w:t>i sud vest</w:t>
      </w:r>
      <w:r>
        <w:rPr>
          <w:rFonts w:ascii="Times New Roman" w:hAnsi="Times New Roman"/>
          <w:sz w:val="24"/>
          <w:szCs w:val="24"/>
          <w:lang w:val="ro-RO" w:eastAsia="ro-RO"/>
        </w:rPr>
        <w:t xml:space="preserve"> </w:t>
      </w:r>
      <w:r w:rsidRPr="00820B07">
        <w:rPr>
          <w:rFonts w:ascii="Times New Roman" w:hAnsi="Times New Roman"/>
          <w:sz w:val="24"/>
          <w:szCs w:val="24"/>
          <w:lang w:val="ro-RO" w:eastAsia="ro-RO"/>
        </w:rPr>
        <w:t>inclusiv ostroavele Dun</w:t>
      </w:r>
      <w:r>
        <w:rPr>
          <w:rFonts w:ascii="Times New Roman" w:hAnsi="Times New Roman"/>
          <w:sz w:val="24"/>
          <w:szCs w:val="24"/>
          <w:lang w:val="ro-RO" w:eastAsia="ro-RO"/>
        </w:rPr>
        <w:t>a</w:t>
      </w:r>
      <w:r w:rsidRPr="00820B07">
        <w:rPr>
          <w:rFonts w:ascii="Times New Roman" w:hAnsi="Times New Roman"/>
          <w:sz w:val="24"/>
          <w:szCs w:val="24"/>
          <w:lang w:val="ro-RO" w:eastAsia="ro-RO"/>
        </w:rPr>
        <w:t>rii din dreptul localit</w:t>
      </w:r>
      <w:r>
        <w:rPr>
          <w:rFonts w:ascii="Times New Roman" w:hAnsi="Times New Roman"/>
          <w:sz w:val="24"/>
          <w:szCs w:val="24"/>
          <w:lang w:val="ro-RO" w:eastAsia="ro-RO"/>
        </w:rPr>
        <w:t>at</w:t>
      </w:r>
      <w:r w:rsidRPr="00820B07">
        <w:rPr>
          <w:rFonts w:ascii="Times New Roman" w:hAnsi="Times New Roman"/>
          <w:sz w:val="24"/>
          <w:szCs w:val="24"/>
          <w:lang w:val="ro-RO" w:eastAsia="ro-RO"/>
        </w:rPr>
        <w:t xml:space="preserve">ilor Topalu, Capidava </w:t>
      </w:r>
      <w:r>
        <w:rPr>
          <w:rFonts w:ascii="Times New Roman" w:hAnsi="Times New Roman"/>
          <w:sz w:val="24"/>
          <w:szCs w:val="24"/>
          <w:lang w:val="ro-RO" w:eastAsia="ro-RO"/>
        </w:rPr>
        <w:t>s</w:t>
      </w:r>
      <w:r w:rsidRPr="00820B07">
        <w:rPr>
          <w:rFonts w:ascii="Times New Roman" w:hAnsi="Times New Roman"/>
          <w:sz w:val="24"/>
          <w:szCs w:val="24"/>
          <w:lang w:val="ro-RO" w:eastAsia="ro-RO"/>
        </w:rPr>
        <w:t>i Dun</w:t>
      </w:r>
      <w:r>
        <w:rPr>
          <w:rFonts w:ascii="Times New Roman" w:hAnsi="Times New Roman"/>
          <w:sz w:val="24"/>
          <w:szCs w:val="24"/>
          <w:lang w:val="ro-RO" w:eastAsia="ro-RO"/>
        </w:rPr>
        <w:t>a</w:t>
      </w:r>
      <w:r w:rsidRPr="00820B07">
        <w:rPr>
          <w:rFonts w:ascii="Times New Roman" w:hAnsi="Times New Roman"/>
          <w:sz w:val="24"/>
          <w:szCs w:val="24"/>
          <w:lang w:val="ro-RO" w:eastAsia="ro-RO"/>
        </w:rPr>
        <w:t>rea. Relieful este larg ondulat</w:t>
      </w:r>
      <w:r>
        <w:rPr>
          <w:rFonts w:ascii="Times New Roman" w:hAnsi="Times New Roman"/>
          <w:sz w:val="24"/>
          <w:szCs w:val="24"/>
          <w:lang w:val="ro-RO" w:eastAsia="ro-RO"/>
        </w:rPr>
        <w:t xml:space="preserve"> </w:t>
      </w:r>
      <w:r w:rsidRPr="00820B07">
        <w:rPr>
          <w:rFonts w:ascii="Times New Roman" w:hAnsi="Times New Roman"/>
          <w:sz w:val="24"/>
          <w:szCs w:val="24"/>
          <w:lang w:val="ro-RO" w:eastAsia="ro-RO"/>
        </w:rPr>
        <w:t>dupa cutele calcarelor sarmatiene. Zona are un climat arid, cu temperaturi medii mari (10-11 grade C),</w:t>
      </w:r>
      <w:r>
        <w:rPr>
          <w:rFonts w:ascii="Times New Roman" w:hAnsi="Times New Roman"/>
          <w:sz w:val="24"/>
          <w:szCs w:val="24"/>
          <w:lang w:val="ro-RO" w:eastAsia="ro-RO"/>
        </w:rPr>
        <w:t xml:space="preserve"> </w:t>
      </w:r>
      <w:r w:rsidRPr="00820B07">
        <w:rPr>
          <w:rFonts w:ascii="Times New Roman" w:hAnsi="Times New Roman"/>
          <w:sz w:val="24"/>
          <w:szCs w:val="24"/>
          <w:lang w:val="ro-RO" w:eastAsia="ro-RO"/>
        </w:rPr>
        <w:t>temperaturi ridicate vara, precipitatii reduse (in jurul valorii de 400mm/an), zile tropicale si secete frecvente;</w:t>
      </w:r>
      <w:r>
        <w:rPr>
          <w:rFonts w:ascii="Times New Roman" w:hAnsi="Times New Roman"/>
          <w:sz w:val="24"/>
          <w:szCs w:val="24"/>
          <w:lang w:val="ro-RO" w:eastAsia="ro-RO"/>
        </w:rPr>
        <w:t xml:space="preserve"> </w:t>
      </w:r>
      <w:r w:rsidRPr="00820B07">
        <w:rPr>
          <w:rFonts w:ascii="Times New Roman" w:hAnsi="Times New Roman"/>
          <w:sz w:val="24"/>
          <w:szCs w:val="24"/>
          <w:lang w:val="ro-RO" w:eastAsia="ro-RO"/>
        </w:rPr>
        <w:t>iarna bate frecvent Crivatul. Suprafa</w:t>
      </w:r>
      <w:r>
        <w:rPr>
          <w:rFonts w:ascii="Times New Roman" w:hAnsi="Times New Roman"/>
          <w:sz w:val="24"/>
          <w:szCs w:val="24"/>
          <w:lang w:val="ro-RO" w:eastAsia="ro-RO"/>
        </w:rPr>
        <w:t>t</w:t>
      </w:r>
      <w:r w:rsidRPr="00820B07">
        <w:rPr>
          <w:rFonts w:ascii="Times New Roman" w:hAnsi="Times New Roman"/>
          <w:sz w:val="24"/>
          <w:szCs w:val="24"/>
          <w:lang w:val="ro-RO" w:eastAsia="ro-RO"/>
        </w:rPr>
        <w:t>a continental</w:t>
      </w:r>
      <w:r>
        <w:rPr>
          <w:rFonts w:ascii="Times New Roman" w:hAnsi="Times New Roman"/>
          <w:sz w:val="24"/>
          <w:szCs w:val="24"/>
          <w:lang w:val="ro-RO" w:eastAsia="ro-RO"/>
        </w:rPr>
        <w:t xml:space="preserve">a </w:t>
      </w:r>
      <w:r w:rsidRPr="00820B07">
        <w:rPr>
          <w:rFonts w:ascii="Times New Roman" w:hAnsi="Times New Roman"/>
          <w:sz w:val="24"/>
          <w:szCs w:val="24"/>
          <w:lang w:val="ro-RO" w:eastAsia="ro-RO"/>
        </w:rPr>
        <w:t>desemnat</w:t>
      </w:r>
      <w:r>
        <w:rPr>
          <w:rFonts w:ascii="Times New Roman" w:hAnsi="Times New Roman"/>
          <w:sz w:val="24"/>
          <w:szCs w:val="24"/>
          <w:lang w:val="ro-RO" w:eastAsia="ro-RO"/>
        </w:rPr>
        <w:t xml:space="preserve">a </w:t>
      </w:r>
      <w:r w:rsidRPr="00820B07">
        <w:rPr>
          <w:rFonts w:ascii="Times New Roman" w:hAnsi="Times New Roman"/>
          <w:sz w:val="24"/>
          <w:szCs w:val="24"/>
          <w:lang w:val="ro-RO" w:eastAsia="ro-RO"/>
        </w:rPr>
        <w:t>ca Arie de Protec</w:t>
      </w:r>
      <w:r>
        <w:rPr>
          <w:rFonts w:ascii="Times New Roman" w:hAnsi="Times New Roman"/>
          <w:sz w:val="24"/>
          <w:szCs w:val="24"/>
          <w:lang w:val="ro-RO" w:eastAsia="ro-RO"/>
        </w:rPr>
        <w:t>t</w:t>
      </w:r>
      <w:r w:rsidRPr="00820B07">
        <w:rPr>
          <w:rFonts w:ascii="Times New Roman" w:hAnsi="Times New Roman"/>
          <w:sz w:val="24"/>
          <w:szCs w:val="24"/>
          <w:lang w:val="ro-RO" w:eastAsia="ro-RO"/>
        </w:rPr>
        <w:t>ie Special</w:t>
      </w:r>
      <w:r>
        <w:rPr>
          <w:rFonts w:ascii="Times New Roman" w:hAnsi="Times New Roman"/>
          <w:sz w:val="24"/>
          <w:szCs w:val="24"/>
          <w:lang w:val="ro-RO" w:eastAsia="ro-RO"/>
        </w:rPr>
        <w:t xml:space="preserve">a </w:t>
      </w:r>
      <w:r w:rsidRPr="00820B07">
        <w:rPr>
          <w:rFonts w:ascii="Times New Roman" w:hAnsi="Times New Roman"/>
          <w:sz w:val="24"/>
          <w:szCs w:val="24"/>
          <w:lang w:val="ro-RO" w:eastAsia="ro-RO"/>
        </w:rPr>
        <w:t>Avifaunistic</w:t>
      </w:r>
      <w:r>
        <w:rPr>
          <w:rFonts w:ascii="Times New Roman" w:hAnsi="Times New Roman"/>
          <w:sz w:val="24"/>
          <w:szCs w:val="24"/>
          <w:lang w:val="ro-RO" w:eastAsia="ro-RO"/>
        </w:rPr>
        <w:t xml:space="preserve">a </w:t>
      </w:r>
      <w:r w:rsidRPr="00820B07">
        <w:rPr>
          <w:rFonts w:ascii="Times New Roman" w:hAnsi="Times New Roman"/>
          <w:sz w:val="24"/>
          <w:szCs w:val="24"/>
          <w:lang w:val="ro-RO" w:eastAsia="ro-RO"/>
        </w:rPr>
        <w:t xml:space="preserve">cuprinde un mozaic de habitate dominat de zone arabile </w:t>
      </w:r>
      <w:r>
        <w:rPr>
          <w:rFonts w:ascii="Times New Roman" w:hAnsi="Times New Roman"/>
          <w:sz w:val="24"/>
          <w:szCs w:val="24"/>
          <w:lang w:val="ro-RO" w:eastAsia="ro-RO"/>
        </w:rPr>
        <w:t>s</w:t>
      </w:r>
      <w:r w:rsidRPr="00820B07">
        <w:rPr>
          <w:rFonts w:ascii="Times New Roman" w:hAnsi="Times New Roman"/>
          <w:sz w:val="24"/>
          <w:szCs w:val="24"/>
          <w:lang w:val="ro-RO" w:eastAsia="ro-RO"/>
        </w:rPr>
        <w:t>i paji</w:t>
      </w:r>
      <w:r>
        <w:rPr>
          <w:rFonts w:ascii="Times New Roman" w:hAnsi="Times New Roman"/>
          <w:sz w:val="24"/>
          <w:szCs w:val="24"/>
          <w:lang w:val="ro-RO" w:eastAsia="ro-RO"/>
        </w:rPr>
        <w:t>s</w:t>
      </w:r>
      <w:r w:rsidRPr="00820B07">
        <w:rPr>
          <w:rFonts w:ascii="Times New Roman" w:hAnsi="Times New Roman"/>
          <w:sz w:val="24"/>
          <w:szCs w:val="24"/>
          <w:lang w:val="ro-RO" w:eastAsia="ro-RO"/>
        </w:rPr>
        <w:t>ti stepice între care se intercaleaz</w:t>
      </w:r>
      <w:r>
        <w:rPr>
          <w:rFonts w:ascii="Times New Roman" w:hAnsi="Times New Roman"/>
          <w:sz w:val="24"/>
          <w:szCs w:val="24"/>
          <w:lang w:val="ro-RO" w:eastAsia="ro-RO"/>
        </w:rPr>
        <w:t xml:space="preserve">a </w:t>
      </w:r>
      <w:r w:rsidRPr="00820B07">
        <w:rPr>
          <w:rFonts w:ascii="Times New Roman" w:hAnsi="Times New Roman"/>
          <w:sz w:val="24"/>
          <w:szCs w:val="24"/>
          <w:lang w:val="ro-RO" w:eastAsia="ro-RO"/>
        </w:rPr>
        <w:t>planta</w:t>
      </w:r>
      <w:r>
        <w:rPr>
          <w:rFonts w:ascii="Times New Roman" w:hAnsi="Times New Roman"/>
          <w:sz w:val="24"/>
          <w:szCs w:val="24"/>
          <w:lang w:val="ro-RO" w:eastAsia="ro-RO"/>
        </w:rPr>
        <w:t>t</w:t>
      </w:r>
      <w:r w:rsidRPr="00820B07">
        <w:rPr>
          <w:rFonts w:ascii="Times New Roman" w:hAnsi="Times New Roman"/>
          <w:sz w:val="24"/>
          <w:szCs w:val="24"/>
          <w:lang w:val="ro-RO" w:eastAsia="ro-RO"/>
        </w:rPr>
        <w:t>ii</w:t>
      </w:r>
      <w:r>
        <w:rPr>
          <w:rFonts w:ascii="Times New Roman" w:hAnsi="Times New Roman"/>
          <w:sz w:val="24"/>
          <w:szCs w:val="24"/>
          <w:lang w:val="ro-RO" w:eastAsia="ro-RO"/>
        </w:rPr>
        <w:t xml:space="preserve"> </w:t>
      </w:r>
      <w:r w:rsidRPr="00820B07">
        <w:rPr>
          <w:rFonts w:ascii="Times New Roman" w:hAnsi="Times New Roman"/>
          <w:sz w:val="24"/>
          <w:szCs w:val="24"/>
          <w:lang w:val="ro-RO" w:eastAsia="ro-RO"/>
        </w:rPr>
        <w:t xml:space="preserve">de foioase </w:t>
      </w:r>
      <w:r>
        <w:rPr>
          <w:rFonts w:ascii="Times New Roman" w:hAnsi="Times New Roman"/>
          <w:sz w:val="24"/>
          <w:szCs w:val="24"/>
          <w:lang w:val="ro-RO" w:eastAsia="ro-RO"/>
        </w:rPr>
        <w:t>s</w:t>
      </w:r>
      <w:r w:rsidRPr="00820B07">
        <w:rPr>
          <w:rFonts w:ascii="Times New Roman" w:hAnsi="Times New Roman"/>
          <w:sz w:val="24"/>
          <w:szCs w:val="24"/>
          <w:lang w:val="ro-RO" w:eastAsia="ro-RO"/>
        </w:rPr>
        <w:t xml:space="preserve">i conifere(Pinus nigra austriaca) dar </w:t>
      </w:r>
      <w:r>
        <w:rPr>
          <w:rFonts w:ascii="Times New Roman" w:hAnsi="Times New Roman"/>
          <w:sz w:val="24"/>
          <w:szCs w:val="24"/>
          <w:lang w:val="ro-RO" w:eastAsia="ro-RO"/>
        </w:rPr>
        <w:t>s</w:t>
      </w:r>
      <w:r w:rsidRPr="00820B07">
        <w:rPr>
          <w:rFonts w:ascii="Times New Roman" w:hAnsi="Times New Roman"/>
          <w:sz w:val="24"/>
          <w:szCs w:val="24"/>
          <w:lang w:val="ro-RO" w:eastAsia="ro-RO"/>
        </w:rPr>
        <w:t>i p</w:t>
      </w:r>
      <w:r>
        <w:rPr>
          <w:rFonts w:ascii="Times New Roman" w:hAnsi="Times New Roman"/>
          <w:sz w:val="24"/>
          <w:szCs w:val="24"/>
          <w:lang w:val="ro-RO" w:eastAsia="ro-RO"/>
        </w:rPr>
        <w:t>a</w:t>
      </w:r>
      <w:r w:rsidRPr="00820B07">
        <w:rPr>
          <w:rFonts w:ascii="Times New Roman" w:hAnsi="Times New Roman"/>
          <w:sz w:val="24"/>
          <w:szCs w:val="24"/>
          <w:lang w:val="ro-RO" w:eastAsia="ro-RO"/>
        </w:rPr>
        <w:t xml:space="preserve">duri de </w:t>
      </w:r>
      <w:r>
        <w:rPr>
          <w:rFonts w:ascii="Times New Roman" w:hAnsi="Times New Roman"/>
          <w:sz w:val="24"/>
          <w:szCs w:val="24"/>
          <w:lang w:val="ro-RO" w:eastAsia="ro-RO"/>
        </w:rPr>
        <w:t>s</w:t>
      </w:r>
      <w:r w:rsidRPr="00820B07">
        <w:rPr>
          <w:rFonts w:ascii="Times New Roman" w:hAnsi="Times New Roman"/>
          <w:sz w:val="24"/>
          <w:szCs w:val="24"/>
          <w:lang w:val="ro-RO" w:eastAsia="ro-RO"/>
        </w:rPr>
        <w:t>leau. Partea estic</w:t>
      </w:r>
      <w:r>
        <w:rPr>
          <w:rFonts w:ascii="Times New Roman" w:hAnsi="Times New Roman"/>
          <w:sz w:val="24"/>
          <w:szCs w:val="24"/>
          <w:lang w:val="ro-RO" w:eastAsia="ro-RO"/>
        </w:rPr>
        <w:t xml:space="preserve">a </w:t>
      </w:r>
      <w:r w:rsidRPr="00820B07">
        <w:rPr>
          <w:rFonts w:ascii="Times New Roman" w:hAnsi="Times New Roman"/>
          <w:sz w:val="24"/>
          <w:szCs w:val="24"/>
          <w:lang w:val="ro-RO" w:eastAsia="ro-RO"/>
        </w:rPr>
        <w:t>a sitului cuprinde cursul</w:t>
      </w:r>
      <w:r>
        <w:rPr>
          <w:rFonts w:ascii="Times New Roman" w:hAnsi="Times New Roman"/>
          <w:sz w:val="24"/>
          <w:szCs w:val="24"/>
          <w:lang w:val="ro-RO" w:eastAsia="ro-RO"/>
        </w:rPr>
        <w:t xml:space="preserve"> </w:t>
      </w:r>
      <w:r w:rsidRPr="00820B07">
        <w:rPr>
          <w:rFonts w:ascii="Times New Roman" w:hAnsi="Times New Roman"/>
          <w:sz w:val="24"/>
          <w:szCs w:val="24"/>
          <w:lang w:val="ro-RO" w:eastAsia="ro-RO"/>
        </w:rPr>
        <w:t>Dun</w:t>
      </w:r>
      <w:r>
        <w:rPr>
          <w:rFonts w:ascii="Times New Roman" w:hAnsi="Times New Roman"/>
          <w:sz w:val="24"/>
          <w:szCs w:val="24"/>
          <w:lang w:val="ro-RO" w:eastAsia="ro-RO"/>
        </w:rPr>
        <w:t>a</w:t>
      </w:r>
      <w:r w:rsidRPr="00820B07">
        <w:rPr>
          <w:rFonts w:ascii="Times New Roman" w:hAnsi="Times New Roman"/>
          <w:sz w:val="24"/>
          <w:szCs w:val="24"/>
          <w:lang w:val="ro-RO" w:eastAsia="ro-RO"/>
        </w:rPr>
        <w:t xml:space="preserve">rii </w:t>
      </w:r>
      <w:r>
        <w:rPr>
          <w:rFonts w:ascii="Times New Roman" w:hAnsi="Times New Roman"/>
          <w:sz w:val="24"/>
          <w:szCs w:val="24"/>
          <w:lang w:val="ro-RO" w:eastAsia="ro-RO"/>
        </w:rPr>
        <w:t>s</w:t>
      </w:r>
      <w:r w:rsidRPr="00820B07">
        <w:rPr>
          <w:rFonts w:ascii="Times New Roman" w:hAnsi="Times New Roman"/>
          <w:sz w:val="24"/>
          <w:szCs w:val="24"/>
          <w:lang w:val="ro-RO" w:eastAsia="ro-RO"/>
        </w:rPr>
        <w:t>i ostroavele care sunt acoperite în cea mai mare parte de planta</w:t>
      </w:r>
      <w:r>
        <w:rPr>
          <w:rFonts w:ascii="Times New Roman" w:hAnsi="Times New Roman"/>
          <w:sz w:val="24"/>
          <w:szCs w:val="24"/>
          <w:lang w:val="ro-RO" w:eastAsia="ro-RO"/>
        </w:rPr>
        <w:t>t</w:t>
      </w:r>
      <w:r w:rsidRPr="00820B07">
        <w:rPr>
          <w:rFonts w:ascii="Times New Roman" w:hAnsi="Times New Roman"/>
          <w:sz w:val="24"/>
          <w:szCs w:val="24"/>
          <w:lang w:val="ro-RO" w:eastAsia="ro-RO"/>
        </w:rPr>
        <w:t xml:space="preserve">ii de plop </w:t>
      </w:r>
      <w:r>
        <w:rPr>
          <w:rFonts w:ascii="Times New Roman" w:hAnsi="Times New Roman"/>
          <w:sz w:val="24"/>
          <w:szCs w:val="24"/>
          <w:lang w:val="ro-RO" w:eastAsia="ro-RO"/>
        </w:rPr>
        <w:t>s</w:t>
      </w:r>
      <w:r w:rsidRPr="00820B07">
        <w:rPr>
          <w:rFonts w:ascii="Times New Roman" w:hAnsi="Times New Roman"/>
          <w:sz w:val="24"/>
          <w:szCs w:val="24"/>
          <w:lang w:val="ro-RO" w:eastAsia="ro-RO"/>
        </w:rPr>
        <w:t>i salcie. Pe suprafe</w:t>
      </w:r>
      <w:r>
        <w:rPr>
          <w:rFonts w:ascii="Times New Roman" w:hAnsi="Times New Roman"/>
          <w:sz w:val="24"/>
          <w:szCs w:val="24"/>
          <w:lang w:val="ro-RO" w:eastAsia="ro-RO"/>
        </w:rPr>
        <w:t>t</w:t>
      </w:r>
      <w:r w:rsidRPr="00820B07">
        <w:rPr>
          <w:rFonts w:ascii="Times New Roman" w:hAnsi="Times New Roman"/>
          <w:sz w:val="24"/>
          <w:szCs w:val="24"/>
          <w:lang w:val="ro-RO" w:eastAsia="ro-RO"/>
        </w:rPr>
        <w:t>e</w:t>
      </w:r>
      <w:r>
        <w:rPr>
          <w:rFonts w:ascii="Times New Roman" w:hAnsi="Times New Roman"/>
          <w:sz w:val="24"/>
          <w:szCs w:val="24"/>
          <w:lang w:val="ro-RO" w:eastAsia="ro-RO"/>
        </w:rPr>
        <w:t xml:space="preserve"> </w:t>
      </w:r>
      <w:r w:rsidRPr="00820B07">
        <w:rPr>
          <w:rFonts w:ascii="Times New Roman" w:hAnsi="Times New Roman"/>
          <w:sz w:val="24"/>
          <w:szCs w:val="24"/>
          <w:lang w:val="ro-RO" w:eastAsia="ro-RO"/>
        </w:rPr>
        <w:t>mai mici se reg</w:t>
      </w:r>
      <w:r>
        <w:rPr>
          <w:rFonts w:ascii="Times New Roman" w:hAnsi="Times New Roman"/>
          <w:sz w:val="24"/>
          <w:szCs w:val="24"/>
          <w:lang w:val="ro-RO" w:eastAsia="ro-RO"/>
        </w:rPr>
        <w:t>a</w:t>
      </w:r>
      <w:r w:rsidRPr="00820B07">
        <w:rPr>
          <w:rFonts w:ascii="Times New Roman" w:hAnsi="Times New Roman"/>
          <w:sz w:val="24"/>
          <w:szCs w:val="24"/>
          <w:lang w:val="ro-RO" w:eastAsia="ro-RO"/>
        </w:rPr>
        <w:t xml:space="preserve">sesc </w:t>
      </w:r>
      <w:r>
        <w:rPr>
          <w:rFonts w:ascii="Times New Roman" w:hAnsi="Times New Roman"/>
          <w:sz w:val="24"/>
          <w:szCs w:val="24"/>
          <w:lang w:val="ro-RO" w:eastAsia="ro-RO"/>
        </w:rPr>
        <w:t>s</w:t>
      </w:r>
      <w:r w:rsidRPr="00820B07">
        <w:rPr>
          <w:rFonts w:ascii="Times New Roman" w:hAnsi="Times New Roman"/>
          <w:sz w:val="24"/>
          <w:szCs w:val="24"/>
          <w:lang w:val="ro-RO" w:eastAsia="ro-RO"/>
        </w:rPr>
        <w:t>i z</w:t>
      </w:r>
      <w:r>
        <w:rPr>
          <w:rFonts w:ascii="Times New Roman" w:hAnsi="Times New Roman"/>
          <w:sz w:val="24"/>
          <w:szCs w:val="24"/>
          <w:lang w:val="ro-RO" w:eastAsia="ro-RO"/>
        </w:rPr>
        <w:t>a</w:t>
      </w:r>
      <w:r w:rsidRPr="00820B07">
        <w:rPr>
          <w:rFonts w:ascii="Times New Roman" w:hAnsi="Times New Roman"/>
          <w:sz w:val="24"/>
          <w:szCs w:val="24"/>
          <w:lang w:val="ro-RO" w:eastAsia="ro-RO"/>
        </w:rPr>
        <w:t xml:space="preserve">voaie naturale de plop </w:t>
      </w:r>
      <w:r>
        <w:rPr>
          <w:rFonts w:ascii="Times New Roman" w:hAnsi="Times New Roman"/>
          <w:sz w:val="24"/>
          <w:szCs w:val="24"/>
          <w:lang w:val="ro-RO" w:eastAsia="ro-RO"/>
        </w:rPr>
        <w:t>s</w:t>
      </w:r>
      <w:r w:rsidRPr="00820B07">
        <w:rPr>
          <w:rFonts w:ascii="Times New Roman" w:hAnsi="Times New Roman"/>
          <w:sz w:val="24"/>
          <w:szCs w:val="24"/>
          <w:lang w:val="ro-RO" w:eastAsia="ro-RO"/>
        </w:rPr>
        <w:t>i salcie. Deosebit de importante pentru cuib</w:t>
      </w:r>
      <w:r>
        <w:rPr>
          <w:rFonts w:ascii="Times New Roman" w:hAnsi="Times New Roman"/>
          <w:sz w:val="24"/>
          <w:szCs w:val="24"/>
          <w:lang w:val="ro-RO" w:eastAsia="ro-RO"/>
        </w:rPr>
        <w:t>a</w:t>
      </w:r>
      <w:r w:rsidRPr="00820B07">
        <w:rPr>
          <w:rFonts w:ascii="Times New Roman" w:hAnsi="Times New Roman"/>
          <w:sz w:val="24"/>
          <w:szCs w:val="24"/>
          <w:lang w:val="ro-RO" w:eastAsia="ro-RO"/>
        </w:rPr>
        <w:t>ritul hr</w:t>
      </w:r>
      <w:r>
        <w:rPr>
          <w:rFonts w:ascii="Times New Roman" w:hAnsi="Times New Roman"/>
          <w:sz w:val="24"/>
          <w:szCs w:val="24"/>
          <w:lang w:val="ro-RO" w:eastAsia="ro-RO"/>
        </w:rPr>
        <w:t>a</w:t>
      </w:r>
      <w:r w:rsidRPr="00820B07">
        <w:rPr>
          <w:rFonts w:ascii="Times New Roman" w:hAnsi="Times New Roman"/>
          <w:sz w:val="24"/>
          <w:szCs w:val="24"/>
          <w:lang w:val="ro-RO" w:eastAsia="ro-RO"/>
        </w:rPr>
        <w:t>nirea</w:t>
      </w:r>
      <w:r>
        <w:rPr>
          <w:rFonts w:ascii="Times New Roman" w:hAnsi="Times New Roman"/>
          <w:sz w:val="24"/>
          <w:szCs w:val="24"/>
          <w:lang w:val="ro-RO" w:eastAsia="ro-RO"/>
        </w:rPr>
        <w:t xml:space="preserve"> s</w:t>
      </w:r>
      <w:r w:rsidRPr="00820B07">
        <w:rPr>
          <w:rFonts w:ascii="Times New Roman" w:hAnsi="Times New Roman"/>
          <w:sz w:val="24"/>
          <w:szCs w:val="24"/>
          <w:lang w:val="ro-RO" w:eastAsia="ro-RO"/>
        </w:rPr>
        <w:t>i odihna p</w:t>
      </w:r>
      <w:r>
        <w:rPr>
          <w:rFonts w:ascii="Times New Roman" w:hAnsi="Times New Roman"/>
          <w:sz w:val="24"/>
          <w:szCs w:val="24"/>
          <w:lang w:val="ro-RO" w:eastAsia="ro-RO"/>
        </w:rPr>
        <w:t>a</w:t>
      </w:r>
      <w:r w:rsidRPr="00820B07">
        <w:rPr>
          <w:rFonts w:ascii="Times New Roman" w:hAnsi="Times New Roman"/>
          <w:sz w:val="24"/>
          <w:szCs w:val="24"/>
          <w:lang w:val="ro-RO" w:eastAsia="ro-RO"/>
        </w:rPr>
        <w:t>s</w:t>
      </w:r>
      <w:r>
        <w:rPr>
          <w:rFonts w:ascii="Times New Roman" w:hAnsi="Times New Roman"/>
          <w:sz w:val="24"/>
          <w:szCs w:val="24"/>
          <w:lang w:val="ro-RO" w:eastAsia="ro-RO"/>
        </w:rPr>
        <w:t>a</w:t>
      </w:r>
      <w:r w:rsidRPr="00820B07">
        <w:rPr>
          <w:rFonts w:ascii="Times New Roman" w:hAnsi="Times New Roman"/>
          <w:sz w:val="24"/>
          <w:szCs w:val="24"/>
          <w:lang w:val="ro-RO" w:eastAsia="ro-RO"/>
        </w:rPr>
        <w:t xml:space="preserve">rilor acvatice sunt </w:t>
      </w:r>
      <w:r>
        <w:rPr>
          <w:rFonts w:ascii="Times New Roman" w:hAnsi="Times New Roman"/>
          <w:sz w:val="24"/>
          <w:szCs w:val="24"/>
          <w:lang w:val="ro-RO" w:eastAsia="ro-RO"/>
        </w:rPr>
        <w:t>s</w:t>
      </w:r>
      <w:r w:rsidRPr="00820B07">
        <w:rPr>
          <w:rFonts w:ascii="Times New Roman" w:hAnsi="Times New Roman"/>
          <w:sz w:val="24"/>
          <w:szCs w:val="24"/>
          <w:lang w:val="ro-RO" w:eastAsia="ro-RO"/>
        </w:rPr>
        <w:t>i ostroavele nude ce apar la nivele mici ale Dun</w:t>
      </w:r>
      <w:r>
        <w:rPr>
          <w:rFonts w:ascii="Times New Roman" w:hAnsi="Times New Roman"/>
          <w:sz w:val="24"/>
          <w:szCs w:val="24"/>
          <w:lang w:val="ro-RO" w:eastAsia="ro-RO"/>
        </w:rPr>
        <w:t>a</w:t>
      </w:r>
      <w:r w:rsidRPr="00820B07">
        <w:rPr>
          <w:rFonts w:ascii="Times New Roman" w:hAnsi="Times New Roman"/>
          <w:sz w:val="24"/>
          <w:szCs w:val="24"/>
          <w:lang w:val="ro-RO" w:eastAsia="ro-RO"/>
        </w:rPr>
        <w:t>rii.</w:t>
      </w:r>
    </w:p>
    <w:p w:rsidR="00593F96" w:rsidRDefault="00593F96">
      <w:pPr>
        <w:spacing w:line="240" w:lineRule="auto"/>
        <w:ind w:firstLine="720"/>
        <w:jc w:val="both"/>
        <w:rPr>
          <w:rFonts w:ascii="Times New Roman" w:hAnsi="Times New Roman"/>
          <w:sz w:val="24"/>
          <w:szCs w:val="24"/>
        </w:rPr>
      </w:pPr>
    </w:p>
    <w:p w:rsidR="00593F96" w:rsidRDefault="00593F96">
      <w:pPr>
        <w:spacing w:line="240" w:lineRule="auto"/>
        <w:ind w:firstLine="720"/>
        <w:jc w:val="both"/>
        <w:rPr>
          <w:rFonts w:ascii="Times New Roman" w:hAnsi="Times New Roman"/>
          <w:sz w:val="24"/>
          <w:szCs w:val="24"/>
        </w:rPr>
      </w:pPr>
    </w:p>
    <w:p w:rsidR="007C2330" w:rsidRDefault="00774913" w:rsidP="007C2330">
      <w:pPr>
        <w:spacing w:line="240" w:lineRule="auto"/>
        <w:ind w:firstLine="720"/>
        <w:jc w:val="both"/>
        <w:rPr>
          <w:rFonts w:ascii="Times New Roman" w:hAnsi="Times New Roman"/>
          <w:color w:val="FF0000"/>
          <w:sz w:val="24"/>
          <w:szCs w:val="24"/>
        </w:rPr>
      </w:pPr>
      <w:r w:rsidRPr="00774913">
        <w:rPr>
          <w:rFonts w:ascii="Times New Roman" w:hAnsi="Times New Roman"/>
          <w:sz w:val="24"/>
          <w:szCs w:val="24"/>
        </w:rPr>
        <w:lastRenderedPageBreak/>
        <w:t>Caracteristici generale ale sitului</w:t>
      </w:r>
      <w:r w:rsidR="00A655F0" w:rsidRPr="00774913">
        <w:rPr>
          <w:rFonts w:ascii="Times New Roman" w:hAnsi="Times New Roman"/>
          <w:sz w:val="24"/>
          <w:szCs w:val="24"/>
        </w:rPr>
        <w:t>:</w:t>
      </w:r>
    </w:p>
    <w:tbl>
      <w:tblPr>
        <w:tblW w:w="0" w:type="auto"/>
        <w:tblLayout w:type="fixed"/>
        <w:tblCellMar>
          <w:left w:w="10" w:type="dxa"/>
          <w:right w:w="10" w:type="dxa"/>
        </w:tblCellMar>
        <w:tblLook w:val="01E0" w:firstRow="1" w:lastRow="1" w:firstColumn="1" w:lastColumn="1" w:noHBand="0" w:noVBand="0"/>
      </w:tblPr>
      <w:tblGrid>
        <w:gridCol w:w="751"/>
        <w:gridCol w:w="7319"/>
        <w:gridCol w:w="2074"/>
      </w:tblGrid>
      <w:tr w:rsidR="00190F98" w:rsidRPr="007C2330" w:rsidTr="00593F96">
        <w:trPr>
          <w:trHeight w:hRule="exact" w:val="298"/>
        </w:trPr>
        <w:tc>
          <w:tcPr>
            <w:tcW w:w="10144" w:type="dxa"/>
            <w:gridSpan w:val="3"/>
            <w:tcBorders>
              <w:top w:val="single" w:sz="4" w:space="0" w:color="000000"/>
              <w:left w:val="single" w:sz="8" w:space="0" w:color="000000"/>
              <w:bottom w:val="single" w:sz="8" w:space="0" w:color="000000"/>
              <w:right w:val="single" w:sz="8" w:space="0" w:color="000000"/>
            </w:tcBorders>
          </w:tcPr>
          <w:p w:rsidR="00190F98" w:rsidRPr="007C2330" w:rsidRDefault="00190F98">
            <w:pPr>
              <w:widowControl w:val="0"/>
              <w:rPr>
                <w:rFonts w:ascii="Times New Roman" w:hAnsi="Times New Roman"/>
                <w:color w:val="FF0000"/>
                <w:sz w:val="24"/>
                <w:szCs w:val="24"/>
              </w:rPr>
            </w:pPr>
          </w:p>
        </w:tc>
      </w:tr>
      <w:tr w:rsidR="007C2330" w:rsidRPr="007C2330" w:rsidTr="00593F96">
        <w:trPr>
          <w:trHeight w:hRule="exact" w:val="303"/>
        </w:trPr>
        <w:tc>
          <w:tcPr>
            <w:tcW w:w="751"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3" w:after="0" w:line="240" w:lineRule="auto"/>
              <w:ind w:left="310" w:right="-20"/>
              <w:rPr>
                <w:rFonts w:ascii="Times New Roman" w:eastAsia="Arial" w:hAnsi="Times New Roman"/>
                <w:sz w:val="24"/>
                <w:szCs w:val="24"/>
              </w:rPr>
            </w:pPr>
            <w:r w:rsidRPr="007C2330">
              <w:rPr>
                <w:rFonts w:ascii="Times New Roman" w:eastAsia="Arial" w:hAnsi="Times New Roman"/>
                <w:i/>
                <w:sz w:val="24"/>
                <w:szCs w:val="24"/>
              </w:rPr>
              <w:t>Cod</w:t>
            </w:r>
          </w:p>
        </w:tc>
        <w:tc>
          <w:tcPr>
            <w:tcW w:w="7319"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3" w:after="0" w:line="240" w:lineRule="auto"/>
              <w:ind w:left="2735" w:right="2716"/>
              <w:jc w:val="center"/>
              <w:rPr>
                <w:rFonts w:ascii="Times New Roman" w:eastAsia="Arial" w:hAnsi="Times New Roman"/>
                <w:sz w:val="24"/>
                <w:szCs w:val="24"/>
              </w:rPr>
            </w:pPr>
            <w:r w:rsidRPr="007C2330">
              <w:rPr>
                <w:rFonts w:ascii="Times New Roman" w:eastAsia="Arial" w:hAnsi="Times New Roman"/>
                <w:i/>
                <w:sz w:val="24"/>
                <w:szCs w:val="24"/>
              </w:rPr>
              <w:t>Clase habitate</w:t>
            </w:r>
          </w:p>
        </w:tc>
        <w:tc>
          <w:tcPr>
            <w:tcW w:w="2074"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3" w:after="0" w:line="240" w:lineRule="auto"/>
              <w:ind w:left="456" w:right="-20"/>
              <w:rPr>
                <w:rFonts w:ascii="Times New Roman" w:eastAsia="Arial" w:hAnsi="Times New Roman"/>
                <w:sz w:val="24"/>
                <w:szCs w:val="24"/>
              </w:rPr>
            </w:pPr>
            <w:r w:rsidRPr="007C2330">
              <w:rPr>
                <w:rFonts w:ascii="Times New Roman" w:eastAsia="Arial" w:hAnsi="Times New Roman"/>
                <w:i/>
                <w:sz w:val="24"/>
                <w:szCs w:val="24"/>
              </w:rPr>
              <w:t>Acoperire (%)</w:t>
            </w:r>
          </w:p>
        </w:tc>
      </w:tr>
      <w:tr w:rsidR="007C2330" w:rsidRPr="007C2330" w:rsidTr="00593F96">
        <w:trPr>
          <w:trHeight w:hRule="exact" w:val="352"/>
        </w:trPr>
        <w:tc>
          <w:tcPr>
            <w:tcW w:w="751"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4" w:after="0" w:line="240" w:lineRule="auto"/>
              <w:ind w:left="317" w:right="-20"/>
              <w:rPr>
                <w:rFonts w:ascii="Times New Roman" w:eastAsia="Arial" w:hAnsi="Times New Roman"/>
                <w:sz w:val="24"/>
                <w:szCs w:val="24"/>
              </w:rPr>
            </w:pPr>
            <w:r w:rsidRPr="007C2330">
              <w:rPr>
                <w:rFonts w:ascii="Times New Roman" w:eastAsia="Arial" w:hAnsi="Times New Roman"/>
                <w:sz w:val="24"/>
                <w:szCs w:val="24"/>
              </w:rPr>
              <w:t>N06</w:t>
            </w:r>
          </w:p>
        </w:tc>
        <w:tc>
          <w:tcPr>
            <w:tcW w:w="7319"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4" w:after="0" w:line="240" w:lineRule="auto"/>
              <w:ind w:left="2841" w:right="2822"/>
              <w:jc w:val="center"/>
              <w:rPr>
                <w:rFonts w:ascii="Times New Roman" w:eastAsia="Arial" w:hAnsi="Times New Roman"/>
                <w:sz w:val="24"/>
                <w:szCs w:val="24"/>
              </w:rPr>
            </w:pPr>
            <w:r w:rsidRPr="007C2330">
              <w:rPr>
                <w:rFonts w:ascii="Times New Roman" w:eastAsia="Arial" w:hAnsi="Times New Roman"/>
                <w:sz w:val="24"/>
                <w:szCs w:val="24"/>
              </w:rPr>
              <w:t>Râuri, lacuri</w:t>
            </w:r>
          </w:p>
        </w:tc>
        <w:tc>
          <w:tcPr>
            <w:tcW w:w="2074" w:type="dxa"/>
            <w:tcBorders>
              <w:top w:val="single" w:sz="8" w:space="0" w:color="000000"/>
              <w:left w:val="single" w:sz="8" w:space="0" w:color="000000"/>
              <w:bottom w:val="single" w:sz="8" w:space="0" w:color="000000"/>
              <w:right w:val="single" w:sz="8" w:space="0" w:color="000000"/>
            </w:tcBorders>
          </w:tcPr>
          <w:p w:rsidR="00190F98" w:rsidRPr="007C2330" w:rsidRDefault="007C2330">
            <w:pPr>
              <w:widowControl w:val="0"/>
              <w:spacing w:before="24" w:after="0" w:line="240" w:lineRule="auto"/>
              <w:ind w:left="781" w:right="763"/>
              <w:jc w:val="center"/>
              <w:rPr>
                <w:rFonts w:ascii="Times New Roman" w:eastAsia="Arial" w:hAnsi="Times New Roman"/>
                <w:sz w:val="24"/>
                <w:szCs w:val="24"/>
              </w:rPr>
            </w:pPr>
            <w:r w:rsidRPr="007C2330">
              <w:rPr>
                <w:rFonts w:ascii="Times New Roman" w:hAnsi="Times New Roman"/>
                <w:sz w:val="24"/>
                <w:szCs w:val="24"/>
                <w:lang w:val="ro-RO" w:eastAsia="ro-RO"/>
              </w:rPr>
              <w:t>8.07</w:t>
            </w:r>
          </w:p>
        </w:tc>
      </w:tr>
      <w:tr w:rsidR="007C2330" w:rsidRPr="007C2330" w:rsidTr="00593F96">
        <w:trPr>
          <w:trHeight w:hRule="exact" w:val="352"/>
        </w:trPr>
        <w:tc>
          <w:tcPr>
            <w:tcW w:w="751"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3" w:after="0" w:line="240" w:lineRule="auto"/>
              <w:ind w:left="317" w:right="-20"/>
              <w:rPr>
                <w:rFonts w:ascii="Times New Roman" w:eastAsia="Arial" w:hAnsi="Times New Roman"/>
                <w:sz w:val="24"/>
                <w:szCs w:val="24"/>
              </w:rPr>
            </w:pPr>
            <w:r w:rsidRPr="007C2330">
              <w:rPr>
                <w:rFonts w:ascii="Times New Roman" w:eastAsia="Arial" w:hAnsi="Times New Roman"/>
                <w:sz w:val="24"/>
                <w:szCs w:val="24"/>
              </w:rPr>
              <w:t>N07</w:t>
            </w:r>
          </w:p>
        </w:tc>
        <w:tc>
          <w:tcPr>
            <w:tcW w:w="7319"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3" w:after="0" w:line="240" w:lineRule="auto"/>
              <w:ind w:left="2674" w:right="2655"/>
              <w:jc w:val="center"/>
              <w:rPr>
                <w:rFonts w:ascii="Times New Roman" w:eastAsia="Arial" w:hAnsi="Times New Roman"/>
                <w:sz w:val="24"/>
                <w:szCs w:val="24"/>
              </w:rPr>
            </w:pPr>
            <w:r w:rsidRPr="007C2330">
              <w:rPr>
                <w:rFonts w:ascii="Times New Roman" w:eastAsia="Arial" w:hAnsi="Times New Roman"/>
                <w:sz w:val="24"/>
                <w:szCs w:val="24"/>
              </w:rPr>
              <w:t>Mla</w:t>
            </w:r>
            <w:r w:rsidRPr="007C2330">
              <w:rPr>
                <w:rFonts w:ascii="Times New Roman" w:eastAsia="Arial" w:hAnsi="Times New Roman"/>
                <w:spacing w:val="-1"/>
                <w:sz w:val="24"/>
                <w:szCs w:val="24"/>
              </w:rPr>
              <w:t>s</w:t>
            </w:r>
            <w:r w:rsidRPr="007C2330">
              <w:rPr>
                <w:rFonts w:ascii="Times New Roman" w:eastAsia="Arial" w:hAnsi="Times New Roman"/>
                <w:sz w:val="24"/>
                <w:szCs w:val="24"/>
              </w:rPr>
              <w:t>tini,</w:t>
            </w:r>
            <w:r w:rsidRPr="007C2330">
              <w:rPr>
                <w:rFonts w:ascii="Times New Roman" w:eastAsia="Arial" w:hAnsi="Times New Roman"/>
                <w:spacing w:val="-12"/>
                <w:sz w:val="24"/>
                <w:szCs w:val="24"/>
              </w:rPr>
              <w:t xml:space="preserve"> </w:t>
            </w:r>
            <w:r w:rsidRPr="007C2330">
              <w:rPr>
                <w:rFonts w:ascii="Times New Roman" w:eastAsia="Arial" w:hAnsi="Times New Roman"/>
                <w:sz w:val="24"/>
                <w:szCs w:val="24"/>
              </w:rPr>
              <w:t>turbării</w:t>
            </w:r>
          </w:p>
        </w:tc>
        <w:tc>
          <w:tcPr>
            <w:tcW w:w="2074" w:type="dxa"/>
            <w:tcBorders>
              <w:top w:val="single" w:sz="8" w:space="0" w:color="000000"/>
              <w:left w:val="single" w:sz="8" w:space="0" w:color="000000"/>
              <w:bottom w:val="single" w:sz="8" w:space="0" w:color="000000"/>
              <w:right w:val="single" w:sz="8" w:space="0" w:color="000000"/>
            </w:tcBorders>
          </w:tcPr>
          <w:p w:rsidR="00190F98" w:rsidRPr="007C2330" w:rsidRDefault="007C2330">
            <w:pPr>
              <w:widowControl w:val="0"/>
              <w:spacing w:before="23" w:after="0" w:line="240" w:lineRule="auto"/>
              <w:ind w:left="838" w:right="818"/>
              <w:jc w:val="center"/>
              <w:rPr>
                <w:rFonts w:ascii="Times New Roman" w:eastAsia="Arial" w:hAnsi="Times New Roman"/>
                <w:sz w:val="24"/>
                <w:szCs w:val="24"/>
              </w:rPr>
            </w:pPr>
            <w:r w:rsidRPr="007C2330">
              <w:rPr>
                <w:rFonts w:ascii="Times New Roman" w:hAnsi="Times New Roman"/>
                <w:sz w:val="24"/>
                <w:szCs w:val="24"/>
                <w:lang w:val="ro-RO" w:eastAsia="ro-RO"/>
              </w:rPr>
              <w:t>1.42</w:t>
            </w:r>
          </w:p>
        </w:tc>
      </w:tr>
      <w:tr w:rsidR="007C2330" w:rsidRPr="007C2330" w:rsidTr="00593F96">
        <w:trPr>
          <w:trHeight w:hRule="exact" w:val="352"/>
        </w:trPr>
        <w:tc>
          <w:tcPr>
            <w:tcW w:w="751"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4" w:after="0" w:line="240" w:lineRule="auto"/>
              <w:ind w:left="317" w:right="-20"/>
              <w:rPr>
                <w:rFonts w:ascii="Times New Roman" w:eastAsia="Arial" w:hAnsi="Times New Roman"/>
                <w:sz w:val="24"/>
                <w:szCs w:val="24"/>
              </w:rPr>
            </w:pPr>
            <w:r w:rsidRPr="007C2330">
              <w:rPr>
                <w:rFonts w:ascii="Times New Roman" w:eastAsia="Arial" w:hAnsi="Times New Roman"/>
                <w:sz w:val="24"/>
                <w:szCs w:val="24"/>
              </w:rPr>
              <w:t>N12</w:t>
            </w:r>
          </w:p>
        </w:tc>
        <w:tc>
          <w:tcPr>
            <w:tcW w:w="7319"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4" w:after="0" w:line="240" w:lineRule="auto"/>
              <w:ind w:left="2492" w:right="2471"/>
              <w:jc w:val="center"/>
              <w:rPr>
                <w:rFonts w:ascii="Times New Roman" w:eastAsia="Arial" w:hAnsi="Times New Roman"/>
                <w:sz w:val="24"/>
                <w:szCs w:val="24"/>
              </w:rPr>
            </w:pPr>
            <w:r w:rsidRPr="007C2330">
              <w:rPr>
                <w:rFonts w:ascii="Times New Roman" w:eastAsia="Arial" w:hAnsi="Times New Roman"/>
                <w:sz w:val="24"/>
                <w:szCs w:val="24"/>
              </w:rPr>
              <w:t>Culturi (teren arabil)</w:t>
            </w:r>
          </w:p>
        </w:tc>
        <w:tc>
          <w:tcPr>
            <w:tcW w:w="2074" w:type="dxa"/>
            <w:tcBorders>
              <w:top w:val="single" w:sz="8" w:space="0" w:color="000000"/>
              <w:left w:val="single" w:sz="8" w:space="0" w:color="000000"/>
              <w:bottom w:val="single" w:sz="8" w:space="0" w:color="000000"/>
              <w:right w:val="single" w:sz="8" w:space="0" w:color="000000"/>
            </w:tcBorders>
          </w:tcPr>
          <w:p w:rsidR="00190F98" w:rsidRPr="007C2330" w:rsidRDefault="007C2330">
            <w:pPr>
              <w:widowControl w:val="0"/>
              <w:spacing w:before="24" w:after="0" w:line="240" w:lineRule="auto"/>
              <w:ind w:left="781" w:right="763"/>
              <w:jc w:val="center"/>
              <w:rPr>
                <w:rFonts w:ascii="Times New Roman" w:eastAsia="Arial" w:hAnsi="Times New Roman"/>
                <w:sz w:val="24"/>
                <w:szCs w:val="24"/>
              </w:rPr>
            </w:pPr>
            <w:r w:rsidRPr="007C2330">
              <w:rPr>
                <w:rFonts w:ascii="Times New Roman" w:hAnsi="Times New Roman"/>
                <w:sz w:val="24"/>
                <w:szCs w:val="24"/>
                <w:lang w:val="ro-RO" w:eastAsia="ro-RO"/>
              </w:rPr>
              <w:t>43.55</w:t>
            </w:r>
          </w:p>
        </w:tc>
      </w:tr>
      <w:tr w:rsidR="007C2330" w:rsidRPr="007C2330" w:rsidTr="00593F96">
        <w:trPr>
          <w:trHeight w:hRule="exact" w:val="273"/>
        </w:trPr>
        <w:tc>
          <w:tcPr>
            <w:tcW w:w="751"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4" w:after="0" w:line="240" w:lineRule="auto"/>
              <w:ind w:left="317" w:right="-20"/>
              <w:rPr>
                <w:rFonts w:ascii="Times New Roman" w:eastAsia="Arial" w:hAnsi="Times New Roman"/>
                <w:sz w:val="24"/>
                <w:szCs w:val="24"/>
              </w:rPr>
            </w:pPr>
            <w:r w:rsidRPr="007C2330">
              <w:rPr>
                <w:rFonts w:ascii="Times New Roman" w:eastAsia="Arial" w:hAnsi="Times New Roman"/>
                <w:sz w:val="24"/>
                <w:szCs w:val="24"/>
              </w:rPr>
              <w:t>N14</w:t>
            </w:r>
          </w:p>
        </w:tc>
        <w:tc>
          <w:tcPr>
            <w:tcW w:w="7319"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4" w:after="0" w:line="240" w:lineRule="auto"/>
              <w:ind w:left="3069" w:right="3048"/>
              <w:jc w:val="center"/>
              <w:rPr>
                <w:rFonts w:ascii="Times New Roman" w:eastAsia="Arial" w:hAnsi="Times New Roman"/>
                <w:sz w:val="24"/>
                <w:szCs w:val="24"/>
              </w:rPr>
            </w:pPr>
            <w:r w:rsidRPr="007C2330">
              <w:rPr>
                <w:rFonts w:ascii="Times New Roman" w:eastAsia="Arial" w:hAnsi="Times New Roman"/>
                <w:spacing w:val="1"/>
                <w:sz w:val="24"/>
                <w:szCs w:val="24"/>
              </w:rPr>
              <w:t>P</w:t>
            </w:r>
            <w:r w:rsidRPr="007C2330">
              <w:rPr>
                <w:rFonts w:ascii="Times New Roman" w:eastAsia="Arial" w:hAnsi="Times New Roman"/>
                <w:w w:val="94"/>
                <w:sz w:val="24"/>
                <w:szCs w:val="24"/>
              </w:rPr>
              <w:t>ăs</w:t>
            </w:r>
            <w:r w:rsidRPr="007C2330">
              <w:rPr>
                <w:rFonts w:ascii="Times New Roman" w:eastAsia="Arial" w:hAnsi="Times New Roman"/>
                <w:sz w:val="24"/>
                <w:szCs w:val="24"/>
              </w:rPr>
              <w:t>uni</w:t>
            </w:r>
          </w:p>
        </w:tc>
        <w:tc>
          <w:tcPr>
            <w:tcW w:w="2074" w:type="dxa"/>
            <w:tcBorders>
              <w:top w:val="single" w:sz="8" w:space="0" w:color="000000"/>
              <w:left w:val="single" w:sz="8" w:space="0" w:color="000000"/>
              <w:bottom w:val="single" w:sz="8" w:space="0" w:color="000000"/>
              <w:right w:val="single" w:sz="8" w:space="0" w:color="000000"/>
            </w:tcBorders>
          </w:tcPr>
          <w:p w:rsidR="007C2330" w:rsidRPr="007C2330" w:rsidRDefault="007C2330" w:rsidP="007C2330">
            <w:pPr>
              <w:widowControl w:val="0"/>
              <w:spacing w:before="24" w:after="0" w:line="240" w:lineRule="auto"/>
              <w:ind w:left="838" w:right="818"/>
              <w:jc w:val="right"/>
              <w:rPr>
                <w:rFonts w:ascii="Times New Roman" w:eastAsia="Arial" w:hAnsi="Times New Roman"/>
                <w:sz w:val="24"/>
                <w:szCs w:val="24"/>
              </w:rPr>
            </w:pPr>
            <w:r w:rsidRPr="007C2330">
              <w:rPr>
                <w:rFonts w:ascii="Times New Roman" w:eastAsia="Arial" w:hAnsi="Times New Roman"/>
                <w:sz w:val="24"/>
                <w:szCs w:val="24"/>
              </w:rPr>
              <w:t>13.35</w:t>
            </w:r>
          </w:p>
          <w:p w:rsidR="00190F98" w:rsidRPr="007C2330" w:rsidRDefault="00190F98">
            <w:pPr>
              <w:widowControl w:val="0"/>
              <w:spacing w:before="24" w:after="0" w:line="240" w:lineRule="auto"/>
              <w:ind w:left="838" w:right="818"/>
              <w:jc w:val="center"/>
              <w:rPr>
                <w:rFonts w:ascii="Times New Roman" w:eastAsia="Arial" w:hAnsi="Times New Roman"/>
                <w:sz w:val="24"/>
                <w:szCs w:val="24"/>
              </w:rPr>
            </w:pPr>
          </w:p>
        </w:tc>
      </w:tr>
      <w:tr w:rsidR="007C2330" w:rsidRPr="007C2330" w:rsidTr="00593F96">
        <w:trPr>
          <w:trHeight w:hRule="exact" w:val="409"/>
        </w:trPr>
        <w:tc>
          <w:tcPr>
            <w:tcW w:w="751" w:type="dxa"/>
            <w:tcBorders>
              <w:top w:val="single" w:sz="8" w:space="0" w:color="000000"/>
              <w:left w:val="single" w:sz="8" w:space="0" w:color="000000"/>
              <w:bottom w:val="single" w:sz="8" w:space="0" w:color="000000"/>
              <w:right w:val="single" w:sz="8" w:space="0" w:color="000000"/>
            </w:tcBorders>
          </w:tcPr>
          <w:p w:rsidR="007C2330" w:rsidRPr="007C2330" w:rsidRDefault="007C2330">
            <w:pPr>
              <w:widowControl w:val="0"/>
              <w:spacing w:before="24" w:after="0" w:line="240" w:lineRule="auto"/>
              <w:ind w:left="317" w:right="-20"/>
              <w:rPr>
                <w:rFonts w:ascii="Times New Roman" w:eastAsia="Arial" w:hAnsi="Times New Roman"/>
                <w:sz w:val="24"/>
                <w:szCs w:val="24"/>
              </w:rPr>
            </w:pPr>
            <w:r w:rsidRPr="007C2330">
              <w:rPr>
                <w:rFonts w:ascii="Times New Roman" w:eastAsia="Arial" w:hAnsi="Times New Roman"/>
                <w:sz w:val="24"/>
                <w:szCs w:val="24"/>
              </w:rPr>
              <w:t>N15</w:t>
            </w:r>
          </w:p>
        </w:tc>
        <w:tc>
          <w:tcPr>
            <w:tcW w:w="7319" w:type="dxa"/>
            <w:tcBorders>
              <w:top w:val="single" w:sz="8" w:space="0" w:color="000000"/>
              <w:left w:val="single" w:sz="8" w:space="0" w:color="000000"/>
              <w:bottom w:val="single" w:sz="8" w:space="0" w:color="000000"/>
              <w:right w:val="single" w:sz="8" w:space="0" w:color="000000"/>
            </w:tcBorders>
          </w:tcPr>
          <w:p w:rsidR="007C2330" w:rsidRPr="007C2330" w:rsidRDefault="007C2330" w:rsidP="007C2330">
            <w:pPr>
              <w:widowControl w:val="0"/>
              <w:spacing w:before="24" w:after="0" w:line="240" w:lineRule="auto"/>
              <w:ind w:right="3048"/>
              <w:jc w:val="center"/>
              <w:rPr>
                <w:rFonts w:ascii="Times New Roman" w:eastAsia="Arial" w:hAnsi="Times New Roman"/>
                <w:spacing w:val="1"/>
                <w:sz w:val="24"/>
                <w:szCs w:val="24"/>
              </w:rPr>
            </w:pPr>
            <w:r w:rsidRPr="007C2330">
              <w:rPr>
                <w:rFonts w:ascii="Times New Roman" w:hAnsi="Times New Roman"/>
                <w:sz w:val="24"/>
                <w:szCs w:val="24"/>
                <w:lang w:val="ro-RO" w:eastAsia="ro-RO"/>
              </w:rPr>
              <w:t xml:space="preserve">                                   </w:t>
            </w:r>
            <w:r w:rsidRPr="007C2330">
              <w:rPr>
                <w:rFonts w:ascii="Times New Roman" w:hAnsi="Times New Roman"/>
                <w:sz w:val="24"/>
                <w:szCs w:val="24"/>
                <w:lang w:val="ro-RO" w:eastAsia="ro-RO"/>
              </w:rPr>
              <w:t>Alte terenuri arabile</w:t>
            </w:r>
          </w:p>
        </w:tc>
        <w:tc>
          <w:tcPr>
            <w:tcW w:w="2074" w:type="dxa"/>
            <w:tcBorders>
              <w:top w:val="single" w:sz="8" w:space="0" w:color="000000"/>
              <w:left w:val="single" w:sz="8" w:space="0" w:color="000000"/>
              <w:bottom w:val="single" w:sz="8" w:space="0" w:color="000000"/>
              <w:right w:val="single" w:sz="8" w:space="0" w:color="000000"/>
            </w:tcBorders>
          </w:tcPr>
          <w:p w:rsidR="007C2330" w:rsidRPr="007C2330" w:rsidRDefault="007C2330" w:rsidP="007C2330">
            <w:pPr>
              <w:widowControl w:val="0"/>
              <w:spacing w:before="24" w:after="0" w:line="240" w:lineRule="auto"/>
              <w:ind w:left="838" w:right="818"/>
              <w:jc w:val="right"/>
              <w:rPr>
                <w:rFonts w:ascii="Times New Roman" w:eastAsia="Arial" w:hAnsi="Times New Roman"/>
                <w:sz w:val="24"/>
                <w:szCs w:val="24"/>
              </w:rPr>
            </w:pPr>
            <w:r w:rsidRPr="007C2330">
              <w:rPr>
                <w:rFonts w:ascii="Times New Roman" w:hAnsi="Times New Roman"/>
                <w:sz w:val="24"/>
                <w:szCs w:val="24"/>
                <w:lang w:val="ro-RO" w:eastAsia="ro-RO"/>
              </w:rPr>
              <w:t>4.37</w:t>
            </w:r>
          </w:p>
        </w:tc>
      </w:tr>
      <w:tr w:rsidR="007C2330" w:rsidRPr="007C2330" w:rsidTr="00593F96">
        <w:trPr>
          <w:trHeight w:hRule="exact" w:val="352"/>
        </w:trPr>
        <w:tc>
          <w:tcPr>
            <w:tcW w:w="751"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3" w:after="0" w:line="240" w:lineRule="auto"/>
              <w:ind w:left="317" w:right="-20"/>
              <w:rPr>
                <w:rFonts w:ascii="Times New Roman" w:eastAsia="Arial" w:hAnsi="Times New Roman"/>
                <w:sz w:val="24"/>
                <w:szCs w:val="24"/>
              </w:rPr>
            </w:pPr>
            <w:r w:rsidRPr="007C2330">
              <w:rPr>
                <w:rFonts w:ascii="Times New Roman" w:eastAsia="Arial" w:hAnsi="Times New Roman"/>
                <w:sz w:val="24"/>
                <w:szCs w:val="24"/>
              </w:rPr>
              <w:t>N16</w:t>
            </w:r>
          </w:p>
        </w:tc>
        <w:tc>
          <w:tcPr>
            <w:tcW w:w="7319"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3" w:after="0" w:line="240" w:lineRule="auto"/>
              <w:ind w:left="2597" w:right="2576"/>
              <w:jc w:val="center"/>
              <w:rPr>
                <w:rFonts w:ascii="Times New Roman" w:eastAsia="Arial" w:hAnsi="Times New Roman"/>
                <w:sz w:val="24"/>
                <w:szCs w:val="24"/>
              </w:rPr>
            </w:pPr>
            <w:r w:rsidRPr="007C2330">
              <w:rPr>
                <w:rFonts w:ascii="Times New Roman" w:eastAsia="Arial" w:hAnsi="Times New Roman"/>
                <w:spacing w:val="1"/>
                <w:sz w:val="24"/>
                <w:szCs w:val="24"/>
              </w:rPr>
              <w:t>P</w:t>
            </w:r>
            <w:r w:rsidRPr="007C2330">
              <w:rPr>
                <w:rFonts w:ascii="Times New Roman" w:eastAsia="Arial" w:hAnsi="Times New Roman"/>
                <w:sz w:val="24"/>
                <w:szCs w:val="24"/>
              </w:rPr>
              <w:t>ăduri de foioase</w:t>
            </w:r>
          </w:p>
        </w:tc>
        <w:tc>
          <w:tcPr>
            <w:tcW w:w="2074" w:type="dxa"/>
            <w:tcBorders>
              <w:top w:val="single" w:sz="8" w:space="0" w:color="000000"/>
              <w:left w:val="single" w:sz="8" w:space="0" w:color="000000"/>
              <w:bottom w:val="single" w:sz="8" w:space="0" w:color="000000"/>
              <w:right w:val="single" w:sz="8" w:space="0" w:color="000000"/>
            </w:tcBorders>
          </w:tcPr>
          <w:p w:rsidR="00190F98" w:rsidRPr="007C2330" w:rsidRDefault="007C2330" w:rsidP="007C2330">
            <w:pPr>
              <w:widowControl w:val="0"/>
              <w:spacing w:before="23" w:after="0" w:line="240" w:lineRule="auto"/>
              <w:ind w:left="781" w:right="763"/>
              <w:jc w:val="center"/>
              <w:rPr>
                <w:rFonts w:ascii="Times New Roman" w:eastAsia="Arial" w:hAnsi="Times New Roman"/>
                <w:sz w:val="24"/>
                <w:szCs w:val="24"/>
              </w:rPr>
            </w:pPr>
            <w:r w:rsidRPr="007C2330">
              <w:rPr>
                <w:rFonts w:ascii="Times New Roman" w:eastAsia="Arial" w:hAnsi="Times New Roman"/>
                <w:sz w:val="24"/>
                <w:szCs w:val="24"/>
              </w:rPr>
              <w:t>1</w:t>
            </w:r>
            <w:r>
              <w:rPr>
                <w:rFonts w:ascii="Times New Roman" w:eastAsia="Arial" w:hAnsi="Times New Roman"/>
                <w:sz w:val="24"/>
                <w:szCs w:val="24"/>
              </w:rPr>
              <w:t>8</w:t>
            </w:r>
            <w:r w:rsidRPr="007C2330">
              <w:rPr>
                <w:rFonts w:ascii="Times New Roman" w:eastAsia="Arial" w:hAnsi="Times New Roman"/>
                <w:sz w:val="24"/>
                <w:szCs w:val="24"/>
              </w:rPr>
              <w:t>.</w:t>
            </w:r>
            <w:r>
              <w:rPr>
                <w:rFonts w:ascii="Times New Roman" w:eastAsia="Arial" w:hAnsi="Times New Roman"/>
                <w:sz w:val="24"/>
                <w:szCs w:val="24"/>
              </w:rPr>
              <w:t>0</w:t>
            </w:r>
            <w:r w:rsidRPr="007C2330">
              <w:rPr>
                <w:rFonts w:ascii="Times New Roman" w:eastAsia="Arial" w:hAnsi="Times New Roman"/>
                <w:sz w:val="24"/>
                <w:szCs w:val="24"/>
              </w:rPr>
              <w:t>3</w:t>
            </w:r>
          </w:p>
        </w:tc>
      </w:tr>
      <w:tr w:rsidR="007C2330" w:rsidRPr="007C2330" w:rsidTr="00593F96">
        <w:trPr>
          <w:trHeight w:hRule="exact" w:val="352"/>
        </w:trPr>
        <w:tc>
          <w:tcPr>
            <w:tcW w:w="751"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4" w:after="0" w:line="240" w:lineRule="auto"/>
              <w:ind w:left="317" w:right="-20"/>
              <w:rPr>
                <w:rFonts w:ascii="Times New Roman" w:eastAsia="Arial" w:hAnsi="Times New Roman"/>
                <w:sz w:val="24"/>
                <w:szCs w:val="24"/>
              </w:rPr>
            </w:pPr>
            <w:r w:rsidRPr="007C2330">
              <w:rPr>
                <w:rFonts w:ascii="Times New Roman" w:eastAsia="Arial" w:hAnsi="Times New Roman"/>
                <w:sz w:val="24"/>
                <w:szCs w:val="24"/>
              </w:rPr>
              <w:t>N19</w:t>
            </w:r>
          </w:p>
        </w:tc>
        <w:tc>
          <w:tcPr>
            <w:tcW w:w="7319" w:type="dxa"/>
            <w:tcBorders>
              <w:top w:val="single" w:sz="8" w:space="0" w:color="000000"/>
              <w:left w:val="single" w:sz="8" w:space="0" w:color="000000"/>
              <w:bottom w:val="single" w:sz="8" w:space="0" w:color="000000"/>
              <w:right w:val="single" w:sz="8" w:space="0" w:color="000000"/>
            </w:tcBorders>
          </w:tcPr>
          <w:p w:rsidR="00190F98" w:rsidRPr="007C2330" w:rsidRDefault="00A655F0">
            <w:pPr>
              <w:widowControl w:val="0"/>
              <w:spacing w:before="24" w:after="0" w:line="240" w:lineRule="auto"/>
              <w:ind w:left="2541" w:right="2521"/>
              <w:jc w:val="center"/>
              <w:rPr>
                <w:rFonts w:ascii="Times New Roman" w:eastAsia="Arial" w:hAnsi="Times New Roman"/>
                <w:sz w:val="24"/>
                <w:szCs w:val="24"/>
              </w:rPr>
            </w:pPr>
            <w:r w:rsidRPr="007C2330">
              <w:rPr>
                <w:rFonts w:ascii="Times New Roman" w:eastAsia="Arial" w:hAnsi="Times New Roman"/>
                <w:spacing w:val="1"/>
                <w:sz w:val="24"/>
                <w:szCs w:val="24"/>
              </w:rPr>
              <w:t>P</w:t>
            </w:r>
            <w:r w:rsidRPr="007C2330">
              <w:rPr>
                <w:rFonts w:ascii="Times New Roman" w:eastAsia="Arial" w:hAnsi="Times New Roman"/>
                <w:sz w:val="24"/>
                <w:szCs w:val="24"/>
              </w:rPr>
              <w:t>ăduri de amestec</w:t>
            </w:r>
          </w:p>
        </w:tc>
        <w:tc>
          <w:tcPr>
            <w:tcW w:w="2074" w:type="dxa"/>
            <w:tcBorders>
              <w:top w:val="single" w:sz="8" w:space="0" w:color="000000"/>
              <w:left w:val="single" w:sz="8" w:space="0" w:color="000000"/>
              <w:bottom w:val="single" w:sz="8" w:space="0" w:color="000000"/>
              <w:right w:val="single" w:sz="8" w:space="0" w:color="000000"/>
            </w:tcBorders>
          </w:tcPr>
          <w:p w:rsidR="00190F98" w:rsidRPr="007C2330" w:rsidRDefault="007C2330">
            <w:pPr>
              <w:widowControl w:val="0"/>
              <w:spacing w:before="24" w:after="0" w:line="240" w:lineRule="auto"/>
              <w:ind w:left="838" w:right="818"/>
              <w:jc w:val="center"/>
              <w:rPr>
                <w:rFonts w:ascii="Times New Roman" w:eastAsia="Arial" w:hAnsi="Times New Roman"/>
                <w:sz w:val="24"/>
                <w:szCs w:val="24"/>
              </w:rPr>
            </w:pPr>
            <w:r w:rsidRPr="007C2330">
              <w:rPr>
                <w:rFonts w:ascii="Times New Roman" w:eastAsia="Arial" w:hAnsi="Times New Roman"/>
                <w:sz w:val="24"/>
                <w:szCs w:val="24"/>
              </w:rPr>
              <w:t>1.13</w:t>
            </w:r>
          </w:p>
        </w:tc>
      </w:tr>
      <w:tr w:rsidR="00593F96" w:rsidRPr="00774913" w:rsidTr="00593F96">
        <w:trPr>
          <w:trHeight w:hRule="exact" w:val="352"/>
        </w:trPr>
        <w:tc>
          <w:tcPr>
            <w:tcW w:w="751" w:type="dxa"/>
            <w:tcBorders>
              <w:top w:val="single" w:sz="8" w:space="0" w:color="000000"/>
              <w:left w:val="single" w:sz="8" w:space="0" w:color="000000"/>
              <w:bottom w:val="single" w:sz="8" w:space="0" w:color="000000"/>
              <w:right w:val="single" w:sz="8" w:space="0" w:color="000000"/>
            </w:tcBorders>
          </w:tcPr>
          <w:p w:rsidR="00D35A74" w:rsidRPr="00774913" w:rsidRDefault="00D35A74">
            <w:pPr>
              <w:widowControl w:val="0"/>
              <w:spacing w:before="24" w:after="0" w:line="240" w:lineRule="auto"/>
              <w:ind w:left="317" w:right="-20"/>
              <w:rPr>
                <w:rFonts w:ascii="Times New Roman" w:eastAsia="Arial" w:hAnsi="Times New Roman"/>
                <w:sz w:val="24"/>
                <w:szCs w:val="24"/>
              </w:rPr>
            </w:pPr>
            <w:r w:rsidRPr="00774913">
              <w:rPr>
                <w:rFonts w:ascii="Times New Roman" w:eastAsia="Arial" w:hAnsi="Times New Roman"/>
                <w:sz w:val="24"/>
                <w:szCs w:val="24"/>
              </w:rPr>
              <w:t>N21</w:t>
            </w:r>
          </w:p>
        </w:tc>
        <w:tc>
          <w:tcPr>
            <w:tcW w:w="7319" w:type="dxa"/>
            <w:tcBorders>
              <w:top w:val="single" w:sz="8" w:space="0" w:color="000000"/>
              <w:left w:val="single" w:sz="8" w:space="0" w:color="000000"/>
              <w:bottom w:val="single" w:sz="8" w:space="0" w:color="000000"/>
              <w:right w:val="single" w:sz="8" w:space="0" w:color="000000"/>
            </w:tcBorders>
          </w:tcPr>
          <w:p w:rsidR="00D35A74" w:rsidRPr="00774913" w:rsidRDefault="00D35A74">
            <w:pPr>
              <w:widowControl w:val="0"/>
              <w:spacing w:before="24" w:after="0" w:line="240" w:lineRule="auto"/>
              <w:ind w:left="2541" w:right="2521"/>
              <w:jc w:val="center"/>
              <w:rPr>
                <w:rFonts w:ascii="Times New Roman" w:eastAsia="Arial" w:hAnsi="Times New Roman"/>
                <w:spacing w:val="1"/>
                <w:sz w:val="24"/>
                <w:szCs w:val="24"/>
              </w:rPr>
            </w:pPr>
            <w:r w:rsidRPr="00774913">
              <w:rPr>
                <w:rFonts w:ascii="Times New Roman" w:eastAsia="Arial" w:hAnsi="Times New Roman"/>
                <w:spacing w:val="1"/>
                <w:sz w:val="24"/>
                <w:szCs w:val="24"/>
              </w:rPr>
              <w:t>Vii si livezi</w:t>
            </w:r>
          </w:p>
        </w:tc>
        <w:tc>
          <w:tcPr>
            <w:tcW w:w="2074" w:type="dxa"/>
            <w:tcBorders>
              <w:top w:val="single" w:sz="8" w:space="0" w:color="000000"/>
              <w:left w:val="single" w:sz="8" w:space="0" w:color="000000"/>
              <w:bottom w:val="single" w:sz="8" w:space="0" w:color="000000"/>
              <w:right w:val="single" w:sz="8" w:space="0" w:color="000000"/>
            </w:tcBorders>
          </w:tcPr>
          <w:p w:rsidR="00D35A74" w:rsidRPr="00774913" w:rsidRDefault="00774913">
            <w:pPr>
              <w:widowControl w:val="0"/>
              <w:spacing w:before="24" w:after="0" w:line="240" w:lineRule="auto"/>
              <w:ind w:left="838" w:right="818"/>
              <w:jc w:val="center"/>
              <w:rPr>
                <w:rFonts w:ascii="Times New Roman" w:eastAsia="Arial" w:hAnsi="Times New Roman"/>
                <w:sz w:val="24"/>
                <w:szCs w:val="24"/>
              </w:rPr>
            </w:pPr>
            <w:r w:rsidRPr="00774913">
              <w:rPr>
                <w:rFonts w:ascii="Times New Roman" w:eastAsia="Arial" w:hAnsi="Times New Roman"/>
                <w:sz w:val="24"/>
                <w:szCs w:val="24"/>
              </w:rPr>
              <w:t>1.60</w:t>
            </w:r>
          </w:p>
        </w:tc>
      </w:tr>
      <w:tr w:rsidR="00774913" w:rsidRPr="00774913" w:rsidTr="00593F96">
        <w:trPr>
          <w:trHeight w:hRule="exact" w:val="352"/>
        </w:trPr>
        <w:tc>
          <w:tcPr>
            <w:tcW w:w="751" w:type="dxa"/>
            <w:tcBorders>
              <w:top w:val="single" w:sz="8" w:space="0" w:color="000000"/>
              <w:left w:val="single" w:sz="8" w:space="0" w:color="000000"/>
              <w:bottom w:val="single" w:sz="8" w:space="0" w:color="000000"/>
              <w:right w:val="single" w:sz="8" w:space="0" w:color="000000"/>
            </w:tcBorders>
          </w:tcPr>
          <w:p w:rsidR="00190F98" w:rsidRPr="00774913" w:rsidRDefault="00A655F0">
            <w:pPr>
              <w:widowControl w:val="0"/>
              <w:spacing w:before="24" w:after="0" w:line="240" w:lineRule="auto"/>
              <w:ind w:left="317" w:right="-20"/>
              <w:rPr>
                <w:rFonts w:ascii="Times New Roman" w:eastAsia="Arial" w:hAnsi="Times New Roman"/>
                <w:sz w:val="24"/>
                <w:szCs w:val="24"/>
              </w:rPr>
            </w:pPr>
            <w:r w:rsidRPr="00774913">
              <w:rPr>
                <w:rFonts w:ascii="Times New Roman" w:eastAsia="Arial" w:hAnsi="Times New Roman"/>
                <w:sz w:val="24"/>
                <w:szCs w:val="24"/>
              </w:rPr>
              <w:t>N23</w:t>
            </w:r>
          </w:p>
        </w:tc>
        <w:tc>
          <w:tcPr>
            <w:tcW w:w="7319" w:type="dxa"/>
            <w:tcBorders>
              <w:top w:val="single" w:sz="8" w:space="0" w:color="000000"/>
              <w:left w:val="single" w:sz="8" w:space="0" w:color="000000"/>
              <w:bottom w:val="single" w:sz="8" w:space="0" w:color="000000"/>
              <w:right w:val="single" w:sz="8" w:space="0" w:color="000000"/>
            </w:tcBorders>
          </w:tcPr>
          <w:p w:rsidR="00190F98" w:rsidRPr="00774913" w:rsidRDefault="00A655F0">
            <w:pPr>
              <w:widowControl w:val="0"/>
              <w:spacing w:before="24" w:after="0" w:line="240" w:lineRule="auto"/>
              <w:ind w:left="1665" w:right="-20"/>
              <w:rPr>
                <w:rFonts w:ascii="Times New Roman" w:eastAsia="Arial" w:hAnsi="Times New Roman"/>
                <w:sz w:val="24"/>
                <w:szCs w:val="24"/>
              </w:rPr>
            </w:pPr>
            <w:r w:rsidRPr="00774913">
              <w:rPr>
                <w:rFonts w:ascii="Times New Roman" w:eastAsia="Arial" w:hAnsi="Times New Roman"/>
                <w:sz w:val="24"/>
                <w:szCs w:val="24"/>
              </w:rPr>
              <w:t>Alte terenuri artificiale (localitati, mine</w:t>
            </w:r>
            <w:proofErr w:type="gramStart"/>
            <w:r w:rsidRPr="00774913">
              <w:rPr>
                <w:rFonts w:ascii="Times New Roman" w:eastAsia="Arial" w:hAnsi="Times New Roman"/>
                <w:sz w:val="24"/>
                <w:szCs w:val="24"/>
              </w:rPr>
              <w:t>..)</w:t>
            </w:r>
            <w:proofErr w:type="gramEnd"/>
          </w:p>
        </w:tc>
        <w:tc>
          <w:tcPr>
            <w:tcW w:w="2074" w:type="dxa"/>
            <w:tcBorders>
              <w:top w:val="single" w:sz="8" w:space="0" w:color="000000"/>
              <w:left w:val="single" w:sz="8" w:space="0" w:color="000000"/>
              <w:bottom w:val="single" w:sz="8" w:space="0" w:color="000000"/>
              <w:right w:val="single" w:sz="8" w:space="0" w:color="000000"/>
            </w:tcBorders>
          </w:tcPr>
          <w:p w:rsidR="00190F98" w:rsidRPr="00774913" w:rsidRDefault="00774913">
            <w:pPr>
              <w:widowControl w:val="0"/>
              <w:spacing w:before="24" w:after="0" w:line="240" w:lineRule="auto"/>
              <w:ind w:left="838" w:right="818"/>
              <w:jc w:val="center"/>
              <w:rPr>
                <w:rFonts w:ascii="Times New Roman" w:eastAsia="Arial" w:hAnsi="Times New Roman"/>
                <w:sz w:val="24"/>
                <w:szCs w:val="24"/>
              </w:rPr>
            </w:pPr>
            <w:r w:rsidRPr="00774913">
              <w:rPr>
                <w:rFonts w:ascii="Times New Roman" w:eastAsia="Arial" w:hAnsi="Times New Roman"/>
                <w:sz w:val="24"/>
                <w:szCs w:val="24"/>
              </w:rPr>
              <w:t>1.35</w:t>
            </w:r>
          </w:p>
        </w:tc>
      </w:tr>
      <w:tr w:rsidR="00774913" w:rsidRPr="00774913" w:rsidTr="00593F96">
        <w:trPr>
          <w:trHeight w:hRule="exact" w:val="352"/>
        </w:trPr>
        <w:tc>
          <w:tcPr>
            <w:tcW w:w="751" w:type="dxa"/>
            <w:tcBorders>
              <w:top w:val="single" w:sz="8" w:space="0" w:color="000000"/>
              <w:left w:val="single" w:sz="8" w:space="0" w:color="000000"/>
              <w:bottom w:val="single" w:sz="8" w:space="0" w:color="000000"/>
              <w:right w:val="single" w:sz="8" w:space="0" w:color="000000"/>
            </w:tcBorders>
          </w:tcPr>
          <w:p w:rsidR="00190F98" w:rsidRPr="00774913" w:rsidRDefault="00A655F0">
            <w:pPr>
              <w:widowControl w:val="0"/>
              <w:spacing w:before="23" w:after="0" w:line="240" w:lineRule="auto"/>
              <w:ind w:left="317" w:right="-20"/>
              <w:rPr>
                <w:rFonts w:ascii="Times New Roman" w:eastAsia="Arial" w:hAnsi="Times New Roman"/>
                <w:sz w:val="24"/>
                <w:szCs w:val="24"/>
              </w:rPr>
            </w:pPr>
            <w:r w:rsidRPr="00774913">
              <w:rPr>
                <w:rFonts w:ascii="Times New Roman" w:eastAsia="Arial" w:hAnsi="Times New Roman"/>
                <w:sz w:val="24"/>
                <w:szCs w:val="24"/>
              </w:rPr>
              <w:t>N26</w:t>
            </w:r>
          </w:p>
        </w:tc>
        <w:tc>
          <w:tcPr>
            <w:tcW w:w="7319" w:type="dxa"/>
            <w:tcBorders>
              <w:top w:val="single" w:sz="8" w:space="0" w:color="000000"/>
              <w:left w:val="single" w:sz="8" w:space="0" w:color="000000"/>
              <w:bottom w:val="single" w:sz="8" w:space="0" w:color="000000"/>
              <w:right w:val="single" w:sz="8" w:space="0" w:color="000000"/>
            </w:tcBorders>
          </w:tcPr>
          <w:p w:rsidR="00190F98" w:rsidRPr="00774913" w:rsidRDefault="00A655F0">
            <w:pPr>
              <w:widowControl w:val="0"/>
              <w:spacing w:before="23" w:after="0" w:line="240" w:lineRule="auto"/>
              <w:ind w:left="1732" w:right="-20"/>
              <w:rPr>
                <w:rFonts w:ascii="Times New Roman" w:eastAsia="Arial" w:hAnsi="Times New Roman"/>
                <w:sz w:val="24"/>
                <w:szCs w:val="24"/>
              </w:rPr>
            </w:pPr>
            <w:r w:rsidRPr="00774913">
              <w:rPr>
                <w:rFonts w:ascii="Times New Roman" w:eastAsia="Arial" w:hAnsi="Times New Roman"/>
                <w:sz w:val="24"/>
                <w:szCs w:val="24"/>
              </w:rPr>
              <w:t xml:space="preserve">Habitate de păduri (păduri </w:t>
            </w:r>
            <w:r w:rsidRPr="00774913">
              <w:rPr>
                <w:rFonts w:ascii="Times New Roman" w:eastAsia="Arial" w:hAnsi="Times New Roman"/>
                <w:spacing w:val="1"/>
                <w:sz w:val="24"/>
                <w:szCs w:val="24"/>
              </w:rPr>
              <w:t>î</w:t>
            </w:r>
            <w:r w:rsidRPr="00774913">
              <w:rPr>
                <w:rFonts w:ascii="Times New Roman" w:eastAsia="Arial" w:hAnsi="Times New Roman"/>
                <w:sz w:val="24"/>
                <w:szCs w:val="24"/>
              </w:rPr>
              <w:t>n tranz</w:t>
            </w:r>
            <w:r w:rsidRPr="00774913">
              <w:rPr>
                <w:rFonts w:ascii="Times New Roman" w:eastAsia="Arial" w:hAnsi="Times New Roman"/>
                <w:spacing w:val="-1"/>
                <w:sz w:val="24"/>
                <w:szCs w:val="24"/>
              </w:rPr>
              <w:t>it</w:t>
            </w:r>
            <w:r w:rsidRPr="00774913">
              <w:rPr>
                <w:rFonts w:ascii="Times New Roman" w:eastAsia="Arial" w:hAnsi="Times New Roman"/>
                <w:sz w:val="24"/>
                <w:szCs w:val="24"/>
              </w:rPr>
              <w:t>ie)</w:t>
            </w:r>
          </w:p>
        </w:tc>
        <w:tc>
          <w:tcPr>
            <w:tcW w:w="2074" w:type="dxa"/>
            <w:tcBorders>
              <w:top w:val="single" w:sz="8" w:space="0" w:color="000000"/>
              <w:left w:val="single" w:sz="8" w:space="0" w:color="000000"/>
              <w:bottom w:val="single" w:sz="8" w:space="0" w:color="000000"/>
              <w:right w:val="single" w:sz="8" w:space="0" w:color="000000"/>
            </w:tcBorders>
          </w:tcPr>
          <w:p w:rsidR="00190F98" w:rsidRPr="00774913" w:rsidRDefault="00774913">
            <w:pPr>
              <w:widowControl w:val="0"/>
              <w:spacing w:before="23" w:after="0" w:line="240" w:lineRule="auto"/>
              <w:ind w:left="838" w:right="818"/>
              <w:jc w:val="center"/>
              <w:rPr>
                <w:rFonts w:ascii="Times New Roman" w:eastAsia="Arial" w:hAnsi="Times New Roman"/>
                <w:sz w:val="24"/>
                <w:szCs w:val="24"/>
              </w:rPr>
            </w:pPr>
            <w:r w:rsidRPr="00774913">
              <w:rPr>
                <w:rFonts w:ascii="Times New Roman" w:eastAsia="Arial" w:hAnsi="Times New Roman"/>
                <w:sz w:val="24"/>
                <w:szCs w:val="24"/>
              </w:rPr>
              <w:t>7.13</w:t>
            </w:r>
          </w:p>
        </w:tc>
      </w:tr>
    </w:tbl>
    <w:p w:rsidR="00190F98" w:rsidRPr="00774913" w:rsidRDefault="00593F96">
      <w:pPr>
        <w:tabs>
          <w:tab w:val="left" w:pos="9580"/>
        </w:tabs>
        <w:spacing w:before="21" w:after="0" w:line="226" w:lineRule="exact"/>
        <w:ind w:left="6698" w:right="-20"/>
        <w:rPr>
          <w:rFonts w:ascii="Times New Roman" w:eastAsia="Arial" w:hAnsi="Times New Roman"/>
          <w:sz w:val="24"/>
          <w:szCs w:val="24"/>
        </w:rPr>
      </w:pPr>
      <w:r>
        <w:rPr>
          <w:rFonts w:ascii="Times New Roman" w:eastAsia="Arial" w:hAnsi="Times New Roman"/>
          <w:position w:val="-1"/>
          <w:sz w:val="24"/>
          <w:szCs w:val="24"/>
        </w:rPr>
        <w:t xml:space="preserve">Total acoperire:           </w:t>
      </w:r>
      <w:r w:rsidR="00A655F0" w:rsidRPr="00774913">
        <w:rPr>
          <w:rFonts w:ascii="Times New Roman" w:eastAsia="Arial" w:hAnsi="Times New Roman"/>
          <w:position w:val="-1"/>
          <w:sz w:val="24"/>
          <w:szCs w:val="24"/>
        </w:rPr>
        <w:t>100.00</w:t>
      </w:r>
    </w:p>
    <w:p w:rsidR="00190F98" w:rsidRDefault="00190F98">
      <w:pPr>
        <w:spacing w:before="1" w:after="0" w:line="180" w:lineRule="exact"/>
        <w:rPr>
          <w:color w:val="FF0000"/>
          <w:sz w:val="18"/>
          <w:szCs w:val="18"/>
        </w:rPr>
      </w:pPr>
    </w:p>
    <w:p w:rsidR="00190F98" w:rsidRDefault="00A655F0">
      <w:pPr>
        <w:spacing w:line="240" w:lineRule="auto"/>
        <w:jc w:val="both"/>
        <w:rPr>
          <w:rFonts w:ascii="Times New Roman" w:hAnsi="Times New Roman"/>
          <w:sz w:val="24"/>
          <w:szCs w:val="24"/>
        </w:rPr>
      </w:pPr>
      <w:r w:rsidRPr="00657245">
        <w:rPr>
          <w:rFonts w:ascii="Times New Roman" w:hAnsi="Times New Roman"/>
          <w:sz w:val="24"/>
          <w:szCs w:val="24"/>
        </w:rPr>
        <w:t xml:space="preserve">Acest sit gazduieste efective importante ale unor specii de pasari protejate. Conform datelor din </w:t>
      </w:r>
      <w:r w:rsidRPr="00657245">
        <w:rPr>
          <w:rFonts w:ascii="Times New Roman" w:hAnsi="Times New Roman"/>
          <w:b/>
          <w:sz w:val="24"/>
          <w:szCs w:val="24"/>
        </w:rPr>
        <w:t>Formularul Standard 2016</w:t>
      </w:r>
      <w:r w:rsidRPr="00657245">
        <w:rPr>
          <w:rFonts w:ascii="Times New Roman" w:hAnsi="Times New Roman"/>
          <w:sz w:val="24"/>
          <w:szCs w:val="24"/>
        </w:rPr>
        <w:t xml:space="preserve"> avem urmatoarele categorii:</w:t>
      </w:r>
    </w:p>
    <w:p w:rsidR="00657245" w:rsidRPr="00657245" w:rsidRDefault="00657245" w:rsidP="00657245">
      <w:pPr>
        <w:suppressAutoHyphens w:val="0"/>
        <w:autoSpaceDE w:val="0"/>
        <w:autoSpaceDN w:val="0"/>
        <w:adjustRightInd w:val="0"/>
        <w:spacing w:after="0" w:line="240" w:lineRule="auto"/>
        <w:jc w:val="both"/>
      </w:pPr>
      <w:r w:rsidRPr="00657245">
        <w:rPr>
          <w:rFonts w:ascii="Times New Roman" w:hAnsi="Times New Roman"/>
          <w:sz w:val="24"/>
          <w:szCs w:val="24"/>
          <w:lang w:val="ro-RO" w:eastAsia="ro-RO"/>
        </w:rPr>
        <w:t>Situl este important pentru speciile de p</w:t>
      </w:r>
      <w:r>
        <w:rPr>
          <w:rFonts w:ascii="Times New Roman" w:hAnsi="Times New Roman"/>
          <w:sz w:val="24"/>
          <w:szCs w:val="24"/>
          <w:lang w:val="ro-RO" w:eastAsia="ro-RO"/>
        </w:rPr>
        <w:t>a</w:t>
      </w:r>
      <w:r w:rsidRPr="00657245">
        <w:rPr>
          <w:rFonts w:ascii="Times New Roman" w:hAnsi="Times New Roman"/>
          <w:sz w:val="24"/>
          <w:szCs w:val="24"/>
          <w:lang w:val="ro-RO" w:eastAsia="ro-RO"/>
        </w:rPr>
        <w:t>s</w:t>
      </w:r>
      <w:r>
        <w:rPr>
          <w:rFonts w:ascii="Times New Roman" w:hAnsi="Times New Roman"/>
          <w:sz w:val="24"/>
          <w:szCs w:val="24"/>
          <w:lang w:val="ro-RO" w:eastAsia="ro-RO"/>
        </w:rPr>
        <w:t>a</w:t>
      </w:r>
      <w:r w:rsidRPr="00657245">
        <w:rPr>
          <w:rFonts w:ascii="Times New Roman" w:hAnsi="Times New Roman"/>
          <w:sz w:val="24"/>
          <w:szCs w:val="24"/>
          <w:lang w:val="ro-RO" w:eastAsia="ro-RO"/>
        </w:rPr>
        <w:t>ri de interes conservativ european caracteristice zonelor agricole</w:t>
      </w:r>
      <w:r>
        <w:rPr>
          <w:rFonts w:ascii="Times New Roman" w:hAnsi="Times New Roman"/>
          <w:sz w:val="24"/>
          <w:szCs w:val="24"/>
          <w:lang w:val="ro-RO" w:eastAsia="ro-RO"/>
        </w:rPr>
        <w:t xml:space="preserve"> s</w:t>
      </w:r>
      <w:r w:rsidRPr="00657245">
        <w:rPr>
          <w:rFonts w:ascii="Times New Roman" w:hAnsi="Times New Roman"/>
          <w:sz w:val="24"/>
          <w:szCs w:val="24"/>
          <w:lang w:val="ro-RO" w:eastAsia="ro-RO"/>
        </w:rPr>
        <w:t>i stepice din Dobrogea precum: Anthus campestris, Burhinus oedicnemus, Calandrella brachydactyla,</w:t>
      </w:r>
      <w:r>
        <w:rPr>
          <w:rFonts w:ascii="Times New Roman" w:hAnsi="Times New Roman"/>
          <w:sz w:val="24"/>
          <w:szCs w:val="24"/>
          <w:lang w:val="ro-RO" w:eastAsia="ro-RO"/>
        </w:rPr>
        <w:t xml:space="preserve"> </w:t>
      </w:r>
      <w:r w:rsidRPr="00657245">
        <w:rPr>
          <w:rFonts w:ascii="Times New Roman" w:hAnsi="Times New Roman"/>
          <w:sz w:val="24"/>
          <w:szCs w:val="24"/>
          <w:lang w:val="ro-RO" w:eastAsia="ro-RO"/>
        </w:rPr>
        <w:t xml:space="preserve">Emberiza hortulana </w:t>
      </w:r>
      <w:r>
        <w:rPr>
          <w:rFonts w:ascii="Times New Roman" w:hAnsi="Times New Roman"/>
          <w:sz w:val="24"/>
          <w:szCs w:val="24"/>
          <w:lang w:val="ro-RO" w:eastAsia="ro-RO"/>
        </w:rPr>
        <w:t>s</w:t>
      </w:r>
      <w:r w:rsidRPr="00657245">
        <w:rPr>
          <w:rFonts w:ascii="Times New Roman" w:hAnsi="Times New Roman"/>
          <w:sz w:val="24"/>
          <w:szCs w:val="24"/>
          <w:lang w:val="ro-RO" w:eastAsia="ro-RO"/>
        </w:rPr>
        <w:t>i Melanocorypha calandra. Situl prezint</w:t>
      </w:r>
      <w:r>
        <w:rPr>
          <w:rFonts w:ascii="Times New Roman" w:hAnsi="Times New Roman"/>
          <w:sz w:val="24"/>
          <w:szCs w:val="24"/>
          <w:lang w:val="ro-RO" w:eastAsia="ro-RO"/>
        </w:rPr>
        <w:t xml:space="preserve">a </w:t>
      </w:r>
      <w:r w:rsidRPr="00657245">
        <w:rPr>
          <w:rFonts w:ascii="Times New Roman" w:hAnsi="Times New Roman"/>
          <w:sz w:val="24"/>
          <w:szCs w:val="24"/>
          <w:lang w:val="ro-RO" w:eastAsia="ro-RO"/>
        </w:rPr>
        <w:t>o importan</w:t>
      </w:r>
      <w:r>
        <w:rPr>
          <w:rFonts w:ascii="Times New Roman" w:hAnsi="Times New Roman"/>
          <w:sz w:val="24"/>
          <w:szCs w:val="24"/>
          <w:lang w:val="ro-RO" w:eastAsia="ro-RO"/>
        </w:rPr>
        <w:t xml:space="preserve">ta </w:t>
      </w:r>
      <w:r w:rsidRPr="00657245">
        <w:rPr>
          <w:rFonts w:ascii="Times New Roman" w:hAnsi="Times New Roman"/>
          <w:sz w:val="24"/>
          <w:szCs w:val="24"/>
          <w:lang w:val="ro-RO" w:eastAsia="ro-RO"/>
        </w:rPr>
        <w:t xml:space="preserve">mare </w:t>
      </w:r>
      <w:r>
        <w:rPr>
          <w:rFonts w:ascii="Times New Roman" w:hAnsi="Times New Roman"/>
          <w:sz w:val="24"/>
          <w:szCs w:val="24"/>
          <w:lang w:val="ro-RO" w:eastAsia="ro-RO"/>
        </w:rPr>
        <w:t>s</w:t>
      </w:r>
      <w:r w:rsidRPr="00657245">
        <w:rPr>
          <w:rFonts w:ascii="Times New Roman" w:hAnsi="Times New Roman"/>
          <w:sz w:val="24"/>
          <w:szCs w:val="24"/>
          <w:lang w:val="ro-RO" w:eastAsia="ro-RO"/>
        </w:rPr>
        <w:t>i pentru speciile de p</w:t>
      </w:r>
      <w:r>
        <w:rPr>
          <w:rFonts w:ascii="Times New Roman" w:hAnsi="Times New Roman"/>
          <w:sz w:val="24"/>
          <w:szCs w:val="24"/>
          <w:lang w:val="ro-RO" w:eastAsia="ro-RO"/>
        </w:rPr>
        <w:t>a</w:t>
      </w:r>
      <w:r w:rsidRPr="00657245">
        <w:rPr>
          <w:rFonts w:ascii="Times New Roman" w:hAnsi="Times New Roman"/>
          <w:sz w:val="24"/>
          <w:szCs w:val="24"/>
          <w:lang w:val="ro-RO" w:eastAsia="ro-RO"/>
        </w:rPr>
        <w:t>s</w:t>
      </w:r>
      <w:r>
        <w:rPr>
          <w:rFonts w:ascii="Times New Roman" w:hAnsi="Times New Roman"/>
          <w:sz w:val="24"/>
          <w:szCs w:val="24"/>
          <w:lang w:val="ro-RO" w:eastAsia="ro-RO"/>
        </w:rPr>
        <w:t>a</w:t>
      </w:r>
      <w:r w:rsidRPr="00657245">
        <w:rPr>
          <w:rFonts w:ascii="Times New Roman" w:hAnsi="Times New Roman"/>
          <w:sz w:val="24"/>
          <w:szCs w:val="24"/>
          <w:lang w:val="ro-RO" w:eastAsia="ro-RO"/>
        </w:rPr>
        <w:t>ri</w:t>
      </w:r>
      <w:r>
        <w:rPr>
          <w:rFonts w:ascii="Times New Roman" w:hAnsi="Times New Roman"/>
          <w:sz w:val="24"/>
          <w:szCs w:val="24"/>
          <w:lang w:val="ro-RO" w:eastAsia="ro-RO"/>
        </w:rPr>
        <w:t xml:space="preserve"> </w:t>
      </w:r>
      <w:r w:rsidRPr="00657245">
        <w:rPr>
          <w:rFonts w:ascii="Times New Roman" w:hAnsi="Times New Roman"/>
          <w:sz w:val="24"/>
          <w:szCs w:val="24"/>
          <w:lang w:val="ro-RO" w:eastAsia="ro-RO"/>
        </w:rPr>
        <w:t>acvatice precum: Tadorna ferruginea, Phalacrocorax pygmeus, Sterna hirundo, Chlidonias hybridus,Chlidonias niger, Larus minutus, Alcedo atthis. În timpul migra</w:t>
      </w:r>
      <w:r>
        <w:rPr>
          <w:rFonts w:ascii="Times New Roman" w:hAnsi="Times New Roman"/>
          <w:sz w:val="24"/>
          <w:szCs w:val="24"/>
          <w:lang w:val="ro-RO" w:eastAsia="ro-RO"/>
        </w:rPr>
        <w:t>t</w:t>
      </w:r>
      <w:r w:rsidRPr="00657245">
        <w:rPr>
          <w:rFonts w:ascii="Times New Roman" w:hAnsi="Times New Roman"/>
          <w:sz w:val="24"/>
          <w:szCs w:val="24"/>
          <w:lang w:val="ro-RO" w:eastAsia="ro-RO"/>
        </w:rPr>
        <w:t>iei se înregistreaz</w:t>
      </w:r>
      <w:r>
        <w:rPr>
          <w:rFonts w:ascii="Times New Roman" w:hAnsi="Times New Roman"/>
          <w:sz w:val="24"/>
          <w:szCs w:val="24"/>
          <w:lang w:val="ro-RO" w:eastAsia="ro-RO"/>
        </w:rPr>
        <w:t xml:space="preserve">a </w:t>
      </w:r>
      <w:r w:rsidRPr="00657245">
        <w:rPr>
          <w:rFonts w:ascii="Times New Roman" w:hAnsi="Times New Roman"/>
          <w:sz w:val="24"/>
          <w:szCs w:val="24"/>
          <w:lang w:val="ro-RO" w:eastAsia="ro-RO"/>
        </w:rPr>
        <w:t>efective mari pentru:</w:t>
      </w:r>
      <w:r>
        <w:rPr>
          <w:rFonts w:ascii="Times New Roman" w:hAnsi="Times New Roman"/>
          <w:sz w:val="24"/>
          <w:szCs w:val="24"/>
          <w:lang w:val="ro-RO" w:eastAsia="ro-RO"/>
        </w:rPr>
        <w:t xml:space="preserve"> </w:t>
      </w:r>
      <w:r w:rsidRPr="00657245">
        <w:rPr>
          <w:rFonts w:ascii="Times New Roman" w:hAnsi="Times New Roman"/>
          <w:sz w:val="24"/>
          <w:szCs w:val="24"/>
          <w:lang w:val="ro-RO" w:eastAsia="ro-RO"/>
        </w:rPr>
        <w:t xml:space="preserve">Aquila pomarina, Ciconia ciconia, Ciconia nigra, Circus aeruginosus </w:t>
      </w:r>
      <w:r>
        <w:rPr>
          <w:rFonts w:ascii="Times New Roman" w:hAnsi="Times New Roman"/>
          <w:sz w:val="24"/>
          <w:szCs w:val="24"/>
          <w:lang w:val="ro-RO" w:eastAsia="ro-RO"/>
        </w:rPr>
        <w:t>s</w:t>
      </w:r>
      <w:r w:rsidRPr="00657245">
        <w:rPr>
          <w:rFonts w:ascii="Times New Roman" w:hAnsi="Times New Roman"/>
          <w:sz w:val="24"/>
          <w:szCs w:val="24"/>
          <w:lang w:val="ro-RO" w:eastAsia="ro-RO"/>
        </w:rPr>
        <w:t>i Buteo buteo</w:t>
      </w:r>
      <w:r>
        <w:rPr>
          <w:rFonts w:ascii="Arial" w:hAnsi="Arial" w:cs="Arial"/>
          <w:sz w:val="20"/>
          <w:szCs w:val="20"/>
          <w:lang w:val="ro-RO" w:eastAsia="ro-RO"/>
        </w:rPr>
        <w:t>.</w:t>
      </w:r>
    </w:p>
    <w:p w:rsidR="00190F98" w:rsidRDefault="00190F98">
      <w:pPr>
        <w:spacing w:before="20" w:after="0" w:line="220" w:lineRule="exact"/>
        <w:rPr>
          <w:rFonts w:ascii="Times New Roman" w:hAnsi="Times New Roman"/>
          <w:color w:val="FF0000"/>
          <w:sz w:val="24"/>
          <w:szCs w:val="24"/>
        </w:rPr>
      </w:pPr>
    </w:p>
    <w:p w:rsidR="00190F98" w:rsidRPr="00C93F23" w:rsidRDefault="00A655F0">
      <w:pPr>
        <w:spacing w:line="240" w:lineRule="auto"/>
        <w:jc w:val="both"/>
        <w:rPr>
          <w:rFonts w:ascii="Times New Roman" w:hAnsi="Times New Roman"/>
          <w:b/>
          <w:sz w:val="24"/>
          <w:szCs w:val="24"/>
        </w:rPr>
      </w:pPr>
      <w:r w:rsidRPr="00C93F23">
        <w:rPr>
          <w:rFonts w:ascii="Times New Roman" w:hAnsi="Times New Roman"/>
          <w:b/>
          <w:sz w:val="24"/>
          <w:szCs w:val="24"/>
        </w:rPr>
        <w:t xml:space="preserve">Specii prevazute la articolul 4 din Directiva 2009/147/CE, specii enumerate în anexa II la Directiva 92/43/CEE si evaluarea sitului în ceea </w:t>
      </w:r>
      <w:proofErr w:type="gramStart"/>
      <w:r w:rsidRPr="00C93F23">
        <w:rPr>
          <w:rFonts w:ascii="Times New Roman" w:hAnsi="Times New Roman"/>
          <w:b/>
          <w:sz w:val="24"/>
          <w:szCs w:val="24"/>
        </w:rPr>
        <w:t>ce</w:t>
      </w:r>
      <w:proofErr w:type="gramEnd"/>
      <w:r w:rsidRPr="00C93F23">
        <w:rPr>
          <w:rFonts w:ascii="Times New Roman" w:hAnsi="Times New Roman"/>
          <w:b/>
          <w:sz w:val="24"/>
          <w:szCs w:val="24"/>
        </w:rPr>
        <w:t xml:space="preserve"> le priveste</w:t>
      </w:r>
    </w:p>
    <w:p w:rsidR="002A15BA" w:rsidRDefault="00714714">
      <w:pPr>
        <w:spacing w:line="240" w:lineRule="auto"/>
        <w:jc w:val="both"/>
        <w:rPr>
          <w:rFonts w:ascii="Times New Roman" w:hAnsi="Times New Roman"/>
          <w:b/>
          <w:color w:val="FF0000"/>
          <w:sz w:val="24"/>
          <w:szCs w:val="24"/>
        </w:rPr>
      </w:pPr>
      <w:r w:rsidRPr="00714714">
        <w:rPr>
          <w:rFonts w:ascii="Times New Roman" w:hAnsi="Times New Roman"/>
          <w:b/>
          <w:noProof/>
          <w:color w:val="FF0000"/>
          <w:sz w:val="24"/>
          <w:szCs w:val="24"/>
          <w:lang w:val="ro-RO" w:eastAsia="ro-RO"/>
        </w:rPr>
        <w:drawing>
          <wp:inline distT="0" distB="0" distL="0" distR="0">
            <wp:extent cx="6353175" cy="41033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4665" cy="4104330"/>
                    </a:xfrm>
                    <a:prstGeom prst="rect">
                      <a:avLst/>
                    </a:prstGeom>
                    <a:noFill/>
                    <a:ln>
                      <a:noFill/>
                    </a:ln>
                  </pic:spPr>
                </pic:pic>
              </a:graphicData>
            </a:graphic>
          </wp:inline>
        </w:drawing>
      </w:r>
    </w:p>
    <w:p w:rsidR="00190F98" w:rsidRDefault="00C93F23">
      <w:pPr>
        <w:spacing w:line="240" w:lineRule="auto"/>
        <w:jc w:val="both"/>
        <w:rPr>
          <w:rFonts w:ascii="Times New Roman" w:hAnsi="Times New Roman"/>
          <w:color w:val="FF0000"/>
          <w:sz w:val="24"/>
          <w:szCs w:val="24"/>
        </w:rPr>
      </w:pPr>
      <w:r w:rsidRPr="00C93F23">
        <w:rPr>
          <w:rFonts w:ascii="Times New Roman" w:hAnsi="Times New Roman"/>
          <w:noProof/>
          <w:color w:val="FF0000"/>
          <w:sz w:val="24"/>
          <w:szCs w:val="24"/>
          <w:lang w:val="ro-RO" w:eastAsia="ro-RO"/>
        </w:rPr>
        <w:lastRenderedPageBreak/>
        <w:drawing>
          <wp:inline distT="0" distB="0" distL="0" distR="0">
            <wp:extent cx="6750685" cy="817235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0685" cy="8172358"/>
                    </a:xfrm>
                    <a:prstGeom prst="rect">
                      <a:avLst/>
                    </a:prstGeom>
                    <a:noFill/>
                    <a:ln>
                      <a:noFill/>
                    </a:ln>
                  </pic:spPr>
                </pic:pic>
              </a:graphicData>
            </a:graphic>
          </wp:inline>
        </w:drawing>
      </w:r>
    </w:p>
    <w:p w:rsidR="00190F98" w:rsidRDefault="00A655F0">
      <w:pPr>
        <w:spacing w:line="240" w:lineRule="auto"/>
        <w:jc w:val="both"/>
        <w:rPr>
          <w:rFonts w:ascii="Times New Roman" w:hAnsi="Times New Roman"/>
          <w:color w:val="FF0000"/>
          <w:sz w:val="24"/>
          <w:szCs w:val="24"/>
        </w:rPr>
      </w:pPr>
      <w:r>
        <w:rPr>
          <w:rFonts w:ascii="Times New Roman" w:hAnsi="Times New Roman"/>
          <w:color w:val="FF0000"/>
          <w:sz w:val="24"/>
          <w:szCs w:val="24"/>
        </w:rPr>
        <w:lastRenderedPageBreak/>
        <w:t xml:space="preserve"> </w:t>
      </w:r>
      <w:r w:rsidR="00C93F23" w:rsidRPr="00C93F23">
        <w:rPr>
          <w:rFonts w:ascii="Times New Roman" w:hAnsi="Times New Roman"/>
          <w:noProof/>
          <w:color w:val="FF0000"/>
          <w:sz w:val="24"/>
          <w:szCs w:val="24"/>
          <w:lang w:val="ro-RO" w:eastAsia="ro-RO"/>
        </w:rPr>
        <w:drawing>
          <wp:inline distT="0" distB="0" distL="0" distR="0">
            <wp:extent cx="6750685" cy="53355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0685" cy="5335593"/>
                    </a:xfrm>
                    <a:prstGeom prst="rect">
                      <a:avLst/>
                    </a:prstGeom>
                    <a:noFill/>
                    <a:ln>
                      <a:noFill/>
                    </a:ln>
                  </pic:spPr>
                </pic:pic>
              </a:graphicData>
            </a:graphic>
          </wp:inline>
        </w:drawing>
      </w:r>
    </w:p>
    <w:p w:rsidR="00190F98" w:rsidRDefault="00A655F0">
      <w:pPr>
        <w:spacing w:line="240" w:lineRule="auto"/>
        <w:jc w:val="both"/>
        <w:rPr>
          <w:rFonts w:ascii="Times New Roman" w:hAnsi="Times New Roman"/>
          <w:b/>
          <w:sz w:val="28"/>
          <w:szCs w:val="28"/>
        </w:rPr>
      </w:pPr>
      <w:r>
        <w:rPr>
          <w:rFonts w:ascii="Times New Roman" w:hAnsi="Times New Roman"/>
          <w:b/>
          <w:sz w:val="28"/>
          <w:szCs w:val="28"/>
        </w:rPr>
        <w:t xml:space="preserve">ROSCI0053 Dealul Allah Bair </w:t>
      </w:r>
    </w:p>
    <w:p w:rsidR="00190F98" w:rsidRDefault="00A655F0">
      <w:pPr>
        <w:spacing w:line="240" w:lineRule="auto"/>
        <w:jc w:val="both"/>
      </w:pPr>
      <w:r>
        <w:rPr>
          <w:rFonts w:ascii="Times New Roman" w:hAnsi="Times New Roman"/>
          <w:b/>
          <w:bCs/>
          <w:sz w:val="24"/>
          <w:szCs w:val="24"/>
          <w:u w:val="single"/>
          <w:lang w:val="it-IT"/>
        </w:rPr>
        <w:t>c2) Caracteristici generale ale sitului</w:t>
      </w:r>
      <w:r>
        <w:rPr>
          <w:rFonts w:ascii="Times New Roman" w:hAnsi="Times New Roman"/>
          <w:b/>
          <w:sz w:val="24"/>
          <w:szCs w:val="24"/>
          <w:u w:val="single"/>
          <w:lang w:val="ro-RO"/>
        </w:rPr>
        <w:t xml:space="preserve"> conform Formularului Standard Natura 2000 si Deciziei ANANP nr. 489/06.10.2021, pentru modificarea Anexei 1 si Anexei 2 la Decizia nr. 112/08.05.2020 privind aprobarea Normelor Metodologice privind implementarea obiectivelor de conservare din Anexa la Ordinul M.M.A.P. nr. 1252/2016 privind aprobarea Planului de Management pentru Ariile naturale protejate: ROSCI0053 Dealul Allah Bair,etc.</w:t>
      </w:r>
    </w:p>
    <w:p w:rsidR="00190F98" w:rsidRPr="00B77E44" w:rsidRDefault="00CC2767" w:rsidP="00CC2767">
      <w:pPr>
        <w:spacing w:line="240" w:lineRule="auto"/>
        <w:ind w:firstLine="720"/>
        <w:jc w:val="both"/>
        <w:rPr>
          <w:rFonts w:ascii="Times New Roman" w:hAnsi="Times New Roman"/>
          <w:sz w:val="24"/>
          <w:szCs w:val="24"/>
        </w:rPr>
      </w:pPr>
      <w:r w:rsidRPr="00B77E44">
        <w:rPr>
          <w:rFonts w:ascii="Times New Roman" w:hAnsi="Times New Roman"/>
          <w:sz w:val="24"/>
          <w:szCs w:val="24"/>
        </w:rPr>
        <w:t xml:space="preserve">Situl ROSCI0053 Dealul Allah Bair </w:t>
      </w:r>
      <w:proofErr w:type="gramStart"/>
      <w:r w:rsidRPr="00B77E44">
        <w:rPr>
          <w:rFonts w:ascii="Times New Roman" w:hAnsi="Times New Roman"/>
          <w:sz w:val="24"/>
          <w:szCs w:val="24"/>
        </w:rPr>
        <w:t>este</w:t>
      </w:r>
      <w:proofErr w:type="gramEnd"/>
      <w:r w:rsidRPr="00B77E44">
        <w:rPr>
          <w:rFonts w:ascii="Times New Roman" w:hAnsi="Times New Roman"/>
          <w:sz w:val="24"/>
          <w:szCs w:val="24"/>
        </w:rPr>
        <w:t xml:space="preserve"> declarat sit de importanţă comunitară prin Ordinul ministrului mediului și dezvoltării durabile nr. 1964/2007 privind instituirea regimului de arie naturală protejată a siturilor de importanţă comunitară, ca parte integrantă a rețelei ecologice europene Natura 2000 în România, cu modificările și completările ulterioare.</w:t>
      </w:r>
    </w:p>
    <w:p w:rsidR="00504A23" w:rsidRPr="00B77E44" w:rsidRDefault="00504A23">
      <w:pPr>
        <w:suppressAutoHyphens w:val="0"/>
        <w:spacing w:after="0" w:line="240" w:lineRule="auto"/>
        <w:jc w:val="both"/>
        <w:rPr>
          <w:rFonts w:ascii="Times New Roman" w:hAnsi="Times New Roman"/>
          <w:sz w:val="24"/>
          <w:szCs w:val="24"/>
        </w:rPr>
      </w:pPr>
      <w:r w:rsidRPr="00B77E44">
        <w:rPr>
          <w:rFonts w:ascii="Times New Roman" w:hAnsi="Times New Roman"/>
          <w:sz w:val="24"/>
          <w:szCs w:val="24"/>
        </w:rPr>
        <w:t>Suprafaţa: 194 ha. Situl ROSCI0053 Dealul Allah Bair se suprapune cu rezervaţia Dealul Allah Bair -2367.</w:t>
      </w:r>
    </w:p>
    <w:p w:rsidR="00190F98" w:rsidRPr="00B77E44" w:rsidRDefault="00A655F0">
      <w:pPr>
        <w:suppressAutoHyphens w:val="0"/>
        <w:spacing w:after="0" w:line="240" w:lineRule="auto"/>
        <w:jc w:val="both"/>
        <w:rPr>
          <w:rFonts w:ascii="Times New Roman" w:hAnsi="Times New Roman"/>
          <w:b/>
          <w:bCs/>
          <w:sz w:val="24"/>
          <w:szCs w:val="24"/>
          <w:lang w:val="ro-RO" w:eastAsia="ro-RO"/>
        </w:rPr>
      </w:pPr>
      <w:r w:rsidRPr="00B77E44">
        <w:rPr>
          <w:rFonts w:ascii="Times New Roman" w:hAnsi="Times New Roman"/>
          <w:b/>
          <w:bCs/>
          <w:sz w:val="24"/>
          <w:szCs w:val="24"/>
          <w:lang w:val="ro-RO" w:eastAsia="ro-RO"/>
        </w:rPr>
        <w:t>DESCRIEREA SITULUI</w:t>
      </w:r>
    </w:p>
    <w:p w:rsidR="00B77E44" w:rsidRPr="00B77E44" w:rsidRDefault="00B77E44" w:rsidP="00B77E44">
      <w:pPr>
        <w:suppressAutoHyphens w:val="0"/>
        <w:spacing w:after="0" w:line="240" w:lineRule="auto"/>
        <w:jc w:val="both"/>
        <w:rPr>
          <w:rFonts w:ascii="Times New Roman" w:hAnsi="Times New Roman"/>
          <w:i/>
          <w:iCs/>
          <w:sz w:val="24"/>
          <w:szCs w:val="24"/>
          <w:lang w:val="ro-RO" w:eastAsia="ro-RO"/>
        </w:rPr>
      </w:pPr>
      <w:r w:rsidRPr="00B77E44">
        <w:rPr>
          <w:rFonts w:ascii="Times New Roman" w:hAnsi="Times New Roman"/>
          <w:i/>
          <w:iCs/>
          <w:sz w:val="24"/>
          <w:szCs w:val="24"/>
          <w:lang w:val="ro-RO" w:eastAsia="ro-RO"/>
        </w:rPr>
        <w:t xml:space="preserve">Cod </w:t>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 xml:space="preserve">Clase habitate </w:t>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Pr>
          <w:rFonts w:ascii="Times New Roman" w:hAnsi="Times New Roman"/>
          <w:i/>
          <w:iCs/>
          <w:sz w:val="24"/>
          <w:szCs w:val="24"/>
          <w:lang w:val="ro-RO" w:eastAsia="ro-RO"/>
        </w:rPr>
        <w:t xml:space="preserve">    </w:t>
      </w:r>
      <w:r w:rsidRPr="00B77E44">
        <w:rPr>
          <w:rFonts w:ascii="Times New Roman" w:hAnsi="Times New Roman"/>
          <w:i/>
          <w:iCs/>
          <w:sz w:val="24"/>
          <w:szCs w:val="24"/>
          <w:lang w:val="ro-RO" w:eastAsia="ro-RO"/>
        </w:rPr>
        <w:t>Acoperire (%)</w:t>
      </w:r>
    </w:p>
    <w:p w:rsidR="00B77E44" w:rsidRPr="00B77E44" w:rsidRDefault="00B77E44" w:rsidP="00B77E44">
      <w:pPr>
        <w:suppressAutoHyphens w:val="0"/>
        <w:spacing w:after="0" w:line="240" w:lineRule="auto"/>
        <w:jc w:val="both"/>
        <w:rPr>
          <w:rFonts w:ascii="Times New Roman" w:hAnsi="Times New Roman"/>
          <w:i/>
          <w:iCs/>
          <w:sz w:val="24"/>
          <w:szCs w:val="24"/>
          <w:lang w:val="ro-RO" w:eastAsia="ro-RO"/>
        </w:rPr>
      </w:pPr>
      <w:r w:rsidRPr="00B77E44">
        <w:rPr>
          <w:rFonts w:ascii="Times New Roman" w:hAnsi="Times New Roman"/>
          <w:i/>
          <w:iCs/>
          <w:sz w:val="24"/>
          <w:szCs w:val="24"/>
          <w:lang w:val="ro-RO" w:eastAsia="ro-RO"/>
        </w:rPr>
        <w:t xml:space="preserve">N12 </w:t>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 xml:space="preserve">Culturi (teren arabil) </w:t>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Pr>
          <w:rFonts w:ascii="Times New Roman" w:hAnsi="Times New Roman"/>
          <w:i/>
          <w:iCs/>
          <w:sz w:val="24"/>
          <w:szCs w:val="24"/>
          <w:lang w:val="ro-RO" w:eastAsia="ro-RO"/>
        </w:rPr>
        <w:t xml:space="preserve">  </w:t>
      </w:r>
      <w:r w:rsidRPr="00B77E44">
        <w:rPr>
          <w:rFonts w:ascii="Times New Roman" w:hAnsi="Times New Roman"/>
          <w:i/>
          <w:iCs/>
          <w:sz w:val="24"/>
          <w:szCs w:val="24"/>
          <w:lang w:val="ro-RO" w:eastAsia="ro-RO"/>
        </w:rPr>
        <w:t>1.19</w:t>
      </w:r>
    </w:p>
    <w:p w:rsidR="00B77E44" w:rsidRPr="00B77E44" w:rsidRDefault="00B77E44" w:rsidP="00B77E44">
      <w:pPr>
        <w:suppressAutoHyphens w:val="0"/>
        <w:spacing w:after="0" w:line="240" w:lineRule="auto"/>
        <w:jc w:val="both"/>
        <w:rPr>
          <w:rFonts w:ascii="Times New Roman" w:hAnsi="Times New Roman"/>
          <w:i/>
          <w:iCs/>
          <w:sz w:val="24"/>
          <w:szCs w:val="24"/>
          <w:lang w:val="ro-RO" w:eastAsia="ro-RO"/>
        </w:rPr>
      </w:pPr>
      <w:r w:rsidRPr="00B77E44">
        <w:rPr>
          <w:rFonts w:ascii="Times New Roman" w:hAnsi="Times New Roman"/>
          <w:i/>
          <w:iCs/>
          <w:sz w:val="24"/>
          <w:szCs w:val="24"/>
          <w:lang w:val="ro-RO" w:eastAsia="ro-RO"/>
        </w:rPr>
        <w:t xml:space="preserve">N14 </w:t>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P</w:t>
      </w:r>
      <w:r w:rsidRPr="00B77E44">
        <w:rPr>
          <w:rFonts w:ascii="Times New Roman" w:hAnsi="Times New Roman"/>
          <w:i/>
          <w:iCs/>
          <w:sz w:val="24"/>
          <w:szCs w:val="24"/>
          <w:lang w:val="ro-RO" w:eastAsia="ro-RO"/>
        </w:rPr>
        <w:t>as</w:t>
      </w:r>
      <w:r w:rsidRPr="00B77E44">
        <w:rPr>
          <w:rFonts w:ascii="Times New Roman" w:hAnsi="Times New Roman"/>
          <w:i/>
          <w:iCs/>
          <w:sz w:val="24"/>
          <w:szCs w:val="24"/>
          <w:lang w:val="ro-RO" w:eastAsia="ro-RO"/>
        </w:rPr>
        <w:t xml:space="preserve">uni </w:t>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Pr>
          <w:rFonts w:ascii="Times New Roman" w:hAnsi="Times New Roman"/>
          <w:i/>
          <w:iCs/>
          <w:sz w:val="24"/>
          <w:szCs w:val="24"/>
          <w:lang w:val="ro-RO" w:eastAsia="ro-RO"/>
        </w:rPr>
        <w:t xml:space="preserve"> </w:t>
      </w:r>
      <w:r w:rsidRPr="00B77E44">
        <w:rPr>
          <w:rFonts w:ascii="Times New Roman" w:hAnsi="Times New Roman"/>
          <w:i/>
          <w:iCs/>
          <w:sz w:val="24"/>
          <w:szCs w:val="24"/>
          <w:lang w:val="ro-RO" w:eastAsia="ro-RO"/>
        </w:rPr>
        <w:t>24.40</w:t>
      </w:r>
    </w:p>
    <w:p w:rsidR="00B77E44" w:rsidRPr="00B77E44" w:rsidRDefault="00B77E44" w:rsidP="00B77E44">
      <w:pPr>
        <w:suppressAutoHyphens w:val="0"/>
        <w:spacing w:after="0" w:line="240" w:lineRule="auto"/>
        <w:jc w:val="both"/>
        <w:rPr>
          <w:rFonts w:ascii="Times New Roman" w:hAnsi="Times New Roman"/>
          <w:i/>
          <w:iCs/>
          <w:sz w:val="24"/>
          <w:szCs w:val="24"/>
          <w:lang w:val="ro-RO" w:eastAsia="ro-RO"/>
        </w:rPr>
      </w:pPr>
      <w:r w:rsidRPr="00B77E44">
        <w:rPr>
          <w:rFonts w:ascii="Times New Roman" w:hAnsi="Times New Roman"/>
          <w:i/>
          <w:iCs/>
          <w:sz w:val="24"/>
          <w:szCs w:val="24"/>
          <w:lang w:val="ro-RO" w:eastAsia="ro-RO"/>
        </w:rPr>
        <w:t xml:space="preserve">N15 </w:t>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 xml:space="preserve">Alte terenuri arabile </w:t>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Pr>
          <w:rFonts w:ascii="Times New Roman" w:hAnsi="Times New Roman"/>
          <w:i/>
          <w:iCs/>
          <w:sz w:val="24"/>
          <w:szCs w:val="24"/>
          <w:lang w:val="ro-RO" w:eastAsia="ro-RO"/>
        </w:rPr>
        <w:t xml:space="preserve">  </w:t>
      </w:r>
      <w:r w:rsidRPr="00B77E44">
        <w:rPr>
          <w:rFonts w:ascii="Times New Roman" w:hAnsi="Times New Roman"/>
          <w:i/>
          <w:iCs/>
          <w:sz w:val="24"/>
          <w:szCs w:val="24"/>
          <w:lang w:val="ro-RO" w:eastAsia="ro-RO"/>
        </w:rPr>
        <w:t>3.41</w:t>
      </w:r>
    </w:p>
    <w:p w:rsidR="00B77E44" w:rsidRPr="00B77E44" w:rsidRDefault="00B77E44" w:rsidP="00B77E44">
      <w:pPr>
        <w:suppressAutoHyphens w:val="0"/>
        <w:spacing w:after="0" w:line="240" w:lineRule="auto"/>
        <w:jc w:val="both"/>
        <w:rPr>
          <w:rFonts w:ascii="Times New Roman" w:hAnsi="Times New Roman"/>
          <w:i/>
          <w:iCs/>
          <w:sz w:val="24"/>
          <w:szCs w:val="24"/>
          <w:lang w:val="ro-RO" w:eastAsia="ro-RO"/>
        </w:rPr>
      </w:pPr>
      <w:r w:rsidRPr="00B77E44">
        <w:rPr>
          <w:rFonts w:ascii="Times New Roman" w:hAnsi="Times New Roman"/>
          <w:i/>
          <w:iCs/>
          <w:sz w:val="24"/>
          <w:szCs w:val="24"/>
          <w:lang w:val="ro-RO" w:eastAsia="ro-RO"/>
        </w:rPr>
        <w:t xml:space="preserve">N19 </w:t>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P</w:t>
      </w:r>
      <w:r w:rsidRPr="00B77E44">
        <w:rPr>
          <w:rFonts w:ascii="Times New Roman" w:hAnsi="Times New Roman"/>
          <w:i/>
          <w:iCs/>
          <w:sz w:val="24"/>
          <w:szCs w:val="24"/>
          <w:lang w:val="ro-RO" w:eastAsia="ro-RO"/>
        </w:rPr>
        <w:t>a</w:t>
      </w:r>
      <w:r w:rsidRPr="00B77E44">
        <w:rPr>
          <w:rFonts w:ascii="Times New Roman" w:hAnsi="Times New Roman"/>
          <w:i/>
          <w:iCs/>
          <w:sz w:val="24"/>
          <w:szCs w:val="24"/>
          <w:lang w:val="ro-RO" w:eastAsia="ro-RO"/>
        </w:rPr>
        <w:t xml:space="preserve">duri de amestec </w:t>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Pr>
          <w:rFonts w:ascii="Times New Roman" w:hAnsi="Times New Roman"/>
          <w:i/>
          <w:iCs/>
          <w:sz w:val="24"/>
          <w:szCs w:val="24"/>
          <w:lang w:val="ro-RO" w:eastAsia="ro-RO"/>
        </w:rPr>
        <w:t xml:space="preserve"> </w:t>
      </w:r>
      <w:r w:rsidRPr="00B77E44">
        <w:rPr>
          <w:rFonts w:ascii="Times New Roman" w:hAnsi="Times New Roman"/>
          <w:i/>
          <w:iCs/>
          <w:sz w:val="24"/>
          <w:szCs w:val="24"/>
          <w:lang w:val="ro-RO" w:eastAsia="ro-RO"/>
        </w:rPr>
        <w:t>42.83</w:t>
      </w:r>
    </w:p>
    <w:p w:rsidR="00B77E44" w:rsidRPr="00B77E44" w:rsidRDefault="00B77E44" w:rsidP="00B77E44">
      <w:pPr>
        <w:suppressAutoHyphens w:val="0"/>
        <w:spacing w:after="0" w:line="240" w:lineRule="auto"/>
        <w:jc w:val="both"/>
        <w:rPr>
          <w:rFonts w:ascii="Times New Roman" w:hAnsi="Times New Roman"/>
          <w:i/>
          <w:iCs/>
          <w:sz w:val="24"/>
          <w:szCs w:val="24"/>
          <w:lang w:val="ro-RO" w:eastAsia="ro-RO"/>
        </w:rPr>
      </w:pPr>
      <w:r w:rsidRPr="00B77E44">
        <w:rPr>
          <w:rFonts w:ascii="Times New Roman" w:hAnsi="Times New Roman"/>
          <w:i/>
          <w:iCs/>
          <w:sz w:val="24"/>
          <w:szCs w:val="24"/>
          <w:lang w:val="ro-RO" w:eastAsia="ro-RO"/>
        </w:rPr>
        <w:t>N26</w:t>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 xml:space="preserve"> Habitate de p</w:t>
      </w:r>
      <w:r w:rsidRPr="00B77E44">
        <w:rPr>
          <w:rFonts w:ascii="Times New Roman" w:hAnsi="Times New Roman"/>
          <w:i/>
          <w:iCs/>
          <w:sz w:val="24"/>
          <w:szCs w:val="24"/>
          <w:lang w:val="ro-RO" w:eastAsia="ro-RO"/>
        </w:rPr>
        <w:t>a</w:t>
      </w:r>
      <w:r w:rsidRPr="00B77E44">
        <w:rPr>
          <w:rFonts w:ascii="Times New Roman" w:hAnsi="Times New Roman"/>
          <w:i/>
          <w:iCs/>
          <w:sz w:val="24"/>
          <w:szCs w:val="24"/>
          <w:lang w:val="ro-RO" w:eastAsia="ro-RO"/>
        </w:rPr>
        <w:t>duri (p</w:t>
      </w:r>
      <w:r w:rsidRPr="00B77E44">
        <w:rPr>
          <w:rFonts w:ascii="Times New Roman" w:hAnsi="Times New Roman"/>
          <w:i/>
          <w:iCs/>
          <w:sz w:val="24"/>
          <w:szCs w:val="24"/>
          <w:lang w:val="ro-RO" w:eastAsia="ro-RO"/>
        </w:rPr>
        <w:t>a</w:t>
      </w:r>
      <w:r w:rsidRPr="00B77E44">
        <w:rPr>
          <w:rFonts w:ascii="Times New Roman" w:hAnsi="Times New Roman"/>
          <w:i/>
          <w:iCs/>
          <w:sz w:val="24"/>
          <w:szCs w:val="24"/>
          <w:lang w:val="ro-RO" w:eastAsia="ro-RO"/>
        </w:rPr>
        <w:t>duri în tranzi</w:t>
      </w:r>
      <w:r w:rsidRPr="00B77E44">
        <w:rPr>
          <w:rFonts w:ascii="Times New Roman" w:hAnsi="Times New Roman"/>
          <w:i/>
          <w:iCs/>
          <w:sz w:val="24"/>
          <w:szCs w:val="24"/>
          <w:lang w:val="ro-RO" w:eastAsia="ro-RO"/>
        </w:rPr>
        <w:t>t</w:t>
      </w:r>
      <w:r w:rsidRPr="00B77E44">
        <w:rPr>
          <w:rFonts w:ascii="Times New Roman" w:hAnsi="Times New Roman"/>
          <w:i/>
          <w:iCs/>
          <w:sz w:val="24"/>
          <w:szCs w:val="24"/>
          <w:lang w:val="ro-RO" w:eastAsia="ro-RO"/>
        </w:rPr>
        <w:t>ie)</w:t>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ab/>
      </w:r>
      <w:r w:rsidRPr="00B77E44">
        <w:rPr>
          <w:rFonts w:ascii="Times New Roman" w:hAnsi="Times New Roman"/>
          <w:i/>
          <w:iCs/>
          <w:sz w:val="24"/>
          <w:szCs w:val="24"/>
          <w:lang w:val="ro-RO" w:eastAsia="ro-RO"/>
        </w:rPr>
        <w:t xml:space="preserve"> 28.18</w:t>
      </w:r>
    </w:p>
    <w:p w:rsidR="00B77E44" w:rsidRDefault="00B77E44">
      <w:pPr>
        <w:suppressAutoHyphens w:val="0"/>
        <w:spacing w:after="0" w:line="240" w:lineRule="auto"/>
        <w:jc w:val="both"/>
        <w:rPr>
          <w:rFonts w:ascii="Times New Roman" w:hAnsi="Times New Roman"/>
          <w:i/>
          <w:iCs/>
          <w:color w:val="FF0000"/>
          <w:sz w:val="24"/>
          <w:szCs w:val="24"/>
          <w:lang w:val="ro-RO" w:eastAsia="ro-RO"/>
        </w:rPr>
      </w:pPr>
    </w:p>
    <w:p w:rsidR="00B77E44" w:rsidRDefault="00B77E44" w:rsidP="00A757B8">
      <w:pPr>
        <w:suppressAutoHyphens w:val="0"/>
        <w:spacing w:after="0" w:line="240" w:lineRule="auto"/>
        <w:ind w:firstLine="720"/>
        <w:jc w:val="both"/>
        <w:rPr>
          <w:rFonts w:ascii="Times New Roman" w:hAnsi="Times New Roman"/>
          <w:iCs/>
          <w:sz w:val="24"/>
          <w:szCs w:val="24"/>
          <w:lang w:val="ro-RO" w:eastAsia="ro-RO"/>
        </w:rPr>
      </w:pPr>
      <w:r w:rsidRPr="00A757B8">
        <w:rPr>
          <w:rFonts w:ascii="Times New Roman" w:hAnsi="Times New Roman"/>
          <w:iCs/>
          <w:sz w:val="24"/>
          <w:szCs w:val="24"/>
          <w:lang w:val="ro-RO" w:eastAsia="ro-RO"/>
        </w:rPr>
        <w:lastRenderedPageBreak/>
        <w:t>Situl ROSCI0053 Dealul Allah Bair este deosebit de importantă din punct de vedere floristic, adăposteşte specii endemice, rare şi periclitate pentru flora României. Printre plantele mentionate ca fiind intalnite în rezervație se află clopoțelul dobrogean -Campanula romanica-, buruiana cu cinci degete -Potentilla emilii-popii- și sisinei -Pulsatilla grandis-;specii protejate enumerate în anexa I-a a Directivei Consiliului European 92/43/CE din 21 mai 1992 -privind conservarea habitatelor naturale și a speciilor de faună și floră sălbatică-. Acestea vegetează alături de alte rarități floristice; printre care: Achillea clypeolata, Achillea coarctata și Achillea leptophylla, Allium flavum ssp. tauricum, Anthyllis vulneraria ssp. boissieri, Astragalus pubiflorus, Centaurea gracilenta, Chamaecytisus lindemannii, Colchicum fominii, Colchicum triphyllum, Crocus reticulatus, Convolvulus lineatus, Coronilla scorpioides, Daucus guttatus ssp. zahariadii, Delphinium fissum, Gagea bulbifera, Hedysarum grandiflorum, Helichrysum arenarium ssp. ponticum etc.</w:t>
      </w:r>
    </w:p>
    <w:p w:rsidR="0081016F" w:rsidRPr="00A757B8" w:rsidRDefault="0081016F" w:rsidP="00A757B8">
      <w:pPr>
        <w:suppressAutoHyphens w:val="0"/>
        <w:spacing w:after="0" w:line="240" w:lineRule="auto"/>
        <w:ind w:firstLine="720"/>
        <w:jc w:val="both"/>
        <w:rPr>
          <w:rFonts w:ascii="Times New Roman" w:hAnsi="Times New Roman"/>
          <w:iCs/>
          <w:sz w:val="24"/>
          <w:szCs w:val="24"/>
          <w:lang w:val="ro-RO" w:eastAsia="ro-RO"/>
        </w:rPr>
      </w:pPr>
      <w:r w:rsidRPr="0081016F">
        <w:rPr>
          <w:rFonts w:ascii="Times New Roman" w:hAnsi="Times New Roman"/>
          <w:iCs/>
          <w:sz w:val="24"/>
          <w:szCs w:val="24"/>
          <w:lang w:val="ro-RO" w:eastAsia="ro-RO"/>
        </w:rPr>
        <w:t xml:space="preserve">În zonă a fost identificat un </w:t>
      </w:r>
      <w:r w:rsidRPr="0081016F">
        <w:rPr>
          <w:rFonts w:ascii="Times New Roman" w:hAnsi="Times New Roman"/>
          <w:b/>
          <w:iCs/>
          <w:sz w:val="24"/>
          <w:szCs w:val="24"/>
          <w:lang w:val="ro-RO" w:eastAsia="ro-RO"/>
        </w:rPr>
        <w:t>habitat</w:t>
      </w:r>
      <w:r w:rsidRPr="0081016F">
        <w:rPr>
          <w:rFonts w:ascii="Times New Roman" w:hAnsi="Times New Roman"/>
          <w:iCs/>
          <w:sz w:val="24"/>
          <w:szCs w:val="24"/>
          <w:lang w:val="ro-RO" w:eastAsia="ro-RO"/>
        </w:rPr>
        <w:t xml:space="preserve"> de interes comunitar: 62C0 * Stepe ponto-sarmatice. Starea de conservare a vegetaţiei stepice calcifile este menționată ca fiind relativ bună, speciile rare şi endemice de floră aflându-se într-o stare bună de conservare -de ex. Agropyron cristatum ssp. brandzae, Campanula romanica.</w:t>
      </w:r>
    </w:p>
    <w:p w:rsidR="00B77E44" w:rsidRDefault="00B77E44">
      <w:pPr>
        <w:suppressAutoHyphens w:val="0"/>
        <w:spacing w:after="0" w:line="240" w:lineRule="auto"/>
        <w:jc w:val="both"/>
        <w:rPr>
          <w:rFonts w:ascii="Times New Roman" w:hAnsi="Times New Roman"/>
          <w:i/>
          <w:iCs/>
          <w:color w:val="FF0000"/>
          <w:sz w:val="24"/>
          <w:szCs w:val="24"/>
          <w:lang w:val="ro-RO" w:eastAsia="ro-RO"/>
        </w:rPr>
      </w:pPr>
    </w:p>
    <w:p w:rsidR="00190F98" w:rsidRPr="00492B81" w:rsidRDefault="00A655F0">
      <w:pPr>
        <w:spacing w:line="240" w:lineRule="auto"/>
        <w:jc w:val="both"/>
        <w:rPr>
          <w:rFonts w:ascii="Times New Roman" w:hAnsi="Times New Roman"/>
          <w:b/>
          <w:i/>
          <w:iCs/>
          <w:sz w:val="24"/>
          <w:szCs w:val="24"/>
          <w:lang w:val="ro-RO" w:eastAsia="ro-RO"/>
        </w:rPr>
      </w:pPr>
      <w:r w:rsidRPr="00492B81">
        <w:rPr>
          <w:rFonts w:ascii="Times New Roman" w:hAnsi="Times New Roman"/>
          <w:b/>
          <w:bCs/>
          <w:sz w:val="24"/>
          <w:szCs w:val="24"/>
          <w:lang w:val="ro-RO" w:eastAsia="ro-RO"/>
        </w:rPr>
        <w:t xml:space="preserve">Tipuri de habitate prezente în sit </w:t>
      </w:r>
      <w:r w:rsidRPr="00492B81">
        <w:rPr>
          <w:rFonts w:ascii="Times New Roman" w:hAnsi="Times New Roman"/>
          <w:sz w:val="24"/>
          <w:szCs w:val="24"/>
          <w:lang w:val="ro-RO" w:eastAsia="ro-RO"/>
        </w:rPr>
        <w:t>s</w:t>
      </w:r>
      <w:r w:rsidRPr="00492B81">
        <w:rPr>
          <w:rFonts w:ascii="Times New Roman" w:hAnsi="Times New Roman"/>
          <w:b/>
          <w:bCs/>
          <w:sz w:val="24"/>
          <w:szCs w:val="24"/>
          <w:lang w:val="ro-RO" w:eastAsia="ro-RO"/>
        </w:rPr>
        <w:t>i evaluarea sitului în ceea ce le prive</w:t>
      </w:r>
      <w:r w:rsidRPr="00492B81">
        <w:rPr>
          <w:rFonts w:ascii="Times New Roman" w:hAnsi="Times New Roman"/>
          <w:sz w:val="24"/>
          <w:szCs w:val="24"/>
          <w:lang w:val="ro-RO" w:eastAsia="ro-RO"/>
        </w:rPr>
        <w:t>s</w:t>
      </w:r>
      <w:r w:rsidRPr="00492B81">
        <w:rPr>
          <w:rFonts w:ascii="Times New Roman" w:hAnsi="Times New Roman"/>
          <w:b/>
          <w:bCs/>
          <w:sz w:val="24"/>
          <w:szCs w:val="24"/>
          <w:lang w:val="ro-RO" w:eastAsia="ro-RO"/>
        </w:rPr>
        <w:t>te</w:t>
      </w:r>
    </w:p>
    <w:tbl>
      <w:tblPr>
        <w:tblStyle w:val="TableGrid"/>
        <w:tblW w:w="10317" w:type="dxa"/>
        <w:tblLayout w:type="fixed"/>
        <w:tblLook w:val="04A0" w:firstRow="1" w:lastRow="0" w:firstColumn="1" w:lastColumn="0" w:noHBand="0" w:noVBand="1"/>
      </w:tblPr>
      <w:tblGrid>
        <w:gridCol w:w="854"/>
        <w:gridCol w:w="4834"/>
        <w:gridCol w:w="567"/>
        <w:gridCol w:w="976"/>
        <w:gridCol w:w="1117"/>
        <w:gridCol w:w="1076"/>
        <w:gridCol w:w="893"/>
      </w:tblGrid>
      <w:tr w:rsidR="00492B81" w:rsidRPr="00492B81" w:rsidTr="0081016F">
        <w:tc>
          <w:tcPr>
            <w:tcW w:w="854" w:type="dxa"/>
          </w:tcPr>
          <w:p w:rsidR="00190F98" w:rsidRPr="00492B81" w:rsidRDefault="00A655F0">
            <w:pPr>
              <w:spacing w:line="240" w:lineRule="auto"/>
              <w:jc w:val="both"/>
              <w:rPr>
                <w:rFonts w:ascii="Times New Roman" w:hAnsi="Times New Roman"/>
                <w:b/>
                <w:sz w:val="20"/>
                <w:szCs w:val="20"/>
              </w:rPr>
            </w:pPr>
            <w:r w:rsidRPr="00492B81">
              <w:rPr>
                <w:rFonts w:ascii="Times New Roman" w:hAnsi="Times New Roman"/>
                <w:b/>
                <w:sz w:val="20"/>
                <w:szCs w:val="20"/>
              </w:rPr>
              <w:t xml:space="preserve">Cod  </w:t>
            </w:r>
          </w:p>
        </w:tc>
        <w:tc>
          <w:tcPr>
            <w:tcW w:w="4834" w:type="dxa"/>
          </w:tcPr>
          <w:p w:rsidR="00190F98" w:rsidRPr="00492B81" w:rsidRDefault="00A655F0">
            <w:pPr>
              <w:spacing w:line="240" w:lineRule="auto"/>
              <w:jc w:val="both"/>
              <w:rPr>
                <w:rFonts w:ascii="Times New Roman" w:hAnsi="Times New Roman"/>
                <w:b/>
                <w:sz w:val="20"/>
                <w:szCs w:val="20"/>
              </w:rPr>
            </w:pPr>
            <w:r w:rsidRPr="00492B81">
              <w:rPr>
                <w:rFonts w:ascii="Times New Roman" w:hAnsi="Times New Roman"/>
                <w:b/>
                <w:sz w:val="20"/>
                <w:szCs w:val="20"/>
              </w:rPr>
              <w:t>Denumire habitat</w:t>
            </w:r>
          </w:p>
        </w:tc>
        <w:tc>
          <w:tcPr>
            <w:tcW w:w="567" w:type="dxa"/>
          </w:tcPr>
          <w:p w:rsidR="00190F98" w:rsidRPr="00492B81" w:rsidRDefault="00A655F0">
            <w:pPr>
              <w:spacing w:line="240" w:lineRule="auto"/>
              <w:jc w:val="both"/>
              <w:rPr>
                <w:rFonts w:ascii="Times New Roman" w:hAnsi="Times New Roman"/>
                <w:b/>
                <w:sz w:val="20"/>
                <w:szCs w:val="20"/>
              </w:rPr>
            </w:pPr>
            <w:r w:rsidRPr="00492B81">
              <w:rPr>
                <w:rFonts w:ascii="Times New Roman" w:hAnsi="Times New Roman"/>
                <w:b/>
                <w:sz w:val="20"/>
                <w:szCs w:val="20"/>
              </w:rPr>
              <w:t>%</w:t>
            </w:r>
          </w:p>
        </w:tc>
        <w:tc>
          <w:tcPr>
            <w:tcW w:w="976" w:type="dxa"/>
          </w:tcPr>
          <w:p w:rsidR="00190F98" w:rsidRPr="00492B81" w:rsidRDefault="00A655F0">
            <w:pPr>
              <w:spacing w:line="240" w:lineRule="auto"/>
              <w:jc w:val="both"/>
              <w:rPr>
                <w:rFonts w:ascii="Times New Roman" w:hAnsi="Times New Roman"/>
                <w:b/>
                <w:sz w:val="20"/>
                <w:szCs w:val="20"/>
              </w:rPr>
            </w:pPr>
            <w:r w:rsidRPr="00492B81">
              <w:rPr>
                <w:rFonts w:ascii="Times New Roman" w:hAnsi="Times New Roman"/>
                <w:b/>
                <w:sz w:val="20"/>
                <w:szCs w:val="20"/>
              </w:rPr>
              <w:t>Reprez.</w:t>
            </w:r>
          </w:p>
        </w:tc>
        <w:tc>
          <w:tcPr>
            <w:tcW w:w="1117" w:type="dxa"/>
          </w:tcPr>
          <w:p w:rsidR="00190F98" w:rsidRPr="00492B81" w:rsidRDefault="00A655F0">
            <w:pPr>
              <w:spacing w:line="240" w:lineRule="auto"/>
              <w:jc w:val="both"/>
              <w:rPr>
                <w:rFonts w:ascii="Times New Roman" w:hAnsi="Times New Roman"/>
                <w:b/>
                <w:sz w:val="20"/>
                <w:szCs w:val="20"/>
              </w:rPr>
            </w:pPr>
            <w:r w:rsidRPr="00492B81">
              <w:rPr>
                <w:rFonts w:ascii="Times New Roman" w:hAnsi="Times New Roman"/>
                <w:b/>
                <w:sz w:val="20"/>
                <w:szCs w:val="20"/>
              </w:rPr>
              <w:t>Supr. rel.</w:t>
            </w:r>
          </w:p>
        </w:tc>
        <w:tc>
          <w:tcPr>
            <w:tcW w:w="1076" w:type="dxa"/>
          </w:tcPr>
          <w:p w:rsidR="00190F98" w:rsidRPr="00492B81" w:rsidRDefault="00A655F0">
            <w:pPr>
              <w:spacing w:line="240" w:lineRule="auto"/>
              <w:jc w:val="both"/>
              <w:rPr>
                <w:rFonts w:ascii="Times New Roman" w:hAnsi="Times New Roman"/>
                <w:b/>
                <w:sz w:val="20"/>
                <w:szCs w:val="20"/>
              </w:rPr>
            </w:pPr>
            <w:r w:rsidRPr="00492B81">
              <w:rPr>
                <w:rFonts w:ascii="Times New Roman" w:hAnsi="Times New Roman"/>
                <w:b/>
                <w:sz w:val="20"/>
                <w:szCs w:val="20"/>
              </w:rPr>
              <w:t>Conserv.</w:t>
            </w:r>
          </w:p>
        </w:tc>
        <w:tc>
          <w:tcPr>
            <w:tcW w:w="893" w:type="dxa"/>
          </w:tcPr>
          <w:p w:rsidR="00190F98" w:rsidRPr="00492B81" w:rsidRDefault="00A655F0">
            <w:pPr>
              <w:spacing w:line="240" w:lineRule="auto"/>
              <w:jc w:val="both"/>
              <w:rPr>
                <w:rFonts w:ascii="Times New Roman" w:hAnsi="Times New Roman"/>
                <w:b/>
                <w:sz w:val="20"/>
                <w:szCs w:val="20"/>
              </w:rPr>
            </w:pPr>
            <w:r w:rsidRPr="00492B81">
              <w:rPr>
                <w:rFonts w:ascii="Times New Roman" w:hAnsi="Times New Roman"/>
                <w:b/>
                <w:sz w:val="20"/>
                <w:szCs w:val="20"/>
              </w:rPr>
              <w:t>Global</w:t>
            </w:r>
          </w:p>
        </w:tc>
      </w:tr>
      <w:tr w:rsidR="00492B81" w:rsidRPr="00492B81" w:rsidTr="0081016F">
        <w:tc>
          <w:tcPr>
            <w:tcW w:w="854" w:type="dxa"/>
          </w:tcPr>
          <w:p w:rsidR="00190F98" w:rsidRPr="00492B81" w:rsidRDefault="00A655F0">
            <w:pPr>
              <w:spacing w:line="240" w:lineRule="auto"/>
              <w:jc w:val="both"/>
              <w:rPr>
                <w:rFonts w:ascii="Times New Roman" w:hAnsi="Times New Roman"/>
                <w:sz w:val="20"/>
                <w:szCs w:val="20"/>
              </w:rPr>
            </w:pPr>
            <w:r w:rsidRPr="00492B81">
              <w:rPr>
                <w:rFonts w:ascii="Times New Roman" w:hAnsi="Times New Roman"/>
                <w:sz w:val="20"/>
                <w:szCs w:val="20"/>
              </w:rPr>
              <w:t>62C0</w:t>
            </w:r>
          </w:p>
        </w:tc>
        <w:tc>
          <w:tcPr>
            <w:tcW w:w="4834" w:type="dxa"/>
          </w:tcPr>
          <w:p w:rsidR="00190F98" w:rsidRPr="00492B81" w:rsidRDefault="00A655F0">
            <w:pPr>
              <w:spacing w:line="240" w:lineRule="auto"/>
              <w:jc w:val="both"/>
              <w:rPr>
                <w:rFonts w:ascii="Times New Roman" w:hAnsi="Times New Roman"/>
                <w:sz w:val="20"/>
                <w:szCs w:val="20"/>
              </w:rPr>
            </w:pPr>
            <w:r w:rsidRPr="00492B81">
              <w:rPr>
                <w:rFonts w:ascii="Times New Roman" w:hAnsi="Times New Roman"/>
                <w:sz w:val="20"/>
                <w:szCs w:val="20"/>
              </w:rPr>
              <w:t>* Stepe ponto-sarmatice</w:t>
            </w:r>
          </w:p>
        </w:tc>
        <w:tc>
          <w:tcPr>
            <w:tcW w:w="567" w:type="dxa"/>
          </w:tcPr>
          <w:p w:rsidR="00190F98" w:rsidRPr="00492B81" w:rsidRDefault="00A655F0">
            <w:pPr>
              <w:spacing w:line="240" w:lineRule="auto"/>
              <w:jc w:val="both"/>
              <w:rPr>
                <w:rFonts w:ascii="Times New Roman" w:hAnsi="Times New Roman"/>
                <w:sz w:val="20"/>
                <w:szCs w:val="20"/>
              </w:rPr>
            </w:pPr>
            <w:r w:rsidRPr="00492B81">
              <w:rPr>
                <w:rFonts w:ascii="Times New Roman" w:hAnsi="Times New Roman"/>
                <w:sz w:val="20"/>
                <w:szCs w:val="20"/>
              </w:rPr>
              <w:t>10</w:t>
            </w:r>
          </w:p>
        </w:tc>
        <w:tc>
          <w:tcPr>
            <w:tcW w:w="976" w:type="dxa"/>
          </w:tcPr>
          <w:p w:rsidR="00190F98" w:rsidRPr="00492B81" w:rsidRDefault="00A655F0">
            <w:pPr>
              <w:spacing w:line="240" w:lineRule="auto"/>
              <w:jc w:val="both"/>
              <w:rPr>
                <w:rFonts w:ascii="Times New Roman" w:hAnsi="Times New Roman"/>
                <w:sz w:val="20"/>
                <w:szCs w:val="20"/>
              </w:rPr>
            </w:pPr>
            <w:r w:rsidRPr="00492B81">
              <w:rPr>
                <w:rFonts w:ascii="Times New Roman" w:hAnsi="Times New Roman"/>
                <w:sz w:val="20"/>
                <w:szCs w:val="20"/>
              </w:rPr>
              <w:t>B</w:t>
            </w:r>
          </w:p>
        </w:tc>
        <w:tc>
          <w:tcPr>
            <w:tcW w:w="1117" w:type="dxa"/>
          </w:tcPr>
          <w:p w:rsidR="00190F98" w:rsidRPr="00492B81" w:rsidRDefault="00A655F0">
            <w:pPr>
              <w:spacing w:line="240" w:lineRule="auto"/>
              <w:jc w:val="both"/>
              <w:rPr>
                <w:rFonts w:ascii="Times New Roman" w:hAnsi="Times New Roman"/>
                <w:sz w:val="20"/>
                <w:szCs w:val="20"/>
              </w:rPr>
            </w:pPr>
            <w:r w:rsidRPr="00492B81">
              <w:rPr>
                <w:rFonts w:ascii="Times New Roman" w:hAnsi="Times New Roman"/>
                <w:sz w:val="20"/>
                <w:szCs w:val="20"/>
              </w:rPr>
              <w:t>B</w:t>
            </w:r>
          </w:p>
        </w:tc>
        <w:tc>
          <w:tcPr>
            <w:tcW w:w="1076" w:type="dxa"/>
          </w:tcPr>
          <w:p w:rsidR="00190F98" w:rsidRPr="00492B81" w:rsidRDefault="00A655F0">
            <w:pPr>
              <w:spacing w:line="240" w:lineRule="auto"/>
              <w:jc w:val="both"/>
              <w:rPr>
                <w:rFonts w:ascii="Times New Roman" w:hAnsi="Times New Roman"/>
                <w:sz w:val="20"/>
                <w:szCs w:val="20"/>
              </w:rPr>
            </w:pPr>
            <w:r w:rsidRPr="00492B81">
              <w:rPr>
                <w:rFonts w:ascii="Times New Roman" w:hAnsi="Times New Roman"/>
                <w:sz w:val="20"/>
                <w:szCs w:val="20"/>
              </w:rPr>
              <w:t>B</w:t>
            </w:r>
          </w:p>
        </w:tc>
        <w:tc>
          <w:tcPr>
            <w:tcW w:w="893" w:type="dxa"/>
          </w:tcPr>
          <w:p w:rsidR="00190F98" w:rsidRPr="00492B81" w:rsidRDefault="00A655F0">
            <w:pPr>
              <w:spacing w:line="240" w:lineRule="auto"/>
              <w:jc w:val="both"/>
              <w:rPr>
                <w:rFonts w:ascii="Times New Roman" w:hAnsi="Times New Roman"/>
                <w:sz w:val="20"/>
                <w:szCs w:val="20"/>
              </w:rPr>
            </w:pPr>
            <w:r w:rsidRPr="00492B81">
              <w:rPr>
                <w:rFonts w:ascii="Times New Roman" w:hAnsi="Times New Roman"/>
                <w:sz w:val="20"/>
                <w:szCs w:val="20"/>
              </w:rPr>
              <w:t>B</w:t>
            </w:r>
          </w:p>
        </w:tc>
      </w:tr>
    </w:tbl>
    <w:p w:rsidR="00190F98" w:rsidRPr="0081016F" w:rsidRDefault="00A655F0">
      <w:pPr>
        <w:spacing w:line="240" w:lineRule="auto"/>
        <w:jc w:val="both"/>
        <w:rPr>
          <w:rFonts w:ascii="Times New Roman" w:hAnsi="Times New Roman"/>
          <w:b/>
          <w:sz w:val="24"/>
          <w:szCs w:val="24"/>
        </w:rPr>
      </w:pPr>
      <w:r w:rsidRPr="0081016F">
        <w:rPr>
          <w:rFonts w:ascii="Times New Roman" w:hAnsi="Times New Roman"/>
          <w:b/>
          <w:sz w:val="24"/>
          <w:szCs w:val="24"/>
        </w:rPr>
        <w:t xml:space="preserve">Specii prevazute la articolul 4 din Directiva 2009/147/CE, specii enumerate în anexa II la Directiva 92/43/CEE Si evaluarea sitului în ceea </w:t>
      </w:r>
      <w:proofErr w:type="gramStart"/>
      <w:r w:rsidRPr="0081016F">
        <w:rPr>
          <w:rFonts w:ascii="Times New Roman" w:hAnsi="Times New Roman"/>
          <w:b/>
          <w:sz w:val="24"/>
          <w:szCs w:val="24"/>
        </w:rPr>
        <w:t>ce</w:t>
      </w:r>
      <w:proofErr w:type="gramEnd"/>
      <w:r w:rsidRPr="0081016F">
        <w:rPr>
          <w:rFonts w:ascii="Times New Roman" w:hAnsi="Times New Roman"/>
          <w:b/>
          <w:sz w:val="24"/>
          <w:szCs w:val="24"/>
        </w:rPr>
        <w:t xml:space="preserve"> le priveste</w:t>
      </w:r>
    </w:p>
    <w:tbl>
      <w:tblPr>
        <w:tblStyle w:val="TableGrid"/>
        <w:tblW w:w="10157" w:type="dxa"/>
        <w:tblLayout w:type="fixed"/>
        <w:tblLook w:val="04A0" w:firstRow="1" w:lastRow="0" w:firstColumn="1" w:lastColumn="0" w:noHBand="0" w:noVBand="1"/>
      </w:tblPr>
      <w:tblGrid>
        <w:gridCol w:w="279"/>
        <w:gridCol w:w="678"/>
        <w:gridCol w:w="1218"/>
        <w:gridCol w:w="346"/>
        <w:gridCol w:w="425"/>
        <w:gridCol w:w="567"/>
        <w:gridCol w:w="709"/>
        <w:gridCol w:w="712"/>
        <w:gridCol w:w="706"/>
        <w:gridCol w:w="1018"/>
        <w:gridCol w:w="683"/>
        <w:gridCol w:w="734"/>
        <w:gridCol w:w="709"/>
        <w:gridCol w:w="709"/>
        <w:gridCol w:w="664"/>
      </w:tblGrid>
      <w:tr w:rsidR="00EA502C" w:rsidRPr="00EA502C" w:rsidTr="00EA502C">
        <w:tc>
          <w:tcPr>
            <w:tcW w:w="2946" w:type="dxa"/>
            <w:gridSpan w:val="5"/>
          </w:tcPr>
          <w:p w:rsidR="00EA502C" w:rsidRPr="00EA502C" w:rsidRDefault="00EA502C" w:rsidP="0081016F">
            <w:pPr>
              <w:spacing w:line="240" w:lineRule="auto"/>
              <w:jc w:val="both"/>
              <w:rPr>
                <w:rFonts w:ascii="Times New Roman" w:hAnsi="Times New Roman"/>
                <w:b/>
                <w:sz w:val="20"/>
                <w:szCs w:val="20"/>
              </w:rPr>
            </w:pPr>
            <w:r w:rsidRPr="00EA502C">
              <w:rPr>
                <w:rFonts w:ascii="Times New Roman" w:hAnsi="Times New Roman"/>
                <w:b/>
                <w:sz w:val="20"/>
                <w:szCs w:val="20"/>
              </w:rPr>
              <w:t>Specie</w:t>
            </w:r>
          </w:p>
        </w:tc>
        <w:tc>
          <w:tcPr>
            <w:tcW w:w="4395" w:type="dxa"/>
            <w:gridSpan w:val="6"/>
          </w:tcPr>
          <w:p w:rsidR="00EA502C" w:rsidRPr="00EA502C" w:rsidRDefault="00EA502C" w:rsidP="0081016F">
            <w:pPr>
              <w:spacing w:line="240" w:lineRule="auto"/>
              <w:jc w:val="both"/>
              <w:rPr>
                <w:rFonts w:ascii="Times New Roman" w:hAnsi="Times New Roman"/>
                <w:b/>
                <w:bCs/>
                <w:sz w:val="20"/>
                <w:szCs w:val="20"/>
                <w:lang w:val="ro-RO" w:eastAsia="ro-RO"/>
              </w:rPr>
            </w:pPr>
            <w:r w:rsidRPr="00EA502C">
              <w:rPr>
                <w:rFonts w:ascii="Times New Roman" w:hAnsi="Times New Roman"/>
                <w:b/>
                <w:bCs/>
                <w:sz w:val="20"/>
                <w:szCs w:val="20"/>
                <w:lang w:val="ro-RO" w:eastAsia="ro-RO"/>
              </w:rPr>
              <w:t>Populatie</w:t>
            </w:r>
          </w:p>
        </w:tc>
        <w:tc>
          <w:tcPr>
            <w:tcW w:w="2816" w:type="dxa"/>
            <w:gridSpan w:val="4"/>
          </w:tcPr>
          <w:p w:rsidR="00EA502C" w:rsidRPr="00EA502C" w:rsidRDefault="00EA502C" w:rsidP="0081016F">
            <w:pPr>
              <w:spacing w:line="240" w:lineRule="auto"/>
              <w:jc w:val="both"/>
              <w:rPr>
                <w:rFonts w:ascii="Times New Roman" w:hAnsi="Times New Roman"/>
                <w:b/>
                <w:sz w:val="20"/>
                <w:szCs w:val="20"/>
              </w:rPr>
            </w:pPr>
            <w:r w:rsidRPr="00EA502C">
              <w:rPr>
                <w:rFonts w:ascii="Times New Roman" w:hAnsi="Times New Roman"/>
                <w:b/>
                <w:bCs/>
                <w:sz w:val="20"/>
                <w:szCs w:val="20"/>
                <w:lang w:val="ro-RO" w:eastAsia="ro-RO"/>
              </w:rPr>
              <w:t>Sit</w:t>
            </w:r>
          </w:p>
        </w:tc>
      </w:tr>
      <w:tr w:rsidR="00EA502C" w:rsidRPr="00EA502C" w:rsidTr="00EA502C">
        <w:tc>
          <w:tcPr>
            <w:tcW w:w="279" w:type="dxa"/>
            <w:vMerge w:val="restart"/>
          </w:tcPr>
          <w:p w:rsidR="00EA502C" w:rsidRPr="00EA502C" w:rsidRDefault="00EA502C">
            <w:pPr>
              <w:spacing w:line="240" w:lineRule="auto"/>
              <w:jc w:val="both"/>
              <w:rPr>
                <w:rFonts w:ascii="Times New Roman" w:hAnsi="Times New Roman"/>
                <w:b/>
                <w:sz w:val="20"/>
                <w:szCs w:val="20"/>
              </w:rPr>
            </w:pPr>
            <w:r w:rsidRPr="00EA502C">
              <w:rPr>
                <w:rFonts w:ascii="Times New Roman" w:hAnsi="Times New Roman"/>
                <w:b/>
                <w:bCs/>
                <w:sz w:val="20"/>
                <w:szCs w:val="20"/>
                <w:lang w:val="ro-RO" w:eastAsia="ro-RO"/>
              </w:rPr>
              <w:t>Grup</w:t>
            </w:r>
          </w:p>
        </w:tc>
        <w:tc>
          <w:tcPr>
            <w:tcW w:w="678" w:type="dxa"/>
            <w:vMerge w:val="restart"/>
          </w:tcPr>
          <w:p w:rsidR="00EA502C" w:rsidRPr="00EA502C" w:rsidRDefault="00EA502C">
            <w:pPr>
              <w:spacing w:line="240" w:lineRule="auto"/>
              <w:jc w:val="both"/>
              <w:rPr>
                <w:rFonts w:ascii="Times New Roman" w:hAnsi="Times New Roman"/>
                <w:b/>
                <w:sz w:val="20"/>
                <w:szCs w:val="20"/>
              </w:rPr>
            </w:pPr>
            <w:r w:rsidRPr="00EA502C">
              <w:rPr>
                <w:rFonts w:ascii="Times New Roman" w:hAnsi="Times New Roman"/>
                <w:b/>
                <w:bCs/>
                <w:sz w:val="20"/>
                <w:szCs w:val="20"/>
                <w:lang w:val="ro-RO" w:eastAsia="ro-RO"/>
              </w:rPr>
              <w:t>Cod</w:t>
            </w:r>
          </w:p>
        </w:tc>
        <w:tc>
          <w:tcPr>
            <w:tcW w:w="1218" w:type="dxa"/>
            <w:vMerge w:val="restart"/>
          </w:tcPr>
          <w:p w:rsidR="00EA502C" w:rsidRPr="00EA502C" w:rsidRDefault="00EA502C">
            <w:pPr>
              <w:spacing w:line="240" w:lineRule="auto"/>
              <w:jc w:val="both"/>
              <w:rPr>
                <w:rFonts w:ascii="Times New Roman" w:hAnsi="Times New Roman"/>
                <w:b/>
                <w:sz w:val="20"/>
                <w:szCs w:val="20"/>
              </w:rPr>
            </w:pPr>
            <w:r w:rsidRPr="00EA502C">
              <w:rPr>
                <w:rFonts w:ascii="Times New Roman" w:hAnsi="Times New Roman"/>
                <w:b/>
                <w:bCs/>
                <w:sz w:val="20"/>
                <w:szCs w:val="20"/>
                <w:lang w:val="ro-RO" w:eastAsia="ro-RO"/>
              </w:rPr>
              <w:t xml:space="preserve">Denumire </w:t>
            </w:r>
            <w:r w:rsidRPr="00EA502C">
              <w:rPr>
                <w:rFonts w:ascii="Times New Roman" w:hAnsi="Times New Roman"/>
                <w:b/>
                <w:bCs/>
                <w:sz w:val="20"/>
                <w:szCs w:val="20"/>
                <w:lang w:val="ro-RO" w:eastAsia="ro-RO"/>
              </w:rPr>
              <w:t>s</w:t>
            </w:r>
            <w:r w:rsidRPr="00EA502C">
              <w:rPr>
                <w:rFonts w:ascii="Times New Roman" w:hAnsi="Times New Roman"/>
                <w:b/>
                <w:bCs/>
                <w:sz w:val="20"/>
                <w:szCs w:val="20"/>
                <w:lang w:val="ro-RO" w:eastAsia="ro-RO"/>
              </w:rPr>
              <w:t>tiin</w:t>
            </w:r>
            <w:r w:rsidRPr="00EA502C">
              <w:rPr>
                <w:rFonts w:ascii="Times New Roman" w:hAnsi="Times New Roman"/>
                <w:b/>
                <w:bCs/>
                <w:sz w:val="20"/>
                <w:szCs w:val="20"/>
                <w:lang w:val="ro-RO" w:eastAsia="ro-RO"/>
              </w:rPr>
              <w:t>t</w:t>
            </w:r>
            <w:r w:rsidRPr="00EA502C">
              <w:rPr>
                <w:rFonts w:ascii="Times New Roman" w:hAnsi="Times New Roman"/>
                <w:b/>
                <w:bCs/>
                <w:sz w:val="20"/>
                <w:szCs w:val="20"/>
                <w:lang w:val="ro-RO" w:eastAsia="ro-RO"/>
              </w:rPr>
              <w:t>ific</w:t>
            </w:r>
            <w:r w:rsidRPr="00EA502C">
              <w:rPr>
                <w:rFonts w:ascii="Times New Roman" w:hAnsi="Times New Roman"/>
                <w:b/>
                <w:bCs/>
                <w:sz w:val="20"/>
                <w:szCs w:val="20"/>
                <w:lang w:val="ro-RO" w:eastAsia="ro-RO"/>
              </w:rPr>
              <w:t>a</w:t>
            </w:r>
          </w:p>
        </w:tc>
        <w:tc>
          <w:tcPr>
            <w:tcW w:w="346" w:type="dxa"/>
            <w:vMerge w:val="restart"/>
          </w:tcPr>
          <w:p w:rsidR="00EA502C" w:rsidRPr="00EA502C" w:rsidRDefault="00EA502C">
            <w:pPr>
              <w:spacing w:line="240" w:lineRule="auto"/>
              <w:jc w:val="both"/>
              <w:rPr>
                <w:rFonts w:ascii="Times New Roman" w:hAnsi="Times New Roman"/>
                <w:b/>
                <w:sz w:val="20"/>
                <w:szCs w:val="20"/>
              </w:rPr>
            </w:pPr>
            <w:r w:rsidRPr="00EA502C">
              <w:rPr>
                <w:rFonts w:ascii="Times New Roman" w:hAnsi="Times New Roman"/>
                <w:b/>
                <w:sz w:val="20"/>
                <w:szCs w:val="20"/>
              </w:rPr>
              <w:t>S</w:t>
            </w:r>
          </w:p>
        </w:tc>
        <w:tc>
          <w:tcPr>
            <w:tcW w:w="425" w:type="dxa"/>
            <w:vMerge w:val="restart"/>
          </w:tcPr>
          <w:p w:rsidR="00EA502C" w:rsidRPr="00EA502C" w:rsidRDefault="00EA502C">
            <w:pPr>
              <w:spacing w:line="240" w:lineRule="auto"/>
              <w:jc w:val="both"/>
              <w:rPr>
                <w:rFonts w:ascii="Times New Roman" w:hAnsi="Times New Roman"/>
                <w:b/>
                <w:sz w:val="20"/>
                <w:szCs w:val="20"/>
              </w:rPr>
            </w:pPr>
            <w:r w:rsidRPr="00EA502C">
              <w:rPr>
                <w:rFonts w:ascii="Times New Roman" w:hAnsi="Times New Roman"/>
                <w:b/>
                <w:sz w:val="20"/>
                <w:szCs w:val="20"/>
              </w:rPr>
              <w:t>NP</w:t>
            </w:r>
          </w:p>
        </w:tc>
        <w:tc>
          <w:tcPr>
            <w:tcW w:w="567" w:type="dxa"/>
            <w:vMerge w:val="restart"/>
          </w:tcPr>
          <w:p w:rsidR="00EA502C" w:rsidRPr="00EA502C" w:rsidRDefault="00EA502C">
            <w:pPr>
              <w:spacing w:line="240" w:lineRule="auto"/>
              <w:jc w:val="both"/>
              <w:rPr>
                <w:rFonts w:ascii="Times New Roman" w:hAnsi="Times New Roman"/>
                <w:b/>
                <w:sz w:val="20"/>
                <w:szCs w:val="20"/>
              </w:rPr>
            </w:pPr>
            <w:r w:rsidRPr="00EA502C">
              <w:rPr>
                <w:rFonts w:ascii="Times New Roman" w:hAnsi="Times New Roman"/>
                <w:b/>
                <w:sz w:val="20"/>
                <w:szCs w:val="20"/>
              </w:rPr>
              <w:t>Tip</w:t>
            </w:r>
          </w:p>
        </w:tc>
        <w:tc>
          <w:tcPr>
            <w:tcW w:w="1421" w:type="dxa"/>
            <w:gridSpan w:val="2"/>
          </w:tcPr>
          <w:p w:rsidR="00EA502C" w:rsidRPr="00EA502C" w:rsidRDefault="00EA502C">
            <w:pPr>
              <w:spacing w:line="240" w:lineRule="auto"/>
              <w:jc w:val="both"/>
              <w:rPr>
                <w:rFonts w:ascii="Times New Roman" w:hAnsi="Times New Roman"/>
                <w:b/>
                <w:sz w:val="20"/>
                <w:szCs w:val="20"/>
              </w:rPr>
            </w:pPr>
            <w:r w:rsidRPr="00EA502C">
              <w:rPr>
                <w:rFonts w:ascii="Times New Roman" w:hAnsi="Times New Roman"/>
                <w:b/>
                <w:bCs/>
                <w:sz w:val="20"/>
                <w:szCs w:val="20"/>
                <w:lang w:val="ro-RO" w:eastAsia="ro-RO"/>
              </w:rPr>
              <w:t>Marime</w:t>
            </w:r>
          </w:p>
        </w:tc>
        <w:tc>
          <w:tcPr>
            <w:tcW w:w="706" w:type="dxa"/>
            <w:vMerge w:val="restart"/>
          </w:tcPr>
          <w:p w:rsidR="00EA502C" w:rsidRPr="00EA502C" w:rsidRDefault="00EA502C">
            <w:pPr>
              <w:spacing w:line="240" w:lineRule="auto"/>
              <w:jc w:val="both"/>
              <w:rPr>
                <w:rFonts w:ascii="Times New Roman" w:hAnsi="Times New Roman"/>
                <w:b/>
                <w:sz w:val="20"/>
                <w:szCs w:val="20"/>
              </w:rPr>
            </w:pPr>
            <w:r w:rsidRPr="00EA502C">
              <w:rPr>
                <w:rFonts w:ascii="Times New Roman" w:hAnsi="Times New Roman"/>
                <w:b/>
                <w:bCs/>
                <w:sz w:val="20"/>
                <w:szCs w:val="20"/>
                <w:lang w:val="ro-RO" w:eastAsia="ro-RO"/>
              </w:rPr>
              <w:t>Unit.</w:t>
            </w:r>
            <w:r w:rsidRPr="00EA502C">
              <w:rPr>
                <w:rFonts w:ascii="Times New Roman" w:hAnsi="Times New Roman"/>
                <w:b/>
                <w:bCs/>
                <w:sz w:val="20"/>
                <w:szCs w:val="20"/>
                <w:lang w:val="ro-RO" w:eastAsia="ro-RO"/>
              </w:rPr>
              <w:t xml:space="preserve"> masura</w:t>
            </w:r>
          </w:p>
        </w:tc>
        <w:tc>
          <w:tcPr>
            <w:tcW w:w="1018" w:type="dxa"/>
          </w:tcPr>
          <w:p w:rsidR="00EA502C" w:rsidRPr="00EA502C" w:rsidRDefault="00EA502C">
            <w:pPr>
              <w:spacing w:line="240" w:lineRule="auto"/>
              <w:jc w:val="both"/>
              <w:rPr>
                <w:rFonts w:ascii="Times New Roman" w:hAnsi="Times New Roman"/>
                <w:b/>
                <w:sz w:val="20"/>
                <w:szCs w:val="20"/>
              </w:rPr>
            </w:pPr>
            <w:r w:rsidRPr="00EA502C">
              <w:rPr>
                <w:rFonts w:ascii="Times New Roman" w:hAnsi="Times New Roman"/>
                <w:b/>
                <w:bCs/>
                <w:sz w:val="20"/>
                <w:szCs w:val="20"/>
                <w:lang w:val="ro-RO" w:eastAsia="ro-RO"/>
              </w:rPr>
              <w:t>Categ.</w:t>
            </w:r>
          </w:p>
        </w:tc>
        <w:tc>
          <w:tcPr>
            <w:tcW w:w="683" w:type="dxa"/>
            <w:vMerge w:val="restart"/>
          </w:tcPr>
          <w:p w:rsidR="00EA502C" w:rsidRPr="00EA502C" w:rsidRDefault="00EA502C">
            <w:pPr>
              <w:spacing w:line="240" w:lineRule="auto"/>
              <w:jc w:val="both"/>
              <w:rPr>
                <w:rFonts w:ascii="Times New Roman" w:hAnsi="Times New Roman"/>
                <w:b/>
                <w:sz w:val="20"/>
                <w:szCs w:val="20"/>
              </w:rPr>
            </w:pPr>
            <w:r>
              <w:rPr>
                <w:rFonts w:ascii="Times New Roman" w:hAnsi="Times New Roman"/>
                <w:b/>
                <w:bCs/>
                <w:sz w:val="20"/>
                <w:szCs w:val="20"/>
                <w:lang w:val="ro-RO" w:eastAsia="ro-RO"/>
              </w:rPr>
              <w:t>Calit</w:t>
            </w:r>
            <w:r w:rsidRPr="00EA502C">
              <w:rPr>
                <w:rFonts w:ascii="Times New Roman" w:hAnsi="Times New Roman"/>
                <w:b/>
                <w:bCs/>
                <w:sz w:val="20"/>
                <w:szCs w:val="20"/>
                <w:lang w:val="ro-RO" w:eastAsia="ro-RO"/>
              </w:rPr>
              <w:t>date</w:t>
            </w:r>
          </w:p>
        </w:tc>
        <w:tc>
          <w:tcPr>
            <w:tcW w:w="734" w:type="dxa"/>
          </w:tcPr>
          <w:p w:rsidR="00EA502C" w:rsidRPr="00EA502C" w:rsidRDefault="00EA502C">
            <w:pPr>
              <w:spacing w:line="240" w:lineRule="auto"/>
              <w:jc w:val="both"/>
              <w:rPr>
                <w:rFonts w:ascii="Times New Roman" w:hAnsi="Times New Roman"/>
                <w:b/>
                <w:sz w:val="20"/>
                <w:szCs w:val="20"/>
              </w:rPr>
            </w:pPr>
            <w:r w:rsidRPr="00EA502C">
              <w:rPr>
                <w:rFonts w:ascii="Times New Roman" w:hAnsi="Times New Roman"/>
                <w:b/>
                <w:bCs/>
                <w:sz w:val="20"/>
                <w:szCs w:val="20"/>
                <w:lang w:val="ro-RO" w:eastAsia="ro-RO"/>
              </w:rPr>
              <w:t>AIBICID</w:t>
            </w:r>
          </w:p>
        </w:tc>
        <w:tc>
          <w:tcPr>
            <w:tcW w:w="2082" w:type="dxa"/>
            <w:gridSpan w:val="3"/>
          </w:tcPr>
          <w:p w:rsidR="00EA502C" w:rsidRPr="00EA502C" w:rsidRDefault="00EA502C">
            <w:pPr>
              <w:spacing w:line="240" w:lineRule="auto"/>
              <w:jc w:val="both"/>
              <w:rPr>
                <w:rFonts w:ascii="Times New Roman" w:hAnsi="Times New Roman"/>
                <w:b/>
                <w:sz w:val="20"/>
                <w:szCs w:val="20"/>
              </w:rPr>
            </w:pPr>
            <w:r w:rsidRPr="00EA502C">
              <w:rPr>
                <w:rFonts w:ascii="Times New Roman" w:hAnsi="Times New Roman"/>
                <w:b/>
                <w:bCs/>
                <w:sz w:val="20"/>
                <w:szCs w:val="20"/>
                <w:lang w:val="ro-RO" w:eastAsia="ro-RO"/>
              </w:rPr>
              <w:t>AIBIC</w:t>
            </w:r>
          </w:p>
        </w:tc>
      </w:tr>
      <w:tr w:rsidR="00EA502C" w:rsidRPr="00EA502C" w:rsidTr="00FD6C2F">
        <w:tc>
          <w:tcPr>
            <w:tcW w:w="279" w:type="dxa"/>
            <w:vMerge/>
          </w:tcPr>
          <w:p w:rsidR="00EA502C" w:rsidRPr="00EA502C" w:rsidRDefault="00EA502C">
            <w:pPr>
              <w:spacing w:line="240" w:lineRule="auto"/>
              <w:jc w:val="both"/>
              <w:rPr>
                <w:rFonts w:ascii="Times New Roman" w:hAnsi="Times New Roman"/>
                <w:bCs/>
                <w:sz w:val="20"/>
                <w:szCs w:val="20"/>
                <w:lang w:val="ro-RO" w:eastAsia="ro-RO"/>
              </w:rPr>
            </w:pPr>
          </w:p>
        </w:tc>
        <w:tc>
          <w:tcPr>
            <w:tcW w:w="678" w:type="dxa"/>
            <w:vMerge/>
          </w:tcPr>
          <w:p w:rsidR="00EA502C" w:rsidRPr="00EA502C" w:rsidRDefault="00EA502C">
            <w:pPr>
              <w:spacing w:line="240" w:lineRule="auto"/>
              <w:jc w:val="both"/>
              <w:rPr>
                <w:rFonts w:ascii="Times New Roman" w:hAnsi="Times New Roman"/>
                <w:bCs/>
                <w:sz w:val="20"/>
                <w:szCs w:val="20"/>
                <w:lang w:val="ro-RO" w:eastAsia="ro-RO"/>
              </w:rPr>
            </w:pPr>
          </w:p>
        </w:tc>
        <w:tc>
          <w:tcPr>
            <w:tcW w:w="1218" w:type="dxa"/>
            <w:vMerge/>
          </w:tcPr>
          <w:p w:rsidR="00EA502C" w:rsidRPr="00EA502C" w:rsidRDefault="00EA502C">
            <w:pPr>
              <w:spacing w:line="240" w:lineRule="auto"/>
              <w:jc w:val="both"/>
              <w:rPr>
                <w:rFonts w:ascii="Times New Roman" w:hAnsi="Times New Roman"/>
                <w:bCs/>
                <w:sz w:val="20"/>
                <w:szCs w:val="20"/>
                <w:lang w:val="ro-RO" w:eastAsia="ro-RO"/>
              </w:rPr>
            </w:pPr>
          </w:p>
        </w:tc>
        <w:tc>
          <w:tcPr>
            <w:tcW w:w="346" w:type="dxa"/>
            <w:vMerge/>
          </w:tcPr>
          <w:p w:rsidR="00EA502C" w:rsidRPr="00EA502C" w:rsidRDefault="00EA502C">
            <w:pPr>
              <w:spacing w:line="240" w:lineRule="auto"/>
              <w:jc w:val="both"/>
              <w:rPr>
                <w:rFonts w:ascii="Times New Roman" w:hAnsi="Times New Roman"/>
                <w:sz w:val="20"/>
                <w:szCs w:val="20"/>
              </w:rPr>
            </w:pPr>
          </w:p>
        </w:tc>
        <w:tc>
          <w:tcPr>
            <w:tcW w:w="425" w:type="dxa"/>
            <w:vMerge/>
          </w:tcPr>
          <w:p w:rsidR="00EA502C" w:rsidRPr="00EA502C" w:rsidRDefault="00EA502C">
            <w:pPr>
              <w:spacing w:line="240" w:lineRule="auto"/>
              <w:jc w:val="both"/>
              <w:rPr>
                <w:rFonts w:ascii="Times New Roman" w:hAnsi="Times New Roman"/>
                <w:sz w:val="20"/>
                <w:szCs w:val="20"/>
              </w:rPr>
            </w:pPr>
          </w:p>
        </w:tc>
        <w:tc>
          <w:tcPr>
            <w:tcW w:w="567" w:type="dxa"/>
            <w:vMerge/>
          </w:tcPr>
          <w:p w:rsidR="00EA502C" w:rsidRPr="00EA502C" w:rsidRDefault="00EA502C">
            <w:pPr>
              <w:spacing w:line="240" w:lineRule="auto"/>
              <w:jc w:val="both"/>
              <w:rPr>
                <w:rFonts w:ascii="Times New Roman" w:hAnsi="Times New Roman"/>
                <w:sz w:val="20"/>
                <w:szCs w:val="20"/>
              </w:rPr>
            </w:pPr>
          </w:p>
        </w:tc>
        <w:tc>
          <w:tcPr>
            <w:tcW w:w="709" w:type="dxa"/>
          </w:tcPr>
          <w:p w:rsidR="00EA502C" w:rsidRPr="00EA502C" w:rsidRDefault="00EA502C">
            <w:pPr>
              <w:spacing w:line="240" w:lineRule="auto"/>
              <w:jc w:val="both"/>
              <w:rPr>
                <w:rFonts w:ascii="Times New Roman" w:hAnsi="Times New Roman"/>
                <w:sz w:val="20"/>
                <w:szCs w:val="20"/>
              </w:rPr>
            </w:pPr>
            <w:r w:rsidRPr="00EA502C">
              <w:rPr>
                <w:rFonts w:ascii="Times New Roman" w:hAnsi="Times New Roman"/>
                <w:b/>
                <w:bCs/>
                <w:sz w:val="20"/>
                <w:szCs w:val="20"/>
                <w:lang w:val="ro-RO" w:eastAsia="ro-RO"/>
              </w:rPr>
              <w:t>Min.</w:t>
            </w:r>
          </w:p>
        </w:tc>
        <w:tc>
          <w:tcPr>
            <w:tcW w:w="712" w:type="dxa"/>
          </w:tcPr>
          <w:p w:rsidR="00EA502C" w:rsidRPr="00EA502C" w:rsidRDefault="00EA502C">
            <w:pPr>
              <w:spacing w:line="240" w:lineRule="auto"/>
              <w:jc w:val="both"/>
              <w:rPr>
                <w:rFonts w:ascii="Times New Roman" w:hAnsi="Times New Roman"/>
                <w:sz w:val="20"/>
                <w:szCs w:val="20"/>
              </w:rPr>
            </w:pPr>
            <w:r w:rsidRPr="00EA502C">
              <w:rPr>
                <w:rFonts w:ascii="Times New Roman" w:hAnsi="Times New Roman"/>
                <w:b/>
                <w:bCs/>
                <w:sz w:val="20"/>
                <w:szCs w:val="20"/>
                <w:lang w:val="ro-RO" w:eastAsia="ro-RO"/>
              </w:rPr>
              <w:t>Max.</w:t>
            </w:r>
          </w:p>
        </w:tc>
        <w:tc>
          <w:tcPr>
            <w:tcW w:w="706" w:type="dxa"/>
            <w:vMerge/>
          </w:tcPr>
          <w:p w:rsidR="00EA502C" w:rsidRPr="00EA502C" w:rsidRDefault="00EA502C">
            <w:pPr>
              <w:spacing w:line="240" w:lineRule="auto"/>
              <w:jc w:val="both"/>
              <w:rPr>
                <w:rFonts w:ascii="Times New Roman" w:hAnsi="Times New Roman"/>
                <w:sz w:val="20"/>
                <w:szCs w:val="20"/>
              </w:rPr>
            </w:pPr>
          </w:p>
        </w:tc>
        <w:tc>
          <w:tcPr>
            <w:tcW w:w="1018" w:type="dxa"/>
          </w:tcPr>
          <w:p w:rsidR="00EA502C" w:rsidRPr="00EA502C" w:rsidRDefault="00EA502C">
            <w:pPr>
              <w:spacing w:line="240" w:lineRule="auto"/>
              <w:jc w:val="both"/>
              <w:rPr>
                <w:rFonts w:ascii="Times New Roman" w:hAnsi="Times New Roman"/>
                <w:sz w:val="20"/>
                <w:szCs w:val="20"/>
              </w:rPr>
            </w:pPr>
            <w:r w:rsidRPr="00EA502C">
              <w:rPr>
                <w:rFonts w:ascii="Times New Roman" w:hAnsi="Times New Roman"/>
                <w:b/>
                <w:bCs/>
                <w:sz w:val="20"/>
                <w:szCs w:val="20"/>
                <w:lang w:val="ro-RO" w:eastAsia="ro-RO"/>
              </w:rPr>
              <w:t>CIRIVIP</w:t>
            </w:r>
          </w:p>
        </w:tc>
        <w:tc>
          <w:tcPr>
            <w:tcW w:w="683" w:type="dxa"/>
            <w:vMerge/>
          </w:tcPr>
          <w:p w:rsidR="00EA502C" w:rsidRPr="00EA502C" w:rsidRDefault="00EA502C">
            <w:pPr>
              <w:spacing w:line="240" w:lineRule="auto"/>
              <w:jc w:val="both"/>
              <w:rPr>
                <w:rFonts w:ascii="Times New Roman" w:hAnsi="Times New Roman"/>
                <w:sz w:val="20"/>
                <w:szCs w:val="20"/>
              </w:rPr>
            </w:pPr>
          </w:p>
        </w:tc>
        <w:tc>
          <w:tcPr>
            <w:tcW w:w="734" w:type="dxa"/>
          </w:tcPr>
          <w:p w:rsidR="00EA502C" w:rsidRPr="00EA502C" w:rsidRDefault="00EA502C">
            <w:pPr>
              <w:spacing w:line="240" w:lineRule="auto"/>
              <w:jc w:val="both"/>
              <w:rPr>
                <w:rFonts w:ascii="Times New Roman" w:hAnsi="Times New Roman"/>
                <w:sz w:val="20"/>
                <w:szCs w:val="20"/>
              </w:rPr>
            </w:pPr>
            <w:r w:rsidRPr="00EA502C">
              <w:rPr>
                <w:rFonts w:ascii="Times New Roman" w:hAnsi="Times New Roman"/>
                <w:b/>
                <w:bCs/>
                <w:sz w:val="20"/>
                <w:szCs w:val="20"/>
                <w:lang w:val="ro-RO" w:eastAsia="ro-RO"/>
              </w:rPr>
              <w:t>Pop.</w:t>
            </w:r>
          </w:p>
        </w:tc>
        <w:tc>
          <w:tcPr>
            <w:tcW w:w="709" w:type="dxa"/>
          </w:tcPr>
          <w:p w:rsidR="00EA502C" w:rsidRPr="00EA502C" w:rsidRDefault="00EA502C">
            <w:pPr>
              <w:spacing w:line="240" w:lineRule="auto"/>
              <w:jc w:val="both"/>
              <w:rPr>
                <w:rFonts w:ascii="Times New Roman" w:hAnsi="Times New Roman"/>
                <w:sz w:val="20"/>
                <w:szCs w:val="20"/>
              </w:rPr>
            </w:pPr>
            <w:r w:rsidRPr="00EA502C">
              <w:rPr>
                <w:rFonts w:ascii="Times New Roman" w:hAnsi="Times New Roman"/>
                <w:b/>
                <w:bCs/>
                <w:sz w:val="20"/>
                <w:szCs w:val="20"/>
                <w:lang w:val="ro-RO" w:eastAsia="ro-RO"/>
              </w:rPr>
              <w:t>Conserv.</w:t>
            </w:r>
          </w:p>
        </w:tc>
        <w:tc>
          <w:tcPr>
            <w:tcW w:w="709" w:type="dxa"/>
          </w:tcPr>
          <w:p w:rsidR="00EA502C" w:rsidRPr="00EA502C" w:rsidRDefault="00EA502C">
            <w:pPr>
              <w:spacing w:line="240" w:lineRule="auto"/>
              <w:jc w:val="both"/>
              <w:rPr>
                <w:rFonts w:ascii="Times New Roman" w:hAnsi="Times New Roman"/>
                <w:sz w:val="20"/>
                <w:szCs w:val="20"/>
              </w:rPr>
            </w:pPr>
            <w:r w:rsidRPr="00EA502C">
              <w:rPr>
                <w:rFonts w:ascii="Times New Roman" w:hAnsi="Times New Roman"/>
                <w:b/>
                <w:bCs/>
                <w:sz w:val="20"/>
                <w:szCs w:val="20"/>
                <w:lang w:val="ro-RO" w:eastAsia="ro-RO"/>
              </w:rPr>
              <w:t>Izolare</w:t>
            </w:r>
          </w:p>
        </w:tc>
        <w:tc>
          <w:tcPr>
            <w:tcW w:w="664" w:type="dxa"/>
          </w:tcPr>
          <w:p w:rsidR="00EA502C" w:rsidRPr="00EA502C" w:rsidRDefault="00EA502C">
            <w:pPr>
              <w:spacing w:line="240" w:lineRule="auto"/>
              <w:jc w:val="both"/>
              <w:rPr>
                <w:rFonts w:ascii="Times New Roman" w:hAnsi="Times New Roman"/>
                <w:sz w:val="20"/>
                <w:szCs w:val="20"/>
              </w:rPr>
            </w:pPr>
            <w:r w:rsidRPr="00EA502C">
              <w:rPr>
                <w:rFonts w:ascii="Times New Roman" w:hAnsi="Times New Roman"/>
                <w:b/>
                <w:bCs/>
                <w:sz w:val="20"/>
                <w:szCs w:val="20"/>
                <w:lang w:val="ro-RO" w:eastAsia="ro-RO"/>
              </w:rPr>
              <w:t>Global</w:t>
            </w:r>
          </w:p>
        </w:tc>
      </w:tr>
      <w:tr w:rsidR="00EA502C" w:rsidRPr="00EA502C" w:rsidTr="00FD6C2F">
        <w:tc>
          <w:tcPr>
            <w:tcW w:w="279" w:type="dxa"/>
          </w:tcPr>
          <w:p w:rsidR="00EA502C" w:rsidRPr="00EA502C" w:rsidRDefault="00EA502C" w:rsidP="00EA502C">
            <w:pPr>
              <w:spacing w:line="240" w:lineRule="auto"/>
              <w:jc w:val="both"/>
              <w:rPr>
                <w:rFonts w:ascii="Times New Roman" w:hAnsi="Times New Roman"/>
                <w:sz w:val="20"/>
                <w:szCs w:val="20"/>
              </w:rPr>
            </w:pPr>
            <w:r w:rsidRPr="00EA502C">
              <w:rPr>
                <w:rFonts w:ascii="Times New Roman" w:hAnsi="Times New Roman"/>
                <w:sz w:val="20"/>
                <w:szCs w:val="20"/>
              </w:rPr>
              <w:t>P</w:t>
            </w:r>
          </w:p>
        </w:tc>
        <w:tc>
          <w:tcPr>
            <w:tcW w:w="678" w:type="dxa"/>
          </w:tcPr>
          <w:p w:rsidR="00EA502C" w:rsidRPr="00EA502C" w:rsidRDefault="00EA502C" w:rsidP="00EA502C">
            <w:pPr>
              <w:spacing w:line="240" w:lineRule="auto"/>
              <w:jc w:val="both"/>
              <w:rPr>
                <w:rFonts w:ascii="Times New Roman" w:hAnsi="Times New Roman"/>
                <w:sz w:val="20"/>
                <w:szCs w:val="20"/>
              </w:rPr>
            </w:pPr>
            <w:r w:rsidRPr="00EA502C">
              <w:rPr>
                <w:rFonts w:ascii="Times New Roman" w:hAnsi="Times New Roman"/>
                <w:sz w:val="20"/>
                <w:szCs w:val="20"/>
                <w:lang w:val="ro-RO" w:eastAsia="ro-RO"/>
              </w:rPr>
              <w:t>2236</w:t>
            </w:r>
          </w:p>
        </w:tc>
        <w:tc>
          <w:tcPr>
            <w:tcW w:w="1218" w:type="dxa"/>
          </w:tcPr>
          <w:p w:rsidR="00EA502C" w:rsidRPr="00EA502C" w:rsidRDefault="00EA502C" w:rsidP="00EA502C">
            <w:pPr>
              <w:spacing w:line="240" w:lineRule="auto"/>
              <w:jc w:val="both"/>
              <w:rPr>
                <w:rFonts w:ascii="Times New Roman" w:hAnsi="Times New Roman"/>
                <w:sz w:val="20"/>
                <w:szCs w:val="20"/>
              </w:rPr>
            </w:pPr>
            <w:r w:rsidRPr="00EA502C">
              <w:rPr>
                <w:rFonts w:ascii="Times New Roman" w:hAnsi="Times New Roman"/>
                <w:sz w:val="20"/>
                <w:szCs w:val="20"/>
                <w:lang w:val="ro-RO" w:eastAsia="ro-RO"/>
              </w:rPr>
              <w:t>Campanula romanica</w:t>
            </w:r>
          </w:p>
        </w:tc>
        <w:tc>
          <w:tcPr>
            <w:tcW w:w="346" w:type="dxa"/>
          </w:tcPr>
          <w:p w:rsidR="00EA502C" w:rsidRPr="00EA502C" w:rsidRDefault="00EA502C" w:rsidP="00EA502C">
            <w:pPr>
              <w:spacing w:line="240" w:lineRule="auto"/>
              <w:jc w:val="both"/>
              <w:rPr>
                <w:rFonts w:ascii="Times New Roman" w:hAnsi="Times New Roman"/>
                <w:sz w:val="20"/>
                <w:szCs w:val="20"/>
              </w:rPr>
            </w:pPr>
          </w:p>
        </w:tc>
        <w:tc>
          <w:tcPr>
            <w:tcW w:w="425" w:type="dxa"/>
          </w:tcPr>
          <w:p w:rsidR="00EA502C" w:rsidRPr="00EA502C" w:rsidRDefault="00EA502C" w:rsidP="00EA502C">
            <w:pPr>
              <w:spacing w:line="240" w:lineRule="auto"/>
              <w:jc w:val="both"/>
              <w:rPr>
                <w:rFonts w:ascii="Times New Roman" w:hAnsi="Times New Roman"/>
                <w:sz w:val="20"/>
                <w:szCs w:val="20"/>
              </w:rPr>
            </w:pPr>
          </w:p>
        </w:tc>
        <w:tc>
          <w:tcPr>
            <w:tcW w:w="567" w:type="dxa"/>
          </w:tcPr>
          <w:p w:rsidR="00EA502C" w:rsidRPr="00EA502C" w:rsidRDefault="00EA502C" w:rsidP="00EA502C">
            <w:pPr>
              <w:spacing w:line="240" w:lineRule="auto"/>
              <w:jc w:val="both"/>
              <w:rPr>
                <w:rFonts w:ascii="Times New Roman" w:hAnsi="Times New Roman"/>
                <w:sz w:val="20"/>
                <w:szCs w:val="20"/>
              </w:rPr>
            </w:pPr>
            <w:r w:rsidRPr="00EA502C">
              <w:rPr>
                <w:rFonts w:ascii="Times New Roman" w:hAnsi="Times New Roman"/>
                <w:sz w:val="20"/>
                <w:szCs w:val="20"/>
              </w:rPr>
              <w:t>P</w:t>
            </w:r>
          </w:p>
        </w:tc>
        <w:tc>
          <w:tcPr>
            <w:tcW w:w="709" w:type="dxa"/>
          </w:tcPr>
          <w:p w:rsidR="00EA502C" w:rsidRPr="00EA502C" w:rsidRDefault="00EA502C" w:rsidP="00EA502C">
            <w:pPr>
              <w:spacing w:line="240" w:lineRule="auto"/>
              <w:jc w:val="both"/>
              <w:rPr>
                <w:rFonts w:ascii="Times New Roman" w:hAnsi="Times New Roman"/>
                <w:sz w:val="20"/>
                <w:szCs w:val="20"/>
              </w:rPr>
            </w:pPr>
          </w:p>
        </w:tc>
        <w:tc>
          <w:tcPr>
            <w:tcW w:w="712" w:type="dxa"/>
          </w:tcPr>
          <w:p w:rsidR="00EA502C" w:rsidRPr="00EA502C" w:rsidRDefault="00EA502C" w:rsidP="00EA502C">
            <w:pPr>
              <w:spacing w:line="240" w:lineRule="auto"/>
              <w:jc w:val="both"/>
              <w:rPr>
                <w:rFonts w:ascii="Times New Roman" w:hAnsi="Times New Roman"/>
                <w:sz w:val="20"/>
                <w:szCs w:val="20"/>
              </w:rPr>
            </w:pPr>
          </w:p>
        </w:tc>
        <w:tc>
          <w:tcPr>
            <w:tcW w:w="706" w:type="dxa"/>
          </w:tcPr>
          <w:p w:rsidR="00EA502C" w:rsidRPr="00EA502C" w:rsidRDefault="00EA502C" w:rsidP="00EA502C">
            <w:pPr>
              <w:spacing w:line="240" w:lineRule="auto"/>
              <w:jc w:val="both"/>
              <w:rPr>
                <w:rFonts w:ascii="Times New Roman" w:hAnsi="Times New Roman"/>
                <w:sz w:val="20"/>
                <w:szCs w:val="20"/>
              </w:rPr>
            </w:pPr>
          </w:p>
        </w:tc>
        <w:tc>
          <w:tcPr>
            <w:tcW w:w="1018"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R</w:t>
            </w:r>
          </w:p>
        </w:tc>
        <w:tc>
          <w:tcPr>
            <w:tcW w:w="683" w:type="dxa"/>
          </w:tcPr>
          <w:p w:rsidR="00EA502C" w:rsidRPr="00EA502C" w:rsidRDefault="00EA502C" w:rsidP="00EA502C">
            <w:pPr>
              <w:spacing w:line="240" w:lineRule="auto"/>
              <w:jc w:val="both"/>
              <w:rPr>
                <w:rFonts w:ascii="Times New Roman" w:hAnsi="Times New Roman"/>
                <w:sz w:val="20"/>
                <w:szCs w:val="20"/>
              </w:rPr>
            </w:pPr>
          </w:p>
        </w:tc>
        <w:tc>
          <w:tcPr>
            <w:tcW w:w="734"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C</w:t>
            </w:r>
          </w:p>
        </w:tc>
        <w:tc>
          <w:tcPr>
            <w:tcW w:w="709"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C</w:t>
            </w:r>
          </w:p>
        </w:tc>
        <w:tc>
          <w:tcPr>
            <w:tcW w:w="709"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A</w:t>
            </w:r>
          </w:p>
        </w:tc>
        <w:tc>
          <w:tcPr>
            <w:tcW w:w="664"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B</w:t>
            </w:r>
          </w:p>
        </w:tc>
      </w:tr>
      <w:tr w:rsidR="00EA502C" w:rsidRPr="00EA502C" w:rsidTr="00FD6C2F">
        <w:tc>
          <w:tcPr>
            <w:tcW w:w="279" w:type="dxa"/>
          </w:tcPr>
          <w:p w:rsidR="00EA502C" w:rsidRPr="00EA502C" w:rsidRDefault="00EA502C" w:rsidP="00EA502C">
            <w:pPr>
              <w:spacing w:line="240" w:lineRule="auto"/>
              <w:jc w:val="both"/>
              <w:rPr>
                <w:rFonts w:ascii="Times New Roman" w:hAnsi="Times New Roman"/>
                <w:sz w:val="20"/>
                <w:szCs w:val="20"/>
              </w:rPr>
            </w:pPr>
            <w:r w:rsidRPr="00EA502C">
              <w:rPr>
                <w:rFonts w:ascii="Times New Roman" w:hAnsi="Times New Roman"/>
                <w:sz w:val="20"/>
                <w:szCs w:val="20"/>
              </w:rPr>
              <w:t>P</w:t>
            </w:r>
          </w:p>
        </w:tc>
        <w:tc>
          <w:tcPr>
            <w:tcW w:w="678" w:type="dxa"/>
          </w:tcPr>
          <w:p w:rsidR="00EA502C" w:rsidRPr="00EA502C" w:rsidRDefault="00EA502C" w:rsidP="00EA502C">
            <w:pPr>
              <w:spacing w:line="240" w:lineRule="auto"/>
              <w:jc w:val="both"/>
              <w:rPr>
                <w:rFonts w:ascii="Times New Roman" w:hAnsi="Times New Roman"/>
                <w:sz w:val="20"/>
                <w:szCs w:val="20"/>
              </w:rPr>
            </w:pPr>
            <w:r w:rsidRPr="00EA502C">
              <w:rPr>
                <w:rFonts w:ascii="Times New Roman" w:hAnsi="Times New Roman"/>
                <w:sz w:val="20"/>
                <w:szCs w:val="20"/>
                <w:lang w:val="ro-RO" w:eastAsia="ro-RO"/>
              </w:rPr>
              <w:t>2125</w:t>
            </w:r>
          </w:p>
        </w:tc>
        <w:tc>
          <w:tcPr>
            <w:tcW w:w="1218" w:type="dxa"/>
          </w:tcPr>
          <w:p w:rsidR="00EA502C" w:rsidRPr="00EA502C" w:rsidRDefault="00EA502C" w:rsidP="00EA502C">
            <w:pPr>
              <w:spacing w:line="240" w:lineRule="auto"/>
              <w:jc w:val="both"/>
              <w:rPr>
                <w:rFonts w:ascii="Times New Roman" w:hAnsi="Times New Roman"/>
                <w:sz w:val="20"/>
                <w:szCs w:val="20"/>
              </w:rPr>
            </w:pPr>
            <w:r w:rsidRPr="00EA502C">
              <w:rPr>
                <w:rFonts w:ascii="Times New Roman" w:hAnsi="Times New Roman"/>
                <w:sz w:val="20"/>
                <w:szCs w:val="20"/>
                <w:lang w:val="ro-RO" w:eastAsia="ro-RO"/>
              </w:rPr>
              <w:t>Potentilla emilii-popii</w:t>
            </w:r>
          </w:p>
        </w:tc>
        <w:tc>
          <w:tcPr>
            <w:tcW w:w="346" w:type="dxa"/>
          </w:tcPr>
          <w:p w:rsidR="00EA502C" w:rsidRPr="00EA502C" w:rsidRDefault="00EA502C" w:rsidP="00EA502C">
            <w:pPr>
              <w:spacing w:line="240" w:lineRule="auto"/>
              <w:jc w:val="both"/>
              <w:rPr>
                <w:rFonts w:ascii="Times New Roman" w:hAnsi="Times New Roman"/>
                <w:sz w:val="20"/>
                <w:szCs w:val="20"/>
              </w:rPr>
            </w:pPr>
          </w:p>
        </w:tc>
        <w:tc>
          <w:tcPr>
            <w:tcW w:w="425" w:type="dxa"/>
          </w:tcPr>
          <w:p w:rsidR="00EA502C" w:rsidRPr="00EA502C" w:rsidRDefault="00EA502C" w:rsidP="00EA502C">
            <w:pPr>
              <w:spacing w:line="240" w:lineRule="auto"/>
              <w:jc w:val="both"/>
              <w:rPr>
                <w:rFonts w:ascii="Times New Roman" w:hAnsi="Times New Roman"/>
                <w:sz w:val="20"/>
                <w:szCs w:val="20"/>
              </w:rPr>
            </w:pPr>
          </w:p>
        </w:tc>
        <w:tc>
          <w:tcPr>
            <w:tcW w:w="567" w:type="dxa"/>
          </w:tcPr>
          <w:p w:rsidR="00EA502C" w:rsidRPr="00EA502C" w:rsidRDefault="00EA502C" w:rsidP="00EA502C">
            <w:pPr>
              <w:spacing w:line="240" w:lineRule="auto"/>
              <w:jc w:val="both"/>
              <w:rPr>
                <w:rFonts w:ascii="Times New Roman" w:hAnsi="Times New Roman"/>
                <w:sz w:val="20"/>
                <w:szCs w:val="20"/>
              </w:rPr>
            </w:pPr>
            <w:r w:rsidRPr="00EA502C">
              <w:rPr>
                <w:rFonts w:ascii="Times New Roman" w:hAnsi="Times New Roman"/>
                <w:sz w:val="20"/>
                <w:szCs w:val="20"/>
              </w:rPr>
              <w:t>P</w:t>
            </w:r>
          </w:p>
        </w:tc>
        <w:tc>
          <w:tcPr>
            <w:tcW w:w="709" w:type="dxa"/>
          </w:tcPr>
          <w:p w:rsidR="00EA502C" w:rsidRPr="00EA502C" w:rsidRDefault="00EA502C" w:rsidP="00EA502C">
            <w:pPr>
              <w:spacing w:line="240" w:lineRule="auto"/>
              <w:jc w:val="both"/>
              <w:rPr>
                <w:rFonts w:ascii="Times New Roman" w:hAnsi="Times New Roman"/>
                <w:sz w:val="20"/>
                <w:szCs w:val="20"/>
              </w:rPr>
            </w:pPr>
          </w:p>
        </w:tc>
        <w:tc>
          <w:tcPr>
            <w:tcW w:w="712" w:type="dxa"/>
          </w:tcPr>
          <w:p w:rsidR="00EA502C" w:rsidRPr="00EA502C" w:rsidRDefault="00EA502C" w:rsidP="00EA502C">
            <w:pPr>
              <w:spacing w:line="240" w:lineRule="auto"/>
              <w:jc w:val="both"/>
              <w:rPr>
                <w:rFonts w:ascii="Times New Roman" w:hAnsi="Times New Roman"/>
                <w:sz w:val="20"/>
                <w:szCs w:val="20"/>
              </w:rPr>
            </w:pPr>
          </w:p>
        </w:tc>
        <w:tc>
          <w:tcPr>
            <w:tcW w:w="706" w:type="dxa"/>
          </w:tcPr>
          <w:p w:rsidR="00EA502C" w:rsidRPr="00EA502C" w:rsidRDefault="00EA502C" w:rsidP="00EA502C">
            <w:pPr>
              <w:spacing w:line="240" w:lineRule="auto"/>
              <w:jc w:val="both"/>
              <w:rPr>
                <w:rFonts w:ascii="Times New Roman" w:hAnsi="Times New Roman"/>
                <w:sz w:val="20"/>
                <w:szCs w:val="20"/>
              </w:rPr>
            </w:pPr>
          </w:p>
        </w:tc>
        <w:tc>
          <w:tcPr>
            <w:tcW w:w="1018"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R</w:t>
            </w:r>
          </w:p>
        </w:tc>
        <w:tc>
          <w:tcPr>
            <w:tcW w:w="683" w:type="dxa"/>
          </w:tcPr>
          <w:p w:rsidR="00EA502C" w:rsidRPr="00EA502C" w:rsidRDefault="00EA502C" w:rsidP="00EA502C">
            <w:pPr>
              <w:spacing w:line="240" w:lineRule="auto"/>
              <w:jc w:val="both"/>
              <w:rPr>
                <w:rFonts w:ascii="Times New Roman" w:hAnsi="Times New Roman"/>
                <w:sz w:val="20"/>
                <w:szCs w:val="20"/>
              </w:rPr>
            </w:pPr>
          </w:p>
        </w:tc>
        <w:tc>
          <w:tcPr>
            <w:tcW w:w="734"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C</w:t>
            </w:r>
          </w:p>
        </w:tc>
        <w:tc>
          <w:tcPr>
            <w:tcW w:w="709"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A</w:t>
            </w:r>
          </w:p>
        </w:tc>
        <w:tc>
          <w:tcPr>
            <w:tcW w:w="709"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A</w:t>
            </w:r>
          </w:p>
        </w:tc>
        <w:tc>
          <w:tcPr>
            <w:tcW w:w="664"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A</w:t>
            </w:r>
          </w:p>
        </w:tc>
      </w:tr>
      <w:tr w:rsidR="00EA502C" w:rsidRPr="00EA502C" w:rsidTr="00FD6C2F">
        <w:tc>
          <w:tcPr>
            <w:tcW w:w="279" w:type="dxa"/>
          </w:tcPr>
          <w:p w:rsidR="00EA502C" w:rsidRPr="00EA502C" w:rsidRDefault="00EA502C" w:rsidP="00EA502C">
            <w:pPr>
              <w:spacing w:line="240" w:lineRule="auto"/>
              <w:jc w:val="both"/>
              <w:rPr>
                <w:rFonts w:ascii="Times New Roman" w:hAnsi="Times New Roman"/>
                <w:sz w:val="20"/>
                <w:szCs w:val="20"/>
              </w:rPr>
            </w:pPr>
            <w:r w:rsidRPr="00EA502C">
              <w:rPr>
                <w:rFonts w:ascii="Times New Roman" w:hAnsi="Times New Roman"/>
                <w:sz w:val="20"/>
                <w:szCs w:val="20"/>
              </w:rPr>
              <w:t>P</w:t>
            </w:r>
          </w:p>
        </w:tc>
        <w:tc>
          <w:tcPr>
            <w:tcW w:w="678" w:type="dxa"/>
          </w:tcPr>
          <w:p w:rsidR="00EA502C" w:rsidRPr="00EA502C" w:rsidRDefault="00EA502C" w:rsidP="00EA502C">
            <w:pPr>
              <w:spacing w:line="240" w:lineRule="auto"/>
              <w:jc w:val="both"/>
              <w:rPr>
                <w:rFonts w:ascii="Times New Roman" w:hAnsi="Times New Roman"/>
                <w:sz w:val="20"/>
                <w:szCs w:val="20"/>
              </w:rPr>
            </w:pPr>
            <w:r w:rsidRPr="00EA502C">
              <w:rPr>
                <w:rFonts w:ascii="Times New Roman" w:hAnsi="Times New Roman"/>
                <w:sz w:val="20"/>
                <w:szCs w:val="20"/>
                <w:lang w:val="ro-RO" w:eastAsia="ro-RO"/>
              </w:rPr>
              <w:t>2093</w:t>
            </w:r>
          </w:p>
        </w:tc>
        <w:tc>
          <w:tcPr>
            <w:tcW w:w="1218" w:type="dxa"/>
          </w:tcPr>
          <w:p w:rsidR="00EA502C" w:rsidRPr="00EA502C" w:rsidRDefault="00EA502C" w:rsidP="00EA502C">
            <w:pPr>
              <w:spacing w:line="240" w:lineRule="auto"/>
              <w:jc w:val="both"/>
              <w:rPr>
                <w:rFonts w:ascii="Times New Roman" w:hAnsi="Times New Roman"/>
                <w:sz w:val="20"/>
                <w:szCs w:val="20"/>
              </w:rPr>
            </w:pPr>
            <w:r w:rsidRPr="00EA502C">
              <w:rPr>
                <w:rFonts w:ascii="Times New Roman" w:hAnsi="Times New Roman"/>
                <w:sz w:val="20"/>
                <w:szCs w:val="20"/>
                <w:lang w:val="ro-RO" w:eastAsia="ro-RO"/>
              </w:rPr>
              <w:t>Pulsatilla grandis</w:t>
            </w:r>
          </w:p>
        </w:tc>
        <w:tc>
          <w:tcPr>
            <w:tcW w:w="346" w:type="dxa"/>
          </w:tcPr>
          <w:p w:rsidR="00EA502C" w:rsidRPr="00EA502C" w:rsidRDefault="00EA502C" w:rsidP="00EA502C">
            <w:pPr>
              <w:spacing w:line="240" w:lineRule="auto"/>
              <w:jc w:val="both"/>
              <w:rPr>
                <w:rFonts w:ascii="Times New Roman" w:hAnsi="Times New Roman"/>
                <w:sz w:val="20"/>
                <w:szCs w:val="20"/>
              </w:rPr>
            </w:pPr>
          </w:p>
        </w:tc>
        <w:tc>
          <w:tcPr>
            <w:tcW w:w="425" w:type="dxa"/>
          </w:tcPr>
          <w:p w:rsidR="00EA502C" w:rsidRPr="00EA502C" w:rsidRDefault="00EA502C" w:rsidP="00EA502C">
            <w:pPr>
              <w:spacing w:line="240" w:lineRule="auto"/>
              <w:jc w:val="both"/>
              <w:rPr>
                <w:rFonts w:ascii="Times New Roman" w:hAnsi="Times New Roman"/>
                <w:sz w:val="20"/>
                <w:szCs w:val="20"/>
              </w:rPr>
            </w:pPr>
          </w:p>
        </w:tc>
        <w:tc>
          <w:tcPr>
            <w:tcW w:w="567" w:type="dxa"/>
          </w:tcPr>
          <w:p w:rsidR="00EA502C" w:rsidRPr="00EA502C" w:rsidRDefault="00EA502C" w:rsidP="00EA502C">
            <w:pPr>
              <w:spacing w:line="240" w:lineRule="auto"/>
              <w:jc w:val="both"/>
              <w:rPr>
                <w:rFonts w:ascii="Times New Roman" w:hAnsi="Times New Roman"/>
                <w:sz w:val="20"/>
                <w:szCs w:val="20"/>
              </w:rPr>
            </w:pPr>
            <w:r w:rsidRPr="00EA502C">
              <w:rPr>
                <w:rFonts w:ascii="Times New Roman" w:hAnsi="Times New Roman"/>
                <w:sz w:val="20"/>
                <w:szCs w:val="20"/>
              </w:rPr>
              <w:t>P</w:t>
            </w:r>
          </w:p>
        </w:tc>
        <w:tc>
          <w:tcPr>
            <w:tcW w:w="709" w:type="dxa"/>
          </w:tcPr>
          <w:p w:rsidR="00EA502C" w:rsidRPr="00EA502C" w:rsidRDefault="00EA502C" w:rsidP="00EA502C">
            <w:pPr>
              <w:spacing w:line="240" w:lineRule="auto"/>
              <w:jc w:val="both"/>
              <w:rPr>
                <w:rFonts w:ascii="Times New Roman" w:hAnsi="Times New Roman"/>
                <w:sz w:val="20"/>
                <w:szCs w:val="20"/>
              </w:rPr>
            </w:pPr>
          </w:p>
        </w:tc>
        <w:tc>
          <w:tcPr>
            <w:tcW w:w="712" w:type="dxa"/>
          </w:tcPr>
          <w:p w:rsidR="00EA502C" w:rsidRPr="00EA502C" w:rsidRDefault="00EA502C" w:rsidP="00EA502C">
            <w:pPr>
              <w:spacing w:line="240" w:lineRule="auto"/>
              <w:jc w:val="both"/>
              <w:rPr>
                <w:rFonts w:ascii="Times New Roman" w:hAnsi="Times New Roman"/>
                <w:sz w:val="20"/>
                <w:szCs w:val="20"/>
              </w:rPr>
            </w:pPr>
          </w:p>
        </w:tc>
        <w:tc>
          <w:tcPr>
            <w:tcW w:w="706" w:type="dxa"/>
          </w:tcPr>
          <w:p w:rsidR="00EA502C" w:rsidRPr="00EA502C" w:rsidRDefault="00EA502C" w:rsidP="00EA502C">
            <w:pPr>
              <w:spacing w:line="240" w:lineRule="auto"/>
              <w:jc w:val="both"/>
              <w:rPr>
                <w:rFonts w:ascii="Times New Roman" w:hAnsi="Times New Roman"/>
                <w:sz w:val="20"/>
                <w:szCs w:val="20"/>
              </w:rPr>
            </w:pPr>
          </w:p>
        </w:tc>
        <w:tc>
          <w:tcPr>
            <w:tcW w:w="1018"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R</w:t>
            </w:r>
          </w:p>
        </w:tc>
        <w:tc>
          <w:tcPr>
            <w:tcW w:w="683" w:type="dxa"/>
          </w:tcPr>
          <w:p w:rsidR="00EA502C" w:rsidRPr="00EA502C" w:rsidRDefault="00EA502C" w:rsidP="00EA502C">
            <w:pPr>
              <w:spacing w:line="240" w:lineRule="auto"/>
              <w:jc w:val="both"/>
              <w:rPr>
                <w:rFonts w:ascii="Times New Roman" w:hAnsi="Times New Roman"/>
                <w:sz w:val="20"/>
                <w:szCs w:val="20"/>
              </w:rPr>
            </w:pPr>
          </w:p>
        </w:tc>
        <w:tc>
          <w:tcPr>
            <w:tcW w:w="734"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C</w:t>
            </w:r>
          </w:p>
        </w:tc>
        <w:tc>
          <w:tcPr>
            <w:tcW w:w="709"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B</w:t>
            </w:r>
          </w:p>
        </w:tc>
        <w:tc>
          <w:tcPr>
            <w:tcW w:w="709"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C</w:t>
            </w:r>
          </w:p>
        </w:tc>
        <w:tc>
          <w:tcPr>
            <w:tcW w:w="664" w:type="dxa"/>
          </w:tcPr>
          <w:p w:rsidR="00EA502C" w:rsidRPr="00EA502C" w:rsidRDefault="00EA502C" w:rsidP="00EA502C">
            <w:pPr>
              <w:spacing w:line="240" w:lineRule="auto"/>
              <w:jc w:val="both"/>
              <w:rPr>
                <w:rFonts w:ascii="Times New Roman" w:hAnsi="Times New Roman"/>
                <w:sz w:val="20"/>
                <w:szCs w:val="20"/>
              </w:rPr>
            </w:pPr>
            <w:r>
              <w:rPr>
                <w:rFonts w:ascii="Times New Roman" w:hAnsi="Times New Roman"/>
                <w:sz w:val="20"/>
                <w:szCs w:val="20"/>
              </w:rPr>
              <w:t>B</w:t>
            </w:r>
          </w:p>
        </w:tc>
      </w:tr>
    </w:tbl>
    <w:p w:rsidR="00190F98" w:rsidRDefault="00190F98">
      <w:pPr>
        <w:spacing w:line="240" w:lineRule="auto"/>
        <w:jc w:val="both"/>
        <w:rPr>
          <w:rFonts w:ascii="Times New Roman" w:hAnsi="Times New Roman"/>
          <w:b/>
          <w:color w:val="FF0000"/>
          <w:sz w:val="24"/>
          <w:szCs w:val="24"/>
        </w:rPr>
      </w:pPr>
    </w:p>
    <w:p w:rsidR="00190F98" w:rsidRDefault="00190F98">
      <w:pPr>
        <w:spacing w:line="240" w:lineRule="auto"/>
        <w:jc w:val="both"/>
        <w:rPr>
          <w:rFonts w:ascii="Times New Roman" w:hAnsi="Times New Roman"/>
          <w:b/>
          <w:color w:val="FF0000"/>
          <w:sz w:val="24"/>
          <w:szCs w:val="24"/>
        </w:rPr>
      </w:pPr>
    </w:p>
    <w:p w:rsidR="00190F98" w:rsidRPr="00F960E2" w:rsidRDefault="00190F98" w:rsidP="00F960E2">
      <w:pPr>
        <w:spacing w:before="100" w:beforeAutospacing="1" w:after="100" w:afterAutospacing="1" w:line="240" w:lineRule="auto"/>
        <w:contextualSpacing/>
        <w:jc w:val="both"/>
        <w:rPr>
          <w:rFonts w:ascii="Times New Roman" w:hAnsi="Times New Roman"/>
          <w:b/>
          <w:sz w:val="24"/>
          <w:szCs w:val="24"/>
        </w:rPr>
      </w:pPr>
    </w:p>
    <w:p w:rsidR="00190F98" w:rsidRPr="00F960E2" w:rsidRDefault="00A655F0" w:rsidP="00F960E2">
      <w:pPr>
        <w:spacing w:before="100" w:beforeAutospacing="1" w:after="100" w:afterAutospacing="1" w:line="240" w:lineRule="auto"/>
        <w:contextualSpacing/>
        <w:jc w:val="both"/>
      </w:pPr>
      <w:r w:rsidRPr="00F960E2">
        <w:rPr>
          <w:rFonts w:ascii="Times New Roman" w:hAnsi="Times New Roman"/>
          <w:b/>
          <w:sz w:val="24"/>
          <w:szCs w:val="24"/>
          <w:u w:val="single"/>
        </w:rPr>
        <w:t>c2) Prezenta si efectivele/ suprafetele acoperite de specii si habitate de interes comunitar in zona proiectului</w:t>
      </w:r>
    </w:p>
    <w:p w:rsidR="00190F98" w:rsidRPr="00F960E2" w:rsidRDefault="00A655F0" w:rsidP="00F960E2">
      <w:pPr>
        <w:spacing w:before="100" w:beforeAutospacing="1" w:after="100" w:afterAutospacing="1" w:line="240" w:lineRule="auto"/>
        <w:ind w:firstLine="720"/>
        <w:contextualSpacing/>
        <w:jc w:val="both"/>
        <w:rPr>
          <w:rFonts w:ascii="Times New Roman" w:hAnsi="Times New Roman"/>
          <w:b/>
          <w:sz w:val="24"/>
          <w:szCs w:val="24"/>
          <w:lang w:val="it-IT"/>
        </w:rPr>
      </w:pPr>
      <w:r w:rsidRPr="00F960E2">
        <w:rPr>
          <w:rFonts w:ascii="Times New Roman" w:hAnsi="Times New Roman"/>
          <w:sz w:val="24"/>
          <w:szCs w:val="24"/>
          <w:lang w:val="it-IT"/>
        </w:rPr>
        <w:t xml:space="preserve">Zona in care se va realiza investitia, se situeaza in  </w:t>
      </w:r>
      <w:r w:rsidR="00F960E2" w:rsidRPr="00F960E2">
        <w:rPr>
          <w:rFonts w:ascii="Times New Roman" w:hAnsi="Times New Roman"/>
          <w:sz w:val="24"/>
          <w:szCs w:val="24"/>
          <w:lang w:val="it-IT"/>
        </w:rPr>
        <w:t>Judetul Constanta, Comuna Crucea, Satul Baltagesti, Strada Manastirii, Nr. 1, in interiorul unui Asezamant monahal existent de cca. 20 de ani</w:t>
      </w:r>
      <w:r w:rsidRPr="00F960E2">
        <w:rPr>
          <w:rFonts w:ascii="Times New Roman" w:hAnsi="Times New Roman"/>
          <w:sz w:val="24"/>
          <w:szCs w:val="24"/>
          <w:lang w:val="it-IT"/>
        </w:rPr>
        <w:t xml:space="preserve">; amplasamentul se afla in </w:t>
      </w:r>
      <w:r w:rsidR="00F960E2" w:rsidRPr="00F960E2">
        <w:rPr>
          <w:rFonts w:ascii="Times New Roman" w:hAnsi="Times New Roman"/>
          <w:sz w:val="24"/>
          <w:szCs w:val="24"/>
          <w:lang w:val="it-IT"/>
        </w:rPr>
        <w:t>interiorul sitului Natura 2000 ROSPA 0002 Allah Bair-Capidava si in proximitatea sitului Natura 2000 ROSCI0053 Dealul Allah Bair.</w:t>
      </w:r>
      <w:r w:rsidRPr="00F960E2">
        <w:rPr>
          <w:rFonts w:ascii="Times New Roman" w:hAnsi="Times New Roman"/>
          <w:b/>
          <w:sz w:val="28"/>
          <w:szCs w:val="28"/>
          <w:lang w:val="it-IT"/>
        </w:rPr>
        <w:t xml:space="preserve">   </w:t>
      </w:r>
    </w:p>
    <w:p w:rsidR="00190F98" w:rsidRPr="00F960E2" w:rsidRDefault="00A655F0" w:rsidP="00F960E2">
      <w:pPr>
        <w:spacing w:before="100" w:beforeAutospacing="1" w:after="100" w:afterAutospacing="1" w:line="240" w:lineRule="auto"/>
        <w:ind w:firstLine="720"/>
        <w:contextualSpacing/>
        <w:jc w:val="both"/>
        <w:rPr>
          <w:sz w:val="24"/>
          <w:szCs w:val="24"/>
        </w:rPr>
      </w:pPr>
      <w:r w:rsidRPr="00F960E2">
        <w:rPr>
          <w:rFonts w:ascii="Times New Roman" w:hAnsi="Times New Roman"/>
          <w:sz w:val="24"/>
          <w:szCs w:val="24"/>
          <w:lang w:val="it-IT"/>
        </w:rPr>
        <w:t xml:space="preserve"> Nu se evidentiaza in zona amplasamentului specii si/sau habitate de interes comunitar.</w:t>
      </w:r>
    </w:p>
    <w:p w:rsidR="00190F98" w:rsidRPr="00F960E2" w:rsidRDefault="00A655F0" w:rsidP="00F960E2">
      <w:pPr>
        <w:spacing w:before="100" w:beforeAutospacing="1" w:after="100" w:afterAutospacing="1" w:line="240" w:lineRule="auto"/>
        <w:ind w:firstLine="720"/>
        <w:contextualSpacing/>
        <w:jc w:val="both"/>
      </w:pPr>
      <w:r w:rsidRPr="00F960E2">
        <w:rPr>
          <w:rFonts w:ascii="Times New Roman" w:hAnsi="Times New Roman"/>
          <w:sz w:val="24"/>
          <w:szCs w:val="24"/>
          <w:lang w:val="it-IT"/>
        </w:rPr>
        <w:t>De asemenea, prin caracteristicile sale si prin pozitie, amplasamentul nu constituie o zona favorabila de odihna, cuibarire, hranire sau iernat pentru speciile reprezentative ce au determinat declararea ariiilor drept sit Natura 2000.</w:t>
      </w:r>
    </w:p>
    <w:p w:rsidR="00190F98" w:rsidRPr="00F960E2" w:rsidRDefault="00A655F0" w:rsidP="00F960E2">
      <w:pPr>
        <w:spacing w:before="100" w:beforeAutospacing="1" w:after="100" w:afterAutospacing="1" w:line="240" w:lineRule="auto"/>
        <w:ind w:firstLine="720"/>
        <w:contextualSpacing/>
        <w:jc w:val="both"/>
      </w:pPr>
      <w:r w:rsidRPr="00F960E2">
        <w:rPr>
          <w:rFonts w:ascii="Times New Roman" w:hAnsi="Times New Roman"/>
          <w:sz w:val="24"/>
          <w:szCs w:val="24"/>
          <w:lang w:val="it-IT"/>
        </w:rPr>
        <w:t xml:space="preserve">În concluzie, studiul florei şi al habitatelor din perimetrul amplasamentului propus nu a evidenţiat prezenţa speciilor de plante şi habitatelor de interes conservativ la nivel comunitar. </w:t>
      </w:r>
    </w:p>
    <w:p w:rsidR="00190F98" w:rsidRPr="00F960E2" w:rsidRDefault="00A655F0">
      <w:pPr>
        <w:spacing w:line="240" w:lineRule="auto"/>
        <w:ind w:firstLine="720"/>
        <w:jc w:val="both"/>
      </w:pPr>
      <w:r w:rsidRPr="00F960E2">
        <w:rPr>
          <w:rFonts w:ascii="Times New Roman" w:hAnsi="Times New Roman"/>
          <w:sz w:val="24"/>
          <w:szCs w:val="24"/>
          <w:lang w:val="pt-BR"/>
        </w:rPr>
        <w:t>Lipsa speciilor de plante interesante din zona de interes este explicabilă în condiţiile în care vegetaţia este influenţată de impactul antropic, amplasamentul aflându-se în interiorul fondului construit.</w:t>
      </w:r>
    </w:p>
    <w:p w:rsidR="00190F98" w:rsidRPr="00F960E2" w:rsidRDefault="00A655F0">
      <w:pPr>
        <w:spacing w:line="240" w:lineRule="auto"/>
        <w:ind w:firstLine="720"/>
        <w:jc w:val="both"/>
      </w:pPr>
      <w:r w:rsidRPr="00F960E2">
        <w:rPr>
          <w:rFonts w:ascii="Times New Roman" w:hAnsi="Times New Roman"/>
          <w:sz w:val="24"/>
          <w:szCs w:val="24"/>
          <w:lang w:val="pt-BR"/>
        </w:rPr>
        <w:lastRenderedPageBreak/>
        <w:t xml:space="preserve">- Ca efect al impactului antropic (existenţa </w:t>
      </w:r>
      <w:r w:rsidR="00F960E2" w:rsidRPr="00F960E2">
        <w:rPr>
          <w:rFonts w:ascii="Times New Roman" w:hAnsi="Times New Roman"/>
          <w:sz w:val="24"/>
          <w:szCs w:val="24"/>
          <w:lang w:val="it-IT"/>
        </w:rPr>
        <w:t>unui Asezamant monahal existent de cca. 20 de ani</w:t>
      </w:r>
      <w:r w:rsidRPr="00F960E2">
        <w:rPr>
          <w:rFonts w:ascii="Times New Roman" w:hAnsi="Times New Roman"/>
          <w:sz w:val="24"/>
          <w:szCs w:val="24"/>
          <w:lang w:val="pt-BR"/>
        </w:rPr>
        <w:t xml:space="preserve">), </w:t>
      </w:r>
      <w:r w:rsidRPr="00F960E2">
        <w:rPr>
          <w:rFonts w:ascii="Times New Roman" w:hAnsi="Times New Roman"/>
          <w:b/>
          <w:sz w:val="24"/>
          <w:szCs w:val="24"/>
          <w:lang w:val="pt-BR"/>
        </w:rPr>
        <w:t xml:space="preserve">în zona nu au fost şi nu sunt condiţii favorabile de popas şi hrănire pentru speciile terestre de ornitofaună care tranzitează aria specială de protecţie avifaunistică </w:t>
      </w:r>
      <w:r w:rsidRPr="00F960E2">
        <w:rPr>
          <w:rFonts w:ascii="Times New Roman" w:hAnsi="Times New Roman"/>
          <w:b/>
          <w:i/>
          <w:iCs/>
          <w:sz w:val="24"/>
          <w:szCs w:val="24"/>
          <w:lang w:val="pt-BR"/>
        </w:rPr>
        <w:t xml:space="preserve">ROSPA </w:t>
      </w:r>
      <w:r w:rsidR="00F960E2" w:rsidRPr="00F960E2">
        <w:rPr>
          <w:rFonts w:ascii="Times New Roman" w:hAnsi="Times New Roman"/>
          <w:b/>
          <w:i/>
          <w:iCs/>
          <w:sz w:val="24"/>
          <w:szCs w:val="24"/>
          <w:lang w:val="pt-BR"/>
        </w:rPr>
        <w:t>0002 Allah Bair-Capidava</w:t>
      </w:r>
      <w:r w:rsidRPr="00F960E2">
        <w:rPr>
          <w:rFonts w:ascii="Times New Roman" w:hAnsi="Times New Roman"/>
          <w:b/>
          <w:sz w:val="24"/>
          <w:szCs w:val="24"/>
          <w:lang w:val="pt-BR"/>
        </w:rPr>
        <w:t xml:space="preserve">, iar speciile acvatice aflate în pasaj prin zonă preferă zonele împădurite și se hrănesc în zonele deschise -pășuni, miriști, nefiind afectate de activităţile care se desfăşoară </w:t>
      </w:r>
      <w:r w:rsidR="00F960E2" w:rsidRPr="00F960E2">
        <w:rPr>
          <w:rFonts w:ascii="Times New Roman" w:hAnsi="Times New Roman"/>
          <w:b/>
          <w:sz w:val="24"/>
          <w:szCs w:val="24"/>
          <w:lang w:val="pt-BR"/>
        </w:rPr>
        <w:t>in incinta manastirii</w:t>
      </w:r>
      <w:r w:rsidRPr="00F960E2">
        <w:rPr>
          <w:rFonts w:ascii="Times New Roman" w:hAnsi="Times New Roman"/>
          <w:b/>
          <w:sz w:val="24"/>
          <w:szCs w:val="24"/>
          <w:lang w:val="pt-BR"/>
        </w:rPr>
        <w:t>.</w:t>
      </w:r>
    </w:p>
    <w:p w:rsidR="00190F98" w:rsidRDefault="00A655F0">
      <w:pPr>
        <w:spacing w:line="240" w:lineRule="auto"/>
        <w:ind w:firstLine="720"/>
        <w:jc w:val="both"/>
        <w:rPr>
          <w:rFonts w:ascii="Times New Roman" w:hAnsi="Times New Roman"/>
          <w:color w:val="FF0000"/>
          <w:sz w:val="24"/>
          <w:szCs w:val="24"/>
          <w:lang w:val="ro-RO" w:eastAsia="ro-RO"/>
        </w:rPr>
      </w:pPr>
      <w:r w:rsidRPr="001B15BE">
        <w:rPr>
          <w:rFonts w:ascii="Times New Roman" w:hAnsi="Times New Roman"/>
          <w:b/>
          <w:sz w:val="24"/>
          <w:szCs w:val="24"/>
          <w:lang w:val="pt-BR"/>
        </w:rPr>
        <w:t>În zbor, în zona amplasamentului au fost identificate specii comune de păsări, antropofile</w:t>
      </w:r>
      <w:r w:rsidRPr="001B15BE">
        <w:rPr>
          <w:rFonts w:ascii="Times New Roman" w:hAnsi="Times New Roman"/>
          <w:sz w:val="24"/>
          <w:szCs w:val="24"/>
          <w:lang w:val="pt-BR"/>
        </w:rPr>
        <w:t>. Astfel, în zona amplasamentului au fost observate exemplare ale speciilor de păsări</w:t>
      </w:r>
      <w:r w:rsidR="007D25AC">
        <w:rPr>
          <w:rFonts w:ascii="Times New Roman" w:hAnsi="Times New Roman"/>
          <w:sz w:val="24"/>
          <w:szCs w:val="24"/>
          <w:lang w:val="pt-BR"/>
        </w:rPr>
        <w:t>:</w:t>
      </w:r>
      <w:r w:rsidR="001B15BE" w:rsidRPr="001B15BE">
        <w:rPr>
          <w:rFonts w:ascii="Times New Roman" w:hAnsi="Times New Roman"/>
          <w:sz w:val="24"/>
          <w:szCs w:val="24"/>
          <w:lang w:val="pt-BR"/>
        </w:rPr>
        <w:t xml:space="preserve"> </w:t>
      </w:r>
      <w:r w:rsidRPr="001B15BE">
        <w:rPr>
          <w:rFonts w:ascii="Times New Roman" w:hAnsi="Times New Roman"/>
          <w:i/>
          <w:iCs/>
          <w:sz w:val="24"/>
          <w:szCs w:val="24"/>
          <w:lang w:val="pt-BR"/>
        </w:rPr>
        <w:t xml:space="preserve">Pica pica </w:t>
      </w:r>
      <w:r w:rsidRPr="001B15BE">
        <w:rPr>
          <w:rFonts w:ascii="Times New Roman" w:hAnsi="Times New Roman"/>
          <w:sz w:val="24"/>
          <w:szCs w:val="24"/>
          <w:lang w:val="pt-BR"/>
        </w:rPr>
        <w:t>(coţofa</w:t>
      </w:r>
      <w:r w:rsidRPr="00376A8B">
        <w:rPr>
          <w:rFonts w:ascii="Times New Roman" w:hAnsi="Times New Roman"/>
          <w:sz w:val="24"/>
          <w:szCs w:val="24"/>
          <w:lang w:val="pt-BR"/>
        </w:rPr>
        <w:t xml:space="preserve">na), </w:t>
      </w:r>
      <w:r w:rsidRPr="00376A8B">
        <w:rPr>
          <w:rFonts w:ascii="Times New Roman" w:hAnsi="Times New Roman"/>
          <w:i/>
          <w:iCs/>
          <w:sz w:val="24"/>
          <w:szCs w:val="24"/>
          <w:lang w:val="pt-BR"/>
        </w:rPr>
        <w:t>Corvus frugilegus</w:t>
      </w:r>
      <w:r w:rsidR="00376A8B">
        <w:rPr>
          <w:rFonts w:ascii="Times New Roman" w:hAnsi="Times New Roman"/>
          <w:i/>
          <w:iCs/>
          <w:sz w:val="24"/>
          <w:szCs w:val="24"/>
          <w:lang w:val="pt-BR"/>
        </w:rPr>
        <w:t xml:space="preserve"> (cioara de samanatura</w:t>
      </w:r>
      <w:r w:rsidR="00376A8B" w:rsidRPr="00E56643">
        <w:rPr>
          <w:rFonts w:ascii="Times New Roman" w:hAnsi="Times New Roman"/>
          <w:i/>
          <w:iCs/>
          <w:sz w:val="24"/>
          <w:szCs w:val="24"/>
          <w:lang w:val="pt-BR"/>
        </w:rPr>
        <w:t>)</w:t>
      </w:r>
      <w:r w:rsidRPr="00E56643">
        <w:rPr>
          <w:rFonts w:ascii="Times New Roman" w:hAnsi="Times New Roman"/>
          <w:sz w:val="24"/>
          <w:szCs w:val="24"/>
          <w:lang w:val="pt-BR"/>
        </w:rPr>
        <w:t xml:space="preserve">, </w:t>
      </w:r>
      <w:r w:rsidRPr="00E56643">
        <w:rPr>
          <w:rFonts w:ascii="Times New Roman" w:hAnsi="Times New Roman"/>
          <w:i/>
          <w:iCs/>
          <w:sz w:val="24"/>
          <w:szCs w:val="24"/>
          <w:lang w:val="pt-BR"/>
        </w:rPr>
        <w:t xml:space="preserve">Hirundo rustica </w:t>
      </w:r>
      <w:r w:rsidRPr="00E56643">
        <w:rPr>
          <w:rFonts w:ascii="Times New Roman" w:hAnsi="Times New Roman"/>
          <w:sz w:val="24"/>
          <w:szCs w:val="24"/>
          <w:lang w:val="pt-BR"/>
        </w:rPr>
        <w:t xml:space="preserve">(rândunica), </w:t>
      </w:r>
      <w:r w:rsidRPr="00376A8B">
        <w:rPr>
          <w:rFonts w:ascii="Times New Roman" w:hAnsi="Times New Roman"/>
          <w:i/>
          <w:iCs/>
          <w:sz w:val="24"/>
          <w:szCs w:val="24"/>
          <w:lang w:val="pt-BR"/>
        </w:rPr>
        <w:t xml:space="preserve">Columba livia domestica </w:t>
      </w:r>
      <w:r w:rsidRPr="00376A8B">
        <w:rPr>
          <w:rFonts w:ascii="Times New Roman" w:hAnsi="Times New Roman"/>
          <w:sz w:val="24"/>
          <w:szCs w:val="24"/>
          <w:lang w:val="pt-BR"/>
        </w:rPr>
        <w:t>(porumbel domestic)</w:t>
      </w:r>
      <w:r>
        <w:rPr>
          <w:rFonts w:ascii="Times New Roman" w:hAnsi="Times New Roman"/>
          <w:color w:val="FF0000"/>
          <w:sz w:val="24"/>
          <w:szCs w:val="24"/>
          <w:lang w:val="pt-BR"/>
        </w:rPr>
        <w:t xml:space="preserve">, </w:t>
      </w:r>
      <w:r w:rsidRPr="00376A8B">
        <w:rPr>
          <w:rFonts w:ascii="Times New Roman" w:hAnsi="Times New Roman"/>
          <w:i/>
          <w:iCs/>
          <w:sz w:val="24"/>
          <w:szCs w:val="24"/>
          <w:lang w:val="pt-BR"/>
        </w:rPr>
        <w:t xml:space="preserve">Streptopelia decaocto </w:t>
      </w:r>
      <w:r w:rsidRPr="00376A8B">
        <w:rPr>
          <w:rFonts w:ascii="Times New Roman" w:hAnsi="Times New Roman"/>
          <w:sz w:val="24"/>
          <w:szCs w:val="24"/>
          <w:lang w:val="pt-BR"/>
        </w:rPr>
        <w:t xml:space="preserve">(guguştiuc), </w:t>
      </w:r>
      <w:r w:rsidRPr="00376A8B">
        <w:rPr>
          <w:rFonts w:ascii="Times New Roman" w:hAnsi="Times New Roman"/>
          <w:i/>
          <w:iCs/>
          <w:sz w:val="24"/>
          <w:szCs w:val="24"/>
          <w:lang w:val="pt-BR"/>
        </w:rPr>
        <w:t xml:space="preserve">Sturnus vulgaris </w:t>
      </w:r>
      <w:r w:rsidRPr="00376A8B">
        <w:rPr>
          <w:rFonts w:ascii="Times New Roman" w:hAnsi="Times New Roman"/>
          <w:sz w:val="24"/>
          <w:szCs w:val="24"/>
          <w:lang w:val="pt-BR"/>
        </w:rPr>
        <w:t xml:space="preserve">(graur), </w:t>
      </w:r>
      <w:r w:rsidRPr="00376A8B">
        <w:rPr>
          <w:rFonts w:ascii="Times New Roman" w:hAnsi="Times New Roman"/>
          <w:i/>
          <w:iCs/>
          <w:sz w:val="24"/>
          <w:szCs w:val="24"/>
          <w:lang w:val="pt-BR"/>
        </w:rPr>
        <w:t xml:space="preserve">Passer montanus </w:t>
      </w:r>
      <w:r w:rsidRPr="00376A8B">
        <w:rPr>
          <w:rFonts w:ascii="Times New Roman" w:hAnsi="Times New Roman"/>
          <w:sz w:val="24"/>
          <w:szCs w:val="24"/>
          <w:lang w:val="pt-BR"/>
        </w:rPr>
        <w:t xml:space="preserve">(vrabie de câmp), </w:t>
      </w:r>
      <w:r w:rsidRPr="00376A8B">
        <w:rPr>
          <w:rFonts w:ascii="Times New Roman" w:hAnsi="Times New Roman"/>
          <w:i/>
          <w:iCs/>
          <w:sz w:val="24"/>
          <w:szCs w:val="24"/>
          <w:lang w:val="pt-BR"/>
        </w:rPr>
        <w:t xml:space="preserve">Passer domesticus </w:t>
      </w:r>
      <w:r w:rsidR="007D25AC">
        <w:rPr>
          <w:rFonts w:ascii="Times New Roman" w:hAnsi="Times New Roman"/>
          <w:sz w:val="24"/>
          <w:szCs w:val="24"/>
          <w:lang w:val="pt-BR"/>
        </w:rPr>
        <w:t>(vrabie de casă).</w:t>
      </w:r>
    </w:p>
    <w:p w:rsidR="00190F98" w:rsidRPr="006D597E" w:rsidRDefault="00A655F0">
      <w:pPr>
        <w:spacing w:line="240" w:lineRule="auto"/>
        <w:ind w:firstLine="720"/>
        <w:jc w:val="both"/>
        <w:rPr>
          <w:rFonts w:ascii="Times New Roman" w:hAnsi="Times New Roman"/>
          <w:b/>
          <w:sz w:val="24"/>
          <w:szCs w:val="24"/>
          <w:lang w:val="pt-BR"/>
        </w:rPr>
      </w:pPr>
      <w:r w:rsidRPr="006D597E">
        <w:rPr>
          <w:rFonts w:ascii="Times New Roman" w:hAnsi="Times New Roman"/>
          <w:b/>
          <w:sz w:val="24"/>
          <w:szCs w:val="24"/>
          <w:lang w:val="ro-RO" w:eastAsia="ro-RO"/>
        </w:rPr>
        <w:t>Referitor la prezenta si efectivele</w:t>
      </w:r>
      <w:r w:rsidRPr="006D597E">
        <w:t xml:space="preserve"> </w:t>
      </w:r>
      <w:r w:rsidRPr="006D597E">
        <w:rPr>
          <w:rFonts w:ascii="Times New Roman" w:hAnsi="Times New Roman"/>
          <w:b/>
          <w:sz w:val="24"/>
          <w:szCs w:val="24"/>
          <w:lang w:val="ro-RO" w:eastAsia="ro-RO"/>
        </w:rPr>
        <w:t xml:space="preserve">de specii si habitate de interes comunitar in zona proiectului, in  </w:t>
      </w:r>
      <w:r w:rsidR="006D597E" w:rsidRPr="006D597E">
        <w:rPr>
          <w:rFonts w:ascii="Times New Roman" w:hAnsi="Times New Roman"/>
          <w:b/>
          <w:sz w:val="24"/>
          <w:szCs w:val="24"/>
          <w:lang w:val="ro-RO" w:eastAsia="ro-RO"/>
        </w:rPr>
        <w:t>ROSCI0053 Dealul Allah Bair</w:t>
      </w:r>
      <w:r w:rsidR="00FB74A6">
        <w:rPr>
          <w:rFonts w:ascii="Times New Roman" w:hAnsi="Times New Roman"/>
          <w:b/>
          <w:sz w:val="24"/>
          <w:szCs w:val="24"/>
          <w:lang w:val="ro-RO" w:eastAsia="ro-RO"/>
        </w:rPr>
        <w:t>, care se situeaza in proximitate</w:t>
      </w:r>
      <w:r w:rsidRPr="006D597E">
        <w:rPr>
          <w:rFonts w:ascii="Times New Roman" w:hAnsi="Times New Roman"/>
          <w:b/>
          <w:sz w:val="24"/>
          <w:szCs w:val="24"/>
          <w:lang w:val="ro-RO" w:eastAsia="ro-RO"/>
        </w:rPr>
        <w:t>:</w:t>
      </w:r>
    </w:p>
    <w:tbl>
      <w:tblPr>
        <w:tblStyle w:val="TableGrid"/>
        <w:tblW w:w="10768" w:type="dxa"/>
        <w:tblLayout w:type="fixed"/>
        <w:tblLook w:val="04A0" w:firstRow="1" w:lastRow="0" w:firstColumn="1" w:lastColumn="0" w:noHBand="0" w:noVBand="1"/>
      </w:tblPr>
      <w:tblGrid>
        <w:gridCol w:w="988"/>
        <w:gridCol w:w="1701"/>
        <w:gridCol w:w="8079"/>
      </w:tblGrid>
      <w:tr w:rsidR="006D597E" w:rsidRPr="006D597E" w:rsidTr="00253430">
        <w:trPr>
          <w:trHeight w:val="1601"/>
        </w:trPr>
        <w:tc>
          <w:tcPr>
            <w:tcW w:w="988" w:type="dxa"/>
          </w:tcPr>
          <w:p w:rsidR="006D597E" w:rsidRPr="006D597E" w:rsidRDefault="006D597E" w:rsidP="006D597E">
            <w:pPr>
              <w:spacing w:line="240" w:lineRule="auto"/>
              <w:jc w:val="both"/>
              <w:rPr>
                <w:rFonts w:ascii="Times New Roman" w:hAnsi="Times New Roman"/>
                <w:sz w:val="24"/>
                <w:szCs w:val="24"/>
                <w:lang w:val="pt-BR"/>
              </w:rPr>
            </w:pPr>
            <w:r w:rsidRPr="006D597E">
              <w:rPr>
                <w:rFonts w:ascii="Times New Roman" w:hAnsi="Times New Roman"/>
                <w:sz w:val="24"/>
                <w:szCs w:val="24"/>
                <w:lang w:val="pt-BR"/>
              </w:rPr>
              <w:t xml:space="preserve">Habitat </w:t>
            </w:r>
          </w:p>
          <w:p w:rsidR="006D597E" w:rsidRPr="006D597E" w:rsidRDefault="006D597E" w:rsidP="006D597E">
            <w:pPr>
              <w:spacing w:line="240" w:lineRule="auto"/>
              <w:jc w:val="both"/>
              <w:rPr>
                <w:rFonts w:ascii="Times New Roman" w:hAnsi="Times New Roman"/>
                <w:sz w:val="24"/>
                <w:szCs w:val="24"/>
                <w:lang w:val="pt-BR"/>
              </w:rPr>
            </w:pPr>
          </w:p>
        </w:tc>
        <w:tc>
          <w:tcPr>
            <w:tcW w:w="1701" w:type="dxa"/>
          </w:tcPr>
          <w:p w:rsidR="006D597E" w:rsidRPr="006D597E" w:rsidRDefault="006D597E">
            <w:pPr>
              <w:spacing w:line="240" w:lineRule="auto"/>
              <w:jc w:val="both"/>
              <w:rPr>
                <w:rFonts w:ascii="Times New Roman" w:hAnsi="Times New Roman"/>
                <w:sz w:val="24"/>
                <w:szCs w:val="24"/>
                <w:lang w:val="pt-BR"/>
              </w:rPr>
            </w:pPr>
            <w:r w:rsidRPr="006D597E">
              <w:rPr>
                <w:rFonts w:ascii="Times New Roman" w:hAnsi="Times New Roman"/>
                <w:sz w:val="24"/>
                <w:szCs w:val="24"/>
                <w:lang w:val="pt-BR"/>
              </w:rPr>
              <w:t>Stepe ponto-sarmatice</w:t>
            </w:r>
          </w:p>
        </w:tc>
        <w:tc>
          <w:tcPr>
            <w:tcW w:w="8079" w:type="dxa"/>
          </w:tcPr>
          <w:p w:rsidR="006D597E" w:rsidRPr="006D597E" w:rsidRDefault="006D597E">
            <w:pPr>
              <w:pStyle w:val="Default"/>
              <w:jc w:val="both"/>
              <w:rPr>
                <w:rFonts w:eastAsia="CIDFont+F3"/>
                <w:color w:val="auto"/>
                <w:lang w:val="ro-RO" w:eastAsia="ro-RO"/>
              </w:rPr>
            </w:pPr>
            <w:r w:rsidRPr="006D597E">
              <w:rPr>
                <w:rFonts w:eastAsia="CIDFont+F3"/>
                <w:color w:val="auto"/>
                <w:lang w:val="ro-RO" w:eastAsia="ro-RO"/>
              </w:rPr>
              <w:t>Conform Planului de Management, acest tip de habitat a fost identificat  in doua locatii in zona inalta a dealului Allah Bair. Este inconjurat de plantatii de pin. Nu a fost identificat pe suprafaţa de implementare a proiectului,  intrucat locatia acestuia  se situeaza in proximitatea sitului Natura 2000 ROSCI0053 Dealul Allah Bair.</w:t>
            </w:r>
          </w:p>
        </w:tc>
      </w:tr>
      <w:tr w:rsidR="006D597E" w:rsidRPr="006D597E" w:rsidTr="00253430">
        <w:tc>
          <w:tcPr>
            <w:tcW w:w="988" w:type="dxa"/>
          </w:tcPr>
          <w:p w:rsidR="00190F98" w:rsidRPr="006D597E" w:rsidRDefault="006D597E">
            <w:pPr>
              <w:rPr>
                <w:rFonts w:ascii="Times New Roman" w:hAnsi="Times New Roman"/>
                <w:sz w:val="24"/>
                <w:szCs w:val="24"/>
              </w:rPr>
            </w:pPr>
            <w:r w:rsidRPr="006D597E">
              <w:rPr>
                <w:rFonts w:ascii="Times New Roman" w:hAnsi="Times New Roman"/>
                <w:sz w:val="24"/>
                <w:szCs w:val="24"/>
              </w:rPr>
              <w:t>Plante</w:t>
            </w:r>
          </w:p>
        </w:tc>
        <w:tc>
          <w:tcPr>
            <w:tcW w:w="1701" w:type="dxa"/>
          </w:tcPr>
          <w:p w:rsidR="00190F98" w:rsidRPr="006D597E" w:rsidRDefault="006D597E">
            <w:pPr>
              <w:spacing w:line="240" w:lineRule="auto"/>
              <w:jc w:val="both"/>
              <w:rPr>
                <w:rFonts w:ascii="Times New Roman" w:hAnsi="Times New Roman"/>
                <w:sz w:val="24"/>
                <w:szCs w:val="24"/>
                <w:lang w:val="pt-BR"/>
              </w:rPr>
            </w:pPr>
            <w:r w:rsidRPr="006D597E">
              <w:rPr>
                <w:rFonts w:ascii="Times New Roman" w:hAnsi="Times New Roman"/>
                <w:sz w:val="24"/>
                <w:szCs w:val="24"/>
                <w:lang w:val="pt-BR"/>
              </w:rPr>
              <w:t>Campanula romanica (clopoţelul dobrogean)</w:t>
            </w:r>
          </w:p>
        </w:tc>
        <w:tc>
          <w:tcPr>
            <w:tcW w:w="8079" w:type="dxa"/>
          </w:tcPr>
          <w:p w:rsidR="00190F98" w:rsidRPr="006D597E" w:rsidRDefault="006D597E">
            <w:pPr>
              <w:pStyle w:val="Default"/>
              <w:jc w:val="both"/>
              <w:rPr>
                <w:color w:val="auto"/>
              </w:rPr>
            </w:pPr>
            <w:r w:rsidRPr="006D597E">
              <w:rPr>
                <w:rFonts w:eastAsia="CIDFont+F3"/>
                <w:color w:val="auto"/>
                <w:lang w:val="ro-RO" w:eastAsia="ro-RO"/>
              </w:rPr>
              <w:t>Conform Planului de Management, acest tip de habitat a fost identificat  in doua locatii in zona inalta a dealului Allah Bair. Este inconjurat de plantatii de pin. Nu a fost identificat pe suprafaţa de implementare a proiectului,  intrucat locatia acestuia  se situeaza in proximitatea sitului Natura 2000 ROSCI0053 Dealul Allah Bair.</w:t>
            </w:r>
          </w:p>
        </w:tc>
      </w:tr>
      <w:tr w:rsidR="006D597E" w:rsidRPr="006D597E" w:rsidTr="00253430">
        <w:tc>
          <w:tcPr>
            <w:tcW w:w="988" w:type="dxa"/>
          </w:tcPr>
          <w:p w:rsidR="00190F98" w:rsidRPr="006D597E" w:rsidRDefault="006D597E">
            <w:pPr>
              <w:rPr>
                <w:rFonts w:ascii="Times New Roman" w:hAnsi="Times New Roman"/>
                <w:sz w:val="24"/>
                <w:szCs w:val="24"/>
              </w:rPr>
            </w:pPr>
            <w:r w:rsidRPr="006D597E">
              <w:rPr>
                <w:rFonts w:ascii="Times New Roman" w:hAnsi="Times New Roman"/>
                <w:sz w:val="24"/>
                <w:szCs w:val="24"/>
              </w:rPr>
              <w:t>Plante</w:t>
            </w:r>
          </w:p>
        </w:tc>
        <w:tc>
          <w:tcPr>
            <w:tcW w:w="1701" w:type="dxa"/>
          </w:tcPr>
          <w:p w:rsidR="00190F98" w:rsidRPr="006D597E" w:rsidRDefault="006D597E">
            <w:pPr>
              <w:spacing w:line="240" w:lineRule="auto"/>
              <w:jc w:val="both"/>
              <w:rPr>
                <w:rFonts w:ascii="Times New Roman" w:hAnsi="Times New Roman"/>
                <w:sz w:val="24"/>
                <w:szCs w:val="24"/>
                <w:lang w:val="pt-BR"/>
              </w:rPr>
            </w:pPr>
            <w:r w:rsidRPr="006D597E">
              <w:rPr>
                <w:rFonts w:ascii="Times New Roman" w:hAnsi="Times New Roman"/>
                <w:sz w:val="24"/>
                <w:szCs w:val="24"/>
                <w:lang w:val="pt-BR"/>
              </w:rPr>
              <w:t>Potentilla emilii-popii (Buruiană cu cinci degete)</w:t>
            </w:r>
          </w:p>
        </w:tc>
        <w:tc>
          <w:tcPr>
            <w:tcW w:w="8079" w:type="dxa"/>
          </w:tcPr>
          <w:p w:rsidR="00190F98" w:rsidRPr="006D597E" w:rsidRDefault="006D597E">
            <w:pPr>
              <w:pStyle w:val="Default"/>
              <w:jc w:val="both"/>
              <w:rPr>
                <w:color w:val="auto"/>
                <w:lang w:val="pt-BR"/>
              </w:rPr>
            </w:pPr>
            <w:r w:rsidRPr="006D597E">
              <w:rPr>
                <w:rFonts w:eastAsia="CIDFont+F3"/>
                <w:color w:val="auto"/>
                <w:lang w:val="ro-RO" w:eastAsia="ro-RO"/>
              </w:rPr>
              <w:t>Conform Planului de Management, specia  a fost identificată în rezervația Allah Bair , pe o cărare mai largă prin zona împădurită. Nu a fost identificat pe suprafaţa de implementare a proiectului,  intrucat locatia acestuia  se situeaza in proximitatea sitului Natura 2000 ROSCI0053 Dealul Allah Bair.</w:t>
            </w:r>
          </w:p>
        </w:tc>
      </w:tr>
      <w:tr w:rsidR="006D597E" w:rsidRPr="006D597E" w:rsidTr="00253430">
        <w:tc>
          <w:tcPr>
            <w:tcW w:w="988" w:type="dxa"/>
          </w:tcPr>
          <w:p w:rsidR="00190F98" w:rsidRPr="006D597E" w:rsidRDefault="006D597E">
            <w:pPr>
              <w:rPr>
                <w:rFonts w:ascii="Times New Roman" w:hAnsi="Times New Roman"/>
                <w:sz w:val="24"/>
                <w:szCs w:val="24"/>
              </w:rPr>
            </w:pPr>
            <w:r w:rsidRPr="006D597E">
              <w:rPr>
                <w:rFonts w:ascii="Times New Roman" w:hAnsi="Times New Roman"/>
                <w:sz w:val="24"/>
                <w:szCs w:val="24"/>
              </w:rPr>
              <w:t>Plante</w:t>
            </w:r>
          </w:p>
        </w:tc>
        <w:tc>
          <w:tcPr>
            <w:tcW w:w="1701" w:type="dxa"/>
          </w:tcPr>
          <w:p w:rsidR="00190F98" w:rsidRPr="006D597E" w:rsidRDefault="006D597E">
            <w:pPr>
              <w:spacing w:line="240" w:lineRule="auto"/>
              <w:jc w:val="both"/>
              <w:rPr>
                <w:rFonts w:ascii="Times New Roman" w:hAnsi="Times New Roman"/>
                <w:sz w:val="24"/>
                <w:szCs w:val="24"/>
                <w:lang w:val="pt-BR"/>
              </w:rPr>
            </w:pPr>
            <w:r w:rsidRPr="006D597E">
              <w:rPr>
                <w:rFonts w:ascii="Times New Roman" w:hAnsi="Times New Roman"/>
                <w:sz w:val="24"/>
                <w:szCs w:val="24"/>
                <w:lang w:val="pt-BR"/>
              </w:rPr>
              <w:t>Pulsatila grandis (Dediţel, sisinel)</w:t>
            </w:r>
          </w:p>
        </w:tc>
        <w:tc>
          <w:tcPr>
            <w:tcW w:w="8079" w:type="dxa"/>
          </w:tcPr>
          <w:p w:rsidR="00190F98" w:rsidRPr="006D597E" w:rsidRDefault="006D597E">
            <w:pPr>
              <w:pStyle w:val="Default"/>
              <w:jc w:val="both"/>
              <w:rPr>
                <w:color w:val="auto"/>
                <w:lang w:val="pt-BR"/>
              </w:rPr>
            </w:pPr>
            <w:r w:rsidRPr="006D597E">
              <w:rPr>
                <w:color w:val="auto"/>
              </w:rPr>
              <w:t xml:space="preserve">Prezenţa speciei în sit este incertă, nefiind identificată în cadrul studiului de fundamentare al Planului de management. Conform literaturii de specialitate, indicaţiile din Dobrogea se referă foarte probabil la Pulsatilla montana. </w:t>
            </w:r>
            <w:proofErr w:type="gramStart"/>
            <w:r w:rsidRPr="006D597E">
              <w:rPr>
                <w:color w:val="auto"/>
              </w:rPr>
              <w:t>în</w:t>
            </w:r>
            <w:proofErr w:type="gramEnd"/>
            <w:r w:rsidRPr="006D597E">
              <w:rPr>
                <w:color w:val="auto"/>
              </w:rPr>
              <w:t xml:space="preserve"> cadrul arealului de distribuţie, spre centrul Europei creşte în zone montane, în timp ce spre est, în zone de şes.</w:t>
            </w:r>
          </w:p>
        </w:tc>
      </w:tr>
      <w:tr w:rsidR="006D597E" w:rsidRPr="006D597E" w:rsidTr="00253430">
        <w:tc>
          <w:tcPr>
            <w:tcW w:w="988" w:type="dxa"/>
          </w:tcPr>
          <w:p w:rsidR="00190F98" w:rsidRPr="006D597E" w:rsidRDefault="006D597E">
            <w:pPr>
              <w:rPr>
                <w:rFonts w:ascii="Times New Roman" w:hAnsi="Times New Roman"/>
                <w:sz w:val="24"/>
                <w:szCs w:val="24"/>
              </w:rPr>
            </w:pPr>
            <w:r w:rsidRPr="006D597E">
              <w:rPr>
                <w:rFonts w:ascii="Times New Roman" w:hAnsi="Times New Roman"/>
                <w:sz w:val="24"/>
                <w:szCs w:val="24"/>
              </w:rPr>
              <w:t>Insecte</w:t>
            </w:r>
          </w:p>
        </w:tc>
        <w:tc>
          <w:tcPr>
            <w:tcW w:w="1701" w:type="dxa"/>
          </w:tcPr>
          <w:p w:rsidR="00190F98" w:rsidRPr="006D597E" w:rsidRDefault="006D597E">
            <w:pPr>
              <w:spacing w:line="240" w:lineRule="auto"/>
              <w:jc w:val="both"/>
              <w:rPr>
                <w:rFonts w:ascii="Times New Roman" w:hAnsi="Times New Roman"/>
                <w:sz w:val="24"/>
                <w:szCs w:val="24"/>
                <w:lang w:val="pt-BR"/>
              </w:rPr>
            </w:pPr>
            <w:r w:rsidRPr="006D597E">
              <w:rPr>
                <w:rFonts w:ascii="Times New Roman" w:hAnsi="Times New Roman"/>
                <w:sz w:val="24"/>
                <w:szCs w:val="24"/>
                <w:lang w:val="pt-BR"/>
              </w:rPr>
              <w:t>Lycaena dispar (Fluturele de foc al măcrişului)</w:t>
            </w:r>
          </w:p>
        </w:tc>
        <w:tc>
          <w:tcPr>
            <w:tcW w:w="8079" w:type="dxa"/>
          </w:tcPr>
          <w:p w:rsidR="00190F98" w:rsidRPr="006D597E" w:rsidRDefault="006D597E">
            <w:pPr>
              <w:suppressAutoHyphens w:val="0"/>
              <w:spacing w:after="0" w:line="240" w:lineRule="auto"/>
              <w:rPr>
                <w:rFonts w:ascii="Times New Roman" w:eastAsia="CIDFont+F3" w:hAnsi="Times New Roman"/>
                <w:sz w:val="24"/>
                <w:szCs w:val="24"/>
                <w:lang w:val="ro-RO" w:eastAsia="ro-RO"/>
              </w:rPr>
            </w:pPr>
            <w:r w:rsidRPr="006D597E">
              <w:rPr>
                <w:rFonts w:ascii="Times New Roman" w:eastAsia="CIDFont+F3" w:hAnsi="Times New Roman"/>
                <w:sz w:val="24"/>
                <w:szCs w:val="24"/>
                <w:lang w:val="ro-RO" w:eastAsia="ro-RO"/>
              </w:rPr>
              <w:t>Specia nu este listată în Formularul standard al sitului, şi nu este menţionat nici în Planul de management. Studiile de fundamentare pentru elaborarea Planului de management s-au desfăşurat în perioada august 2013-septembrie 2014. Prezenţa speciei Lycaena dispar la Allah Bair a fost semnalată în perioada 2012-2015 (Szekely 2016). Habitatul speciei cuprinde malurile de ape curgătoare sau stătătoare, zone înmlăştinite sau alte zone umede în care vegetează specii de Rumex, planta gazdă larvară. Nu a fost identificat pe suprafaţa de implementare a proiectului,  intrucat locatia acestuia  se situeaza in proximitatea sitului Natura 2000 ROSCI0053 Dealul Allah Bair.</w:t>
            </w:r>
          </w:p>
        </w:tc>
      </w:tr>
      <w:tr w:rsidR="006D597E" w:rsidRPr="006D597E" w:rsidTr="00253430">
        <w:tc>
          <w:tcPr>
            <w:tcW w:w="988" w:type="dxa"/>
          </w:tcPr>
          <w:p w:rsidR="00190F98" w:rsidRPr="006D597E" w:rsidRDefault="006D597E">
            <w:pPr>
              <w:rPr>
                <w:rFonts w:ascii="Times New Roman" w:hAnsi="Times New Roman"/>
                <w:sz w:val="24"/>
                <w:szCs w:val="24"/>
              </w:rPr>
            </w:pPr>
            <w:r w:rsidRPr="006D597E">
              <w:rPr>
                <w:rFonts w:ascii="Times New Roman" w:hAnsi="Times New Roman"/>
                <w:sz w:val="24"/>
                <w:szCs w:val="24"/>
              </w:rPr>
              <w:t>Insecte</w:t>
            </w:r>
          </w:p>
        </w:tc>
        <w:tc>
          <w:tcPr>
            <w:tcW w:w="1701" w:type="dxa"/>
          </w:tcPr>
          <w:p w:rsidR="00190F98" w:rsidRPr="006D597E" w:rsidRDefault="006D597E">
            <w:pPr>
              <w:spacing w:line="240" w:lineRule="auto"/>
              <w:jc w:val="both"/>
              <w:rPr>
                <w:rFonts w:ascii="Times New Roman" w:hAnsi="Times New Roman"/>
                <w:sz w:val="24"/>
                <w:szCs w:val="24"/>
                <w:lang w:val="pt-BR"/>
              </w:rPr>
            </w:pPr>
            <w:r w:rsidRPr="006D597E">
              <w:rPr>
                <w:rFonts w:ascii="Times New Roman" w:hAnsi="Times New Roman"/>
                <w:sz w:val="24"/>
                <w:szCs w:val="24"/>
                <w:lang w:val="pt-BR"/>
              </w:rPr>
              <w:t>Callimorpha (Euplagia) quadripunctaria (Fluturele vărgat)</w:t>
            </w:r>
          </w:p>
        </w:tc>
        <w:tc>
          <w:tcPr>
            <w:tcW w:w="8079" w:type="dxa"/>
          </w:tcPr>
          <w:p w:rsidR="00190F98" w:rsidRPr="006D597E" w:rsidRDefault="006D597E">
            <w:pPr>
              <w:suppressAutoHyphens w:val="0"/>
              <w:spacing w:after="0" w:line="240" w:lineRule="auto"/>
              <w:rPr>
                <w:rFonts w:ascii="Times New Roman" w:eastAsia="CIDFont+F3" w:hAnsi="Times New Roman"/>
                <w:sz w:val="24"/>
                <w:szCs w:val="24"/>
                <w:lang w:val="ro-RO" w:eastAsia="ro-RO"/>
              </w:rPr>
            </w:pPr>
            <w:r w:rsidRPr="006D597E">
              <w:rPr>
                <w:rFonts w:ascii="Times New Roman" w:eastAsia="CIDFont+F3" w:hAnsi="Times New Roman"/>
                <w:sz w:val="24"/>
                <w:szCs w:val="24"/>
                <w:lang w:val="ro-RO" w:eastAsia="ro-RO"/>
              </w:rPr>
              <w:t>Prezenţa speciei Callimorpha (Euplagia) quadripunctaria la Allah Bair a fost semnalată în perioada 2012-2015 (Szekely 2016), prin urmare este necesară includerea speciei în Formularul standard.  Nu a fost identificat pe suprafaţa de implementare a proiectului,  intrucat locatia acestuia  se situeaza in proximitatea sitului Natura 2000 ROSCI0053 Dealul Allah Bair.</w:t>
            </w:r>
          </w:p>
        </w:tc>
      </w:tr>
      <w:tr w:rsidR="006D597E" w:rsidRPr="006D597E" w:rsidTr="00253430">
        <w:tc>
          <w:tcPr>
            <w:tcW w:w="988" w:type="dxa"/>
          </w:tcPr>
          <w:p w:rsidR="00190F98" w:rsidRPr="006D597E" w:rsidRDefault="006D597E">
            <w:pPr>
              <w:rPr>
                <w:rFonts w:ascii="Times New Roman" w:hAnsi="Times New Roman"/>
                <w:sz w:val="24"/>
                <w:szCs w:val="24"/>
              </w:rPr>
            </w:pPr>
            <w:r w:rsidRPr="006D597E">
              <w:rPr>
                <w:rFonts w:ascii="Times New Roman" w:hAnsi="Times New Roman"/>
                <w:sz w:val="24"/>
                <w:szCs w:val="24"/>
              </w:rPr>
              <w:lastRenderedPageBreak/>
              <w:t>Insecte</w:t>
            </w:r>
          </w:p>
        </w:tc>
        <w:tc>
          <w:tcPr>
            <w:tcW w:w="1701" w:type="dxa"/>
          </w:tcPr>
          <w:p w:rsidR="00190F98" w:rsidRPr="006D597E" w:rsidRDefault="006D597E">
            <w:pPr>
              <w:spacing w:line="240" w:lineRule="auto"/>
              <w:jc w:val="both"/>
              <w:rPr>
                <w:rFonts w:ascii="Times New Roman" w:hAnsi="Times New Roman"/>
                <w:sz w:val="24"/>
                <w:szCs w:val="24"/>
                <w:lang w:val="pt-BR"/>
              </w:rPr>
            </w:pPr>
            <w:r w:rsidRPr="006D597E">
              <w:rPr>
                <w:rFonts w:ascii="Times New Roman" w:hAnsi="Times New Roman"/>
                <w:sz w:val="24"/>
                <w:szCs w:val="24"/>
                <w:lang w:val="pt-BR"/>
              </w:rPr>
              <w:t>Pseudophilotes bavius (Albăstrelul dobrogean)</w:t>
            </w:r>
          </w:p>
        </w:tc>
        <w:tc>
          <w:tcPr>
            <w:tcW w:w="8079" w:type="dxa"/>
          </w:tcPr>
          <w:p w:rsidR="00190F98" w:rsidRPr="006D597E" w:rsidRDefault="006D597E">
            <w:pPr>
              <w:suppressAutoHyphens w:val="0"/>
              <w:spacing w:after="0" w:line="240" w:lineRule="auto"/>
              <w:rPr>
                <w:rFonts w:ascii="Times New Roman" w:eastAsia="CIDFont+F3" w:hAnsi="Times New Roman"/>
                <w:sz w:val="24"/>
                <w:szCs w:val="24"/>
                <w:lang w:val="ro-RO" w:eastAsia="ro-RO"/>
              </w:rPr>
            </w:pPr>
            <w:r w:rsidRPr="006D597E">
              <w:rPr>
                <w:rFonts w:ascii="Times New Roman" w:eastAsia="CIDFont+F3" w:hAnsi="Times New Roman"/>
                <w:sz w:val="24"/>
                <w:szCs w:val="24"/>
                <w:lang w:val="ro-RO" w:eastAsia="ro-RO"/>
              </w:rPr>
              <w:t>Specia nu este listată în Formularul standard al sitului, şi nu este menţionat nici în Planul de management. Studiile de elaborare a planului de management s-au desfăşurat în perioada august 2013-septembrie 2014. Specia a fost descoperită în sit în data de 1 mai 2013 Szekeiy (2013), ulterior fiind resemnalată în data de 2 mai 2015 (Szekeiy 2016).   Nu a fost identificata pe suprafaţa de implementare a proiectului,  intrucat locatia acestuia  se situeaza in proximitatea sitului Natura 2000 ROSCI0053 Dealul Allah Bair.</w:t>
            </w:r>
          </w:p>
        </w:tc>
      </w:tr>
    </w:tbl>
    <w:p w:rsidR="00325969" w:rsidRDefault="00325969">
      <w:pPr>
        <w:spacing w:line="240" w:lineRule="auto"/>
        <w:ind w:firstLine="720"/>
        <w:jc w:val="both"/>
        <w:rPr>
          <w:rFonts w:ascii="Times New Roman" w:hAnsi="Times New Roman"/>
          <w:sz w:val="24"/>
          <w:szCs w:val="24"/>
          <w:lang w:val="pt-BR"/>
        </w:rPr>
      </w:pPr>
    </w:p>
    <w:p w:rsidR="00190F98" w:rsidRPr="006D597E" w:rsidRDefault="00A655F0">
      <w:pPr>
        <w:spacing w:line="240" w:lineRule="auto"/>
        <w:ind w:firstLine="720"/>
        <w:jc w:val="both"/>
        <w:rPr>
          <w:rFonts w:ascii="Times New Roman" w:hAnsi="Times New Roman"/>
          <w:sz w:val="24"/>
          <w:szCs w:val="24"/>
          <w:lang w:val="pt-BR"/>
        </w:rPr>
      </w:pPr>
      <w:r w:rsidRPr="006D597E">
        <w:rPr>
          <w:rFonts w:ascii="Times New Roman" w:hAnsi="Times New Roman"/>
          <w:sz w:val="24"/>
          <w:szCs w:val="24"/>
          <w:lang w:val="pt-BR"/>
        </w:rPr>
        <w:t>Tinand cont de activitatea ce se va desfasura pe amplasamentul analizat, putem aprecia de asemenea ca ecosistemul nu va fi afectat.</w:t>
      </w:r>
    </w:p>
    <w:p w:rsidR="00190F98" w:rsidRPr="00047819" w:rsidRDefault="00047819">
      <w:pPr>
        <w:spacing w:line="240" w:lineRule="auto"/>
        <w:ind w:firstLine="720"/>
        <w:jc w:val="both"/>
        <w:rPr>
          <w:rFonts w:ascii="Times New Roman" w:hAnsi="Times New Roman"/>
          <w:sz w:val="24"/>
          <w:szCs w:val="24"/>
          <w:lang w:val="pt-BR"/>
        </w:rPr>
      </w:pPr>
      <w:r w:rsidRPr="00047819">
        <w:rPr>
          <w:rFonts w:ascii="Times New Roman" w:hAnsi="Times New Roman"/>
          <w:sz w:val="24"/>
          <w:szCs w:val="24"/>
          <w:lang w:val="pt-BR"/>
        </w:rPr>
        <w:t xml:space="preserve">Observatiile </w:t>
      </w:r>
      <w:r w:rsidR="00A655F0" w:rsidRPr="00047819">
        <w:rPr>
          <w:rFonts w:ascii="Times New Roman" w:hAnsi="Times New Roman"/>
          <w:sz w:val="24"/>
          <w:szCs w:val="24"/>
          <w:lang w:val="pt-BR"/>
        </w:rPr>
        <w:t xml:space="preserve">in teren au fost efectuate in perioada </w:t>
      </w:r>
      <w:r w:rsidR="0048579A" w:rsidRPr="00047819">
        <w:rPr>
          <w:rFonts w:ascii="Times New Roman" w:hAnsi="Times New Roman"/>
          <w:sz w:val="24"/>
          <w:szCs w:val="24"/>
          <w:lang w:val="pt-BR"/>
        </w:rPr>
        <w:t>NOIEMBRIE</w:t>
      </w:r>
      <w:r w:rsidR="00A655F0" w:rsidRPr="00047819">
        <w:rPr>
          <w:rFonts w:ascii="Times New Roman" w:hAnsi="Times New Roman"/>
          <w:sz w:val="24"/>
          <w:szCs w:val="24"/>
          <w:lang w:val="pt-BR"/>
        </w:rPr>
        <w:t xml:space="preserve"> 2021</w:t>
      </w:r>
      <w:r w:rsidR="0048579A" w:rsidRPr="00047819">
        <w:rPr>
          <w:rFonts w:ascii="Times New Roman" w:hAnsi="Times New Roman"/>
          <w:sz w:val="24"/>
          <w:szCs w:val="24"/>
          <w:lang w:val="pt-BR"/>
        </w:rPr>
        <w:t>-MARTIE 2022</w:t>
      </w:r>
      <w:r w:rsidR="00A655F0" w:rsidRPr="00047819">
        <w:rPr>
          <w:rFonts w:ascii="Times New Roman" w:hAnsi="Times New Roman"/>
          <w:sz w:val="24"/>
          <w:szCs w:val="24"/>
          <w:lang w:val="pt-BR"/>
        </w:rPr>
        <w:t>.</w:t>
      </w:r>
    </w:p>
    <w:p w:rsidR="00190F98" w:rsidRPr="00E27BF0" w:rsidRDefault="00A655F0" w:rsidP="00B8360A">
      <w:pPr>
        <w:spacing w:line="240" w:lineRule="auto"/>
        <w:jc w:val="both"/>
      </w:pPr>
      <w:r w:rsidRPr="00E27BF0">
        <w:rPr>
          <w:rFonts w:ascii="Times New Roman" w:hAnsi="Times New Roman"/>
          <w:sz w:val="28"/>
          <w:szCs w:val="28"/>
          <w:lang w:val="pt-BR"/>
        </w:rPr>
        <w:t>d) se va preciza dacă proiectul propus nu are legătură directă cu sau nu este necesar pentru managementul conservării ariei naturale protejate de interes comunitar</w:t>
      </w:r>
      <w:r w:rsidRPr="00E27BF0">
        <w:rPr>
          <w:rFonts w:ascii="Times New Roman" w:hAnsi="Times New Roman"/>
          <w:sz w:val="24"/>
          <w:szCs w:val="24"/>
          <w:lang w:val="pt-BR"/>
        </w:rPr>
        <w:t xml:space="preserve">: </w:t>
      </w:r>
      <w:r w:rsidR="00E27BF0" w:rsidRPr="00E27BF0">
        <w:rPr>
          <w:rFonts w:ascii="Times New Roman" w:hAnsi="Times New Roman"/>
          <w:sz w:val="24"/>
          <w:szCs w:val="24"/>
          <w:lang w:val="pt-BR"/>
        </w:rPr>
        <w:t>Planul de Management pentru ariile naturale protejate ROSCI0053 Dealul Allah Bair si ROSPA 0002 Allah Bair-Capidava, etc. a fost aprobat prin Ordinul Ministrului Mediului Apelor si Padurilor nr. 1252/2016</w:t>
      </w:r>
      <w:r w:rsidRPr="00E27BF0">
        <w:rPr>
          <w:rFonts w:ascii="Times New Roman" w:hAnsi="Times New Roman"/>
          <w:sz w:val="24"/>
          <w:szCs w:val="24"/>
          <w:lang w:val="pt-BR"/>
        </w:rPr>
        <w:t>.</w:t>
      </w:r>
    </w:p>
    <w:p w:rsidR="00190F98" w:rsidRPr="00E27BF0" w:rsidRDefault="00A655F0">
      <w:pPr>
        <w:spacing w:line="240" w:lineRule="auto"/>
        <w:ind w:firstLine="720"/>
        <w:jc w:val="both"/>
      </w:pPr>
      <w:r w:rsidRPr="00E27BF0">
        <w:rPr>
          <w:rFonts w:ascii="Times New Roman" w:hAnsi="Times New Roman"/>
          <w:sz w:val="24"/>
          <w:szCs w:val="24"/>
          <w:lang w:val="pt-BR"/>
        </w:rPr>
        <w:t>Proiectul propus nu are legatura directa si nu este necesar pentru managementul conservarii ariei naturale protejate.</w:t>
      </w:r>
    </w:p>
    <w:p w:rsidR="00190F98" w:rsidRPr="00672D66" w:rsidRDefault="00A655F0" w:rsidP="00D61A74">
      <w:pPr>
        <w:spacing w:before="100" w:beforeAutospacing="1" w:after="100" w:afterAutospacing="1" w:line="240" w:lineRule="auto"/>
        <w:contextualSpacing/>
        <w:jc w:val="both"/>
      </w:pPr>
      <w:bookmarkStart w:id="0" w:name="_GoBack"/>
      <w:bookmarkEnd w:id="0"/>
      <w:r w:rsidRPr="00672D66">
        <w:rPr>
          <w:rFonts w:ascii="Times New Roman" w:hAnsi="Times New Roman"/>
          <w:sz w:val="28"/>
          <w:szCs w:val="28"/>
          <w:lang w:val="it-IT"/>
        </w:rPr>
        <w:t xml:space="preserve">e) se va estima impactul potenţial al proiectului asupra speciilor şi habitatelor din aria naturală protejată de interes comunitar; </w:t>
      </w:r>
    </w:p>
    <w:p w:rsidR="00190F98" w:rsidRPr="00672D66" w:rsidRDefault="00A655F0" w:rsidP="00D61A74">
      <w:pPr>
        <w:spacing w:before="100" w:beforeAutospacing="1" w:after="100" w:afterAutospacing="1" w:line="240" w:lineRule="auto"/>
        <w:ind w:firstLine="720"/>
        <w:contextualSpacing/>
        <w:jc w:val="both"/>
      </w:pPr>
      <w:r w:rsidRPr="00672D66">
        <w:rPr>
          <w:rFonts w:ascii="Times New Roman" w:hAnsi="Times New Roman"/>
          <w:sz w:val="24"/>
          <w:szCs w:val="24"/>
          <w:lang w:val="it-IT"/>
        </w:rPr>
        <w:t>Prin implementarea proiectului va exista un impact generat de</w:t>
      </w:r>
      <w:r w:rsidRPr="00672D66">
        <w:t xml:space="preserve"> </w:t>
      </w:r>
      <w:r w:rsidRPr="00672D66">
        <w:rPr>
          <w:rFonts w:ascii="Times New Roman" w:hAnsi="Times New Roman"/>
          <w:sz w:val="24"/>
          <w:szCs w:val="24"/>
          <w:lang w:val="it-IT"/>
        </w:rPr>
        <w:t xml:space="preserve">execuţia propriu-zisă a lucrărilor, de traficul de şantier, dar acesta va fi redus ca intensitate datorita suprafetei reduse a terenului </w:t>
      </w:r>
      <w:r w:rsidR="00672D66" w:rsidRPr="00672D66">
        <w:rPr>
          <w:rFonts w:ascii="Times New Roman" w:hAnsi="Times New Roman"/>
          <w:sz w:val="24"/>
          <w:szCs w:val="24"/>
          <w:lang w:val="it-IT"/>
        </w:rPr>
        <w:t>ce va fi ocupat de constructii</w:t>
      </w:r>
      <w:r w:rsidRPr="00672D66">
        <w:rPr>
          <w:rFonts w:ascii="Times New Roman" w:hAnsi="Times New Roman"/>
          <w:sz w:val="24"/>
          <w:szCs w:val="24"/>
          <w:lang w:val="it-IT"/>
        </w:rPr>
        <w:t>.</w:t>
      </w:r>
      <w:r w:rsidRPr="00672D66">
        <w:t xml:space="preserve"> </w:t>
      </w:r>
    </w:p>
    <w:p w:rsidR="00190F98" w:rsidRPr="00672D66" w:rsidRDefault="00A655F0" w:rsidP="00D61A74">
      <w:pPr>
        <w:spacing w:before="100" w:beforeAutospacing="1" w:after="100" w:afterAutospacing="1" w:line="240" w:lineRule="auto"/>
        <w:ind w:firstLine="720"/>
        <w:contextualSpacing/>
        <w:jc w:val="both"/>
        <w:rPr>
          <w:rFonts w:ascii="Times New Roman" w:hAnsi="Times New Roman"/>
          <w:sz w:val="24"/>
          <w:szCs w:val="24"/>
        </w:rPr>
      </w:pPr>
      <w:r w:rsidRPr="00E044FE">
        <w:rPr>
          <w:rFonts w:ascii="Times New Roman" w:hAnsi="Times New Roman"/>
          <w:sz w:val="24"/>
          <w:szCs w:val="24"/>
        </w:rPr>
        <w:t xml:space="preserve">Referitor la </w:t>
      </w:r>
      <w:r w:rsidRPr="00672D66">
        <w:rPr>
          <w:rFonts w:ascii="Times New Roman" w:hAnsi="Times New Roman"/>
          <w:sz w:val="24"/>
          <w:szCs w:val="24"/>
        </w:rPr>
        <w:t xml:space="preserve">analiza impactului cumulativ cu alte proiecte, solicitata prin Decizia etapei de evaluare initiala nr. </w:t>
      </w:r>
      <w:r w:rsidR="00740397" w:rsidRPr="00672D66">
        <w:rPr>
          <w:rFonts w:ascii="Times New Roman" w:hAnsi="Times New Roman"/>
          <w:sz w:val="24"/>
          <w:szCs w:val="24"/>
          <w:lang w:val="it-IT"/>
        </w:rPr>
        <w:t>631/07.12.2021</w:t>
      </w:r>
      <w:r w:rsidRPr="00672D66">
        <w:rPr>
          <w:rFonts w:ascii="Times New Roman" w:hAnsi="Times New Roman"/>
          <w:sz w:val="24"/>
          <w:szCs w:val="24"/>
        </w:rPr>
        <w:t xml:space="preserve">, mentionam ca nu avem cunostinta ca in proximitate sa existe proiecte de infrastructura initiate de administratia publica, proiecte de dezvoltare imobiliara, etc., </w:t>
      </w:r>
      <w:proofErr w:type="gramStart"/>
      <w:r w:rsidRPr="00672D66">
        <w:rPr>
          <w:rFonts w:ascii="Times New Roman" w:hAnsi="Times New Roman"/>
          <w:sz w:val="24"/>
          <w:szCs w:val="24"/>
        </w:rPr>
        <w:t>vecinatatile</w:t>
      </w:r>
      <w:proofErr w:type="gramEnd"/>
      <w:r w:rsidRPr="00672D66">
        <w:rPr>
          <w:rFonts w:ascii="Times New Roman" w:hAnsi="Times New Roman"/>
          <w:sz w:val="24"/>
          <w:szCs w:val="24"/>
        </w:rPr>
        <w:t xml:space="preserve"> terenului fiind </w:t>
      </w:r>
      <w:r w:rsidR="00672D66" w:rsidRPr="00672D66">
        <w:rPr>
          <w:rFonts w:ascii="Times New Roman" w:hAnsi="Times New Roman"/>
          <w:sz w:val="24"/>
          <w:szCs w:val="24"/>
        </w:rPr>
        <w:t>terenuri libere de constructii</w:t>
      </w:r>
      <w:r w:rsidRPr="00672D66">
        <w:rPr>
          <w:rFonts w:ascii="Times New Roman" w:hAnsi="Times New Roman"/>
          <w:sz w:val="24"/>
          <w:szCs w:val="24"/>
        </w:rPr>
        <w:t xml:space="preserve">. Prin urmare, implementarea proiectului nu </w:t>
      </w:r>
      <w:proofErr w:type="gramStart"/>
      <w:r w:rsidRPr="00672D66">
        <w:rPr>
          <w:rFonts w:ascii="Times New Roman" w:hAnsi="Times New Roman"/>
          <w:sz w:val="24"/>
          <w:szCs w:val="24"/>
        </w:rPr>
        <w:t>va</w:t>
      </w:r>
      <w:proofErr w:type="gramEnd"/>
      <w:r w:rsidRPr="00672D66">
        <w:rPr>
          <w:rFonts w:ascii="Times New Roman" w:hAnsi="Times New Roman"/>
          <w:sz w:val="24"/>
          <w:szCs w:val="24"/>
        </w:rPr>
        <w:t xml:space="preserve"> avea impact cumulat.</w:t>
      </w:r>
    </w:p>
    <w:p w:rsidR="00190F98" w:rsidRPr="00672D66" w:rsidRDefault="00A655F0" w:rsidP="00D61A74">
      <w:pPr>
        <w:spacing w:before="100" w:beforeAutospacing="1" w:after="100" w:afterAutospacing="1" w:line="240" w:lineRule="auto"/>
        <w:ind w:firstLine="720"/>
        <w:contextualSpacing/>
        <w:jc w:val="both"/>
        <w:rPr>
          <w:rFonts w:ascii="Times New Roman" w:hAnsi="Times New Roman"/>
          <w:sz w:val="24"/>
          <w:szCs w:val="24"/>
          <w:lang w:val="it-IT"/>
        </w:rPr>
      </w:pPr>
      <w:r w:rsidRPr="00672D66">
        <w:rPr>
          <w:rFonts w:ascii="Times New Roman" w:hAnsi="Times New Roman"/>
          <w:sz w:val="24"/>
          <w:szCs w:val="24"/>
          <w:lang w:val="it-IT"/>
        </w:rPr>
        <w:t>Datorită faptului ca în prezent în zona amplasamentului se desfăşoară diferite activităţi,</w:t>
      </w:r>
      <w:r w:rsidR="00672D66" w:rsidRPr="00672D66">
        <w:rPr>
          <w:rFonts w:ascii="Times New Roman" w:hAnsi="Times New Roman"/>
          <w:sz w:val="24"/>
          <w:szCs w:val="24"/>
          <w:lang w:val="it-IT"/>
        </w:rPr>
        <w:t xml:space="preserve"> specifice </w:t>
      </w:r>
      <w:r w:rsidR="00672D66" w:rsidRPr="00672D66">
        <w:rPr>
          <w:rFonts w:ascii="Times New Roman" w:hAnsi="Times New Roman"/>
          <w:sz w:val="24"/>
          <w:szCs w:val="24"/>
          <w:lang w:val="it-IT"/>
        </w:rPr>
        <w:t>unui Asezamant monahal existent de cca. 20 de ani</w:t>
      </w:r>
      <w:r w:rsidR="00672D66" w:rsidRPr="00672D66">
        <w:rPr>
          <w:rFonts w:ascii="Times New Roman" w:hAnsi="Times New Roman"/>
          <w:sz w:val="24"/>
          <w:szCs w:val="24"/>
          <w:lang w:val="it-IT"/>
        </w:rPr>
        <w:t>,</w:t>
      </w:r>
      <w:r w:rsidRPr="00672D66">
        <w:rPr>
          <w:rFonts w:ascii="Times New Roman" w:hAnsi="Times New Roman"/>
          <w:sz w:val="24"/>
          <w:szCs w:val="24"/>
          <w:lang w:val="it-IT"/>
        </w:rPr>
        <w:t xml:space="preserve"> nu s-au identificat aspecte interesante privind speciile de păsări prezente sau efectivele acestora. Nu se evidentiaza in zona amplasamentului specii si/sau habitate de interes comunitar.</w:t>
      </w:r>
      <w:r w:rsidRPr="00672D66">
        <w:t xml:space="preserve"> </w:t>
      </w:r>
      <w:r w:rsidRPr="00672D66">
        <w:rPr>
          <w:rFonts w:ascii="Times New Roman" w:hAnsi="Times New Roman"/>
          <w:sz w:val="24"/>
          <w:szCs w:val="24"/>
          <w:lang w:val="it-IT"/>
        </w:rPr>
        <w:t xml:space="preserve">Nu au fost identificate pe amplasament cuiburi de pasari. In zbor, in zona locatiei, au fost identificate specii comune de pasari, care se regasesc in toate zonele din </w:t>
      </w:r>
      <w:r w:rsidR="00672D66" w:rsidRPr="00672D66">
        <w:rPr>
          <w:rFonts w:ascii="Times New Roman" w:hAnsi="Times New Roman"/>
          <w:sz w:val="24"/>
          <w:szCs w:val="24"/>
          <w:lang w:val="it-IT"/>
        </w:rPr>
        <w:t>localitatile invecinate</w:t>
      </w:r>
      <w:r w:rsidRPr="00672D66">
        <w:rPr>
          <w:rFonts w:ascii="Times New Roman" w:hAnsi="Times New Roman"/>
          <w:sz w:val="24"/>
          <w:szCs w:val="24"/>
          <w:lang w:val="it-IT"/>
        </w:rPr>
        <w:t>. De asemenea, prin caracteristicile sale si prin pozitie, amplasamentul nu constituie o zona favorabila de odihna, cuibarire, hranire sau iernat pentru speciile reprezentative ce au determinat declararea ariiilor drept sit Natura 2000.</w:t>
      </w:r>
      <w:r w:rsidRPr="00672D66">
        <w:rPr>
          <w:rFonts w:ascii="Times New Roman" w:hAnsi="Times New Roman"/>
          <w:sz w:val="24"/>
          <w:szCs w:val="24"/>
          <w:u w:val="single"/>
          <w:lang w:val="it-IT"/>
        </w:rPr>
        <w:t xml:space="preserve"> </w:t>
      </w:r>
    </w:p>
    <w:p w:rsidR="00190F98" w:rsidRPr="00672D66" w:rsidRDefault="00A655F0" w:rsidP="00D61A74">
      <w:pPr>
        <w:spacing w:before="100" w:beforeAutospacing="1" w:after="100" w:afterAutospacing="1" w:line="240" w:lineRule="auto"/>
        <w:ind w:firstLine="720"/>
        <w:contextualSpacing/>
        <w:jc w:val="both"/>
        <w:rPr>
          <w:rFonts w:ascii="Times New Roman" w:hAnsi="Times New Roman"/>
          <w:sz w:val="24"/>
          <w:szCs w:val="24"/>
          <w:lang w:val="it-IT"/>
        </w:rPr>
      </w:pPr>
      <w:r w:rsidRPr="00672D66">
        <w:rPr>
          <w:rFonts w:ascii="Times New Roman" w:hAnsi="Times New Roman"/>
          <w:sz w:val="24"/>
          <w:szCs w:val="24"/>
          <w:lang w:val="it-IT"/>
        </w:rPr>
        <w:t xml:space="preserve">În concluzie, având în vedere principiile dezvoltarii durabile, tinand cont de faptul că terenul pe care se va implementa  proiectul propus se află în intravilan, </w:t>
      </w:r>
      <w:r w:rsidR="00672D66" w:rsidRPr="00672D66">
        <w:rPr>
          <w:rFonts w:ascii="Times New Roman" w:hAnsi="Times New Roman"/>
          <w:sz w:val="24"/>
          <w:szCs w:val="24"/>
          <w:lang w:val="it-IT"/>
        </w:rPr>
        <w:t>in interiorul unui Asezamant monahal existent de cca. 20 de ani</w:t>
      </w:r>
      <w:r w:rsidR="00672D66" w:rsidRPr="00672D66">
        <w:rPr>
          <w:rFonts w:ascii="Times New Roman" w:hAnsi="Times New Roman"/>
          <w:sz w:val="24"/>
          <w:szCs w:val="24"/>
          <w:lang w:val="it-IT"/>
        </w:rPr>
        <w:t xml:space="preserve">, </w:t>
      </w:r>
      <w:r w:rsidRPr="00672D66">
        <w:rPr>
          <w:rFonts w:ascii="Times New Roman" w:hAnsi="Times New Roman"/>
          <w:sz w:val="24"/>
          <w:szCs w:val="24"/>
          <w:lang w:val="it-IT"/>
        </w:rPr>
        <w:t xml:space="preserve">in proximitatea </w:t>
      </w:r>
      <w:r w:rsidR="00C559D7" w:rsidRPr="00672D66">
        <w:rPr>
          <w:rFonts w:ascii="Times New Roman" w:hAnsi="Times New Roman"/>
          <w:sz w:val="24"/>
          <w:szCs w:val="24"/>
          <w:lang w:val="it-IT"/>
        </w:rPr>
        <w:t>ROSCI0053 Dealul Allah Bair si in interiorul ROSPA 0002 Allah Bair-Capidava</w:t>
      </w:r>
      <w:r w:rsidRPr="00672D66">
        <w:rPr>
          <w:rFonts w:ascii="Times New Roman" w:hAnsi="Times New Roman"/>
          <w:sz w:val="24"/>
          <w:szCs w:val="24"/>
          <w:lang w:val="it-IT"/>
        </w:rPr>
        <w:t xml:space="preserve"> unde datorită impactului antropic habitatele favorabile lipsesc, iar speciile de floră şi fauna sunt puţine şi lipsite de interes conservativ, şi luând în considerare respectarea legislației pentru protecția mediului în vigoare, se estimează că impactul lucrărilor necesare implementării proiectului asupra speciilor şi habitatelor, pentru care a fost declarat siturile Natura 2000 </w:t>
      </w:r>
      <w:r w:rsidR="00C559D7" w:rsidRPr="00672D66">
        <w:rPr>
          <w:rFonts w:ascii="Times New Roman" w:hAnsi="Times New Roman"/>
          <w:sz w:val="24"/>
          <w:szCs w:val="24"/>
          <w:lang w:val="it-IT"/>
        </w:rPr>
        <w:t>ROSCI0053 Dealul Allah Bair si ROSPA 0002 Allah Bair-Capidava</w:t>
      </w:r>
      <w:r w:rsidRPr="00672D66">
        <w:rPr>
          <w:rFonts w:ascii="Times New Roman" w:hAnsi="Times New Roman"/>
          <w:sz w:val="24"/>
          <w:szCs w:val="24"/>
          <w:lang w:val="it-IT"/>
        </w:rPr>
        <w:t xml:space="preserve">, va fi nesemnificativ. </w:t>
      </w:r>
    </w:p>
    <w:p w:rsidR="00190F98" w:rsidRDefault="00A655F0" w:rsidP="00D61A74">
      <w:pPr>
        <w:spacing w:before="100" w:beforeAutospacing="1" w:after="100" w:afterAutospacing="1" w:line="240" w:lineRule="auto"/>
        <w:ind w:firstLine="720"/>
        <w:contextualSpacing/>
        <w:jc w:val="both"/>
        <w:rPr>
          <w:color w:val="FF0000"/>
        </w:rPr>
      </w:pPr>
      <w:r w:rsidRPr="00672D66">
        <w:rPr>
          <w:rFonts w:ascii="Times New Roman" w:hAnsi="Times New Roman"/>
          <w:sz w:val="24"/>
          <w:szCs w:val="24"/>
          <w:lang w:val="it-IT"/>
        </w:rPr>
        <w:t xml:space="preserve">Se vor respecta toate conditiile prevazute in Regulamentul si in Planul de Management al ariilor protejate </w:t>
      </w:r>
      <w:r w:rsidR="00C559D7" w:rsidRPr="00672D66">
        <w:rPr>
          <w:rFonts w:ascii="Times New Roman" w:hAnsi="Times New Roman"/>
          <w:sz w:val="24"/>
          <w:szCs w:val="24"/>
          <w:lang w:val="it-IT"/>
        </w:rPr>
        <w:t xml:space="preserve">ROSCI0053 </w:t>
      </w:r>
      <w:r w:rsidR="00C559D7" w:rsidRPr="007036F1">
        <w:rPr>
          <w:rFonts w:ascii="Times New Roman" w:hAnsi="Times New Roman"/>
          <w:sz w:val="24"/>
          <w:szCs w:val="24"/>
          <w:lang w:val="it-IT"/>
        </w:rPr>
        <w:t>Dealul Allah Bair si ROSPA 0002 Allah Bair-Capidava</w:t>
      </w:r>
      <w:r>
        <w:rPr>
          <w:rFonts w:ascii="Times New Roman" w:hAnsi="Times New Roman"/>
          <w:color w:val="FF0000"/>
          <w:sz w:val="24"/>
          <w:szCs w:val="24"/>
          <w:lang w:val="it-IT"/>
        </w:rPr>
        <w:t>.</w:t>
      </w:r>
    </w:p>
    <w:p w:rsidR="00190F98" w:rsidRPr="007036F1" w:rsidRDefault="00A655F0" w:rsidP="00D61A74">
      <w:pPr>
        <w:spacing w:before="100" w:beforeAutospacing="1" w:after="100" w:afterAutospacing="1" w:line="240" w:lineRule="auto"/>
        <w:contextualSpacing/>
        <w:jc w:val="both"/>
        <w:rPr>
          <w:rFonts w:ascii="Times New Roman" w:hAnsi="Times New Roman"/>
          <w:sz w:val="24"/>
          <w:szCs w:val="24"/>
          <w:u w:val="single"/>
          <w:lang w:val="it-IT"/>
        </w:rPr>
      </w:pPr>
      <w:r w:rsidRPr="007036F1">
        <w:rPr>
          <w:rFonts w:ascii="Times New Roman" w:hAnsi="Times New Roman"/>
          <w:sz w:val="28"/>
          <w:szCs w:val="28"/>
          <w:lang w:val="it-IT"/>
        </w:rPr>
        <w:t>f) alte  informaţii  prevăzute  în  legislaţia  în  vigoare</w:t>
      </w:r>
      <w:r w:rsidRPr="007036F1">
        <w:rPr>
          <w:rFonts w:ascii="Times New Roman" w:hAnsi="Times New Roman"/>
          <w:sz w:val="24"/>
          <w:szCs w:val="24"/>
          <w:lang w:val="it-IT"/>
        </w:rPr>
        <w:t xml:space="preserve">: Prin Decizia etapei de evaluare initiala nr. </w:t>
      </w:r>
      <w:r w:rsidR="007036F1" w:rsidRPr="007036F1">
        <w:rPr>
          <w:rFonts w:ascii="Times New Roman" w:hAnsi="Times New Roman"/>
          <w:sz w:val="24"/>
          <w:szCs w:val="24"/>
          <w:lang w:val="it-IT"/>
        </w:rPr>
        <w:t>631/07.12.2021</w:t>
      </w:r>
      <w:r w:rsidRPr="007036F1">
        <w:rPr>
          <w:rFonts w:ascii="Times New Roman" w:hAnsi="Times New Roman"/>
          <w:sz w:val="24"/>
          <w:szCs w:val="24"/>
          <w:lang w:val="it-IT"/>
        </w:rPr>
        <w:t>, Agentia Pentru Protectia Mediului Constanta a solicitat ca  Memoriul de prezentare va cuprinde: prezentarea impactului potential al proiectului asupra obiectivelor specifice de conservare pentru ari</w:t>
      </w:r>
      <w:r w:rsidR="007036F1">
        <w:rPr>
          <w:rFonts w:ascii="Times New Roman" w:hAnsi="Times New Roman"/>
          <w:sz w:val="24"/>
          <w:szCs w:val="24"/>
          <w:lang w:val="it-IT"/>
        </w:rPr>
        <w:t>ile</w:t>
      </w:r>
      <w:r w:rsidRPr="007036F1">
        <w:rPr>
          <w:rFonts w:ascii="Times New Roman" w:hAnsi="Times New Roman"/>
          <w:sz w:val="24"/>
          <w:szCs w:val="24"/>
          <w:lang w:val="it-IT"/>
        </w:rPr>
        <w:t xml:space="preserve"> natural</w:t>
      </w:r>
      <w:r w:rsidR="007036F1">
        <w:rPr>
          <w:rFonts w:ascii="Times New Roman" w:hAnsi="Times New Roman"/>
          <w:sz w:val="24"/>
          <w:szCs w:val="24"/>
          <w:lang w:val="it-IT"/>
        </w:rPr>
        <w:t>e</w:t>
      </w:r>
      <w:r w:rsidRPr="007036F1">
        <w:rPr>
          <w:rFonts w:ascii="Times New Roman" w:hAnsi="Times New Roman"/>
          <w:sz w:val="24"/>
          <w:szCs w:val="24"/>
          <w:lang w:val="it-IT"/>
        </w:rPr>
        <w:t xml:space="preserve"> protejat</w:t>
      </w:r>
      <w:r w:rsidR="007036F1">
        <w:rPr>
          <w:rFonts w:ascii="Times New Roman" w:hAnsi="Times New Roman"/>
          <w:sz w:val="24"/>
          <w:szCs w:val="24"/>
          <w:lang w:val="it-IT"/>
        </w:rPr>
        <w:t>e</w:t>
      </w:r>
      <w:r w:rsidRPr="007036F1">
        <w:rPr>
          <w:rFonts w:ascii="Times New Roman" w:hAnsi="Times New Roman"/>
          <w:sz w:val="24"/>
          <w:szCs w:val="24"/>
          <w:lang w:val="it-IT"/>
        </w:rPr>
        <w:t xml:space="preserve"> </w:t>
      </w:r>
      <w:r w:rsidR="007036F1" w:rsidRPr="007036F1">
        <w:rPr>
          <w:rFonts w:ascii="Times New Roman" w:hAnsi="Times New Roman"/>
          <w:sz w:val="24"/>
          <w:szCs w:val="24"/>
          <w:lang w:val="it-IT"/>
        </w:rPr>
        <w:t>ROSCI0053 Dealul Allah Bair si ROSPA 0002 Allah Bair-Capidava,</w:t>
      </w:r>
      <w:r w:rsidRPr="007036F1">
        <w:rPr>
          <w:rFonts w:ascii="Times New Roman" w:hAnsi="Times New Roman"/>
          <w:sz w:val="24"/>
          <w:szCs w:val="24"/>
          <w:lang w:val="it-IT"/>
        </w:rPr>
        <w:t xml:space="preserve"> comunicate de A.N.A.N.P. si va fi insotit </w:t>
      </w:r>
      <w:r w:rsidRPr="007036F1">
        <w:rPr>
          <w:rFonts w:ascii="Times New Roman" w:hAnsi="Times New Roman"/>
          <w:sz w:val="24"/>
          <w:szCs w:val="24"/>
          <w:u w:val="single"/>
          <w:lang w:val="it-IT"/>
        </w:rPr>
        <w:t>de tabelul agreat cu Comisia Europeana, pe care il transmitem atasat.</w:t>
      </w:r>
    </w:p>
    <w:p w:rsidR="00D61A74" w:rsidRDefault="00D61A74">
      <w:pPr>
        <w:spacing w:line="240" w:lineRule="auto"/>
        <w:jc w:val="both"/>
        <w:rPr>
          <w:rFonts w:ascii="Times New Roman" w:hAnsi="Times New Roman"/>
          <w:b/>
          <w:sz w:val="24"/>
          <w:szCs w:val="24"/>
          <w:lang w:val="it-IT"/>
        </w:rPr>
      </w:pPr>
    </w:p>
    <w:p w:rsidR="00325969" w:rsidRDefault="00325969">
      <w:pPr>
        <w:spacing w:line="240" w:lineRule="auto"/>
        <w:jc w:val="both"/>
        <w:rPr>
          <w:rFonts w:ascii="Times New Roman" w:hAnsi="Times New Roman"/>
          <w:b/>
          <w:sz w:val="24"/>
          <w:szCs w:val="24"/>
          <w:lang w:val="it-IT"/>
        </w:rPr>
      </w:pPr>
    </w:p>
    <w:p w:rsidR="00190F98" w:rsidRPr="003413FD" w:rsidRDefault="00A655F0">
      <w:pPr>
        <w:spacing w:line="240" w:lineRule="auto"/>
        <w:jc w:val="both"/>
        <w:rPr>
          <w:rFonts w:ascii="Times New Roman" w:hAnsi="Times New Roman"/>
          <w:b/>
          <w:sz w:val="24"/>
          <w:szCs w:val="24"/>
          <w:lang w:val="it-IT"/>
        </w:rPr>
      </w:pPr>
      <w:r w:rsidRPr="003413FD">
        <w:rPr>
          <w:rFonts w:ascii="Times New Roman" w:hAnsi="Times New Roman"/>
          <w:b/>
          <w:sz w:val="24"/>
          <w:szCs w:val="24"/>
          <w:lang w:val="it-IT"/>
        </w:rPr>
        <w:t xml:space="preserve">Concluzii privind evaluarea adecvata: </w:t>
      </w:r>
    </w:p>
    <w:p w:rsidR="00190F98" w:rsidRPr="003413FD" w:rsidRDefault="00A655F0">
      <w:pPr>
        <w:spacing w:line="240" w:lineRule="auto"/>
        <w:jc w:val="both"/>
        <w:rPr>
          <w:rFonts w:ascii="Times New Roman" w:hAnsi="Times New Roman"/>
          <w:b/>
          <w:sz w:val="24"/>
          <w:szCs w:val="24"/>
          <w:lang w:val="it-IT"/>
        </w:rPr>
      </w:pPr>
      <w:r w:rsidRPr="003413FD">
        <w:rPr>
          <w:rFonts w:ascii="Times New Roman" w:hAnsi="Times New Roman"/>
          <w:sz w:val="24"/>
          <w:szCs w:val="24"/>
          <w:lang w:val="it-IT"/>
        </w:rPr>
        <w:t xml:space="preserve">Avand in vedere ca amplasamentul se afla in proximitatea siturilor Natura 2000 </w:t>
      </w:r>
      <w:r w:rsidR="00B956C3" w:rsidRPr="003413FD">
        <w:rPr>
          <w:rFonts w:ascii="Times New Roman" w:hAnsi="Times New Roman"/>
          <w:sz w:val="24"/>
          <w:szCs w:val="24"/>
          <w:lang w:val="it-IT"/>
        </w:rPr>
        <w:t xml:space="preserve">ROSCI0053 Dealul Allah Bair si ROSPA 0002 Allah Bair-Capidava, etc. , </w:t>
      </w:r>
      <w:r w:rsidRPr="003413FD">
        <w:rPr>
          <w:rFonts w:ascii="Times New Roman" w:hAnsi="Times New Roman"/>
          <w:sz w:val="24"/>
          <w:szCs w:val="24"/>
          <w:lang w:val="it-IT"/>
        </w:rPr>
        <w:t>se poate considera ca impactul proiectului propus asupra ariilor naturale protejate va fi nesemnificativ deoarece:</w:t>
      </w:r>
    </w:p>
    <w:p w:rsidR="00190F98" w:rsidRPr="003413FD" w:rsidRDefault="00A655F0">
      <w:pPr>
        <w:spacing w:after="0" w:line="240" w:lineRule="auto"/>
        <w:jc w:val="both"/>
        <w:rPr>
          <w:rFonts w:ascii="Times New Roman" w:hAnsi="Times New Roman"/>
          <w:sz w:val="24"/>
          <w:szCs w:val="24"/>
          <w:lang w:val="it-IT"/>
        </w:rPr>
      </w:pPr>
      <w:r w:rsidRPr="003413FD">
        <w:rPr>
          <w:rFonts w:ascii="Times New Roman" w:hAnsi="Times New Roman"/>
          <w:sz w:val="24"/>
          <w:szCs w:val="24"/>
          <w:lang w:val="it-IT"/>
        </w:rPr>
        <w:t>-  amplasamentul se afla intr-o zona antropizata a localitatii si prevazuta prin documentatiile de urbanism cu destinatia“</w:t>
      </w:r>
      <w:r w:rsidR="003413FD" w:rsidRPr="003413FD">
        <w:rPr>
          <w:rStyle w:val="tpa1"/>
          <w:rFonts w:ascii="Times New Roman" w:hAnsi="Times New Roman"/>
          <w:sz w:val="24"/>
          <w:szCs w:val="24"/>
          <w:lang w:val="ro-RO"/>
        </w:rPr>
        <w:t>cladiri pentru un Asezamant monahal</w:t>
      </w:r>
      <w:r w:rsidRPr="003413FD">
        <w:rPr>
          <w:rFonts w:ascii="Times New Roman" w:hAnsi="Times New Roman"/>
          <w:sz w:val="24"/>
          <w:szCs w:val="24"/>
          <w:lang w:val="it-IT"/>
        </w:rPr>
        <w:t>”, conform certificatului de urbanism ;</w:t>
      </w:r>
    </w:p>
    <w:p w:rsidR="00190F98" w:rsidRPr="003413FD" w:rsidRDefault="00A655F0">
      <w:pPr>
        <w:spacing w:after="0" w:line="240" w:lineRule="auto"/>
        <w:jc w:val="both"/>
      </w:pPr>
      <w:r w:rsidRPr="003413FD">
        <w:rPr>
          <w:rFonts w:ascii="Times New Roman" w:hAnsi="Times New Roman"/>
          <w:sz w:val="24"/>
          <w:szCs w:val="24"/>
          <w:lang w:val="it-IT"/>
        </w:rPr>
        <w:t xml:space="preserve">- realizarea si functionarea obiectivului nu sunt de natura sa aduca modificari fizice in cadrul ariei naturale protejate, avand in vedere ca amplasamentul se afla </w:t>
      </w:r>
      <w:r w:rsidR="003413FD" w:rsidRPr="003413FD">
        <w:rPr>
          <w:rFonts w:ascii="Times New Roman" w:hAnsi="Times New Roman"/>
          <w:sz w:val="24"/>
          <w:szCs w:val="24"/>
          <w:lang w:val="it-IT"/>
        </w:rPr>
        <w:t>in interiorul unui Asezamant monahal existent de cca. 20 de ani</w:t>
      </w:r>
      <w:r w:rsidRPr="003413FD">
        <w:rPr>
          <w:rFonts w:ascii="Times New Roman" w:hAnsi="Times New Roman"/>
          <w:sz w:val="24"/>
          <w:szCs w:val="24"/>
          <w:lang w:val="it-IT"/>
        </w:rPr>
        <w:t>;</w:t>
      </w:r>
    </w:p>
    <w:p w:rsidR="00190F98" w:rsidRPr="00B956C3" w:rsidRDefault="00A655F0">
      <w:pPr>
        <w:spacing w:after="0" w:line="240" w:lineRule="auto"/>
        <w:jc w:val="both"/>
      </w:pPr>
      <w:r w:rsidRPr="003413FD">
        <w:rPr>
          <w:rFonts w:ascii="Times New Roman" w:hAnsi="Times New Roman"/>
          <w:sz w:val="24"/>
          <w:szCs w:val="24"/>
          <w:lang w:val="it-IT"/>
        </w:rPr>
        <w:t xml:space="preserve">- prezentul proiect nu modifică pe termen scurt, mediu si lung nivelul presiunilor antropice identificate la nivelul </w:t>
      </w:r>
      <w:r w:rsidRPr="00B956C3">
        <w:rPr>
          <w:rFonts w:ascii="Times New Roman" w:hAnsi="Times New Roman"/>
          <w:sz w:val="24"/>
          <w:szCs w:val="24"/>
          <w:lang w:val="it-IT"/>
        </w:rPr>
        <w:t>intregii arii naturale protejate prin Formularul standard.</w:t>
      </w:r>
    </w:p>
    <w:p w:rsidR="00190F98" w:rsidRPr="00B956C3" w:rsidRDefault="00A655F0">
      <w:pPr>
        <w:spacing w:after="0" w:line="240" w:lineRule="auto"/>
        <w:jc w:val="both"/>
      </w:pPr>
      <w:r w:rsidRPr="00B956C3">
        <w:rPr>
          <w:rFonts w:ascii="Times New Roman" w:hAnsi="Times New Roman"/>
          <w:sz w:val="24"/>
          <w:szCs w:val="24"/>
          <w:lang w:val="it-IT"/>
        </w:rPr>
        <w:t>- In ceea ce priveste managementul deseurilor solide, acestea vor fi gestionate, atat in perioada executarii lucrarilor cat si in perioada functionarii, numai in limitele amplasamentului ce face obiectul proiectului.</w:t>
      </w:r>
    </w:p>
    <w:p w:rsidR="00190F98" w:rsidRPr="00B956C3" w:rsidRDefault="00A655F0">
      <w:pPr>
        <w:spacing w:after="0" w:line="240" w:lineRule="auto"/>
        <w:jc w:val="both"/>
      </w:pPr>
      <w:r w:rsidRPr="00B956C3">
        <w:rPr>
          <w:rFonts w:ascii="Times New Roman" w:hAnsi="Times New Roman"/>
          <w:sz w:val="24"/>
          <w:szCs w:val="24"/>
          <w:lang w:val="fr-FR"/>
        </w:rPr>
        <w:t>- Proiectul nu afecteaza direct sau indirect zone de hranire, migratie sau odihna;</w:t>
      </w:r>
    </w:p>
    <w:p w:rsidR="00190F98" w:rsidRPr="00B956C3" w:rsidRDefault="00A655F0">
      <w:pPr>
        <w:spacing w:after="0" w:line="240" w:lineRule="auto"/>
        <w:jc w:val="both"/>
      </w:pPr>
      <w:r w:rsidRPr="00B956C3">
        <w:rPr>
          <w:rFonts w:ascii="Times New Roman" w:hAnsi="Times New Roman"/>
          <w:sz w:val="24"/>
          <w:szCs w:val="24"/>
          <w:lang w:val="fr-FR"/>
        </w:rPr>
        <w:t>- Realizarea si functionarea obiectivului nu determina aparitia unui impact direct asupra ariei naturale protejate, nu provoaca pierderea unor habitate de interes comunitar.</w:t>
      </w:r>
    </w:p>
    <w:p w:rsidR="00190F98" w:rsidRPr="00B956C3" w:rsidRDefault="00A655F0">
      <w:pPr>
        <w:spacing w:after="0" w:line="240" w:lineRule="auto"/>
        <w:jc w:val="both"/>
      </w:pPr>
      <w:r w:rsidRPr="00B956C3">
        <w:rPr>
          <w:rFonts w:ascii="Times New Roman" w:hAnsi="Times New Roman"/>
          <w:sz w:val="24"/>
          <w:szCs w:val="24"/>
          <w:lang w:val="fr-FR"/>
        </w:rPr>
        <w:t>- Proiectul nu implica in niciun fel utilizarea resurselor de care depinde diversitatea biologica.</w:t>
      </w:r>
    </w:p>
    <w:p w:rsidR="00190F98" w:rsidRPr="00325969" w:rsidRDefault="00A655F0">
      <w:pPr>
        <w:spacing w:after="0" w:line="240" w:lineRule="auto"/>
        <w:jc w:val="both"/>
      </w:pPr>
      <w:r w:rsidRPr="00325969">
        <w:rPr>
          <w:rFonts w:ascii="Times New Roman" w:hAnsi="Times New Roman"/>
          <w:sz w:val="24"/>
          <w:szCs w:val="24"/>
          <w:lang w:val="fr-FR"/>
        </w:rPr>
        <w:t xml:space="preserve">    </w:t>
      </w:r>
      <w:r w:rsidRPr="00325969">
        <w:rPr>
          <w:rFonts w:ascii="Times New Roman" w:hAnsi="Times New Roman"/>
          <w:sz w:val="28"/>
          <w:szCs w:val="28"/>
          <w:lang w:val="fr-FR"/>
        </w:rPr>
        <w:t xml:space="preserve"> f) alte informaţii prevăzute în legislaţia în vigoare. - </w:t>
      </w:r>
      <w:r w:rsidRPr="00325969">
        <w:rPr>
          <w:rFonts w:ascii="Times New Roman" w:hAnsi="Times New Roman"/>
          <w:sz w:val="24"/>
          <w:szCs w:val="24"/>
          <w:lang w:val="fr-FR"/>
        </w:rPr>
        <w:t>NU ESTE CAZUL</w:t>
      </w:r>
      <w:r w:rsidRPr="00325969">
        <w:rPr>
          <w:rFonts w:ascii="Times New Roman" w:hAnsi="Times New Roman"/>
          <w:sz w:val="28"/>
          <w:szCs w:val="28"/>
          <w:lang w:val="fr-FR"/>
        </w:rPr>
        <w:t xml:space="preserve"> </w:t>
      </w:r>
    </w:p>
    <w:p w:rsidR="00190F98" w:rsidRPr="00325969" w:rsidRDefault="00A655F0">
      <w:pPr>
        <w:spacing w:after="0" w:line="240" w:lineRule="auto"/>
        <w:jc w:val="both"/>
        <w:rPr>
          <w:rFonts w:ascii="Times New Roman" w:hAnsi="Times New Roman"/>
          <w:sz w:val="24"/>
          <w:szCs w:val="24"/>
          <w:lang w:val="pt-BR"/>
        </w:rPr>
      </w:pPr>
      <w:r w:rsidRPr="00325969">
        <w:rPr>
          <w:rFonts w:ascii="Times New Roman" w:hAnsi="Times New Roman"/>
          <w:sz w:val="24"/>
          <w:szCs w:val="24"/>
          <w:lang w:val="pt-BR"/>
        </w:rPr>
        <w:t>XIV. Pentru proiectele care se realizează pe ape sau au legătură cu apele, memoriul va fi completat cu următoarele informaţii, preluate din Planurile de management bazinale, actualizate:.</w:t>
      </w:r>
    </w:p>
    <w:p w:rsidR="00190F98" w:rsidRPr="00325969" w:rsidRDefault="00A655F0">
      <w:pPr>
        <w:spacing w:after="0" w:line="240" w:lineRule="auto"/>
        <w:jc w:val="both"/>
        <w:rPr>
          <w:rFonts w:ascii="Times New Roman" w:hAnsi="Times New Roman"/>
          <w:sz w:val="24"/>
          <w:szCs w:val="24"/>
          <w:lang w:val="pt-BR"/>
        </w:rPr>
      </w:pPr>
      <w:r w:rsidRPr="00325969">
        <w:rPr>
          <w:rFonts w:ascii="Times New Roman" w:hAnsi="Times New Roman"/>
          <w:sz w:val="24"/>
          <w:szCs w:val="24"/>
          <w:lang w:val="pt-BR"/>
        </w:rPr>
        <w:t xml:space="preserve">    1. Localizarea proiectului:</w:t>
      </w:r>
    </w:p>
    <w:p w:rsidR="00190F98" w:rsidRPr="00325969" w:rsidRDefault="00A655F0">
      <w:pPr>
        <w:spacing w:after="0" w:line="240" w:lineRule="auto"/>
        <w:jc w:val="both"/>
        <w:rPr>
          <w:rFonts w:ascii="Times New Roman" w:hAnsi="Times New Roman"/>
          <w:sz w:val="24"/>
          <w:szCs w:val="24"/>
          <w:lang w:val="pt-BR"/>
        </w:rPr>
      </w:pPr>
      <w:r w:rsidRPr="00325969">
        <w:rPr>
          <w:rFonts w:ascii="Times New Roman" w:hAnsi="Times New Roman"/>
          <w:sz w:val="24"/>
          <w:szCs w:val="24"/>
          <w:lang w:val="pt-BR"/>
        </w:rPr>
        <w:t xml:space="preserve">    - bazinul hidrografic; - NU ESTE CAZUL</w:t>
      </w:r>
    </w:p>
    <w:p w:rsidR="00190F98" w:rsidRPr="00325969" w:rsidRDefault="00A655F0">
      <w:pPr>
        <w:spacing w:after="0" w:line="240" w:lineRule="auto"/>
        <w:jc w:val="both"/>
        <w:rPr>
          <w:rFonts w:ascii="Times New Roman" w:hAnsi="Times New Roman"/>
          <w:sz w:val="24"/>
          <w:szCs w:val="24"/>
          <w:lang w:val="pt-BR"/>
        </w:rPr>
      </w:pPr>
      <w:r w:rsidRPr="00325969">
        <w:rPr>
          <w:rFonts w:ascii="Times New Roman" w:hAnsi="Times New Roman"/>
          <w:sz w:val="24"/>
          <w:szCs w:val="24"/>
          <w:lang w:val="pt-BR"/>
        </w:rPr>
        <w:t xml:space="preserve">    - cursul de apă: denumirea şi codul cadastral; - NU ESTE CAZUL</w:t>
      </w:r>
    </w:p>
    <w:p w:rsidR="00190F98" w:rsidRPr="00325969" w:rsidRDefault="00A655F0">
      <w:pPr>
        <w:spacing w:after="0" w:line="240" w:lineRule="auto"/>
        <w:jc w:val="both"/>
        <w:rPr>
          <w:rFonts w:ascii="Times New Roman" w:hAnsi="Times New Roman"/>
          <w:sz w:val="24"/>
          <w:szCs w:val="24"/>
          <w:lang w:val="pt-BR"/>
        </w:rPr>
      </w:pPr>
      <w:r w:rsidRPr="00325969">
        <w:rPr>
          <w:rFonts w:ascii="Times New Roman" w:hAnsi="Times New Roman"/>
          <w:sz w:val="24"/>
          <w:szCs w:val="24"/>
          <w:lang w:val="pt-BR"/>
        </w:rPr>
        <w:t xml:space="preserve">    - corpul de apă (de suprafaţă şi/sau subteran): denumire şi cod. - NU ESTE CAZUL</w:t>
      </w:r>
    </w:p>
    <w:p w:rsidR="00190F98" w:rsidRPr="00325969" w:rsidRDefault="00A655F0">
      <w:pPr>
        <w:spacing w:after="0" w:line="240" w:lineRule="auto"/>
        <w:jc w:val="both"/>
        <w:rPr>
          <w:rFonts w:ascii="Times New Roman" w:hAnsi="Times New Roman"/>
          <w:sz w:val="24"/>
          <w:szCs w:val="24"/>
          <w:lang w:val="pt-BR"/>
        </w:rPr>
      </w:pPr>
      <w:r w:rsidRPr="00325969">
        <w:rPr>
          <w:rFonts w:ascii="Times New Roman" w:hAnsi="Times New Roman"/>
          <w:sz w:val="24"/>
          <w:szCs w:val="24"/>
          <w:lang w:val="pt-BR"/>
        </w:rPr>
        <w:t xml:space="preserve">    2. Indicarea stării ecologice/potenţialului ecologic şi starea chimică a corpului de apă de suprafaţă; pentru corpul de apă subteran se vor indica starea cantitativă şi starea chimică a corpului de apă. - NU ESTE CAZUL</w:t>
      </w:r>
    </w:p>
    <w:p w:rsidR="00190F98" w:rsidRPr="00325969" w:rsidRDefault="00A655F0">
      <w:pPr>
        <w:spacing w:after="0" w:line="240" w:lineRule="auto"/>
        <w:jc w:val="both"/>
        <w:rPr>
          <w:rFonts w:ascii="Times New Roman" w:hAnsi="Times New Roman"/>
          <w:sz w:val="24"/>
          <w:szCs w:val="24"/>
          <w:lang w:val="pt-BR"/>
        </w:rPr>
      </w:pPr>
      <w:r w:rsidRPr="00325969">
        <w:rPr>
          <w:rFonts w:ascii="Times New Roman" w:hAnsi="Times New Roman"/>
          <w:sz w:val="24"/>
          <w:szCs w:val="24"/>
          <w:lang w:val="pt-BR"/>
        </w:rPr>
        <w:t xml:space="preserve">    3. Indicarea obiectivului/obiectivelor de mediu pentru fiecare corp de apă identificat, cu precizarea excepţiilor aplicate şi a termenelor aferente, după caz. - NU ESTE CAZUL</w:t>
      </w:r>
    </w:p>
    <w:p w:rsidR="00190F98" w:rsidRPr="00325969" w:rsidRDefault="00190F98">
      <w:pPr>
        <w:spacing w:after="0" w:line="240" w:lineRule="auto"/>
        <w:jc w:val="both"/>
        <w:rPr>
          <w:rFonts w:ascii="Times New Roman" w:hAnsi="Times New Roman"/>
          <w:sz w:val="28"/>
          <w:szCs w:val="28"/>
          <w:lang w:val="pt-BR"/>
        </w:rPr>
      </w:pPr>
    </w:p>
    <w:p w:rsidR="00190F98" w:rsidRDefault="00A655F0">
      <w:pPr>
        <w:spacing w:after="0" w:line="240" w:lineRule="auto"/>
        <w:jc w:val="both"/>
      </w:pPr>
      <w:r w:rsidRPr="00325969">
        <w:rPr>
          <w:rFonts w:ascii="Times New Roman" w:hAnsi="Times New Roman"/>
          <w:sz w:val="28"/>
          <w:szCs w:val="28"/>
          <w:lang w:val="pt-BR"/>
        </w:rPr>
        <w:t xml:space="preserve">XV. Criteriile prevăzute în anexa nr. 3 la Legea nr. 292/2018 privind evaluarea impactului </w:t>
      </w:r>
      <w:r>
        <w:rPr>
          <w:rFonts w:ascii="Times New Roman" w:hAnsi="Times New Roman"/>
          <w:sz w:val="28"/>
          <w:szCs w:val="28"/>
          <w:lang w:val="pt-BR"/>
        </w:rPr>
        <w:t xml:space="preserve">anumitor proiecte publice şi private asupra mediului se iau în considerare, dacă este cazul, în momentul compilării informaţiilor în conformitate cu punctele III - XIV. - </w:t>
      </w:r>
      <w:r>
        <w:rPr>
          <w:rFonts w:ascii="Times New Roman" w:hAnsi="Times New Roman"/>
          <w:sz w:val="24"/>
          <w:szCs w:val="24"/>
          <w:lang w:val="pt-BR"/>
        </w:rPr>
        <w:t>NU ESTE CAZUL</w:t>
      </w:r>
    </w:p>
    <w:p w:rsidR="00190F98" w:rsidRDefault="00190F98">
      <w:pPr>
        <w:spacing w:after="0" w:line="240" w:lineRule="auto"/>
        <w:jc w:val="both"/>
        <w:rPr>
          <w:rFonts w:ascii="Times New Roman" w:hAnsi="Times New Roman"/>
          <w:sz w:val="28"/>
          <w:szCs w:val="28"/>
          <w:lang w:val="pt-BR"/>
        </w:rPr>
      </w:pPr>
    </w:p>
    <w:p w:rsidR="00190F98" w:rsidRDefault="00A655F0">
      <w:pPr>
        <w:spacing w:after="0" w:line="240" w:lineRule="auto"/>
        <w:jc w:val="both"/>
      </w:pPr>
      <w:r>
        <w:rPr>
          <w:rFonts w:ascii="Times New Roman" w:hAnsi="Times New Roman"/>
          <w:sz w:val="28"/>
          <w:szCs w:val="28"/>
          <w:lang w:val="pt-BR"/>
        </w:rPr>
        <w:t xml:space="preserve">    </w:t>
      </w:r>
    </w:p>
    <w:p w:rsidR="00190F98" w:rsidRDefault="00A655F0">
      <w:pPr>
        <w:spacing w:after="0" w:line="240" w:lineRule="auto"/>
        <w:jc w:val="both"/>
      </w:pPr>
      <w:r>
        <w:rPr>
          <w:rFonts w:ascii="Times New Roman" w:hAnsi="Times New Roman"/>
          <w:b/>
          <w:sz w:val="28"/>
          <w:szCs w:val="28"/>
          <w:lang w:val="pt-BR"/>
        </w:rPr>
        <w:t>Semnătura şi ştampila titularului</w:t>
      </w:r>
    </w:p>
    <w:p w:rsidR="00190F98" w:rsidRDefault="00A655F0">
      <w:pPr>
        <w:rPr>
          <w:rFonts w:ascii="Times New Roman" w:hAnsi="Times New Roman"/>
          <w:b/>
          <w:sz w:val="28"/>
          <w:szCs w:val="28"/>
          <w:lang w:val="pt-BR"/>
        </w:rPr>
      </w:pPr>
      <w:r>
        <w:rPr>
          <w:rFonts w:ascii="Times New Roman" w:hAnsi="Times New Roman"/>
          <w:b/>
          <w:sz w:val="28"/>
          <w:szCs w:val="28"/>
          <w:lang w:val="pt-BR"/>
        </w:rPr>
        <w:t>STAREŢA   TEODORA TĂBĂRANU</w:t>
      </w:r>
    </w:p>
    <w:p w:rsidR="00B02E80" w:rsidRDefault="00B02E80">
      <w:pPr>
        <w:rPr>
          <w:rFonts w:ascii="Times New Roman" w:hAnsi="Times New Roman"/>
          <w:b/>
          <w:sz w:val="28"/>
          <w:szCs w:val="28"/>
          <w:lang w:val="pt-BR"/>
        </w:rPr>
      </w:pPr>
    </w:p>
    <w:p w:rsidR="00B02E80" w:rsidRDefault="00B02E80"/>
    <w:sectPr w:rsidR="00B02E80" w:rsidSect="00B77E44">
      <w:pgSz w:w="12240" w:h="15840"/>
      <w:pgMar w:top="426" w:right="616" w:bottom="426" w:left="993"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IDFont+F3">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37811"/>
    <w:multiLevelType w:val="multilevel"/>
    <w:tmpl w:val="DF5A3482"/>
    <w:lvl w:ilvl="0">
      <w:numFmt w:val="bullet"/>
      <w:lvlText w:val="-"/>
      <w:lvlJc w:val="left"/>
      <w:pPr>
        <w:tabs>
          <w:tab w:val="num" w:pos="0"/>
        </w:tabs>
        <w:ind w:left="786" w:hanging="360"/>
      </w:pPr>
      <w:rPr>
        <w:rFonts w:ascii="Arial" w:hAnsi="Arial" w:cs="Arial"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1">
    <w:nsid w:val="06773A19"/>
    <w:multiLevelType w:val="multilevel"/>
    <w:tmpl w:val="411AF734"/>
    <w:lvl w:ilvl="0">
      <w:start w:val="1"/>
      <w:numFmt w:val="bullet"/>
      <w:pStyle w:val="Blickfangpunkt1"/>
      <w:lvlText w:val=""/>
      <w:lvlJc w:val="left"/>
      <w:pPr>
        <w:tabs>
          <w:tab w:val="num" w:pos="357"/>
        </w:tabs>
        <w:ind w:left="284" w:hanging="284"/>
      </w:pPr>
      <w:rPr>
        <w:rFonts w:ascii="Symbol" w:hAnsi="Symbol" w:cs="Symbol" w:hint="default"/>
        <w:b w:val="0"/>
        <w:sz w:val="24"/>
      </w:rPr>
    </w:lvl>
    <w:lvl w:ilvl="1">
      <w:start w:val="1"/>
      <w:numFmt w:val="bullet"/>
      <w:lvlText w:val="o"/>
      <w:lvlJc w:val="left"/>
      <w:pPr>
        <w:tabs>
          <w:tab w:val="num" w:pos="732"/>
        </w:tabs>
        <w:ind w:left="732" w:hanging="360"/>
      </w:pPr>
      <w:rPr>
        <w:rFonts w:ascii="Courier New" w:hAnsi="Courier New" w:cs="Courier New" w:hint="default"/>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2">
    <w:nsid w:val="1A4D2BD2"/>
    <w:multiLevelType w:val="multilevel"/>
    <w:tmpl w:val="B24A63C2"/>
    <w:lvl w:ilvl="0">
      <w:start w:val="1"/>
      <w:numFmt w:val="bullet"/>
      <w:lvlText w:val="-"/>
      <w:lvlJc w:val="left"/>
      <w:pPr>
        <w:tabs>
          <w:tab w:val="num" w:pos="0"/>
        </w:tabs>
        <w:ind w:left="1440" w:hanging="360"/>
      </w:pPr>
      <w:rPr>
        <w:rFonts w:ascii="OpenSymbol" w:hAnsi="OpenSymbol" w:cs="Open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nsid w:val="39522E69"/>
    <w:multiLevelType w:val="multilevel"/>
    <w:tmpl w:val="567C461C"/>
    <w:lvl w:ilvl="0">
      <w:numFmt w:val="bullet"/>
      <w:lvlText w:val="-"/>
      <w:lvlJc w:val="left"/>
      <w:pPr>
        <w:tabs>
          <w:tab w:val="num" w:pos="1080"/>
        </w:tabs>
        <w:ind w:left="1080" w:hanging="360"/>
      </w:pPr>
      <w:rPr>
        <w:rFonts w:ascii="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4">
    <w:nsid w:val="4AD46163"/>
    <w:multiLevelType w:val="multilevel"/>
    <w:tmpl w:val="C3C62268"/>
    <w:lvl w:ilvl="0">
      <w:start w:val="1"/>
      <w:numFmt w:val="decimal"/>
      <w:pStyle w:val="Heading1"/>
      <w:lvlText w:val="CAPITOLUL %1."/>
      <w:lvlJc w:val="left"/>
      <w:pPr>
        <w:tabs>
          <w:tab w:val="num" w:pos="397"/>
        </w:tabs>
        <w:ind w:left="397" w:hanging="397"/>
      </w:pPr>
      <w:rPr>
        <w:rFonts w:ascii="Arial" w:hAnsi="Arial" w:cs="Times New Roman"/>
        <w:b/>
        <w:i w:val="0"/>
        <w:caps w:val="0"/>
        <w:smallCaps w:val="0"/>
        <w:strike w:val="0"/>
        <w:dstrike w:val="0"/>
        <w:vanish w:val="0"/>
        <w:color w:val="000000"/>
        <w:position w:val="0"/>
        <w:sz w:val="20"/>
        <w:szCs w:val="20"/>
        <w:u w:val="none"/>
        <w:effect w:val="none"/>
        <w:vertAlign w:val="baseline"/>
      </w:rPr>
    </w:lvl>
    <w:lvl w:ilvl="1">
      <w:start w:val="1"/>
      <w:numFmt w:val="none"/>
      <w:suff w:val="nothing"/>
      <w:lvlText w:val=""/>
      <w:lvlJc w:val="left"/>
      <w:pPr>
        <w:tabs>
          <w:tab w:val="num" w:pos="0"/>
        </w:tabs>
        <w:ind w:left="0" w:firstLine="0"/>
      </w:pPr>
    </w:lvl>
    <w:lvl w:ilvl="2">
      <w:start w:val="1"/>
      <w:numFmt w:val="decimal"/>
      <w:pStyle w:val="Heading3"/>
      <w:lvlText w:val="%1.%2.%3"/>
      <w:lvlJc w:val="left"/>
      <w:pPr>
        <w:tabs>
          <w:tab w:val="num" w:pos="720"/>
        </w:tabs>
        <w:ind w:left="397" w:hanging="397"/>
      </w:pPr>
      <w:rPr>
        <w:rFonts w:cs="Times New Roman"/>
      </w:rPr>
    </w:lvl>
    <w:lvl w:ilvl="3">
      <w:start w:val="1"/>
      <w:numFmt w:val="decimal"/>
      <w:pStyle w:val="Heading4"/>
      <w:lvlText w:val="%1.%2.%3.%4"/>
      <w:lvlJc w:val="left"/>
      <w:pPr>
        <w:tabs>
          <w:tab w:val="num" w:pos="2160"/>
        </w:tabs>
        <w:ind w:left="1440" w:hanging="360"/>
      </w:pPr>
      <w:rPr>
        <w:rFonts w:cs="Times New Roman"/>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5D903589"/>
    <w:multiLevelType w:val="multilevel"/>
    <w:tmpl w:val="00D2B734"/>
    <w:lvl w:ilvl="0">
      <w:start w:val="1"/>
      <w:numFmt w:val="lowerLetter"/>
      <w:pStyle w:val="subsubTutlu"/>
      <w:lvlText w:val="%1)"/>
      <w:lvlJc w:val="left"/>
      <w:pPr>
        <w:tabs>
          <w:tab w:val="num" w:pos="0"/>
        </w:tabs>
        <w:ind w:left="540" w:hanging="360"/>
      </w:pPr>
      <w:rPr>
        <w:rFonts w:ascii="Times New Roman" w:hAnsi="Times New Roman"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6">
    <w:nsid w:val="5EC90049"/>
    <w:multiLevelType w:val="multilevel"/>
    <w:tmpl w:val="612A0E16"/>
    <w:lvl w:ilvl="0">
      <w:start w:val="2"/>
      <w:numFmt w:val="bullet"/>
      <w:lvlText w:val="-"/>
      <w:lvlJc w:val="left"/>
      <w:pPr>
        <w:tabs>
          <w:tab w:val="num" w:pos="1080"/>
        </w:tabs>
        <w:ind w:left="1080" w:hanging="360"/>
      </w:pPr>
      <w:rPr>
        <w:rFonts w:ascii="Times New Roman" w:hAnsi="Times New Roman" w:cs="Times New Roman" w:hint="default"/>
        <w:b/>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nsid w:val="5FC00EF7"/>
    <w:multiLevelType w:val="multilevel"/>
    <w:tmpl w:val="B64E7886"/>
    <w:lvl w:ilvl="0">
      <w:start w:val="1"/>
      <w:numFmt w:val="bullet"/>
      <w:pStyle w:val="BauConceptBulets"/>
      <w:lvlText w:val=""/>
      <w:lvlJc w:val="left"/>
      <w:pPr>
        <w:tabs>
          <w:tab w:val="num" w:pos="0"/>
        </w:tabs>
        <w:ind w:left="720" w:hanging="360"/>
      </w:pPr>
      <w:rPr>
        <w:rFonts w:ascii="Symbol" w:hAnsi="Symbol" w:cs="Symbol"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
  </w:num>
  <w:num w:numId="2">
    <w:abstractNumId w:val="3"/>
  </w:num>
  <w:num w:numId="3">
    <w:abstractNumId w:val="0"/>
  </w:num>
  <w:num w:numId="4">
    <w:abstractNumId w:val="5"/>
  </w:num>
  <w:num w:numId="5">
    <w:abstractNumId w:val="6"/>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F98"/>
    <w:rsid w:val="0003240D"/>
    <w:rsid w:val="00047819"/>
    <w:rsid w:val="000F2288"/>
    <w:rsid w:val="001044C8"/>
    <w:rsid w:val="00125BBE"/>
    <w:rsid w:val="00190F98"/>
    <w:rsid w:val="001B15BE"/>
    <w:rsid w:val="001F67DF"/>
    <w:rsid w:val="00225A1E"/>
    <w:rsid w:val="00253430"/>
    <w:rsid w:val="0028128A"/>
    <w:rsid w:val="00297CE3"/>
    <w:rsid w:val="002A15BA"/>
    <w:rsid w:val="00325969"/>
    <w:rsid w:val="003413FD"/>
    <w:rsid w:val="0037386B"/>
    <w:rsid w:val="00376A8B"/>
    <w:rsid w:val="003E1C20"/>
    <w:rsid w:val="004355BE"/>
    <w:rsid w:val="00483AEA"/>
    <w:rsid w:val="0048579A"/>
    <w:rsid w:val="00492B81"/>
    <w:rsid w:val="00494B02"/>
    <w:rsid w:val="004C712D"/>
    <w:rsid w:val="00504A23"/>
    <w:rsid w:val="00571B33"/>
    <w:rsid w:val="00593F96"/>
    <w:rsid w:val="005D5E2B"/>
    <w:rsid w:val="00657245"/>
    <w:rsid w:val="00672D66"/>
    <w:rsid w:val="006D597E"/>
    <w:rsid w:val="007036F1"/>
    <w:rsid w:val="00714714"/>
    <w:rsid w:val="00740397"/>
    <w:rsid w:val="00774913"/>
    <w:rsid w:val="007B77BE"/>
    <w:rsid w:val="007C2330"/>
    <w:rsid w:val="007D25AC"/>
    <w:rsid w:val="0081016F"/>
    <w:rsid w:val="00820B07"/>
    <w:rsid w:val="00826034"/>
    <w:rsid w:val="0083735B"/>
    <w:rsid w:val="008777F1"/>
    <w:rsid w:val="00891348"/>
    <w:rsid w:val="008B2641"/>
    <w:rsid w:val="0095093A"/>
    <w:rsid w:val="009604CC"/>
    <w:rsid w:val="00A56692"/>
    <w:rsid w:val="00A655F0"/>
    <w:rsid w:val="00A757B8"/>
    <w:rsid w:val="00AD5BF8"/>
    <w:rsid w:val="00B02E80"/>
    <w:rsid w:val="00B77E44"/>
    <w:rsid w:val="00B8360A"/>
    <w:rsid w:val="00B956C3"/>
    <w:rsid w:val="00BA2ABD"/>
    <w:rsid w:val="00C559D7"/>
    <w:rsid w:val="00C93F23"/>
    <w:rsid w:val="00CA3755"/>
    <w:rsid w:val="00CB05C9"/>
    <w:rsid w:val="00CC2767"/>
    <w:rsid w:val="00D35A74"/>
    <w:rsid w:val="00D61A74"/>
    <w:rsid w:val="00E044FE"/>
    <w:rsid w:val="00E0622F"/>
    <w:rsid w:val="00E27BF0"/>
    <w:rsid w:val="00E56643"/>
    <w:rsid w:val="00EA502C"/>
    <w:rsid w:val="00F17F52"/>
    <w:rsid w:val="00F960E2"/>
    <w:rsid w:val="00FB74A6"/>
    <w:rsid w:val="00FD6C2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E8DE2F-3648-4FEF-B6D3-02941C66D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pPr>
        <w:suppressAutoHyphens/>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E40"/>
    <w:pPr>
      <w:spacing w:after="200" w:line="276" w:lineRule="auto"/>
    </w:pPr>
    <w:rPr>
      <w:sz w:val="22"/>
      <w:szCs w:val="22"/>
      <w:lang w:val="en-US" w:eastAsia="en-US"/>
    </w:rPr>
  </w:style>
  <w:style w:type="paragraph" w:styleId="Heading1">
    <w:name w:val="heading 1"/>
    <w:basedOn w:val="Normal"/>
    <w:next w:val="Normal"/>
    <w:link w:val="Heading1Char"/>
    <w:uiPriority w:val="99"/>
    <w:qFormat/>
    <w:locked/>
    <w:rsid w:val="00542E05"/>
    <w:pPr>
      <w:keepNext/>
      <w:keepLines/>
      <w:numPr>
        <w:numId w:val="1"/>
      </w:numPr>
      <w:tabs>
        <w:tab w:val="left" w:pos="567"/>
      </w:tabs>
      <w:spacing w:before="567" w:after="240" w:line="300" w:lineRule="exact"/>
      <w:outlineLvl w:val="0"/>
    </w:pPr>
    <w:rPr>
      <w:rFonts w:ascii="Arial" w:hAnsi="Arial" w:cs="Arial"/>
      <w:kern w:val="2"/>
      <w:sz w:val="28"/>
      <w:szCs w:val="20"/>
      <w:lang w:val="ro-RO"/>
    </w:rPr>
  </w:style>
  <w:style w:type="paragraph" w:styleId="Heading2">
    <w:name w:val="heading 2"/>
    <w:basedOn w:val="Normal"/>
    <w:next w:val="Normal"/>
    <w:link w:val="Heading2Char"/>
    <w:uiPriority w:val="99"/>
    <w:qFormat/>
    <w:locked/>
    <w:rsid w:val="00451103"/>
    <w:pPr>
      <w:keepNext/>
      <w:spacing w:after="0" w:line="240" w:lineRule="auto"/>
      <w:jc w:val="both"/>
      <w:outlineLvl w:val="1"/>
    </w:pPr>
    <w:rPr>
      <w:rFonts w:ascii="Times New Roman" w:hAnsi="Times New Roman"/>
      <w:b/>
      <w:bCs/>
      <w:sz w:val="24"/>
      <w:szCs w:val="28"/>
      <w:lang w:val="fr-FR" w:eastAsia="ro-RO"/>
    </w:rPr>
  </w:style>
  <w:style w:type="paragraph" w:styleId="Heading3">
    <w:name w:val="heading 3"/>
    <w:basedOn w:val="Heading2"/>
    <w:next w:val="Normal"/>
    <w:link w:val="Heading3Char"/>
    <w:uiPriority w:val="99"/>
    <w:qFormat/>
    <w:locked/>
    <w:rsid w:val="00542E05"/>
    <w:pPr>
      <w:keepLines/>
      <w:numPr>
        <w:ilvl w:val="2"/>
        <w:numId w:val="1"/>
      </w:numPr>
      <w:tabs>
        <w:tab w:val="clear" w:pos="720"/>
        <w:tab w:val="left" w:pos="567"/>
      </w:tabs>
      <w:spacing w:after="200" w:line="220" w:lineRule="exact"/>
      <w:ind w:left="567" w:hanging="567"/>
      <w:jc w:val="center"/>
      <w:outlineLvl w:val="2"/>
    </w:pPr>
    <w:rPr>
      <w:rFonts w:ascii="Arial" w:hAnsi="Arial" w:cs="Arial"/>
      <w:b w:val="0"/>
      <w:bCs w:val="0"/>
      <w:caps/>
      <w:kern w:val="2"/>
      <w:sz w:val="20"/>
      <w:szCs w:val="20"/>
      <w:lang w:val="ro-RO" w:eastAsia="en-US"/>
    </w:rPr>
  </w:style>
  <w:style w:type="paragraph" w:styleId="Heading4">
    <w:name w:val="heading 4"/>
    <w:basedOn w:val="Heading3"/>
    <w:next w:val="Normal"/>
    <w:link w:val="Heading4Char"/>
    <w:uiPriority w:val="99"/>
    <w:qFormat/>
    <w:locked/>
    <w:rsid w:val="00542E05"/>
    <w:pPr>
      <w:numPr>
        <w:ilvl w:val="3"/>
      </w:numPr>
      <w:tabs>
        <w:tab w:val="left" w:pos="737"/>
      </w:tabs>
      <w:ind w:left="737" w:hanging="737"/>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7C6DE4"/>
    <w:rPr>
      <w:rFonts w:ascii="Cambria" w:hAnsi="Cambria" w:cs="Times New Roman"/>
      <w:b/>
      <w:bCs/>
      <w:kern w:val="2"/>
      <w:sz w:val="32"/>
      <w:szCs w:val="32"/>
    </w:rPr>
  </w:style>
  <w:style w:type="character" w:customStyle="1" w:styleId="Heading2Char">
    <w:name w:val="Heading 2 Char"/>
    <w:link w:val="Heading2"/>
    <w:uiPriority w:val="99"/>
    <w:semiHidden/>
    <w:qFormat/>
    <w:locked/>
    <w:rsid w:val="0062542C"/>
    <w:rPr>
      <w:rFonts w:ascii="Cambria" w:hAnsi="Cambria" w:cs="Times New Roman"/>
      <w:b/>
      <w:bCs/>
      <w:i/>
      <w:iCs/>
      <w:sz w:val="28"/>
      <w:szCs w:val="28"/>
    </w:rPr>
  </w:style>
  <w:style w:type="character" w:customStyle="1" w:styleId="Heading3Char">
    <w:name w:val="Heading 3 Char"/>
    <w:link w:val="Heading3"/>
    <w:uiPriority w:val="99"/>
    <w:semiHidden/>
    <w:qFormat/>
    <w:locked/>
    <w:rsid w:val="007C6DE4"/>
    <w:rPr>
      <w:rFonts w:ascii="Cambria" w:hAnsi="Cambria" w:cs="Times New Roman"/>
      <w:b/>
      <w:bCs/>
      <w:sz w:val="26"/>
      <w:szCs w:val="26"/>
    </w:rPr>
  </w:style>
  <w:style w:type="character" w:customStyle="1" w:styleId="Heading4Char">
    <w:name w:val="Heading 4 Char"/>
    <w:link w:val="Heading4"/>
    <w:uiPriority w:val="99"/>
    <w:semiHidden/>
    <w:qFormat/>
    <w:locked/>
    <w:rsid w:val="007C6DE4"/>
    <w:rPr>
      <w:rFonts w:ascii="Calibri" w:hAnsi="Calibri" w:cs="Times New Roman"/>
      <w:b/>
      <w:bCs/>
      <w:sz w:val="28"/>
      <w:szCs w:val="28"/>
    </w:rPr>
  </w:style>
  <w:style w:type="character" w:customStyle="1" w:styleId="Titlulcrii">
    <w:name w:val="Titlul cărții"/>
    <w:uiPriority w:val="99"/>
    <w:qFormat/>
    <w:rsid w:val="008938EF"/>
    <w:rPr>
      <w:b/>
      <w:smallCaps/>
      <w:spacing w:val="5"/>
    </w:rPr>
  </w:style>
  <w:style w:type="character" w:customStyle="1" w:styleId="sp1">
    <w:name w:val="sp1"/>
    <w:uiPriority w:val="99"/>
    <w:qFormat/>
    <w:rsid w:val="00275614"/>
    <w:rPr>
      <w:b/>
      <w:color w:val="8F0000"/>
    </w:rPr>
  </w:style>
  <w:style w:type="character" w:customStyle="1" w:styleId="tpa1">
    <w:name w:val="tpa1"/>
    <w:uiPriority w:val="99"/>
    <w:qFormat/>
    <w:rsid w:val="00275614"/>
    <w:rPr>
      <w:rFonts w:cs="Times New Roman"/>
    </w:rPr>
  </w:style>
  <w:style w:type="character" w:customStyle="1" w:styleId="tsp1">
    <w:name w:val="tsp1"/>
    <w:uiPriority w:val="99"/>
    <w:qFormat/>
    <w:rsid w:val="00275614"/>
    <w:rPr>
      <w:rFonts w:cs="Times New Roman"/>
    </w:rPr>
  </w:style>
  <w:style w:type="character" w:customStyle="1" w:styleId="BalloonTextChar">
    <w:name w:val="Balloon Text Char"/>
    <w:link w:val="BalloonText"/>
    <w:uiPriority w:val="99"/>
    <w:semiHidden/>
    <w:qFormat/>
    <w:locked/>
    <w:rsid w:val="0062542C"/>
    <w:rPr>
      <w:rFonts w:ascii="Times New Roman" w:hAnsi="Times New Roman" w:cs="Times New Roman"/>
      <w:sz w:val="2"/>
    </w:rPr>
  </w:style>
  <w:style w:type="character" w:customStyle="1" w:styleId="BodyTextChar">
    <w:name w:val="Body Text Char"/>
    <w:link w:val="BodyText"/>
    <w:uiPriority w:val="99"/>
    <w:semiHidden/>
    <w:qFormat/>
    <w:locked/>
    <w:rsid w:val="0062542C"/>
    <w:rPr>
      <w:rFonts w:cs="Times New Roman"/>
    </w:rPr>
  </w:style>
  <w:style w:type="character" w:customStyle="1" w:styleId="ListParagraphChar">
    <w:name w:val="List Paragraph Char"/>
    <w:link w:val="ListParagraph"/>
    <w:uiPriority w:val="99"/>
    <w:qFormat/>
    <w:locked/>
    <w:rsid w:val="00362F73"/>
    <w:rPr>
      <w:rFonts w:ascii="Arial" w:hAnsi="Arial"/>
      <w:sz w:val="16"/>
      <w:lang w:val="en-US" w:eastAsia="en-US"/>
    </w:rPr>
  </w:style>
  <w:style w:type="character" w:customStyle="1" w:styleId="FontStyle66">
    <w:name w:val="Font Style66"/>
    <w:uiPriority w:val="99"/>
    <w:qFormat/>
    <w:rsid w:val="00194D9D"/>
    <w:rPr>
      <w:rFonts w:ascii="Arial" w:hAnsi="Arial" w:cs="Arial"/>
      <w:sz w:val="24"/>
      <w:szCs w:val="24"/>
    </w:rPr>
  </w:style>
  <w:style w:type="character" w:customStyle="1" w:styleId="subsubTutluChar">
    <w:name w:val="sub_sub Tutlu Char"/>
    <w:uiPriority w:val="99"/>
    <w:qFormat/>
    <w:locked/>
    <w:rsid w:val="0010055B"/>
    <w:rPr>
      <w:rFonts w:ascii="Arial" w:hAnsi="Arial"/>
      <w:sz w:val="24"/>
      <w:lang w:val="en-US" w:eastAsia="en-US"/>
    </w:rPr>
  </w:style>
  <w:style w:type="character" w:customStyle="1" w:styleId="pt1">
    <w:name w:val="pt1"/>
    <w:uiPriority w:val="99"/>
    <w:qFormat/>
    <w:rsid w:val="00E87FEF"/>
    <w:rPr>
      <w:b/>
      <w:color w:val="8F0000"/>
    </w:rPr>
  </w:style>
  <w:style w:type="character" w:styleId="Hyperlink">
    <w:name w:val="Hyperlink"/>
    <w:uiPriority w:val="99"/>
    <w:rsid w:val="00202A57"/>
    <w:rPr>
      <w:rFonts w:cs="Times New Roman"/>
      <w:color w:val="0000FF"/>
      <w:u w:val="single"/>
    </w:rPr>
  </w:style>
  <w:style w:type="character" w:styleId="BookTitle">
    <w:name w:val="Book Title"/>
    <w:uiPriority w:val="99"/>
    <w:qFormat/>
    <w:rsid w:val="005469A5"/>
    <w:rPr>
      <w:rFonts w:cs="Times New Roman"/>
      <w:b/>
      <w:smallCaps/>
      <w:spacing w:val="5"/>
    </w:rPr>
  </w:style>
  <w:style w:type="character" w:customStyle="1" w:styleId="BauConceptBuletsChar">
    <w:name w:val="BauConcept Bulets Char"/>
    <w:link w:val="BauConceptBulets"/>
    <w:uiPriority w:val="99"/>
    <w:qFormat/>
    <w:locked/>
    <w:rsid w:val="00542E05"/>
    <w:rPr>
      <w:kern w:val="2"/>
      <w:sz w:val="22"/>
      <w:lang w:eastAsia="en-US"/>
    </w:rPr>
  </w:style>
  <w:style w:type="character" w:customStyle="1" w:styleId="BauConceptCapitolChar">
    <w:name w:val="BauConcept Capitol Char"/>
    <w:link w:val="BauConceptCapitol"/>
    <w:uiPriority w:val="99"/>
    <w:qFormat/>
    <w:locked/>
    <w:rsid w:val="00542E05"/>
    <w:rPr>
      <w:rFonts w:ascii="Cambria" w:hAnsi="Cambria"/>
      <w:b/>
      <w:color w:val="FF0000"/>
      <w:kern w:val="2"/>
      <w:sz w:val="32"/>
      <w:lang w:val="en-US" w:eastAsia="en-US"/>
    </w:rPr>
  </w:style>
  <w:style w:type="character" w:customStyle="1" w:styleId="BauConceptSubcapitolChar">
    <w:name w:val="BauConcept Subcapitol Char"/>
    <w:link w:val="BauConceptSubcapitol"/>
    <w:uiPriority w:val="99"/>
    <w:qFormat/>
    <w:locked/>
    <w:rsid w:val="00542E05"/>
    <w:rPr>
      <w:rFonts w:ascii="Cambria" w:hAnsi="Cambria"/>
      <w:b/>
      <w:color w:val="00642D"/>
      <w:kern w:val="2"/>
      <w:sz w:val="32"/>
      <w:lang w:val="en-US" w:eastAsia="en-US"/>
    </w:rPr>
  </w:style>
  <w:style w:type="character" w:customStyle="1" w:styleId="Blickfangpunkt1Char">
    <w:name w:val="Blickfangpunkt1 Char"/>
    <w:link w:val="Blickfangpunkt1"/>
    <w:uiPriority w:val="99"/>
    <w:qFormat/>
    <w:locked/>
    <w:rsid w:val="0081415F"/>
    <w:rPr>
      <w:b/>
      <w:kern w:val="2"/>
      <w:sz w:val="22"/>
      <w:lang w:eastAsia="en-US"/>
    </w:rPr>
  </w:style>
  <w:style w:type="character" w:styleId="Strong">
    <w:name w:val="Strong"/>
    <w:uiPriority w:val="99"/>
    <w:qFormat/>
    <w:locked/>
    <w:rsid w:val="0083385D"/>
    <w:rPr>
      <w:rFonts w:cs="Times New Roman"/>
      <w:b/>
    </w:rPr>
  </w:style>
  <w:style w:type="character" w:customStyle="1" w:styleId="uncz1vrpvf">
    <w:name w:val="u_n c_z1vrpvf"/>
    <w:uiPriority w:val="99"/>
    <w:qFormat/>
    <w:rsid w:val="009D3B52"/>
    <w:rPr>
      <w:rFonts w:cs="Times New Roman"/>
    </w:rPr>
  </w:style>
  <w:style w:type="character" w:customStyle="1" w:styleId="HeaderChar">
    <w:name w:val="Header Char"/>
    <w:basedOn w:val="DefaultParagraphFont"/>
    <w:link w:val="Header"/>
    <w:uiPriority w:val="99"/>
    <w:qFormat/>
    <w:rsid w:val="00456A1A"/>
    <w:rPr>
      <w:sz w:val="22"/>
      <w:szCs w:val="22"/>
      <w:lang w:val="en-US" w:eastAsia="en-US"/>
    </w:rPr>
  </w:style>
  <w:style w:type="character" w:customStyle="1" w:styleId="FooterChar">
    <w:name w:val="Footer Char"/>
    <w:basedOn w:val="DefaultParagraphFont"/>
    <w:link w:val="Footer"/>
    <w:uiPriority w:val="99"/>
    <w:qFormat/>
    <w:rsid w:val="00456A1A"/>
    <w:rPr>
      <w:sz w:val="22"/>
      <w:szCs w:val="22"/>
      <w:lang w:val="en-US" w:eastAsia="en-U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Default">
    <w:name w:val="Default"/>
    <w:qFormat/>
    <w:rsid w:val="00275614"/>
    <w:rPr>
      <w:rFonts w:ascii="Times New Roman" w:hAnsi="Times New Roman"/>
      <w:color w:val="000000"/>
      <w:sz w:val="24"/>
      <w:szCs w:val="24"/>
      <w:lang w:val="en-US" w:eastAsia="en-US"/>
    </w:rPr>
  </w:style>
  <w:style w:type="paragraph" w:styleId="BalloonText">
    <w:name w:val="Balloon Text"/>
    <w:basedOn w:val="Normal"/>
    <w:link w:val="BalloonTextChar"/>
    <w:uiPriority w:val="99"/>
    <w:qFormat/>
    <w:rsid w:val="00315E5F"/>
    <w:pPr>
      <w:spacing w:after="0" w:line="240" w:lineRule="auto"/>
    </w:pPr>
    <w:rPr>
      <w:rFonts w:ascii="Tahoma" w:hAnsi="Tahoma" w:cs="Tahoma"/>
      <w:b/>
      <w:sz w:val="16"/>
      <w:szCs w:val="16"/>
      <w:lang w:val="en-AU" w:eastAsia="ar-SA"/>
    </w:rPr>
  </w:style>
  <w:style w:type="paragraph" w:customStyle="1" w:styleId="Listparagraf">
    <w:name w:val="Listă paragraf"/>
    <w:basedOn w:val="Normal"/>
    <w:uiPriority w:val="99"/>
    <w:qFormat/>
    <w:rsid w:val="00451103"/>
    <w:pPr>
      <w:spacing w:after="0" w:line="240" w:lineRule="auto"/>
      <w:ind w:left="720"/>
    </w:pPr>
    <w:rPr>
      <w:rFonts w:ascii="Times New Roman" w:hAnsi="Times New Roman"/>
      <w:sz w:val="20"/>
      <w:szCs w:val="20"/>
    </w:rPr>
  </w:style>
  <w:style w:type="paragraph" w:styleId="ListParagraph">
    <w:name w:val="List Paragraph"/>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paragraph" w:customStyle="1" w:styleId="Style20">
    <w:name w:val="Style20"/>
    <w:basedOn w:val="Normal"/>
    <w:uiPriority w:val="99"/>
    <w:qFormat/>
    <w:rsid w:val="00194D9D"/>
    <w:pPr>
      <w:widowControl w:val="0"/>
      <w:spacing w:after="0" w:line="274" w:lineRule="exact"/>
      <w:ind w:firstLine="734"/>
      <w:jc w:val="both"/>
    </w:pPr>
    <w:rPr>
      <w:rFonts w:ascii="Arial" w:hAnsi="Arial" w:cs="Arial"/>
      <w:sz w:val="24"/>
      <w:szCs w:val="24"/>
    </w:rPr>
  </w:style>
  <w:style w:type="paragraph" w:customStyle="1" w:styleId="subsubTutlu">
    <w:name w:val="sub_sub Tutlu"/>
    <w:basedOn w:val="Normal"/>
    <w:uiPriority w:val="99"/>
    <w:qFormat/>
    <w:rsid w:val="0010055B"/>
    <w:pPr>
      <w:numPr>
        <w:numId w:val="4"/>
      </w:numPr>
      <w:spacing w:after="0" w:line="259" w:lineRule="auto"/>
      <w:jc w:val="both"/>
    </w:pPr>
    <w:rPr>
      <w:rFonts w:ascii="Arial" w:hAnsi="Arial"/>
      <w:sz w:val="24"/>
      <w:szCs w:val="20"/>
    </w:rPr>
  </w:style>
  <w:style w:type="paragraph" w:customStyle="1" w:styleId="TableContents">
    <w:name w:val="Table Contents"/>
    <w:basedOn w:val="Normal"/>
    <w:uiPriority w:val="99"/>
    <w:qFormat/>
    <w:rsid w:val="00022A1B"/>
    <w:pPr>
      <w:suppressLineNumbers/>
      <w:spacing w:after="0" w:line="240" w:lineRule="auto"/>
    </w:pPr>
    <w:rPr>
      <w:rFonts w:ascii="Times New Roman" w:hAnsi="Times New Roman"/>
      <w:kern w:val="2"/>
      <w:sz w:val="24"/>
      <w:szCs w:val="24"/>
      <w:lang w:val="en-GB" w:eastAsia="ar-SA"/>
    </w:rPr>
  </w:style>
  <w:style w:type="paragraph" w:customStyle="1" w:styleId="Bauconcept">
    <w:name w:val="Bauconcept"/>
    <w:basedOn w:val="Normal"/>
    <w:uiPriority w:val="99"/>
    <w:qFormat/>
    <w:rsid w:val="005469A5"/>
    <w:pPr>
      <w:tabs>
        <w:tab w:val="left" w:pos="567"/>
      </w:tabs>
      <w:spacing w:after="0" w:line="240" w:lineRule="auto"/>
      <w:jc w:val="both"/>
    </w:pPr>
    <w:rPr>
      <w:rFonts w:ascii="Arial" w:hAnsi="Arial" w:cs="Arial"/>
      <w:bCs/>
      <w:kern w:val="2"/>
      <w:sz w:val="20"/>
      <w:szCs w:val="20"/>
      <w:lang w:val="ro-RO"/>
    </w:rPr>
  </w:style>
  <w:style w:type="paragraph" w:styleId="NoSpacing">
    <w:name w:val="No Spacing"/>
    <w:uiPriority w:val="99"/>
    <w:qFormat/>
    <w:rsid w:val="00542E05"/>
    <w:rPr>
      <w:rFonts w:ascii="Arial" w:eastAsia="Times New Roman" w:hAnsi="Arial" w:cs="Arial"/>
      <w:lang w:eastAsia="en-US"/>
    </w:rPr>
  </w:style>
  <w:style w:type="paragraph" w:styleId="NormalWeb">
    <w:name w:val="Normal (Web)"/>
    <w:basedOn w:val="Normal"/>
    <w:uiPriority w:val="99"/>
    <w:qFormat/>
    <w:rsid w:val="00542E05"/>
    <w:pPr>
      <w:spacing w:before="100" w:after="115"/>
    </w:pPr>
    <w:rPr>
      <w:rFonts w:ascii="Times New Roman" w:eastAsia="Times New Roman" w:hAnsi="Times New Roman"/>
      <w:sz w:val="24"/>
      <w:szCs w:val="24"/>
      <w:lang w:eastAsia="ar-SA"/>
    </w:rPr>
  </w:style>
  <w:style w:type="paragraph" w:customStyle="1" w:styleId="BauConceptBulets">
    <w:name w:val="BauConcept Bulets"/>
    <w:basedOn w:val="Normal"/>
    <w:link w:val="BauConceptBuletsChar"/>
    <w:uiPriority w:val="99"/>
    <w:qFormat/>
    <w:rsid w:val="00542E05"/>
    <w:pPr>
      <w:numPr>
        <w:numId w:val="6"/>
      </w:numPr>
      <w:tabs>
        <w:tab w:val="left" w:pos="284"/>
        <w:tab w:val="left" w:pos="709"/>
      </w:tabs>
      <w:spacing w:after="0" w:line="240" w:lineRule="auto"/>
      <w:jc w:val="both"/>
    </w:pPr>
    <w:rPr>
      <w:kern w:val="2"/>
      <w:szCs w:val="20"/>
    </w:rPr>
  </w:style>
  <w:style w:type="paragraph" w:styleId="TOC4">
    <w:name w:val="toc 4"/>
    <w:basedOn w:val="Normal"/>
    <w:next w:val="Normal"/>
    <w:autoRedefine/>
    <w:uiPriority w:val="99"/>
    <w:semiHidden/>
    <w:locked/>
    <w:rsid w:val="00542E05"/>
    <w:pPr>
      <w:tabs>
        <w:tab w:val="left" w:pos="680"/>
        <w:tab w:val="right" w:pos="8789"/>
      </w:tabs>
      <w:spacing w:after="0" w:line="240" w:lineRule="exact"/>
      <w:ind w:left="680" w:right="-2552" w:hanging="680"/>
    </w:pPr>
    <w:rPr>
      <w:rFonts w:ascii="Arial" w:hAnsi="Arial" w:cs="Arial"/>
      <w:b/>
      <w:kern w:val="2"/>
      <w:sz w:val="20"/>
      <w:szCs w:val="20"/>
      <w:lang w:val="ro-RO"/>
    </w:rPr>
  </w:style>
  <w:style w:type="paragraph" w:customStyle="1" w:styleId="BauConceptCapitol">
    <w:name w:val="BauConcept Capitol"/>
    <w:basedOn w:val="Heading1"/>
    <w:link w:val="BauConceptCapitolChar"/>
    <w:uiPriority w:val="99"/>
    <w:qFormat/>
    <w:rsid w:val="00542E05"/>
    <w:pPr>
      <w:numPr>
        <w:numId w:val="0"/>
      </w:numPr>
      <w:spacing w:before="0" w:after="0" w:line="240" w:lineRule="auto"/>
    </w:pPr>
    <w:rPr>
      <w:rFonts w:ascii="Cambria" w:hAnsi="Cambria" w:cs="Times New Roman"/>
      <w:b/>
      <w:color w:val="FF0000"/>
      <w:sz w:val="32"/>
      <w:lang w:val="en-US"/>
    </w:rPr>
  </w:style>
  <w:style w:type="paragraph" w:customStyle="1" w:styleId="BauConceptSubcapitol">
    <w:name w:val="BauConcept Subcapitol"/>
    <w:basedOn w:val="BauConceptCapitol"/>
    <w:link w:val="BauConceptSubcapitolChar"/>
    <w:uiPriority w:val="99"/>
    <w:qFormat/>
    <w:rsid w:val="00542E05"/>
    <w:pPr>
      <w:tabs>
        <w:tab w:val="left" w:pos="1800"/>
      </w:tabs>
      <w:ind w:left="1800" w:hanging="360"/>
      <w:jc w:val="both"/>
    </w:pPr>
    <w:rPr>
      <w:color w:val="00642D"/>
    </w:rPr>
  </w:style>
  <w:style w:type="paragraph" w:customStyle="1" w:styleId="Blickfangpunkt1">
    <w:name w:val="Blickfangpunkt1"/>
    <w:basedOn w:val="Normal"/>
    <w:link w:val="Blickfangpunkt1Char"/>
    <w:uiPriority w:val="99"/>
    <w:qFormat/>
    <w:rsid w:val="0081415F"/>
    <w:pPr>
      <w:numPr>
        <w:numId w:val="7"/>
      </w:numPr>
      <w:tabs>
        <w:tab w:val="left" w:pos="284"/>
      </w:tabs>
      <w:spacing w:after="240" w:line="240" w:lineRule="exact"/>
      <w:jc w:val="both"/>
    </w:pPr>
    <w:rPr>
      <w:b/>
      <w:kern w:val="2"/>
      <w:szCs w:val="20"/>
    </w:rPr>
  </w:style>
  <w:style w:type="paragraph" w:customStyle="1" w:styleId="AufzaehlungBuchstabenT">
    <w:name w:val="AufzaehlungBuchstabenT"/>
    <w:basedOn w:val="Normal"/>
    <w:uiPriority w:val="99"/>
    <w:qFormat/>
    <w:rsid w:val="00FD235A"/>
    <w:pPr>
      <w:tabs>
        <w:tab w:val="left" w:pos="284"/>
      </w:tabs>
      <w:spacing w:before="60" w:after="60" w:line="220" w:lineRule="exact"/>
      <w:jc w:val="both"/>
    </w:pPr>
    <w:rPr>
      <w:rFonts w:ascii="Arial" w:hAnsi="Arial" w:cs="Arial"/>
      <w:b/>
      <w:kern w:val="2"/>
      <w:sz w:val="19"/>
      <w:szCs w:val="20"/>
      <w:lang w:val="ro-RO"/>
    </w:rPr>
  </w:style>
  <w:style w:type="paragraph" w:customStyle="1" w:styleId="FrameContents">
    <w:name w:val="Frame Contents"/>
    <w:basedOn w:val="Normal"/>
    <w:qFormat/>
  </w:style>
  <w:style w:type="paragraph" w:customStyle="1" w:styleId="HeaderandFooter">
    <w:name w:val="Header and Footer"/>
    <w:basedOn w:val="Normal"/>
    <w:qFormat/>
  </w:style>
  <w:style w:type="paragraph" w:styleId="Header">
    <w:name w:val="header"/>
    <w:basedOn w:val="Normal"/>
    <w:link w:val="HeaderChar"/>
    <w:uiPriority w:val="99"/>
    <w:unhideWhenUsed/>
    <w:rsid w:val="00456A1A"/>
    <w:pPr>
      <w:tabs>
        <w:tab w:val="center" w:pos="4536"/>
        <w:tab w:val="right" w:pos="9072"/>
      </w:tabs>
      <w:spacing w:after="0" w:line="240" w:lineRule="auto"/>
    </w:pPr>
  </w:style>
  <w:style w:type="paragraph" w:styleId="Footer">
    <w:name w:val="footer"/>
    <w:basedOn w:val="Normal"/>
    <w:link w:val="FooterChar"/>
    <w:uiPriority w:val="99"/>
    <w:unhideWhenUsed/>
    <w:rsid w:val="00456A1A"/>
    <w:pPr>
      <w:tabs>
        <w:tab w:val="center" w:pos="4536"/>
        <w:tab w:val="right" w:pos="9072"/>
      </w:tabs>
      <w:spacing w:after="0" w:line="240" w:lineRule="auto"/>
    </w:pPr>
  </w:style>
  <w:style w:type="table" w:styleId="TableGrid">
    <w:name w:val="Table Grid"/>
    <w:basedOn w:val="TableNormal"/>
    <w:uiPriority w:val="99"/>
    <w:rsid w:val="00FF6BD3"/>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426723">
      <w:bodyDiv w:val="1"/>
      <w:marLeft w:val="0"/>
      <w:marRight w:val="0"/>
      <w:marTop w:val="0"/>
      <w:marBottom w:val="0"/>
      <w:divBdr>
        <w:top w:val="none" w:sz="0" w:space="0" w:color="auto"/>
        <w:left w:val="none" w:sz="0" w:space="0" w:color="auto"/>
        <w:bottom w:val="none" w:sz="0" w:space="0" w:color="auto"/>
        <w:right w:val="none" w:sz="0" w:space="0" w:color="auto"/>
      </w:divBdr>
    </w:div>
    <w:div w:id="2028435166">
      <w:bodyDiv w:val="1"/>
      <w:marLeft w:val="0"/>
      <w:marRight w:val="0"/>
      <w:marTop w:val="0"/>
      <w:marBottom w:val="0"/>
      <w:divBdr>
        <w:top w:val="none" w:sz="0" w:space="0" w:color="auto"/>
        <w:left w:val="none" w:sz="0" w:space="0" w:color="auto"/>
        <w:bottom w:val="none" w:sz="0" w:space="0" w:color="auto"/>
        <w:right w:val="none" w:sz="0" w:space="0" w:color="auto"/>
      </w:divBdr>
    </w:div>
    <w:div w:id="2132481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DEF49-F017-4FD5-B717-F39C83CCB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1671</TotalTime>
  <Pages>20</Pages>
  <Words>9036</Words>
  <Characters>52414</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Computer19</dc:creator>
  <cp:keywords/>
  <dc:description/>
  <cp:lastModifiedBy>User</cp:lastModifiedBy>
  <cp:revision>67</cp:revision>
  <cp:lastPrinted>2022-01-18T11:04:00Z</cp:lastPrinted>
  <dcterms:created xsi:type="dcterms:W3CDTF">2021-07-15T10:41:00Z</dcterms:created>
  <dcterms:modified xsi:type="dcterms:W3CDTF">2022-03-17T10:25:00Z</dcterms:modified>
  <dc:language>ro-RO</dc:language>
</cp:coreProperties>
</file>