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D1B" w:rsidRDefault="00C078B1">
      <w:pPr>
        <w:spacing w:after="41" w:line="259" w:lineRule="auto"/>
        <w:ind w:left="1080" w:right="938"/>
        <w:jc w:val="center"/>
      </w:pPr>
      <w:r>
        <w:rPr>
          <w:i/>
        </w:rPr>
        <w:t>Memoriu de prezentare conform Legii nr. 292/2018 şi conform Ordinului 1682/2023</w:t>
      </w:r>
      <w:r>
        <w:t xml:space="preserve"> </w:t>
      </w:r>
    </w:p>
    <w:p w:rsidR="00982D1B" w:rsidRDefault="00C078B1">
      <w:pPr>
        <w:spacing w:after="10" w:line="259" w:lineRule="auto"/>
        <w:ind w:left="108" w:right="-28" w:firstLine="0"/>
        <w:jc w:val="left"/>
      </w:pPr>
      <w:r>
        <w:rPr>
          <w:rFonts w:ascii="Calibri" w:eastAsia="Calibri" w:hAnsi="Calibri" w:cs="Calibri"/>
          <w:noProof/>
        </w:rPr>
        <mc:AlternateContent>
          <mc:Choice Requires="wpg">
            <w:drawing>
              <wp:inline distT="0" distB="0" distL="0" distR="0">
                <wp:extent cx="6183757" cy="6096"/>
                <wp:effectExtent l="0" t="0" r="0" b="0"/>
                <wp:docPr id="285527" name="Group 285527"/>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187" name="Shape 394187"/>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527" style="width:486.91pt;height:0.47998pt;mso-position-horizontal-relative:char;mso-position-vertical-relative:line" coordsize="61837,60">
                <v:shape id="Shape 394188" style="position:absolute;width:61837;height:91;left:0;top:0;" coordsize="6183757,9144" path="m0,0l6183757,0l6183757,9144l0,9144l0,0">
                  <v:stroke weight="0pt" endcap="flat" joinstyle="miter" miterlimit="10" on="false" color="#000000" opacity="0"/>
                  <v:fill on="true" color="#000000"/>
                </v:shape>
              </v:group>
            </w:pict>
          </mc:Fallback>
        </mc:AlternateContent>
      </w:r>
    </w:p>
    <w:p w:rsidR="00982D1B" w:rsidRDefault="00C078B1">
      <w:pPr>
        <w:spacing w:after="343" w:line="270" w:lineRule="auto"/>
        <w:ind w:left="5097"/>
      </w:pPr>
      <w:r>
        <w:rPr>
          <w:i/>
        </w:rPr>
        <w:t xml:space="preserve"> Titular:   TUDORS CAPITAL INVESTMENTS S.R.L. </w:t>
      </w:r>
    </w:p>
    <w:p w:rsidR="00982D1B" w:rsidRDefault="00C078B1">
      <w:pPr>
        <w:spacing w:after="0" w:line="259" w:lineRule="auto"/>
        <w:ind w:left="452" w:firstLine="0"/>
        <w:jc w:val="left"/>
      </w:pPr>
      <w:r>
        <w:rPr>
          <w:sz w:val="24"/>
        </w:rPr>
        <w:t xml:space="preserve"> </w:t>
      </w:r>
    </w:p>
    <w:p w:rsidR="00982D1B" w:rsidRDefault="00982D1B">
      <w:pPr>
        <w:spacing w:after="486" w:line="259" w:lineRule="auto"/>
        <w:ind w:left="67" w:right="-105" w:firstLine="0"/>
        <w:jc w:val="left"/>
      </w:pPr>
    </w:p>
    <w:p w:rsidR="009F4CE0" w:rsidRDefault="009F4CE0">
      <w:pPr>
        <w:spacing w:after="486" w:line="259" w:lineRule="auto"/>
        <w:ind w:left="67" w:right="-105" w:firstLine="0"/>
        <w:jc w:val="left"/>
      </w:pPr>
    </w:p>
    <w:p w:rsidR="009F4CE0" w:rsidRDefault="009F4CE0">
      <w:pPr>
        <w:spacing w:after="486" w:line="259" w:lineRule="auto"/>
        <w:ind w:left="67" w:right="-105" w:firstLine="0"/>
        <w:jc w:val="left"/>
      </w:pPr>
    </w:p>
    <w:p w:rsidR="00982D1B" w:rsidRDefault="00C078B1">
      <w:pPr>
        <w:spacing w:after="0" w:line="259" w:lineRule="auto"/>
        <w:ind w:left="442" w:firstLine="0"/>
        <w:jc w:val="center"/>
      </w:pPr>
      <w:r>
        <w:rPr>
          <w:sz w:val="44"/>
        </w:rPr>
        <w:t xml:space="preserve">Memoriu de prezentare  </w:t>
      </w:r>
    </w:p>
    <w:p w:rsidR="00982D1B" w:rsidRDefault="00C078B1">
      <w:pPr>
        <w:spacing w:after="7" w:line="259" w:lineRule="auto"/>
        <w:ind w:left="279" w:right="-165" w:firstLine="0"/>
        <w:jc w:val="left"/>
      </w:pPr>
      <w:r>
        <w:rPr>
          <w:rFonts w:ascii="Calibri" w:eastAsia="Calibri" w:hAnsi="Calibri" w:cs="Calibri"/>
          <w:noProof/>
        </w:rPr>
        <mc:AlternateContent>
          <mc:Choice Requires="wpg">
            <w:drawing>
              <wp:inline distT="0" distB="0" distL="0" distR="0">
                <wp:extent cx="6162421" cy="6096"/>
                <wp:effectExtent l="0" t="0" r="0" b="0"/>
                <wp:docPr id="285529" name="Group 285529"/>
                <wp:cNvGraphicFramePr/>
                <a:graphic xmlns:a="http://schemas.openxmlformats.org/drawingml/2006/main">
                  <a:graphicData uri="http://schemas.microsoft.com/office/word/2010/wordprocessingGroup">
                    <wpg:wgp>
                      <wpg:cNvGrpSpPr/>
                      <wpg:grpSpPr>
                        <a:xfrm>
                          <a:off x="0" y="0"/>
                          <a:ext cx="6162421" cy="6096"/>
                          <a:chOff x="0" y="0"/>
                          <a:chExt cx="6162421" cy="6096"/>
                        </a:xfrm>
                      </wpg:grpSpPr>
                      <wps:wsp>
                        <wps:cNvPr id="394189" name="Shape 394189"/>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85529" style="width:485.23pt;height:0.480011pt;mso-position-horizontal-relative:char;mso-position-vertical-relative:line" coordsize="61624,60">
                <v:shape id="Shape 394190" style="position:absolute;width:61624;height:91;left:0;top:0;" coordsize="6162421,9144" path="m0,0l6162421,0l6162421,9144l0,9144l0,0">
                  <v:stroke weight="0pt" endcap="flat" joinstyle="miter" miterlimit="10" on="false" color="#000000" opacity="0"/>
                  <v:fill on="true" color="#4f81bd"/>
                </v:shape>
              </v:group>
            </w:pict>
          </mc:Fallback>
        </mc:AlternateContent>
      </w:r>
    </w:p>
    <w:p w:rsidR="00982D1B" w:rsidRDefault="00C078B1">
      <w:pPr>
        <w:spacing w:after="0" w:line="259" w:lineRule="auto"/>
        <w:ind w:left="496" w:firstLine="0"/>
        <w:jc w:val="center"/>
      </w:pPr>
      <w:r>
        <w:t xml:space="preserve"> </w:t>
      </w:r>
    </w:p>
    <w:p w:rsidR="00982D1B" w:rsidRDefault="00C078B1">
      <w:pPr>
        <w:spacing w:after="22" w:line="238" w:lineRule="auto"/>
        <w:ind w:left="380"/>
        <w:jc w:val="center"/>
      </w:pPr>
      <w:r>
        <w:rPr>
          <w:sz w:val="24"/>
        </w:rPr>
        <w:t xml:space="preserve">conform Legii nr. 292/2018 </w:t>
      </w:r>
      <w:r>
        <w:rPr>
          <w:i/>
          <w:sz w:val="24"/>
        </w:rPr>
        <w:t xml:space="preserve">privind </w:t>
      </w:r>
      <w:r>
        <w:rPr>
          <w:i/>
          <w:sz w:val="24"/>
        </w:rPr>
        <w:t xml:space="preserve">evaluarea efectelor anumitor proiecte publice si private asupra mediului </w:t>
      </w:r>
    </w:p>
    <w:p w:rsidR="00982D1B" w:rsidRDefault="00C078B1">
      <w:pPr>
        <w:spacing w:after="0" w:line="259" w:lineRule="auto"/>
        <w:ind w:left="443" w:firstLine="0"/>
        <w:jc w:val="center"/>
      </w:pPr>
      <w:r>
        <w:rPr>
          <w:sz w:val="24"/>
        </w:rPr>
        <w:t xml:space="preserve">şi </w:t>
      </w:r>
    </w:p>
    <w:p w:rsidR="00982D1B" w:rsidRDefault="00C078B1">
      <w:pPr>
        <w:spacing w:after="22" w:line="238" w:lineRule="auto"/>
        <w:ind w:left="380" w:right="119"/>
        <w:jc w:val="center"/>
      </w:pPr>
      <w:r>
        <w:rPr>
          <w:sz w:val="24"/>
        </w:rPr>
        <w:t xml:space="preserve"> conform  Ordinului nr 1682/2023 </w:t>
      </w:r>
      <w:r>
        <w:rPr>
          <w:i/>
          <w:sz w:val="24"/>
        </w:rPr>
        <w:t>pentru  aprobarea Ghidului metodologic specific privind evaluarea adecvată a efectelor potențiale ale planurilor/proiectelor din domeniile de int</w:t>
      </w:r>
      <w:r>
        <w:rPr>
          <w:i/>
          <w:sz w:val="24"/>
        </w:rPr>
        <w:t>eres</w:t>
      </w:r>
      <w:r>
        <w:t xml:space="preserve"> </w:t>
      </w:r>
    </w:p>
    <w:p w:rsidR="00982D1B" w:rsidRDefault="00C078B1">
      <w:pPr>
        <w:spacing w:after="0" w:line="259" w:lineRule="auto"/>
        <w:ind w:left="496" w:firstLine="0"/>
        <w:jc w:val="center"/>
      </w:pPr>
      <w:r>
        <w:t xml:space="preserve"> </w:t>
      </w:r>
    </w:p>
    <w:p w:rsidR="00982D1B" w:rsidRDefault="00C078B1">
      <w:pPr>
        <w:spacing w:after="0" w:line="259" w:lineRule="auto"/>
        <w:ind w:left="496" w:firstLine="0"/>
        <w:jc w:val="center"/>
      </w:pPr>
      <w:r>
        <w:t xml:space="preserve"> </w:t>
      </w:r>
    </w:p>
    <w:p w:rsidR="00982D1B" w:rsidRDefault="00C078B1">
      <w:pPr>
        <w:spacing w:after="0" w:line="259" w:lineRule="auto"/>
        <w:ind w:left="10"/>
        <w:jc w:val="left"/>
      </w:pPr>
      <w:r>
        <w:rPr>
          <w:sz w:val="24"/>
        </w:rPr>
        <w:t xml:space="preserve">    Titular: </w:t>
      </w:r>
      <w:r>
        <w:rPr>
          <w:b/>
          <w:sz w:val="24"/>
        </w:rPr>
        <w:t xml:space="preserve">   TUDORS CAPITAL INVESTMENTS S.R.L. </w:t>
      </w:r>
    </w:p>
    <w:p w:rsidR="00982D1B" w:rsidRDefault="00C078B1">
      <w:pPr>
        <w:spacing w:after="16" w:line="259" w:lineRule="auto"/>
        <w:ind w:left="0" w:firstLine="0"/>
        <w:jc w:val="left"/>
      </w:pPr>
      <w:r>
        <w:rPr>
          <w:b/>
          <w:sz w:val="24"/>
        </w:rPr>
        <w:t xml:space="preserve"> </w:t>
      </w:r>
    </w:p>
    <w:p w:rsidR="00982D1B" w:rsidRDefault="00C078B1">
      <w:pPr>
        <w:spacing w:after="13" w:line="249" w:lineRule="auto"/>
        <w:ind w:left="10"/>
      </w:pPr>
      <w:r>
        <w:rPr>
          <w:b/>
          <w:sz w:val="24"/>
        </w:rPr>
        <w:t xml:space="preserve">    </w:t>
      </w:r>
      <w:r>
        <w:rPr>
          <w:sz w:val="24"/>
        </w:rPr>
        <w:t xml:space="preserve">Denumirea proiectului:   </w:t>
      </w:r>
      <w:r>
        <w:rPr>
          <w:b/>
          <w:i/>
          <w:sz w:val="24"/>
        </w:rPr>
        <w:t xml:space="preserve">  </w:t>
      </w:r>
    </w:p>
    <w:p w:rsidR="00982D1B" w:rsidRDefault="00C078B1">
      <w:pPr>
        <w:spacing w:after="26" w:line="259" w:lineRule="auto"/>
        <w:ind w:left="0" w:firstLine="0"/>
        <w:jc w:val="left"/>
      </w:pPr>
      <w:r>
        <w:rPr>
          <w:i/>
          <w:sz w:val="24"/>
        </w:rPr>
        <w:t xml:space="preserve"> </w:t>
      </w:r>
    </w:p>
    <w:p w:rsidR="00982D1B" w:rsidRDefault="00C078B1">
      <w:pPr>
        <w:spacing w:after="139" w:line="259" w:lineRule="auto"/>
        <w:ind w:left="1258"/>
        <w:jc w:val="left"/>
      </w:pPr>
      <w:r>
        <w:rPr>
          <w:b/>
          <w:i/>
          <w:sz w:val="24"/>
        </w:rPr>
        <w:t xml:space="preserve">“DESFIINŢARE PISCINÃ ŞI CONSTRUIRE VILÃ TURISTICÃ S+P+2-3E,  </w:t>
      </w:r>
    </w:p>
    <w:p w:rsidR="00982D1B" w:rsidRDefault="00C078B1">
      <w:pPr>
        <w:spacing w:after="113" w:line="259" w:lineRule="auto"/>
        <w:ind w:left="2110"/>
        <w:jc w:val="left"/>
      </w:pPr>
      <w:r>
        <w:rPr>
          <w:b/>
          <w:i/>
          <w:sz w:val="24"/>
        </w:rPr>
        <w:t xml:space="preserve">ORGANIZARE DE ŞANTIER ŞI ÎMPREJMUIRE TEREN” </w:t>
      </w:r>
    </w:p>
    <w:p w:rsidR="00982D1B" w:rsidRDefault="00C078B1">
      <w:pPr>
        <w:spacing w:after="115" w:line="259" w:lineRule="auto"/>
        <w:ind w:left="1044" w:firstLine="0"/>
        <w:jc w:val="center"/>
      </w:pPr>
      <w:r>
        <w:rPr>
          <w:b/>
          <w:i/>
          <w:sz w:val="24"/>
        </w:rPr>
        <w:t xml:space="preserve"> </w:t>
      </w:r>
    </w:p>
    <w:p w:rsidR="00982D1B" w:rsidRDefault="00C078B1">
      <w:pPr>
        <w:spacing w:after="113" w:line="259" w:lineRule="auto"/>
        <w:ind w:left="447"/>
        <w:jc w:val="left"/>
      </w:pPr>
      <w:r>
        <w:rPr>
          <w:sz w:val="24"/>
        </w:rPr>
        <w:t xml:space="preserve">Amplasament </w:t>
      </w:r>
      <w:r>
        <w:rPr>
          <w:b/>
          <w:sz w:val="24"/>
        </w:rPr>
        <w:t>:</w:t>
      </w:r>
      <w:r>
        <w:rPr>
          <w:b/>
          <w:i/>
          <w:sz w:val="24"/>
        </w:rPr>
        <w:t xml:space="preserve">  </w:t>
      </w:r>
      <w:r>
        <w:rPr>
          <w:b/>
          <w:sz w:val="24"/>
        </w:rPr>
        <w:t xml:space="preserve"> </w:t>
      </w:r>
      <w:r>
        <w:rPr>
          <w:b/>
          <w:sz w:val="24"/>
        </w:rPr>
        <w:t xml:space="preserve">jud. Constanta, statiunea Mamaia, bd Mamaia, nr 361D.  </w:t>
      </w:r>
    </w:p>
    <w:p w:rsidR="00982D1B" w:rsidRDefault="00C078B1">
      <w:pPr>
        <w:spacing w:after="673" w:line="259" w:lineRule="auto"/>
        <w:ind w:left="452" w:firstLine="0"/>
        <w:jc w:val="left"/>
        <w:rPr>
          <w:sz w:val="24"/>
        </w:rPr>
      </w:pPr>
      <w:r>
        <w:rPr>
          <w:sz w:val="24"/>
        </w:rPr>
        <w:t xml:space="preserve"> </w:t>
      </w:r>
      <w:r>
        <w:rPr>
          <w:sz w:val="24"/>
        </w:rPr>
        <w:tab/>
        <w:t xml:space="preserve"> </w:t>
      </w:r>
    </w:p>
    <w:p w:rsidR="009F4CE0" w:rsidRDefault="009F4CE0">
      <w:pPr>
        <w:spacing w:after="673" w:line="259" w:lineRule="auto"/>
        <w:ind w:left="452" w:firstLine="0"/>
        <w:jc w:val="left"/>
        <w:rPr>
          <w:sz w:val="24"/>
        </w:rPr>
      </w:pPr>
    </w:p>
    <w:p w:rsidR="009F4CE0" w:rsidRDefault="009F4CE0">
      <w:pPr>
        <w:spacing w:after="673" w:line="259" w:lineRule="auto"/>
        <w:ind w:left="452" w:firstLine="0"/>
        <w:jc w:val="left"/>
        <w:rPr>
          <w:sz w:val="24"/>
        </w:rPr>
      </w:pPr>
    </w:p>
    <w:p w:rsidR="009F4CE0" w:rsidRDefault="009F4CE0">
      <w:pPr>
        <w:spacing w:after="673" w:line="259" w:lineRule="auto"/>
        <w:ind w:left="452" w:firstLine="0"/>
        <w:jc w:val="left"/>
        <w:rPr>
          <w:sz w:val="24"/>
        </w:rPr>
      </w:pPr>
    </w:p>
    <w:p w:rsidR="009F4CE0" w:rsidRDefault="009F4CE0">
      <w:pPr>
        <w:spacing w:after="673" w:line="259" w:lineRule="auto"/>
        <w:ind w:left="452" w:firstLine="0"/>
        <w:jc w:val="left"/>
      </w:pPr>
    </w:p>
    <w:p w:rsidR="00982D1B" w:rsidRDefault="00C078B1">
      <w:pPr>
        <w:ind w:left="4653"/>
      </w:pPr>
      <w:r>
        <w:rPr>
          <w:b/>
        </w:rPr>
        <w:lastRenderedPageBreak/>
        <w:t xml:space="preserve">CUPRINS </w:t>
      </w:r>
    </w:p>
    <w:p w:rsidR="00982D1B" w:rsidRDefault="00C078B1">
      <w:pPr>
        <w:spacing w:after="0" w:line="259" w:lineRule="auto"/>
        <w:ind w:left="501" w:firstLine="0"/>
        <w:jc w:val="center"/>
      </w:pPr>
      <w:r>
        <w:rPr>
          <w:b/>
        </w:rPr>
        <w:t xml:space="preserve"> </w:t>
      </w:r>
    </w:p>
    <w:p w:rsidR="00982D1B" w:rsidRDefault="00C078B1">
      <w:pPr>
        <w:spacing w:after="0" w:line="259" w:lineRule="auto"/>
        <w:ind w:left="501" w:firstLine="0"/>
        <w:jc w:val="center"/>
      </w:pPr>
      <w:r>
        <w:rPr>
          <w:b/>
        </w:rPr>
        <w:t xml:space="preserve"> </w:t>
      </w:r>
    </w:p>
    <w:tbl>
      <w:tblPr>
        <w:tblStyle w:val="TableGrid"/>
        <w:tblW w:w="10196" w:type="dxa"/>
        <w:tblInd w:w="19" w:type="dxa"/>
        <w:tblCellMar>
          <w:top w:w="11" w:type="dxa"/>
          <w:left w:w="16" w:type="dxa"/>
          <w:bottom w:w="4" w:type="dxa"/>
          <w:right w:w="54" w:type="dxa"/>
        </w:tblCellMar>
        <w:tblLook w:val="04A0" w:firstRow="1" w:lastRow="0" w:firstColumn="1" w:lastColumn="0" w:noHBand="0" w:noVBand="1"/>
      </w:tblPr>
      <w:tblGrid>
        <w:gridCol w:w="851"/>
        <w:gridCol w:w="8076"/>
        <w:gridCol w:w="1269"/>
      </w:tblGrid>
      <w:tr w:rsidR="00982D1B">
        <w:trPr>
          <w:trHeight w:val="514"/>
        </w:trPr>
        <w:tc>
          <w:tcPr>
            <w:tcW w:w="851"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center"/>
            </w:pPr>
            <w:r>
              <w:rPr>
                <w:b/>
              </w:rPr>
              <w:t xml:space="preserve">Nr. capitol </w:t>
            </w:r>
          </w:p>
        </w:tc>
        <w:tc>
          <w:tcPr>
            <w:tcW w:w="8076"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35" w:firstLine="0"/>
              <w:jc w:val="center"/>
            </w:pPr>
            <w:r>
              <w:rPr>
                <w:b/>
              </w:rPr>
              <w:t xml:space="preserve">Denumire capitol </w:t>
            </w:r>
          </w:p>
        </w:tc>
        <w:tc>
          <w:tcPr>
            <w:tcW w:w="1269"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291" w:right="142" w:firstLine="0"/>
              <w:jc w:val="center"/>
            </w:pPr>
            <w:r>
              <w:rPr>
                <w:b/>
              </w:rPr>
              <w:t xml:space="preserve">Nr  pag. </w:t>
            </w:r>
          </w:p>
        </w:tc>
      </w:tr>
      <w:tr w:rsidR="00982D1B">
        <w:trPr>
          <w:trHeight w:val="265"/>
        </w:trPr>
        <w:tc>
          <w:tcPr>
            <w:tcW w:w="85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2" w:firstLine="0"/>
              <w:jc w:val="center"/>
            </w:pPr>
            <w:r>
              <w:rPr>
                <w:b/>
              </w:rPr>
              <w:t xml:space="preserve">I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rPr>
                <w:b/>
              </w:rPr>
              <w:t xml:space="preserve">DENUMIREA PROIECTULUI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5 </w:t>
            </w:r>
          </w:p>
        </w:tc>
      </w:tr>
      <w:tr w:rsidR="00982D1B">
        <w:trPr>
          <w:trHeight w:val="262"/>
        </w:trPr>
        <w:tc>
          <w:tcPr>
            <w:tcW w:w="85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7" w:firstLine="0"/>
              <w:jc w:val="center"/>
            </w:pPr>
            <w:r>
              <w:rPr>
                <w:b/>
              </w:rPr>
              <w:t xml:space="preserve">II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rPr>
                <w:b/>
              </w:rPr>
              <w:t xml:space="preserve">TITULARUL PROIECTULUI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5 </w:t>
            </w:r>
          </w:p>
        </w:tc>
      </w:tr>
      <w:tr w:rsidR="00982D1B">
        <w:trPr>
          <w:trHeight w:val="264"/>
        </w:trPr>
        <w:tc>
          <w:tcPr>
            <w:tcW w:w="85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37" w:firstLine="0"/>
              <w:jc w:val="center"/>
            </w:pPr>
            <w:r>
              <w:rPr>
                <w:b/>
              </w:rPr>
              <w:t xml:space="preserve">III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 xml:space="preserve">DESCRIEREA CARACTERISTICILOR FIZICE ALE INTREGULUI PROIECT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6 </w:t>
            </w:r>
          </w:p>
        </w:tc>
      </w:tr>
      <w:tr w:rsidR="00982D1B">
        <w:trPr>
          <w:trHeight w:val="42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t xml:space="preserve">3.1. Rezumat al proiectului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6 </w:t>
            </w:r>
          </w:p>
        </w:tc>
      </w:tr>
      <w:tr w:rsidR="00982D1B">
        <w:trPr>
          <w:trHeight w:val="423"/>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t xml:space="preserve">3.2. Justificarea necesitatii proiectului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42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t>3.3. Valoarea investitiei</w:t>
            </w:r>
            <w:r>
              <w:rPr>
                <w:b/>
              </w:rPr>
              <w:t xml:space="preserve">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42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t xml:space="preserve">3.4. Perioada de implementare propusa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7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91" w:firstLine="0"/>
              <w:jc w:val="left"/>
            </w:pPr>
            <w:r>
              <w:t xml:space="preserve">3.5. </w:t>
            </w:r>
            <w:r>
              <w:t xml:space="preserve">planşe reprezentând limitele amplasamentului proiectului, inclusiv orice suprafaţă de teren solicitată pentru a fi folosită temporar (planuri de situaţie şi amplasamente)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422"/>
        </w:trPr>
        <w:tc>
          <w:tcPr>
            <w:tcW w:w="85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rPr>
                <w:b/>
              </w:rPr>
              <w:t xml:space="preserve">IV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rPr>
                <w:b/>
              </w:rPr>
              <w:t xml:space="preserve"> DESCRIEREA LUCRARILOR DE DEMOLARE NECESARE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516"/>
        </w:trPr>
        <w:tc>
          <w:tcPr>
            <w:tcW w:w="85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rPr>
                <w:b/>
              </w:rPr>
              <w:t xml:space="preserve">V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rPr>
                <w:b/>
              </w:rPr>
              <w:t xml:space="preserve">DESCRIEREA AMPLASARII PROIECTULUI </w:t>
            </w:r>
          </w:p>
          <w:p w:rsidR="00982D1B" w:rsidRDefault="00C078B1">
            <w:pPr>
              <w:spacing w:after="0" w:line="259" w:lineRule="auto"/>
              <w:ind w:left="91" w:firstLine="0"/>
              <w:jc w:val="left"/>
            </w:pPr>
            <w:r>
              <w:rPr>
                <w:b/>
              </w:rPr>
              <w:t xml:space="preserve">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768"/>
        </w:trPr>
        <w:tc>
          <w:tcPr>
            <w:tcW w:w="85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right="61" w:firstLine="0"/>
            </w:pPr>
            <w:r>
              <w:t xml:space="preserve">5.1. Distanta fata de granite pentru proiectele care cad sub incidenta Conventiei privind evaluarea impactului asupra mediului in context transfrontiera, adoptata la Espoo la 25.02.1991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1529"/>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right="55" w:firstLine="0"/>
            </w:pPr>
            <w:r>
              <w:t>5.2. Localizarea amplasamentului în raport cu patrimoniul cultural potrivit Listei monumentelor istorice, actualizată, aprobată prin Ordinul ministrului culturii şi cultelor nr. 2.314/2004, cu modificările ulterioare, şi Repertoriului arheologic naţional p</w:t>
            </w:r>
            <w:r>
              <w:t xml:space="preserve">revăzut de Ordonanţa Guvernului nr. 43/2000 privind protecţia patrimoniului arheologic şi declararea unor situri arheologice ca zone de interes naţional, republicată, cu modificările şi completările ulterioare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14 </w:t>
            </w:r>
          </w:p>
        </w:tc>
      </w:tr>
      <w:tr w:rsidR="00982D1B">
        <w:trPr>
          <w:trHeight w:val="514"/>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pPr>
            <w:r>
              <w:t xml:space="preserve">5.3. Hărţi, fotografii ale amplasamentului care pot oferi informaţii privind caracteristicile fizice  ale mediului, atât naturale, cât şi artificiale, şi alte informaţii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15 </w:t>
            </w:r>
          </w:p>
        </w:tc>
      </w:tr>
      <w:tr w:rsidR="00982D1B">
        <w:trPr>
          <w:trHeight w:val="554"/>
        </w:trPr>
        <w:tc>
          <w:tcPr>
            <w:tcW w:w="85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35" w:firstLine="0"/>
              <w:jc w:val="center"/>
            </w:pPr>
            <w:r>
              <w:rPr>
                <w:b/>
              </w:rPr>
              <w:t xml:space="preserve">VI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right="12" w:firstLine="0"/>
              <w:jc w:val="left"/>
            </w:pPr>
            <w:r>
              <w:rPr>
                <w:b/>
              </w:rPr>
              <w:t xml:space="preserve">DESCRIEREA TUTUROR EFECTELOR SEMNIFICATIVE POSIBILE </w:t>
            </w:r>
            <w:r>
              <w:rPr>
                <w:b/>
              </w:rPr>
              <w:t xml:space="preserve">ASUPRA MEDIULUI ALE PROIECTULUI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19 </w:t>
            </w:r>
          </w:p>
        </w:tc>
      </w:tr>
      <w:tr w:rsidR="00982D1B">
        <w:trPr>
          <w:trHeight w:val="593"/>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right="466" w:firstLine="0"/>
              <w:jc w:val="left"/>
            </w:pPr>
            <w:r>
              <w:t>6.1.</w:t>
            </w:r>
            <w:r>
              <w:rPr>
                <w:rFonts w:ascii="Arial" w:eastAsia="Arial" w:hAnsi="Arial" w:cs="Arial"/>
              </w:rPr>
              <w:t xml:space="preserve"> </w:t>
            </w:r>
            <w:r>
              <w:t xml:space="preserve"> Surse de poluanti si instalatii pentru retinerea, evacuarea si dispersia  poluantilor in mediu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19 </w:t>
            </w:r>
          </w:p>
        </w:tc>
      </w:tr>
      <w:tr w:rsidR="00982D1B">
        <w:trPr>
          <w:trHeight w:val="725"/>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15" w:line="259" w:lineRule="auto"/>
              <w:ind w:left="91" w:firstLine="0"/>
              <w:jc w:val="left"/>
            </w:pPr>
            <w:r>
              <w:t>6.2.</w:t>
            </w:r>
            <w:r>
              <w:rPr>
                <w:rFonts w:ascii="Arial" w:eastAsia="Arial" w:hAnsi="Arial" w:cs="Arial"/>
              </w:rPr>
              <w:t xml:space="preserve"> </w:t>
            </w:r>
            <w:r>
              <w:t xml:space="preserve">Utilizarea resurselor naturale, în special a solului, a terenurilor, a apei și a </w:t>
            </w:r>
          </w:p>
          <w:p w:rsidR="00982D1B" w:rsidRDefault="00C078B1">
            <w:pPr>
              <w:spacing w:after="0" w:line="259" w:lineRule="auto"/>
              <w:ind w:left="451" w:firstLine="0"/>
              <w:jc w:val="left"/>
            </w:pPr>
            <w:r>
              <w:t xml:space="preserve">biodiversitatii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 w:firstLine="0"/>
              <w:jc w:val="center"/>
            </w:pPr>
            <w:r>
              <w:t xml:space="preserve">29 </w:t>
            </w:r>
          </w:p>
        </w:tc>
      </w:tr>
      <w:tr w:rsidR="00982D1B">
        <w:trPr>
          <w:trHeight w:val="770"/>
        </w:trPr>
        <w:tc>
          <w:tcPr>
            <w:tcW w:w="85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8" w:firstLine="0"/>
              <w:jc w:val="center"/>
            </w:pPr>
            <w:r>
              <w:rPr>
                <w:b/>
              </w:rPr>
              <w:t xml:space="preserve"> </w:t>
            </w:r>
          </w:p>
          <w:p w:rsidR="00982D1B" w:rsidRDefault="00C078B1">
            <w:pPr>
              <w:spacing w:after="0" w:line="259" w:lineRule="auto"/>
              <w:ind w:left="34" w:firstLine="0"/>
              <w:jc w:val="center"/>
            </w:pPr>
            <w:r>
              <w:rPr>
                <w:b/>
              </w:rPr>
              <w:t xml:space="preserve">VII </w:t>
            </w:r>
          </w:p>
          <w:p w:rsidR="00982D1B" w:rsidRDefault="00C078B1">
            <w:pPr>
              <w:spacing w:after="0" w:line="259" w:lineRule="auto"/>
              <w:ind w:left="88" w:firstLine="0"/>
              <w:jc w:val="center"/>
            </w:pPr>
            <w:r>
              <w:rPr>
                <w:b/>
              </w:rPr>
              <w:t xml:space="preserve">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firstLine="0"/>
              <w:jc w:val="left"/>
            </w:pPr>
            <w:r>
              <w:rPr>
                <w:b/>
              </w:rPr>
              <w:t xml:space="preserve">DESCRIEREA ASPECTELOR DE MEDIU SUSCEPTIBILE A FI AFECTATE ÎN MOD SEMNIFICATIV DE PROIECT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7" w:firstLine="0"/>
              <w:jc w:val="center"/>
            </w:pPr>
            <w:r>
              <w:t xml:space="preserve"> </w:t>
            </w:r>
          </w:p>
          <w:p w:rsidR="00982D1B" w:rsidRDefault="00C078B1">
            <w:pPr>
              <w:spacing w:after="0" w:line="259" w:lineRule="auto"/>
              <w:ind w:left="42" w:firstLine="0"/>
              <w:jc w:val="center"/>
            </w:pPr>
            <w:r>
              <w:t xml:space="preserve">30 </w:t>
            </w:r>
          </w:p>
        </w:tc>
      </w:tr>
      <w:tr w:rsidR="00982D1B">
        <w:trPr>
          <w:trHeight w:val="2338"/>
        </w:trPr>
        <w:tc>
          <w:tcPr>
            <w:tcW w:w="851" w:type="dxa"/>
            <w:vMerge w:val="restart"/>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88" w:firstLine="0"/>
              <w:jc w:val="center"/>
            </w:pPr>
            <w:r>
              <w:rPr>
                <w:b/>
              </w:rPr>
              <w:lastRenderedPageBreak/>
              <w:t xml:space="preserve"> </w:t>
            </w:r>
          </w:p>
          <w:p w:rsidR="00982D1B" w:rsidRDefault="00C078B1">
            <w:pPr>
              <w:spacing w:after="0" w:line="259" w:lineRule="auto"/>
              <w:ind w:left="143"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p w:rsidR="00982D1B" w:rsidRDefault="00C078B1">
            <w:pPr>
              <w:spacing w:after="0" w:line="259" w:lineRule="auto"/>
              <w:ind w:left="88" w:firstLine="0"/>
              <w:jc w:val="center"/>
            </w:pPr>
            <w:r>
              <w:rPr>
                <w:b/>
              </w:rPr>
              <w:t xml:space="preserve"> </w:t>
            </w:r>
          </w:p>
        </w:tc>
        <w:tc>
          <w:tcPr>
            <w:tcW w:w="807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1" w:right="57" w:firstLine="0"/>
            </w:pPr>
            <w:r>
              <w:t>7.1.</w:t>
            </w:r>
            <w:r>
              <w:t>impactul asupra populaţiei, sănătăţii umane, biodiversităţii (acordând o atenţie specială speciilor şi habitatelor protejate), conservarea habitatelor naturale, a florei şi a faunei sălbatice, terenurilor, solului, folosinţelor, bunurilor materiale, calită</w:t>
            </w:r>
            <w:r>
              <w:t>ţii şi regimului cantitativ al apei, calităţii aerului, climei (de exemplu, natura şi amploarea emisiilor de gaze cu efect de seră), zgomotelor şi vibraţiilor, peisajului şi mediului vizual, patrimoniului istoric şi cultural şi asupra interacţiunilor dintr</w:t>
            </w:r>
            <w:r>
              <w:t xml:space="preserve">e aceste elemente. Natura impactului (adică impactul direct, indirect, secundar, cumulativ, pe termen scurt, mediu şi lung, permanent şi temporar, pozitiv şi negativ) </w:t>
            </w:r>
          </w:p>
        </w:tc>
        <w:tc>
          <w:tcPr>
            <w:tcW w:w="12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7" w:firstLine="0"/>
              <w:jc w:val="center"/>
            </w:pPr>
            <w:r>
              <w:t xml:space="preserve"> </w:t>
            </w:r>
          </w:p>
          <w:p w:rsidR="00982D1B" w:rsidRDefault="00C078B1">
            <w:pPr>
              <w:spacing w:after="0" w:line="259" w:lineRule="auto"/>
              <w:ind w:left="42" w:firstLine="0"/>
              <w:jc w:val="center"/>
            </w:pPr>
            <w:r>
              <w:t xml:space="preserve">30 </w:t>
            </w:r>
          </w:p>
        </w:tc>
      </w:tr>
      <w:tr w:rsidR="00982D1B">
        <w:trPr>
          <w:trHeight w:val="535"/>
        </w:trPr>
        <w:tc>
          <w:tcPr>
            <w:tcW w:w="0" w:type="auto"/>
            <w:vMerge/>
            <w:tcBorders>
              <w:top w:val="nil"/>
              <w:left w:val="single" w:sz="4" w:space="0" w:color="000000"/>
              <w:bottom w:val="double" w:sz="6" w:space="0" w:color="000000"/>
              <w:right w:val="single" w:sz="4" w:space="0" w:color="000000"/>
            </w:tcBorders>
          </w:tcPr>
          <w:p w:rsidR="00982D1B" w:rsidRDefault="00982D1B">
            <w:pPr>
              <w:spacing w:after="160" w:line="259" w:lineRule="auto"/>
              <w:ind w:left="0" w:firstLine="0"/>
              <w:jc w:val="left"/>
            </w:pPr>
          </w:p>
        </w:tc>
        <w:tc>
          <w:tcPr>
            <w:tcW w:w="8076"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91" w:firstLine="0"/>
              <w:jc w:val="left"/>
            </w:pPr>
            <w:r>
              <w:t xml:space="preserve">7.2.Tipurile si caracteristicile impactului potențial </w:t>
            </w:r>
          </w:p>
          <w:p w:rsidR="00982D1B" w:rsidRDefault="00C078B1">
            <w:pPr>
              <w:spacing w:after="0" w:line="259" w:lineRule="auto"/>
              <w:ind w:left="576" w:firstLine="0"/>
              <w:jc w:val="left"/>
            </w:pPr>
            <w:r>
              <w:t xml:space="preserve"> </w:t>
            </w:r>
          </w:p>
        </w:tc>
        <w:tc>
          <w:tcPr>
            <w:tcW w:w="1269"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42" w:firstLine="0"/>
              <w:jc w:val="center"/>
            </w:pPr>
            <w:r>
              <w:t xml:space="preserve">37 </w:t>
            </w:r>
          </w:p>
        </w:tc>
      </w:tr>
    </w:tbl>
    <w:p w:rsidR="00982D1B" w:rsidRDefault="00982D1B">
      <w:pPr>
        <w:spacing w:after="0" w:line="259" w:lineRule="auto"/>
        <w:ind w:left="-1080" w:right="10899" w:firstLine="0"/>
        <w:jc w:val="left"/>
      </w:pPr>
    </w:p>
    <w:tbl>
      <w:tblPr>
        <w:tblStyle w:val="TableGrid"/>
        <w:tblW w:w="10220" w:type="dxa"/>
        <w:tblInd w:w="-5" w:type="dxa"/>
        <w:tblCellMar>
          <w:top w:w="11" w:type="dxa"/>
          <w:left w:w="23" w:type="dxa"/>
          <w:bottom w:w="0" w:type="dxa"/>
          <w:right w:w="54" w:type="dxa"/>
        </w:tblCellMar>
        <w:tblLook w:val="04A0" w:firstRow="1" w:lastRow="0" w:firstColumn="1" w:lastColumn="0" w:noHBand="0" w:noVBand="1"/>
      </w:tblPr>
      <w:tblGrid>
        <w:gridCol w:w="24"/>
        <w:gridCol w:w="827"/>
        <w:gridCol w:w="24"/>
        <w:gridCol w:w="8052"/>
        <w:gridCol w:w="24"/>
        <w:gridCol w:w="1245"/>
        <w:gridCol w:w="24"/>
      </w:tblGrid>
      <w:tr w:rsidR="00982D1B" w:rsidTr="009F4CE0">
        <w:trPr>
          <w:gridBefore w:val="1"/>
          <w:wBefore w:w="24" w:type="dxa"/>
          <w:trHeight w:val="514"/>
        </w:trPr>
        <w:tc>
          <w:tcPr>
            <w:tcW w:w="851" w:type="dxa"/>
            <w:gridSpan w:val="2"/>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center"/>
            </w:pPr>
            <w:r>
              <w:rPr>
                <w:b/>
              </w:rPr>
              <w:t xml:space="preserve">Nr. capitol </w:t>
            </w:r>
          </w:p>
        </w:tc>
        <w:tc>
          <w:tcPr>
            <w:tcW w:w="8076" w:type="dxa"/>
            <w:gridSpan w:val="2"/>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28" w:firstLine="0"/>
              <w:jc w:val="center"/>
            </w:pPr>
            <w:r>
              <w:rPr>
                <w:b/>
              </w:rPr>
              <w:t>Denumire capitol</w:t>
            </w:r>
            <w:r>
              <w:t xml:space="preserve"> </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284" w:right="197" w:firstLine="0"/>
              <w:jc w:val="center"/>
            </w:pPr>
            <w:r>
              <w:rPr>
                <w:b/>
              </w:rPr>
              <w:t>Nr pag.</w:t>
            </w:r>
            <w:r>
              <w:t xml:space="preserve"> </w:t>
            </w:r>
          </w:p>
        </w:tc>
      </w:tr>
      <w:tr w:rsidR="00982D1B" w:rsidTr="009F4CE0">
        <w:trPr>
          <w:gridBefore w:val="1"/>
          <w:wBefore w:w="24" w:type="dxa"/>
          <w:trHeight w:val="301"/>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0" w:firstLine="0"/>
              <w:jc w:val="center"/>
            </w:pPr>
            <w:r>
              <w:rPr>
                <w:b/>
              </w:rPr>
              <w:t xml:space="preserve">VIII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rPr>
                <w:b/>
              </w:rPr>
              <w:t xml:space="preserve">PREVEDERI PENTRU MONITORIZAREA MEDIULUI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39 </w:t>
            </w:r>
          </w:p>
        </w:tc>
      </w:tr>
      <w:tr w:rsidR="00982D1B" w:rsidTr="009F4CE0">
        <w:trPr>
          <w:gridBefore w:val="1"/>
          <w:wBefore w:w="24" w:type="dxa"/>
          <w:trHeight w:val="593"/>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7" w:firstLine="0"/>
              <w:jc w:val="center"/>
            </w:pPr>
            <w:r>
              <w:rPr>
                <w:b/>
              </w:rPr>
              <w:t xml:space="preserve">IX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right="33" w:firstLine="0"/>
            </w:pPr>
            <w:r>
              <w:rPr>
                <w:b/>
              </w:rPr>
              <w:t xml:space="preserve"> LEGATURA CU ALTE ACTE NORMATIVE SI / SAU PLANURI / PROGRAME / STRATEGII / DOCUMENTE DE PLANIFICARE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39 </w:t>
            </w:r>
          </w:p>
        </w:tc>
      </w:tr>
      <w:tr w:rsidR="00982D1B" w:rsidTr="009F4CE0">
        <w:trPr>
          <w:gridBefore w:val="1"/>
          <w:wBefore w:w="24" w:type="dxa"/>
          <w:trHeight w:val="590"/>
        </w:trPr>
        <w:tc>
          <w:tcPr>
            <w:tcW w:w="851" w:type="dxa"/>
            <w:gridSpan w:val="2"/>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1" w:firstLine="0"/>
              <w:jc w:val="center"/>
            </w:pPr>
            <w:r>
              <w:rPr>
                <w:b/>
              </w:rPr>
              <w:t xml:space="preserve">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pPr>
            <w:r>
              <w:t>9.1.</w:t>
            </w:r>
            <w:r>
              <w:t>Justificarea incadrarii proiectului, dupa caz, in prevederile altor acte  normative nationale care transpun legislatia Uniunii Europene</w:t>
            </w:r>
            <w:r>
              <w:rPr>
                <w:b/>
              </w:rPr>
              <w:t xml:space="preserv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39 </w:t>
            </w:r>
          </w:p>
        </w:tc>
      </w:tr>
      <w:tr w:rsidR="00982D1B" w:rsidTr="009F4CE0">
        <w:trPr>
          <w:gridBefore w:val="1"/>
          <w:wBefore w:w="24" w:type="dxa"/>
          <w:trHeight w:val="593"/>
        </w:trPr>
        <w:tc>
          <w:tcPr>
            <w:tcW w:w="0" w:type="auto"/>
            <w:gridSpan w:val="2"/>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pPr>
            <w:r>
              <w:t>9.</w:t>
            </w:r>
            <w:r>
              <w:t xml:space="preserve">2.Planul / programul / strategia / documentul de programare / planificare din care face proiectul, cu indicarea actului normativ prin care a fost aprobat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39 </w:t>
            </w:r>
          </w:p>
        </w:tc>
      </w:tr>
      <w:tr w:rsidR="00982D1B" w:rsidTr="009F4CE0">
        <w:trPr>
          <w:gridBefore w:val="1"/>
          <w:wBefore w:w="24" w:type="dxa"/>
          <w:trHeight w:val="301"/>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7" w:firstLine="0"/>
              <w:jc w:val="center"/>
            </w:pPr>
            <w:r>
              <w:rPr>
                <w:b/>
              </w:rPr>
              <w:t xml:space="preserve">X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rPr>
                <w:b/>
              </w:rPr>
              <w:t xml:space="preserve">LUCRARI NECESARE ORGANIZĂRII DE SANTIER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40 </w:t>
            </w:r>
          </w:p>
        </w:tc>
      </w:tr>
      <w:tr w:rsidR="00982D1B" w:rsidTr="009F4CE0">
        <w:trPr>
          <w:gridBefore w:val="1"/>
          <w:wBefore w:w="24" w:type="dxa"/>
          <w:trHeight w:val="302"/>
        </w:trPr>
        <w:tc>
          <w:tcPr>
            <w:tcW w:w="851" w:type="dxa"/>
            <w:gridSpan w:val="2"/>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Localizarea organizarii de santier si descrierea lucrărilor necesare organizarii de santier.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40 </w:t>
            </w:r>
          </w:p>
        </w:tc>
      </w:tr>
      <w:tr w:rsidR="00982D1B" w:rsidTr="009F4CE0">
        <w:trPr>
          <w:gridBefore w:val="1"/>
          <w:wBefore w:w="24" w:type="dxa"/>
          <w:trHeight w:val="590"/>
        </w:trPr>
        <w:tc>
          <w:tcPr>
            <w:tcW w:w="0" w:type="auto"/>
            <w:gridSpan w:val="2"/>
            <w:vMerge/>
            <w:tcBorders>
              <w:top w:val="nil"/>
              <w:left w:val="single" w:sz="4" w:space="0" w:color="000000"/>
              <w:bottom w:val="nil"/>
              <w:right w:val="single" w:sz="4" w:space="0" w:color="000000"/>
            </w:tcBorders>
            <w:vAlign w:val="bottom"/>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55" w:line="259" w:lineRule="auto"/>
              <w:ind w:left="84" w:firstLine="0"/>
              <w:jc w:val="left"/>
            </w:pPr>
            <w:r>
              <w:t>10.1.</w:t>
            </w:r>
            <w:r>
              <w:rPr>
                <w:rFonts w:ascii="Arial" w:eastAsia="Arial" w:hAnsi="Arial" w:cs="Arial"/>
              </w:rPr>
              <w:t xml:space="preserve"> </w:t>
            </w:r>
            <w:r>
              <w:t xml:space="preserve">Surse de poluanti si instalatii pentru retinerea, evacuarea si dispersia poluantilor  </w:t>
            </w:r>
          </w:p>
          <w:p w:rsidR="00982D1B" w:rsidRDefault="00C078B1">
            <w:pPr>
              <w:spacing w:after="0" w:line="259" w:lineRule="auto"/>
              <w:ind w:left="84" w:firstLine="0"/>
              <w:jc w:val="left"/>
            </w:pPr>
            <w:r>
              <w:t>10.2.</w:t>
            </w:r>
            <w:r>
              <w:rPr>
                <w:rFonts w:ascii="Arial" w:eastAsia="Arial" w:hAnsi="Arial" w:cs="Arial"/>
              </w:rPr>
              <w:t xml:space="preserve"> </w:t>
            </w:r>
            <w:r>
              <w:t xml:space="preserve">in mediu in timpul organizarii de șantier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40 </w:t>
            </w:r>
          </w:p>
        </w:tc>
      </w:tr>
      <w:tr w:rsidR="00982D1B" w:rsidTr="009F4CE0">
        <w:trPr>
          <w:gridBefore w:val="1"/>
          <w:wBefore w:w="24" w:type="dxa"/>
          <w:trHeight w:val="264"/>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10.3.</w:t>
            </w:r>
            <w:r>
              <w:rPr>
                <w:rFonts w:ascii="Arial" w:eastAsia="Arial" w:hAnsi="Arial" w:cs="Arial"/>
              </w:rPr>
              <w:t xml:space="preserve"> </w:t>
            </w:r>
            <w:r>
              <w:t xml:space="preserve">Descrierea impactului asupra mediului a lucrarilor organizarii de santier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40 </w:t>
            </w:r>
          </w:p>
        </w:tc>
      </w:tr>
      <w:tr w:rsidR="00982D1B" w:rsidTr="009F4CE0">
        <w:trPr>
          <w:gridBefore w:val="1"/>
          <w:wBefore w:w="24" w:type="dxa"/>
          <w:trHeight w:val="262"/>
        </w:trPr>
        <w:tc>
          <w:tcPr>
            <w:tcW w:w="0" w:type="auto"/>
            <w:gridSpan w:val="2"/>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10.4.</w:t>
            </w:r>
            <w:r>
              <w:rPr>
                <w:rFonts w:ascii="Arial" w:eastAsia="Arial" w:hAnsi="Arial" w:cs="Arial"/>
              </w:rPr>
              <w:t xml:space="preserve"> </w:t>
            </w:r>
            <w:r>
              <w:t xml:space="preserve">Dotari si masuri prevăzute pentru controlul emisiilor de poluanti in mediu.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40 </w:t>
            </w:r>
          </w:p>
        </w:tc>
      </w:tr>
      <w:tr w:rsidR="00982D1B" w:rsidTr="009F4CE0">
        <w:trPr>
          <w:gridBefore w:val="1"/>
          <w:wBefore w:w="24" w:type="dxa"/>
          <w:trHeight w:val="924"/>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1" w:firstLine="0"/>
              <w:jc w:val="center"/>
            </w:pPr>
            <w:r>
              <w:rPr>
                <w:b/>
              </w:rPr>
              <w:t xml:space="preserve"> </w:t>
            </w:r>
          </w:p>
          <w:p w:rsidR="00982D1B" w:rsidRDefault="00C078B1">
            <w:pPr>
              <w:spacing w:after="0" w:line="259" w:lineRule="auto"/>
              <w:ind w:left="25" w:firstLine="0"/>
              <w:jc w:val="center"/>
            </w:pPr>
            <w:r>
              <w:rPr>
                <w:b/>
              </w:rPr>
              <w:t xml:space="preserve">XI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right="149" w:firstLine="0"/>
            </w:pPr>
            <w:r>
              <w:rPr>
                <w:b/>
              </w:rPr>
              <w:t xml:space="preserve">LUCRARI DE REFACERE / RESTAURARE A AMPLASAMENTULUI LA FINALIZAREA INVESTIȚIEI, IN CAZ  DE ACCIDENTE SI/SAU LA INCETAREA ACTIVITATII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41 </w:t>
            </w:r>
          </w:p>
        </w:tc>
      </w:tr>
      <w:tr w:rsidR="00982D1B" w:rsidTr="009F4CE0">
        <w:trPr>
          <w:gridBefore w:val="1"/>
          <w:wBefore w:w="24" w:type="dxa"/>
          <w:trHeight w:val="302"/>
        </w:trPr>
        <w:tc>
          <w:tcPr>
            <w:tcW w:w="851" w:type="dxa"/>
            <w:gridSpan w:val="2"/>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11.1.Lucrari propuse pentru refacerea amplasamentului la finalizarea investiție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41 </w:t>
            </w:r>
          </w:p>
        </w:tc>
      </w:tr>
      <w:tr w:rsidR="00982D1B" w:rsidTr="009F4CE0">
        <w:trPr>
          <w:gridBefore w:val="1"/>
          <w:wBefore w:w="24" w:type="dxa"/>
          <w:trHeight w:val="590"/>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11.2 </w:t>
            </w:r>
            <w:r>
              <w:t xml:space="preserve">Aspecte referitoare la prevenirea și modul de răspuns pentru cazuri de  poluări  accidentale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41 </w:t>
            </w:r>
          </w:p>
        </w:tc>
      </w:tr>
      <w:tr w:rsidR="00982D1B" w:rsidTr="009F4CE0">
        <w:trPr>
          <w:gridBefore w:val="1"/>
          <w:wBefore w:w="24" w:type="dxa"/>
          <w:trHeight w:val="303"/>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11.3. Aspecte referitoare la închiderea/dezafectarea/demolarea obiectivului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41 </w:t>
            </w:r>
          </w:p>
        </w:tc>
      </w:tr>
      <w:tr w:rsidR="00982D1B" w:rsidTr="009F4CE0">
        <w:trPr>
          <w:gridBefore w:val="1"/>
          <w:wBefore w:w="24" w:type="dxa"/>
          <w:trHeight w:val="590"/>
        </w:trPr>
        <w:tc>
          <w:tcPr>
            <w:tcW w:w="0" w:type="auto"/>
            <w:gridSpan w:val="2"/>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pPr>
            <w:r>
              <w:t xml:space="preserve">11.4.Modalitati de refacere a starii initiale/reabilitare in vederea utilizarii ulterioare a terenului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41 </w:t>
            </w:r>
          </w:p>
        </w:tc>
      </w:tr>
      <w:tr w:rsidR="00982D1B" w:rsidTr="009F4CE0">
        <w:trPr>
          <w:gridBefore w:val="1"/>
          <w:wBefore w:w="24" w:type="dxa"/>
          <w:trHeight w:val="302"/>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5" w:firstLine="0"/>
              <w:jc w:val="center"/>
            </w:pPr>
            <w:r>
              <w:rPr>
                <w:b/>
              </w:rPr>
              <w:t xml:space="preserve">XII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rPr>
                <w:b/>
              </w:rPr>
              <w:t xml:space="preserve">ANEXE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42 </w:t>
            </w:r>
          </w:p>
        </w:tc>
      </w:tr>
      <w:tr w:rsidR="00982D1B" w:rsidTr="009F4CE0">
        <w:trPr>
          <w:gridBefore w:val="1"/>
          <w:wBefore w:w="24" w:type="dxa"/>
          <w:trHeight w:val="516"/>
        </w:trPr>
        <w:tc>
          <w:tcPr>
            <w:tcW w:w="851"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0" w:firstLine="0"/>
              <w:jc w:val="center"/>
            </w:pPr>
            <w:r>
              <w:rPr>
                <w:b/>
              </w:rPr>
              <w:t xml:space="preserve">XIII </w:t>
            </w:r>
          </w:p>
          <w:p w:rsidR="00982D1B" w:rsidRDefault="00C078B1">
            <w:pPr>
              <w:spacing w:after="0" w:line="259" w:lineRule="auto"/>
              <w:ind w:left="81" w:firstLine="0"/>
              <w:jc w:val="center"/>
            </w:pPr>
            <w:r>
              <w:rPr>
                <w:b/>
              </w:rPr>
              <w:t xml:space="preserve">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rPr>
                <w:b/>
              </w:rPr>
              <w:t xml:space="preserve">EVALUARE ADECVATA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43 </w:t>
            </w:r>
          </w:p>
        </w:tc>
      </w:tr>
      <w:tr w:rsidR="00982D1B" w:rsidTr="009F4CE0">
        <w:trPr>
          <w:gridBefore w:val="1"/>
          <w:wBefore w:w="24" w:type="dxa"/>
          <w:trHeight w:val="883"/>
        </w:trPr>
        <w:tc>
          <w:tcPr>
            <w:tcW w:w="851" w:type="dxa"/>
            <w:gridSpan w:val="2"/>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1" w:firstLine="0"/>
              <w:jc w:val="center"/>
            </w:pPr>
            <w:r>
              <w:t xml:space="preserve"> </w:t>
            </w:r>
          </w:p>
          <w:p w:rsidR="00982D1B" w:rsidRDefault="00C078B1">
            <w:pPr>
              <w:spacing w:after="0" w:line="259" w:lineRule="auto"/>
              <w:ind w:left="81" w:firstLine="0"/>
              <w:jc w:val="center"/>
            </w:pPr>
            <w:r>
              <w:t xml:space="preserve"> </w:t>
            </w:r>
          </w:p>
          <w:p w:rsidR="00982D1B" w:rsidRDefault="00C078B1">
            <w:pPr>
              <w:spacing w:after="0" w:line="259" w:lineRule="auto"/>
              <w:ind w:left="81" w:firstLine="0"/>
              <w:jc w:val="center"/>
            </w:pPr>
            <w:r>
              <w:t xml:space="preserve"> </w:t>
            </w:r>
          </w:p>
          <w:p w:rsidR="00982D1B" w:rsidRDefault="00C078B1">
            <w:pPr>
              <w:spacing w:after="0" w:line="259" w:lineRule="auto"/>
              <w:ind w:left="81" w:firstLine="0"/>
              <w:jc w:val="center"/>
            </w:pPr>
            <w:r>
              <w:lastRenderedPageBreak/>
              <w:t xml:space="preserve"> </w:t>
            </w:r>
          </w:p>
          <w:p w:rsidR="00982D1B" w:rsidRDefault="00C078B1">
            <w:pPr>
              <w:spacing w:after="0" w:line="259" w:lineRule="auto"/>
              <w:ind w:left="81" w:firstLine="0"/>
              <w:jc w:val="center"/>
            </w:pPr>
            <w:r>
              <w:t xml:space="preserve"> </w:t>
            </w:r>
          </w:p>
          <w:p w:rsidR="00982D1B" w:rsidRDefault="00C078B1">
            <w:pPr>
              <w:spacing w:after="0" w:line="259" w:lineRule="auto"/>
              <w:ind w:left="81" w:firstLine="0"/>
              <w:jc w:val="center"/>
            </w:pPr>
            <w:r>
              <w:t xml:space="preserve"> </w:t>
            </w:r>
          </w:p>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p w:rsidR="00982D1B" w:rsidRDefault="00C078B1">
            <w:pPr>
              <w:spacing w:after="0" w:line="259" w:lineRule="auto"/>
              <w:ind w:left="81" w:firstLine="0"/>
              <w:jc w:val="center"/>
            </w:pPr>
            <w:r>
              <w:rPr>
                <w:b/>
              </w:rPr>
              <w:t xml:space="preserve"> </w:t>
            </w: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72" w:lineRule="auto"/>
              <w:ind w:left="84" w:firstLine="0"/>
            </w:pPr>
            <w:r>
              <w:lastRenderedPageBreak/>
              <w:t xml:space="preserve">13.1. </w:t>
            </w:r>
            <w:r>
              <w:t xml:space="preserve">descrierea succintă a proiectului şi distanţa faţă de aria naturala protejată de interes comunitar, precum şi coordonatele geografice (Stereo 70) ale amplasamentului </w:t>
            </w:r>
          </w:p>
          <w:p w:rsidR="00982D1B" w:rsidRDefault="00C078B1">
            <w:pPr>
              <w:spacing w:after="0" w:line="259" w:lineRule="auto"/>
              <w:ind w:left="84" w:firstLine="0"/>
              <w:jc w:val="left"/>
            </w:pPr>
            <w:r>
              <w:t xml:space="preserve">proiectului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43 </w:t>
            </w:r>
          </w:p>
        </w:tc>
      </w:tr>
      <w:tr w:rsidR="00982D1B" w:rsidTr="009F4CE0">
        <w:trPr>
          <w:gridBefore w:val="1"/>
          <w:wBefore w:w="24" w:type="dxa"/>
          <w:trHeight w:val="881"/>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right="144" w:firstLine="0"/>
            </w:pPr>
            <w:r>
              <w:t>13.2. Numele si codul ariei naturale protejate de interes comunitar</w:t>
            </w:r>
            <w:r>
              <w:t xml:space="preserve"> (  cu informatii legate de:  Metodologia de identificare a ANPIC potential afectate de proiect  şi a mãsurilor restrictive si Informaţii privind ANPIC potenţial afectate de proiect)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47 </w:t>
            </w:r>
          </w:p>
        </w:tc>
      </w:tr>
      <w:tr w:rsidR="00982D1B" w:rsidTr="009F4CE0">
        <w:trPr>
          <w:gridBefore w:val="1"/>
          <w:wBefore w:w="24" w:type="dxa"/>
          <w:trHeight w:val="593"/>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pPr>
            <w:r>
              <w:t xml:space="preserve">13.3. prezenţa şi efectivele/suprafeţele acoperite de specii şi habitate de interes comunitar în zona proiectului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50 </w:t>
            </w:r>
          </w:p>
        </w:tc>
      </w:tr>
      <w:tr w:rsidR="00982D1B" w:rsidTr="009F4CE0">
        <w:trPr>
          <w:gridBefore w:val="1"/>
          <w:wBefore w:w="24" w:type="dxa"/>
          <w:trHeight w:val="593"/>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pPr>
            <w:r>
              <w:t xml:space="preserve">13.4. se va preciza dacă proiectul propus nu arelegătură directă cu sau nu este necesar pentru  managementul conservării arieinaturale protejate de interes comunitar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66 </w:t>
            </w:r>
          </w:p>
        </w:tc>
      </w:tr>
      <w:tr w:rsidR="00982D1B" w:rsidTr="009F4CE0">
        <w:trPr>
          <w:gridBefore w:val="1"/>
          <w:wBefore w:w="24" w:type="dxa"/>
          <w:trHeight w:val="590"/>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13.5. Estimarea impactului potenţial al proiectului asupra speciilor şi habitatelor din aria naturala protejată de interes comunitar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67 </w:t>
            </w:r>
          </w:p>
        </w:tc>
      </w:tr>
      <w:tr w:rsidR="00982D1B" w:rsidTr="009F4CE0">
        <w:trPr>
          <w:gridBefore w:val="1"/>
          <w:wBefore w:w="24" w:type="dxa"/>
          <w:trHeight w:val="302"/>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13.6. Identificarea incertitudinilor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115 </w:t>
            </w:r>
          </w:p>
        </w:tc>
      </w:tr>
      <w:tr w:rsidR="00982D1B" w:rsidTr="009F4CE0">
        <w:trPr>
          <w:gridBefore w:val="1"/>
          <w:wBefore w:w="24" w:type="dxa"/>
          <w:trHeight w:val="881"/>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right="144" w:firstLine="0"/>
            </w:pPr>
            <w:r>
              <w:t xml:space="preserve">13.7. Concluzii referitoare la descrierea si cuantificarea impacturilor precum si motivele pentru care nu este necesara continuarea procedurii cu trecerea la etapa studiului de evaluare adecvata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116 </w:t>
            </w:r>
          </w:p>
        </w:tc>
      </w:tr>
      <w:tr w:rsidR="00982D1B" w:rsidTr="009F4CE0">
        <w:trPr>
          <w:gridBefore w:val="1"/>
          <w:wBefore w:w="24" w:type="dxa"/>
          <w:trHeight w:val="302"/>
        </w:trPr>
        <w:tc>
          <w:tcPr>
            <w:tcW w:w="0" w:type="auto"/>
            <w:gridSpan w:val="2"/>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13.8. alte in formaţii prevăzute în legislaţia în vigoare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119 </w:t>
            </w:r>
          </w:p>
        </w:tc>
      </w:tr>
      <w:tr w:rsidR="00982D1B" w:rsidTr="009F4CE0">
        <w:trPr>
          <w:gridBefore w:val="1"/>
          <w:wBefore w:w="24" w:type="dxa"/>
          <w:trHeight w:val="502"/>
        </w:trPr>
        <w:tc>
          <w:tcPr>
            <w:tcW w:w="0" w:type="auto"/>
            <w:gridSpan w:val="2"/>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076"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4" w:firstLine="0"/>
              <w:jc w:val="left"/>
            </w:pPr>
            <w:r>
              <w:t xml:space="preserve">13.9 sursele de informatii utilizate pentru realizarea prezentei documentatii  </w:t>
            </w:r>
          </w:p>
        </w:tc>
        <w:tc>
          <w:tcPr>
            <w:tcW w:w="1269"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4" w:firstLine="0"/>
              <w:jc w:val="center"/>
            </w:pPr>
            <w:r>
              <w:t xml:space="preserve">119 </w:t>
            </w:r>
          </w:p>
        </w:tc>
      </w:tr>
      <w:tr w:rsidR="009F4CE0" w:rsidTr="009F4CE0">
        <w:tblPrEx>
          <w:tblCellMar>
            <w:top w:w="0" w:type="dxa"/>
            <w:left w:w="0" w:type="dxa"/>
            <w:right w:w="0" w:type="dxa"/>
          </w:tblCellMar>
        </w:tblPrEx>
        <w:trPr>
          <w:gridAfter w:val="1"/>
          <w:wAfter w:w="24" w:type="dxa"/>
          <w:trHeight w:val="514"/>
        </w:trPr>
        <w:tc>
          <w:tcPr>
            <w:tcW w:w="851"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firstLine="0"/>
              <w:jc w:val="center"/>
            </w:pPr>
            <w:r>
              <w:rPr>
                <w:b/>
              </w:rPr>
              <w:t xml:space="preserve">Nr. capitol </w:t>
            </w: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1" w:firstLine="0"/>
              <w:jc w:val="left"/>
            </w:pPr>
            <w:r>
              <w:rPr>
                <w:b/>
              </w:rPr>
              <w:t>Denumire capitol</w:t>
            </w:r>
            <w:r>
              <w:t xml:space="preserve">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201" w:right="247" w:firstLine="0"/>
              <w:jc w:val="center"/>
            </w:pPr>
            <w:r>
              <w:rPr>
                <w:b/>
              </w:rPr>
              <w:t>Nr pag.</w:t>
            </w:r>
            <w:r>
              <w:t xml:space="preserve"> </w:t>
            </w:r>
          </w:p>
        </w:tc>
      </w:tr>
      <w:tr w:rsidR="009F4CE0" w:rsidTr="009F4CE0">
        <w:tblPrEx>
          <w:tblCellMar>
            <w:top w:w="0" w:type="dxa"/>
            <w:left w:w="0" w:type="dxa"/>
            <w:right w:w="0" w:type="dxa"/>
          </w:tblCellMar>
        </w:tblPrEx>
        <w:trPr>
          <w:gridAfter w:val="1"/>
          <w:wAfter w:w="24" w:type="dxa"/>
          <w:trHeight w:val="1084"/>
        </w:trPr>
        <w:tc>
          <w:tcPr>
            <w:tcW w:w="851"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52" w:firstLine="0"/>
              <w:jc w:val="center"/>
            </w:pPr>
            <w:r>
              <w:t xml:space="preserve"> </w:t>
            </w:r>
          </w:p>
          <w:p w:rsidR="009F4CE0" w:rsidRDefault="009F4CE0" w:rsidP="00F145F0">
            <w:pPr>
              <w:spacing w:after="0" w:line="259" w:lineRule="auto"/>
              <w:ind w:left="115" w:firstLine="0"/>
              <w:jc w:val="left"/>
            </w:pPr>
            <w:r>
              <w:rPr>
                <w:b/>
              </w:rPr>
              <w:t xml:space="preserve">XIV </w:t>
            </w: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72" w:lineRule="auto"/>
              <w:ind w:left="1" w:firstLine="0"/>
            </w:pPr>
            <w:r>
              <w:rPr>
                <w:b/>
              </w:rPr>
              <w:t xml:space="preserve">PENTRU PROIECTELE CARE SE REALIZEAZĂ PE APE SAU AU LEGĂTURĂ CU APELE, MEMORIULVA FI COMPLETAT CU INFORMAŢII, PRELUATE </w:t>
            </w:r>
          </w:p>
          <w:p w:rsidR="009F4CE0" w:rsidRDefault="009F4CE0" w:rsidP="00F145F0">
            <w:pPr>
              <w:spacing w:after="0" w:line="259" w:lineRule="auto"/>
              <w:ind w:left="1" w:firstLine="0"/>
              <w:jc w:val="left"/>
            </w:pPr>
            <w:r>
              <w:rPr>
                <w:b/>
              </w:rPr>
              <w:t xml:space="preserve">DIN PLANURILE DE MANAGEMENT BAZINALE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121 </w:t>
            </w:r>
          </w:p>
        </w:tc>
      </w:tr>
      <w:tr w:rsidR="009F4CE0" w:rsidTr="009F4CE0">
        <w:tblPrEx>
          <w:tblCellMar>
            <w:top w:w="0" w:type="dxa"/>
            <w:left w:w="0" w:type="dxa"/>
            <w:right w:w="0" w:type="dxa"/>
          </w:tblCellMar>
        </w:tblPrEx>
        <w:trPr>
          <w:gridAfter w:val="1"/>
          <w:wAfter w:w="24" w:type="dxa"/>
          <w:trHeight w:val="502"/>
        </w:trPr>
        <w:tc>
          <w:tcPr>
            <w:tcW w:w="851" w:type="dxa"/>
            <w:gridSpan w:val="2"/>
            <w:vMerge w:val="restart"/>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52" w:firstLine="0"/>
              <w:jc w:val="center"/>
            </w:pPr>
            <w:r>
              <w:t xml:space="preserve"> </w:t>
            </w:r>
          </w:p>
          <w:p w:rsidR="009F4CE0" w:rsidRDefault="009F4CE0" w:rsidP="00F145F0">
            <w:pPr>
              <w:spacing w:after="0" w:line="259" w:lineRule="auto"/>
              <w:ind w:left="0" w:right="52" w:firstLine="0"/>
              <w:jc w:val="center"/>
            </w:pPr>
            <w:r>
              <w:t xml:space="preserve"> </w:t>
            </w: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1" w:firstLine="0"/>
              <w:jc w:val="left"/>
            </w:pPr>
            <w:r>
              <w:t xml:space="preserve">14.1. Localizarea proiectului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121 </w:t>
            </w:r>
          </w:p>
        </w:tc>
      </w:tr>
      <w:tr w:rsidR="009F4CE0" w:rsidTr="009F4CE0">
        <w:tblPrEx>
          <w:tblCellMar>
            <w:top w:w="0" w:type="dxa"/>
            <w:left w:w="0" w:type="dxa"/>
            <w:right w:w="0" w:type="dxa"/>
          </w:tblCellMar>
        </w:tblPrEx>
        <w:trPr>
          <w:gridAfter w:val="1"/>
          <w:wAfter w:w="24" w:type="dxa"/>
          <w:trHeight w:val="769"/>
        </w:trPr>
        <w:tc>
          <w:tcPr>
            <w:tcW w:w="0" w:type="auto"/>
            <w:gridSpan w:val="2"/>
            <w:vMerge/>
            <w:tcBorders>
              <w:top w:val="single" w:sz="4" w:space="0" w:color="auto"/>
              <w:left w:val="single" w:sz="4" w:space="0" w:color="auto"/>
              <w:bottom w:val="single" w:sz="4" w:space="0" w:color="auto"/>
              <w:right w:val="single" w:sz="4" w:space="0" w:color="auto"/>
            </w:tcBorders>
          </w:tcPr>
          <w:p w:rsidR="009F4CE0" w:rsidRDefault="009F4CE0" w:rsidP="00F145F0">
            <w:pPr>
              <w:spacing w:after="160" w:line="259" w:lineRule="auto"/>
              <w:ind w:left="0" w:firstLine="0"/>
              <w:jc w:val="left"/>
            </w:pP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76" w:lineRule="auto"/>
              <w:ind w:left="1" w:firstLine="0"/>
            </w:pPr>
            <w:r>
              <w:t xml:space="preserve">14.2.Indicarea stării ecologice/potenţialului ecologic şi starea chimică a corpului de apă de  suprafaţă  </w:t>
            </w:r>
          </w:p>
          <w:p w:rsidR="009F4CE0" w:rsidRDefault="009F4CE0" w:rsidP="00F145F0">
            <w:pPr>
              <w:spacing w:after="0" w:line="259" w:lineRule="auto"/>
              <w:ind w:left="1" w:firstLine="0"/>
              <w:jc w:val="left"/>
            </w:pPr>
            <w:r>
              <w:rPr>
                <w:i/>
              </w:rPr>
              <w:t xml:space="preserve">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121 </w:t>
            </w:r>
          </w:p>
        </w:tc>
      </w:tr>
      <w:tr w:rsidR="009F4CE0" w:rsidTr="009F4CE0">
        <w:tblPrEx>
          <w:tblCellMar>
            <w:top w:w="0" w:type="dxa"/>
            <w:left w:w="0" w:type="dxa"/>
            <w:right w:w="0" w:type="dxa"/>
          </w:tblCellMar>
        </w:tblPrEx>
        <w:trPr>
          <w:gridAfter w:val="1"/>
          <w:wAfter w:w="24" w:type="dxa"/>
          <w:trHeight w:val="516"/>
        </w:trPr>
        <w:tc>
          <w:tcPr>
            <w:tcW w:w="0" w:type="auto"/>
            <w:gridSpan w:val="2"/>
            <w:vMerge/>
            <w:tcBorders>
              <w:top w:val="single" w:sz="4" w:space="0" w:color="auto"/>
              <w:left w:val="single" w:sz="4" w:space="0" w:color="auto"/>
              <w:bottom w:val="single" w:sz="4" w:space="0" w:color="auto"/>
              <w:right w:val="single" w:sz="4" w:space="0" w:color="auto"/>
            </w:tcBorders>
          </w:tcPr>
          <w:p w:rsidR="009F4CE0" w:rsidRDefault="009F4CE0" w:rsidP="00F145F0">
            <w:pPr>
              <w:spacing w:after="160" w:line="259" w:lineRule="auto"/>
              <w:ind w:left="0" w:firstLine="0"/>
              <w:jc w:val="left"/>
            </w:pP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1" w:firstLine="0"/>
            </w:pPr>
            <w:r>
              <w:t xml:space="preserve">14.3.Indicarea stării ecologice/potenţialului ecologic şi starea chimică a corpului de apă subteran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122 </w:t>
            </w:r>
          </w:p>
        </w:tc>
      </w:tr>
      <w:tr w:rsidR="009F4CE0" w:rsidTr="009F4CE0">
        <w:tblPrEx>
          <w:tblCellMar>
            <w:top w:w="0" w:type="dxa"/>
            <w:left w:w="0" w:type="dxa"/>
            <w:right w:w="0" w:type="dxa"/>
          </w:tblCellMar>
        </w:tblPrEx>
        <w:trPr>
          <w:gridAfter w:val="1"/>
          <w:wAfter w:w="24" w:type="dxa"/>
          <w:trHeight w:val="768"/>
        </w:trPr>
        <w:tc>
          <w:tcPr>
            <w:tcW w:w="0" w:type="auto"/>
            <w:gridSpan w:val="2"/>
            <w:vMerge/>
            <w:tcBorders>
              <w:top w:val="single" w:sz="4" w:space="0" w:color="auto"/>
              <w:left w:val="single" w:sz="4" w:space="0" w:color="auto"/>
              <w:bottom w:val="single" w:sz="4" w:space="0" w:color="auto"/>
              <w:right w:val="single" w:sz="4" w:space="0" w:color="auto"/>
            </w:tcBorders>
          </w:tcPr>
          <w:p w:rsidR="009F4CE0" w:rsidRDefault="009F4CE0" w:rsidP="00F145F0">
            <w:pPr>
              <w:spacing w:after="160" w:line="259" w:lineRule="auto"/>
              <w:ind w:left="0" w:firstLine="0"/>
              <w:jc w:val="left"/>
            </w:pP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76" w:lineRule="auto"/>
              <w:ind w:left="1" w:firstLine="0"/>
            </w:pPr>
            <w:r>
              <w:t>14.4.Indicarea obiectivului/obiectivelor de mediu pentru fiecare corp de apă identificat, cu  precizarea excepţiilor 4pplicate şi a termenelor aferente, după caz</w:t>
            </w:r>
            <w:r>
              <w:rPr>
                <w:i/>
              </w:rPr>
              <w:t xml:space="preserve"> </w:t>
            </w:r>
            <w:r>
              <w:t xml:space="preserve"> </w:t>
            </w:r>
          </w:p>
          <w:p w:rsidR="009F4CE0" w:rsidRDefault="009F4CE0" w:rsidP="00F145F0">
            <w:pPr>
              <w:spacing w:after="0" w:line="259" w:lineRule="auto"/>
              <w:ind w:left="1" w:firstLine="0"/>
              <w:jc w:val="left"/>
            </w:pPr>
            <w:r>
              <w:t xml:space="preserve">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123 </w:t>
            </w:r>
          </w:p>
        </w:tc>
      </w:tr>
      <w:tr w:rsidR="009F4CE0" w:rsidTr="009F4CE0">
        <w:tblPrEx>
          <w:tblCellMar>
            <w:top w:w="0" w:type="dxa"/>
            <w:left w:w="0" w:type="dxa"/>
            <w:right w:w="0" w:type="dxa"/>
          </w:tblCellMar>
        </w:tblPrEx>
        <w:trPr>
          <w:gridAfter w:val="1"/>
          <w:wAfter w:w="24" w:type="dxa"/>
          <w:trHeight w:val="770"/>
        </w:trPr>
        <w:tc>
          <w:tcPr>
            <w:tcW w:w="851"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52" w:firstLine="0"/>
              <w:jc w:val="center"/>
            </w:pPr>
            <w:r>
              <w:rPr>
                <w:b/>
              </w:rPr>
              <w:t xml:space="preserve"> </w:t>
            </w:r>
          </w:p>
          <w:p w:rsidR="009F4CE0" w:rsidRDefault="009F4CE0" w:rsidP="00F145F0">
            <w:pPr>
              <w:spacing w:after="0" w:line="259" w:lineRule="auto"/>
              <w:ind w:left="0" w:right="107" w:firstLine="0"/>
              <w:jc w:val="center"/>
            </w:pPr>
            <w:r>
              <w:rPr>
                <w:b/>
              </w:rPr>
              <w:t xml:space="preserve">XV </w:t>
            </w:r>
          </w:p>
        </w:tc>
        <w:tc>
          <w:tcPr>
            <w:tcW w:w="8076"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1" w:right="103" w:firstLine="0"/>
            </w:pPr>
            <w:r>
              <w:rPr>
                <w:b/>
              </w:rPr>
              <w:t xml:space="preserve">CRITERIILE PREVĂZUTE ÎN </w:t>
            </w:r>
            <w:r>
              <w:rPr>
                <w:b/>
                <w:u w:val="single" w:color="000000"/>
              </w:rPr>
              <w:t>ANEXA NR. 3</w:t>
            </w:r>
            <w:r>
              <w:rPr>
                <w:b/>
              </w:rPr>
              <w:t xml:space="preserve"> LA LEGEA NR. 292/2018 PRIVIND EVALUAREA IMPACTULUI ANUMITOR PROIECTE PUBLICE ŞI PRIVATE ASUPRA MEDIULUI </w:t>
            </w:r>
          </w:p>
        </w:tc>
        <w:tc>
          <w:tcPr>
            <w:tcW w:w="1269" w:type="dxa"/>
            <w:gridSpan w:val="2"/>
            <w:tcBorders>
              <w:top w:val="single" w:sz="4" w:space="0" w:color="auto"/>
              <w:left w:val="single" w:sz="4" w:space="0" w:color="auto"/>
              <w:bottom w:val="single" w:sz="4" w:space="0" w:color="auto"/>
              <w:right w:val="single" w:sz="4" w:space="0" w:color="auto"/>
            </w:tcBorders>
          </w:tcPr>
          <w:p w:rsidR="009F4CE0" w:rsidRDefault="009F4CE0" w:rsidP="00F145F0">
            <w:pPr>
              <w:spacing w:after="0" w:line="259" w:lineRule="auto"/>
              <w:ind w:left="0" w:right="99" w:firstLine="0"/>
              <w:jc w:val="center"/>
            </w:pPr>
            <w:r>
              <w:t xml:space="preserve">123 </w:t>
            </w:r>
          </w:p>
        </w:tc>
      </w:tr>
    </w:tbl>
    <w:p w:rsidR="00982D1B" w:rsidRDefault="00982D1B">
      <w:pPr>
        <w:sectPr w:rsidR="00982D1B">
          <w:headerReference w:type="even" r:id="rId7"/>
          <w:headerReference w:type="default" r:id="rId8"/>
          <w:footerReference w:type="even" r:id="rId9"/>
          <w:footerReference w:type="default" r:id="rId10"/>
          <w:headerReference w:type="first" r:id="rId11"/>
          <w:footerReference w:type="first" r:id="rId12"/>
          <w:pgSz w:w="11906" w:h="16841"/>
          <w:pgMar w:top="368" w:right="1008" w:bottom="181" w:left="1080" w:header="708" w:footer="708" w:gutter="0"/>
          <w:cols w:space="708"/>
          <w:titlePg/>
        </w:sectPr>
      </w:pPr>
    </w:p>
    <w:p w:rsidR="00982D1B" w:rsidRDefault="00C078B1">
      <w:pPr>
        <w:spacing w:after="0" w:line="259" w:lineRule="auto"/>
        <w:ind w:left="567" w:firstLine="0"/>
        <w:jc w:val="left"/>
      </w:pPr>
      <w:r>
        <w:lastRenderedPageBreak/>
        <w:t xml:space="preserve"> </w:t>
      </w:r>
    </w:p>
    <w:p w:rsidR="00982D1B" w:rsidRDefault="00C078B1" w:rsidP="009F4CE0">
      <w:pPr>
        <w:spacing w:after="0" w:line="259" w:lineRule="auto"/>
        <w:ind w:left="567" w:firstLine="0"/>
        <w:jc w:val="left"/>
      </w:pPr>
      <w:r>
        <w:t xml:space="preserve"> </w:t>
      </w:r>
    </w:p>
    <w:p w:rsidR="00982D1B" w:rsidRDefault="00C078B1">
      <w:pPr>
        <w:pStyle w:val="Titlu1"/>
        <w:ind w:left="1092" w:right="1080"/>
      </w:pPr>
      <w:r>
        <w:t xml:space="preserve">MEMORIU DE PREZENTARE   </w:t>
      </w:r>
    </w:p>
    <w:p w:rsidR="00982D1B" w:rsidRDefault="00C078B1">
      <w:pPr>
        <w:spacing w:after="0" w:line="259" w:lineRule="auto"/>
        <w:ind w:left="60" w:firstLine="0"/>
        <w:jc w:val="center"/>
      </w:pPr>
      <w:r>
        <w:rPr>
          <w:b/>
        </w:rPr>
        <w:t xml:space="preserve"> </w:t>
      </w:r>
    </w:p>
    <w:p w:rsidR="00982D1B" w:rsidRDefault="00C078B1">
      <w:pPr>
        <w:spacing w:after="0" w:line="259" w:lineRule="auto"/>
        <w:ind w:left="567" w:firstLine="0"/>
        <w:jc w:val="left"/>
      </w:pPr>
      <w:r>
        <w:rPr>
          <w:b/>
        </w:rPr>
        <w:t xml:space="preserve"> </w:t>
      </w:r>
    </w:p>
    <w:p w:rsidR="00982D1B" w:rsidRDefault="00982D1B">
      <w:pPr>
        <w:spacing w:after="0" w:line="259" w:lineRule="auto"/>
        <w:ind w:left="567" w:firstLine="0"/>
        <w:jc w:val="left"/>
      </w:pPr>
    </w:p>
    <w:p w:rsidR="00982D1B" w:rsidRDefault="00C078B1">
      <w:pPr>
        <w:numPr>
          <w:ilvl w:val="0"/>
          <w:numId w:val="1"/>
        </w:numPr>
        <w:spacing w:after="203"/>
        <w:ind w:left="637" w:hanging="283"/>
        <w:jc w:val="left"/>
      </w:pPr>
      <w:r>
        <w:rPr>
          <w:b/>
        </w:rPr>
        <w:t xml:space="preserve">DENUMIREA PROIECTULUI :   </w:t>
      </w:r>
    </w:p>
    <w:p w:rsidR="00982D1B" w:rsidRDefault="00C078B1">
      <w:pPr>
        <w:spacing w:after="16" w:line="259" w:lineRule="auto"/>
        <w:ind w:left="1287" w:firstLine="0"/>
        <w:jc w:val="left"/>
      </w:pPr>
      <w:r>
        <w:rPr>
          <w:b/>
        </w:rPr>
        <w:t xml:space="preserve"> </w:t>
      </w:r>
    </w:p>
    <w:p w:rsidR="00982D1B" w:rsidRDefault="00C078B1">
      <w:pPr>
        <w:spacing w:after="119" w:line="266" w:lineRule="auto"/>
        <w:ind w:left="1765"/>
      </w:pPr>
      <w:r>
        <w:rPr>
          <w:b/>
          <w:i/>
        </w:rPr>
        <w:t xml:space="preserve">DESFIINŢARE PISCINÃ ŞI CONSTRUIRE VILÃ TURISTICÃ S+P+2-3E,  </w:t>
      </w:r>
    </w:p>
    <w:p w:rsidR="00982D1B" w:rsidRDefault="00C078B1">
      <w:pPr>
        <w:spacing w:after="97" w:line="266" w:lineRule="auto"/>
        <w:ind w:left="2478"/>
      </w:pPr>
      <w:r>
        <w:rPr>
          <w:b/>
          <w:i/>
        </w:rPr>
        <w:t xml:space="preserve">ORGANIZARE DE ŞANTIER ŞI ÎMPREJMUIRE TEREN” </w:t>
      </w:r>
    </w:p>
    <w:p w:rsidR="00982D1B" w:rsidRDefault="00C078B1">
      <w:pPr>
        <w:spacing w:after="17" w:line="259" w:lineRule="auto"/>
        <w:ind w:left="0" w:right="281" w:firstLine="0"/>
        <w:jc w:val="center"/>
      </w:pPr>
      <w:r>
        <w:rPr>
          <w:i/>
        </w:rPr>
        <w:t xml:space="preserve"> </w:t>
      </w:r>
    </w:p>
    <w:p w:rsidR="00982D1B" w:rsidRDefault="00C078B1">
      <w:pPr>
        <w:spacing w:after="90"/>
        <w:ind w:left="588"/>
      </w:pPr>
      <w:r>
        <w:t xml:space="preserve">       Amplasament: </w:t>
      </w:r>
      <w:r>
        <w:rPr>
          <w:b/>
        </w:rPr>
        <w:t xml:space="preserve"> jud. Constanţa, statiunea Mamaia, bd Mamaia, nr 361D. </w:t>
      </w:r>
    </w:p>
    <w:p w:rsidR="00982D1B" w:rsidRDefault="00C078B1">
      <w:pPr>
        <w:spacing w:line="259" w:lineRule="auto"/>
        <w:ind w:left="567" w:firstLine="0"/>
        <w:jc w:val="left"/>
      </w:pPr>
      <w:r>
        <w:t xml:space="preserve"> </w:t>
      </w:r>
    </w:p>
    <w:p w:rsidR="00982D1B" w:rsidRDefault="00C078B1">
      <w:pPr>
        <w:numPr>
          <w:ilvl w:val="0"/>
          <w:numId w:val="1"/>
        </w:numPr>
        <w:spacing w:after="0" w:line="259" w:lineRule="auto"/>
        <w:ind w:left="637" w:hanging="283"/>
        <w:jc w:val="left"/>
      </w:pPr>
      <w:r>
        <w:rPr>
          <w:b/>
        </w:rPr>
        <w:t xml:space="preserve">TITULARUL PROIECTULUI:  </w:t>
      </w:r>
      <w:r>
        <w:rPr>
          <w:b/>
          <w:sz w:val="24"/>
        </w:rPr>
        <w:t xml:space="preserve">TUDORS CAPITAL INVESTMENTS S.R.L. </w:t>
      </w:r>
    </w:p>
    <w:p w:rsidR="00982D1B" w:rsidRDefault="00C078B1">
      <w:pPr>
        <w:spacing w:after="0" w:line="284" w:lineRule="auto"/>
        <w:ind w:left="115" w:right="9868" w:firstLine="0"/>
        <w:jc w:val="left"/>
      </w:pPr>
      <w:r>
        <w:rPr>
          <w:b/>
          <w:sz w:val="24"/>
        </w:rPr>
        <w:t xml:space="preserve"> </w:t>
      </w:r>
      <w:r>
        <w:rPr>
          <w:b/>
        </w:rPr>
        <w:t xml:space="preserve"> </w:t>
      </w:r>
    </w:p>
    <w:p w:rsidR="00982D1B" w:rsidRDefault="00C078B1">
      <w:pPr>
        <w:ind w:right="555"/>
      </w:pPr>
      <w:r>
        <w:t xml:space="preserve">Sediu : </w:t>
      </w:r>
      <w:r>
        <w:t xml:space="preserve"> Mun. Bucureşti, Sector 1, Str. Tudor Vianu, nr. 25-27, terasa nr. 1 (lotul nr. 12) </w:t>
      </w:r>
    </w:p>
    <w:p w:rsidR="00982D1B" w:rsidRDefault="00C078B1">
      <w:pPr>
        <w:spacing w:after="14" w:line="259" w:lineRule="auto"/>
        <w:ind w:left="567" w:firstLine="0"/>
        <w:jc w:val="left"/>
      </w:pPr>
      <w:r>
        <w:t xml:space="preserve"> </w:t>
      </w:r>
    </w:p>
    <w:p w:rsidR="00982D1B" w:rsidRDefault="00C078B1">
      <w:pPr>
        <w:ind w:right="555"/>
      </w:pPr>
      <w:r>
        <w:t xml:space="preserve"> Proiectant:  ARHITECTURA PLUS S.R.L.  </w:t>
      </w:r>
    </w:p>
    <w:p w:rsidR="00982D1B" w:rsidRDefault="00C078B1">
      <w:pPr>
        <w:spacing w:after="15" w:line="259" w:lineRule="auto"/>
        <w:ind w:left="567" w:firstLine="0"/>
        <w:jc w:val="left"/>
      </w:pPr>
      <w:r>
        <w:t xml:space="preserve"> </w:t>
      </w:r>
    </w:p>
    <w:p w:rsidR="00982D1B" w:rsidRDefault="00C078B1">
      <w:pPr>
        <w:ind w:right="555"/>
      </w:pPr>
      <w:r>
        <w:t>Elaboratorul documentaţiei de mediu</w:t>
      </w:r>
      <w:r>
        <w:rPr>
          <w:b/>
        </w:rPr>
        <w:t xml:space="preserve">:  </w:t>
      </w:r>
    </w:p>
    <w:p w:rsidR="00982D1B" w:rsidRDefault="00C078B1">
      <w:pPr>
        <w:spacing w:after="14" w:line="259" w:lineRule="auto"/>
        <w:ind w:left="567" w:firstLine="0"/>
        <w:jc w:val="left"/>
      </w:pPr>
      <w:r>
        <w:t xml:space="preserve"> </w:t>
      </w:r>
    </w:p>
    <w:p w:rsidR="00982D1B" w:rsidRDefault="00C078B1">
      <w:pPr>
        <w:spacing w:after="33" w:line="270" w:lineRule="auto"/>
      </w:pPr>
      <w:r>
        <w:t xml:space="preserve">NEW ENVIRO MANAGEMENT S.R.L.   -    </w:t>
      </w:r>
      <w:r>
        <w:rPr>
          <w:i/>
        </w:rPr>
        <w:t>Certificat de atestare Serie RGX,  nr. 008/ 02.09.</w:t>
      </w:r>
      <w:r>
        <w:rPr>
          <w:i/>
        </w:rPr>
        <w:t>2021</w:t>
      </w:r>
      <w:r>
        <w:t xml:space="preserve">- Expert </w:t>
      </w:r>
    </w:p>
    <w:p w:rsidR="00982D1B" w:rsidRDefault="00C078B1">
      <w:pPr>
        <w:ind w:left="3097"/>
      </w:pPr>
      <w:r>
        <w:t xml:space="preserve">de mediu nivel  principal- emis de Asociaţia Românã de Mediu 1998 pentru domeniile RIM12, RIM 13b, RM8, RM13b </w:t>
      </w:r>
    </w:p>
    <w:p w:rsidR="00982D1B" w:rsidRDefault="00C078B1">
      <w:pPr>
        <w:spacing w:after="14" w:line="259" w:lineRule="auto"/>
        <w:ind w:left="567" w:firstLine="0"/>
        <w:jc w:val="left"/>
      </w:pPr>
      <w:r>
        <w:rPr>
          <w:b/>
        </w:rPr>
        <w:t xml:space="preserve"> </w:t>
      </w:r>
    </w:p>
    <w:p w:rsidR="00982D1B" w:rsidRDefault="00C078B1">
      <w:pPr>
        <w:spacing w:after="14" w:line="259" w:lineRule="auto"/>
        <w:ind w:left="567" w:firstLine="0"/>
        <w:jc w:val="left"/>
      </w:pPr>
      <w:r>
        <w:t xml:space="preserve">  </w:t>
      </w:r>
    </w:p>
    <w:p w:rsidR="00982D1B" w:rsidRDefault="00C078B1">
      <w:pPr>
        <w:ind w:left="3088" w:right="448" w:hanging="2521"/>
      </w:pPr>
      <w:r>
        <w:t xml:space="preserve">RÃGÃLIE ADRIANA   -    </w:t>
      </w:r>
      <w:r>
        <w:rPr>
          <w:i/>
        </w:rPr>
        <w:t>Certificat de atestare Serie RGX,  nr. 002/ 05.08.2021</w:t>
      </w:r>
      <w:r>
        <w:t xml:space="preserve">- Expert de mediu nivel  principal- </w:t>
      </w:r>
      <w:r>
        <w:t xml:space="preserve">emis de Asociaţia Românã de Mediu 1998 pentru domeniile RIM12, RIM 13b, RM8, RM13b </w:t>
      </w:r>
    </w:p>
    <w:p w:rsidR="00982D1B" w:rsidRDefault="00C078B1">
      <w:pPr>
        <w:spacing w:after="15" w:line="259" w:lineRule="auto"/>
        <w:ind w:left="567" w:firstLine="0"/>
        <w:jc w:val="left"/>
      </w:pPr>
      <w:r>
        <w:t xml:space="preserve"> </w:t>
      </w:r>
    </w:p>
    <w:p w:rsidR="00982D1B" w:rsidRDefault="00C078B1">
      <w:pPr>
        <w:spacing w:line="270" w:lineRule="auto"/>
        <w:ind w:right="550"/>
      </w:pPr>
      <w:r>
        <w:t xml:space="preserve">E-mail: </w:t>
      </w:r>
      <w:r>
        <w:rPr>
          <w:i/>
        </w:rPr>
        <w:t>serviciidemediu@gmail.com, adriana_ragalie@yahoo.com</w:t>
      </w:r>
      <w:r>
        <w:t xml:space="preserve"> </w:t>
      </w:r>
    </w:p>
    <w:p w:rsidR="00982D1B" w:rsidRDefault="00C078B1">
      <w:pPr>
        <w:spacing w:after="0" w:line="259" w:lineRule="auto"/>
        <w:ind w:left="567" w:firstLine="0"/>
        <w:jc w:val="left"/>
      </w:pPr>
      <w:r>
        <w:t xml:space="preserve"> </w:t>
      </w:r>
    </w:p>
    <w:p w:rsidR="00982D1B" w:rsidRDefault="00C078B1">
      <w:pPr>
        <w:ind w:right="555"/>
      </w:pPr>
      <w:r>
        <w:t xml:space="preserve">Telefon: 0723806277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ind w:right="555"/>
      </w:pPr>
      <w:r>
        <w:t xml:space="preserve">Ing. Drd. Biol.ZAHARIA RÃZVAN- specialist avifaunã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ind w:left="973"/>
      </w:pPr>
      <w:r>
        <w:rPr>
          <w:b/>
        </w:rPr>
        <w:lastRenderedPageBreak/>
        <w:t>III.</w:t>
      </w:r>
      <w:r>
        <w:rPr>
          <w:rFonts w:ascii="Arial" w:eastAsia="Arial" w:hAnsi="Arial" w:cs="Arial"/>
          <w:b/>
        </w:rPr>
        <w:t xml:space="preserve"> </w:t>
      </w:r>
      <w:r>
        <w:rPr>
          <w:b/>
        </w:rPr>
        <w:t xml:space="preserve">DESCRIEREA CARACTERISTICILOR FIZICE ALE INTREGULUI PROIECT </w:t>
      </w:r>
    </w:p>
    <w:p w:rsidR="00982D1B" w:rsidRDefault="00C078B1">
      <w:pPr>
        <w:spacing w:after="0" w:line="259" w:lineRule="auto"/>
        <w:ind w:left="26" w:firstLine="0"/>
        <w:jc w:val="left"/>
      </w:pPr>
      <w:r>
        <w:t xml:space="preserve">                                 </w:t>
      </w:r>
    </w:p>
    <w:p w:rsidR="00982D1B" w:rsidRDefault="00C078B1">
      <w:pPr>
        <w:spacing w:after="0" w:line="259" w:lineRule="auto"/>
        <w:ind w:left="26" w:firstLine="0"/>
        <w:jc w:val="left"/>
      </w:pPr>
      <w:r>
        <w:rPr>
          <w:b/>
        </w:rPr>
        <w:t xml:space="preserve"> </w:t>
      </w:r>
    </w:p>
    <w:p w:rsidR="00982D1B" w:rsidRDefault="00C078B1">
      <w:pPr>
        <w:ind w:left="588"/>
      </w:pPr>
      <w:r>
        <w:rPr>
          <w:b/>
        </w:rPr>
        <w:t xml:space="preserve">3.1.   Rezumat al proiectului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14" w:line="259" w:lineRule="auto"/>
        <w:ind w:left="937"/>
        <w:jc w:val="left"/>
      </w:pPr>
      <w:r>
        <w:rPr>
          <w:b/>
          <w:color w:val="0070C0"/>
        </w:rPr>
        <w:t xml:space="preserve">    Situatia existenta </w:t>
      </w:r>
    </w:p>
    <w:p w:rsidR="00982D1B" w:rsidRDefault="00C078B1">
      <w:pPr>
        <w:spacing w:after="17" w:line="259" w:lineRule="auto"/>
        <w:ind w:left="927" w:firstLine="0"/>
        <w:jc w:val="left"/>
      </w:pPr>
      <w:r>
        <w:rPr>
          <w:b/>
          <w:color w:val="0070C0"/>
        </w:rPr>
        <w:t xml:space="preserve"> </w:t>
      </w:r>
    </w:p>
    <w:p w:rsidR="00982D1B" w:rsidRDefault="00C078B1">
      <w:pPr>
        <w:spacing w:after="22" w:line="259" w:lineRule="auto"/>
        <w:ind w:left="927" w:firstLine="0"/>
        <w:jc w:val="left"/>
      </w:pPr>
      <w:r>
        <w:rPr>
          <w:b/>
        </w:rPr>
        <w:t xml:space="preserve"> </w:t>
      </w:r>
    </w:p>
    <w:p w:rsidR="00982D1B" w:rsidRDefault="00C078B1">
      <w:pPr>
        <w:ind w:left="129" w:right="649" w:firstLine="1018"/>
      </w:pPr>
      <w:r>
        <w:t xml:space="preserve">  Terenul propus pentru realizarea investitiei este situat in</w:t>
      </w:r>
      <w:r>
        <w:rPr>
          <w:b/>
        </w:rPr>
        <w:t xml:space="preserve">Jud. Constanţa, statiunea Mamaia, , </w:t>
      </w:r>
      <w:r>
        <w:rPr>
          <w:b/>
        </w:rPr>
        <w:t>bd Mamaia, nr. 361D</w:t>
      </w:r>
      <w:r>
        <w:t xml:space="preserve">, in intravilan, conform planului de incadrare in zona atasat </w:t>
      </w:r>
      <w:r>
        <w:rPr>
          <w:b/>
        </w:rPr>
        <w:t>anexei 1 si fig. nr. 1</w:t>
      </w:r>
      <w:r>
        <w:t>, avand urmãtoarele vecinãtãţi:</w:t>
      </w:r>
      <w:r>
        <w:rPr>
          <w:b/>
        </w:rPr>
        <w:t xml:space="preserve"> </w:t>
      </w:r>
    </w:p>
    <w:p w:rsidR="00982D1B" w:rsidRDefault="00C078B1">
      <w:pPr>
        <w:numPr>
          <w:ilvl w:val="0"/>
          <w:numId w:val="2"/>
        </w:numPr>
        <w:ind w:right="555" w:hanging="425"/>
      </w:pPr>
      <w:r>
        <w:t xml:space="preserve">la vest: Lac Siughiol (IE 251277); </w:t>
      </w:r>
    </w:p>
    <w:p w:rsidR="00982D1B" w:rsidRDefault="00C078B1">
      <w:pPr>
        <w:numPr>
          <w:ilvl w:val="0"/>
          <w:numId w:val="2"/>
        </w:numPr>
        <w:ind w:right="555" w:hanging="425"/>
      </w:pPr>
      <w:r>
        <w:t xml:space="preserve">la sud: teren-proprietate privata.; </w:t>
      </w:r>
    </w:p>
    <w:p w:rsidR="00982D1B" w:rsidRDefault="00C078B1">
      <w:pPr>
        <w:numPr>
          <w:ilvl w:val="0"/>
          <w:numId w:val="2"/>
        </w:numPr>
        <w:ind w:right="555" w:hanging="425"/>
      </w:pPr>
      <w:r>
        <w:t>la est: teren/cale de acces-proprietate privata</w:t>
      </w:r>
      <w:r>
        <w:t xml:space="preserve"> (IE 229705 - SC TUDORS CAPITAL INVESTMENTS- cota 48.05%, si sotii GIGICA APOSTOL si GIGICA TUCA – cota 51.95% cu drept de uz catre SC ENEL DISTRIBUTIE DOBROGEA SA) ; </w:t>
      </w:r>
    </w:p>
    <w:p w:rsidR="00982D1B" w:rsidRDefault="00C078B1">
      <w:pPr>
        <w:numPr>
          <w:ilvl w:val="0"/>
          <w:numId w:val="2"/>
        </w:numPr>
        <w:spacing w:after="72"/>
        <w:ind w:right="555" w:hanging="425"/>
      </w:pPr>
      <w:r>
        <w:t xml:space="preserve">la nord: teren-proprietate privata (IE 227589). </w:t>
      </w:r>
    </w:p>
    <w:p w:rsidR="00982D1B" w:rsidRDefault="00C078B1">
      <w:pPr>
        <w:spacing w:after="3" w:line="259" w:lineRule="auto"/>
        <w:ind w:left="567" w:firstLine="0"/>
        <w:jc w:val="left"/>
      </w:pPr>
      <w:r>
        <w:t xml:space="preserve"> </w:t>
      </w:r>
    </w:p>
    <w:p w:rsidR="00982D1B" w:rsidRDefault="00C078B1" w:rsidP="009F4CE0">
      <w:pPr>
        <w:spacing w:after="0" w:line="259" w:lineRule="auto"/>
        <w:ind w:left="139" w:firstLine="0"/>
        <w:jc w:val="left"/>
      </w:pPr>
      <w:r>
        <w:rPr>
          <w:sz w:val="24"/>
        </w:rPr>
        <w:t xml:space="preserve"> </w:t>
      </w:r>
      <w:r>
        <w:t xml:space="preserve">Terenul pe care se va edifica imobilul are </w:t>
      </w:r>
      <w:r>
        <w:rPr>
          <w:b/>
        </w:rPr>
        <w:t>suprafata de 409,00 mp</w:t>
      </w:r>
      <w:r>
        <w:t xml:space="preserve"> </w:t>
      </w:r>
      <w:r>
        <w:t xml:space="preserve">si se afla in proprietatea societatii  </w:t>
      </w:r>
    </w:p>
    <w:p w:rsidR="00982D1B" w:rsidRDefault="00C078B1">
      <w:pPr>
        <w:ind w:left="139" w:right="555"/>
      </w:pPr>
      <w:r>
        <w:t xml:space="preserve">TUDORS CAPITAL INVESTMENTS S.R.L. </w:t>
      </w:r>
    </w:p>
    <w:p w:rsidR="00982D1B" w:rsidRDefault="00C078B1">
      <w:pPr>
        <w:ind w:left="129" w:right="651" w:firstLine="1018"/>
      </w:pPr>
      <w:r>
        <w:t xml:space="preserve"> Conform Certificatului de urbanism nr. 1870/ 11.07.2023 emis de Primaria Mun. Constanta  </w:t>
      </w:r>
      <w:r>
        <w:rPr>
          <w:b/>
        </w:rPr>
        <w:t>(anexa 2)</w:t>
      </w:r>
      <w:r>
        <w:t xml:space="preserve"> destinatia terenului stabilita prin documentatiile de urbanism aprobate,  imobilu</w:t>
      </w:r>
      <w:r>
        <w:t>l se afla in zona de reglementare urbanistica</w:t>
      </w:r>
      <w:r>
        <w:rPr>
          <w:b/>
          <w:i/>
        </w:rPr>
        <w:t xml:space="preserve"> ZONA B, UTR 16, POZITIE 23 din tabelul aferent zonei B: cazare, alimentatie publica, servicii. </w:t>
      </w:r>
    </w:p>
    <w:p w:rsidR="00982D1B" w:rsidRDefault="00C078B1">
      <w:pPr>
        <w:spacing w:after="14" w:line="259" w:lineRule="auto"/>
        <w:ind w:left="1133" w:firstLine="0"/>
        <w:jc w:val="left"/>
      </w:pPr>
      <w:r>
        <w:t xml:space="preserve"> </w:t>
      </w:r>
    </w:p>
    <w:p w:rsidR="00982D1B" w:rsidRDefault="00C078B1">
      <w:pPr>
        <w:ind w:left="1143"/>
      </w:pPr>
      <w:r>
        <w:rPr>
          <w:b/>
        </w:rPr>
        <w:t xml:space="preserve">Pe terenul studiat exista o piscina si camera pompelor aferenta piscinei. </w:t>
      </w:r>
    </w:p>
    <w:p w:rsidR="00982D1B" w:rsidRDefault="00C078B1">
      <w:pPr>
        <w:spacing w:after="0" w:line="259" w:lineRule="auto"/>
        <w:ind w:left="567" w:firstLine="0"/>
        <w:jc w:val="left"/>
      </w:pPr>
      <w:r>
        <w:rPr>
          <w:b/>
        </w:rPr>
        <w:t xml:space="preserve">  </w:t>
      </w:r>
    </w:p>
    <w:p w:rsidR="00982D1B" w:rsidRDefault="00C078B1">
      <w:pPr>
        <w:numPr>
          <w:ilvl w:val="3"/>
          <w:numId w:val="3"/>
        </w:numPr>
        <w:ind w:right="555" w:hanging="360"/>
      </w:pPr>
      <w:r>
        <w:t>Regimul de inaltime piscina :  par</w:t>
      </w:r>
      <w:r>
        <w:t xml:space="preserve">ter. </w:t>
      </w:r>
    </w:p>
    <w:p w:rsidR="00982D1B" w:rsidRDefault="00C078B1">
      <w:pPr>
        <w:numPr>
          <w:ilvl w:val="3"/>
          <w:numId w:val="3"/>
        </w:numPr>
        <w:ind w:right="555" w:hanging="360"/>
      </w:pPr>
      <w:r>
        <w:t xml:space="preserve">Sistemul structural  este din pereti si placa din beton armat.  </w:t>
      </w:r>
    </w:p>
    <w:p w:rsidR="00982D1B" w:rsidRDefault="00C078B1">
      <w:pPr>
        <w:numPr>
          <w:ilvl w:val="3"/>
          <w:numId w:val="3"/>
        </w:numPr>
        <w:ind w:right="555" w:hanging="360"/>
      </w:pPr>
      <w:r>
        <w:rPr>
          <w:b/>
        </w:rPr>
        <w:t xml:space="preserve">Suprafata : 129,55 mp  </w:t>
      </w:r>
      <w:r>
        <w:rPr>
          <w:b/>
        </w:rPr>
        <w:tab/>
        <w:t xml:space="preserve"> </w:t>
      </w:r>
      <w:r>
        <w:rPr>
          <w:b/>
        </w:rPr>
        <w:tab/>
        <w:t xml:space="preserve"> </w:t>
      </w:r>
    </w:p>
    <w:p w:rsidR="00982D1B" w:rsidRDefault="00C078B1">
      <w:pPr>
        <w:spacing w:after="0" w:line="259" w:lineRule="auto"/>
        <w:ind w:left="567" w:firstLine="0"/>
        <w:jc w:val="left"/>
      </w:pPr>
      <w:r>
        <w:t xml:space="preserve"> </w:t>
      </w:r>
    </w:p>
    <w:p w:rsidR="00982D1B" w:rsidRDefault="00C078B1">
      <w:pPr>
        <w:ind w:left="588"/>
      </w:pPr>
      <w:r>
        <w:rPr>
          <w:b/>
        </w:rPr>
        <w:t xml:space="preserve">Tabel nr. 1 Finisaje exterioare piscina </w:t>
      </w:r>
    </w:p>
    <w:tbl>
      <w:tblPr>
        <w:tblStyle w:val="TableGrid"/>
        <w:tblW w:w="5775" w:type="dxa"/>
        <w:tblInd w:w="539" w:type="dxa"/>
        <w:tblCellMar>
          <w:top w:w="8" w:type="dxa"/>
          <w:left w:w="0" w:type="dxa"/>
          <w:bottom w:w="0" w:type="dxa"/>
          <w:right w:w="0" w:type="dxa"/>
        </w:tblCellMar>
        <w:tblLook w:val="04A0" w:firstRow="1" w:lastRow="0" w:firstColumn="1" w:lastColumn="0" w:noHBand="0" w:noVBand="1"/>
      </w:tblPr>
      <w:tblGrid>
        <w:gridCol w:w="2691"/>
        <w:gridCol w:w="3084"/>
      </w:tblGrid>
      <w:tr w:rsidR="00982D1B">
        <w:trPr>
          <w:trHeight w:val="254"/>
        </w:trPr>
        <w:tc>
          <w:tcPr>
            <w:tcW w:w="2691"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 Pereti/placa inferioara </w:t>
            </w:r>
          </w:p>
        </w:tc>
        <w:tc>
          <w:tcPr>
            <w:tcW w:w="308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Placari ceramice impermeabile </w:t>
            </w:r>
          </w:p>
        </w:tc>
      </w:tr>
      <w:tr w:rsidR="00982D1B">
        <w:trPr>
          <w:trHeight w:val="509"/>
        </w:trPr>
        <w:tc>
          <w:tcPr>
            <w:tcW w:w="2691"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 Imprejurimi </w:t>
            </w:r>
          </w:p>
        </w:tc>
        <w:tc>
          <w:tcPr>
            <w:tcW w:w="308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pPr>
            <w:r>
              <w:t xml:space="preserve">Pardoseala flotanta cu structura metalica si podina din lemn </w:t>
            </w:r>
          </w:p>
        </w:tc>
      </w:tr>
    </w:tbl>
    <w:p w:rsidR="00982D1B" w:rsidRDefault="00C078B1">
      <w:pPr>
        <w:spacing w:after="0" w:line="259" w:lineRule="auto"/>
        <w:ind w:left="567" w:firstLine="0"/>
        <w:jc w:val="left"/>
      </w:pPr>
      <w:r>
        <w:rPr>
          <w:b/>
        </w:rPr>
        <w:t xml:space="preserve"> </w:t>
      </w:r>
    </w:p>
    <w:p w:rsidR="00982D1B" w:rsidRDefault="00C078B1">
      <w:pPr>
        <w:spacing w:after="0" w:line="259" w:lineRule="auto"/>
        <w:ind w:left="567" w:firstLine="0"/>
        <w:jc w:val="left"/>
      </w:pPr>
      <w:r>
        <w:rPr>
          <w:b/>
        </w:rPr>
        <w:t xml:space="preserve"> </w:t>
      </w:r>
    </w:p>
    <w:p w:rsidR="00982D1B" w:rsidRDefault="00C078B1" w:rsidP="009F4CE0">
      <w:pPr>
        <w:spacing w:after="0" w:line="259" w:lineRule="auto"/>
        <w:ind w:left="567" w:firstLine="0"/>
        <w:jc w:val="left"/>
      </w:pPr>
      <w:r>
        <w:rPr>
          <w:b/>
        </w:rPr>
        <w:t xml:space="preserve"> </w:t>
      </w:r>
      <w:r>
        <w:rPr>
          <w:b/>
        </w:rPr>
        <w:t xml:space="preserve">       CAMERA POMPE aferenta piscinei : </w:t>
      </w:r>
    </w:p>
    <w:p w:rsidR="00982D1B" w:rsidRDefault="00C078B1">
      <w:pPr>
        <w:spacing w:after="0" w:line="259" w:lineRule="auto"/>
        <w:ind w:left="567" w:firstLine="0"/>
        <w:jc w:val="left"/>
      </w:pPr>
      <w:r>
        <w:rPr>
          <w:b/>
        </w:rPr>
        <w:t xml:space="preserve"> </w:t>
      </w:r>
    </w:p>
    <w:p w:rsidR="00982D1B" w:rsidRDefault="00C078B1">
      <w:pPr>
        <w:numPr>
          <w:ilvl w:val="3"/>
          <w:numId w:val="3"/>
        </w:numPr>
        <w:ind w:right="555" w:hanging="360"/>
      </w:pPr>
      <w:r>
        <w:t xml:space="preserve">Regimul de inaltime camera pompelor : parter ; </w:t>
      </w:r>
    </w:p>
    <w:p w:rsidR="00982D1B" w:rsidRDefault="00C078B1">
      <w:pPr>
        <w:numPr>
          <w:ilvl w:val="3"/>
          <w:numId w:val="3"/>
        </w:numPr>
        <w:ind w:right="555" w:hanging="360"/>
      </w:pPr>
      <w:r>
        <w:t xml:space="preserve">Sistemul structural  este din pereti/planseu din beton armat. </w:t>
      </w:r>
      <w:r>
        <w:rPr>
          <w:rFonts w:ascii="Wingdings" w:eastAsia="Wingdings" w:hAnsi="Wingdings" w:cs="Wingdings"/>
        </w:rPr>
        <w:t>➢</w:t>
      </w:r>
      <w:r>
        <w:rPr>
          <w:rFonts w:ascii="Arial" w:eastAsia="Arial" w:hAnsi="Arial" w:cs="Arial"/>
        </w:rPr>
        <w:t xml:space="preserve"> </w:t>
      </w:r>
      <w:r>
        <w:t>Fundatii din beton armat.</w:t>
      </w:r>
      <w:r>
        <w:rPr>
          <w:b/>
        </w:rPr>
        <w:t xml:space="preserve"> </w:t>
      </w:r>
    </w:p>
    <w:p w:rsidR="00982D1B" w:rsidRDefault="00C078B1">
      <w:pPr>
        <w:tabs>
          <w:tab w:val="center" w:pos="1048"/>
          <w:tab w:val="center" w:pos="2007"/>
        </w:tabs>
        <w:ind w:left="0" w:firstLine="0"/>
        <w:jc w:val="left"/>
      </w:pPr>
      <w:r>
        <w:rPr>
          <w:rFonts w:ascii="Calibri" w:eastAsia="Calibri" w:hAnsi="Calibri" w:cs="Calibri"/>
        </w:rPr>
        <w:tab/>
      </w:r>
      <w:r>
        <w:t>Tabel nr. 2</w:t>
      </w:r>
      <w:r>
        <w:rPr>
          <w:b/>
        </w:rPr>
        <w:t xml:space="preserve"> </w:t>
      </w:r>
      <w:r>
        <w:rPr>
          <w:b/>
        </w:rPr>
        <w:tab/>
        <w:t xml:space="preserve"> </w:t>
      </w:r>
    </w:p>
    <w:p w:rsidR="00982D1B" w:rsidRDefault="00C078B1">
      <w:pPr>
        <w:spacing w:after="0" w:line="259" w:lineRule="auto"/>
        <w:ind w:left="567" w:firstLine="0"/>
        <w:jc w:val="left"/>
      </w:pPr>
      <w:r>
        <w:rPr>
          <w:b/>
        </w:rPr>
        <w:t xml:space="preserve">  </w:t>
      </w:r>
      <w:r>
        <w:rPr>
          <w:b/>
        </w:rPr>
        <w:tab/>
        <w:t xml:space="preserve"> </w:t>
      </w:r>
      <w:r>
        <w:rPr>
          <w:b/>
        </w:rPr>
        <w:tab/>
      </w:r>
      <w:r>
        <w:t xml:space="preserve"> </w:t>
      </w:r>
      <w:r>
        <w:tab/>
        <w:t xml:space="preserve"> </w:t>
      </w:r>
    </w:p>
    <w:tbl>
      <w:tblPr>
        <w:tblStyle w:val="TableGrid"/>
        <w:tblW w:w="5259" w:type="dxa"/>
        <w:tblInd w:w="551" w:type="dxa"/>
        <w:tblCellMar>
          <w:top w:w="6" w:type="dxa"/>
          <w:left w:w="1" w:type="dxa"/>
          <w:bottom w:w="0" w:type="dxa"/>
          <w:right w:w="115" w:type="dxa"/>
        </w:tblCellMar>
        <w:tblLook w:val="04A0" w:firstRow="1" w:lastRow="0" w:firstColumn="1" w:lastColumn="0" w:noHBand="0" w:noVBand="1"/>
      </w:tblPr>
      <w:tblGrid>
        <w:gridCol w:w="1834"/>
        <w:gridCol w:w="3425"/>
      </w:tblGrid>
      <w:tr w:rsidR="00982D1B">
        <w:trPr>
          <w:trHeight w:val="254"/>
        </w:trPr>
        <w:tc>
          <w:tcPr>
            <w:tcW w:w="183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13" w:firstLine="0"/>
              <w:jc w:val="center"/>
            </w:pPr>
            <w:r>
              <w:rPr>
                <w:b/>
              </w:rPr>
              <w:t xml:space="preserve">Denumire </w:t>
            </w:r>
          </w:p>
        </w:tc>
        <w:tc>
          <w:tcPr>
            <w:tcW w:w="3426"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13" w:firstLine="0"/>
              <w:jc w:val="center"/>
            </w:pPr>
            <w:r>
              <w:rPr>
                <w:b/>
              </w:rPr>
              <w:t xml:space="preserve">Suprafata utila (mp) </w:t>
            </w:r>
          </w:p>
        </w:tc>
      </w:tr>
      <w:tr w:rsidR="00982D1B">
        <w:trPr>
          <w:trHeight w:val="341"/>
        </w:trPr>
        <w:tc>
          <w:tcPr>
            <w:tcW w:w="183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0" w:firstLine="0"/>
              <w:jc w:val="left"/>
            </w:pPr>
            <w:r>
              <w:t xml:space="preserve">Camera pompe </w:t>
            </w:r>
          </w:p>
        </w:tc>
        <w:tc>
          <w:tcPr>
            <w:tcW w:w="3426"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12" w:firstLine="0"/>
              <w:jc w:val="center"/>
            </w:pPr>
            <w:r>
              <w:t xml:space="preserve">10.70 </w:t>
            </w:r>
          </w:p>
        </w:tc>
      </w:tr>
      <w:tr w:rsidR="00982D1B">
        <w:trPr>
          <w:trHeight w:val="254"/>
        </w:trPr>
        <w:tc>
          <w:tcPr>
            <w:tcW w:w="183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0" w:firstLine="0"/>
              <w:jc w:val="left"/>
            </w:pPr>
            <w:r>
              <w:rPr>
                <w:b/>
              </w:rPr>
              <w:t xml:space="preserve">TOTAL </w:t>
            </w:r>
          </w:p>
        </w:tc>
        <w:tc>
          <w:tcPr>
            <w:tcW w:w="3426"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12" w:firstLine="0"/>
              <w:jc w:val="center"/>
            </w:pPr>
            <w:r>
              <w:rPr>
                <w:b/>
              </w:rPr>
              <w:t xml:space="preserve">10.70 </w:t>
            </w:r>
          </w:p>
        </w:tc>
      </w:tr>
    </w:tbl>
    <w:p w:rsidR="00982D1B" w:rsidRDefault="00C078B1" w:rsidP="009F4CE0">
      <w:pPr>
        <w:spacing w:after="0" w:line="259" w:lineRule="auto"/>
        <w:ind w:left="567" w:firstLine="0"/>
        <w:jc w:val="left"/>
      </w:pPr>
      <w:r>
        <w:lastRenderedPageBreak/>
        <w:t xml:space="preserve"> </w:t>
      </w:r>
      <w:r>
        <w:t>Tabel nr. 3</w:t>
      </w:r>
      <w:r>
        <w:rPr>
          <w:b/>
        </w:rPr>
        <w:t xml:space="preserve"> </w:t>
      </w:r>
      <w:r>
        <w:t>Finisaje Exterioare camera pompelor</w:t>
      </w:r>
      <w:r>
        <w:rPr>
          <w:b/>
        </w:rPr>
        <w:t xml:space="preserve"> </w:t>
      </w:r>
    </w:p>
    <w:tbl>
      <w:tblPr>
        <w:tblStyle w:val="TableGrid"/>
        <w:tblW w:w="5775" w:type="dxa"/>
        <w:tblInd w:w="539" w:type="dxa"/>
        <w:tblCellMar>
          <w:top w:w="8" w:type="dxa"/>
          <w:left w:w="0" w:type="dxa"/>
          <w:bottom w:w="0" w:type="dxa"/>
          <w:right w:w="115" w:type="dxa"/>
        </w:tblCellMar>
        <w:tblLook w:val="04A0" w:firstRow="1" w:lastRow="0" w:firstColumn="1" w:lastColumn="0" w:noHBand="0" w:noVBand="1"/>
      </w:tblPr>
      <w:tblGrid>
        <w:gridCol w:w="2691"/>
        <w:gridCol w:w="3084"/>
      </w:tblGrid>
      <w:tr w:rsidR="00982D1B">
        <w:trPr>
          <w:trHeight w:val="254"/>
        </w:trPr>
        <w:tc>
          <w:tcPr>
            <w:tcW w:w="2691"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 pereti </w:t>
            </w:r>
          </w:p>
        </w:tc>
        <w:tc>
          <w:tcPr>
            <w:tcW w:w="308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Placari ceramice crem </w:t>
            </w:r>
          </w:p>
        </w:tc>
      </w:tr>
      <w:tr w:rsidR="00982D1B">
        <w:trPr>
          <w:trHeight w:val="254"/>
        </w:trPr>
        <w:tc>
          <w:tcPr>
            <w:tcW w:w="2691"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 tâmplarie </w:t>
            </w:r>
          </w:p>
        </w:tc>
        <w:tc>
          <w:tcPr>
            <w:tcW w:w="3084" w:type="dxa"/>
            <w:tcBorders>
              <w:top w:val="single" w:sz="2" w:space="0" w:color="000000"/>
              <w:left w:val="single" w:sz="2" w:space="0" w:color="000000"/>
              <w:bottom w:val="single" w:sz="2" w:space="0" w:color="000000"/>
              <w:right w:val="single" w:sz="2" w:space="0" w:color="000000"/>
            </w:tcBorders>
          </w:tcPr>
          <w:p w:rsidR="00982D1B" w:rsidRDefault="00C078B1">
            <w:pPr>
              <w:spacing w:after="0" w:line="259" w:lineRule="auto"/>
              <w:ind w:left="-1" w:firstLine="0"/>
              <w:jc w:val="left"/>
            </w:pPr>
            <w:r>
              <w:t xml:space="preserve"> PVC </w:t>
            </w:r>
          </w:p>
        </w:tc>
      </w:tr>
    </w:tbl>
    <w:p w:rsidR="00982D1B" w:rsidRDefault="00C078B1">
      <w:pPr>
        <w:spacing w:after="17" w:line="259" w:lineRule="auto"/>
        <w:ind w:left="1133" w:firstLine="0"/>
        <w:jc w:val="left"/>
      </w:pPr>
      <w:r>
        <w:rPr>
          <w:b/>
          <w:i/>
        </w:rPr>
        <w:t xml:space="preserve"> </w:t>
      </w:r>
    </w:p>
    <w:p w:rsidR="00982D1B" w:rsidRDefault="00C078B1">
      <w:pPr>
        <w:spacing w:after="14" w:line="259" w:lineRule="auto"/>
        <w:ind w:left="1133" w:firstLine="0"/>
        <w:jc w:val="left"/>
      </w:pPr>
      <w:r>
        <w:t xml:space="preserve"> </w:t>
      </w:r>
    </w:p>
    <w:p w:rsidR="00982D1B" w:rsidRDefault="00C078B1">
      <w:pPr>
        <w:spacing w:after="14" w:line="259" w:lineRule="auto"/>
        <w:ind w:left="-55"/>
        <w:jc w:val="left"/>
      </w:pPr>
      <w:r>
        <w:t xml:space="preserve">               </w:t>
      </w:r>
      <w:r>
        <w:rPr>
          <w:b/>
          <w:color w:val="0070C0"/>
        </w:rPr>
        <w:t xml:space="preserve">        SITUATIA PROIECTATÃ </w:t>
      </w:r>
    </w:p>
    <w:p w:rsidR="00982D1B" w:rsidRDefault="00C078B1">
      <w:pPr>
        <w:spacing w:after="31" w:line="259" w:lineRule="auto"/>
        <w:ind w:left="567" w:firstLine="0"/>
        <w:jc w:val="left"/>
      </w:pPr>
      <w:r>
        <w:rPr>
          <w:i/>
        </w:rPr>
        <w:t xml:space="preserve">  </w:t>
      </w:r>
    </w:p>
    <w:p w:rsidR="00982D1B" w:rsidRDefault="00C078B1">
      <w:pPr>
        <w:ind w:left="1143"/>
      </w:pPr>
      <w:r>
        <w:rPr>
          <w:sz w:val="24"/>
        </w:rPr>
        <w:t xml:space="preserve"> </w:t>
      </w:r>
      <w:r>
        <w:t xml:space="preserve">Pe amplasamentul analizat beneficiarul </w:t>
      </w:r>
      <w:r>
        <w:rPr>
          <w:b/>
        </w:rPr>
        <w:t xml:space="preserve">propune desfiintare piscina si construire vila turistica </w:t>
      </w:r>
    </w:p>
    <w:p w:rsidR="00982D1B" w:rsidRDefault="00C078B1">
      <w:pPr>
        <w:ind w:left="1147" w:right="1915" w:hanging="1018"/>
      </w:pPr>
      <w:r>
        <w:rPr>
          <w:b/>
        </w:rPr>
        <w:t>S+P+2-3E, organizare de santier si imprejmuire teren.</w:t>
      </w:r>
      <w:r>
        <w:t xml:space="preserve">(anexa 3- plan de situatie)  Constructia propusa are urmatoarele retrageri fata de limita de proprietate: </w:t>
      </w:r>
    </w:p>
    <w:p w:rsidR="00982D1B" w:rsidRDefault="00C078B1">
      <w:pPr>
        <w:numPr>
          <w:ilvl w:val="0"/>
          <w:numId w:val="2"/>
        </w:numPr>
        <w:ind w:right="555" w:hanging="425"/>
      </w:pPr>
      <w:r>
        <w:t xml:space="preserve">la vest:  1.02M; </w:t>
      </w:r>
    </w:p>
    <w:p w:rsidR="00982D1B" w:rsidRDefault="00C078B1">
      <w:pPr>
        <w:numPr>
          <w:ilvl w:val="0"/>
          <w:numId w:val="2"/>
        </w:numPr>
        <w:ind w:right="555" w:hanging="425"/>
      </w:pPr>
      <w:r>
        <w:t xml:space="preserve">la sud:  0.70M; </w:t>
      </w:r>
    </w:p>
    <w:p w:rsidR="00982D1B" w:rsidRDefault="00C078B1">
      <w:pPr>
        <w:numPr>
          <w:ilvl w:val="0"/>
          <w:numId w:val="2"/>
        </w:numPr>
        <w:ind w:right="555" w:hanging="425"/>
      </w:pPr>
      <w:r>
        <w:t xml:space="preserve">la est:  0.00M; </w:t>
      </w:r>
    </w:p>
    <w:p w:rsidR="00982D1B" w:rsidRDefault="00C078B1">
      <w:pPr>
        <w:numPr>
          <w:ilvl w:val="0"/>
          <w:numId w:val="2"/>
        </w:numPr>
        <w:ind w:right="555" w:hanging="425"/>
      </w:pPr>
      <w:r>
        <w:t xml:space="preserve">la nord:    2.46M; </w:t>
      </w:r>
    </w:p>
    <w:p w:rsidR="00982D1B" w:rsidRDefault="00C078B1">
      <w:pPr>
        <w:spacing w:after="14" w:line="259" w:lineRule="auto"/>
        <w:ind w:left="1133" w:firstLine="0"/>
        <w:jc w:val="left"/>
      </w:pPr>
      <w:r>
        <w:t xml:space="preserve"> </w:t>
      </w:r>
    </w:p>
    <w:p w:rsidR="00982D1B" w:rsidRDefault="00C078B1">
      <w:pPr>
        <w:ind w:left="1143" w:right="555"/>
      </w:pPr>
      <w:r>
        <w:t xml:space="preserve">  Constructia propusa va fi amplasata cu urmatoarele retrageri fata de constructiile vecine: </w:t>
      </w:r>
    </w:p>
    <w:p w:rsidR="00982D1B" w:rsidRDefault="00C078B1">
      <w:pPr>
        <w:numPr>
          <w:ilvl w:val="0"/>
          <w:numId w:val="2"/>
        </w:numPr>
        <w:ind w:right="555" w:hanging="425"/>
      </w:pPr>
      <w:r>
        <w:t xml:space="preserve">la vest:  lac Siutghiol - teren liber de constructii; </w:t>
      </w:r>
    </w:p>
    <w:p w:rsidR="00982D1B" w:rsidRDefault="00C078B1">
      <w:pPr>
        <w:numPr>
          <w:ilvl w:val="0"/>
          <w:numId w:val="2"/>
        </w:numPr>
        <w:ind w:right="555" w:hanging="425"/>
      </w:pPr>
      <w:r>
        <w:t>la sud:  teren liber de construc</w:t>
      </w:r>
      <w:r>
        <w:t xml:space="preserve">ti; </w:t>
      </w:r>
    </w:p>
    <w:p w:rsidR="00982D1B" w:rsidRDefault="00C078B1">
      <w:pPr>
        <w:numPr>
          <w:ilvl w:val="0"/>
          <w:numId w:val="2"/>
        </w:numPr>
        <w:ind w:right="555" w:hanging="425"/>
      </w:pPr>
      <w:r>
        <w:t xml:space="preserve">la est:  1.78 m – post trafo Parter / 10.83m-Imobil Parter-restaurant TIC-TAC; </w:t>
      </w:r>
    </w:p>
    <w:p w:rsidR="00982D1B" w:rsidRDefault="00C078B1">
      <w:pPr>
        <w:numPr>
          <w:ilvl w:val="0"/>
          <w:numId w:val="2"/>
        </w:numPr>
        <w:ind w:right="555" w:hanging="425"/>
      </w:pPr>
      <w:r>
        <w:t xml:space="preserve">la nord: 4.13 m-imobil D+P+6-7E-locuinte colective; </w:t>
      </w:r>
    </w:p>
    <w:p w:rsidR="00982D1B" w:rsidRDefault="00C078B1">
      <w:pPr>
        <w:spacing w:after="14" w:line="259" w:lineRule="auto"/>
        <w:ind w:left="1133" w:firstLine="0"/>
        <w:jc w:val="left"/>
      </w:pPr>
      <w:r>
        <w:t xml:space="preserve"> </w:t>
      </w:r>
    </w:p>
    <w:p w:rsidR="00982D1B" w:rsidRDefault="00C078B1">
      <w:pPr>
        <w:ind w:left="1143"/>
      </w:pPr>
      <w:r>
        <w:rPr>
          <w:b/>
        </w:rPr>
        <w:t xml:space="preserve">FUNCTIUNE: VILA TURISTICA </w:t>
      </w:r>
    </w:p>
    <w:p w:rsidR="00982D1B" w:rsidRDefault="00C078B1">
      <w:pPr>
        <w:ind w:left="1143"/>
      </w:pPr>
      <w:r>
        <w:rPr>
          <w:b/>
        </w:rPr>
        <w:t xml:space="preserve">REGIM DE INALTIME : S+P+2-3E </w:t>
      </w:r>
    </w:p>
    <w:p w:rsidR="00982D1B" w:rsidRDefault="00C078B1">
      <w:pPr>
        <w:spacing w:after="17" w:line="259" w:lineRule="auto"/>
        <w:ind w:left="1133" w:firstLine="0"/>
        <w:jc w:val="left"/>
      </w:pPr>
      <w:r>
        <w:t xml:space="preserve"> </w:t>
      </w:r>
    </w:p>
    <w:p w:rsidR="00982D1B" w:rsidRDefault="00C078B1">
      <w:pPr>
        <w:ind w:left="1143"/>
      </w:pPr>
      <w:r>
        <w:rPr>
          <w:b/>
        </w:rPr>
        <w:t xml:space="preserve">Bilant suprafete / indicatori urbanistici existente: </w:t>
      </w:r>
    </w:p>
    <w:p w:rsidR="00982D1B" w:rsidRDefault="00C078B1">
      <w:pPr>
        <w:spacing w:after="14" w:line="259" w:lineRule="auto"/>
        <w:ind w:left="1133" w:firstLine="0"/>
        <w:jc w:val="left"/>
      </w:pPr>
      <w:r>
        <w:t xml:space="preserve"> </w:t>
      </w:r>
    </w:p>
    <w:p w:rsidR="00982D1B" w:rsidRDefault="00C078B1">
      <w:pPr>
        <w:tabs>
          <w:tab w:val="center" w:pos="2282"/>
          <w:tab w:val="center" w:pos="4167"/>
          <w:tab w:val="center" w:pos="4887"/>
          <w:tab w:val="center" w:pos="6756"/>
        </w:tabs>
        <w:ind w:left="0" w:firstLine="0"/>
        <w:jc w:val="left"/>
      </w:pPr>
      <w:r>
        <w:rPr>
          <w:rFonts w:ascii="Calibri" w:eastAsia="Calibri" w:hAnsi="Calibri" w:cs="Calibri"/>
        </w:rPr>
        <w:tab/>
      </w:r>
      <w:r>
        <w:rPr>
          <w:b/>
        </w:rPr>
        <w:t xml:space="preserve">S.C. existenta = 0.00 MP  </w:t>
      </w:r>
      <w:r>
        <w:rPr>
          <w:b/>
        </w:rPr>
        <w:tab/>
        <w:t xml:space="preserve"> </w:t>
      </w:r>
      <w:r>
        <w:rPr>
          <w:b/>
        </w:rPr>
        <w:tab/>
        <w:t xml:space="preserve"> </w:t>
      </w:r>
      <w:r>
        <w:rPr>
          <w:b/>
        </w:rPr>
        <w:tab/>
        <w:t xml:space="preserve">S.D. existenta .=0.00 MP </w:t>
      </w:r>
    </w:p>
    <w:p w:rsidR="00982D1B" w:rsidRDefault="00C078B1">
      <w:pPr>
        <w:tabs>
          <w:tab w:val="center" w:pos="2333"/>
          <w:tab w:val="center" w:pos="4167"/>
          <w:tab w:val="center" w:pos="4887"/>
          <w:tab w:val="center" w:pos="6622"/>
        </w:tabs>
        <w:ind w:left="0" w:firstLine="0"/>
        <w:jc w:val="left"/>
      </w:pPr>
      <w:r>
        <w:rPr>
          <w:rFonts w:ascii="Calibri" w:eastAsia="Calibri" w:hAnsi="Calibri" w:cs="Calibri"/>
        </w:rPr>
        <w:tab/>
      </w:r>
      <w:r>
        <w:rPr>
          <w:b/>
        </w:rPr>
        <w:t xml:space="preserve">P.O.T. existenta.= 0.00 % </w:t>
      </w:r>
      <w:r>
        <w:rPr>
          <w:b/>
        </w:rPr>
        <w:tab/>
        <w:t xml:space="preserve"> </w:t>
      </w:r>
      <w:r>
        <w:rPr>
          <w:b/>
        </w:rPr>
        <w:tab/>
        <w:t xml:space="preserve"> </w:t>
      </w:r>
      <w:r>
        <w:rPr>
          <w:b/>
        </w:rPr>
        <w:tab/>
        <w:t xml:space="preserve">C.U.T. existent = 0.00 </w:t>
      </w:r>
    </w:p>
    <w:p w:rsidR="00982D1B" w:rsidRDefault="00C078B1">
      <w:pPr>
        <w:spacing w:after="14" w:line="259" w:lineRule="auto"/>
        <w:ind w:left="1133" w:firstLine="0"/>
        <w:jc w:val="left"/>
      </w:pPr>
      <w:r>
        <w:t xml:space="preserve"> </w:t>
      </w:r>
    </w:p>
    <w:p w:rsidR="00982D1B" w:rsidRDefault="00C078B1">
      <w:pPr>
        <w:ind w:left="1143"/>
      </w:pPr>
      <w:r>
        <w:rPr>
          <w:b/>
        </w:rPr>
        <w:t xml:space="preserve">Bilant suprafete / indicatori urbanistici propuse : </w:t>
      </w:r>
    </w:p>
    <w:p w:rsidR="00982D1B" w:rsidRDefault="00C078B1">
      <w:pPr>
        <w:spacing w:after="14" w:line="259" w:lineRule="auto"/>
        <w:ind w:left="1133" w:firstLine="0"/>
        <w:jc w:val="left"/>
      </w:pPr>
      <w:r>
        <w:rPr>
          <w:b/>
        </w:rPr>
        <w:t xml:space="preserve"> </w:t>
      </w:r>
    </w:p>
    <w:p w:rsidR="00982D1B" w:rsidRDefault="00C078B1">
      <w:pPr>
        <w:tabs>
          <w:tab w:val="center" w:pos="2307"/>
          <w:tab w:val="center" w:pos="4167"/>
          <w:tab w:val="center" w:pos="6364"/>
        </w:tabs>
        <w:ind w:left="0" w:firstLine="0"/>
        <w:jc w:val="left"/>
      </w:pPr>
      <w:r>
        <w:rPr>
          <w:rFonts w:ascii="Calibri" w:eastAsia="Calibri" w:hAnsi="Calibri" w:cs="Calibri"/>
        </w:rPr>
        <w:tab/>
      </w:r>
      <w:r>
        <w:rPr>
          <w:b/>
        </w:rPr>
        <w:t xml:space="preserve">S.C. propusa = 161.7 MP </w:t>
      </w:r>
      <w:r>
        <w:rPr>
          <w:b/>
        </w:rPr>
        <w:tab/>
        <w:t xml:space="preserve"> </w:t>
      </w:r>
      <w:r>
        <w:rPr>
          <w:b/>
        </w:rPr>
        <w:tab/>
        <w:t xml:space="preserve">            S.D. propusa =680.9 MP </w:t>
      </w:r>
    </w:p>
    <w:p w:rsidR="00982D1B" w:rsidRDefault="00C078B1">
      <w:pPr>
        <w:tabs>
          <w:tab w:val="center" w:pos="2276"/>
          <w:tab w:val="center" w:pos="4167"/>
          <w:tab w:val="center" w:pos="4887"/>
          <w:tab w:val="center" w:pos="6592"/>
        </w:tabs>
        <w:ind w:left="0" w:firstLine="0"/>
        <w:jc w:val="left"/>
      </w:pPr>
      <w:r>
        <w:rPr>
          <w:rFonts w:ascii="Calibri" w:eastAsia="Calibri" w:hAnsi="Calibri" w:cs="Calibri"/>
        </w:rPr>
        <w:tab/>
      </w:r>
      <w:r>
        <w:rPr>
          <w:b/>
        </w:rPr>
        <w:t>P.O.T. propusa.= 39.5</w:t>
      </w:r>
      <w:r>
        <w:rPr>
          <w:b/>
        </w:rPr>
        <w:t xml:space="preserve">%  </w:t>
      </w:r>
      <w:r>
        <w:rPr>
          <w:b/>
        </w:rPr>
        <w:tab/>
        <w:t xml:space="preserve"> </w:t>
      </w:r>
      <w:r>
        <w:rPr>
          <w:b/>
        </w:rPr>
        <w:tab/>
        <w:t xml:space="preserve"> </w:t>
      </w:r>
      <w:r>
        <w:rPr>
          <w:b/>
        </w:rPr>
        <w:tab/>
        <w:t xml:space="preserve">C.U.T. propus = 1.66 </w:t>
      </w:r>
    </w:p>
    <w:p w:rsidR="00982D1B" w:rsidRDefault="00C078B1">
      <w:pPr>
        <w:spacing w:after="15" w:line="259" w:lineRule="auto"/>
        <w:ind w:left="1133" w:firstLine="0"/>
        <w:jc w:val="left"/>
      </w:pPr>
      <w:r>
        <w:t xml:space="preserve"> </w:t>
      </w:r>
    </w:p>
    <w:p w:rsidR="00982D1B" w:rsidRDefault="00C078B1">
      <w:pPr>
        <w:spacing w:after="14" w:line="259" w:lineRule="auto"/>
        <w:ind w:left="1133" w:firstLine="0"/>
        <w:jc w:val="left"/>
      </w:pPr>
      <w:r>
        <w:t xml:space="preserve"> </w:t>
      </w:r>
    </w:p>
    <w:p w:rsidR="00982D1B" w:rsidRDefault="00C078B1">
      <w:pPr>
        <w:spacing w:after="14" w:line="259" w:lineRule="auto"/>
        <w:ind w:left="1133" w:firstLine="0"/>
        <w:jc w:val="left"/>
      </w:pPr>
      <w:r>
        <w:t xml:space="preserve"> </w:t>
      </w:r>
    </w:p>
    <w:p w:rsidR="00982D1B" w:rsidRDefault="00C078B1">
      <w:pPr>
        <w:spacing w:after="0" w:line="259" w:lineRule="auto"/>
        <w:ind w:left="1133" w:firstLine="0"/>
        <w:jc w:val="left"/>
      </w:pPr>
      <w:r>
        <w:t xml:space="preserve"> </w:t>
      </w:r>
    </w:p>
    <w:p w:rsidR="00982D1B" w:rsidRDefault="00C078B1">
      <w:pPr>
        <w:ind w:left="1143" w:right="555"/>
      </w:pPr>
      <w:r>
        <w:t xml:space="preserve">Tabel nr.4 Descriere functionala propusa </w:t>
      </w:r>
    </w:p>
    <w:tbl>
      <w:tblPr>
        <w:tblStyle w:val="TableGrid"/>
        <w:tblW w:w="9239" w:type="dxa"/>
        <w:tblInd w:w="684" w:type="dxa"/>
        <w:tblCellMar>
          <w:top w:w="12" w:type="dxa"/>
          <w:left w:w="108" w:type="dxa"/>
          <w:bottom w:w="0" w:type="dxa"/>
          <w:right w:w="98" w:type="dxa"/>
        </w:tblCellMar>
        <w:tblLook w:val="04A0" w:firstRow="1" w:lastRow="0" w:firstColumn="1" w:lastColumn="0" w:noHBand="0" w:noVBand="1"/>
      </w:tblPr>
      <w:tblGrid>
        <w:gridCol w:w="1781"/>
        <w:gridCol w:w="5334"/>
        <w:gridCol w:w="1178"/>
        <w:gridCol w:w="946"/>
      </w:tblGrid>
      <w:tr w:rsidR="00982D1B">
        <w:trPr>
          <w:trHeight w:val="310"/>
        </w:trPr>
        <w:tc>
          <w:tcPr>
            <w:tcW w:w="17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rPr>
                <w:b/>
              </w:rPr>
              <w:t xml:space="preserve">NIVEL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rPr>
                <w:b/>
              </w:rPr>
              <w:t xml:space="preserve">FUNCTIUNE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1" w:firstLine="0"/>
              <w:jc w:val="left"/>
            </w:pPr>
            <w:r>
              <w:rPr>
                <w:b/>
              </w:rPr>
              <w:t xml:space="preserve">SUPRAFATA(MP) </w:t>
            </w:r>
          </w:p>
        </w:tc>
      </w:tr>
      <w:tr w:rsidR="00982D1B">
        <w:trPr>
          <w:trHeight w:val="341"/>
        </w:trPr>
        <w:tc>
          <w:tcPr>
            <w:tcW w:w="17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653" w:firstLine="0"/>
              <w:jc w:val="left"/>
            </w:pPr>
            <w:r>
              <w:rPr>
                <w:rFonts w:ascii="Calibri" w:eastAsia="Calibri" w:hAnsi="Calibri" w:cs="Calibri"/>
                <w:noProof/>
              </w:rPr>
              <mc:AlternateContent>
                <mc:Choice Requires="wpg">
                  <w:drawing>
                    <wp:inline distT="0" distB="0" distL="0" distR="0">
                      <wp:extent cx="155210" cy="586740"/>
                      <wp:effectExtent l="0" t="0" r="0" b="0"/>
                      <wp:docPr id="289853" name="Group 289853"/>
                      <wp:cNvGraphicFramePr/>
                      <a:graphic xmlns:a="http://schemas.openxmlformats.org/drawingml/2006/main">
                        <a:graphicData uri="http://schemas.microsoft.com/office/word/2010/wordprocessingGroup">
                          <wpg:wgp>
                            <wpg:cNvGrpSpPr/>
                            <wpg:grpSpPr>
                              <a:xfrm>
                                <a:off x="0" y="0"/>
                                <a:ext cx="155210" cy="586740"/>
                                <a:chOff x="0" y="0"/>
                                <a:chExt cx="155210" cy="586740"/>
                              </a:xfrm>
                            </wpg:grpSpPr>
                            <wps:wsp>
                              <wps:cNvPr id="2245" name="Rectangle 2245"/>
                              <wps:cNvSpPr/>
                              <wps:spPr>
                                <a:xfrm rot="5399999">
                                  <a:off x="-314989" y="263771"/>
                                  <a:ext cx="733972" cy="206429"/>
                                </a:xfrm>
                                <a:prstGeom prst="rect">
                                  <a:avLst/>
                                </a:prstGeom>
                                <a:ln>
                                  <a:noFill/>
                                </a:ln>
                              </wps:spPr>
                              <wps:txbx>
                                <w:txbxContent>
                                  <w:p w:rsidR="00982D1B" w:rsidRDefault="00C078B1">
                                    <w:pPr>
                                      <w:spacing w:after="160" w:line="259" w:lineRule="auto"/>
                                      <w:ind w:left="0" w:firstLine="0"/>
                                      <w:jc w:val="left"/>
                                    </w:pPr>
                                    <w:r>
                                      <w:rPr>
                                        <w:b/>
                                      </w:rPr>
                                      <w:t>SUBSOL</w:t>
                                    </w:r>
                                  </w:p>
                                </w:txbxContent>
                              </wps:txbx>
                              <wps:bodyPr horzOverflow="overflow" vert="horz" lIns="0" tIns="0" rIns="0" bIns="0" rtlCol="0">
                                <a:noAutofit/>
                              </wps:bodyPr>
                            </wps:wsp>
                            <wps:wsp>
                              <wps:cNvPr id="2246" name="Rectangle 2246"/>
                              <wps:cNvSpPr/>
                              <wps:spPr>
                                <a:xfrm rot="5399999">
                                  <a:off x="28686" y="471783"/>
                                  <a:ext cx="46619" cy="206430"/>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9853" style="width:12.2213pt;height:46.2pt;mso-position-horizontal-relative:char;mso-position-vertical-relative:line" coordsize="1552,5867">
                      <v:rect id="Rectangle 2245" style="position:absolute;width:7339;height:2064;left:-3149;top:2637;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SUBSOL</w:t>
                              </w:r>
                            </w:p>
                          </w:txbxContent>
                        </v:textbox>
                      </v:rect>
                      <v:rect id="Rectangle 2246" style="position:absolute;width:466;height:2064;left:286;top:4717;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7458" w:type="dxa"/>
            <w:gridSpan w:val="3"/>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1"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8" w:firstLine="0"/>
              <w:jc w:val="center"/>
            </w:pPr>
            <w:r>
              <w:t xml:space="preserve">LIFT AUTO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15,70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8" w:firstLine="0"/>
              <w:jc w:val="center"/>
            </w:pPr>
            <w:r>
              <w:rPr>
                <w:b/>
              </w:rPr>
              <w:t xml:space="preserve">GARAJ 3 AUTOTURISME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rPr>
                <w:b/>
              </w:rPr>
              <w:t xml:space="preserve">99,80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2,70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t xml:space="preserve">LIFT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CASA SCARA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2,50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SAS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1,00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ADAPOST PROTECTIE CIVILA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10,00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tc>
      </w:tr>
      <w:tr w:rsidR="00982D1B">
        <w:trPr>
          <w:trHeight w:val="310"/>
        </w:trPr>
        <w:tc>
          <w:tcPr>
            <w:tcW w:w="178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653" w:firstLine="0"/>
              <w:jc w:val="left"/>
            </w:pPr>
            <w:r>
              <w:rPr>
                <w:rFonts w:ascii="Calibri" w:eastAsia="Calibri" w:hAnsi="Calibri" w:cs="Calibri"/>
                <w:noProof/>
              </w:rPr>
              <mc:AlternateContent>
                <mc:Choice Requires="wpg">
                  <w:drawing>
                    <wp:inline distT="0" distB="0" distL="0" distR="0">
                      <wp:extent cx="155210" cy="70104"/>
                      <wp:effectExtent l="0" t="0" r="0" b="0"/>
                      <wp:docPr id="290162" name="Group 290162"/>
                      <wp:cNvGraphicFramePr/>
                      <a:graphic xmlns:a="http://schemas.openxmlformats.org/drawingml/2006/main">
                        <a:graphicData uri="http://schemas.microsoft.com/office/word/2010/wordprocessingGroup">
                          <wpg:wgp>
                            <wpg:cNvGrpSpPr/>
                            <wpg:grpSpPr>
                              <a:xfrm>
                                <a:off x="0" y="0"/>
                                <a:ext cx="155210" cy="70104"/>
                                <a:chOff x="0" y="0"/>
                                <a:chExt cx="155210" cy="70104"/>
                              </a:xfrm>
                            </wpg:grpSpPr>
                            <wps:wsp>
                              <wps:cNvPr id="2392" name="Rectangle 2392"/>
                              <wps:cNvSpPr/>
                              <wps:spPr>
                                <a:xfrm rot="5399999">
                                  <a:off x="28686" y="-79904"/>
                                  <a:ext cx="46619" cy="206430"/>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s:wsp>
                              <wps:cNvPr id="2393" name="Rectangle 2393"/>
                              <wps:cNvSpPr/>
                              <wps:spPr>
                                <a:xfrm rot="5399999">
                                  <a:off x="28686" y="-44852"/>
                                  <a:ext cx="46619" cy="206430"/>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0162" style="width:12.2213pt;height:5.52002pt;mso-position-horizontal-relative:char;mso-position-vertical-relative:line" coordsize="1552,701">
                      <v:rect id="Rectangle 2392" style="position:absolute;width:466;height:2064;left:286;top:-799;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393" style="position:absolute;width:466;height:2064;left:286;top:-44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3" w:firstLine="0"/>
              <w:jc w:val="center"/>
            </w:pPr>
            <w:r>
              <w:rPr>
                <w:b/>
              </w:rPr>
              <w:t xml:space="preserve">TOTAL S.U.DEMISOL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rPr>
                <w:b/>
              </w:rPr>
              <w:t xml:space="preserve">133,80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 xml:space="preserve">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8" w:firstLine="0"/>
              <w:jc w:val="center"/>
            </w:pPr>
            <w:r>
              <w:t xml:space="preserve">LIFT AUTO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15,7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rPr>
                <w:b/>
              </w:rP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PODEST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1"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2" w:firstLine="0"/>
              <w:jc w:val="center"/>
            </w:pPr>
            <w:r>
              <w:t xml:space="preserve">2,7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HOL+CASA SCARA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16,8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CASA SCARA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4,3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t xml:space="preserve">LIFT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2,70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8" w:firstLine="0"/>
              <w:jc w:val="center"/>
            </w:pPr>
            <w:r>
              <w:t xml:space="preserve">VESTIAR-GS -FEMEI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3,80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t xml:space="preserve">VESTIAR-GS-BARBATI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3,80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8" w:firstLine="0"/>
              <w:jc w:val="center"/>
            </w:pPr>
            <w:r>
              <w:t xml:space="preserve">OFICIU CURATENIE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3,40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OFICIU RUFE CURATE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center"/>
            </w:pPr>
            <w:r>
              <w:t xml:space="preserve">OFICIU RUFE MURDARE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4,30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RECEPTIE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41,40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GS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7,20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BIROU RECEPTIE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13,70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2,30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t xml:space="preserve">CAMERA GUNOI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3,50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514"/>
        </w:trPr>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653" w:firstLine="0"/>
              <w:jc w:val="left"/>
            </w:pPr>
            <w:r>
              <w:rPr>
                <w:rFonts w:ascii="Calibri" w:eastAsia="Calibri" w:hAnsi="Calibri" w:cs="Calibri"/>
                <w:noProof/>
              </w:rPr>
              <mc:AlternateContent>
                <mc:Choice Requires="wpg">
                  <w:drawing>
                    <wp:inline distT="0" distB="0" distL="0" distR="0">
                      <wp:extent cx="155210" cy="70104"/>
                      <wp:effectExtent l="0" t="0" r="0" b="0"/>
                      <wp:docPr id="290783" name="Group 290783"/>
                      <wp:cNvGraphicFramePr/>
                      <a:graphic xmlns:a="http://schemas.openxmlformats.org/drawingml/2006/main">
                        <a:graphicData uri="http://schemas.microsoft.com/office/word/2010/wordprocessingGroup">
                          <wpg:wgp>
                            <wpg:cNvGrpSpPr/>
                            <wpg:grpSpPr>
                              <a:xfrm>
                                <a:off x="0" y="0"/>
                                <a:ext cx="155210" cy="70104"/>
                                <a:chOff x="0" y="0"/>
                                <a:chExt cx="155210" cy="70104"/>
                              </a:xfrm>
                            </wpg:grpSpPr>
                            <wps:wsp>
                              <wps:cNvPr id="2744" name="Rectangle 2744"/>
                              <wps:cNvSpPr/>
                              <wps:spPr>
                                <a:xfrm rot="5399999">
                                  <a:off x="28686" y="-79903"/>
                                  <a:ext cx="46619" cy="206429"/>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s:wsp>
                              <wps:cNvPr id="2745" name="Rectangle 2745"/>
                              <wps:cNvSpPr/>
                              <wps:spPr>
                                <a:xfrm rot="5399999">
                                  <a:off x="28686" y="-44851"/>
                                  <a:ext cx="46619" cy="206429"/>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0783" style="width:12.2213pt;height:5.52002pt;mso-position-horizontal-relative:char;mso-position-vertical-relative:line" coordsize="1552,701">
                      <v:rect id="Rectangle 2744" style="position:absolute;width:466;height:2064;left:286;top:-799;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745" style="position:absolute;width:466;height:2064;left:286;top:-44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533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6" w:firstLine="0"/>
              <w:jc w:val="center"/>
            </w:pPr>
            <w:r>
              <w:rPr>
                <w:b/>
              </w:rPr>
              <w:t xml:space="preserve">TOTAL S.U.PARTER </w:t>
            </w:r>
          </w:p>
        </w:tc>
        <w:tc>
          <w:tcPr>
            <w:tcW w:w="2124" w:type="dxa"/>
            <w:gridSpan w:val="2"/>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 w:firstLine="0"/>
              <w:jc w:val="center"/>
            </w:pPr>
            <w:r>
              <w:rPr>
                <w:b/>
              </w:rPr>
              <w:t xml:space="preserve">128,20 </w:t>
            </w:r>
          </w:p>
        </w:tc>
      </w:tr>
      <w:tr w:rsidR="00982D1B">
        <w:trPr>
          <w:trHeight w:val="377"/>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rPr>
                <w:b/>
              </w:rPr>
              <w:t xml:space="preserve">TOTAL S.U. PARTER PODEST ACCES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rPr>
                <w:b/>
              </w:rPr>
              <w:t xml:space="preserve">2,70 </w:t>
            </w:r>
          </w:p>
        </w:tc>
      </w:tr>
      <w:tr w:rsidR="00982D1B">
        <w:trPr>
          <w:trHeight w:val="639"/>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13" w:firstLine="0"/>
              <w:jc w:val="left"/>
            </w:pPr>
            <w:r>
              <w:rPr>
                <w:b/>
              </w:rPr>
              <w:t xml:space="preserve">TOTAL S.U. ETAJ CURENT INCLUSIV PODEST </w:t>
            </w:r>
          </w:p>
          <w:p w:rsidR="00982D1B" w:rsidRDefault="00C078B1">
            <w:pPr>
              <w:spacing w:after="0" w:line="259" w:lineRule="auto"/>
              <w:ind w:left="0" w:right="19" w:firstLine="0"/>
              <w:jc w:val="center"/>
            </w:pPr>
            <w:r>
              <w:rPr>
                <w:b/>
              </w:rPr>
              <w:t xml:space="preserve">ACCES </w:t>
            </w:r>
          </w:p>
        </w:tc>
        <w:tc>
          <w:tcPr>
            <w:tcW w:w="2124" w:type="dxa"/>
            <w:gridSpan w:val="2"/>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 w:firstLine="0"/>
              <w:jc w:val="center"/>
            </w:pPr>
            <w:r>
              <w:rPr>
                <w:b/>
              </w:rPr>
              <w:t xml:space="preserve">130,90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653" w:firstLine="0"/>
              <w:jc w:val="left"/>
            </w:pPr>
            <w:r>
              <w:rPr>
                <w:rFonts w:ascii="Calibri" w:eastAsia="Calibri" w:hAnsi="Calibri" w:cs="Calibri"/>
                <w:noProof/>
              </w:rPr>
              <mc:AlternateContent>
                <mc:Choice Requires="wpg">
                  <w:drawing>
                    <wp:inline distT="0" distB="0" distL="0" distR="0">
                      <wp:extent cx="155210" cy="496824"/>
                      <wp:effectExtent l="0" t="0" r="0" b="0"/>
                      <wp:docPr id="290852" name="Group 290852"/>
                      <wp:cNvGraphicFramePr/>
                      <a:graphic xmlns:a="http://schemas.openxmlformats.org/drawingml/2006/main">
                        <a:graphicData uri="http://schemas.microsoft.com/office/word/2010/wordprocessingGroup">
                          <wpg:wgp>
                            <wpg:cNvGrpSpPr/>
                            <wpg:grpSpPr>
                              <a:xfrm>
                                <a:off x="0" y="0"/>
                                <a:ext cx="155210" cy="496824"/>
                                <a:chOff x="0" y="0"/>
                                <a:chExt cx="155210" cy="496824"/>
                              </a:xfrm>
                            </wpg:grpSpPr>
                            <wps:wsp>
                              <wps:cNvPr id="2792" name="Rectangle 2792"/>
                              <wps:cNvSpPr/>
                              <wps:spPr>
                                <a:xfrm rot="5399999">
                                  <a:off x="-255038" y="203819"/>
                                  <a:ext cx="614068" cy="206430"/>
                                </a:xfrm>
                                <a:prstGeom prst="rect">
                                  <a:avLst/>
                                </a:prstGeom>
                                <a:ln>
                                  <a:noFill/>
                                </a:ln>
                              </wps:spPr>
                              <wps:txbx>
                                <w:txbxContent>
                                  <w:p w:rsidR="00982D1B" w:rsidRDefault="00C078B1">
                                    <w:pPr>
                                      <w:spacing w:after="160" w:line="259" w:lineRule="auto"/>
                                      <w:ind w:left="0" w:firstLine="0"/>
                                      <w:jc w:val="left"/>
                                    </w:pPr>
                                    <w:r>
                                      <w:rPr>
                                        <w:b/>
                                      </w:rPr>
                                      <w:t>ETAJ 1</w:t>
                                    </w:r>
                                  </w:p>
                                </w:txbxContent>
                              </wps:txbx>
                              <wps:bodyPr horzOverflow="overflow" vert="horz" lIns="0" tIns="0" rIns="0" bIns="0" rtlCol="0">
                                <a:noAutofit/>
                              </wps:bodyPr>
                            </wps:wsp>
                            <wps:wsp>
                              <wps:cNvPr id="2793" name="Rectangle 2793"/>
                              <wps:cNvSpPr/>
                              <wps:spPr>
                                <a:xfrm rot="5399999">
                                  <a:off x="28685" y="381867"/>
                                  <a:ext cx="46619" cy="206430"/>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0852" style="width:12.2213pt;height:39.12pt;mso-position-horizontal-relative:char;mso-position-vertical-relative:line" coordsize="1552,4968">
                      <v:rect id="Rectangle 2792" style="position:absolute;width:6140;height:2064;left:-2550;top:203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ETAJ 1</w:t>
                              </w:r>
                            </w:p>
                          </w:txbxContent>
                        </v:textbox>
                      </v:rect>
                      <v:rect id="Rectangle 2793" style="position:absolute;width:466;height:2064;left:286;top:381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7458" w:type="dxa"/>
            <w:gridSpan w:val="3"/>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1" w:firstLine="0"/>
              <w:jc w:val="center"/>
            </w:pPr>
            <w:r>
              <w:rPr>
                <w:b/>
              </w:rP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CASA SCARA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13,90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6" w:firstLine="0"/>
              <w:jc w:val="center"/>
            </w:pPr>
            <w:r>
              <w:t xml:space="preserve">LIFT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SALON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41,60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BALCON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1"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21,70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5,50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21,00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7"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4,30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4"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4,10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1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 w:firstLine="0"/>
              <w:jc w:val="center"/>
            </w:pPr>
            <w:r>
              <w:t xml:space="preserve">15,60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3" w:firstLine="0"/>
              <w:jc w:val="center"/>
            </w:pPr>
            <w:r>
              <w:t xml:space="preserve">  </w:t>
            </w:r>
          </w:p>
        </w:tc>
      </w:tr>
      <w:tr w:rsidR="00982D1B">
        <w:trPr>
          <w:trHeight w:val="305"/>
        </w:trPr>
        <w:tc>
          <w:tcPr>
            <w:tcW w:w="1781" w:type="dxa"/>
            <w:vMerge w:val="restart"/>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BALCON </w:t>
            </w:r>
          </w:p>
        </w:tc>
        <w:tc>
          <w:tcPr>
            <w:tcW w:w="1178"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10,70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20,80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5,20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19" w:firstLine="0"/>
              <w:jc w:val="center"/>
            </w:pPr>
            <w:r>
              <w:rPr>
                <w:b/>
                <w:color w:val="FFFFFF"/>
              </w:rPr>
              <w:t xml:space="preserve">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rPr>
                <w:b/>
              </w:rPr>
              <w:t xml:space="preserve">TOTAL S.U. ETAJ 1 FARA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138,30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rPr>
                <w:b/>
              </w:rPr>
              <w:t xml:space="preserve">TOTAL S.U. ETAJ 1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32,40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rPr>
                <w:b/>
              </w:rPr>
              <w:t xml:space="preserve">TOTAL S.U. ETAJ 1 INCLUSIV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170,70 </w:t>
            </w:r>
          </w:p>
        </w:tc>
      </w:tr>
      <w:tr w:rsidR="00982D1B">
        <w:trPr>
          <w:trHeight w:val="312"/>
        </w:trPr>
        <w:tc>
          <w:tcPr>
            <w:tcW w:w="17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74" w:firstLine="0"/>
              <w:jc w:val="left"/>
            </w:pPr>
            <w:r>
              <w:rPr>
                <w:rFonts w:ascii="Calibri" w:eastAsia="Calibri" w:hAnsi="Calibri" w:cs="Calibri"/>
                <w:noProof/>
              </w:rPr>
              <w:lastRenderedPageBreak/>
              <mc:AlternateContent>
                <mc:Choice Requires="wpg">
                  <w:drawing>
                    <wp:inline distT="0" distB="0" distL="0" distR="0">
                      <wp:extent cx="155210" cy="496824"/>
                      <wp:effectExtent l="0" t="0" r="0" b="0"/>
                      <wp:docPr id="293300" name="Group 293300"/>
                      <wp:cNvGraphicFramePr/>
                      <a:graphic xmlns:a="http://schemas.openxmlformats.org/drawingml/2006/main">
                        <a:graphicData uri="http://schemas.microsoft.com/office/word/2010/wordprocessingGroup">
                          <wpg:wgp>
                            <wpg:cNvGrpSpPr/>
                            <wpg:grpSpPr>
                              <a:xfrm>
                                <a:off x="0" y="0"/>
                                <a:ext cx="155210" cy="496824"/>
                                <a:chOff x="0" y="0"/>
                                <a:chExt cx="155210" cy="496824"/>
                              </a:xfrm>
                            </wpg:grpSpPr>
                            <wps:wsp>
                              <wps:cNvPr id="3237" name="Rectangle 3237"/>
                              <wps:cNvSpPr/>
                              <wps:spPr>
                                <a:xfrm rot="5399999">
                                  <a:off x="-255038" y="203819"/>
                                  <a:ext cx="614068" cy="206430"/>
                                </a:xfrm>
                                <a:prstGeom prst="rect">
                                  <a:avLst/>
                                </a:prstGeom>
                                <a:ln>
                                  <a:noFill/>
                                </a:ln>
                              </wps:spPr>
                              <wps:txbx>
                                <w:txbxContent>
                                  <w:p w:rsidR="00982D1B" w:rsidRDefault="00C078B1">
                                    <w:pPr>
                                      <w:spacing w:after="160" w:line="259" w:lineRule="auto"/>
                                      <w:ind w:left="0" w:firstLine="0"/>
                                      <w:jc w:val="left"/>
                                    </w:pPr>
                                    <w:r>
                                      <w:rPr>
                                        <w:b/>
                                      </w:rPr>
                                      <w:t>ETAJ 2</w:t>
                                    </w:r>
                                  </w:p>
                                </w:txbxContent>
                              </wps:txbx>
                              <wps:bodyPr horzOverflow="overflow" vert="horz" lIns="0" tIns="0" rIns="0" bIns="0" rtlCol="0">
                                <a:noAutofit/>
                              </wps:bodyPr>
                            </wps:wsp>
                            <wps:wsp>
                              <wps:cNvPr id="3238" name="Rectangle 3238"/>
                              <wps:cNvSpPr/>
                              <wps:spPr>
                                <a:xfrm rot="5399999">
                                  <a:off x="28686" y="381867"/>
                                  <a:ext cx="46619" cy="206430"/>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3300" style="width:12.2213pt;height:39.12pt;mso-position-horizontal-relative:char;mso-position-vertical-relative:line" coordsize="1552,4968">
                      <v:rect id="Rectangle 3237" style="position:absolute;width:6140;height:2064;left:-2550;top:203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ETAJ 2</w:t>
                              </w:r>
                            </w:p>
                          </w:txbxContent>
                        </v:textbox>
                      </v:rect>
                      <v:rect id="Rectangle 3238" style="position:absolute;width:466;height:2064;left:286;top:3818;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7458" w:type="dxa"/>
            <w:gridSpan w:val="3"/>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1" w:firstLine="0"/>
              <w:jc w:val="center"/>
            </w:pPr>
            <w:r>
              <w:rPr>
                <w:b/>
              </w:rP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CASA SCARA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13,90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LIFT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2" w:firstLine="0"/>
              <w:jc w:val="center"/>
            </w:pPr>
            <w:r>
              <w:t xml:space="preserve">SALON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41,60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BALCON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21,70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5,50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21,00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4,30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15,60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vAlign w:val="bottom"/>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BALCON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18,00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20,80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5,20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19" w:firstLine="0"/>
              <w:jc w:val="center"/>
            </w:pPr>
            <w:r>
              <w:rPr>
                <w:b/>
                <w:color w:val="FFFFFF"/>
              </w:rPr>
              <w:t xml:space="preserve">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rPr>
                <w:b/>
              </w:rPr>
              <w:t xml:space="preserve">TOTAL S.U. ETAJ 2 FARA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138,30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rPr>
                <w:b/>
              </w:rPr>
              <w:t xml:space="preserve">TOTAL S.U. ETAJ 2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39,70 </w:t>
            </w:r>
          </w:p>
        </w:tc>
      </w:tr>
      <w:tr w:rsidR="00982D1B">
        <w:trPr>
          <w:trHeight w:val="310"/>
        </w:trPr>
        <w:tc>
          <w:tcPr>
            <w:tcW w:w="0" w:type="auto"/>
            <w:vMerge/>
            <w:tcBorders>
              <w:top w:val="nil"/>
              <w:left w:val="single" w:sz="4" w:space="0" w:color="000000"/>
              <w:bottom w:val="single" w:sz="4" w:space="0" w:color="000000"/>
              <w:right w:val="single" w:sz="4" w:space="0" w:color="000000"/>
            </w:tcBorders>
            <w:vAlign w:val="bottom"/>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rPr>
                <w:b/>
              </w:rPr>
              <w:t xml:space="preserve">TOTAL S.U. ETAJ 2 INCLUSIV 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178,00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74" w:firstLine="0"/>
              <w:jc w:val="left"/>
            </w:pPr>
            <w:r>
              <w:rPr>
                <w:rFonts w:ascii="Calibri" w:eastAsia="Calibri" w:hAnsi="Calibri" w:cs="Calibri"/>
                <w:noProof/>
              </w:rPr>
              <mc:AlternateContent>
                <mc:Choice Requires="wpg">
                  <w:drawing>
                    <wp:inline distT="0" distB="0" distL="0" distR="0">
                      <wp:extent cx="155210" cy="928497"/>
                      <wp:effectExtent l="0" t="0" r="0" b="0"/>
                      <wp:docPr id="294329" name="Group 294329"/>
                      <wp:cNvGraphicFramePr/>
                      <a:graphic xmlns:a="http://schemas.openxmlformats.org/drawingml/2006/main">
                        <a:graphicData uri="http://schemas.microsoft.com/office/word/2010/wordprocessingGroup">
                          <wpg:wgp>
                            <wpg:cNvGrpSpPr/>
                            <wpg:grpSpPr>
                              <a:xfrm>
                                <a:off x="0" y="0"/>
                                <a:ext cx="155210" cy="928497"/>
                                <a:chOff x="0" y="0"/>
                                <a:chExt cx="155210" cy="928497"/>
                              </a:xfrm>
                            </wpg:grpSpPr>
                            <wps:wsp>
                              <wps:cNvPr id="3546" name="Rectangle 3546"/>
                              <wps:cNvSpPr/>
                              <wps:spPr>
                                <a:xfrm rot="5399999">
                                  <a:off x="-540906" y="489689"/>
                                  <a:ext cx="1185805" cy="206429"/>
                                </a:xfrm>
                                <a:prstGeom prst="rect">
                                  <a:avLst/>
                                </a:prstGeom>
                                <a:ln>
                                  <a:noFill/>
                                </a:ln>
                              </wps:spPr>
                              <wps:txbx>
                                <w:txbxContent>
                                  <w:p w:rsidR="00982D1B" w:rsidRDefault="00C078B1">
                                    <w:pPr>
                                      <w:spacing w:after="160" w:line="259" w:lineRule="auto"/>
                                      <w:ind w:left="0" w:firstLine="0"/>
                                      <w:jc w:val="left"/>
                                    </w:pPr>
                                    <w:r>
                                      <w:rPr>
                                        <w:b/>
                                      </w:rPr>
                                      <w:t>ET.3 RETRAS</w:t>
                                    </w:r>
                                  </w:p>
                                </w:txbxContent>
                              </wps:txbx>
                              <wps:bodyPr horzOverflow="overflow" vert="horz" lIns="0" tIns="0" rIns="0" bIns="0" rtlCol="0">
                                <a:noAutofit/>
                              </wps:bodyPr>
                            </wps:wsp>
                            <wps:wsp>
                              <wps:cNvPr id="3547" name="Rectangle 3547"/>
                              <wps:cNvSpPr/>
                              <wps:spPr>
                                <a:xfrm rot="5399999">
                                  <a:off x="28686" y="813540"/>
                                  <a:ext cx="46619" cy="206429"/>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4329" style="width:12.2213pt;height:73.11pt;mso-position-horizontal-relative:char;mso-position-vertical-relative:line" coordsize="1552,9284">
                      <v:rect id="Rectangle 3546" style="position:absolute;width:11858;height:2064;left:-5409;top:4896;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ET.3 RETRAS</w:t>
                              </w:r>
                            </w:p>
                          </w:txbxContent>
                        </v:textbox>
                      </v:rect>
                      <v:rect id="Rectangle 3547" style="position:absolute;width:466;height:2064;left:286;top:8135;rotation:90;" filled="f" stroked="f">
                        <v:textbox inset="0,0,0,0" style="layout-flow:vertical">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c>
        <w:tc>
          <w:tcPr>
            <w:tcW w:w="7458" w:type="dxa"/>
            <w:gridSpan w:val="3"/>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1" w:firstLine="0"/>
              <w:jc w:val="center"/>
            </w:pPr>
            <w:r>
              <w:rPr>
                <w:b/>
              </w:rPr>
              <w:t xml:space="preserve">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CASA SCARII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13,90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LIFT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4,40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2" w:firstLine="0"/>
              <w:jc w:val="center"/>
            </w:pPr>
            <w:r>
              <w:t xml:space="preserve">SALON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43,80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4,20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TERASA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43,20 </w:t>
            </w:r>
          </w:p>
        </w:tc>
      </w:tr>
      <w:tr w:rsidR="00982D1B">
        <w:trPr>
          <w:trHeight w:val="313"/>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HOL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4" w:firstLine="0"/>
              <w:jc w:val="center"/>
            </w:pPr>
            <w:r>
              <w:t xml:space="preserve">4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t xml:space="preserve">CAMERA APARTAMENT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20,10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t xml:space="preserve">BAIE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t xml:space="preserve">5,20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9" w:firstLine="0"/>
              <w:jc w:val="center"/>
            </w:pPr>
            <w:r>
              <w:t xml:space="preserve">  </w:t>
            </w:r>
          </w:p>
        </w:tc>
      </w:tr>
      <w:tr w:rsidR="00982D1B">
        <w:trPr>
          <w:trHeight w:val="3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BALCON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18,00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t xml:space="preserve">TERASA </w:t>
            </w:r>
          </w:p>
        </w:tc>
        <w:tc>
          <w:tcPr>
            <w:tcW w:w="117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2"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23,70 </w:t>
            </w:r>
          </w:p>
        </w:tc>
      </w:tr>
      <w:tr w:rsidR="00982D1B">
        <w:trPr>
          <w:trHeight w:val="310"/>
        </w:trPr>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19" w:firstLine="0"/>
              <w:jc w:val="center"/>
            </w:pPr>
            <w:r>
              <w:rPr>
                <w:b/>
                <w:color w:val="FFFFFF"/>
              </w:rPr>
              <w:t xml:space="preserve">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9" w:firstLine="0"/>
              <w:jc w:val="center"/>
            </w:pPr>
            <w:r>
              <w:rPr>
                <w:b/>
              </w:rPr>
              <w:t xml:space="preserve">TOTAL S.U. ETAJ 3R FARA TERASE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97,70 </w:t>
            </w:r>
          </w:p>
        </w:tc>
      </w:tr>
      <w:tr w:rsidR="00982D1B">
        <w:trPr>
          <w:trHeight w:val="31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1" w:firstLine="0"/>
              <w:jc w:val="center"/>
            </w:pPr>
            <w:r>
              <w:rPr>
                <w:b/>
              </w:rPr>
              <w:t xml:space="preserve">TOTAL S.U. ETAJ 3R TERASE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84,90 </w:t>
            </w:r>
          </w:p>
        </w:tc>
      </w:tr>
      <w:tr w:rsidR="00982D1B">
        <w:trPr>
          <w:trHeight w:val="310"/>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7" w:firstLine="0"/>
              <w:jc w:val="center"/>
            </w:pPr>
            <w:r>
              <w:rPr>
                <w:b/>
              </w:rPr>
              <w:t xml:space="preserve">TOTAL S.U. ETAJ 3R INCLUSIV TERASE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182,60 </w:t>
            </w:r>
          </w:p>
        </w:tc>
      </w:tr>
      <w:tr w:rsidR="00982D1B">
        <w:trPr>
          <w:trHeight w:val="516"/>
        </w:trPr>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19" w:firstLine="0"/>
              <w:jc w:val="center"/>
            </w:pPr>
            <w:r>
              <w:rPr>
                <w:b/>
                <w:color w:val="FFFFFF"/>
              </w:rPr>
              <w:t xml:space="preserve">  </w:t>
            </w: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b/>
              </w:rPr>
              <w:t xml:space="preserve">TOTAL S.U. FARA PODEST ACCES/TERASE/BALCON </w:t>
            </w:r>
          </w:p>
        </w:tc>
        <w:tc>
          <w:tcPr>
            <w:tcW w:w="2124" w:type="dxa"/>
            <w:gridSpan w:val="2"/>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72" w:firstLine="0"/>
              <w:jc w:val="center"/>
            </w:pPr>
            <w:r>
              <w:rPr>
                <w:b/>
              </w:rPr>
              <w:t xml:space="preserve">636,30 </w:t>
            </w:r>
          </w:p>
        </w:tc>
      </w:tr>
      <w:tr w:rsidR="00982D1B">
        <w:trPr>
          <w:trHeight w:val="26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 xml:space="preserve">TOTAL S.U.  PODEST ACCES/TERASE/BALCON </w:t>
            </w:r>
          </w:p>
        </w:tc>
        <w:tc>
          <w:tcPr>
            <w:tcW w:w="2124"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2" w:firstLine="0"/>
              <w:jc w:val="center"/>
            </w:pPr>
            <w:r>
              <w:rPr>
                <w:b/>
              </w:rPr>
              <w:t xml:space="preserve">159,70 </w:t>
            </w:r>
          </w:p>
        </w:tc>
      </w:tr>
      <w:tr w:rsidR="00982D1B">
        <w:trPr>
          <w:trHeight w:val="519"/>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b/>
              </w:rPr>
              <w:t xml:space="preserve">TOTAL S.U.  INCLUSIV PODEST ACCES/ TERASE/BALCON </w:t>
            </w:r>
          </w:p>
        </w:tc>
        <w:tc>
          <w:tcPr>
            <w:tcW w:w="2124" w:type="dxa"/>
            <w:gridSpan w:val="2"/>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72" w:firstLine="0"/>
              <w:jc w:val="center"/>
            </w:pPr>
            <w:r>
              <w:rPr>
                <w:b/>
              </w:rPr>
              <w:t xml:space="preserve">796,00 </w:t>
            </w:r>
          </w:p>
        </w:tc>
      </w:tr>
    </w:tbl>
    <w:p w:rsidR="00982D1B" w:rsidRDefault="00C078B1">
      <w:pPr>
        <w:ind w:left="2139" w:right="555"/>
      </w:pPr>
      <w:r>
        <w:rPr>
          <w:i/>
        </w:rPr>
        <w:t xml:space="preserve">                                                          (conform datelor prezentate de proiectant) </w:t>
      </w:r>
      <w:r>
        <w:t xml:space="preserve">Tabel nr.5  Lucrari care se vor realiza pentru construirea imobilului/ vilei turistice </w:t>
      </w:r>
    </w:p>
    <w:p w:rsidR="00982D1B" w:rsidRDefault="00C078B1">
      <w:pPr>
        <w:spacing w:after="0" w:line="259" w:lineRule="auto"/>
        <w:ind w:left="1133" w:firstLine="0"/>
        <w:jc w:val="left"/>
      </w:pPr>
      <w:r>
        <w:t xml:space="preserve"> </w:t>
      </w:r>
    </w:p>
    <w:tbl>
      <w:tblPr>
        <w:tblStyle w:val="TableGrid"/>
        <w:tblW w:w="8927" w:type="dxa"/>
        <w:tblInd w:w="848" w:type="dxa"/>
        <w:tblCellMar>
          <w:top w:w="17" w:type="dxa"/>
          <w:left w:w="108" w:type="dxa"/>
          <w:bottom w:w="0" w:type="dxa"/>
          <w:right w:w="70" w:type="dxa"/>
        </w:tblCellMar>
        <w:tblLook w:val="04A0" w:firstRow="1" w:lastRow="0" w:firstColumn="1" w:lastColumn="0" w:noHBand="0" w:noVBand="1"/>
      </w:tblPr>
      <w:tblGrid>
        <w:gridCol w:w="3024"/>
        <w:gridCol w:w="5903"/>
      </w:tblGrid>
      <w:tr w:rsidR="00982D1B">
        <w:trPr>
          <w:trHeight w:val="590"/>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1" w:firstLine="0"/>
              <w:jc w:val="center"/>
            </w:pPr>
            <w:r>
              <w:rPr>
                <w:b/>
              </w:rPr>
              <w:t xml:space="preserve">Categorie lucrari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842" w:right="792" w:hanging="2033"/>
              <w:jc w:val="left"/>
            </w:pPr>
            <w:r>
              <w:rPr>
                <w:b/>
              </w:rPr>
              <w:t xml:space="preserve">Descriere lucrari de construire a imobilului  </w:t>
            </w:r>
          </w:p>
        </w:tc>
      </w:tr>
      <w:tr w:rsidR="00982D1B">
        <w:trPr>
          <w:trHeight w:val="300"/>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Trasare constructie</w:t>
            </w: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-trasarea amplasamentului constructiei</w:t>
            </w:r>
            <w:r>
              <w:rPr>
                <w:b/>
              </w:rPr>
              <w:t xml:space="preserve"> </w:t>
            </w:r>
          </w:p>
        </w:tc>
      </w:tr>
      <w:tr w:rsidR="00982D1B">
        <w:trPr>
          <w:trHeight w:val="88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57" w:line="259" w:lineRule="auto"/>
              <w:ind w:left="0" w:firstLine="0"/>
              <w:jc w:val="left"/>
            </w:pPr>
            <w:r>
              <w:t xml:space="preserve"> </w:t>
            </w:r>
          </w:p>
          <w:p w:rsidR="00982D1B" w:rsidRDefault="00C078B1">
            <w:pPr>
              <w:spacing w:after="0" w:line="259" w:lineRule="auto"/>
              <w:ind w:left="0" w:firstLine="0"/>
              <w:jc w:val="left"/>
            </w:pPr>
            <w:r>
              <w:t>Realizare infrastructura</w:t>
            </w: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313" w:lineRule="auto"/>
              <w:ind w:left="0" w:right="645" w:firstLine="0"/>
              <w:jc w:val="left"/>
            </w:pPr>
            <w:r>
              <w:t xml:space="preserve">-efectuare sapaturi -turnare placa radier inclusiv perna, straturi egalizare, etc. </w:t>
            </w:r>
          </w:p>
          <w:p w:rsidR="00982D1B" w:rsidRDefault="00C078B1">
            <w:pPr>
              <w:spacing w:after="0" w:line="259" w:lineRule="auto"/>
              <w:ind w:left="0" w:firstLine="0"/>
              <w:jc w:val="left"/>
            </w:pPr>
            <w:r>
              <w:rPr>
                <w:b/>
              </w:rPr>
              <w:t xml:space="preserve"> </w:t>
            </w:r>
          </w:p>
        </w:tc>
      </w:tr>
      <w:tr w:rsidR="00982D1B">
        <w:trPr>
          <w:trHeight w:val="59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17" w:line="259" w:lineRule="auto"/>
              <w:ind w:left="0" w:firstLine="0"/>
              <w:jc w:val="left"/>
            </w:pPr>
            <w:r>
              <w:t xml:space="preserve">Realizare suprastructura </w:t>
            </w:r>
          </w:p>
          <w:p w:rsidR="00982D1B" w:rsidRDefault="00C078B1">
            <w:pPr>
              <w:spacing w:after="0" w:line="259" w:lineRule="auto"/>
              <w:ind w:left="0" w:firstLine="0"/>
              <w:jc w:val="left"/>
            </w:pP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-turnare stalpi, grinzi plansee;</w:t>
            </w:r>
            <w:r>
              <w:rPr>
                <w:b/>
              </w:rPr>
              <w:t xml:space="preserve"> </w:t>
            </w:r>
          </w:p>
        </w:tc>
      </w:tr>
      <w:tr w:rsidR="00982D1B">
        <w:trPr>
          <w:trHeight w:val="59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Realizare elemente de anvelopa si compartimentare</w:t>
            </w: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-realizarea lucrarilor de zidarie exterioara, interioara si fixare buiandrugi</w:t>
            </w:r>
            <w:r>
              <w:rPr>
                <w:b/>
              </w:rPr>
              <w:t xml:space="preserve"> </w:t>
            </w:r>
          </w:p>
        </w:tc>
      </w:tr>
      <w:tr w:rsidR="00982D1B">
        <w:trPr>
          <w:trHeight w:val="881"/>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4" w:firstLine="0"/>
              <w:jc w:val="left"/>
            </w:pPr>
            <w:r>
              <w:t>Racordare la utilitati si realizarea instalatiilor interioare</w:t>
            </w: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57" w:line="259" w:lineRule="auto"/>
              <w:ind w:left="0" w:firstLine="0"/>
              <w:jc w:val="left"/>
            </w:pPr>
            <w:r>
              <w:t xml:space="preserve">-realizarea bransamentelor  </w:t>
            </w:r>
          </w:p>
          <w:p w:rsidR="00982D1B" w:rsidRDefault="00C078B1">
            <w:pPr>
              <w:spacing w:after="0" w:line="259" w:lineRule="auto"/>
              <w:ind w:left="0" w:firstLine="0"/>
              <w:jc w:val="left"/>
            </w:pPr>
            <w:r>
              <w:t>-realizarea instalatiilor interioare</w:t>
            </w:r>
            <w:r>
              <w:rPr>
                <w:b/>
              </w:rPr>
              <w:t xml:space="preserve"> </w:t>
            </w:r>
          </w:p>
        </w:tc>
      </w:tr>
      <w:tr w:rsidR="00982D1B">
        <w:trPr>
          <w:trHeight w:val="88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Realizarea finisajelor si a izolatiilor</w:t>
            </w:r>
            <w:r>
              <w:rPr>
                <w:b/>
              </w:rPr>
              <w:t xml:space="preserve"> </w:t>
            </w:r>
          </w:p>
        </w:tc>
        <w:tc>
          <w:tcPr>
            <w:tcW w:w="590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-realizarea finisajelor interioare/exterioare concomitent cu realizarea izolatiilor (termoizolatii exterioare, terasa, hidroizolatii acoperis)</w:t>
            </w:r>
            <w:r>
              <w:rPr>
                <w:b/>
              </w:rPr>
              <w:t xml:space="preserve"> </w:t>
            </w:r>
          </w:p>
        </w:tc>
      </w:tr>
    </w:tbl>
    <w:p w:rsidR="00982D1B" w:rsidRDefault="00C078B1">
      <w:pPr>
        <w:spacing w:after="14" w:line="259" w:lineRule="auto"/>
        <w:ind w:left="10" w:right="652"/>
        <w:jc w:val="right"/>
      </w:pPr>
      <w:r>
        <w:rPr>
          <w:i/>
        </w:rPr>
        <w:t>(conform datelor prezentate de proiectant)</w:t>
      </w:r>
      <w:r>
        <w:rPr>
          <w:b/>
        </w:rPr>
        <w:t xml:space="preserve"> </w:t>
      </w:r>
    </w:p>
    <w:p w:rsidR="00982D1B" w:rsidRDefault="00C078B1">
      <w:pPr>
        <w:ind w:left="1143"/>
      </w:pPr>
      <w:r>
        <w:rPr>
          <w:b/>
        </w:rPr>
        <w:t xml:space="preserve">SISTEMUL CONSTRUCTIV  </w:t>
      </w:r>
    </w:p>
    <w:p w:rsidR="00982D1B" w:rsidRDefault="00C078B1">
      <w:pPr>
        <w:spacing w:after="17" w:line="259" w:lineRule="auto"/>
        <w:ind w:left="1133" w:firstLine="0"/>
        <w:jc w:val="left"/>
      </w:pPr>
      <w:r>
        <w:t xml:space="preserve"> </w:t>
      </w:r>
    </w:p>
    <w:p w:rsidR="00982D1B" w:rsidRDefault="00C078B1">
      <w:pPr>
        <w:spacing w:line="270" w:lineRule="auto"/>
        <w:ind w:left="1143" w:right="550"/>
      </w:pPr>
      <w:r>
        <w:rPr>
          <w:i/>
        </w:rPr>
        <w:t xml:space="preserve">Infrastructura: </w:t>
      </w:r>
    </w:p>
    <w:p w:rsidR="00982D1B" w:rsidRDefault="00C078B1">
      <w:pPr>
        <w:ind w:left="1143" w:right="555"/>
      </w:pPr>
      <w:r>
        <w:t xml:space="preserve">Fundatii – grinzi de fundare / radier din beton armat.  </w:t>
      </w:r>
    </w:p>
    <w:p w:rsidR="00982D1B" w:rsidRDefault="00C078B1">
      <w:pPr>
        <w:spacing w:after="14" w:line="259" w:lineRule="auto"/>
        <w:ind w:left="1133" w:firstLine="0"/>
        <w:jc w:val="left"/>
      </w:pPr>
      <w:r>
        <w:t xml:space="preserve"> </w:t>
      </w:r>
    </w:p>
    <w:p w:rsidR="00982D1B" w:rsidRDefault="00C078B1">
      <w:pPr>
        <w:spacing w:line="270" w:lineRule="auto"/>
        <w:ind w:left="1143" w:right="550"/>
      </w:pPr>
      <w:r>
        <w:rPr>
          <w:i/>
        </w:rPr>
        <w:t xml:space="preserve">Suprastructura </w:t>
      </w:r>
    </w:p>
    <w:p w:rsidR="00982D1B" w:rsidRDefault="00C078B1">
      <w:pPr>
        <w:ind w:left="1143" w:right="555"/>
      </w:pPr>
      <w:r>
        <w:t xml:space="preserve">Suprastructura – cadre/diafragme din beton armat.  </w:t>
      </w:r>
    </w:p>
    <w:p w:rsidR="00982D1B" w:rsidRDefault="00C078B1">
      <w:pPr>
        <w:ind w:left="1143" w:right="555"/>
      </w:pPr>
      <w:r>
        <w:t xml:space="preserve">Plansee – </w:t>
      </w:r>
      <w:r>
        <w:t xml:space="preserve">beton armat de 15 cm grosime turnat monolit impreuna cu grinzile. </w:t>
      </w:r>
    </w:p>
    <w:p w:rsidR="00982D1B" w:rsidRDefault="00C078B1">
      <w:pPr>
        <w:spacing w:after="14" w:line="259" w:lineRule="auto"/>
        <w:ind w:left="1133" w:firstLine="0"/>
        <w:jc w:val="left"/>
      </w:pPr>
      <w:r>
        <w:rPr>
          <w:b/>
        </w:rPr>
        <w:t xml:space="preserve"> </w:t>
      </w:r>
    </w:p>
    <w:p w:rsidR="00982D1B" w:rsidRDefault="00C078B1">
      <w:pPr>
        <w:ind w:left="1143"/>
      </w:pPr>
      <w:r>
        <w:rPr>
          <w:b/>
        </w:rPr>
        <w:t xml:space="preserve">COMPARTIMENTARI, INCHIDERI, FINISAJE </w:t>
      </w:r>
    </w:p>
    <w:p w:rsidR="00982D1B" w:rsidRDefault="00C078B1">
      <w:pPr>
        <w:spacing w:after="17" w:line="259" w:lineRule="auto"/>
        <w:ind w:left="1133" w:firstLine="0"/>
        <w:jc w:val="left"/>
      </w:pPr>
      <w:r>
        <w:t xml:space="preserve"> </w:t>
      </w:r>
    </w:p>
    <w:p w:rsidR="00982D1B" w:rsidRDefault="00C078B1">
      <w:pPr>
        <w:ind w:left="1143" w:right="555"/>
      </w:pPr>
      <w:r>
        <w:t xml:space="preserve">Peretii exteriori se vor realiza din zidarie eficienta – BCA/caramida 30 cm grosime.  </w:t>
      </w:r>
    </w:p>
    <w:p w:rsidR="00982D1B" w:rsidRDefault="00C078B1">
      <w:pPr>
        <w:ind w:left="1143" w:right="555"/>
      </w:pPr>
      <w:r>
        <w:t xml:space="preserve">Peretii interiori se vor realiza din: </w:t>
      </w:r>
    </w:p>
    <w:p w:rsidR="00982D1B" w:rsidRDefault="00C078B1">
      <w:pPr>
        <w:ind w:left="1143" w:right="555"/>
      </w:pPr>
      <w:r>
        <w:t xml:space="preserve"> Bca/caramida cu gros</w:t>
      </w:r>
      <w:r>
        <w:t xml:space="preserve">imea variabila in functie de dispunerea spatiilor si de necesitatea functionala. </w:t>
      </w:r>
    </w:p>
    <w:p w:rsidR="00982D1B" w:rsidRDefault="00C078B1">
      <w:pPr>
        <w:spacing w:after="0" w:line="259" w:lineRule="auto"/>
        <w:ind w:left="567" w:firstLine="0"/>
        <w:jc w:val="left"/>
      </w:pPr>
      <w:r>
        <w:rPr>
          <w:rFonts w:ascii="Arial" w:eastAsia="Arial" w:hAnsi="Arial" w:cs="Arial"/>
        </w:rPr>
        <w:t xml:space="preserve"> </w:t>
      </w:r>
    </w:p>
    <w:p w:rsidR="00982D1B" w:rsidRDefault="00C078B1">
      <w:pPr>
        <w:ind w:left="1143"/>
      </w:pPr>
      <w:r>
        <w:rPr>
          <w:b/>
        </w:rPr>
        <w:t xml:space="preserve">Izolatii  </w:t>
      </w:r>
    </w:p>
    <w:p w:rsidR="00982D1B" w:rsidRDefault="00C078B1">
      <w:pPr>
        <w:spacing w:after="14" w:line="259" w:lineRule="auto"/>
        <w:ind w:left="1133" w:firstLine="0"/>
        <w:jc w:val="left"/>
      </w:pPr>
      <w:r>
        <w:t xml:space="preserve"> </w:t>
      </w:r>
    </w:p>
    <w:p w:rsidR="00982D1B" w:rsidRDefault="00C078B1">
      <w:pPr>
        <w:ind w:left="1143" w:right="555"/>
      </w:pPr>
      <w:r>
        <w:t xml:space="preserve">Hidroizolatii: </w:t>
      </w:r>
    </w:p>
    <w:p w:rsidR="00982D1B" w:rsidRDefault="00C078B1">
      <w:pPr>
        <w:numPr>
          <w:ilvl w:val="0"/>
          <w:numId w:val="4"/>
        </w:numPr>
        <w:ind w:right="555" w:hanging="360"/>
      </w:pPr>
      <w:r>
        <w:t xml:space="preserve">elevatie fundatii- perimetral la exterior </w:t>
      </w:r>
    </w:p>
    <w:p w:rsidR="00982D1B" w:rsidRDefault="00C078B1">
      <w:pPr>
        <w:numPr>
          <w:ilvl w:val="0"/>
          <w:numId w:val="4"/>
        </w:numPr>
        <w:spacing w:after="13" w:line="259" w:lineRule="auto"/>
        <w:ind w:right="555" w:hanging="360"/>
      </w:pPr>
      <w:r>
        <w:t xml:space="preserve">terase circulabile/necirculabile cu intoarcerea pe aticul exterior pana la cota superioara si </w:t>
      </w:r>
    </w:p>
    <w:p w:rsidR="00982D1B" w:rsidRDefault="00C078B1">
      <w:pPr>
        <w:ind w:left="1133" w:right="3975" w:firstLine="720"/>
      </w:pPr>
      <w:r>
        <w:t xml:space="preserve">/sau racodarea la tamplariile exterioare termoizolatii: </w:t>
      </w:r>
    </w:p>
    <w:p w:rsidR="00982D1B" w:rsidRDefault="00C078B1">
      <w:pPr>
        <w:numPr>
          <w:ilvl w:val="0"/>
          <w:numId w:val="4"/>
        </w:numPr>
        <w:ind w:right="555" w:hanging="360"/>
      </w:pPr>
      <w:r>
        <w:t xml:space="preserve">fatade – fatada cu termosistem  10 cm polistiren expandat. </w:t>
      </w:r>
    </w:p>
    <w:p w:rsidR="00982D1B" w:rsidRDefault="00C078B1">
      <w:pPr>
        <w:numPr>
          <w:ilvl w:val="0"/>
          <w:numId w:val="4"/>
        </w:numPr>
        <w:ind w:right="555" w:hanging="360"/>
      </w:pPr>
      <w:r>
        <w:t xml:space="preserve">terasa circulabila – polistiren extrudat la partea superioara de 10 cm / vata minerala sub planseu </w:t>
      </w:r>
    </w:p>
    <w:p w:rsidR="00982D1B" w:rsidRDefault="00C078B1">
      <w:pPr>
        <w:spacing w:after="0" w:line="259" w:lineRule="auto"/>
        <w:ind w:left="567" w:firstLine="0"/>
        <w:jc w:val="left"/>
      </w:pPr>
      <w:r>
        <w:rPr>
          <w:rFonts w:ascii="Arial" w:eastAsia="Arial" w:hAnsi="Arial" w:cs="Arial"/>
        </w:rPr>
        <w:t xml:space="preserve"> </w:t>
      </w:r>
    </w:p>
    <w:p w:rsidR="00982D1B" w:rsidRDefault="00C078B1">
      <w:pPr>
        <w:spacing w:after="0" w:line="259" w:lineRule="auto"/>
        <w:ind w:left="567" w:firstLine="0"/>
        <w:jc w:val="left"/>
      </w:pPr>
      <w:r>
        <w:rPr>
          <w:rFonts w:ascii="Arial" w:eastAsia="Arial" w:hAnsi="Arial" w:cs="Arial"/>
          <w:b/>
        </w:rPr>
        <w:t xml:space="preserve"> </w:t>
      </w:r>
    </w:p>
    <w:p w:rsidR="00982D1B" w:rsidRDefault="00C078B1">
      <w:pPr>
        <w:ind w:left="1143"/>
      </w:pPr>
      <w:r>
        <w:rPr>
          <w:b/>
        </w:rPr>
        <w:t xml:space="preserve">Acoperis  </w:t>
      </w:r>
    </w:p>
    <w:p w:rsidR="00982D1B" w:rsidRDefault="00C078B1">
      <w:pPr>
        <w:spacing w:after="14" w:line="259" w:lineRule="auto"/>
        <w:ind w:left="1133" w:firstLine="0"/>
        <w:jc w:val="left"/>
      </w:pPr>
      <w:r>
        <w:t xml:space="preserve"> </w:t>
      </w:r>
    </w:p>
    <w:p w:rsidR="00982D1B" w:rsidRDefault="00C078B1">
      <w:pPr>
        <w:ind w:left="1143" w:right="555"/>
      </w:pPr>
      <w:r>
        <w:t xml:space="preserve">Acoperirea imobilului </w:t>
      </w:r>
      <w:r>
        <w:t xml:space="preserve">- terasa circulabila/necirculabila.  </w:t>
      </w:r>
    </w:p>
    <w:p w:rsidR="00982D1B" w:rsidRDefault="00C078B1">
      <w:pPr>
        <w:ind w:left="1143" w:right="555"/>
      </w:pPr>
      <w:r>
        <w:t xml:space="preserve">Colectarea apelor meteorice se va face prin intemediul pantelor de min.1.5% cu directionare catre </w:t>
      </w:r>
    </w:p>
    <w:p w:rsidR="00982D1B" w:rsidRDefault="00C078B1">
      <w:pPr>
        <w:ind w:left="294" w:right="555"/>
      </w:pPr>
      <w:r>
        <w:t xml:space="preserve">sifoane de colectare a apelor meteorice, burlane si mai apoi catre terenul natural. </w:t>
      </w:r>
    </w:p>
    <w:p w:rsidR="00982D1B" w:rsidRDefault="00C078B1">
      <w:pPr>
        <w:spacing w:after="14" w:line="259" w:lineRule="auto"/>
        <w:ind w:left="1133" w:firstLine="0"/>
        <w:jc w:val="left"/>
      </w:pPr>
      <w:r>
        <w:lastRenderedPageBreak/>
        <w:t xml:space="preserve"> </w:t>
      </w:r>
    </w:p>
    <w:p w:rsidR="00982D1B" w:rsidRDefault="00C078B1">
      <w:pPr>
        <w:spacing w:after="14" w:line="279" w:lineRule="auto"/>
        <w:ind w:left="1143" w:right="848"/>
        <w:jc w:val="left"/>
      </w:pPr>
      <w:r>
        <w:t xml:space="preserve">Pardoseli  </w:t>
      </w:r>
      <w:r>
        <w:rPr>
          <w:rFonts w:ascii="Courier New" w:eastAsia="Courier New" w:hAnsi="Courier New" w:cs="Courier New"/>
        </w:rPr>
        <w:t>o</w:t>
      </w:r>
      <w:r>
        <w:rPr>
          <w:rFonts w:ascii="Arial" w:eastAsia="Arial" w:hAnsi="Arial" w:cs="Arial"/>
        </w:rPr>
        <w:t xml:space="preserve"> </w:t>
      </w:r>
      <w:r>
        <w:t>pentru zonele de ac</w:t>
      </w:r>
      <w:r>
        <w:t xml:space="preserve">ces, spatii comune si scari, se vor folosi placari de tip gresie/piatra naturala. </w:t>
      </w:r>
      <w:r>
        <w:rPr>
          <w:rFonts w:ascii="Courier New" w:eastAsia="Courier New" w:hAnsi="Courier New" w:cs="Courier New"/>
        </w:rPr>
        <w:t>o</w:t>
      </w:r>
      <w:r>
        <w:rPr>
          <w:rFonts w:ascii="Arial" w:eastAsia="Arial" w:hAnsi="Arial" w:cs="Arial"/>
        </w:rPr>
        <w:t xml:space="preserve"> </w:t>
      </w:r>
      <w:r>
        <w:t xml:space="preserve">pentru coridoare se vor folosi placari de tip gresie. </w:t>
      </w:r>
    </w:p>
    <w:p w:rsidR="00982D1B" w:rsidRDefault="00C078B1">
      <w:pPr>
        <w:ind w:left="1143" w:right="3327"/>
      </w:pPr>
      <w:r>
        <w:rPr>
          <w:rFonts w:ascii="Courier New" w:eastAsia="Courier New" w:hAnsi="Courier New" w:cs="Courier New"/>
        </w:rPr>
        <w:t>o</w:t>
      </w:r>
      <w:r>
        <w:rPr>
          <w:rFonts w:ascii="Arial" w:eastAsia="Arial" w:hAnsi="Arial" w:cs="Arial"/>
        </w:rPr>
        <w:t xml:space="preserve"> </w:t>
      </w:r>
      <w:r>
        <w:t xml:space="preserve">pentru camere se va folosi parchet din lemn. </w:t>
      </w:r>
      <w:r>
        <w:rPr>
          <w:rFonts w:ascii="Courier New" w:eastAsia="Courier New" w:hAnsi="Courier New" w:cs="Courier New"/>
        </w:rPr>
        <w:t>o</w:t>
      </w:r>
      <w:r>
        <w:rPr>
          <w:rFonts w:ascii="Arial" w:eastAsia="Arial" w:hAnsi="Arial" w:cs="Arial"/>
        </w:rPr>
        <w:t xml:space="preserve"> </w:t>
      </w:r>
      <w:r>
        <w:t xml:space="preserve">pentru bai si chicinete se vor folosi placari ceramice antiderapante.  </w:t>
      </w:r>
    </w:p>
    <w:p w:rsidR="00982D1B" w:rsidRDefault="00C078B1">
      <w:pPr>
        <w:ind w:left="1143" w:right="555"/>
      </w:pPr>
      <w:r>
        <w:t xml:space="preserve">Toate pardoselile vor fi prevazute cu plinte de protectie din ceramica/PVC de 8 cm inaltime. </w:t>
      </w:r>
    </w:p>
    <w:p w:rsidR="00982D1B" w:rsidRDefault="00C078B1">
      <w:pPr>
        <w:spacing w:after="17" w:line="259" w:lineRule="auto"/>
        <w:ind w:left="1133" w:firstLine="0"/>
        <w:jc w:val="left"/>
      </w:pPr>
      <w:r>
        <w:t xml:space="preserve"> </w:t>
      </w:r>
    </w:p>
    <w:p w:rsidR="00982D1B" w:rsidRDefault="00C078B1">
      <w:pPr>
        <w:spacing w:after="14" w:line="279" w:lineRule="auto"/>
        <w:ind w:left="1143" w:right="964"/>
        <w:jc w:val="left"/>
      </w:pPr>
      <w:r>
        <w:t xml:space="preserve">Finisaje interioare </w:t>
      </w:r>
      <w:r>
        <w:rPr>
          <w:rFonts w:ascii="Courier New" w:eastAsia="Courier New" w:hAnsi="Courier New" w:cs="Courier New"/>
        </w:rPr>
        <w:t>o</w:t>
      </w:r>
      <w:r>
        <w:rPr>
          <w:rFonts w:ascii="Arial" w:eastAsia="Arial" w:hAnsi="Arial" w:cs="Arial"/>
        </w:rPr>
        <w:t xml:space="preserve"> </w:t>
      </w:r>
      <w:r>
        <w:t>pentru holuri de acces, spatii de zi, camere  se vor folosi vopsit</w:t>
      </w:r>
      <w:r>
        <w:t xml:space="preserve">orii lavabile. </w:t>
      </w:r>
      <w:r>
        <w:rPr>
          <w:rFonts w:ascii="Courier New" w:eastAsia="Courier New" w:hAnsi="Courier New" w:cs="Courier New"/>
        </w:rPr>
        <w:t>o</w:t>
      </w:r>
      <w:r>
        <w:rPr>
          <w:rFonts w:ascii="Arial" w:eastAsia="Arial" w:hAnsi="Arial" w:cs="Arial"/>
        </w:rPr>
        <w:t xml:space="preserve"> </w:t>
      </w:r>
      <w:r>
        <w:t xml:space="preserve">pentru bai si chicinete se vor folosi vositorii special pentru spatiile umede si placari ceramice.  </w:t>
      </w:r>
    </w:p>
    <w:p w:rsidR="00982D1B" w:rsidRDefault="00C078B1">
      <w:pPr>
        <w:spacing w:after="14" w:line="259" w:lineRule="auto"/>
        <w:ind w:left="1133" w:firstLine="0"/>
        <w:jc w:val="left"/>
      </w:pPr>
      <w:r>
        <w:t xml:space="preserve"> </w:t>
      </w:r>
    </w:p>
    <w:p w:rsidR="00982D1B" w:rsidRDefault="00C078B1">
      <w:pPr>
        <w:ind w:left="1143" w:right="555"/>
      </w:pPr>
      <w:r>
        <w:t xml:space="preserve">In zonele de imbinare intre pereti si pardoseala se va folosi silicon pentru etanseizare. Se vor folosi </w:t>
      </w:r>
    </w:p>
    <w:p w:rsidR="00982D1B" w:rsidRDefault="00C078B1">
      <w:pPr>
        <w:ind w:left="294" w:right="555"/>
      </w:pPr>
      <w:r>
        <w:t>profile de trecere in zonele de</w:t>
      </w:r>
      <w:r>
        <w:t xml:space="preserve"> schimbare a finisajului. </w:t>
      </w:r>
    </w:p>
    <w:p w:rsidR="00982D1B" w:rsidRDefault="00C078B1">
      <w:pPr>
        <w:ind w:left="1143" w:right="555"/>
      </w:pPr>
      <w:r>
        <w:t xml:space="preserve">In zona scarii, se va monta o mana curenta metalica cu h=95cm, respectiv balustrada metalica la </w:t>
      </w:r>
    </w:p>
    <w:p w:rsidR="00982D1B" w:rsidRDefault="00C078B1">
      <w:pPr>
        <w:ind w:left="294" w:right="555"/>
      </w:pPr>
      <w:r>
        <w:t xml:space="preserve">etajul 3 retras, cu h=95cm, pentru prevenirea caderii in gol. </w:t>
      </w:r>
    </w:p>
    <w:p w:rsidR="00982D1B" w:rsidRDefault="00C078B1">
      <w:pPr>
        <w:spacing w:after="14" w:line="259" w:lineRule="auto"/>
        <w:ind w:left="1133" w:firstLine="0"/>
        <w:jc w:val="left"/>
      </w:pPr>
      <w:r>
        <w:t xml:space="preserve"> </w:t>
      </w:r>
    </w:p>
    <w:p w:rsidR="00982D1B" w:rsidRDefault="00C078B1">
      <w:pPr>
        <w:ind w:left="1143" w:right="555"/>
      </w:pPr>
      <w:r>
        <w:t xml:space="preserve">Usi </w:t>
      </w:r>
    </w:p>
    <w:p w:rsidR="00982D1B" w:rsidRDefault="00C078B1">
      <w:pPr>
        <w:spacing w:after="14" w:line="259" w:lineRule="auto"/>
        <w:ind w:left="1133" w:firstLine="0"/>
        <w:jc w:val="left"/>
      </w:pPr>
      <w:r>
        <w:t xml:space="preserve"> </w:t>
      </w:r>
    </w:p>
    <w:p w:rsidR="00982D1B" w:rsidRDefault="00C078B1">
      <w:pPr>
        <w:ind w:left="1143" w:right="555"/>
      </w:pPr>
      <w:r>
        <w:t>Usile de acces in imobil vor fi din tamplarie de aluminiu, u</w:t>
      </w:r>
      <w:r>
        <w:t xml:space="preserve">sile interioare vor fi cu toc din lemn si </w:t>
      </w:r>
    </w:p>
    <w:p w:rsidR="00982D1B" w:rsidRDefault="00C078B1">
      <w:pPr>
        <w:ind w:left="294" w:right="555"/>
      </w:pPr>
      <w:r>
        <w:t xml:space="preserve">foaie de usa din mdf cu furnir din lemn.  </w:t>
      </w:r>
    </w:p>
    <w:p w:rsidR="00982D1B" w:rsidRDefault="00C078B1">
      <w:pPr>
        <w:ind w:left="1143" w:right="555"/>
      </w:pPr>
      <w:r>
        <w:t xml:space="preserve">Dupa caz se vor monta usi rezistente la foc sau cu sistem de autoinchidere.  </w:t>
      </w:r>
    </w:p>
    <w:p w:rsidR="00982D1B" w:rsidRDefault="00C078B1">
      <w:pPr>
        <w:spacing w:after="14" w:line="259" w:lineRule="auto"/>
        <w:ind w:left="1133" w:firstLine="0"/>
        <w:jc w:val="left"/>
      </w:pPr>
      <w:r>
        <w:t xml:space="preserve"> </w:t>
      </w:r>
    </w:p>
    <w:p w:rsidR="00982D1B" w:rsidRDefault="00C078B1">
      <w:pPr>
        <w:spacing w:after="14" w:line="259" w:lineRule="auto"/>
        <w:ind w:left="1133" w:firstLine="0"/>
        <w:jc w:val="left"/>
      </w:pPr>
      <w:r>
        <w:t xml:space="preserve"> </w:t>
      </w:r>
    </w:p>
    <w:p w:rsidR="00982D1B" w:rsidRDefault="00C078B1">
      <w:pPr>
        <w:ind w:left="1143" w:right="555"/>
      </w:pPr>
      <w:r>
        <w:t xml:space="preserve">Tamplaria de fatada </w:t>
      </w:r>
    </w:p>
    <w:p w:rsidR="00982D1B" w:rsidRDefault="00C078B1">
      <w:pPr>
        <w:ind w:left="1143" w:right="555"/>
      </w:pPr>
      <w:r>
        <w:t>Fereastrele de fatada, din aluminiu, cu geamuri termoizolante, mont</w:t>
      </w:r>
      <w:r>
        <w:t xml:space="preserve">ate cu sau fara toc mascat. Tipul </w:t>
      </w:r>
    </w:p>
    <w:p w:rsidR="00982D1B" w:rsidRDefault="00C078B1">
      <w:pPr>
        <w:ind w:left="1134" w:right="3076" w:hanging="850"/>
      </w:pPr>
      <w:r>
        <w:t xml:space="preserve">de deschidere va fi batanta, oscilanta, oscilobatanta – in functie de situatie. Sticla ferestrelor va fi de tip Low-E.  </w:t>
      </w:r>
    </w:p>
    <w:p w:rsidR="00982D1B" w:rsidRDefault="00C078B1">
      <w:pPr>
        <w:spacing w:after="14" w:line="259" w:lineRule="auto"/>
        <w:ind w:left="1133" w:firstLine="0"/>
        <w:jc w:val="left"/>
      </w:pPr>
      <w:r>
        <w:t xml:space="preserve">  </w:t>
      </w:r>
    </w:p>
    <w:p w:rsidR="00982D1B" w:rsidRDefault="00C078B1">
      <w:pPr>
        <w:spacing w:after="0" w:line="259" w:lineRule="auto"/>
        <w:ind w:left="1133" w:firstLine="0"/>
        <w:jc w:val="left"/>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 </w:t>
      </w:r>
    </w:p>
    <w:p w:rsidR="00982D1B" w:rsidRDefault="00C078B1">
      <w:pPr>
        <w:ind w:left="1143" w:right="555"/>
      </w:pPr>
      <w:r>
        <w:t xml:space="preserve">ACCESE CAROSABILE,SPATII VERZI SI RETELE TEHNICO – EDILITARE </w:t>
      </w:r>
    </w:p>
    <w:p w:rsidR="00982D1B" w:rsidRDefault="00C078B1">
      <w:pPr>
        <w:ind w:left="1143" w:right="555"/>
      </w:pPr>
      <w:r>
        <w:t xml:space="preserve">ACCESE SI PARCARI </w:t>
      </w:r>
    </w:p>
    <w:p w:rsidR="00982D1B" w:rsidRDefault="00C078B1">
      <w:pPr>
        <w:ind w:left="284" w:right="649" w:firstLine="850"/>
      </w:pPr>
      <w:r>
        <w:t>Accesul auto in imobil este asigurat din lotul aflat  pe latura de est - IE 229705 - SC TUDORS CAPITAL INVESTMENTS- cota 48.05%, si sotii GIGICA APOSTOL si GIGICA TUCA – cota 51.95% cu drept de uz catre SC ENEL DISTRIBUTIE DOBROGEA SA, cu suprafata de 78mp</w:t>
      </w:r>
      <w:r>
        <w:t xml:space="preserve">.   </w:t>
      </w:r>
    </w:p>
    <w:p w:rsidR="00982D1B" w:rsidRDefault="00C078B1">
      <w:pPr>
        <w:ind w:left="284" w:right="555" w:firstLine="850"/>
      </w:pPr>
      <w:r>
        <w:t xml:space="preserve">Parcarea se va amenaja in subsol, accesul realizandu-se prin intermediul unui lift auto cu dimensiunea putului de 5.1mx3.05m. </w:t>
      </w:r>
    </w:p>
    <w:p w:rsidR="00982D1B" w:rsidRDefault="00C078B1">
      <w:pPr>
        <w:ind w:left="1143" w:right="555"/>
      </w:pPr>
      <w:r>
        <w:t xml:space="preserve">Latimea caii de acces - usa auto catre lift va avea dimensiunea de 3.05m. </w:t>
      </w:r>
    </w:p>
    <w:p w:rsidR="00982D1B" w:rsidRDefault="00C078B1">
      <w:pPr>
        <w:spacing w:after="14" w:line="259" w:lineRule="auto"/>
        <w:ind w:left="1133" w:firstLine="0"/>
        <w:jc w:val="left"/>
      </w:pPr>
      <w:r>
        <w:t xml:space="preserve"> </w:t>
      </w:r>
    </w:p>
    <w:p w:rsidR="00982D1B" w:rsidRDefault="00C078B1">
      <w:pPr>
        <w:spacing w:after="14" w:line="259" w:lineRule="auto"/>
        <w:ind w:left="1133" w:firstLine="0"/>
        <w:jc w:val="left"/>
      </w:pPr>
      <w:r>
        <w:rPr>
          <w:b/>
          <w:color w:val="0070C0"/>
        </w:rPr>
        <w:t xml:space="preserve"> </w:t>
      </w:r>
    </w:p>
    <w:p w:rsidR="00982D1B" w:rsidRDefault="00C078B1">
      <w:pPr>
        <w:spacing w:after="0" w:line="259" w:lineRule="auto"/>
        <w:ind w:left="1133" w:firstLine="0"/>
        <w:jc w:val="left"/>
      </w:pPr>
      <w:r>
        <w:rPr>
          <w:b/>
          <w:color w:val="0070C0"/>
        </w:rPr>
        <w:t xml:space="preserve"> </w:t>
      </w:r>
    </w:p>
    <w:p w:rsidR="00982D1B" w:rsidRDefault="00C078B1">
      <w:pPr>
        <w:spacing w:after="14" w:line="259" w:lineRule="auto"/>
        <w:ind w:left="1128"/>
        <w:jc w:val="left"/>
      </w:pPr>
      <w:r>
        <w:rPr>
          <w:b/>
          <w:color w:val="0070C0"/>
        </w:rPr>
        <w:t>Imobilul va dispune de 3 unitati de cazare.</w:t>
      </w:r>
      <w:r>
        <w:rPr>
          <w:b/>
          <w:color w:val="0070C0"/>
        </w:rPr>
        <w:t xml:space="preserve"> </w:t>
      </w:r>
    </w:p>
    <w:p w:rsidR="00982D1B" w:rsidRDefault="00C078B1">
      <w:pPr>
        <w:ind w:left="1143" w:right="555"/>
      </w:pPr>
      <w:r>
        <w:t xml:space="preserve">Conform HCL 113/2017, CAP.II, art. 12, al. a), este necesar 1 loc de parcare pentru constructii cu </w:t>
      </w:r>
    </w:p>
    <w:p w:rsidR="00982D1B" w:rsidRDefault="00C078B1">
      <w:pPr>
        <w:ind w:left="294" w:right="555"/>
      </w:pPr>
      <w:r>
        <w:t xml:space="preserve">maximum 3 unitati de cazare.  </w:t>
      </w:r>
    </w:p>
    <w:p w:rsidR="00982D1B" w:rsidRDefault="00C078B1">
      <w:pPr>
        <w:ind w:left="1143" w:right="555"/>
      </w:pPr>
      <w:r>
        <w:t xml:space="preserve">Suplimentar este necesar 1 loc de parcare pentru personal (1 loc de parcare la fiecare 20 locuri de </w:t>
      </w:r>
    </w:p>
    <w:p w:rsidR="00982D1B" w:rsidRDefault="00C078B1">
      <w:pPr>
        <w:ind w:left="294" w:right="555"/>
      </w:pPr>
      <w:r>
        <w:t>cazare -conform HCL 11</w:t>
      </w:r>
      <w:r>
        <w:t xml:space="preserve">3/2017, CAP.II, art. 12, al. b) </w:t>
      </w:r>
    </w:p>
    <w:p w:rsidR="00982D1B" w:rsidRDefault="00C078B1">
      <w:pPr>
        <w:ind w:left="1143"/>
      </w:pPr>
      <w:r>
        <w:rPr>
          <w:b/>
        </w:rPr>
        <w:t xml:space="preserve">Total locuri necesare – 2 locuri parcare </w:t>
      </w:r>
    </w:p>
    <w:p w:rsidR="00982D1B" w:rsidRDefault="00C078B1">
      <w:pPr>
        <w:spacing w:after="14" w:line="259" w:lineRule="auto"/>
        <w:ind w:left="1128"/>
        <w:jc w:val="left"/>
      </w:pPr>
      <w:r>
        <w:rPr>
          <w:b/>
          <w:color w:val="0070C0"/>
        </w:rPr>
        <w:t xml:space="preserve">Total locuri prevazute – 3 locuri parcare </w:t>
      </w:r>
    </w:p>
    <w:p w:rsidR="00982D1B" w:rsidRDefault="00C078B1">
      <w:pPr>
        <w:spacing w:after="14" w:line="259" w:lineRule="auto"/>
        <w:ind w:left="1133" w:firstLine="0"/>
        <w:jc w:val="left"/>
      </w:pPr>
      <w:r>
        <w:rPr>
          <w:b/>
        </w:rPr>
        <w:lastRenderedPageBreak/>
        <w:t xml:space="preserve"> </w:t>
      </w:r>
    </w:p>
    <w:p w:rsidR="00982D1B" w:rsidRDefault="00C078B1">
      <w:pPr>
        <w:ind w:left="1143"/>
      </w:pPr>
      <w:r>
        <w:rPr>
          <w:b/>
        </w:rPr>
        <w:t xml:space="preserve">La subsolul imobilului, va fi asigurat 1 loc de parcare suplimentar (locul nr.4) cu rol de </w:t>
      </w:r>
    </w:p>
    <w:p w:rsidR="00982D1B" w:rsidRDefault="00C078B1">
      <w:pPr>
        <w:ind w:left="294"/>
      </w:pPr>
      <w:r>
        <w:rPr>
          <w:b/>
        </w:rPr>
        <w:t xml:space="preserve">manevrare a autoturismelor. </w:t>
      </w:r>
    </w:p>
    <w:p w:rsidR="00982D1B" w:rsidRDefault="00C078B1">
      <w:pPr>
        <w:spacing w:after="14" w:line="259" w:lineRule="auto"/>
        <w:ind w:left="1133" w:firstLine="0"/>
        <w:jc w:val="left"/>
      </w:pPr>
      <w:r>
        <w:t xml:space="preserve"> </w:t>
      </w:r>
    </w:p>
    <w:p w:rsidR="00982D1B" w:rsidRDefault="00C078B1">
      <w:pPr>
        <w:spacing w:after="14" w:line="259" w:lineRule="auto"/>
        <w:ind w:left="1133" w:firstLine="0"/>
        <w:jc w:val="left"/>
      </w:pPr>
      <w:r>
        <w:rPr>
          <w:b/>
          <w:color w:val="00B050"/>
        </w:rPr>
        <w:t xml:space="preserve">SPATII VERZI </w:t>
      </w:r>
    </w:p>
    <w:p w:rsidR="00982D1B" w:rsidRDefault="00C078B1">
      <w:pPr>
        <w:ind w:left="1143"/>
      </w:pPr>
      <w:r>
        <w:rPr>
          <w:b/>
        </w:rPr>
        <w:t>Se va amenaja o suprafata totala de 204,5 mp de spatiu verde (50,0 % din s.teren),</w:t>
      </w:r>
      <w:r>
        <w:t xml:space="preserve"> dispusa </w:t>
      </w:r>
    </w:p>
    <w:p w:rsidR="00982D1B" w:rsidRDefault="00C078B1">
      <w:pPr>
        <w:ind w:left="294" w:right="555"/>
      </w:pPr>
      <w:r>
        <w:t xml:space="preserve">astfel : </w:t>
      </w:r>
    </w:p>
    <w:p w:rsidR="00982D1B" w:rsidRDefault="00C078B1">
      <w:pPr>
        <w:numPr>
          <w:ilvl w:val="0"/>
          <w:numId w:val="5"/>
        </w:numPr>
        <w:ind w:right="555" w:hanging="264"/>
      </w:pPr>
      <w:r>
        <w:t xml:space="preserve">51 mp la sol-gazon, vegetatie pitica, arbusti ; </w:t>
      </w:r>
    </w:p>
    <w:p w:rsidR="00982D1B" w:rsidRDefault="00C078B1">
      <w:pPr>
        <w:numPr>
          <w:ilvl w:val="0"/>
          <w:numId w:val="5"/>
        </w:numPr>
        <w:ind w:right="555" w:hanging="264"/>
      </w:pPr>
      <w:r>
        <w:t xml:space="preserve">153,5 mp- terasa vegetala la nivelul acoperisului- gazon. </w:t>
      </w:r>
    </w:p>
    <w:p w:rsidR="00982D1B" w:rsidRDefault="00C078B1">
      <w:pPr>
        <w:spacing w:after="55" w:line="259" w:lineRule="auto"/>
        <w:ind w:left="1133" w:firstLine="0"/>
        <w:jc w:val="left"/>
      </w:pPr>
      <w:r>
        <w:t xml:space="preserve"> </w:t>
      </w:r>
    </w:p>
    <w:p w:rsidR="00982D1B" w:rsidRDefault="00C078B1">
      <w:pPr>
        <w:spacing w:after="14" w:line="259" w:lineRule="auto"/>
        <w:ind w:left="125"/>
        <w:jc w:val="left"/>
      </w:pPr>
      <w:r>
        <w:rPr>
          <w:b/>
          <w:color w:val="0070C0"/>
        </w:rPr>
        <w:t xml:space="preserve">                  MODUL DE ASIGURARE AL UTI</w:t>
      </w:r>
      <w:r>
        <w:rPr>
          <w:b/>
          <w:color w:val="0070C0"/>
        </w:rPr>
        <w:t xml:space="preserve">LITÃŢILOR </w:t>
      </w:r>
    </w:p>
    <w:p w:rsidR="00982D1B" w:rsidRDefault="00C078B1">
      <w:pPr>
        <w:spacing w:after="14" w:line="259" w:lineRule="auto"/>
        <w:ind w:left="115" w:firstLine="0"/>
        <w:jc w:val="left"/>
      </w:pPr>
      <w:r>
        <w:rPr>
          <w:i/>
        </w:rPr>
        <w:t xml:space="preserve"> </w:t>
      </w:r>
    </w:p>
    <w:p w:rsidR="00982D1B" w:rsidRDefault="00C078B1">
      <w:pPr>
        <w:ind w:left="1117" w:right="555"/>
      </w:pPr>
      <w:r>
        <w:t xml:space="preserve"> </w:t>
      </w:r>
      <w:r>
        <w:rPr>
          <w:b/>
        </w:rPr>
        <w:t xml:space="preserve">Alimentarea cu apa a imobilului </w:t>
      </w:r>
      <w:r>
        <w:t xml:space="preserve">va realiza  din reţelele RAJA existente in zona.  </w:t>
      </w:r>
    </w:p>
    <w:p w:rsidR="00982D1B" w:rsidRDefault="00C078B1">
      <w:pPr>
        <w:spacing w:after="124"/>
        <w:ind w:left="1117" w:right="555"/>
      </w:pPr>
      <w:r>
        <w:rPr>
          <w:b/>
        </w:rPr>
        <w:t xml:space="preserve"> Evacuarea apelor uzate menajere </w:t>
      </w:r>
      <w:r>
        <w:t xml:space="preserve">se va realiza in retele RAJA existente in zona  </w:t>
      </w:r>
    </w:p>
    <w:p w:rsidR="00982D1B" w:rsidRDefault="00C078B1">
      <w:pPr>
        <w:ind w:left="139" w:right="555"/>
      </w:pPr>
      <w:r>
        <w:t xml:space="preserve">                   Conform </w:t>
      </w:r>
      <w:r>
        <w:rPr>
          <w:b/>
        </w:rPr>
        <w:t xml:space="preserve">Avizului de amplasament nr. 3196/2023 </w:t>
      </w:r>
      <w:r>
        <w:rPr>
          <w:b/>
        </w:rPr>
        <w:t>emis de RAJA SA  (anexa 4),</w:t>
      </w:r>
      <w:r>
        <w:t xml:space="preserve"> in prezent imobilul se alimenteaza cu apa prin intermediul bransamentului Dn63 mm PEHD, necontorizat, blindat in caminul aprometric, bransament executat din conducta de distributie apa Dn 110 mm PEHD, situatia pe alee.          </w:t>
      </w:r>
      <w:r>
        <w:t xml:space="preserve">          In zona amplasamentului exista conducta de distributie apa Dn 110 mm PEHD, conducta magistrala Dn 630 mm PEHD/ 600 mm OL si colctoarele menajere Dn 200 mm AZB, Dn 160 mm PVC-KG </w:t>
      </w:r>
    </w:p>
    <w:p w:rsidR="00982D1B" w:rsidRDefault="00C078B1">
      <w:pPr>
        <w:spacing w:after="124"/>
        <w:ind w:left="139" w:right="555"/>
      </w:pPr>
      <w:r>
        <w:t xml:space="preserve">(subdimensionate). </w:t>
      </w:r>
    </w:p>
    <w:p w:rsidR="00982D1B" w:rsidRDefault="00C078B1">
      <w:pPr>
        <w:spacing w:after="14" w:line="259" w:lineRule="auto"/>
        <w:ind w:left="1107" w:firstLine="0"/>
        <w:jc w:val="left"/>
      </w:pPr>
      <w:r>
        <w:rPr>
          <w:b/>
        </w:rPr>
        <w:t xml:space="preserve"> </w:t>
      </w:r>
    </w:p>
    <w:p w:rsidR="00982D1B" w:rsidRDefault="00C078B1">
      <w:pPr>
        <w:ind w:left="1117"/>
      </w:pPr>
      <w:r>
        <w:rPr>
          <w:b/>
        </w:rPr>
        <w:t xml:space="preserve">Pentru apele pluviale </w:t>
      </w:r>
    </w:p>
    <w:p w:rsidR="00982D1B" w:rsidRDefault="00C078B1">
      <w:pPr>
        <w:spacing w:after="0" w:line="259" w:lineRule="auto"/>
        <w:ind w:left="567" w:firstLine="0"/>
        <w:jc w:val="left"/>
      </w:pPr>
      <w:r>
        <w:t xml:space="preserve"> </w:t>
      </w:r>
    </w:p>
    <w:p w:rsidR="00982D1B" w:rsidRDefault="00C078B1">
      <w:pPr>
        <w:numPr>
          <w:ilvl w:val="0"/>
          <w:numId w:val="6"/>
        </w:numPr>
        <w:ind w:right="175" w:firstLine="452"/>
        <w:jc w:val="left"/>
      </w:pPr>
      <w:r>
        <w:rPr>
          <w:b/>
        </w:rPr>
        <w:t>in perioada executari</w:t>
      </w:r>
      <w:r>
        <w:rPr>
          <w:b/>
        </w:rPr>
        <w:t>i lucrarilor de construire a imobilului,</w:t>
      </w:r>
      <w:r>
        <w:t xml:space="preserve"> apele pluviale se vor scurge liber </w:t>
      </w:r>
    </w:p>
    <w:p w:rsidR="00982D1B" w:rsidRDefault="00C078B1">
      <w:pPr>
        <w:ind w:left="139" w:right="555"/>
      </w:pPr>
      <w:r>
        <w:t xml:space="preserve">pe teren. </w:t>
      </w:r>
    </w:p>
    <w:p w:rsidR="00982D1B" w:rsidRDefault="00C078B1">
      <w:pPr>
        <w:ind w:left="1117" w:right="555"/>
      </w:pPr>
      <w:r>
        <w:t xml:space="preserve">In cazul aparitiei unor scrugeri de produse petroliere provenite de la utilaje, se vor folosi materiale </w:t>
      </w:r>
    </w:p>
    <w:p w:rsidR="00982D1B" w:rsidRDefault="00C078B1">
      <w:pPr>
        <w:ind w:left="139" w:right="555"/>
      </w:pPr>
      <w:r>
        <w:t xml:space="preserve">absorbante astfel incat sa se evite contaminarea apelor. </w:t>
      </w:r>
    </w:p>
    <w:p w:rsidR="00982D1B" w:rsidRDefault="00C078B1">
      <w:pPr>
        <w:ind w:left="1117" w:right="555"/>
      </w:pPr>
      <w:r>
        <w:t>Consi</w:t>
      </w:r>
      <w:r>
        <w:t xml:space="preserve">derăm că impactul asupra componentei de mediu apă în etapa de realizare a investiţiei este </w:t>
      </w:r>
    </w:p>
    <w:p w:rsidR="00982D1B" w:rsidRDefault="00C078B1">
      <w:pPr>
        <w:spacing w:after="38"/>
        <w:ind w:left="139" w:right="555"/>
      </w:pPr>
      <w:r>
        <w:t xml:space="preserve">nesemnificativ şi temporar, în condițiile în care lucrările de execuţie se vor inclusi conform prevederilor legislaţiei în vigoare. </w:t>
      </w:r>
    </w:p>
    <w:p w:rsidR="00982D1B" w:rsidRDefault="00C078B1">
      <w:pPr>
        <w:spacing w:after="19" w:line="259" w:lineRule="auto"/>
        <w:ind w:left="567" w:firstLine="0"/>
        <w:jc w:val="left"/>
      </w:pPr>
      <w:r>
        <w:t xml:space="preserve"> </w:t>
      </w:r>
    </w:p>
    <w:p w:rsidR="00982D1B" w:rsidRDefault="00C078B1">
      <w:pPr>
        <w:numPr>
          <w:ilvl w:val="0"/>
          <w:numId w:val="6"/>
        </w:numPr>
        <w:spacing w:after="115" w:line="275" w:lineRule="auto"/>
        <w:ind w:right="175" w:firstLine="452"/>
        <w:jc w:val="left"/>
      </w:pPr>
      <w:r>
        <w:rPr>
          <w:b/>
        </w:rPr>
        <w:t>in perioada functionarii imobilului</w:t>
      </w:r>
      <w:r>
        <w:t xml:space="preserve"> -  </w:t>
      </w:r>
      <w:r>
        <w:rPr>
          <w:color w:val="FF0000"/>
        </w:rPr>
        <w:t xml:space="preserve">  </w:t>
      </w:r>
      <w:r>
        <w:rPr>
          <w:sz w:val="21"/>
        </w:rPr>
        <w:t xml:space="preserve">Se   propune un separator de hidrocarburi cu capacitate 1000 litri pt zona de parcare .  </w:t>
      </w:r>
      <w:r>
        <w:t xml:space="preserve"> </w:t>
      </w:r>
    </w:p>
    <w:p w:rsidR="00982D1B" w:rsidRDefault="00C078B1">
      <w:pPr>
        <w:spacing w:after="14" w:line="259" w:lineRule="auto"/>
        <w:ind w:left="139" w:firstLine="0"/>
        <w:jc w:val="left"/>
      </w:pPr>
      <w:r>
        <w:t xml:space="preserve"> </w:t>
      </w:r>
    </w:p>
    <w:p w:rsidR="00982D1B" w:rsidRDefault="00C078B1">
      <w:pPr>
        <w:spacing w:after="126"/>
        <w:ind w:left="860"/>
      </w:pPr>
      <w:r>
        <w:rPr>
          <w:b/>
        </w:rPr>
        <w:t xml:space="preserve">   Alimentarea cu energie electrica</w:t>
      </w:r>
      <w:r>
        <w:t xml:space="preserve"> se va realiza din reteaua ENEL. </w:t>
      </w:r>
    </w:p>
    <w:p w:rsidR="00982D1B" w:rsidRDefault="00C078B1">
      <w:pPr>
        <w:spacing w:after="0" w:line="259" w:lineRule="auto"/>
        <w:ind w:left="115" w:firstLine="0"/>
        <w:jc w:val="left"/>
      </w:pPr>
      <w:r>
        <w:rPr>
          <w:color w:val="FF0000"/>
        </w:rPr>
        <w:t xml:space="preserve"> </w:t>
      </w:r>
    </w:p>
    <w:p w:rsidR="00982D1B" w:rsidRDefault="00C078B1">
      <w:pPr>
        <w:ind w:left="129" w:right="704" w:firstLine="452"/>
      </w:pPr>
      <w:r>
        <w:rPr>
          <w:b/>
        </w:rPr>
        <w:t xml:space="preserve">3.2.  Justificarea necesitatii proiectului: </w:t>
      </w:r>
      <w:r>
        <w:t>Motivel</w:t>
      </w:r>
      <w:r>
        <w:t>e care au stat la baza demararii acestei investitii sunt considerente de ordin tehnic si economic . Dezvoltarea zonei studiate a crescut vizibil in ultimii anii, iar constructia propusa va oferi identitate zonei ce se afla intr-o continua dezvoltare.</w:t>
      </w:r>
      <w:r>
        <w:rPr>
          <w:b/>
        </w:rPr>
        <w:t xml:space="preserve"> </w:t>
      </w:r>
    </w:p>
    <w:p w:rsidR="00982D1B" w:rsidRDefault="00C078B1">
      <w:pPr>
        <w:spacing w:after="41" w:line="259" w:lineRule="auto"/>
        <w:ind w:left="994" w:firstLine="0"/>
        <w:jc w:val="left"/>
      </w:pPr>
      <w:r>
        <w:t xml:space="preserve"> </w:t>
      </w:r>
    </w:p>
    <w:p w:rsidR="00982D1B" w:rsidRDefault="00C078B1">
      <w:pPr>
        <w:ind w:right="555"/>
      </w:pPr>
      <w:r>
        <w:rPr>
          <w:b/>
        </w:rPr>
        <w:t>3.</w:t>
      </w:r>
      <w:r>
        <w:rPr>
          <w:b/>
        </w:rPr>
        <w:t>3</w:t>
      </w:r>
      <w:r>
        <w:rPr>
          <w:rFonts w:ascii="Arial" w:eastAsia="Arial" w:hAnsi="Arial" w:cs="Arial"/>
          <w:b/>
        </w:rPr>
        <w:t xml:space="preserve"> </w:t>
      </w:r>
      <w:r>
        <w:t xml:space="preserve">  Valoarea investitiei:  </w:t>
      </w:r>
      <w:r>
        <w:rPr>
          <w:color w:val="26282A"/>
        </w:rPr>
        <w:t xml:space="preserve">2.500.000 </w:t>
      </w:r>
      <w:r>
        <w:t xml:space="preserve">lei </w:t>
      </w:r>
    </w:p>
    <w:p w:rsidR="00982D1B" w:rsidRDefault="00C078B1">
      <w:pPr>
        <w:spacing w:after="0" w:line="259" w:lineRule="auto"/>
        <w:ind w:left="567" w:firstLine="0"/>
        <w:jc w:val="left"/>
      </w:pPr>
      <w:r>
        <w:t xml:space="preserve"> </w:t>
      </w:r>
    </w:p>
    <w:p w:rsidR="00982D1B" w:rsidRDefault="00C078B1">
      <w:pPr>
        <w:numPr>
          <w:ilvl w:val="1"/>
          <w:numId w:val="7"/>
        </w:numPr>
        <w:ind w:right="631" w:hanging="470"/>
      </w:pPr>
      <w:r>
        <w:t xml:space="preserve">Perioada de implementare propusa: 36 luni </w:t>
      </w:r>
    </w:p>
    <w:p w:rsidR="00982D1B" w:rsidRDefault="00C078B1">
      <w:pPr>
        <w:spacing w:after="55" w:line="259" w:lineRule="auto"/>
        <w:ind w:left="927" w:firstLine="0"/>
        <w:jc w:val="left"/>
      </w:pPr>
      <w:r>
        <w:t xml:space="preserve"> </w:t>
      </w:r>
    </w:p>
    <w:p w:rsidR="00982D1B" w:rsidRDefault="00C078B1">
      <w:pPr>
        <w:numPr>
          <w:ilvl w:val="1"/>
          <w:numId w:val="7"/>
        </w:numPr>
        <w:ind w:right="631" w:hanging="470"/>
      </w:pPr>
      <w:r>
        <w:rPr>
          <w:b/>
        </w:rPr>
        <w:lastRenderedPageBreak/>
        <w:t>planşe reprezentând limitele amplasamentului proiectului, inclusiv orice suprafaţă de teren solicitată pentru a fi folosită temporar (planuri de situaţie şi amplasamen</w:t>
      </w:r>
      <w:r>
        <w:rPr>
          <w:b/>
        </w:rPr>
        <w:t>te)</w:t>
      </w:r>
      <w:r>
        <w:t xml:space="preserve">- atasate anexelor 1 si 3 la Memoriul de prezentare </w:t>
      </w:r>
    </w:p>
    <w:p w:rsidR="00982D1B" w:rsidRDefault="00C078B1">
      <w:pPr>
        <w:spacing w:after="17" w:line="259" w:lineRule="auto"/>
        <w:ind w:left="567" w:firstLine="0"/>
        <w:jc w:val="left"/>
      </w:pPr>
      <w:r>
        <w:t xml:space="preserve"> </w:t>
      </w:r>
    </w:p>
    <w:p w:rsidR="00982D1B" w:rsidRDefault="00C078B1">
      <w:pPr>
        <w:pStyle w:val="Titlu1"/>
        <w:ind w:left="1092" w:right="1536"/>
      </w:pPr>
      <w:r>
        <w:t>IV.</w:t>
      </w:r>
      <w:r>
        <w:rPr>
          <w:rFonts w:ascii="Arial" w:eastAsia="Arial" w:hAnsi="Arial" w:cs="Arial"/>
        </w:rPr>
        <w:t xml:space="preserve"> </w:t>
      </w:r>
      <w:r>
        <w:t xml:space="preserve">DESCRIEREA LUCRARILOR DE DEMOLARE NECESARE  </w:t>
      </w:r>
      <w:r>
        <w:rPr>
          <w:b w:val="0"/>
        </w:rPr>
        <w:t xml:space="preserve"> </w:t>
      </w:r>
      <w:r>
        <w:t xml:space="preserve"> </w:t>
      </w:r>
    </w:p>
    <w:p w:rsidR="00982D1B" w:rsidRDefault="00C078B1">
      <w:pPr>
        <w:spacing w:after="14" w:line="259" w:lineRule="auto"/>
        <w:ind w:left="1018" w:firstLine="0"/>
        <w:jc w:val="left"/>
      </w:pPr>
      <w:r>
        <w:rPr>
          <w:b/>
        </w:rPr>
        <w:t xml:space="preserve"> </w:t>
      </w:r>
    </w:p>
    <w:p w:rsidR="00982D1B" w:rsidRDefault="00C078B1">
      <w:pPr>
        <w:ind w:left="1028" w:right="555"/>
      </w:pPr>
      <w:r>
        <w:t xml:space="preserve">Pe terenul propus pentru construirea vilei turistice se afla o piscina propusa spre desfiintare. </w:t>
      </w:r>
      <w:r>
        <w:rPr>
          <w:b/>
        </w:rPr>
        <w:t xml:space="preserve">Piscina </w:t>
      </w:r>
    </w:p>
    <w:p w:rsidR="00982D1B" w:rsidRDefault="00C078B1">
      <w:pPr>
        <w:ind w:left="125"/>
      </w:pPr>
      <w:r>
        <w:rPr>
          <w:b/>
        </w:rPr>
        <w:t xml:space="preserve">propusa spre desfiintare </w:t>
      </w:r>
      <w:r>
        <w:rPr>
          <w:b/>
        </w:rPr>
        <w:t xml:space="preserve">are suprafata de 129,55 mp. </w:t>
      </w:r>
    </w:p>
    <w:p w:rsidR="00982D1B" w:rsidRDefault="00C078B1">
      <w:pPr>
        <w:ind w:left="1028" w:right="555"/>
      </w:pPr>
      <w:r>
        <w:t xml:space="preserve">Lucrarile de desfiintare a piscinei sunt prezentate in tabelul urmator. </w:t>
      </w:r>
    </w:p>
    <w:p w:rsidR="00982D1B" w:rsidRDefault="00C078B1">
      <w:pPr>
        <w:spacing w:after="14" w:line="259" w:lineRule="auto"/>
        <w:ind w:left="1018" w:firstLine="0"/>
        <w:jc w:val="left"/>
      </w:pPr>
      <w:r>
        <w:rPr>
          <w:b/>
        </w:rPr>
        <w:t xml:space="preserve">  </w:t>
      </w:r>
    </w:p>
    <w:p w:rsidR="00982D1B" w:rsidRDefault="00C078B1">
      <w:pPr>
        <w:ind w:left="1028" w:right="555"/>
      </w:pPr>
      <w:r>
        <w:t xml:space="preserve">Tabel nr.6 Lucrari necesare pentru desfiintarea piscinei </w:t>
      </w:r>
    </w:p>
    <w:tbl>
      <w:tblPr>
        <w:tblStyle w:val="TableGrid"/>
        <w:tblW w:w="9210" w:type="dxa"/>
        <w:tblInd w:w="848" w:type="dxa"/>
        <w:tblCellMar>
          <w:top w:w="58" w:type="dxa"/>
          <w:left w:w="108" w:type="dxa"/>
          <w:bottom w:w="0" w:type="dxa"/>
          <w:right w:w="147" w:type="dxa"/>
        </w:tblCellMar>
        <w:tblLook w:val="04A0" w:firstRow="1" w:lastRow="0" w:firstColumn="1" w:lastColumn="0" w:noHBand="0" w:noVBand="1"/>
      </w:tblPr>
      <w:tblGrid>
        <w:gridCol w:w="3024"/>
        <w:gridCol w:w="6186"/>
      </w:tblGrid>
      <w:tr w:rsidR="00982D1B">
        <w:trPr>
          <w:trHeight w:val="590"/>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7" w:firstLine="0"/>
              <w:jc w:val="center"/>
            </w:pPr>
            <w:r>
              <w:rPr>
                <w:b/>
              </w:rPr>
              <w:t xml:space="preserve">Categorie lucrari </w:t>
            </w:r>
          </w:p>
        </w:tc>
        <w:tc>
          <w:tcPr>
            <w:tcW w:w="61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983" w:right="1432" w:hanging="1459"/>
              <w:jc w:val="left"/>
            </w:pPr>
            <w:r>
              <w:rPr>
                <w:b/>
              </w:rPr>
              <w:t xml:space="preserve">Descriere lucrari de desfiintare  </w:t>
            </w:r>
          </w:p>
        </w:tc>
      </w:tr>
      <w:tr w:rsidR="00982D1B">
        <w:trPr>
          <w:trHeight w:val="884"/>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Desfintare finisaje in vederea reciclarii/reutilizarii  </w:t>
            </w:r>
          </w:p>
        </w:tc>
        <w:tc>
          <w:tcPr>
            <w:tcW w:w="61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-desfiintare pardoseala flotanta lemn din imprejurul piscinei; -selectare in vederea reciclarii a elementelor metalice (elemente de sustinere pardoseala flotanta / scara piscina) </w:t>
            </w:r>
          </w:p>
        </w:tc>
      </w:tr>
      <w:tr w:rsidR="00982D1B">
        <w:trPr>
          <w:trHeight w:val="59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Desfiintare elemen</w:t>
            </w:r>
            <w:r>
              <w:t xml:space="preserve">te de instalatii in vederea reciclarii </w:t>
            </w:r>
          </w:p>
        </w:tc>
        <w:tc>
          <w:tcPr>
            <w:tcW w:w="6186" w:type="dxa"/>
            <w:tcBorders>
              <w:top w:val="single" w:sz="4" w:space="0" w:color="000000"/>
              <w:left w:val="single" w:sz="4" w:space="0" w:color="000000"/>
              <w:bottom w:val="single" w:sz="4" w:space="0" w:color="000000"/>
              <w:right w:val="single" w:sz="4" w:space="0" w:color="000000"/>
            </w:tcBorders>
          </w:tcPr>
          <w:p w:rsidR="00982D1B" w:rsidRDefault="00C078B1">
            <w:pPr>
              <w:spacing w:after="59" w:line="259" w:lineRule="auto"/>
              <w:ind w:left="0" w:firstLine="0"/>
              <w:jc w:val="left"/>
            </w:pPr>
            <w:r>
              <w:t xml:space="preserve">-desfiintare componente din camera de pompe  </w:t>
            </w:r>
          </w:p>
          <w:p w:rsidR="00982D1B" w:rsidRDefault="00C078B1">
            <w:pPr>
              <w:spacing w:after="0" w:line="259" w:lineRule="auto"/>
              <w:ind w:left="0" w:firstLine="0"/>
              <w:jc w:val="left"/>
            </w:pPr>
            <w:r>
              <w:t xml:space="preserve">( elemente de instalatii, motoare, etc.) </w:t>
            </w:r>
          </w:p>
        </w:tc>
      </w:tr>
      <w:tr w:rsidR="00982D1B">
        <w:trPr>
          <w:trHeight w:val="593"/>
        </w:trPr>
        <w:tc>
          <w:tcPr>
            <w:tcW w:w="302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t xml:space="preserve">Desfiintare elemente structurale monolite </w:t>
            </w:r>
          </w:p>
        </w:tc>
        <w:tc>
          <w:tcPr>
            <w:tcW w:w="61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w:t>
            </w:r>
            <w:r>
              <w:t xml:space="preserve">desfiintare placi si pereti piscina / camera pompe prin interventie mecanica si depozitare deseuri inerte </w:t>
            </w:r>
          </w:p>
        </w:tc>
      </w:tr>
    </w:tbl>
    <w:p w:rsidR="00982D1B" w:rsidRDefault="00C078B1">
      <w:pPr>
        <w:spacing w:line="270" w:lineRule="auto"/>
        <w:ind w:left="1714" w:right="550"/>
      </w:pPr>
      <w:r>
        <w:rPr>
          <w:i/>
        </w:rPr>
        <w:t xml:space="preserve">                                                                   (conform datelor prezentate de proiectant) </w:t>
      </w:r>
    </w:p>
    <w:p w:rsidR="00982D1B" w:rsidRDefault="00C078B1">
      <w:pPr>
        <w:spacing w:after="14" w:line="259" w:lineRule="auto"/>
        <w:ind w:left="0" w:right="596" w:firstLine="0"/>
        <w:jc w:val="right"/>
      </w:pPr>
      <w:r>
        <w:rPr>
          <w:i/>
        </w:rPr>
        <w:t xml:space="preserve"> </w:t>
      </w:r>
    </w:p>
    <w:p w:rsidR="00982D1B" w:rsidRDefault="00C078B1">
      <w:pPr>
        <w:spacing w:after="17" w:line="259" w:lineRule="auto"/>
        <w:ind w:left="1018" w:firstLine="0"/>
        <w:jc w:val="left"/>
      </w:pPr>
      <w:r>
        <w:rPr>
          <w:b/>
        </w:rPr>
        <w:t xml:space="preserve"> </w:t>
      </w:r>
    </w:p>
    <w:p w:rsidR="00982D1B" w:rsidRDefault="00C078B1">
      <w:pPr>
        <w:pStyle w:val="Titlu1"/>
        <w:tabs>
          <w:tab w:val="center" w:pos="2568"/>
          <w:tab w:val="center" w:pos="5315"/>
        </w:tabs>
        <w:ind w:left="0" w:firstLine="0"/>
        <w:jc w:val="left"/>
      </w:pPr>
      <w:r>
        <w:rPr>
          <w:rFonts w:ascii="Calibri" w:eastAsia="Calibri" w:hAnsi="Calibri" w:cs="Calibri"/>
          <w:b w:val="0"/>
        </w:rPr>
        <w:tab/>
      </w:r>
      <w:r>
        <w:t>V.</w:t>
      </w:r>
      <w:r>
        <w:rPr>
          <w:rFonts w:ascii="Arial" w:eastAsia="Arial" w:hAnsi="Arial" w:cs="Arial"/>
        </w:rPr>
        <w:t xml:space="preserve"> </w:t>
      </w:r>
      <w:r>
        <w:rPr>
          <w:rFonts w:ascii="Arial" w:eastAsia="Arial" w:hAnsi="Arial" w:cs="Arial"/>
        </w:rPr>
        <w:tab/>
      </w:r>
      <w:r>
        <w:t xml:space="preserve">DESCRIEREA AMPLASARII PROIECTULUI </w:t>
      </w:r>
    </w:p>
    <w:p w:rsidR="00982D1B" w:rsidRDefault="00C078B1">
      <w:pPr>
        <w:spacing w:after="14" w:line="259" w:lineRule="auto"/>
        <w:ind w:left="55" w:firstLine="0"/>
        <w:jc w:val="center"/>
      </w:pPr>
      <w:r>
        <w:t xml:space="preserve"> </w:t>
      </w:r>
    </w:p>
    <w:p w:rsidR="00982D1B" w:rsidRDefault="00C078B1">
      <w:pPr>
        <w:ind w:left="1029" w:right="380" w:hanging="451"/>
      </w:pPr>
      <w:r>
        <w:rPr>
          <w:b/>
        </w:rPr>
        <w:t>5.1.</w:t>
      </w:r>
      <w:r>
        <w:t xml:space="preserve"> </w:t>
      </w:r>
      <w:r>
        <w:rPr>
          <w:b/>
        </w:rPr>
        <w:t xml:space="preserve"> </w:t>
      </w:r>
      <w:r>
        <w:t xml:space="preserve"> </w:t>
      </w:r>
      <w:r>
        <w:rPr>
          <w:b/>
        </w:rPr>
        <w:t>Distanta fata de granite pentru proiectele care cad sub incidenta Conventiei privind evaluarea impactului asupra mediului in context transfrontiera, adoptata la Espoo la 25.02.1991-</w:t>
      </w:r>
      <w:r>
        <w:t>Nu este cazul</w:t>
      </w:r>
      <w:r>
        <w:rPr>
          <w:b/>
        </w:rPr>
        <w:t xml:space="preserve"> </w:t>
      </w:r>
    </w:p>
    <w:p w:rsidR="00982D1B" w:rsidRDefault="00C078B1">
      <w:pPr>
        <w:spacing w:after="14" w:line="259" w:lineRule="auto"/>
        <w:ind w:left="567" w:firstLine="0"/>
        <w:jc w:val="left"/>
      </w:pPr>
      <w:r>
        <w:rPr>
          <w:b/>
        </w:rPr>
        <w:t xml:space="preserve"> </w:t>
      </w:r>
    </w:p>
    <w:p w:rsidR="00982D1B" w:rsidRDefault="00C078B1">
      <w:pPr>
        <w:ind w:left="1029" w:right="384" w:hanging="451"/>
      </w:pPr>
      <w:r>
        <w:rPr>
          <w:b/>
        </w:rPr>
        <w:t>5.2.  Localiza</w:t>
      </w:r>
      <w:r>
        <w:rPr>
          <w:b/>
        </w:rPr>
        <w:t>rea amplasamentului în raport cu patrimoniul cultural potrivit Listei monumentelor istorice, actualizată, aprobată prin Ordinul ministrului culturii şi cultelor nr. 2.314/2004, cu modificările ulterioare, şi Repertoriului arheologic naţional prevăzut de Or</w:t>
      </w:r>
      <w:r>
        <w:rPr>
          <w:b/>
        </w:rPr>
        <w:t xml:space="preserve">donanţa Guvernului nr. 43/2000 privind protecţia patrimoniului arheologic şi declararea unor situri arheologice ca zone de interes naţional, republicată, cu modificările şi completările ulterioare- </w:t>
      </w:r>
      <w:r>
        <w:t xml:space="preserve">nu este cazul </w:t>
      </w:r>
    </w:p>
    <w:p w:rsidR="00982D1B" w:rsidRDefault="00C078B1">
      <w:pPr>
        <w:spacing w:after="16" w:line="259" w:lineRule="auto"/>
        <w:ind w:left="567" w:firstLine="0"/>
        <w:jc w:val="left"/>
      </w:pPr>
      <w:r>
        <w:rPr>
          <w:b/>
        </w:rPr>
        <w:t xml:space="preserve"> </w:t>
      </w:r>
    </w:p>
    <w:p w:rsidR="00982D1B" w:rsidRDefault="00C078B1">
      <w:pPr>
        <w:spacing w:after="15" w:line="259" w:lineRule="auto"/>
        <w:ind w:left="567" w:firstLine="0"/>
        <w:jc w:val="left"/>
      </w:pPr>
      <w:r>
        <w:rPr>
          <w:b/>
        </w:rPr>
        <w:t xml:space="preserve"> </w:t>
      </w:r>
    </w:p>
    <w:p w:rsidR="00982D1B" w:rsidRDefault="00C078B1">
      <w:pPr>
        <w:spacing w:after="14" w:line="259" w:lineRule="auto"/>
        <w:ind w:left="567" w:firstLine="0"/>
        <w:jc w:val="left"/>
      </w:pPr>
      <w:r>
        <w:rPr>
          <w:b/>
        </w:rPr>
        <w:t xml:space="preserve"> </w:t>
      </w:r>
    </w:p>
    <w:p w:rsidR="00982D1B" w:rsidRDefault="00C078B1">
      <w:pPr>
        <w:spacing w:after="0" w:line="259" w:lineRule="auto"/>
        <w:ind w:left="567" w:firstLine="0"/>
        <w:jc w:val="left"/>
      </w:pPr>
      <w:r>
        <w:rPr>
          <w:b/>
        </w:rPr>
        <w:t xml:space="preserve"> </w:t>
      </w:r>
    </w:p>
    <w:p w:rsidR="00982D1B" w:rsidRDefault="00C078B1">
      <w:pPr>
        <w:ind w:left="588" w:right="378"/>
      </w:pPr>
      <w:r>
        <w:rPr>
          <w:b/>
        </w:rPr>
        <w:t>5.3.    Hărţi, fotografii ale ampla</w:t>
      </w:r>
      <w:r>
        <w:rPr>
          <w:b/>
        </w:rPr>
        <w:t xml:space="preserve">samentului care pot oferi informaţii privind caracteristicile fizice             ale mediului, atât naturale, cât şi artificiale, şi alte informaţii privind: </w:t>
      </w:r>
    </w:p>
    <w:p w:rsidR="00982D1B" w:rsidRDefault="00C078B1">
      <w:pPr>
        <w:spacing w:after="30" w:line="259" w:lineRule="auto"/>
        <w:ind w:left="567" w:firstLine="0"/>
        <w:jc w:val="left"/>
      </w:pPr>
      <w:r>
        <w:rPr>
          <w:b/>
        </w:rPr>
        <w:t xml:space="preserve"> </w:t>
      </w:r>
    </w:p>
    <w:p w:rsidR="00982D1B" w:rsidRDefault="00C078B1">
      <w:pPr>
        <w:ind w:left="1133" w:hanging="283"/>
      </w:pPr>
      <w:r>
        <w:rPr>
          <w:rFonts w:ascii="Wingdings" w:eastAsia="Wingdings" w:hAnsi="Wingdings" w:cs="Wingdings"/>
        </w:rPr>
        <w:t>▪</w:t>
      </w:r>
      <w:r>
        <w:rPr>
          <w:rFonts w:ascii="Arial" w:eastAsia="Arial" w:hAnsi="Arial" w:cs="Arial"/>
        </w:rPr>
        <w:t xml:space="preserve"> </w:t>
      </w:r>
      <w:r>
        <w:rPr>
          <w:b/>
        </w:rPr>
        <w:t xml:space="preserve">folosinţele actuale şi planificate ale terenului atât pe amplasament, cât şi pe zone adiacente acestuia  </w:t>
      </w:r>
    </w:p>
    <w:p w:rsidR="00982D1B" w:rsidRDefault="00C078B1">
      <w:pPr>
        <w:spacing w:after="25" w:line="259" w:lineRule="auto"/>
        <w:ind w:left="1133" w:firstLine="0"/>
        <w:jc w:val="left"/>
      </w:pPr>
      <w:r>
        <w:t xml:space="preserve"> </w:t>
      </w:r>
    </w:p>
    <w:p w:rsidR="00982D1B" w:rsidRDefault="00C078B1">
      <w:pPr>
        <w:ind w:left="129" w:right="650" w:firstLine="1018"/>
      </w:pPr>
      <w:r>
        <w:t>Terenul propus pentru realizarea investitiei este situat in</w:t>
      </w:r>
      <w:r>
        <w:rPr>
          <w:b/>
        </w:rPr>
        <w:t>Jud. Constanţa, statiunea Mamaia, , bd Mamaia, nr. 361D</w:t>
      </w:r>
      <w:r>
        <w:t xml:space="preserve">, in intravilan, conform planului </w:t>
      </w:r>
      <w:r>
        <w:t xml:space="preserve">de incadrare in zona atasat </w:t>
      </w:r>
      <w:r>
        <w:rPr>
          <w:b/>
        </w:rPr>
        <w:t>anexei 1 si fig. nr. 1</w:t>
      </w:r>
      <w:r>
        <w:t>, avand urmãtoarele vecinãtãţi:</w:t>
      </w:r>
      <w:r>
        <w:rPr>
          <w:b/>
        </w:rPr>
        <w:t xml:space="preserve"> </w:t>
      </w:r>
    </w:p>
    <w:p w:rsidR="00982D1B" w:rsidRDefault="00C078B1">
      <w:pPr>
        <w:numPr>
          <w:ilvl w:val="0"/>
          <w:numId w:val="8"/>
        </w:numPr>
        <w:ind w:right="555" w:hanging="360"/>
      </w:pPr>
      <w:r>
        <w:lastRenderedPageBreak/>
        <w:t xml:space="preserve">la vest: Lac Siughiol (IE 251277); </w:t>
      </w:r>
    </w:p>
    <w:p w:rsidR="00982D1B" w:rsidRDefault="00C078B1">
      <w:pPr>
        <w:numPr>
          <w:ilvl w:val="0"/>
          <w:numId w:val="8"/>
        </w:numPr>
        <w:ind w:right="555" w:hanging="360"/>
      </w:pPr>
      <w:r>
        <w:t xml:space="preserve">la sud: teren-proprietate privata.; </w:t>
      </w:r>
    </w:p>
    <w:p w:rsidR="00982D1B" w:rsidRDefault="00C078B1">
      <w:pPr>
        <w:numPr>
          <w:ilvl w:val="0"/>
          <w:numId w:val="8"/>
        </w:numPr>
        <w:ind w:right="555" w:hanging="360"/>
      </w:pPr>
      <w:r>
        <w:t>la est: teren/cale de acces-proprietate privata (IE 229705 - SC TUDORS CAPITAL INVESTMENTS- cota 48.</w:t>
      </w:r>
      <w:r>
        <w:t xml:space="preserve">05%, si sotii GIGICA APOSTOL si GIGICA TUCA – cota 51.95% cu drept de uz catre SC ENEL DISTRIBUTIE DOBROGEA SA) ; </w:t>
      </w:r>
    </w:p>
    <w:p w:rsidR="00982D1B" w:rsidRDefault="00C078B1">
      <w:pPr>
        <w:numPr>
          <w:ilvl w:val="0"/>
          <w:numId w:val="8"/>
        </w:numPr>
        <w:ind w:right="555" w:hanging="360"/>
      </w:pPr>
      <w:r>
        <w:t xml:space="preserve">la nord: teren-proprietate privata (IE 227589). </w:t>
      </w:r>
    </w:p>
    <w:p w:rsidR="00982D1B" w:rsidRDefault="00C078B1">
      <w:pPr>
        <w:spacing w:after="14" w:line="259" w:lineRule="auto"/>
        <w:ind w:left="115" w:firstLine="0"/>
        <w:jc w:val="left"/>
      </w:pPr>
      <w:r>
        <w:rPr>
          <w:b/>
          <w:color w:val="FF0000"/>
        </w:rPr>
        <w:t xml:space="preserve">  </w:t>
      </w:r>
    </w:p>
    <w:p w:rsidR="00982D1B" w:rsidRDefault="00C078B1">
      <w:pPr>
        <w:spacing w:after="13" w:line="259" w:lineRule="auto"/>
        <w:ind w:left="10" w:right="650"/>
        <w:jc w:val="right"/>
      </w:pPr>
      <w:r>
        <w:rPr>
          <w:b/>
          <w:color w:val="FF0000"/>
        </w:rPr>
        <w:t xml:space="preserve"> </w:t>
      </w:r>
      <w:r>
        <w:t xml:space="preserve"> Terenul pe care se va edifica imobilul are </w:t>
      </w:r>
      <w:r>
        <w:rPr>
          <w:b/>
        </w:rPr>
        <w:t>suprafata de 409,00 mp</w:t>
      </w:r>
      <w:r>
        <w:t xml:space="preserve"> si se afla in proprie</w:t>
      </w:r>
      <w:r>
        <w:t xml:space="preserve">tatea </w:t>
      </w:r>
    </w:p>
    <w:p w:rsidR="00982D1B" w:rsidRDefault="00C078B1">
      <w:pPr>
        <w:ind w:left="139" w:right="555"/>
      </w:pPr>
      <w:r>
        <w:t xml:space="preserve">societatii  TUDORS CAPITAL INVESTMENTS S.R.L. </w:t>
      </w:r>
    </w:p>
    <w:p w:rsidR="00982D1B" w:rsidRDefault="00C078B1">
      <w:pPr>
        <w:spacing w:after="13" w:line="259" w:lineRule="auto"/>
        <w:ind w:left="10" w:right="651"/>
        <w:jc w:val="right"/>
      </w:pPr>
      <w:r>
        <w:t xml:space="preserve"> Conform Certificatului de urbanism nr. 1870/ 11.07.2023 emis de Primaria Mun. Constanta , </w:t>
      </w:r>
    </w:p>
    <w:p w:rsidR="00982D1B" w:rsidRDefault="00C078B1">
      <w:pPr>
        <w:ind w:left="139" w:right="555"/>
      </w:pPr>
      <w:r>
        <w:t>destinatia terenului stabilita prin documentatiile de urbanism aprobate,  imobilul se afla in zona de reglemen</w:t>
      </w:r>
      <w:r>
        <w:t>tare urbanistica</w:t>
      </w:r>
      <w:r>
        <w:rPr>
          <w:b/>
          <w:i/>
        </w:rPr>
        <w:t xml:space="preserve"> ZONA B, UTR 16, POZITIE 23 din tabelul aferent zonei B: cazare, alimentatie publica, servicii. </w:t>
      </w:r>
    </w:p>
    <w:p w:rsidR="00982D1B" w:rsidRDefault="00C078B1">
      <w:pPr>
        <w:spacing w:after="14" w:line="259" w:lineRule="auto"/>
        <w:ind w:left="1133" w:firstLine="0"/>
        <w:jc w:val="left"/>
      </w:pPr>
      <w:r>
        <w:t xml:space="preserve"> </w:t>
      </w:r>
    </w:p>
    <w:p w:rsidR="00982D1B" w:rsidRDefault="00C078B1">
      <w:pPr>
        <w:ind w:right="555"/>
      </w:pPr>
      <w:r>
        <w:t xml:space="preserve">        In </w:t>
      </w:r>
      <w:r>
        <w:rPr>
          <w:b/>
        </w:rPr>
        <w:t>anexele 1 si 3</w:t>
      </w:r>
      <w:r>
        <w:t xml:space="preserve"> sunt prezentate planurile de incadrare in zona a terenului studiat si planul de situatie. </w:t>
      </w:r>
    </w:p>
    <w:p w:rsidR="00982D1B" w:rsidRDefault="00C078B1">
      <w:pPr>
        <w:spacing w:after="58" w:line="259" w:lineRule="auto"/>
        <w:ind w:left="55" w:firstLine="0"/>
        <w:jc w:val="center"/>
      </w:pPr>
      <w:r>
        <w:t xml:space="preserve"> </w:t>
      </w:r>
    </w:p>
    <w:p w:rsidR="00982D1B" w:rsidRDefault="00C078B1">
      <w:pPr>
        <w:numPr>
          <w:ilvl w:val="0"/>
          <w:numId w:val="9"/>
        </w:numPr>
        <w:ind w:right="278" w:hanging="425"/>
      </w:pPr>
      <w:r>
        <w:rPr>
          <w:b/>
        </w:rPr>
        <w:t xml:space="preserve">politici de zonare şi de folosire a terenului: </w:t>
      </w:r>
      <w:r>
        <w:t xml:space="preserve"> Se vor respecta reglementările cuprinse în HCL 121/2013.  </w:t>
      </w:r>
      <w:r>
        <w:rPr>
          <w:b/>
        </w:rPr>
        <w:t xml:space="preserve"> </w:t>
      </w:r>
    </w:p>
    <w:p w:rsidR="00982D1B" w:rsidRDefault="00C078B1">
      <w:pPr>
        <w:spacing w:after="19" w:line="259" w:lineRule="auto"/>
        <w:ind w:left="567" w:firstLine="0"/>
        <w:jc w:val="left"/>
      </w:pPr>
      <w:r>
        <w:t xml:space="preserve"> </w:t>
      </w:r>
    </w:p>
    <w:p w:rsidR="00982D1B" w:rsidRDefault="00C078B1">
      <w:pPr>
        <w:numPr>
          <w:ilvl w:val="0"/>
          <w:numId w:val="9"/>
        </w:numPr>
        <w:ind w:right="278" w:hanging="425"/>
      </w:pPr>
      <w:r>
        <w:rPr>
          <w:b/>
        </w:rPr>
        <w:t xml:space="preserve">arealele sensibile  </w:t>
      </w:r>
    </w:p>
    <w:p w:rsidR="00982D1B" w:rsidRDefault="00C078B1">
      <w:pPr>
        <w:spacing w:after="14" w:line="259" w:lineRule="auto"/>
        <w:ind w:left="567" w:firstLine="0"/>
        <w:jc w:val="left"/>
      </w:pPr>
      <w:r>
        <w:rPr>
          <w:b/>
        </w:rPr>
        <w:t xml:space="preserve"> </w:t>
      </w:r>
    </w:p>
    <w:p w:rsidR="00982D1B" w:rsidRDefault="00C078B1">
      <w:pPr>
        <w:spacing w:after="17" w:line="259" w:lineRule="auto"/>
        <w:ind w:left="10" w:right="567"/>
        <w:jc w:val="right"/>
      </w:pPr>
      <w:r>
        <w:t xml:space="preserve">   </w:t>
      </w:r>
      <w:r>
        <w:rPr>
          <w:b/>
        </w:rPr>
        <w:t xml:space="preserve">Proiectul propus intra sub incidenta art. 28 din O.U.G.nr. 57/ </w:t>
      </w:r>
      <w:r>
        <w:rPr>
          <w:b/>
          <w:i/>
        </w:rPr>
        <w:t>2007</w:t>
      </w:r>
      <w:r>
        <w:rPr>
          <w:i/>
        </w:rPr>
        <w:t xml:space="preserve"> privind regimul ariilor </w:t>
      </w:r>
    </w:p>
    <w:p w:rsidR="00982D1B" w:rsidRDefault="00C078B1">
      <w:pPr>
        <w:ind w:left="139" w:right="555"/>
      </w:pPr>
      <w:r>
        <w:rPr>
          <w:i/>
        </w:rPr>
        <w:t>naturale protejate, conserv</w:t>
      </w:r>
      <w:r>
        <w:rPr>
          <w:i/>
        </w:rPr>
        <w:t>area habitatelor naturale, a florei si faunei salbatice, aprobata</w:t>
      </w:r>
      <w:r>
        <w:t xml:space="preserve"> cu modificari si completari prin Legea nr. 49/2011 cu modificarile si completarile ulterioare. </w:t>
      </w:r>
    </w:p>
    <w:p w:rsidR="00982D1B" w:rsidRDefault="00C078B1">
      <w:pPr>
        <w:ind w:left="125"/>
      </w:pPr>
      <w:r>
        <w:rPr>
          <w:b/>
        </w:rPr>
        <w:t xml:space="preserve">                 La o distanta de  2,13 m  Vest  de terenul studiat se afla Lacul Siutghiol de</w:t>
      </w:r>
      <w:r>
        <w:rPr>
          <w:b/>
        </w:rPr>
        <w:t xml:space="preserve">clarat sit Natura 2000- ROSPA0057. (vezi fig. nr 3) </w:t>
      </w:r>
    </w:p>
    <w:p w:rsidR="00982D1B" w:rsidRDefault="00C078B1">
      <w:pPr>
        <w:ind w:left="115" w:firstLine="168"/>
      </w:pPr>
      <w:r>
        <w:rPr>
          <w:b/>
        </w:rPr>
        <w:t xml:space="preserve">               La o distanta de  368,18  m Est de terenul studiat se afla Marea Neagra declarata sit Natura 2000 ROSPA0076. (vezi fig. nr 3) </w:t>
      </w:r>
    </w:p>
    <w:p w:rsidR="00982D1B" w:rsidRDefault="00C078B1">
      <w:pPr>
        <w:spacing w:after="0" w:line="259" w:lineRule="auto"/>
        <w:ind w:left="567" w:firstLine="0"/>
        <w:jc w:val="left"/>
      </w:pPr>
      <w:r>
        <w:rPr>
          <w:sz w:val="24"/>
        </w:rPr>
        <w:t xml:space="preserve"> </w:t>
      </w:r>
    </w:p>
    <w:p w:rsidR="00982D1B" w:rsidRDefault="00982D1B">
      <w:pPr>
        <w:spacing w:after="33" w:line="259" w:lineRule="auto"/>
        <w:ind w:left="60" w:firstLine="0"/>
        <w:jc w:val="center"/>
      </w:pPr>
    </w:p>
    <w:p w:rsidR="00982D1B" w:rsidRDefault="00C078B1">
      <w:pPr>
        <w:numPr>
          <w:ilvl w:val="0"/>
          <w:numId w:val="10"/>
        </w:numPr>
        <w:spacing w:after="177"/>
        <w:ind w:right="555" w:hanging="360"/>
      </w:pPr>
      <w:r>
        <w:rPr>
          <w:b/>
        </w:rPr>
        <w:t xml:space="preserve">fotografii ale amplasamentului studiat </w:t>
      </w:r>
    </w:p>
    <w:p w:rsidR="00982D1B" w:rsidRDefault="00C078B1">
      <w:pPr>
        <w:spacing w:after="0" w:line="259" w:lineRule="auto"/>
        <w:ind w:left="0" w:right="502" w:firstLine="0"/>
        <w:jc w:val="right"/>
      </w:pPr>
      <w:r>
        <w:rPr>
          <w:sz w:val="24"/>
        </w:rPr>
        <w:t xml:space="preserve"> </w:t>
      </w:r>
    </w:p>
    <w:p w:rsidR="00982D1B" w:rsidRDefault="00C078B1">
      <w:pPr>
        <w:spacing w:after="0" w:line="259" w:lineRule="auto"/>
        <w:ind w:left="0" w:right="540" w:firstLine="0"/>
        <w:jc w:val="right"/>
      </w:pPr>
      <w:bookmarkStart w:id="0" w:name="_GoBack"/>
      <w:bookmarkEnd w:id="0"/>
      <w:r>
        <w:rPr>
          <w:sz w:val="24"/>
        </w:rPr>
        <w:t xml:space="preserve"> </w:t>
      </w:r>
    </w:p>
    <w:p w:rsidR="00982D1B" w:rsidRDefault="00C078B1">
      <w:pPr>
        <w:numPr>
          <w:ilvl w:val="2"/>
          <w:numId w:val="11"/>
        </w:numPr>
        <w:spacing w:after="42"/>
        <w:ind w:right="175" w:hanging="360"/>
      </w:pPr>
      <w:r>
        <w:rPr>
          <w:b/>
        </w:rPr>
        <w:t>Coordonatele geografice ale amplasamentului proiectului, care vor fi prezentate sub formă d</w:t>
      </w:r>
      <w:r>
        <w:rPr>
          <w:b/>
        </w:rPr>
        <w:t xml:space="preserve">e vector în format digital cu referinţă geografică, în sistem de proiecţie naţională Stereo 1970; </w:t>
      </w:r>
    </w:p>
    <w:p w:rsidR="00982D1B" w:rsidRDefault="00C078B1">
      <w:pPr>
        <w:spacing w:after="14" w:line="259" w:lineRule="auto"/>
        <w:ind w:left="115" w:firstLine="0"/>
        <w:jc w:val="left"/>
      </w:pPr>
      <w:r>
        <w:t xml:space="preserve">                                                                                </w:t>
      </w:r>
    </w:p>
    <w:p w:rsidR="00982D1B" w:rsidRDefault="00C078B1">
      <w:pPr>
        <w:ind w:left="139" w:right="555"/>
      </w:pPr>
      <w:r>
        <w:t xml:space="preserve">                                                Tabel nr.7  Coordonate STERE</w:t>
      </w:r>
      <w:r>
        <w:t xml:space="preserve">O 70 ale terenului studiat </w:t>
      </w:r>
    </w:p>
    <w:tbl>
      <w:tblPr>
        <w:tblStyle w:val="TableGrid"/>
        <w:tblW w:w="7691" w:type="dxa"/>
        <w:tblInd w:w="1560" w:type="dxa"/>
        <w:tblCellMar>
          <w:top w:w="14" w:type="dxa"/>
          <w:left w:w="115" w:type="dxa"/>
          <w:bottom w:w="0" w:type="dxa"/>
          <w:right w:w="111" w:type="dxa"/>
        </w:tblCellMar>
        <w:tblLook w:val="04A0" w:firstRow="1" w:lastRow="0" w:firstColumn="1" w:lastColumn="0" w:noHBand="0" w:noVBand="1"/>
      </w:tblPr>
      <w:tblGrid>
        <w:gridCol w:w="1299"/>
        <w:gridCol w:w="1795"/>
        <w:gridCol w:w="1704"/>
        <w:gridCol w:w="2893"/>
      </w:tblGrid>
      <w:tr w:rsidR="00982D1B">
        <w:trPr>
          <w:trHeight w:val="389"/>
        </w:trPr>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center"/>
            </w:pPr>
            <w:r>
              <w:rPr>
                <w:b/>
              </w:rPr>
              <w:t xml:space="preserve">LOT PROIECT PROPUS+ORGANIZARE DE SANTIER </w:t>
            </w:r>
          </w:p>
        </w:tc>
      </w:tr>
      <w:tr w:rsidR="00982D1B">
        <w:trPr>
          <w:trHeight w:val="1390"/>
        </w:trPr>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inventar coordonate stereo 1970 - IE229704  (proprietari - SC TUDORS CAPITAL INVESTMENTS- cota 48.05%, si sotii GIGICA APOSTOL si GIGICA TUCA – cota 51.95% conform extras CF)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NR.PCT.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 w:firstLine="0"/>
              <w:jc w:val="center"/>
            </w:pPr>
            <w:r>
              <w:t xml:space="preserve">X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Y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 w:firstLine="0"/>
              <w:jc w:val="center"/>
            </w:pPr>
            <w:r>
              <w:t xml:space="preserve">PERIMETRU (metri)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789421.829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310476.839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1.959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789422.611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310475.043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7.448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lastRenderedPageBreak/>
              <w:t xml:space="preserve">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789429.458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310477.974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1.142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789430.508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310478.423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0.869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5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789431.307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310478.765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10.193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6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789440.677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310482.777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3.754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789440.273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310486.509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3.991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789439.844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310490.477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2.833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789439.539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310493.294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10.080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789443.643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310484.087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1.484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789442.288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310483.481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2.499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789441.088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310481.289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5.950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789443.513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310475.856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0.458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789443.931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310476.044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5.482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15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789446.163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310471.037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21.021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16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789427.053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310462.279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12.653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789421.895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310473.833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0.644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789421.328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310473.527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51.813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789399.757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310520.636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0.004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789399.761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310520.638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2.768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789402.365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310521.576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1.510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789402.967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310520.191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47.277 </w:t>
            </w:r>
          </w:p>
        </w:tc>
      </w:tr>
    </w:tbl>
    <w:p w:rsidR="00982D1B" w:rsidRDefault="00C078B1">
      <w:pPr>
        <w:spacing w:line="270" w:lineRule="auto"/>
        <w:ind w:left="1688" w:right="550"/>
      </w:pPr>
      <w:r>
        <w:rPr>
          <w:i/>
        </w:rPr>
        <w:t xml:space="preserve">                                                                   (conform datelor prezentate de proiectant) </w:t>
      </w:r>
    </w:p>
    <w:p w:rsidR="00982D1B" w:rsidRDefault="00C078B1">
      <w:pPr>
        <w:spacing w:after="14" w:line="259" w:lineRule="auto"/>
        <w:ind w:left="372" w:firstLine="0"/>
        <w:jc w:val="center"/>
      </w:pPr>
      <w:r>
        <w:t xml:space="preserve"> </w:t>
      </w:r>
    </w:p>
    <w:p w:rsidR="00982D1B" w:rsidRDefault="00C078B1">
      <w:pPr>
        <w:spacing w:after="15" w:line="259" w:lineRule="auto"/>
        <w:ind w:left="372" w:firstLine="0"/>
        <w:jc w:val="center"/>
      </w:pPr>
      <w:r>
        <w:t xml:space="preserve"> </w:t>
      </w:r>
    </w:p>
    <w:p w:rsidR="00982D1B" w:rsidRDefault="00C078B1">
      <w:pPr>
        <w:spacing w:after="14" w:line="259" w:lineRule="auto"/>
        <w:ind w:left="372" w:firstLine="0"/>
        <w:jc w:val="center"/>
      </w:pPr>
      <w:r>
        <w:t xml:space="preserve"> </w:t>
      </w:r>
    </w:p>
    <w:p w:rsidR="00982D1B" w:rsidRDefault="00C078B1">
      <w:pPr>
        <w:spacing w:after="0" w:line="259" w:lineRule="auto"/>
        <w:ind w:left="372" w:firstLine="0"/>
        <w:jc w:val="center"/>
      </w:pPr>
      <w:r>
        <w:t xml:space="preserve"> </w:t>
      </w:r>
    </w:p>
    <w:p w:rsidR="00982D1B" w:rsidRDefault="00C078B1">
      <w:pPr>
        <w:spacing w:after="52"/>
        <w:ind w:left="1926" w:right="555"/>
      </w:pPr>
      <w:r>
        <w:t xml:space="preserve">Tabel nr.8 Coodonate STEREO 70 pentru terenul propus pentru organizarea de </w:t>
      </w:r>
    </w:p>
    <w:p w:rsidR="00982D1B" w:rsidRDefault="00C078B1">
      <w:pPr>
        <w:tabs>
          <w:tab w:val="center" w:pos="5404"/>
          <w:tab w:val="center" w:pos="5697"/>
        </w:tabs>
        <w:spacing w:after="0" w:line="259" w:lineRule="auto"/>
        <w:ind w:left="0" w:firstLine="0"/>
        <w:jc w:val="left"/>
      </w:pPr>
      <w:r>
        <w:rPr>
          <w:rFonts w:ascii="Calibri" w:eastAsia="Calibri" w:hAnsi="Calibri" w:cs="Calibri"/>
        </w:rPr>
        <w:tab/>
      </w:r>
      <w:r>
        <w:t xml:space="preserve">santier </w:t>
      </w:r>
      <w:r>
        <w:tab/>
        <w:t xml:space="preserve"> </w:t>
      </w:r>
    </w:p>
    <w:tbl>
      <w:tblPr>
        <w:tblStyle w:val="TableGrid"/>
        <w:tblW w:w="7691" w:type="dxa"/>
        <w:tblInd w:w="1560" w:type="dxa"/>
        <w:tblCellMar>
          <w:top w:w="14" w:type="dxa"/>
          <w:left w:w="161" w:type="dxa"/>
          <w:bottom w:w="0" w:type="dxa"/>
          <w:right w:w="111" w:type="dxa"/>
        </w:tblCellMar>
        <w:tblLook w:val="04A0" w:firstRow="1" w:lastRow="0" w:firstColumn="1" w:lastColumn="0" w:noHBand="0" w:noVBand="1"/>
      </w:tblPr>
      <w:tblGrid>
        <w:gridCol w:w="1299"/>
        <w:gridCol w:w="1795"/>
        <w:gridCol w:w="1704"/>
        <w:gridCol w:w="2893"/>
      </w:tblGrid>
      <w:tr w:rsidR="00982D1B">
        <w:trPr>
          <w:trHeight w:val="389"/>
        </w:trPr>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0" w:firstLine="0"/>
              <w:jc w:val="center"/>
            </w:pPr>
            <w:r>
              <w:rPr>
                <w:b/>
              </w:rPr>
              <w:t xml:space="preserve">LOT ORGANIZARE DE SANTIER NR.2 </w:t>
            </w:r>
          </w:p>
        </w:tc>
      </w:tr>
      <w:tr w:rsidR="00982D1B">
        <w:trPr>
          <w:trHeight w:val="1781"/>
        </w:trPr>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104" w:line="259" w:lineRule="auto"/>
              <w:ind w:left="0" w:firstLine="0"/>
              <w:jc w:val="left"/>
            </w:pPr>
            <w:r>
              <w:t xml:space="preserve">inventar coordonate stereo 1970 - IE229705  (proprietari - SC TUDORS CAPITAL </w:t>
            </w:r>
          </w:p>
          <w:p w:rsidR="00982D1B" w:rsidRDefault="00C078B1">
            <w:pPr>
              <w:spacing w:after="0" w:line="356" w:lineRule="auto"/>
              <w:ind w:left="0" w:firstLine="0"/>
              <w:jc w:val="center"/>
            </w:pPr>
            <w:r>
              <w:t xml:space="preserve">INVESTMENTS- cota 48.05%, si sotii GIGICA APOSTOL si GIGICA TUCA – cota 51.95% cu drept de uz catre SC ENEL DISTRIBUTIE DOBROGEA SA </w:t>
            </w:r>
          </w:p>
          <w:p w:rsidR="00982D1B" w:rsidRDefault="00C078B1">
            <w:pPr>
              <w:spacing w:after="0" w:line="259" w:lineRule="auto"/>
              <w:ind w:left="0" w:right="54" w:firstLine="0"/>
              <w:jc w:val="center"/>
            </w:pPr>
            <w:r>
              <w:t xml:space="preserve">conform extras CF)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NR.PCT.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X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Y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jc w:val="center"/>
            </w:pPr>
            <w:r>
              <w:t xml:space="preserve">PERIMETRU (metri)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789448.042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310477.873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5.432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lastRenderedPageBreak/>
              <w:t xml:space="preserve">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789450.254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310472.912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4.500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789446.163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310471.037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5.482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789443.931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310476.044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0.458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5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789443.513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310475.856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5.950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6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789441.088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310481.289</w:t>
            </w:r>
            <w:r>
              <w:t xml:space="preserve">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2.499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789442.288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310483.481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1.484 </w:t>
            </w:r>
          </w:p>
        </w:tc>
      </w:tr>
      <w:tr w:rsidR="00982D1B">
        <w:trPr>
          <w:trHeight w:val="392"/>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789443.643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310484.087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10.080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789439.539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310493.294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4.271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789439.080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310497.540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0.694 </w:t>
            </w:r>
          </w:p>
        </w:tc>
      </w:tr>
      <w:tr w:rsidR="00982D1B">
        <w:trPr>
          <w:trHeight w:val="389"/>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789438.968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310498.225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0.011 </w:t>
            </w:r>
          </w:p>
        </w:tc>
      </w:tr>
      <w:tr w:rsidR="00982D1B">
        <w:trPr>
          <w:trHeight w:val="391"/>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789438.973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310498.215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22.272 </w:t>
            </w:r>
          </w:p>
        </w:tc>
      </w:tr>
    </w:tbl>
    <w:p w:rsidR="00982D1B" w:rsidRDefault="00C078B1">
      <w:pPr>
        <w:spacing w:after="50" w:line="270" w:lineRule="auto"/>
        <w:ind w:left="1366" w:right="550"/>
      </w:pPr>
      <w:r>
        <w:rPr>
          <w:i/>
        </w:rPr>
        <w:t xml:space="preserve">                                                                         (conform datelor prezentate de proiectant) </w:t>
      </w:r>
    </w:p>
    <w:p w:rsidR="00982D1B" w:rsidRDefault="00C078B1">
      <w:pPr>
        <w:spacing w:after="0" w:line="259" w:lineRule="auto"/>
        <w:ind w:left="780" w:firstLine="0"/>
        <w:jc w:val="left"/>
      </w:pPr>
      <w:r>
        <w:rPr>
          <w:sz w:val="20"/>
        </w:rPr>
        <w:t xml:space="preserve"> </w:t>
      </w:r>
      <w:r>
        <w:rPr>
          <w:sz w:val="20"/>
        </w:rPr>
        <w:tab/>
        <w:t xml:space="preserve"> </w:t>
      </w:r>
      <w:r>
        <w:rPr>
          <w:sz w:val="20"/>
        </w:rPr>
        <w:tab/>
        <w:t xml:space="preserve"> </w:t>
      </w:r>
      <w:r>
        <w:rPr>
          <w:sz w:val="20"/>
        </w:rPr>
        <w:tab/>
        <w:t xml:space="preserve"> </w:t>
      </w:r>
    </w:p>
    <w:p w:rsidR="00982D1B" w:rsidRDefault="00C078B1">
      <w:pPr>
        <w:numPr>
          <w:ilvl w:val="2"/>
          <w:numId w:val="11"/>
        </w:numPr>
        <w:ind w:right="175" w:hanging="360"/>
      </w:pPr>
      <w:r>
        <w:rPr>
          <w:b/>
        </w:rPr>
        <w:t>Detalii privind orice varianta de amplasament care a fost luata in considerare-</w:t>
      </w:r>
      <w:r>
        <w:t xml:space="preserve">Sunt prezentate la punctul 3.1. al memoriului. </w:t>
      </w:r>
    </w:p>
    <w:p w:rsidR="00982D1B" w:rsidRDefault="00C078B1">
      <w:pPr>
        <w:spacing w:after="14" w:line="259" w:lineRule="auto"/>
        <w:ind w:left="567" w:firstLine="0"/>
        <w:jc w:val="left"/>
      </w:pPr>
      <w:r>
        <w:t xml:space="preserve"> </w:t>
      </w:r>
    </w:p>
    <w:p w:rsidR="00982D1B" w:rsidRDefault="00C078B1">
      <w:pPr>
        <w:ind w:left="3186" w:right="616" w:hanging="1623"/>
      </w:pPr>
      <w:r>
        <w:rPr>
          <w:b/>
        </w:rPr>
        <w:t>VI</w:t>
      </w:r>
      <w:r>
        <w:rPr>
          <w:b/>
        </w:rPr>
        <w:t xml:space="preserve"> . DESCRIEREA TUTUROR EFECTELOR SEMNIFICATIVE POSIBILE ASUPRA MEDIULUI ALE PROIECTULUI </w:t>
      </w:r>
    </w:p>
    <w:p w:rsidR="00982D1B" w:rsidRDefault="00C078B1">
      <w:pPr>
        <w:spacing w:after="14" w:line="259" w:lineRule="auto"/>
        <w:ind w:left="567" w:firstLine="0"/>
        <w:jc w:val="left"/>
      </w:pPr>
      <w:r>
        <w:rPr>
          <w:b/>
        </w:rPr>
        <w:t xml:space="preserve"> </w:t>
      </w:r>
    </w:p>
    <w:p w:rsidR="00982D1B" w:rsidRDefault="00C078B1">
      <w:pPr>
        <w:spacing w:after="0" w:line="259" w:lineRule="auto"/>
        <w:ind w:left="567" w:firstLine="0"/>
        <w:jc w:val="left"/>
      </w:pPr>
      <w:r>
        <w:t xml:space="preserve"> </w:t>
      </w:r>
    </w:p>
    <w:p w:rsidR="00982D1B" w:rsidRDefault="00C078B1">
      <w:pPr>
        <w:ind w:left="861" w:right="1711" w:hanging="283"/>
      </w:pPr>
      <w:r>
        <w:rPr>
          <w:b/>
        </w:rPr>
        <w:t xml:space="preserve">6.1.Surse de poluanti si instalatii pentru retinerea, evacuarea si dispersia poluantilor  in mediu </w:t>
      </w:r>
    </w:p>
    <w:p w:rsidR="00982D1B" w:rsidRDefault="00C078B1">
      <w:pPr>
        <w:spacing w:after="17" w:line="259" w:lineRule="auto"/>
        <w:ind w:left="115" w:firstLine="0"/>
        <w:jc w:val="left"/>
      </w:pPr>
      <w:r>
        <w:t xml:space="preserve"> </w:t>
      </w:r>
    </w:p>
    <w:p w:rsidR="00982D1B" w:rsidRDefault="00C078B1">
      <w:pPr>
        <w:ind w:left="588"/>
      </w:pPr>
      <w:r>
        <w:rPr>
          <w:b/>
        </w:rPr>
        <w:t xml:space="preserve">     Protectia calitatii apelor  </w:t>
      </w:r>
    </w:p>
    <w:p w:rsidR="00982D1B" w:rsidRDefault="00C078B1">
      <w:pPr>
        <w:spacing w:after="16" w:line="259" w:lineRule="auto"/>
        <w:ind w:left="567" w:firstLine="0"/>
        <w:jc w:val="left"/>
      </w:pPr>
      <w:r>
        <w:t xml:space="preserve"> </w:t>
      </w:r>
    </w:p>
    <w:p w:rsidR="00982D1B" w:rsidRDefault="00C078B1">
      <w:pPr>
        <w:numPr>
          <w:ilvl w:val="2"/>
          <w:numId w:val="12"/>
        </w:numPr>
        <w:spacing w:after="129" w:line="268" w:lineRule="auto"/>
        <w:ind w:right="432" w:hanging="449"/>
      </w:pPr>
      <w:r>
        <w:rPr>
          <w:u w:val="single" w:color="000000"/>
        </w:rPr>
        <w:t>sursele de poluanți pentru ape, locul de evacuare sau emisarul</w:t>
      </w:r>
      <w:r>
        <w:t xml:space="preserve"> </w:t>
      </w:r>
    </w:p>
    <w:p w:rsidR="00982D1B" w:rsidRDefault="00C078B1">
      <w:pPr>
        <w:ind w:left="129" w:right="555" w:firstLine="723"/>
      </w:pPr>
      <w:r>
        <w:t>In perioada realizarii proiectului, atat in perioada de desfiintare a piscinei, cat si in perioada de construire a vilei turistice, eventuale scurgeri accidentale de produse petroliere de la m</w:t>
      </w:r>
      <w:r>
        <w:t xml:space="preserve">ijloacele de transport cu care se transporta  diverse materiale, de la utilajele folosite (ex. spargerea rezervoarelor de benzina, motorina), ori de la autovehiculele ce tranziteaza zona ,  pot trece din sol in panza freatica, si reprezinta astfel o sursa </w:t>
      </w:r>
      <w:r>
        <w:t xml:space="preserve">de poluare pentru ape. In acest caz se recomanda achizitionarea de material absorbant si interventia prompta in astfel de situatii, in vederea minimizarii efectelor poluarii.   </w:t>
      </w:r>
    </w:p>
    <w:p w:rsidR="00982D1B" w:rsidRDefault="00C078B1">
      <w:pPr>
        <w:spacing w:after="49" w:line="259" w:lineRule="auto"/>
        <w:ind w:left="838" w:firstLine="0"/>
        <w:jc w:val="left"/>
      </w:pPr>
      <w:r>
        <w:t xml:space="preserve"> </w:t>
      </w:r>
    </w:p>
    <w:p w:rsidR="00982D1B" w:rsidRDefault="00C078B1">
      <w:pPr>
        <w:numPr>
          <w:ilvl w:val="2"/>
          <w:numId w:val="12"/>
        </w:numPr>
        <w:spacing w:after="129" w:line="268" w:lineRule="auto"/>
        <w:ind w:right="432" w:hanging="449"/>
      </w:pPr>
      <w:r>
        <w:rPr>
          <w:u w:val="single" w:color="000000"/>
        </w:rPr>
        <w:t>statiile si instalatiile de epurare sau de preepurare a apelor uzate prevăzu</w:t>
      </w:r>
      <w:r>
        <w:rPr>
          <w:u w:val="single" w:color="000000"/>
        </w:rPr>
        <w:t>te</w:t>
      </w:r>
      <w:r>
        <w:t xml:space="preserve">    </w:t>
      </w:r>
    </w:p>
    <w:p w:rsidR="00982D1B" w:rsidRDefault="00C078B1">
      <w:pPr>
        <w:spacing w:after="13" w:line="259" w:lineRule="auto"/>
        <w:ind w:left="10" w:right="703"/>
        <w:jc w:val="right"/>
      </w:pPr>
      <w:r>
        <w:t xml:space="preserve"> </w:t>
      </w:r>
      <w:r>
        <w:rPr>
          <w:b/>
        </w:rPr>
        <w:t>S</w:t>
      </w:r>
      <w:r>
        <w:t xml:space="preserve">e propune separator de grasimi cu capacitatea de 10 litri , care se va monta înainte de a evacua </w:t>
      </w:r>
    </w:p>
    <w:p w:rsidR="00982D1B" w:rsidRDefault="00C078B1">
      <w:pPr>
        <w:ind w:left="139" w:right="555"/>
      </w:pPr>
      <w:r>
        <w:t xml:space="preserve">apa uzata menajera la canalizarea din incinta  . </w:t>
      </w:r>
    </w:p>
    <w:p w:rsidR="00982D1B" w:rsidRDefault="00C078B1">
      <w:pPr>
        <w:ind w:right="555"/>
      </w:pPr>
      <w:r>
        <w:t xml:space="preserve">           Se   propune un separator de hidrocarburi cu capacitate 1000 litri pt zona de parcare .</w:t>
      </w:r>
      <w:r>
        <w:t xml:space="preserve">   </w:t>
      </w:r>
    </w:p>
    <w:p w:rsidR="00982D1B" w:rsidRDefault="00C078B1">
      <w:pPr>
        <w:spacing w:after="14" w:line="259" w:lineRule="auto"/>
        <w:ind w:left="838" w:firstLine="0"/>
        <w:jc w:val="left"/>
      </w:pPr>
      <w:r>
        <w:t xml:space="preserve">   </w:t>
      </w:r>
    </w:p>
    <w:p w:rsidR="00982D1B" w:rsidRDefault="00C078B1">
      <w:pPr>
        <w:spacing w:after="126"/>
        <w:ind w:left="1004"/>
      </w:pPr>
      <w:r>
        <w:rPr>
          <w:b/>
        </w:rPr>
        <w:t xml:space="preserve">   6.1.2. Protectia calitatii aerului </w:t>
      </w:r>
    </w:p>
    <w:p w:rsidR="00982D1B" w:rsidRDefault="00C078B1">
      <w:pPr>
        <w:spacing w:after="59" w:line="259" w:lineRule="auto"/>
        <w:ind w:left="567" w:firstLine="0"/>
        <w:jc w:val="left"/>
      </w:pPr>
      <w:r>
        <w:t xml:space="preserve"> </w:t>
      </w:r>
    </w:p>
    <w:p w:rsidR="00982D1B" w:rsidRDefault="00C078B1">
      <w:pPr>
        <w:tabs>
          <w:tab w:val="center" w:pos="1015"/>
          <w:tab w:val="center" w:pos="4317"/>
        </w:tabs>
        <w:spacing w:after="129" w:line="268" w:lineRule="auto"/>
        <w:ind w:left="0" w:firstLine="0"/>
        <w:jc w:val="left"/>
      </w:pPr>
      <w:r>
        <w:rPr>
          <w:rFonts w:ascii="Calibri" w:eastAsia="Calibri" w:hAnsi="Calibri" w:cs="Calibri"/>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s</w:t>
      </w:r>
      <w:r>
        <w:rPr>
          <w:u w:val="single" w:color="000000"/>
        </w:rPr>
        <w:t>ursele de poluanți pentru aer, poluanți, inclusiv surse de mirosuri</w:t>
      </w:r>
      <w:r>
        <w:t xml:space="preserve"> </w:t>
      </w:r>
    </w:p>
    <w:p w:rsidR="00982D1B" w:rsidRDefault="00C078B1">
      <w:pPr>
        <w:ind w:left="129" w:right="555" w:firstLine="723"/>
      </w:pPr>
      <w:r>
        <w:rPr>
          <w:b/>
        </w:rPr>
        <w:lastRenderedPageBreak/>
        <w:t xml:space="preserve">   In perioada derularii proiectului</w:t>
      </w:r>
      <w:r>
        <w:t xml:space="preserve">  </w:t>
      </w:r>
      <w:r>
        <w:t>principalele surse de poluare sunt procesele de ardere a combustibililor utilizati pentru functionarea mijloacelor de transport si utilajelor, principalii poluanti fiind in acest caz SOx, NOx, CO. De asemenea, executarea propriu-zisa lucrarilor de desfiint</w:t>
      </w:r>
      <w:r>
        <w:t xml:space="preserve">are a imobilelor existente C1 si C2,  cat si in perioada de construire a noului imobil P+9E+Eth, poate determina in aceasta perioada o crestere a cantitatilor de pulberi in zona amplasamentului. </w:t>
      </w:r>
    </w:p>
    <w:p w:rsidR="00982D1B" w:rsidRDefault="00C078B1">
      <w:pPr>
        <w:spacing w:after="14" w:line="259" w:lineRule="auto"/>
        <w:ind w:left="838" w:firstLine="0"/>
        <w:jc w:val="left"/>
      </w:pPr>
      <w:r>
        <w:t xml:space="preserve"> </w:t>
      </w:r>
    </w:p>
    <w:p w:rsidR="00982D1B" w:rsidRDefault="00C078B1">
      <w:pPr>
        <w:ind w:left="129" w:right="555" w:firstLine="723"/>
      </w:pPr>
      <w:r>
        <w:t xml:space="preserve">   In scopul diminuarii impactului asupra factorului de me</w:t>
      </w:r>
      <w:r>
        <w:t xml:space="preserve">diu aer, in perioada executarii lucrarilor de realizare a proiectului, se recomanda:  </w:t>
      </w:r>
    </w:p>
    <w:p w:rsidR="00982D1B" w:rsidRDefault="00C078B1">
      <w:pPr>
        <w:numPr>
          <w:ilvl w:val="0"/>
          <w:numId w:val="10"/>
        </w:numPr>
        <w:ind w:right="555" w:hanging="360"/>
      </w:pPr>
      <w:r>
        <w:t xml:space="preserve">imprejmuirea organizarii de santier;  </w:t>
      </w:r>
    </w:p>
    <w:p w:rsidR="00982D1B" w:rsidRDefault="00C078B1">
      <w:pPr>
        <w:numPr>
          <w:ilvl w:val="0"/>
          <w:numId w:val="10"/>
        </w:numPr>
        <w:ind w:right="555" w:hanging="360"/>
      </w:pPr>
      <w:r>
        <w:t xml:space="preserve">acoperirea depozitelor de materiale de constructie ce pot genera pulberi, mai ales in perioadele cu vanturi puternice ; </w:t>
      </w:r>
    </w:p>
    <w:p w:rsidR="00982D1B" w:rsidRDefault="00C078B1">
      <w:pPr>
        <w:numPr>
          <w:ilvl w:val="0"/>
          <w:numId w:val="10"/>
        </w:numPr>
        <w:ind w:right="555" w:hanging="360"/>
      </w:pPr>
      <w:r>
        <w:t>utilajele</w:t>
      </w:r>
      <w:r>
        <w:t xml:space="preserve"> vor fi periodic verificate din punct de vedere tehnic in vederea asigurarii performantelor tehnice si a unui consum optim de combustibil; </w:t>
      </w:r>
    </w:p>
    <w:p w:rsidR="00982D1B" w:rsidRDefault="00C078B1">
      <w:pPr>
        <w:numPr>
          <w:ilvl w:val="0"/>
          <w:numId w:val="10"/>
        </w:numPr>
        <w:ind w:right="555" w:hanging="360"/>
      </w:pPr>
      <w:r>
        <w:t>folosirea de utilaje si echipamente de generatie recenta, prevazute cu sisteme performante de minimizare si retinere</w:t>
      </w:r>
      <w:r>
        <w:t xml:space="preserve"> a poluantilor evacuati in atmosfera; </w:t>
      </w:r>
    </w:p>
    <w:p w:rsidR="00982D1B" w:rsidRDefault="00C078B1">
      <w:pPr>
        <w:numPr>
          <w:ilvl w:val="0"/>
          <w:numId w:val="10"/>
        </w:numPr>
        <w:ind w:right="555" w:hanging="360"/>
      </w:pPr>
      <w:r>
        <w:t xml:space="preserve">transportul materialelor de constructie (in special cele pulverulente: var, ciment, nisip) ce pot elibera in atmosfera particule fine se va face cu autovehicule corespunzatoare, acoperite cu prelata;  </w:t>
      </w:r>
    </w:p>
    <w:p w:rsidR="00982D1B" w:rsidRDefault="00C078B1">
      <w:pPr>
        <w:numPr>
          <w:ilvl w:val="0"/>
          <w:numId w:val="10"/>
        </w:numPr>
        <w:ind w:right="555" w:hanging="360"/>
      </w:pPr>
      <w:r>
        <w:t>umectarea perio</w:t>
      </w:r>
      <w:r>
        <w:t xml:space="preserve">dica a drumurilor din interiorul obiectivului si a materialului ce urmeaza fi incarcat, pentru minimizarea cantitatilor de praf raspandite in atmosfera; </w:t>
      </w:r>
    </w:p>
    <w:p w:rsidR="00982D1B" w:rsidRDefault="00C078B1">
      <w:pPr>
        <w:numPr>
          <w:ilvl w:val="0"/>
          <w:numId w:val="10"/>
        </w:numPr>
        <w:ind w:right="555" w:hanging="360"/>
      </w:pPr>
      <w:r>
        <w:t xml:space="preserve">curatarea si stropirea periodica a zonei de lucru, eventual zilnic daca este cazul, pentru diminuarea </w:t>
      </w:r>
      <w:r>
        <w:t xml:space="preserve">cantitatilor de pulberi din atmosfera. </w:t>
      </w:r>
    </w:p>
    <w:p w:rsidR="00982D1B" w:rsidRDefault="00C078B1">
      <w:pPr>
        <w:spacing w:after="14" w:line="259" w:lineRule="auto"/>
        <w:ind w:left="1018" w:firstLine="0"/>
        <w:jc w:val="left"/>
      </w:pPr>
      <w:r>
        <w:rPr>
          <w:b/>
        </w:rPr>
        <w:t xml:space="preserve"> </w:t>
      </w:r>
    </w:p>
    <w:p w:rsidR="00982D1B" w:rsidRDefault="00C078B1">
      <w:pPr>
        <w:ind w:left="588"/>
      </w:pPr>
      <w:r>
        <w:rPr>
          <w:b/>
        </w:rPr>
        <w:t xml:space="preserve"> In perioada functionarii imobilului: </w:t>
      </w:r>
    </w:p>
    <w:p w:rsidR="00982D1B" w:rsidRDefault="00C078B1">
      <w:pPr>
        <w:numPr>
          <w:ilvl w:val="0"/>
          <w:numId w:val="10"/>
        </w:numPr>
        <w:ind w:right="555" w:hanging="360"/>
      </w:pPr>
      <w:r>
        <w:t>se recomanda sa se aiba in vedere pentru asigurarea apei calde, posibilitatea asigurarii panourilor solare ca sursa alternativa de energie, avand in vedere ca in zona litorala radiatia solara inregistreaza valori medii anuale de 130 kcal/cm</w:t>
      </w:r>
      <w:r>
        <w:rPr>
          <w:vertAlign w:val="superscript"/>
        </w:rPr>
        <w:t>2</w:t>
      </w:r>
      <w:r>
        <w:t xml:space="preserve">. </w:t>
      </w:r>
    </w:p>
    <w:p w:rsidR="00982D1B" w:rsidRDefault="00C078B1">
      <w:pPr>
        <w:spacing w:after="17" w:line="259" w:lineRule="auto"/>
        <w:ind w:left="567" w:firstLine="0"/>
        <w:jc w:val="left"/>
      </w:pPr>
      <w:r>
        <w:t xml:space="preserve"> </w:t>
      </w:r>
    </w:p>
    <w:p w:rsidR="00982D1B" w:rsidRDefault="00C078B1">
      <w:pPr>
        <w:numPr>
          <w:ilvl w:val="0"/>
          <w:numId w:val="13"/>
        </w:numPr>
        <w:spacing w:after="129" w:line="268" w:lineRule="auto"/>
        <w:ind w:right="432" w:hanging="761"/>
      </w:pPr>
      <w:r>
        <w:rPr>
          <w:u w:val="single" w:color="000000"/>
        </w:rPr>
        <w:t>instalații</w:t>
      </w:r>
      <w:r>
        <w:rPr>
          <w:u w:val="single" w:color="000000"/>
        </w:rPr>
        <w:t>le penru reținerea si dispersia poluanților în atmosferă-</w:t>
      </w:r>
      <w:r>
        <w:t xml:space="preserve">Nu este cazul </w:t>
      </w:r>
    </w:p>
    <w:p w:rsidR="00982D1B" w:rsidRDefault="00C078B1">
      <w:pPr>
        <w:spacing w:after="14" w:line="259" w:lineRule="auto"/>
        <w:ind w:left="838" w:firstLine="0"/>
        <w:jc w:val="left"/>
      </w:pPr>
      <w:r>
        <w:t xml:space="preserve"> </w:t>
      </w:r>
    </w:p>
    <w:p w:rsidR="00982D1B" w:rsidRDefault="00C078B1">
      <w:pPr>
        <w:spacing w:after="14" w:line="259" w:lineRule="auto"/>
        <w:ind w:left="838" w:firstLine="0"/>
        <w:jc w:val="left"/>
      </w:pPr>
      <w:r>
        <w:t xml:space="preserve"> </w:t>
      </w:r>
    </w:p>
    <w:p w:rsidR="00982D1B" w:rsidRDefault="00C078B1">
      <w:pPr>
        <w:spacing w:after="17" w:line="259" w:lineRule="auto"/>
        <w:ind w:left="838" w:firstLine="0"/>
        <w:jc w:val="left"/>
      </w:pPr>
      <w:r>
        <w:t xml:space="preserve"> </w:t>
      </w:r>
    </w:p>
    <w:p w:rsidR="00982D1B" w:rsidRDefault="00C078B1">
      <w:pPr>
        <w:spacing w:after="14" w:line="259" w:lineRule="auto"/>
        <w:ind w:left="838" w:firstLine="0"/>
        <w:jc w:val="left"/>
      </w:pPr>
      <w:r>
        <w:t xml:space="preserve"> </w:t>
      </w:r>
    </w:p>
    <w:p w:rsidR="00982D1B" w:rsidRDefault="00C078B1">
      <w:pPr>
        <w:spacing w:after="0" w:line="259" w:lineRule="auto"/>
        <w:ind w:left="838" w:firstLine="0"/>
        <w:jc w:val="left"/>
      </w:pPr>
      <w:r>
        <w:t xml:space="preserve"> </w:t>
      </w:r>
    </w:p>
    <w:p w:rsidR="00982D1B" w:rsidRDefault="00C078B1">
      <w:pPr>
        <w:ind w:left="588"/>
      </w:pPr>
      <w:r>
        <w:rPr>
          <w:b/>
        </w:rPr>
        <w:t>6.1.3.</w:t>
      </w:r>
      <w:r>
        <w:rPr>
          <w:rFonts w:ascii="Arial" w:eastAsia="Arial" w:hAnsi="Arial" w:cs="Arial"/>
          <w:b/>
        </w:rPr>
        <w:t xml:space="preserve"> </w:t>
      </w:r>
      <w:r>
        <w:rPr>
          <w:b/>
        </w:rPr>
        <w:t xml:space="preserve">Protectia impotriva zgomotului si vibratiilor </w:t>
      </w:r>
    </w:p>
    <w:p w:rsidR="00982D1B" w:rsidRDefault="00C078B1">
      <w:pPr>
        <w:spacing w:after="0" w:line="259" w:lineRule="auto"/>
        <w:ind w:left="567" w:firstLine="0"/>
        <w:jc w:val="left"/>
      </w:pPr>
      <w:r>
        <w:rPr>
          <w:b/>
        </w:rPr>
        <w:t xml:space="preserve"> </w:t>
      </w:r>
    </w:p>
    <w:p w:rsidR="00982D1B" w:rsidRDefault="00C078B1">
      <w:pPr>
        <w:numPr>
          <w:ilvl w:val="0"/>
          <w:numId w:val="13"/>
        </w:numPr>
        <w:spacing w:after="15" w:line="268" w:lineRule="auto"/>
        <w:ind w:right="432" w:hanging="761"/>
      </w:pPr>
      <w:r>
        <w:rPr>
          <w:u w:val="single" w:color="000000"/>
        </w:rPr>
        <w:t>sursele de zgomot si de vibratii</w:t>
      </w:r>
      <w:r>
        <w:t xml:space="preserve"> </w:t>
      </w:r>
    </w:p>
    <w:p w:rsidR="00982D1B" w:rsidRDefault="00C078B1">
      <w:pPr>
        <w:spacing w:after="134" w:line="259" w:lineRule="auto"/>
        <w:ind w:left="927" w:firstLine="0"/>
        <w:jc w:val="left"/>
      </w:pPr>
      <w:r>
        <w:t xml:space="preserve"> </w:t>
      </w:r>
    </w:p>
    <w:p w:rsidR="00982D1B" w:rsidRDefault="00C078B1">
      <w:pPr>
        <w:ind w:left="129" w:right="555" w:firstLine="723"/>
      </w:pPr>
      <w:r>
        <w:rPr>
          <w:b/>
        </w:rPr>
        <w:t xml:space="preserve">In perioada executarii lucrarilor de realizare a proiectului </w:t>
      </w:r>
      <w:r>
        <w:t xml:space="preserve">se va inregistra o crestere a nivelului de zgomot in zona amplasamentului, generata in principal de : </w:t>
      </w:r>
    </w:p>
    <w:p w:rsidR="00982D1B" w:rsidRDefault="00C078B1">
      <w:pPr>
        <w:numPr>
          <w:ilvl w:val="0"/>
          <w:numId w:val="14"/>
        </w:numPr>
        <w:ind w:right="555" w:hanging="362"/>
      </w:pPr>
      <w:r>
        <w:t xml:space="preserve">realizarea lucrarilor specifice de realizare a proiectului ; </w:t>
      </w:r>
    </w:p>
    <w:p w:rsidR="00982D1B" w:rsidRDefault="00C078B1">
      <w:pPr>
        <w:numPr>
          <w:ilvl w:val="0"/>
          <w:numId w:val="14"/>
        </w:numPr>
        <w:ind w:right="555" w:hanging="362"/>
      </w:pPr>
      <w:r>
        <w:t>intensificarea traficului in zona, determinat de necesitatea aprovizionarii amplasamentului</w:t>
      </w:r>
      <w:r>
        <w:t xml:space="preserve"> cu materiale, echipamente si utilaje ; </w:t>
      </w:r>
    </w:p>
    <w:p w:rsidR="00982D1B" w:rsidRDefault="00C078B1">
      <w:pPr>
        <w:numPr>
          <w:ilvl w:val="0"/>
          <w:numId w:val="14"/>
        </w:numPr>
        <w:ind w:right="555" w:hanging="362"/>
      </w:pPr>
      <w:r>
        <w:t xml:space="preserve">lucrari de incarcare-descarcare a materialelor de constructii. </w:t>
      </w:r>
    </w:p>
    <w:p w:rsidR="00982D1B" w:rsidRDefault="00C078B1">
      <w:pPr>
        <w:spacing w:after="14" w:line="259" w:lineRule="auto"/>
        <w:ind w:left="838" w:firstLine="0"/>
        <w:jc w:val="left"/>
      </w:pPr>
      <w:r>
        <w:t xml:space="preserve"> </w:t>
      </w:r>
    </w:p>
    <w:p w:rsidR="00982D1B" w:rsidRDefault="00C078B1">
      <w:pPr>
        <w:ind w:left="129" w:right="555" w:firstLine="723"/>
      </w:pPr>
      <w:r>
        <w:t xml:space="preserve"> </w:t>
      </w:r>
      <w:r>
        <w:rPr>
          <w:b/>
        </w:rPr>
        <w:t>In perioada functionarii obiectivului</w:t>
      </w:r>
      <w:r>
        <w:t>, se apreciaza ca principalele surse de zgomot vor fi determinate de traficul ce se  va desfasura in zona obiec</w:t>
      </w:r>
      <w:r>
        <w:t xml:space="preserve">tivului. </w:t>
      </w:r>
    </w:p>
    <w:p w:rsidR="00982D1B" w:rsidRDefault="00C078B1">
      <w:pPr>
        <w:spacing w:after="59" w:line="259" w:lineRule="auto"/>
        <w:ind w:left="684" w:firstLine="0"/>
        <w:jc w:val="left"/>
      </w:pPr>
      <w:r>
        <w:lastRenderedPageBreak/>
        <w:t xml:space="preserve"> </w:t>
      </w:r>
    </w:p>
    <w:p w:rsidR="00982D1B" w:rsidRDefault="00C078B1">
      <w:pPr>
        <w:tabs>
          <w:tab w:val="center" w:pos="563"/>
          <w:tab w:val="center" w:pos="4179"/>
        </w:tabs>
        <w:spacing w:after="12" w:line="268" w:lineRule="auto"/>
        <w:ind w:left="0" w:firstLine="0"/>
        <w:jc w:val="left"/>
      </w:pPr>
      <w:r>
        <w:rPr>
          <w:rFonts w:ascii="Calibri" w:eastAsia="Calibri" w:hAnsi="Calibri" w:cs="Calibri"/>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u w:val="single" w:color="000000"/>
        </w:rPr>
        <w:t>amenajările și dotările pentru protecția împotriva zgomotului și vibrațiilor</w:t>
      </w:r>
      <w:r>
        <w:t xml:space="preserve">  </w:t>
      </w:r>
    </w:p>
    <w:p w:rsidR="00982D1B" w:rsidRDefault="00C078B1">
      <w:pPr>
        <w:spacing w:after="152" w:line="259" w:lineRule="auto"/>
        <w:ind w:left="1287" w:firstLine="0"/>
        <w:jc w:val="left"/>
      </w:pPr>
      <w:r>
        <w:t xml:space="preserve"> </w:t>
      </w:r>
    </w:p>
    <w:p w:rsidR="00982D1B" w:rsidRDefault="00C078B1">
      <w:pPr>
        <w:numPr>
          <w:ilvl w:val="0"/>
          <w:numId w:val="15"/>
        </w:numPr>
        <w:ind w:right="555" w:hanging="362"/>
      </w:pPr>
      <w:r>
        <w:t>se vor utiliza echipamente si utilaje corespunzatoare din punct de vedere tehnic, de generatii recente, prevazute cu sisteme performante de minimizare a poluan</w:t>
      </w:r>
      <w:r>
        <w:t xml:space="preserve">tilor emisi  in atmosfera, inclusiv din punct de vedere al nivelului zgomotului produs; </w:t>
      </w:r>
    </w:p>
    <w:p w:rsidR="00982D1B" w:rsidRDefault="00C078B1">
      <w:pPr>
        <w:numPr>
          <w:ilvl w:val="0"/>
          <w:numId w:val="15"/>
        </w:numPr>
        <w:ind w:right="555" w:hanging="362"/>
      </w:pPr>
      <w:r>
        <w:t xml:space="preserve">verificare periodica a utilajelor in vederea cresterii performantelor tehnice; </w:t>
      </w:r>
    </w:p>
    <w:p w:rsidR="00982D1B" w:rsidRDefault="00C078B1">
      <w:pPr>
        <w:numPr>
          <w:ilvl w:val="0"/>
          <w:numId w:val="15"/>
        </w:numPr>
        <w:ind w:right="555" w:hanging="362"/>
      </w:pPr>
      <w:r>
        <w:t>lucrarile pentru realizarea proiectului, ce presupun producerea de zgomote cu intensita</w:t>
      </w:r>
      <w:r>
        <w:t xml:space="preserve">ti ridicate se vor realiza intr-un anumit interval orar, in principiu pe timpul zilei. </w:t>
      </w:r>
    </w:p>
    <w:p w:rsidR="00982D1B" w:rsidRDefault="00C078B1">
      <w:pPr>
        <w:spacing w:after="140" w:line="259" w:lineRule="auto"/>
        <w:ind w:left="1287" w:firstLine="0"/>
        <w:jc w:val="left"/>
      </w:pPr>
      <w:r>
        <w:t xml:space="preserve"> </w:t>
      </w:r>
    </w:p>
    <w:p w:rsidR="00982D1B" w:rsidRDefault="00C078B1">
      <w:pPr>
        <w:ind w:left="588"/>
      </w:pPr>
      <w:r>
        <w:rPr>
          <w:b/>
        </w:rPr>
        <w:t>6.1.4.</w:t>
      </w:r>
      <w:r>
        <w:rPr>
          <w:rFonts w:ascii="Arial" w:eastAsia="Arial" w:hAnsi="Arial" w:cs="Arial"/>
          <w:b/>
        </w:rPr>
        <w:t xml:space="preserve"> </w:t>
      </w:r>
      <w:r>
        <w:rPr>
          <w:b/>
        </w:rPr>
        <w:t xml:space="preserve">Protectia împotriva radiatiilor </w:t>
      </w:r>
    </w:p>
    <w:p w:rsidR="00982D1B" w:rsidRDefault="00C078B1">
      <w:pPr>
        <w:spacing w:after="20" w:line="259" w:lineRule="auto"/>
        <w:ind w:left="1133" w:firstLine="0"/>
        <w:jc w:val="left"/>
      </w:pPr>
      <w:r>
        <w:t xml:space="preserve"> </w:t>
      </w:r>
    </w:p>
    <w:p w:rsidR="00982D1B" w:rsidRDefault="00C078B1">
      <w:pPr>
        <w:numPr>
          <w:ilvl w:val="0"/>
          <w:numId w:val="16"/>
        </w:numPr>
        <w:ind w:right="555" w:hanging="631"/>
      </w:pPr>
      <w:r>
        <w:t xml:space="preserve">sursele de radiatii – nu este cazul </w:t>
      </w:r>
    </w:p>
    <w:p w:rsidR="00982D1B" w:rsidRDefault="00C078B1">
      <w:pPr>
        <w:numPr>
          <w:ilvl w:val="0"/>
          <w:numId w:val="16"/>
        </w:numPr>
        <w:spacing w:after="130"/>
        <w:ind w:right="555" w:hanging="631"/>
      </w:pPr>
      <w:r>
        <w:t xml:space="preserve">amenajarile si dotarile pentru protectia impotriva radiatiilor – nu este cazul </w:t>
      </w:r>
    </w:p>
    <w:p w:rsidR="00982D1B" w:rsidRDefault="00C078B1">
      <w:pPr>
        <w:spacing w:after="20" w:line="259" w:lineRule="auto"/>
        <w:ind w:left="567" w:firstLine="0"/>
        <w:jc w:val="left"/>
      </w:pPr>
      <w:r>
        <w:t xml:space="preserve"> </w:t>
      </w:r>
    </w:p>
    <w:p w:rsidR="00982D1B" w:rsidRDefault="00C078B1">
      <w:pPr>
        <w:ind w:left="588"/>
      </w:pPr>
      <w:r>
        <w:rPr>
          <w:b/>
        </w:rPr>
        <w:t>6.1.5.</w:t>
      </w:r>
      <w:r>
        <w:rPr>
          <w:rFonts w:ascii="Arial" w:eastAsia="Arial" w:hAnsi="Arial" w:cs="Arial"/>
          <w:b/>
        </w:rPr>
        <w:t xml:space="preserve"> </w:t>
      </w:r>
      <w:r>
        <w:rPr>
          <w:b/>
        </w:rPr>
        <w:t xml:space="preserve"> Protectia solului si subsolului </w:t>
      </w:r>
    </w:p>
    <w:p w:rsidR="00982D1B" w:rsidRDefault="00C078B1">
      <w:pPr>
        <w:spacing w:after="56" w:line="259" w:lineRule="auto"/>
        <w:ind w:left="567" w:firstLine="0"/>
        <w:jc w:val="left"/>
      </w:pPr>
      <w:r>
        <w:rPr>
          <w:b/>
        </w:rPr>
        <w:t xml:space="preserve"> </w:t>
      </w:r>
      <w:r>
        <w:rPr>
          <w:b/>
        </w:rPr>
        <w:tab/>
        <w:t xml:space="preserve"> </w:t>
      </w:r>
    </w:p>
    <w:p w:rsidR="00982D1B" w:rsidRDefault="00C078B1">
      <w:pPr>
        <w:numPr>
          <w:ilvl w:val="0"/>
          <w:numId w:val="16"/>
        </w:numPr>
        <w:spacing w:after="129" w:line="268" w:lineRule="auto"/>
        <w:ind w:right="555" w:hanging="631"/>
      </w:pPr>
      <w:r>
        <w:rPr>
          <w:u w:val="single" w:color="000000"/>
        </w:rPr>
        <w:t>sursele de poluanți pentru sol, subsol, ape freatice si de adancime</w:t>
      </w:r>
      <w:r>
        <w:t xml:space="preserve"> </w:t>
      </w:r>
    </w:p>
    <w:p w:rsidR="00982D1B" w:rsidRDefault="00C078B1">
      <w:pPr>
        <w:ind w:right="555"/>
      </w:pPr>
      <w:r>
        <w:rPr>
          <w:b/>
        </w:rPr>
        <w:t xml:space="preserve">        In perioada derularii proiectului </w:t>
      </w:r>
      <w:r>
        <w:t xml:space="preserve">surse potentiale de poluare a solului sunt considerate: </w:t>
      </w:r>
    </w:p>
    <w:p w:rsidR="00982D1B" w:rsidRDefault="00C078B1">
      <w:pPr>
        <w:numPr>
          <w:ilvl w:val="0"/>
          <w:numId w:val="17"/>
        </w:numPr>
        <w:spacing w:after="14" w:line="279" w:lineRule="auto"/>
        <w:ind w:right="555" w:hanging="595"/>
      </w:pPr>
      <w:r>
        <w:t>lucrarile de construire propriu-zise – exec</w:t>
      </w:r>
      <w:r>
        <w:t xml:space="preserve">utia neingrijita a lucrarilor pot antrena pierderi de materiale si poluanti (pierderi de carburanti si produse petroliere de la utilajele de constructii) care pot migra in sol; </w:t>
      </w:r>
    </w:p>
    <w:p w:rsidR="00982D1B" w:rsidRDefault="00C078B1">
      <w:pPr>
        <w:numPr>
          <w:ilvl w:val="0"/>
          <w:numId w:val="17"/>
        </w:numPr>
        <w:ind w:right="555" w:hanging="595"/>
      </w:pPr>
      <w:r>
        <w:t xml:space="preserve">scurgeri accidentale de produse petroliere de la autovehiculele cu care se transporta diverse material sau de la utilajele  si echipamentele folosite; </w:t>
      </w:r>
    </w:p>
    <w:p w:rsidR="00982D1B" w:rsidRDefault="00C078B1">
      <w:pPr>
        <w:numPr>
          <w:ilvl w:val="0"/>
          <w:numId w:val="17"/>
        </w:numPr>
        <w:ind w:right="555" w:hanging="595"/>
      </w:pPr>
      <w:r>
        <w:t xml:space="preserve">depozitarea necontrolata a materialelor folosite;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managementul defectuos al deseurilor generate;</w:t>
      </w:r>
      <w:r>
        <w:rPr>
          <w:b/>
        </w:rPr>
        <w:t xml:space="preserve"> </w:t>
      </w:r>
    </w:p>
    <w:p w:rsidR="00982D1B" w:rsidRDefault="00C078B1">
      <w:pPr>
        <w:numPr>
          <w:ilvl w:val="0"/>
          <w:numId w:val="17"/>
        </w:numPr>
        <w:ind w:right="555" w:hanging="595"/>
      </w:pPr>
      <w:r>
        <w:t>tr</w:t>
      </w:r>
      <w:r>
        <w:t>anzitarea sau stationarea autovehiculelor in zone necorespunzatoare.</w:t>
      </w:r>
      <w:r>
        <w:rPr>
          <w:b/>
        </w:rPr>
        <w:t xml:space="preserve"> </w:t>
      </w:r>
    </w:p>
    <w:p w:rsidR="00982D1B" w:rsidRDefault="00C078B1">
      <w:pPr>
        <w:spacing w:after="18" w:line="259" w:lineRule="auto"/>
        <w:ind w:left="658" w:firstLine="0"/>
        <w:jc w:val="left"/>
      </w:pPr>
      <w:r>
        <w:rPr>
          <w:b/>
        </w:rPr>
        <w:t xml:space="preserve"> </w:t>
      </w:r>
    </w:p>
    <w:p w:rsidR="00982D1B" w:rsidRDefault="00C078B1">
      <w:pPr>
        <w:numPr>
          <w:ilvl w:val="0"/>
          <w:numId w:val="18"/>
        </w:numPr>
        <w:spacing w:after="129" w:line="268" w:lineRule="auto"/>
        <w:ind w:right="432" w:hanging="720"/>
      </w:pPr>
      <w:r>
        <w:rPr>
          <w:u w:val="single" w:color="000000"/>
        </w:rPr>
        <w:t>lucrarile si dotarile pentru protectia solului si a subsolului</w:t>
      </w:r>
      <w:r>
        <w:t xml:space="preserve"> </w:t>
      </w:r>
    </w:p>
    <w:p w:rsidR="00982D1B" w:rsidRDefault="00C078B1">
      <w:pPr>
        <w:ind w:left="129" w:right="555" w:firstLine="543"/>
      </w:pPr>
      <w:r>
        <w:t xml:space="preserve">       Principalele masuri recomandate in vederea diminuarii impactului asupra factorului de mediu sol/subsol sunt : </w:t>
      </w:r>
    </w:p>
    <w:p w:rsidR="00982D1B" w:rsidRDefault="00C078B1">
      <w:pPr>
        <w:numPr>
          <w:ilvl w:val="1"/>
          <w:numId w:val="18"/>
        </w:numPr>
        <w:ind w:right="555" w:hanging="540"/>
      </w:pPr>
      <w:r>
        <w:t>re</w:t>
      </w:r>
      <w:r>
        <w:t xml:space="preserve">spectarea stricta a limitelor amplasamentului conform planului de situatie cu aplicarea prin proiect a unor solutii tehnice cu impact nesemnificativ ; </w:t>
      </w:r>
    </w:p>
    <w:p w:rsidR="00982D1B" w:rsidRDefault="00C078B1">
      <w:pPr>
        <w:numPr>
          <w:ilvl w:val="1"/>
          <w:numId w:val="18"/>
        </w:numPr>
        <w:ind w:right="555" w:hanging="540"/>
      </w:pPr>
      <w:r>
        <w:t>managementul corepunzator al deseurilor generate in perioada realizarii proiectului, respectiv colectarea selectiva a deseurilor si depozitarea temporara in spatii special amenajate pana la preluarea de catre societati autorizate in colectarea si valorific</w:t>
      </w:r>
      <w:r>
        <w:t xml:space="preserve">area caestora ; </w:t>
      </w:r>
    </w:p>
    <w:p w:rsidR="00982D1B" w:rsidRDefault="00C078B1">
      <w:pPr>
        <w:numPr>
          <w:ilvl w:val="1"/>
          <w:numId w:val="18"/>
        </w:numPr>
        <w:ind w:right="555" w:hanging="540"/>
      </w:pPr>
      <w:r>
        <w:t xml:space="preserve">se recomanda achizitionarea de material absorbant pentru interventia prompta in cazul aparitiei unor scurgeri de produse petroliere. </w:t>
      </w:r>
    </w:p>
    <w:p w:rsidR="00982D1B" w:rsidRDefault="00C078B1">
      <w:pPr>
        <w:spacing w:after="17" w:line="259" w:lineRule="auto"/>
        <w:ind w:left="1107" w:firstLine="0"/>
        <w:jc w:val="left"/>
      </w:pPr>
      <w:r>
        <w:t xml:space="preserve"> </w:t>
      </w:r>
    </w:p>
    <w:p w:rsidR="00982D1B" w:rsidRDefault="00C078B1">
      <w:pPr>
        <w:ind w:left="588"/>
      </w:pPr>
      <w:r>
        <w:rPr>
          <w:b/>
        </w:rPr>
        <w:t>6.1.6.</w:t>
      </w:r>
      <w:r>
        <w:rPr>
          <w:rFonts w:ascii="Arial" w:eastAsia="Arial" w:hAnsi="Arial" w:cs="Arial"/>
          <w:b/>
        </w:rPr>
        <w:t xml:space="preserve"> </w:t>
      </w:r>
      <w:r>
        <w:rPr>
          <w:b/>
        </w:rPr>
        <w:t xml:space="preserve">Protectia ecosistemelor terestre si acvatice            </w:t>
      </w:r>
    </w:p>
    <w:p w:rsidR="00982D1B" w:rsidRDefault="00C078B1">
      <w:pPr>
        <w:spacing w:after="20" w:line="259" w:lineRule="auto"/>
        <w:ind w:left="567" w:firstLine="0"/>
        <w:jc w:val="left"/>
      </w:pPr>
      <w:r>
        <w:t xml:space="preserve"> </w:t>
      </w:r>
    </w:p>
    <w:p w:rsidR="00982D1B" w:rsidRDefault="00C078B1">
      <w:pPr>
        <w:numPr>
          <w:ilvl w:val="0"/>
          <w:numId w:val="18"/>
        </w:numPr>
        <w:spacing w:after="129" w:line="268" w:lineRule="auto"/>
        <w:ind w:right="432" w:hanging="720"/>
      </w:pPr>
      <w:r>
        <w:rPr>
          <w:u w:val="single" w:color="000000"/>
        </w:rPr>
        <w:t xml:space="preserve">identificarea arealelor sensibile ce </w:t>
      </w:r>
      <w:r>
        <w:rPr>
          <w:u w:val="single" w:color="000000"/>
        </w:rPr>
        <w:t xml:space="preserve">pot fi afectate de proiect </w:t>
      </w:r>
      <w:r>
        <w:t xml:space="preserve">.   </w:t>
      </w:r>
    </w:p>
    <w:p w:rsidR="00982D1B" w:rsidRDefault="00C078B1">
      <w:pPr>
        <w:ind w:left="139" w:right="555"/>
      </w:pPr>
      <w:r>
        <w:t xml:space="preserve">                 La o distanta de  2,13 m  Vest  de terenul studiat se afla Lacul Siutghiol declarat sit Natura 2000- ROSPA0057. (vezi fig. nr 3) </w:t>
      </w:r>
    </w:p>
    <w:p w:rsidR="00982D1B" w:rsidRDefault="00C078B1">
      <w:pPr>
        <w:ind w:left="129" w:right="555" w:firstLine="168"/>
      </w:pPr>
      <w:r>
        <w:lastRenderedPageBreak/>
        <w:t xml:space="preserve">               </w:t>
      </w:r>
      <w:r>
        <w:t xml:space="preserve">La o distanta de  368,18  m Est de terenul studiat se afla Marea Neagra declarata sit Natura 2000 ROSPA0076. (vezi fig. nr 3) </w:t>
      </w:r>
    </w:p>
    <w:p w:rsidR="00982D1B" w:rsidRDefault="00C078B1">
      <w:pPr>
        <w:spacing w:after="18" w:line="259" w:lineRule="auto"/>
        <w:ind w:left="284" w:firstLine="0"/>
        <w:jc w:val="left"/>
      </w:pPr>
      <w:r>
        <w:t xml:space="preserve"> </w:t>
      </w:r>
    </w:p>
    <w:p w:rsidR="00982D1B" w:rsidRDefault="00C078B1">
      <w:pPr>
        <w:numPr>
          <w:ilvl w:val="0"/>
          <w:numId w:val="18"/>
        </w:numPr>
        <w:spacing w:after="6" w:line="268" w:lineRule="auto"/>
        <w:ind w:right="432" w:hanging="720"/>
      </w:pPr>
      <w:r>
        <w:rPr>
          <w:u w:val="single" w:color="000000"/>
        </w:rPr>
        <w:t>lucrarile, dotarile si masurile pentru protectia biodiversitatii, monumentelor naturii si ariilor protejate</w:t>
      </w:r>
      <w:r>
        <w:t xml:space="preserve">  </w:t>
      </w:r>
    </w:p>
    <w:p w:rsidR="00982D1B" w:rsidRDefault="00C078B1">
      <w:pPr>
        <w:spacing w:after="14" w:line="259" w:lineRule="auto"/>
        <w:ind w:left="567" w:firstLine="0"/>
        <w:jc w:val="left"/>
      </w:pPr>
      <w:r>
        <w:t xml:space="preserve">            </w:t>
      </w:r>
    </w:p>
    <w:p w:rsidR="00982D1B" w:rsidRDefault="00C078B1">
      <w:pPr>
        <w:ind w:left="129" w:right="555" w:firstLine="428"/>
      </w:pPr>
      <w:r>
        <w:t xml:space="preserve">    </w:t>
      </w:r>
      <w:r>
        <w:t xml:space="preserve">     Avand in vedere ca terenul propus pentru realizarea proiectului se afla la 2,13 m de limita ROSPA0057 Lacul Siutghiol, atat in perioada executarii lucrarilor pentru piscinei, cat si in perioada construirii noului imobil, dar si in peroada functionarii</w:t>
      </w:r>
      <w:r>
        <w:t xml:space="preserve"> acestuia, </w:t>
      </w:r>
      <w:r>
        <w:rPr>
          <w:b/>
        </w:rPr>
        <w:t>, titularul va avea în vedere urmatoarele</w:t>
      </w:r>
      <w:r>
        <w:t xml:space="preserve"> </w:t>
      </w:r>
      <w:r>
        <w:rPr>
          <w:b/>
          <w:i/>
        </w:rPr>
        <w:t>condiţii generale</w:t>
      </w:r>
      <w:r>
        <w:rPr>
          <w:b/>
        </w:rPr>
        <w:t>:</w:t>
      </w:r>
      <w:r>
        <w:t xml:space="preserve"> </w:t>
      </w:r>
    </w:p>
    <w:p w:rsidR="00982D1B" w:rsidRDefault="00C078B1">
      <w:pPr>
        <w:numPr>
          <w:ilvl w:val="0"/>
          <w:numId w:val="19"/>
        </w:numPr>
        <w:ind w:right="555" w:hanging="566"/>
      </w:pPr>
      <w:r>
        <w:t>este interzisa detinerea, uciderea, vanzarea, capturarea , cât si perturbarea in perioada de reproducere, de creţere, de hibernare si de migratie a pãsãrilor de importanţã comunitarã;</w:t>
      </w:r>
      <w:r>
        <w:t xml:space="preserve"> </w:t>
      </w:r>
    </w:p>
    <w:p w:rsidR="00982D1B" w:rsidRDefault="00C078B1">
      <w:pPr>
        <w:numPr>
          <w:ilvl w:val="0"/>
          <w:numId w:val="19"/>
        </w:numPr>
        <w:ind w:right="555" w:hanging="566"/>
      </w:pPr>
      <w:r>
        <w:t xml:space="preserve">se va respecta cu strictete legislatia de mediu in vigoare, îndeosebi prevederile OUG nr. 57/2007  </w:t>
      </w:r>
      <w:r>
        <w:rPr>
          <w:i/>
        </w:rPr>
        <w:t xml:space="preserve">privind regimul ariilor naturale protejate, conservarea habitatelor naturale, a florei si faunei salbatice, </w:t>
      </w:r>
      <w:r>
        <w:t xml:space="preserve">cu modificarile si completarile ulterioare; </w:t>
      </w:r>
    </w:p>
    <w:p w:rsidR="00982D1B" w:rsidRDefault="00C078B1">
      <w:pPr>
        <w:numPr>
          <w:ilvl w:val="0"/>
          <w:numId w:val="19"/>
        </w:numPr>
        <w:ind w:right="555" w:hanging="566"/>
      </w:pPr>
      <w:r>
        <w:t>es</w:t>
      </w:r>
      <w:r>
        <w:t>te interzisã recolatarea, taierea, dezrãdãcinarea plantelor in habitatele lor naturale in oricare din stadiile ciclului lor biologic ;</w:t>
      </w:r>
      <w:r>
        <w:rPr>
          <w:b/>
        </w:rPr>
        <w:t xml:space="preserve"> </w:t>
      </w:r>
    </w:p>
    <w:p w:rsidR="00982D1B" w:rsidRDefault="00C078B1">
      <w:pPr>
        <w:numPr>
          <w:ilvl w:val="0"/>
          <w:numId w:val="19"/>
        </w:numPr>
        <w:spacing w:after="63"/>
        <w:ind w:right="555" w:hanging="566"/>
      </w:pPr>
      <w:r>
        <w:t>respectarea tehnologiilor de executie a imobilului, respectarea cailor de acces pentru utilajele ce vor fi utilizate, as</w:t>
      </w:r>
      <w:r>
        <w:t xml:space="preserve">tfel incat acestea sa nu devina surse de poluare si/ sau factori perturbatori pentru biodiversitatea zonei; </w:t>
      </w:r>
    </w:p>
    <w:p w:rsidR="00982D1B" w:rsidRDefault="00C078B1">
      <w:pPr>
        <w:numPr>
          <w:ilvl w:val="0"/>
          <w:numId w:val="19"/>
        </w:numPr>
        <w:ind w:right="555" w:hanging="566"/>
      </w:pPr>
      <w:r>
        <w:t>gestionarea corespunzatoare a deşeurilor pe amplasament, atat in perioada desfiintarii piescinei si construirii vilei turistice, cat si in perioada</w:t>
      </w:r>
      <w:r>
        <w:t xml:space="preserve"> functionarii acesteia. </w:t>
      </w:r>
    </w:p>
    <w:p w:rsidR="00982D1B" w:rsidRDefault="00C078B1">
      <w:pPr>
        <w:spacing w:after="17" w:line="259" w:lineRule="auto"/>
        <w:ind w:left="0" w:firstLine="0"/>
        <w:jc w:val="left"/>
      </w:pPr>
      <w:r>
        <w:t xml:space="preserve"> </w:t>
      </w:r>
    </w:p>
    <w:p w:rsidR="00982D1B" w:rsidRDefault="00C078B1">
      <w:pPr>
        <w:ind w:left="588"/>
      </w:pPr>
      <w:r>
        <w:rPr>
          <w:b/>
        </w:rPr>
        <w:t>6.1.7.</w:t>
      </w:r>
      <w:r>
        <w:rPr>
          <w:rFonts w:ascii="Arial" w:eastAsia="Arial" w:hAnsi="Arial" w:cs="Arial"/>
          <w:b/>
        </w:rPr>
        <w:t xml:space="preserve"> </w:t>
      </w:r>
      <w:r>
        <w:rPr>
          <w:b/>
        </w:rPr>
        <w:t xml:space="preserve">Protectia asezarilor umane si a altor obiective de interes public </w:t>
      </w:r>
    </w:p>
    <w:p w:rsidR="00982D1B" w:rsidRDefault="00C078B1">
      <w:pPr>
        <w:spacing w:after="45" w:line="259" w:lineRule="auto"/>
        <w:ind w:left="567" w:firstLine="0"/>
        <w:jc w:val="left"/>
      </w:pPr>
      <w:r>
        <w:t xml:space="preserve"> </w:t>
      </w:r>
    </w:p>
    <w:p w:rsidR="00982D1B" w:rsidRDefault="00C078B1">
      <w:pPr>
        <w:numPr>
          <w:ilvl w:val="1"/>
          <w:numId w:val="19"/>
        </w:numPr>
        <w:spacing w:after="129" w:line="268" w:lineRule="auto"/>
        <w:ind w:right="432" w:hanging="449"/>
      </w:pPr>
      <w:r>
        <w:rPr>
          <w:u w:val="single" w:color="000000"/>
        </w:rPr>
        <w:t>identificarea obiectivelor de interes public, distanța față de asezarile umane, respectiv fata de</w:t>
      </w:r>
      <w:r>
        <w:t xml:space="preserve"> </w:t>
      </w:r>
      <w:r>
        <w:rPr>
          <w:u w:val="single" w:color="000000"/>
        </w:rPr>
        <w:t>monumente istorice si de arhitectura, alte zone asupra carora exista instituit un regim de restrictie,</w:t>
      </w:r>
      <w:r>
        <w:t xml:space="preserve"> </w:t>
      </w:r>
      <w:r>
        <w:rPr>
          <w:u w:val="single" w:color="000000"/>
        </w:rPr>
        <w:t>zone de interes traditional si altele</w:t>
      </w:r>
      <w:r>
        <w:t xml:space="preserve"> </w:t>
      </w:r>
    </w:p>
    <w:p w:rsidR="00982D1B" w:rsidRDefault="00C078B1">
      <w:pPr>
        <w:ind w:left="1208" w:right="555"/>
      </w:pPr>
      <w:r>
        <w:t xml:space="preserve">In jurul  terenului propus pentru realizarea investitiei nu exista obiective religioase care sa fie </w:t>
      </w:r>
    </w:p>
    <w:p w:rsidR="00982D1B" w:rsidRDefault="00C078B1">
      <w:pPr>
        <w:ind w:left="216" w:right="555"/>
      </w:pPr>
      <w:r>
        <w:t>afectate ca u</w:t>
      </w:r>
      <w:r>
        <w:t xml:space="preserve">rmare a realizarii proiectului. </w:t>
      </w:r>
    </w:p>
    <w:p w:rsidR="00982D1B" w:rsidRDefault="00C078B1">
      <w:pPr>
        <w:spacing w:after="15" w:line="259" w:lineRule="auto"/>
        <w:ind w:left="1198" w:firstLine="0"/>
        <w:jc w:val="left"/>
      </w:pPr>
      <w:r>
        <w:t xml:space="preserve">   </w:t>
      </w:r>
    </w:p>
    <w:p w:rsidR="00982D1B" w:rsidRDefault="00C078B1">
      <w:pPr>
        <w:spacing w:after="14" w:line="259" w:lineRule="auto"/>
        <w:ind w:left="1198" w:firstLine="0"/>
        <w:jc w:val="left"/>
      </w:pPr>
      <w:r>
        <w:t xml:space="preserve"> </w:t>
      </w:r>
    </w:p>
    <w:p w:rsidR="00982D1B" w:rsidRDefault="00C078B1">
      <w:pPr>
        <w:spacing w:after="14" w:line="259" w:lineRule="auto"/>
        <w:ind w:left="1198" w:firstLine="0"/>
        <w:jc w:val="left"/>
      </w:pPr>
      <w:r>
        <w:t xml:space="preserve"> </w:t>
      </w:r>
    </w:p>
    <w:p w:rsidR="00982D1B" w:rsidRDefault="00C078B1">
      <w:pPr>
        <w:spacing w:after="0" w:line="259" w:lineRule="auto"/>
        <w:ind w:left="1198" w:firstLine="0"/>
        <w:jc w:val="left"/>
      </w:pPr>
      <w:r>
        <w:rPr>
          <w:i/>
        </w:rPr>
        <w:t xml:space="preserve"> </w:t>
      </w:r>
    </w:p>
    <w:p w:rsidR="00982D1B" w:rsidRDefault="00C078B1">
      <w:pPr>
        <w:numPr>
          <w:ilvl w:val="1"/>
          <w:numId w:val="19"/>
        </w:numPr>
        <w:spacing w:after="167" w:line="268" w:lineRule="auto"/>
        <w:ind w:right="432" w:hanging="449"/>
      </w:pPr>
      <w:r>
        <w:rPr>
          <w:u w:val="single" w:color="000000"/>
        </w:rPr>
        <w:t>lucrările, dotările și măsurile pentru protecția așezărilor umane și a obiectivelor protejate și/sau de</w:t>
      </w:r>
      <w:r>
        <w:t xml:space="preserve"> </w:t>
      </w:r>
      <w:r>
        <w:rPr>
          <w:u w:val="single" w:color="000000"/>
        </w:rPr>
        <w:t>interes public</w:t>
      </w:r>
      <w:r>
        <w:t xml:space="preserve"> </w:t>
      </w:r>
    </w:p>
    <w:p w:rsidR="00982D1B" w:rsidRDefault="00C078B1">
      <w:pPr>
        <w:spacing w:after="48" w:line="259" w:lineRule="auto"/>
        <w:ind w:left="10" w:right="447"/>
        <w:jc w:val="right"/>
      </w:pPr>
      <w:r>
        <w:t>Zgomotul produs de utilaje, echipamente, mijloace de transport in perioada realizării lucrari</w:t>
      </w:r>
      <w:r>
        <w:t xml:space="preserve">lor de </w:t>
      </w:r>
    </w:p>
    <w:p w:rsidR="00982D1B" w:rsidRDefault="00C078B1">
      <w:pPr>
        <w:spacing w:after="41"/>
        <w:ind w:left="139"/>
      </w:pPr>
      <w:r>
        <w:t xml:space="preserve">construire a obiectivului. Pentru ca aceste zgomote să nu constituie un factor de disconfort pentru locuitorii din zonă se impune luarea unor masuri, precum cele prezentate in capitolul 6.1.3. al memoriului de prezentare. </w:t>
      </w:r>
    </w:p>
    <w:p w:rsidR="00982D1B" w:rsidRDefault="00C078B1">
      <w:pPr>
        <w:spacing w:after="62" w:line="259" w:lineRule="auto"/>
        <w:ind w:left="1287" w:firstLine="0"/>
        <w:jc w:val="left"/>
      </w:pPr>
      <w:r>
        <w:t xml:space="preserve"> </w:t>
      </w:r>
    </w:p>
    <w:p w:rsidR="00982D1B" w:rsidRDefault="00C078B1">
      <w:pPr>
        <w:ind w:left="1298" w:right="215" w:hanging="720"/>
      </w:pPr>
      <w:r>
        <w:rPr>
          <w:b/>
        </w:rPr>
        <w:t>6.1.8.</w:t>
      </w:r>
      <w:r>
        <w:rPr>
          <w:rFonts w:ascii="Arial" w:eastAsia="Arial" w:hAnsi="Arial" w:cs="Arial"/>
          <w:b/>
        </w:rPr>
        <w:t xml:space="preserve"> </w:t>
      </w:r>
      <w:r>
        <w:rPr>
          <w:b/>
        </w:rPr>
        <w:t xml:space="preserve">Prevenirea și gestionarea deșeurilor generate pe amplasament in timpul realizarii proiectului/ in timpul exploatarii, iinclusiv eliminarea </w:t>
      </w:r>
    </w:p>
    <w:p w:rsidR="00982D1B" w:rsidRDefault="00C078B1">
      <w:pPr>
        <w:spacing w:after="21" w:line="259" w:lineRule="auto"/>
        <w:ind w:left="994" w:firstLine="0"/>
        <w:jc w:val="left"/>
      </w:pPr>
      <w:r>
        <w:rPr>
          <w:b/>
        </w:rPr>
        <w:t xml:space="preserve"> </w:t>
      </w:r>
    </w:p>
    <w:p w:rsidR="00982D1B" w:rsidRDefault="00C078B1">
      <w:pPr>
        <w:spacing w:after="129" w:line="268" w:lineRule="auto"/>
        <w:ind w:left="1272" w:right="432" w:hanging="449"/>
      </w:pPr>
      <w:r>
        <w:rPr>
          <w:rFonts w:ascii="Wingdings" w:eastAsia="Wingdings" w:hAnsi="Wingdings" w:cs="Wingdings"/>
        </w:rPr>
        <w:t>➢</w:t>
      </w:r>
      <w:r>
        <w:rPr>
          <w:rFonts w:ascii="Arial" w:eastAsia="Arial" w:hAnsi="Arial" w:cs="Arial"/>
        </w:rPr>
        <w:t xml:space="preserve"> </w:t>
      </w:r>
      <w:r>
        <w:rPr>
          <w:u w:val="single" w:color="000000"/>
        </w:rPr>
        <w:t>lista deseurilor (clasificate si codificate in conformitate cu prevederile legislatiei europene si</w:t>
      </w:r>
      <w:r>
        <w:t xml:space="preserve"> </w:t>
      </w:r>
      <w:r>
        <w:rPr>
          <w:u w:val="single" w:color="000000"/>
        </w:rPr>
        <w:t>nationale pri</w:t>
      </w:r>
      <w:r>
        <w:rPr>
          <w:u w:val="single" w:color="000000"/>
        </w:rPr>
        <w:t>vind deseurile)</w:t>
      </w:r>
      <w:r>
        <w:t xml:space="preserve"> </w:t>
      </w:r>
    </w:p>
    <w:p w:rsidR="00982D1B" w:rsidRDefault="00C078B1">
      <w:pPr>
        <w:ind w:left="129" w:right="555" w:firstLine="543"/>
      </w:pPr>
      <w:r>
        <w:t xml:space="preserve"> In </w:t>
      </w:r>
      <w:r>
        <w:rPr>
          <w:b/>
        </w:rPr>
        <w:t xml:space="preserve">perioada lucrarilor de executie a lucrarilor pentru </w:t>
      </w:r>
      <w:r>
        <w:t xml:space="preserve">desfiintarea piscinei preconizeaza ca vor rezulta urmatoarele categoriile de deseuri prezentate in tabelul urmator. </w:t>
      </w:r>
    </w:p>
    <w:p w:rsidR="00982D1B" w:rsidRDefault="00C078B1">
      <w:pPr>
        <w:spacing w:after="39" w:line="259" w:lineRule="auto"/>
        <w:ind w:left="567" w:firstLine="0"/>
        <w:jc w:val="left"/>
      </w:pPr>
      <w:r>
        <w:lastRenderedPageBreak/>
        <w:t xml:space="preserve"> </w:t>
      </w:r>
    </w:p>
    <w:p w:rsidR="00982D1B" w:rsidRDefault="00C078B1">
      <w:pPr>
        <w:ind w:right="555"/>
      </w:pPr>
      <w:r>
        <w:t>Tabelul nr.9 Categorii de deşeuri generate în perioada desfiinta</w:t>
      </w:r>
      <w:r>
        <w:t xml:space="preserve">rii piscinei </w:t>
      </w:r>
    </w:p>
    <w:p w:rsidR="00982D1B" w:rsidRDefault="00C078B1">
      <w:pPr>
        <w:spacing w:after="0" w:line="259" w:lineRule="auto"/>
        <w:ind w:left="567" w:firstLine="0"/>
        <w:jc w:val="left"/>
      </w:pPr>
      <w:r>
        <w:t xml:space="preserve"> </w:t>
      </w:r>
    </w:p>
    <w:tbl>
      <w:tblPr>
        <w:tblStyle w:val="TableGrid"/>
        <w:tblW w:w="9990" w:type="dxa"/>
        <w:tblInd w:w="231" w:type="dxa"/>
        <w:tblCellMar>
          <w:top w:w="14" w:type="dxa"/>
          <w:left w:w="106" w:type="dxa"/>
          <w:bottom w:w="0" w:type="dxa"/>
          <w:right w:w="55" w:type="dxa"/>
        </w:tblCellMar>
        <w:tblLook w:val="04A0" w:firstRow="1" w:lastRow="0" w:firstColumn="1" w:lastColumn="0" w:noHBand="0" w:noVBand="1"/>
      </w:tblPr>
      <w:tblGrid>
        <w:gridCol w:w="2891"/>
        <w:gridCol w:w="1457"/>
        <w:gridCol w:w="2201"/>
        <w:gridCol w:w="1762"/>
        <w:gridCol w:w="1679"/>
      </w:tblGrid>
      <w:tr w:rsidR="00982D1B">
        <w:trPr>
          <w:trHeight w:val="302"/>
        </w:trPr>
        <w:tc>
          <w:tcPr>
            <w:tcW w:w="296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b/>
              </w:rPr>
              <w:t xml:space="preserve">Denumire deseu </w:t>
            </w:r>
          </w:p>
        </w:tc>
        <w:tc>
          <w:tcPr>
            <w:tcW w:w="1277"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17" w:line="259" w:lineRule="auto"/>
              <w:ind w:left="5" w:firstLine="0"/>
              <w:jc w:val="left"/>
            </w:pPr>
            <w:r>
              <w:rPr>
                <w:b/>
              </w:rPr>
              <w:t xml:space="preserve">Stare fizica </w:t>
            </w:r>
          </w:p>
          <w:p w:rsidR="00982D1B" w:rsidRDefault="00C078B1">
            <w:pPr>
              <w:spacing w:after="14" w:line="259" w:lineRule="auto"/>
              <w:ind w:left="0" w:right="50" w:firstLine="0"/>
              <w:jc w:val="center"/>
            </w:pPr>
            <w:r>
              <w:rPr>
                <w:b/>
              </w:rPr>
              <w:t xml:space="preserve">(S-solida </w:t>
            </w:r>
          </w:p>
          <w:p w:rsidR="00982D1B" w:rsidRDefault="00C078B1">
            <w:pPr>
              <w:spacing w:after="14" w:line="259" w:lineRule="auto"/>
              <w:ind w:left="0" w:right="50" w:firstLine="0"/>
              <w:jc w:val="center"/>
            </w:pPr>
            <w:r>
              <w:rPr>
                <w:b/>
              </w:rPr>
              <w:t xml:space="preserve">L-lichida </w:t>
            </w:r>
          </w:p>
          <w:p w:rsidR="00982D1B" w:rsidRDefault="00C078B1">
            <w:pPr>
              <w:spacing w:after="0" w:line="259" w:lineRule="auto"/>
              <w:ind w:left="0" w:firstLine="0"/>
              <w:jc w:val="center"/>
            </w:pPr>
            <w:r>
              <w:rPr>
                <w:b/>
              </w:rPr>
              <w:t xml:space="preserve">SSsemisolida) </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4" w:line="259" w:lineRule="auto"/>
              <w:ind w:left="0" w:right="56" w:firstLine="0"/>
              <w:jc w:val="center"/>
            </w:pPr>
            <w:r>
              <w:rPr>
                <w:b/>
              </w:rPr>
              <w:t xml:space="preserve">   Cod deseu conf. </w:t>
            </w:r>
          </w:p>
          <w:p w:rsidR="00982D1B" w:rsidRDefault="00C078B1">
            <w:pPr>
              <w:spacing w:after="0" w:line="259" w:lineRule="auto"/>
              <w:ind w:left="0" w:firstLine="0"/>
              <w:jc w:val="center"/>
            </w:pPr>
            <w:r>
              <w:rPr>
                <w:b/>
              </w:rPr>
              <w:t xml:space="preserve">Deciziei Comisiei din 18 decembrie 2014   </w:t>
            </w:r>
          </w:p>
        </w:tc>
        <w:tc>
          <w:tcPr>
            <w:tcW w:w="3495"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7" w:firstLine="0"/>
              <w:jc w:val="left"/>
            </w:pPr>
            <w:r>
              <w:rPr>
                <w:b/>
              </w:rPr>
              <w:t xml:space="preserve">Managementul deseurilor       </w:t>
            </w:r>
          </w:p>
        </w:tc>
      </w:tr>
      <w:tr w:rsidR="00982D1B">
        <w:trPr>
          <w:trHeight w:val="116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valorificate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eliminate </w:t>
            </w:r>
          </w:p>
        </w:tc>
      </w:tr>
      <w:tr w:rsidR="00982D1B">
        <w:trPr>
          <w:trHeight w:val="302"/>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Materiale ceramice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17 01 03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w:t>
            </w:r>
            <w:r>
              <w:rPr>
                <w:b/>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w:t>
            </w:r>
            <w:r>
              <w:rPr>
                <w:b/>
              </w:rPr>
              <w:t xml:space="preserve"> </w:t>
            </w:r>
          </w:p>
        </w:tc>
      </w:tr>
      <w:tr w:rsidR="00982D1B">
        <w:trPr>
          <w:trHeight w:val="88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materiale de constructie (lemn, sticla, materiale plastice, etc.)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4"/>
              </w:rPr>
              <w:t>S</w:t>
            </w:r>
            <w: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rPr>
                <w:sz w:val="24"/>
              </w:rPr>
              <w:t>17 01 07</w:t>
            </w:r>
            <w:r>
              <w:t xml:space="preserve">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326"/>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Lemn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jc w:val="center"/>
            </w:pPr>
            <w:r>
              <w:rPr>
                <w:sz w:val="24"/>
              </w:rP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rPr>
                <w:sz w:val="24"/>
              </w:rPr>
              <w:t xml:space="preserve">17 02 01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 </w:t>
            </w:r>
          </w:p>
        </w:tc>
      </w:tr>
      <w:tr w:rsidR="00982D1B">
        <w:trPr>
          <w:trHeight w:val="30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Materiale plastice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17 02 03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 </w:t>
            </w:r>
          </w:p>
        </w:tc>
      </w:tr>
      <w:tr w:rsidR="00982D1B">
        <w:trPr>
          <w:trHeight w:val="302"/>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Aluminiu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17 04 02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 </w:t>
            </w:r>
          </w:p>
        </w:tc>
      </w:tr>
      <w:tr w:rsidR="00982D1B">
        <w:trPr>
          <w:trHeight w:val="59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left"/>
            </w:pPr>
            <w:r>
              <w:t xml:space="preserve">Deseuri metalice din constructii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17 04 05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Alte deseuri specifice activitatilor de constructie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17 09 04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30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Material absorbant contaminat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15 02 02*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ambalaje din hartie si carton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15 01 01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 xml:space="preserve">Deseuri ambalaje de material </w:t>
            </w:r>
          </w:p>
          <w:p w:rsidR="00982D1B" w:rsidRDefault="00C078B1">
            <w:pPr>
              <w:tabs>
                <w:tab w:val="center" w:pos="1440"/>
              </w:tabs>
              <w:spacing w:after="0" w:line="259" w:lineRule="auto"/>
              <w:ind w:left="0" w:firstLine="0"/>
              <w:jc w:val="left"/>
            </w:pPr>
            <w:r>
              <w:t xml:space="preserve">plastic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15 01 02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Deseuri ambalaje metalice</w:t>
            </w:r>
          </w:p>
          <w:p w:rsidR="00982D1B" w:rsidRDefault="00C078B1">
            <w:pPr>
              <w:spacing w:after="0" w:line="259" w:lineRule="auto"/>
              <w:ind w:left="0" w:firstLine="0"/>
              <w:jc w:val="left"/>
            </w:pPr>
            <w:r>
              <w:t xml:space="preserv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15 01 04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7" w:line="259" w:lineRule="auto"/>
              <w:ind w:left="0" w:firstLine="0"/>
              <w:jc w:val="left"/>
            </w:pPr>
            <w:r>
              <w:t xml:space="preserve">Deseuri menajere si asimilabil </w:t>
            </w:r>
          </w:p>
          <w:p w:rsidR="00982D1B" w:rsidRDefault="00C078B1">
            <w:pPr>
              <w:tabs>
                <w:tab w:val="center" w:pos="1440"/>
              </w:tabs>
              <w:spacing w:after="0" w:line="259" w:lineRule="auto"/>
              <w:ind w:left="0" w:firstLine="0"/>
              <w:jc w:val="left"/>
            </w:pPr>
            <w:r>
              <w:t xml:space="preserve">menajere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20 03 01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4"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4" w:firstLine="0"/>
              <w:jc w:val="center"/>
            </w:pPr>
            <w:r>
              <w:t xml:space="preserve">√ </w:t>
            </w:r>
          </w:p>
        </w:tc>
      </w:tr>
    </w:tbl>
    <w:p w:rsidR="00982D1B" w:rsidRDefault="00C078B1">
      <w:pPr>
        <w:spacing w:after="15" w:line="259" w:lineRule="auto"/>
        <w:ind w:left="567" w:firstLine="0"/>
        <w:jc w:val="left"/>
      </w:pPr>
      <w:r>
        <w:rPr>
          <w:i/>
          <w:sz w:val="20"/>
        </w:rPr>
        <w:t xml:space="preserve"> </w:t>
      </w:r>
    </w:p>
    <w:p w:rsidR="00982D1B" w:rsidRDefault="00C078B1">
      <w:pPr>
        <w:spacing w:after="0" w:line="259" w:lineRule="auto"/>
        <w:ind w:left="567" w:firstLine="0"/>
        <w:jc w:val="left"/>
      </w:pPr>
      <w:r>
        <w:rPr>
          <w:i/>
          <w:sz w:val="20"/>
        </w:rPr>
        <w:t xml:space="preserve"> </w:t>
      </w:r>
    </w:p>
    <w:tbl>
      <w:tblPr>
        <w:tblStyle w:val="TableGrid"/>
        <w:tblpPr w:vertAnchor="text" w:tblpX="230" w:tblpY="-1993"/>
        <w:tblOverlap w:val="never"/>
        <w:tblW w:w="9383" w:type="dxa"/>
        <w:tblInd w:w="0" w:type="dxa"/>
        <w:tblCellMar>
          <w:top w:w="0" w:type="dxa"/>
          <w:left w:w="0" w:type="dxa"/>
          <w:bottom w:w="0" w:type="dxa"/>
          <w:right w:w="0" w:type="dxa"/>
        </w:tblCellMar>
        <w:tblLook w:val="04A0" w:firstRow="1" w:lastRow="0" w:firstColumn="1" w:lastColumn="0" w:noHBand="0" w:noVBand="1"/>
      </w:tblPr>
      <w:tblGrid>
        <w:gridCol w:w="2264"/>
        <w:gridCol w:w="1479"/>
        <w:gridCol w:w="413"/>
        <w:gridCol w:w="6334"/>
      </w:tblGrid>
      <w:tr w:rsidR="00982D1B">
        <w:trPr>
          <w:trHeight w:val="1611"/>
        </w:trPr>
        <w:tc>
          <w:tcPr>
            <w:tcW w:w="3915" w:type="dxa"/>
            <w:vMerge w:val="restart"/>
            <w:tcBorders>
              <w:top w:val="nil"/>
              <w:left w:val="nil"/>
              <w:bottom w:val="nil"/>
              <w:right w:val="nil"/>
            </w:tcBorders>
          </w:tcPr>
          <w:p w:rsidR="00982D1B" w:rsidRDefault="00C078B1">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extent cx="2448329" cy="3066782"/>
                      <wp:effectExtent l="0" t="0" r="0" b="0"/>
                      <wp:docPr id="299644" name="Group 299644"/>
                      <wp:cNvGraphicFramePr/>
                      <a:graphic xmlns:a="http://schemas.openxmlformats.org/drawingml/2006/main">
                        <a:graphicData uri="http://schemas.microsoft.com/office/word/2010/wordprocessingGroup">
                          <wpg:wgp>
                            <wpg:cNvGrpSpPr/>
                            <wpg:grpSpPr>
                              <a:xfrm>
                                <a:off x="0" y="0"/>
                                <a:ext cx="2448329" cy="3066782"/>
                                <a:chOff x="0" y="0"/>
                                <a:chExt cx="2448329" cy="3066782"/>
                              </a:xfrm>
                            </wpg:grpSpPr>
                            <wps:wsp>
                              <wps:cNvPr id="7701" name="Rectangle 7701"/>
                              <wps:cNvSpPr/>
                              <wps:spPr>
                                <a:xfrm>
                                  <a:off x="940253" y="954298"/>
                                  <a:ext cx="65801" cy="149691"/>
                                </a:xfrm>
                                <a:prstGeom prst="rect">
                                  <a:avLst/>
                                </a:prstGeom>
                                <a:ln>
                                  <a:noFill/>
                                </a:ln>
                              </wps:spPr>
                              <wps:txbx>
                                <w:txbxContent>
                                  <w:p w:rsidR="00982D1B" w:rsidRDefault="00C078B1">
                                    <w:pPr>
                                      <w:spacing w:after="160" w:line="259" w:lineRule="auto"/>
                                      <w:ind w:left="0" w:firstLine="0"/>
                                      <w:jc w:val="left"/>
                                    </w:pPr>
                                    <w:r>
                                      <w:rPr>
                                        <w:sz w:val="19"/>
                                      </w:rPr>
                                      <w:t>c</w:t>
                                    </w:r>
                                  </w:p>
                                </w:txbxContent>
                              </wps:txbx>
                              <wps:bodyPr horzOverflow="overflow" vert="horz" lIns="0" tIns="0" rIns="0" bIns="0" rtlCol="0">
                                <a:noAutofit/>
                              </wps:bodyPr>
                            </wps:wsp>
                            <wps:wsp>
                              <wps:cNvPr id="8043" name="Rectangle 8043"/>
                              <wps:cNvSpPr/>
                              <wps:spPr>
                                <a:xfrm>
                                  <a:off x="192822" y="924366"/>
                                  <a:ext cx="495389" cy="169660"/>
                                </a:xfrm>
                                <a:prstGeom prst="rect">
                                  <a:avLst/>
                                </a:prstGeom>
                                <a:ln>
                                  <a:noFill/>
                                </a:ln>
                              </wps:spPr>
                              <wps:txbx>
                                <w:txbxContent>
                                  <w:p w:rsidR="00982D1B" w:rsidRDefault="00C078B1">
                                    <w:pPr>
                                      <w:spacing w:after="160" w:line="259" w:lineRule="auto"/>
                                      <w:ind w:left="0" w:firstLine="0"/>
                                      <w:jc w:val="left"/>
                                    </w:pPr>
                                    <w:r>
                                      <w:rPr>
                                        <w:b/>
                                      </w:rPr>
                                      <w:t>Schem</w:t>
                                    </w:r>
                                  </w:p>
                                </w:txbxContent>
                              </wps:txbx>
                              <wps:bodyPr horzOverflow="overflow" vert="horz" lIns="0" tIns="0" rIns="0" bIns="0" rtlCol="0">
                                <a:noAutofit/>
                              </wps:bodyPr>
                            </wps:wsp>
                            <wps:wsp>
                              <wps:cNvPr id="7708" name="Rectangle 7708"/>
                              <wps:cNvSpPr/>
                              <wps:spPr>
                                <a:xfrm>
                                  <a:off x="230536" y="1094388"/>
                                  <a:ext cx="771445" cy="171921"/>
                                </a:xfrm>
                                <a:prstGeom prst="rect">
                                  <a:avLst/>
                                </a:prstGeom>
                                <a:ln>
                                  <a:noFill/>
                                </a:ln>
                              </wps:spPr>
                              <wps:txbx>
                                <w:txbxContent>
                                  <w:p w:rsidR="00982D1B" w:rsidRDefault="00C078B1">
                                    <w:pPr>
                                      <w:spacing w:after="160" w:line="259" w:lineRule="auto"/>
                                      <w:ind w:left="0" w:firstLine="0"/>
                                      <w:jc w:val="left"/>
                                    </w:pPr>
                                    <w:r>
                                      <w:rPr>
                                        <w:b/>
                                        <w:sz w:val="23"/>
                                      </w:rPr>
                                      <w:t>deseurilor</w:t>
                                    </w:r>
                                  </w:p>
                                </w:txbxContent>
                              </wps:txbx>
                              <wps:bodyPr horzOverflow="overflow" vert="horz" lIns="0" tIns="0" rIns="0" bIns="0" rtlCol="0">
                                <a:noAutofit/>
                              </wps:bodyPr>
                            </wps:wsp>
                            <wps:wsp>
                              <wps:cNvPr id="7709" name="Rectangle 7709"/>
                              <wps:cNvSpPr/>
                              <wps:spPr>
                                <a:xfrm>
                                  <a:off x="818538" y="1094388"/>
                                  <a:ext cx="141942" cy="171921"/>
                                </a:xfrm>
                                <a:prstGeom prst="rect">
                                  <a:avLst/>
                                </a:prstGeom>
                                <a:ln>
                                  <a:noFill/>
                                </a:ln>
                              </wps:spPr>
                              <wps:txbx>
                                <w:txbxContent>
                                  <w:p w:rsidR="00982D1B" w:rsidRDefault="00C078B1">
                                    <w:pPr>
                                      <w:spacing w:after="160" w:line="259" w:lineRule="auto"/>
                                      <w:ind w:left="0" w:firstLine="0"/>
                                      <w:jc w:val="left"/>
                                    </w:pPr>
                                    <w:r>
                                      <w:rPr>
                                        <w:b/>
                                        <w:sz w:val="23"/>
                                      </w:rPr>
                                      <w:t>in</w:t>
                                    </w:r>
                                  </w:p>
                                </w:txbxContent>
                              </wps:txbx>
                              <wps:bodyPr horzOverflow="overflow" vert="horz" lIns="0" tIns="0" rIns="0" bIns="0" rtlCol="0">
                                <a:noAutofit/>
                              </wps:bodyPr>
                            </wps:wsp>
                            <wps:wsp>
                              <wps:cNvPr id="7710" name="Rectangle 7710"/>
                              <wps:cNvSpPr/>
                              <wps:spPr>
                                <a:xfrm>
                                  <a:off x="254537" y="1268893"/>
                                  <a:ext cx="643646" cy="169660"/>
                                </a:xfrm>
                                <a:prstGeom prst="rect">
                                  <a:avLst/>
                                </a:prstGeom>
                                <a:ln>
                                  <a:noFill/>
                                </a:ln>
                              </wps:spPr>
                              <wps:txbx>
                                <w:txbxContent>
                                  <w:p w:rsidR="00982D1B" w:rsidRDefault="00C078B1">
                                    <w:pPr>
                                      <w:spacing w:after="160" w:line="259" w:lineRule="auto"/>
                                      <w:ind w:left="0" w:firstLine="0"/>
                                      <w:jc w:val="left"/>
                                    </w:pPr>
                                    <w:r>
                                      <w:rPr>
                                        <w:b/>
                                      </w:rPr>
                                      <w:t>perioada</w:t>
                                    </w:r>
                                  </w:p>
                                </w:txbxContent>
                              </wps:txbx>
                              <wps:bodyPr horzOverflow="overflow" vert="horz" lIns="0" tIns="0" rIns="0" bIns="0" rtlCol="0">
                                <a:noAutofit/>
                              </wps:bodyPr>
                            </wps:wsp>
                            <wps:wsp>
                              <wps:cNvPr id="7711" name="Rectangle 7711"/>
                              <wps:cNvSpPr/>
                              <wps:spPr>
                                <a:xfrm>
                                  <a:off x="772252" y="1268893"/>
                                  <a:ext cx="167125" cy="169660"/>
                                </a:xfrm>
                                <a:prstGeom prst="rect">
                                  <a:avLst/>
                                </a:prstGeom>
                                <a:ln>
                                  <a:noFill/>
                                </a:ln>
                              </wps:spPr>
                              <wps:txbx>
                                <w:txbxContent>
                                  <w:p w:rsidR="00982D1B" w:rsidRDefault="00C078B1">
                                    <w:pPr>
                                      <w:spacing w:after="160" w:line="259" w:lineRule="auto"/>
                                      <w:ind w:left="0" w:firstLine="0"/>
                                      <w:jc w:val="left"/>
                                    </w:pPr>
                                    <w:r>
                                      <w:rPr>
                                        <w:b/>
                                      </w:rPr>
                                      <w:t>de</w:t>
                                    </w:r>
                                  </w:p>
                                </w:txbxContent>
                              </wps:txbx>
                              <wps:bodyPr horzOverflow="overflow" vert="horz" lIns="0" tIns="0" rIns="0" bIns="0" rtlCol="0">
                                <a:noAutofit/>
                              </wps:bodyPr>
                            </wps:wsp>
                            <wps:wsp>
                              <wps:cNvPr id="8044" name="Rectangle 8044"/>
                              <wps:cNvSpPr/>
                              <wps:spPr>
                                <a:xfrm>
                                  <a:off x="376080" y="1440205"/>
                                  <a:ext cx="531299" cy="169660"/>
                                </a:xfrm>
                                <a:prstGeom prst="rect">
                                  <a:avLst/>
                                </a:prstGeom>
                                <a:ln>
                                  <a:noFill/>
                                </a:ln>
                              </wps:spPr>
                              <wps:txbx>
                                <w:txbxContent>
                                  <w:p w:rsidR="00982D1B" w:rsidRDefault="00C078B1">
                                    <w:pPr>
                                      <w:spacing w:after="160" w:line="259" w:lineRule="auto"/>
                                      <w:ind w:left="0" w:firstLine="0"/>
                                      <w:jc w:val="left"/>
                                    </w:pPr>
                                    <w:r>
                                      <w:rPr>
                                        <w:b/>
                                      </w:rPr>
                                      <w:t xml:space="preserve"> ecutie</w:t>
                                    </w:r>
                                  </w:p>
                                </w:txbxContent>
                              </wps:txbx>
                              <wps:bodyPr horzOverflow="overflow" vert="horz" lIns="0" tIns="0" rIns="0" bIns="0" rtlCol="0">
                                <a:noAutofit/>
                              </wps:bodyPr>
                            </wps:wsp>
                            <wps:wsp>
                              <wps:cNvPr id="7713" name="Rectangle 7713"/>
                              <wps:cNvSpPr/>
                              <wps:spPr>
                                <a:xfrm>
                                  <a:off x="784252" y="1440205"/>
                                  <a:ext cx="85500" cy="169660"/>
                                </a:xfrm>
                                <a:prstGeom prst="rect">
                                  <a:avLst/>
                                </a:prstGeom>
                                <a:ln>
                                  <a:noFill/>
                                </a:ln>
                              </wps:spPr>
                              <wps:txbx>
                                <w:txbxContent>
                                  <w:p w:rsidR="00982D1B" w:rsidRDefault="00C078B1">
                                    <w:pPr>
                                      <w:spacing w:after="160" w:line="259" w:lineRule="auto"/>
                                      <w:ind w:left="0" w:firstLine="0"/>
                                      <w:jc w:val="left"/>
                                    </w:pPr>
                                    <w:r>
                                      <w:rPr>
                                        <w:b/>
                                      </w:rPr>
                                      <w:t>a</w:t>
                                    </w:r>
                                  </w:p>
                                </w:txbxContent>
                              </wps:txbx>
                              <wps:bodyPr horzOverflow="overflow" vert="horz" lIns="0" tIns="0" rIns="0" bIns="0" rtlCol="0">
                                <a:noAutofit/>
                              </wps:bodyPr>
                            </wps:wsp>
                            <wps:wsp>
                              <wps:cNvPr id="7714" name="Rectangle 7714"/>
                              <wps:cNvSpPr/>
                              <wps:spPr>
                                <a:xfrm>
                                  <a:off x="295679" y="1611517"/>
                                  <a:ext cx="731369" cy="169660"/>
                                </a:xfrm>
                                <a:prstGeom prst="rect">
                                  <a:avLst/>
                                </a:prstGeom>
                                <a:ln>
                                  <a:noFill/>
                                </a:ln>
                              </wps:spPr>
                              <wps:txbx>
                                <w:txbxContent>
                                  <w:p w:rsidR="00982D1B" w:rsidRDefault="00C078B1">
                                    <w:pPr>
                                      <w:spacing w:after="160" w:line="259" w:lineRule="auto"/>
                                      <w:ind w:left="0" w:firstLine="0"/>
                                      <w:jc w:val="left"/>
                                    </w:pPr>
                                    <w:r>
                                      <w:rPr>
                                        <w:b/>
                                      </w:rPr>
                                      <w:t>imobilului</w:t>
                                    </w:r>
                                  </w:p>
                                </w:txbxContent>
                              </wps:txbx>
                              <wps:bodyPr horzOverflow="overflow" vert="horz" lIns="0" tIns="0" rIns="0" bIns="0" rtlCol="0">
                                <a:noAutofit/>
                              </wps:bodyPr>
                            </wps:wsp>
                            <wps:wsp>
                              <wps:cNvPr id="7716" name="Shape 7716"/>
                              <wps:cNvSpPr/>
                              <wps:spPr>
                                <a:xfrm>
                                  <a:off x="1332897" y="35142"/>
                                  <a:ext cx="780003" cy="3026508"/>
                                </a:xfrm>
                                <a:custGeom>
                                  <a:avLst/>
                                  <a:gdLst/>
                                  <a:ahLst/>
                                  <a:cxnLst/>
                                  <a:rect l="0" t="0" r="0" b="0"/>
                                  <a:pathLst>
                                    <a:path w="780003" h="3026508">
                                      <a:moveTo>
                                        <a:pt x="0" y="3026508"/>
                                      </a:moveTo>
                                      <a:lnTo>
                                        <a:pt x="780003" y="3026508"/>
                                      </a:lnTo>
                                      <a:lnTo>
                                        <a:pt x="780003" y="0"/>
                                      </a:lnTo>
                                      <a:lnTo>
                                        <a:pt x="0" y="0"/>
                                      </a:lnTo>
                                      <a:close/>
                                    </a:path>
                                  </a:pathLst>
                                </a:custGeom>
                                <a:ln w="10000" cap="flat">
                                  <a:miter lim="101600"/>
                                </a:ln>
                              </wps:spPr>
                              <wps:style>
                                <a:lnRef idx="1">
                                  <a:srgbClr val="2F528F"/>
                                </a:lnRef>
                                <a:fillRef idx="0">
                                  <a:srgbClr val="000000">
                                    <a:alpha val="0"/>
                                  </a:srgbClr>
                                </a:fillRef>
                                <a:effectRef idx="0">
                                  <a:scrgbClr r="0" g="0" b="0"/>
                                </a:effectRef>
                                <a:fontRef idx="none"/>
                              </wps:style>
                              <wps:bodyPr/>
                            </wps:wsp>
                            <wps:wsp>
                              <wps:cNvPr id="7717" name="Rectangle 7717"/>
                              <wps:cNvSpPr/>
                              <wps:spPr>
                                <a:xfrm>
                                  <a:off x="1564255" y="570686"/>
                                  <a:ext cx="425449" cy="138176"/>
                                </a:xfrm>
                                <a:prstGeom prst="rect">
                                  <a:avLst/>
                                </a:prstGeom>
                                <a:ln>
                                  <a:noFill/>
                                </a:ln>
                              </wps:spPr>
                              <wps:txbx>
                                <w:txbxContent>
                                  <w:p w:rsidR="00982D1B" w:rsidRDefault="00C078B1">
                                    <w:pPr>
                                      <w:spacing w:after="160" w:line="259" w:lineRule="auto"/>
                                      <w:ind w:left="0" w:firstLine="0"/>
                                      <w:jc w:val="left"/>
                                    </w:pPr>
                                    <w:r>
                                      <w:rPr>
                                        <w:sz w:val="18"/>
                                      </w:rPr>
                                      <w:t>Deseuri</w:t>
                                    </w:r>
                                  </w:p>
                                </w:txbxContent>
                              </wps:txbx>
                              <wps:bodyPr horzOverflow="overflow" vert="horz" lIns="0" tIns="0" rIns="0" bIns="0" rtlCol="0">
                                <a:noAutofit/>
                              </wps:bodyPr>
                            </wps:wsp>
                            <wps:wsp>
                              <wps:cNvPr id="7718" name="Rectangle 7718"/>
                              <wps:cNvSpPr/>
                              <wps:spPr>
                                <a:xfrm>
                                  <a:off x="1454540" y="703929"/>
                                  <a:ext cx="527776" cy="138175"/>
                                </a:xfrm>
                                <a:prstGeom prst="rect">
                                  <a:avLst/>
                                </a:prstGeom>
                                <a:ln>
                                  <a:noFill/>
                                </a:ln>
                              </wps:spPr>
                              <wps:txbx>
                                <w:txbxContent>
                                  <w:p w:rsidR="00982D1B" w:rsidRDefault="00C078B1">
                                    <w:pPr>
                                      <w:spacing w:after="160" w:line="259" w:lineRule="auto"/>
                                      <w:ind w:left="0" w:firstLine="0"/>
                                      <w:jc w:val="left"/>
                                    </w:pPr>
                                    <w:r>
                                      <w:rPr>
                                        <w:sz w:val="18"/>
                                      </w:rPr>
                                      <w:t>provenite</w:t>
                                    </w:r>
                                  </w:p>
                                </w:txbxContent>
                              </wps:txbx>
                              <wps:bodyPr horzOverflow="overflow" vert="horz" lIns="0" tIns="0" rIns="0" bIns="0" rtlCol="0">
                                <a:noAutofit/>
                              </wps:bodyPr>
                            </wps:wsp>
                            <wps:wsp>
                              <wps:cNvPr id="7719" name="Rectangle 7719"/>
                              <wps:cNvSpPr/>
                              <wps:spPr>
                                <a:xfrm>
                                  <a:off x="1857399" y="703929"/>
                                  <a:ext cx="171001" cy="138175"/>
                                </a:xfrm>
                                <a:prstGeom prst="rect">
                                  <a:avLst/>
                                </a:prstGeom>
                                <a:ln>
                                  <a:noFill/>
                                </a:ln>
                              </wps:spPr>
                              <wps:txbx>
                                <w:txbxContent>
                                  <w:p w:rsidR="00982D1B" w:rsidRDefault="00C078B1">
                                    <w:pPr>
                                      <w:spacing w:after="160" w:line="259" w:lineRule="auto"/>
                                      <w:ind w:left="0" w:firstLine="0"/>
                                      <w:jc w:val="left"/>
                                    </w:pPr>
                                    <w:r>
                                      <w:rPr>
                                        <w:sz w:val="18"/>
                                      </w:rPr>
                                      <w:t>din</w:t>
                                    </w:r>
                                  </w:p>
                                </w:txbxContent>
                              </wps:txbx>
                              <wps:bodyPr horzOverflow="overflow" vert="horz" lIns="0" tIns="0" rIns="0" bIns="0" rtlCol="0">
                                <a:noAutofit/>
                              </wps:bodyPr>
                            </wps:wsp>
                            <wps:wsp>
                              <wps:cNvPr id="8045" name="Rectangle 8045"/>
                              <wps:cNvSpPr/>
                              <wps:spPr>
                                <a:xfrm>
                                  <a:off x="1497398" y="837172"/>
                                  <a:ext cx="448158" cy="138175"/>
                                </a:xfrm>
                                <a:prstGeom prst="rect">
                                  <a:avLst/>
                                </a:prstGeom>
                                <a:ln>
                                  <a:noFill/>
                                </a:ln>
                              </wps:spPr>
                              <wps:txbx>
                                <w:txbxContent>
                                  <w:p w:rsidR="00982D1B" w:rsidRDefault="00C078B1">
                                    <w:pPr>
                                      <w:spacing w:after="160" w:line="259" w:lineRule="auto"/>
                                      <w:ind w:left="0" w:firstLine="0"/>
                                      <w:jc w:val="left"/>
                                    </w:pPr>
                                    <w:r>
                                      <w:rPr>
                                        <w:sz w:val="18"/>
                                      </w:rPr>
                                      <w:t>construi</w:t>
                                    </w:r>
                                  </w:p>
                                </w:txbxContent>
                              </wps:txbx>
                              <wps:bodyPr horzOverflow="overflow" vert="horz" lIns="0" tIns="0" rIns="0" bIns="0" rtlCol="0">
                                <a:noAutofit/>
                              </wps:bodyPr>
                            </wps:wsp>
                            <wps:wsp>
                              <wps:cNvPr id="7721" name="Rectangle 7721"/>
                              <wps:cNvSpPr/>
                              <wps:spPr>
                                <a:xfrm>
                                  <a:off x="1511112" y="970414"/>
                                  <a:ext cx="551032" cy="138176"/>
                                </a:xfrm>
                                <a:prstGeom prst="rect">
                                  <a:avLst/>
                                </a:prstGeom>
                                <a:ln>
                                  <a:noFill/>
                                </a:ln>
                              </wps:spPr>
                              <wps:txbx>
                                <w:txbxContent>
                                  <w:p w:rsidR="00982D1B" w:rsidRDefault="00C078B1">
                                    <w:pPr>
                                      <w:spacing w:after="160" w:line="259" w:lineRule="auto"/>
                                      <w:ind w:left="0" w:firstLine="0"/>
                                      <w:jc w:val="left"/>
                                    </w:pPr>
                                    <w:r>
                                      <w:rPr>
                                        <w:sz w:val="18"/>
                                      </w:rPr>
                                      <w:t>imobilului</w:t>
                                    </w:r>
                                  </w:p>
                                </w:txbxContent>
                              </wps:txbx>
                              <wps:bodyPr horzOverflow="overflow" vert="horz" lIns="0" tIns="0" rIns="0" bIns="0" rtlCol="0">
                                <a:noAutofit/>
                              </wps:bodyPr>
                            </wps:wsp>
                            <wps:wsp>
                              <wps:cNvPr id="7722" name="Rectangle 7722"/>
                              <wps:cNvSpPr/>
                              <wps:spPr>
                                <a:xfrm>
                                  <a:off x="1564255" y="1771773"/>
                                  <a:ext cx="425449" cy="138175"/>
                                </a:xfrm>
                                <a:prstGeom prst="rect">
                                  <a:avLst/>
                                </a:prstGeom>
                                <a:ln>
                                  <a:noFill/>
                                </a:ln>
                              </wps:spPr>
                              <wps:txbx>
                                <w:txbxContent>
                                  <w:p w:rsidR="00982D1B" w:rsidRDefault="00C078B1">
                                    <w:pPr>
                                      <w:spacing w:after="160" w:line="259" w:lineRule="auto"/>
                                      <w:ind w:left="0" w:firstLine="0"/>
                                      <w:jc w:val="left"/>
                                    </w:pPr>
                                    <w:r>
                                      <w:rPr>
                                        <w:sz w:val="18"/>
                                      </w:rPr>
                                      <w:t>Deseuri</w:t>
                                    </w:r>
                                  </w:p>
                                </w:txbxContent>
                              </wps:txbx>
                              <wps:bodyPr horzOverflow="overflow" vert="horz" lIns="0" tIns="0" rIns="0" bIns="0" rtlCol="0">
                                <a:noAutofit/>
                              </wps:bodyPr>
                            </wps:wsp>
                            <wps:wsp>
                              <wps:cNvPr id="7723" name="Rectangle 7723"/>
                              <wps:cNvSpPr/>
                              <wps:spPr>
                                <a:xfrm>
                                  <a:off x="1421969" y="1905015"/>
                                  <a:ext cx="527776" cy="138175"/>
                                </a:xfrm>
                                <a:prstGeom prst="rect">
                                  <a:avLst/>
                                </a:prstGeom>
                                <a:ln>
                                  <a:noFill/>
                                </a:ln>
                              </wps:spPr>
                              <wps:txbx>
                                <w:txbxContent>
                                  <w:p w:rsidR="00982D1B" w:rsidRDefault="00C078B1">
                                    <w:pPr>
                                      <w:spacing w:after="160" w:line="259" w:lineRule="auto"/>
                                      <w:ind w:left="0" w:firstLine="0"/>
                                      <w:jc w:val="left"/>
                                    </w:pPr>
                                    <w:r>
                                      <w:rPr>
                                        <w:sz w:val="18"/>
                                      </w:rPr>
                                      <w:t>provenite</w:t>
                                    </w:r>
                                  </w:p>
                                </w:txbxContent>
                              </wps:txbx>
                              <wps:bodyPr horzOverflow="overflow" vert="horz" lIns="0" tIns="0" rIns="0" bIns="0" rtlCol="0">
                                <a:noAutofit/>
                              </wps:bodyPr>
                            </wps:wsp>
                            <wps:wsp>
                              <wps:cNvPr id="7724" name="Rectangle 7724"/>
                              <wps:cNvSpPr/>
                              <wps:spPr>
                                <a:xfrm>
                                  <a:off x="1824827" y="1905015"/>
                                  <a:ext cx="254586" cy="138175"/>
                                </a:xfrm>
                                <a:prstGeom prst="rect">
                                  <a:avLst/>
                                </a:prstGeom>
                                <a:ln>
                                  <a:noFill/>
                                </a:ln>
                              </wps:spPr>
                              <wps:txbx>
                                <w:txbxContent>
                                  <w:p w:rsidR="00982D1B" w:rsidRDefault="00C078B1">
                                    <w:pPr>
                                      <w:spacing w:after="160" w:line="259" w:lineRule="auto"/>
                                      <w:ind w:left="0" w:firstLine="0"/>
                                      <w:jc w:val="left"/>
                                    </w:pPr>
                                    <w:r>
                                      <w:rPr>
                                        <w:sz w:val="18"/>
                                      </w:rPr>
                                      <w:t>de la</w:t>
                                    </w:r>
                                  </w:p>
                                </w:txbxContent>
                              </wps:txbx>
                              <wps:bodyPr horzOverflow="overflow" vert="horz" lIns="0" tIns="0" rIns="0" bIns="0" rtlCol="0">
                                <a:noAutofit/>
                              </wps:bodyPr>
                            </wps:wsp>
                            <wps:wsp>
                              <wps:cNvPr id="7725" name="Rectangle 7725"/>
                              <wps:cNvSpPr/>
                              <wps:spPr>
                                <a:xfrm>
                                  <a:off x="1451112" y="2040161"/>
                                  <a:ext cx="573604" cy="138175"/>
                                </a:xfrm>
                                <a:prstGeom prst="rect">
                                  <a:avLst/>
                                </a:prstGeom>
                                <a:ln>
                                  <a:noFill/>
                                </a:ln>
                              </wps:spPr>
                              <wps:txbx>
                                <w:txbxContent>
                                  <w:p w:rsidR="00982D1B" w:rsidRDefault="00C078B1">
                                    <w:pPr>
                                      <w:spacing w:after="160" w:line="259" w:lineRule="auto"/>
                                      <w:ind w:left="0" w:firstLine="0"/>
                                      <w:jc w:val="left"/>
                                    </w:pPr>
                                    <w:r>
                                      <w:rPr>
                                        <w:sz w:val="18"/>
                                      </w:rPr>
                                      <w:t>Personalul</w:t>
                                    </w:r>
                                  </w:p>
                                </w:txbxContent>
                              </wps:txbx>
                              <wps:bodyPr horzOverflow="overflow" vert="horz" lIns="0" tIns="0" rIns="0" bIns="0" rtlCol="0">
                                <a:noAutofit/>
                              </wps:bodyPr>
                            </wps:wsp>
                            <wps:wsp>
                              <wps:cNvPr id="7726" name="Rectangle 7726"/>
                              <wps:cNvSpPr/>
                              <wps:spPr>
                                <a:xfrm>
                                  <a:off x="1898542" y="2040161"/>
                                  <a:ext cx="117736" cy="138175"/>
                                </a:xfrm>
                                <a:prstGeom prst="rect">
                                  <a:avLst/>
                                </a:prstGeom>
                                <a:ln>
                                  <a:noFill/>
                                </a:ln>
                              </wps:spPr>
                              <wps:txbx>
                                <w:txbxContent>
                                  <w:p w:rsidR="00982D1B" w:rsidRDefault="00C078B1">
                                    <w:pPr>
                                      <w:spacing w:after="160" w:line="259" w:lineRule="auto"/>
                                      <w:ind w:left="0" w:firstLine="0"/>
                                      <w:jc w:val="left"/>
                                    </w:pPr>
                                    <w:r>
                                      <w:rPr>
                                        <w:sz w:val="18"/>
                                      </w:rPr>
                                      <w:t>ce</w:t>
                                    </w:r>
                                  </w:p>
                                </w:txbxContent>
                              </wps:txbx>
                              <wps:bodyPr horzOverflow="overflow" vert="horz" lIns="0" tIns="0" rIns="0" bIns="0" rtlCol="0">
                                <a:noAutofit/>
                              </wps:bodyPr>
                            </wps:wsp>
                            <wps:wsp>
                              <wps:cNvPr id="8047" name="Rectangle 8047"/>
                              <wps:cNvSpPr/>
                              <wps:spPr>
                                <a:xfrm>
                                  <a:off x="1819684" y="2173404"/>
                                  <a:ext cx="163066" cy="138175"/>
                                </a:xfrm>
                                <a:prstGeom prst="rect">
                                  <a:avLst/>
                                </a:prstGeom>
                                <a:ln>
                                  <a:noFill/>
                                </a:ln>
                              </wps:spPr>
                              <wps:txbx>
                                <w:txbxContent>
                                  <w:p w:rsidR="00982D1B" w:rsidRDefault="00C078B1">
                                    <w:pPr>
                                      <w:spacing w:after="160" w:line="259" w:lineRule="auto"/>
                                      <w:ind w:left="0" w:firstLine="0"/>
                                      <w:jc w:val="left"/>
                                    </w:pPr>
                                    <w:r>
                                      <w:rPr>
                                        <w:sz w:val="18"/>
                                      </w:rPr>
                                      <w:t>ste</w:t>
                                    </w:r>
                                  </w:p>
                                </w:txbxContent>
                              </wps:txbx>
                              <wps:bodyPr horzOverflow="overflow" vert="horz" lIns="0" tIns="0" rIns="0" bIns="0" rtlCol="0">
                                <a:noAutofit/>
                              </wps:bodyPr>
                            </wps:wsp>
                            <wps:wsp>
                              <wps:cNvPr id="8046" name="Rectangle 8046"/>
                              <wps:cNvSpPr/>
                              <wps:spPr>
                                <a:xfrm>
                                  <a:off x="1511112" y="2173404"/>
                                  <a:ext cx="353356" cy="138175"/>
                                </a:xfrm>
                                <a:prstGeom prst="rect">
                                  <a:avLst/>
                                </a:prstGeom>
                                <a:ln>
                                  <a:noFill/>
                                </a:ln>
                              </wps:spPr>
                              <wps:txbx>
                                <w:txbxContent>
                                  <w:p w:rsidR="00982D1B" w:rsidRDefault="00C078B1">
                                    <w:pPr>
                                      <w:spacing w:after="160" w:line="259" w:lineRule="auto"/>
                                      <w:ind w:left="0" w:firstLine="0"/>
                                      <w:jc w:val="left"/>
                                    </w:pPr>
                                    <w:r>
                                      <w:rPr>
                                        <w:sz w:val="18"/>
                                      </w:rPr>
                                      <w:t>deserv</w:t>
                                    </w:r>
                                  </w:p>
                                </w:txbxContent>
                              </wps:txbx>
                              <wps:bodyPr horzOverflow="overflow" vert="horz" lIns="0" tIns="0" rIns="0" bIns="0" rtlCol="0">
                                <a:noAutofit/>
                              </wps:bodyPr>
                            </wps:wsp>
                            <wps:wsp>
                              <wps:cNvPr id="7728" name="Rectangle 7728"/>
                              <wps:cNvSpPr/>
                              <wps:spPr>
                                <a:xfrm>
                                  <a:off x="1427112" y="2306646"/>
                                  <a:ext cx="619296" cy="138175"/>
                                </a:xfrm>
                                <a:prstGeom prst="rect">
                                  <a:avLst/>
                                </a:prstGeom>
                                <a:ln>
                                  <a:noFill/>
                                </a:ln>
                              </wps:spPr>
                              <wps:txbx>
                                <w:txbxContent>
                                  <w:p w:rsidR="00982D1B" w:rsidRDefault="00C078B1">
                                    <w:pPr>
                                      <w:spacing w:after="160" w:line="259" w:lineRule="auto"/>
                                      <w:ind w:left="0" w:firstLine="0"/>
                                      <w:jc w:val="left"/>
                                    </w:pPr>
                                    <w:r>
                                      <w:rPr>
                                        <w:sz w:val="18"/>
                                      </w:rPr>
                                      <w:t>organizarea</w:t>
                                    </w:r>
                                  </w:p>
                                </w:txbxContent>
                              </wps:txbx>
                              <wps:bodyPr horzOverflow="overflow" vert="horz" lIns="0" tIns="0" rIns="0" bIns="0" rtlCol="0">
                                <a:noAutofit/>
                              </wps:bodyPr>
                            </wps:wsp>
                            <wps:wsp>
                              <wps:cNvPr id="7729" name="Rectangle 7729"/>
                              <wps:cNvSpPr/>
                              <wps:spPr>
                                <a:xfrm>
                                  <a:off x="1917399" y="2306646"/>
                                  <a:ext cx="129140" cy="138175"/>
                                </a:xfrm>
                                <a:prstGeom prst="rect">
                                  <a:avLst/>
                                </a:prstGeom>
                                <a:ln>
                                  <a:noFill/>
                                </a:ln>
                              </wps:spPr>
                              <wps:txbx>
                                <w:txbxContent>
                                  <w:p w:rsidR="00982D1B" w:rsidRDefault="00C078B1">
                                    <w:pPr>
                                      <w:spacing w:after="160" w:line="259" w:lineRule="auto"/>
                                      <w:ind w:left="0" w:firstLine="0"/>
                                      <w:jc w:val="left"/>
                                    </w:pPr>
                                    <w:r>
                                      <w:rPr>
                                        <w:sz w:val="18"/>
                                      </w:rPr>
                                      <w:t>de</w:t>
                                    </w:r>
                                  </w:p>
                                </w:txbxContent>
                              </wps:txbx>
                              <wps:bodyPr horzOverflow="overflow" vert="horz" lIns="0" tIns="0" rIns="0" bIns="0" rtlCol="0">
                                <a:noAutofit/>
                              </wps:bodyPr>
                            </wps:wsp>
                            <wps:wsp>
                              <wps:cNvPr id="7730" name="Rectangle 7730"/>
                              <wps:cNvSpPr/>
                              <wps:spPr>
                                <a:xfrm>
                                  <a:off x="1586541" y="2439889"/>
                                  <a:ext cx="364573" cy="138175"/>
                                </a:xfrm>
                                <a:prstGeom prst="rect">
                                  <a:avLst/>
                                </a:prstGeom>
                                <a:ln>
                                  <a:noFill/>
                                </a:ln>
                              </wps:spPr>
                              <wps:txbx>
                                <w:txbxContent>
                                  <w:p w:rsidR="00982D1B" w:rsidRDefault="00C078B1">
                                    <w:pPr>
                                      <w:spacing w:after="160" w:line="259" w:lineRule="auto"/>
                                      <w:ind w:left="0" w:firstLine="0"/>
                                      <w:jc w:val="left"/>
                                    </w:pPr>
                                    <w:r>
                                      <w:rPr>
                                        <w:sz w:val="18"/>
                                      </w:rPr>
                                      <w:t>santier</w:t>
                                    </w:r>
                                  </w:p>
                                </w:txbxContent>
                              </wps:txbx>
                              <wps:bodyPr horzOverflow="overflow" vert="horz" lIns="0" tIns="0" rIns="0" bIns="0" rtlCol="0">
                                <a:noAutofit/>
                              </wps:bodyPr>
                            </wps:wsp>
                            <wps:wsp>
                              <wps:cNvPr id="7731" name="Shape 7731"/>
                              <wps:cNvSpPr/>
                              <wps:spPr>
                                <a:xfrm>
                                  <a:off x="1127182" y="753692"/>
                                  <a:ext cx="208715" cy="47586"/>
                                </a:xfrm>
                                <a:custGeom>
                                  <a:avLst/>
                                  <a:gdLst/>
                                  <a:ahLst/>
                                  <a:cxnLst/>
                                  <a:rect l="0" t="0" r="0" b="0"/>
                                  <a:pathLst>
                                    <a:path w="208715" h="47586">
                                      <a:moveTo>
                                        <a:pt x="165858" y="0"/>
                                      </a:moveTo>
                                      <a:lnTo>
                                        <a:pt x="208715" y="23794"/>
                                      </a:lnTo>
                                      <a:lnTo>
                                        <a:pt x="165858" y="47586"/>
                                      </a:lnTo>
                                      <a:lnTo>
                                        <a:pt x="165858" y="25776"/>
                                      </a:lnTo>
                                      <a:lnTo>
                                        <a:pt x="0" y="25776"/>
                                      </a:lnTo>
                                      <a:lnTo>
                                        <a:pt x="0" y="21811"/>
                                      </a:lnTo>
                                      <a:lnTo>
                                        <a:pt x="165858" y="21811"/>
                                      </a:lnTo>
                                      <a:lnTo>
                                        <a:pt x="165858"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732" name="Shape 7732"/>
                              <wps:cNvSpPr/>
                              <wps:spPr>
                                <a:xfrm>
                                  <a:off x="1127182" y="2285981"/>
                                  <a:ext cx="208715" cy="47586"/>
                                </a:xfrm>
                                <a:custGeom>
                                  <a:avLst/>
                                  <a:gdLst/>
                                  <a:ahLst/>
                                  <a:cxnLst/>
                                  <a:rect l="0" t="0" r="0" b="0"/>
                                  <a:pathLst>
                                    <a:path w="208715" h="47586">
                                      <a:moveTo>
                                        <a:pt x="165858" y="0"/>
                                      </a:moveTo>
                                      <a:lnTo>
                                        <a:pt x="208715" y="23793"/>
                                      </a:lnTo>
                                      <a:lnTo>
                                        <a:pt x="165858" y="47586"/>
                                      </a:lnTo>
                                      <a:lnTo>
                                        <a:pt x="165858" y="25776"/>
                                      </a:lnTo>
                                      <a:lnTo>
                                        <a:pt x="0" y="25776"/>
                                      </a:lnTo>
                                      <a:lnTo>
                                        <a:pt x="0" y="21810"/>
                                      </a:lnTo>
                                      <a:lnTo>
                                        <a:pt x="165858" y="21810"/>
                                      </a:lnTo>
                                      <a:lnTo>
                                        <a:pt x="165858"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733" name="Shape 7733"/>
                              <wps:cNvSpPr/>
                              <wps:spPr>
                                <a:xfrm>
                                  <a:off x="2172900" y="753692"/>
                                  <a:ext cx="269858" cy="47586"/>
                                </a:xfrm>
                                <a:custGeom>
                                  <a:avLst/>
                                  <a:gdLst/>
                                  <a:ahLst/>
                                  <a:cxnLst/>
                                  <a:rect l="0" t="0" r="0" b="0"/>
                                  <a:pathLst>
                                    <a:path w="269858" h="47586">
                                      <a:moveTo>
                                        <a:pt x="227001" y="0"/>
                                      </a:moveTo>
                                      <a:lnTo>
                                        <a:pt x="269858" y="23793"/>
                                      </a:lnTo>
                                      <a:lnTo>
                                        <a:pt x="227001" y="47586"/>
                                      </a:lnTo>
                                      <a:lnTo>
                                        <a:pt x="227001" y="25776"/>
                                      </a:lnTo>
                                      <a:lnTo>
                                        <a:pt x="0" y="25776"/>
                                      </a:lnTo>
                                      <a:lnTo>
                                        <a:pt x="0" y="21811"/>
                                      </a:lnTo>
                                      <a:lnTo>
                                        <a:pt x="227001" y="21811"/>
                                      </a:lnTo>
                                      <a:lnTo>
                                        <a:pt x="227001"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734" name="Shape 7734"/>
                              <wps:cNvSpPr/>
                              <wps:spPr>
                                <a:xfrm>
                                  <a:off x="2112900" y="2276464"/>
                                  <a:ext cx="335430" cy="47586"/>
                                </a:xfrm>
                                <a:custGeom>
                                  <a:avLst/>
                                  <a:gdLst/>
                                  <a:ahLst/>
                                  <a:cxnLst/>
                                  <a:rect l="0" t="0" r="0" b="0"/>
                                  <a:pathLst>
                                    <a:path w="335430" h="47586">
                                      <a:moveTo>
                                        <a:pt x="292572" y="0"/>
                                      </a:moveTo>
                                      <a:lnTo>
                                        <a:pt x="335430" y="23793"/>
                                      </a:lnTo>
                                      <a:lnTo>
                                        <a:pt x="292572" y="47586"/>
                                      </a:lnTo>
                                      <a:lnTo>
                                        <a:pt x="292572" y="25776"/>
                                      </a:lnTo>
                                      <a:lnTo>
                                        <a:pt x="0" y="25776"/>
                                      </a:lnTo>
                                      <a:lnTo>
                                        <a:pt x="0" y="21810"/>
                                      </a:lnTo>
                                      <a:lnTo>
                                        <a:pt x="292572" y="21810"/>
                                      </a:lnTo>
                                      <a:lnTo>
                                        <a:pt x="292572"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737" name="Rectangle 7737"/>
                              <wps:cNvSpPr/>
                              <wps:spPr>
                                <a:xfrm>
                                  <a:off x="940253" y="982850"/>
                                  <a:ext cx="65801" cy="149690"/>
                                </a:xfrm>
                                <a:prstGeom prst="rect">
                                  <a:avLst/>
                                </a:prstGeom>
                                <a:ln>
                                  <a:noFill/>
                                </a:ln>
                              </wps:spPr>
                              <wps:txbx>
                                <w:txbxContent>
                                  <w:p w:rsidR="00982D1B" w:rsidRDefault="00C078B1">
                                    <w:pPr>
                                      <w:spacing w:after="160" w:line="259" w:lineRule="auto"/>
                                      <w:ind w:left="0" w:firstLine="0"/>
                                      <w:jc w:val="left"/>
                                    </w:pPr>
                                    <w:r>
                                      <w:rPr>
                                        <w:sz w:val="19"/>
                                      </w:rPr>
                                      <w:t>c</w:t>
                                    </w:r>
                                  </w:p>
                                </w:txbxContent>
                              </wps:txbx>
                              <wps:bodyPr horzOverflow="overflow" vert="horz" lIns="0" tIns="0" rIns="0" bIns="0" rtlCol="0">
                                <a:noAutofit/>
                              </wps:bodyPr>
                            </wps:wsp>
                            <wps:wsp>
                              <wps:cNvPr id="394193" name="Shape 394193"/>
                              <wps:cNvSpPr/>
                              <wps:spPr>
                                <a:xfrm>
                                  <a:off x="3564" y="3950"/>
                                  <a:ext cx="1119361" cy="3050936"/>
                                </a:xfrm>
                                <a:custGeom>
                                  <a:avLst/>
                                  <a:gdLst/>
                                  <a:ahLst/>
                                  <a:cxnLst/>
                                  <a:rect l="0" t="0" r="0" b="0"/>
                                  <a:pathLst>
                                    <a:path w="1119361" h="3050936">
                                      <a:moveTo>
                                        <a:pt x="0" y="0"/>
                                      </a:moveTo>
                                      <a:lnTo>
                                        <a:pt x="1119361" y="0"/>
                                      </a:lnTo>
                                      <a:lnTo>
                                        <a:pt x="1119361" y="3050936"/>
                                      </a:lnTo>
                                      <a:lnTo>
                                        <a:pt x="0" y="3050936"/>
                                      </a:lnTo>
                                      <a:lnTo>
                                        <a:pt x="0" y="0"/>
                                      </a:lnTo>
                                    </a:path>
                                  </a:pathLst>
                                </a:custGeom>
                                <a:ln w="0" cap="flat">
                                  <a:miter lim="101600"/>
                                </a:ln>
                              </wps:spPr>
                              <wps:style>
                                <a:lnRef idx="0">
                                  <a:srgbClr val="000000">
                                    <a:alpha val="0"/>
                                  </a:srgbClr>
                                </a:lnRef>
                                <a:fillRef idx="1">
                                  <a:srgbClr val="92D050"/>
                                </a:fillRef>
                                <a:effectRef idx="0">
                                  <a:scrgbClr r="0" g="0" b="0"/>
                                </a:effectRef>
                                <a:fontRef idx="none"/>
                              </wps:style>
                              <wps:bodyPr/>
                            </wps:wsp>
                            <wps:wsp>
                              <wps:cNvPr id="7739" name="Shape 7739"/>
                              <wps:cNvSpPr/>
                              <wps:spPr>
                                <a:xfrm>
                                  <a:off x="3564" y="0"/>
                                  <a:ext cx="0" cy="3066782"/>
                                </a:xfrm>
                                <a:custGeom>
                                  <a:avLst/>
                                  <a:gdLst/>
                                  <a:ahLst/>
                                  <a:cxnLst/>
                                  <a:rect l="0" t="0" r="0" b="0"/>
                                  <a:pathLst>
                                    <a:path h="3066782">
                                      <a:moveTo>
                                        <a:pt x="0" y="0"/>
                                      </a:moveTo>
                                      <a:lnTo>
                                        <a:pt x="0" y="3066782"/>
                                      </a:lnTo>
                                    </a:path>
                                  </a:pathLst>
                                </a:custGeom>
                                <a:ln w="10000" cap="flat">
                                  <a:round/>
                                </a:ln>
                              </wps:spPr>
                              <wps:style>
                                <a:lnRef idx="1">
                                  <a:srgbClr val="FFFFFF"/>
                                </a:lnRef>
                                <a:fillRef idx="0">
                                  <a:srgbClr val="000000">
                                    <a:alpha val="0"/>
                                  </a:srgbClr>
                                </a:fillRef>
                                <a:effectRef idx="0">
                                  <a:scrgbClr r="0" g="0" b="0"/>
                                </a:effectRef>
                                <a:fontRef idx="none"/>
                              </wps:style>
                              <wps:bodyPr/>
                            </wps:wsp>
                            <wps:wsp>
                              <wps:cNvPr id="7740" name="Shape 7740"/>
                              <wps:cNvSpPr/>
                              <wps:spPr>
                                <a:xfrm>
                                  <a:off x="1122896" y="0"/>
                                  <a:ext cx="0" cy="3066782"/>
                                </a:xfrm>
                                <a:custGeom>
                                  <a:avLst/>
                                  <a:gdLst/>
                                  <a:ahLst/>
                                  <a:cxnLst/>
                                  <a:rect l="0" t="0" r="0" b="0"/>
                                  <a:pathLst>
                                    <a:path h="3066782">
                                      <a:moveTo>
                                        <a:pt x="0" y="0"/>
                                      </a:moveTo>
                                      <a:lnTo>
                                        <a:pt x="0" y="3066782"/>
                                      </a:lnTo>
                                    </a:path>
                                  </a:pathLst>
                                </a:custGeom>
                                <a:ln w="10000" cap="flat">
                                  <a:round/>
                                </a:ln>
                              </wps:spPr>
                              <wps:style>
                                <a:lnRef idx="1">
                                  <a:srgbClr val="FFFFFF"/>
                                </a:lnRef>
                                <a:fillRef idx="0">
                                  <a:srgbClr val="000000">
                                    <a:alpha val="0"/>
                                  </a:srgbClr>
                                </a:fillRef>
                                <a:effectRef idx="0">
                                  <a:scrgbClr r="0" g="0" b="0"/>
                                </a:effectRef>
                                <a:fontRef idx="none"/>
                              </wps:style>
                              <wps:bodyPr/>
                            </wps:wsp>
                            <wps:wsp>
                              <wps:cNvPr id="7741" name="Shape 7741"/>
                              <wps:cNvSpPr/>
                              <wps:spPr>
                                <a:xfrm>
                                  <a:off x="0" y="3965"/>
                                  <a:ext cx="1126468" cy="0"/>
                                </a:xfrm>
                                <a:custGeom>
                                  <a:avLst/>
                                  <a:gdLst/>
                                  <a:ahLst/>
                                  <a:cxnLst/>
                                  <a:rect l="0" t="0" r="0" b="0"/>
                                  <a:pathLst>
                                    <a:path w="1126468">
                                      <a:moveTo>
                                        <a:pt x="0" y="0"/>
                                      </a:moveTo>
                                      <a:lnTo>
                                        <a:pt x="1126468" y="0"/>
                                      </a:lnTo>
                                    </a:path>
                                  </a:pathLst>
                                </a:custGeom>
                                <a:ln w="10000" cap="flat">
                                  <a:round/>
                                </a:ln>
                              </wps:spPr>
                              <wps:style>
                                <a:lnRef idx="1">
                                  <a:srgbClr val="FFFFFF"/>
                                </a:lnRef>
                                <a:fillRef idx="0">
                                  <a:srgbClr val="000000">
                                    <a:alpha val="0"/>
                                  </a:srgbClr>
                                </a:fillRef>
                                <a:effectRef idx="0">
                                  <a:scrgbClr r="0" g="0" b="0"/>
                                </a:effectRef>
                                <a:fontRef idx="none"/>
                              </wps:style>
                              <wps:bodyPr/>
                            </wps:wsp>
                            <wps:wsp>
                              <wps:cNvPr id="7742" name="Shape 7742"/>
                              <wps:cNvSpPr/>
                              <wps:spPr>
                                <a:xfrm>
                                  <a:off x="0" y="3054885"/>
                                  <a:ext cx="1126468" cy="0"/>
                                </a:xfrm>
                                <a:custGeom>
                                  <a:avLst/>
                                  <a:gdLst/>
                                  <a:ahLst/>
                                  <a:cxnLst/>
                                  <a:rect l="0" t="0" r="0" b="0"/>
                                  <a:pathLst>
                                    <a:path w="1126468">
                                      <a:moveTo>
                                        <a:pt x="0" y="0"/>
                                      </a:moveTo>
                                      <a:lnTo>
                                        <a:pt x="1126468" y="0"/>
                                      </a:lnTo>
                                    </a:path>
                                  </a:pathLst>
                                </a:custGeom>
                                <a:ln w="21429" cap="flat">
                                  <a:round/>
                                </a:ln>
                              </wps:spPr>
                              <wps:style>
                                <a:lnRef idx="1">
                                  <a:srgbClr val="FFFFFF"/>
                                </a:lnRef>
                                <a:fillRef idx="0">
                                  <a:srgbClr val="000000">
                                    <a:alpha val="0"/>
                                  </a:srgbClr>
                                </a:fillRef>
                                <a:effectRef idx="0">
                                  <a:scrgbClr r="0" g="0" b="0"/>
                                </a:effectRef>
                                <a:fontRef idx="none"/>
                              </wps:style>
                              <wps:bodyPr/>
                            </wps:wsp>
                            <wps:wsp>
                              <wps:cNvPr id="7743" name="Rectangle 7743"/>
                              <wps:cNvSpPr/>
                              <wps:spPr>
                                <a:xfrm>
                                  <a:off x="175679" y="924366"/>
                                  <a:ext cx="1038144" cy="169659"/>
                                </a:xfrm>
                                <a:prstGeom prst="rect">
                                  <a:avLst/>
                                </a:prstGeom>
                                <a:ln>
                                  <a:noFill/>
                                </a:ln>
                              </wps:spPr>
                              <wps:txbx>
                                <w:txbxContent>
                                  <w:p w:rsidR="00982D1B" w:rsidRDefault="00C078B1">
                                    <w:pPr>
                                      <w:spacing w:after="160" w:line="259" w:lineRule="auto"/>
                                      <w:ind w:left="0" w:firstLine="0"/>
                                      <w:jc w:val="left"/>
                                    </w:pPr>
                                    <w:r>
                                      <w:rPr>
                                        <w:b/>
                                      </w:rPr>
                                      <w:t>Schema flu  a</w:t>
                                    </w:r>
                                  </w:p>
                                </w:txbxContent>
                              </wps:txbx>
                              <wps:bodyPr horzOverflow="overflow" vert="horz" lIns="0" tIns="0" rIns="0" bIns="0" rtlCol="0">
                                <a:noAutofit/>
                              </wps:bodyPr>
                            </wps:wsp>
                            <wps:wsp>
                              <wps:cNvPr id="7744" name="Rectangle 7744"/>
                              <wps:cNvSpPr/>
                              <wps:spPr>
                                <a:xfrm>
                                  <a:off x="215108" y="1094388"/>
                                  <a:ext cx="771445" cy="171921"/>
                                </a:xfrm>
                                <a:prstGeom prst="rect">
                                  <a:avLst/>
                                </a:prstGeom>
                                <a:ln>
                                  <a:noFill/>
                                </a:ln>
                              </wps:spPr>
                              <wps:txbx>
                                <w:txbxContent>
                                  <w:p w:rsidR="00982D1B" w:rsidRDefault="00C078B1">
                                    <w:pPr>
                                      <w:spacing w:after="160" w:line="259" w:lineRule="auto"/>
                                      <w:ind w:left="0" w:firstLine="0"/>
                                      <w:jc w:val="left"/>
                                    </w:pPr>
                                    <w:r>
                                      <w:rPr>
                                        <w:b/>
                                        <w:sz w:val="23"/>
                                      </w:rPr>
                                      <w:t>deşeurilor</w:t>
                                    </w:r>
                                  </w:p>
                                </w:txbxContent>
                              </wps:txbx>
                              <wps:bodyPr horzOverflow="overflow" vert="horz" lIns="0" tIns="0" rIns="0" bIns="0" rtlCol="0">
                                <a:noAutofit/>
                              </wps:bodyPr>
                            </wps:wsp>
                            <wps:wsp>
                              <wps:cNvPr id="7745" name="Rectangle 7745"/>
                              <wps:cNvSpPr/>
                              <wps:spPr>
                                <a:xfrm>
                                  <a:off x="803110" y="1094388"/>
                                  <a:ext cx="141941" cy="171921"/>
                                </a:xfrm>
                                <a:prstGeom prst="rect">
                                  <a:avLst/>
                                </a:prstGeom>
                                <a:ln>
                                  <a:noFill/>
                                </a:ln>
                              </wps:spPr>
                              <wps:txbx>
                                <w:txbxContent>
                                  <w:p w:rsidR="00982D1B" w:rsidRDefault="00C078B1">
                                    <w:pPr>
                                      <w:spacing w:after="160" w:line="259" w:lineRule="auto"/>
                                      <w:ind w:left="0" w:firstLine="0"/>
                                      <w:jc w:val="left"/>
                                    </w:pPr>
                                    <w:r>
                                      <w:rPr>
                                        <w:b/>
                                        <w:sz w:val="23"/>
                                      </w:rPr>
                                      <w:t>în</w:t>
                                    </w:r>
                                  </w:p>
                                </w:txbxContent>
                              </wps:txbx>
                              <wps:bodyPr horzOverflow="overflow" vert="horz" lIns="0" tIns="0" rIns="0" bIns="0" rtlCol="0">
                                <a:noAutofit/>
                              </wps:bodyPr>
                            </wps:wsp>
                            <wps:wsp>
                              <wps:cNvPr id="7746" name="Rectangle 7746"/>
                              <wps:cNvSpPr/>
                              <wps:spPr>
                                <a:xfrm>
                                  <a:off x="319680" y="1268893"/>
                                  <a:ext cx="643646" cy="169660"/>
                                </a:xfrm>
                                <a:prstGeom prst="rect">
                                  <a:avLst/>
                                </a:prstGeom>
                                <a:ln>
                                  <a:noFill/>
                                </a:ln>
                              </wps:spPr>
                              <wps:txbx>
                                <w:txbxContent>
                                  <w:p w:rsidR="00982D1B" w:rsidRDefault="00C078B1">
                                    <w:pPr>
                                      <w:spacing w:after="160" w:line="259" w:lineRule="auto"/>
                                      <w:ind w:left="0" w:firstLine="0"/>
                                      <w:jc w:val="left"/>
                                    </w:pPr>
                                    <w:r>
                                      <w:rPr>
                                        <w:b/>
                                      </w:rPr>
                                      <w:t>perioada</w:t>
                                    </w:r>
                                  </w:p>
                                </w:txbxContent>
                              </wps:txbx>
                              <wps:bodyPr horzOverflow="overflow" vert="horz" lIns="0" tIns="0" rIns="0" bIns="0" rtlCol="0">
                                <a:noAutofit/>
                              </wps:bodyPr>
                            </wps:wsp>
                            <wps:wsp>
                              <wps:cNvPr id="7747" name="Rectangle 7747"/>
                              <wps:cNvSpPr/>
                              <wps:spPr>
                                <a:xfrm>
                                  <a:off x="233965" y="1440205"/>
                                  <a:ext cx="867999" cy="169660"/>
                                </a:xfrm>
                                <a:prstGeom prst="rect">
                                  <a:avLst/>
                                </a:prstGeom>
                                <a:ln>
                                  <a:noFill/>
                                </a:ln>
                              </wps:spPr>
                              <wps:txbx>
                                <w:txbxContent>
                                  <w:p w:rsidR="00982D1B" w:rsidRDefault="00C078B1">
                                    <w:pPr>
                                      <w:spacing w:after="160" w:line="259" w:lineRule="auto"/>
                                      <w:ind w:left="0" w:firstLine="0"/>
                                      <w:jc w:val="left"/>
                                    </w:pPr>
                                    <w:r>
                                      <w:rPr>
                                        <w:b/>
                                      </w:rPr>
                                      <w:t>desf şur rii</w:t>
                                    </w:r>
                                  </w:p>
                                </w:txbxContent>
                              </wps:txbx>
                              <wps:bodyPr horzOverflow="overflow" vert="horz" lIns="0" tIns="0" rIns="0" bIns="0" rtlCol="0">
                                <a:noAutofit/>
                              </wps:bodyPr>
                            </wps:wsp>
                            <wps:wsp>
                              <wps:cNvPr id="7748" name="Rectangle 7748"/>
                              <wps:cNvSpPr/>
                              <wps:spPr>
                                <a:xfrm>
                                  <a:off x="93393" y="1611517"/>
                                  <a:ext cx="691355" cy="169660"/>
                                </a:xfrm>
                                <a:prstGeom prst="rect">
                                  <a:avLst/>
                                </a:prstGeom>
                                <a:ln>
                                  <a:noFill/>
                                </a:ln>
                              </wps:spPr>
                              <wps:txbx>
                                <w:txbxContent>
                                  <w:p w:rsidR="00982D1B" w:rsidRDefault="00C078B1">
                                    <w:pPr>
                                      <w:spacing w:after="160" w:line="259" w:lineRule="auto"/>
                                      <w:ind w:left="0" w:firstLine="0"/>
                                      <w:jc w:val="left"/>
                                    </w:pPr>
                                    <w:r>
                                      <w:rPr>
                                        <w:b/>
                                      </w:rPr>
                                      <w:t>lucrarilor</w:t>
                                    </w:r>
                                  </w:p>
                                </w:txbxContent>
                              </wps:txbx>
                              <wps:bodyPr horzOverflow="overflow" vert="horz" lIns="0" tIns="0" rIns="0" bIns="0" rtlCol="0">
                                <a:noAutofit/>
                              </wps:bodyPr>
                            </wps:wsp>
                            <wps:wsp>
                              <wps:cNvPr id="7749" name="Rectangle 7749"/>
                              <wps:cNvSpPr/>
                              <wps:spPr>
                                <a:xfrm>
                                  <a:off x="659109" y="1611517"/>
                                  <a:ext cx="493679" cy="169660"/>
                                </a:xfrm>
                                <a:prstGeom prst="rect">
                                  <a:avLst/>
                                </a:prstGeom>
                                <a:ln>
                                  <a:noFill/>
                                </a:ln>
                              </wps:spPr>
                              <wps:txbx>
                                <w:txbxContent>
                                  <w:p w:rsidR="00982D1B" w:rsidRDefault="00C078B1">
                                    <w:pPr>
                                      <w:spacing w:after="160" w:line="259" w:lineRule="auto"/>
                                      <w:ind w:left="0" w:firstLine="0"/>
                                      <w:jc w:val="left"/>
                                    </w:pPr>
                                    <w:r>
                                      <w:rPr>
                                        <w:b/>
                                      </w:rPr>
                                      <w:t>pentru</w:t>
                                    </w:r>
                                  </w:p>
                                </w:txbxContent>
                              </wps:txbx>
                              <wps:bodyPr horzOverflow="overflow" vert="horz" lIns="0" tIns="0" rIns="0" bIns="0" rtlCol="0">
                                <a:noAutofit/>
                              </wps:bodyPr>
                            </wps:wsp>
                            <wps:wsp>
                              <wps:cNvPr id="7750" name="Rectangle 7750"/>
                              <wps:cNvSpPr/>
                              <wps:spPr>
                                <a:xfrm>
                                  <a:off x="239108" y="1782829"/>
                                  <a:ext cx="871590" cy="169660"/>
                                </a:xfrm>
                                <a:prstGeom prst="rect">
                                  <a:avLst/>
                                </a:prstGeom>
                                <a:ln>
                                  <a:noFill/>
                                </a:ln>
                              </wps:spPr>
                              <wps:txbx>
                                <w:txbxContent>
                                  <w:p w:rsidR="00982D1B" w:rsidRDefault="00C078B1">
                                    <w:pPr>
                                      <w:spacing w:after="160" w:line="259" w:lineRule="auto"/>
                                      <w:ind w:left="0" w:firstLine="0"/>
                                      <w:jc w:val="left"/>
                                    </w:pPr>
                                    <w:r>
                                      <w:rPr>
                                        <w:b/>
                                      </w:rPr>
                                      <w:t>desfiinţarea</w:t>
                                    </w:r>
                                  </w:p>
                                </w:txbxContent>
                              </wps:txbx>
                              <wps:bodyPr horzOverflow="overflow" vert="horz" lIns="0" tIns="0" rIns="0" bIns="0" rtlCol="0">
                                <a:noAutofit/>
                              </wps:bodyPr>
                            </wps:wsp>
                            <wps:wsp>
                              <wps:cNvPr id="7751" name="Rectangle 7751"/>
                              <wps:cNvSpPr/>
                              <wps:spPr>
                                <a:xfrm>
                                  <a:off x="355680" y="1952851"/>
                                  <a:ext cx="571999" cy="171922"/>
                                </a:xfrm>
                                <a:prstGeom prst="rect">
                                  <a:avLst/>
                                </a:prstGeom>
                                <a:ln>
                                  <a:noFill/>
                                </a:ln>
                              </wps:spPr>
                              <wps:txbx>
                                <w:txbxContent>
                                  <w:p w:rsidR="00982D1B" w:rsidRDefault="00C078B1">
                                    <w:pPr>
                                      <w:spacing w:after="160" w:line="259" w:lineRule="auto"/>
                                      <w:ind w:left="0" w:firstLine="0"/>
                                      <w:jc w:val="left"/>
                                    </w:pPr>
                                    <w:r>
                                      <w:rPr>
                                        <w:b/>
                                        <w:sz w:val="23"/>
                                      </w:rPr>
                                      <w:t>piscinei</w:t>
                                    </w:r>
                                  </w:p>
                                </w:txbxContent>
                              </wps:txbx>
                              <wps:bodyPr horzOverflow="overflow" vert="horz" lIns="0" tIns="0" rIns="0" bIns="0" rtlCol="0">
                                <a:noAutofit/>
                              </wps:bodyPr>
                            </wps:wsp>
                            <wps:wsp>
                              <wps:cNvPr id="394194" name="Shape 394194"/>
                              <wps:cNvSpPr/>
                              <wps:spPr>
                                <a:xfrm>
                                  <a:off x="1332897" y="35142"/>
                                  <a:ext cx="780003" cy="3026508"/>
                                </a:xfrm>
                                <a:custGeom>
                                  <a:avLst/>
                                  <a:gdLst/>
                                  <a:ahLst/>
                                  <a:cxnLst/>
                                  <a:rect l="0" t="0" r="0" b="0"/>
                                  <a:pathLst>
                                    <a:path w="780003" h="3026508">
                                      <a:moveTo>
                                        <a:pt x="0" y="0"/>
                                      </a:moveTo>
                                      <a:lnTo>
                                        <a:pt x="780003" y="0"/>
                                      </a:lnTo>
                                      <a:lnTo>
                                        <a:pt x="780003" y="3026508"/>
                                      </a:lnTo>
                                      <a:lnTo>
                                        <a:pt x="0" y="3026508"/>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7753" name="Shape 7753"/>
                              <wps:cNvSpPr/>
                              <wps:spPr>
                                <a:xfrm>
                                  <a:off x="1332897" y="35142"/>
                                  <a:ext cx="780003" cy="3026508"/>
                                </a:xfrm>
                                <a:custGeom>
                                  <a:avLst/>
                                  <a:gdLst/>
                                  <a:ahLst/>
                                  <a:cxnLst/>
                                  <a:rect l="0" t="0" r="0" b="0"/>
                                  <a:pathLst>
                                    <a:path w="780003" h="3026508">
                                      <a:moveTo>
                                        <a:pt x="0" y="3026508"/>
                                      </a:moveTo>
                                      <a:lnTo>
                                        <a:pt x="780003" y="3026508"/>
                                      </a:lnTo>
                                      <a:lnTo>
                                        <a:pt x="780003" y="0"/>
                                      </a:lnTo>
                                      <a:lnTo>
                                        <a:pt x="0" y="0"/>
                                      </a:lnTo>
                                      <a:close/>
                                    </a:path>
                                  </a:pathLst>
                                </a:custGeom>
                                <a:ln w="10000" cap="flat">
                                  <a:miter lim="101600"/>
                                </a:ln>
                              </wps:spPr>
                              <wps:style>
                                <a:lnRef idx="1">
                                  <a:srgbClr val="2F528F"/>
                                </a:lnRef>
                                <a:fillRef idx="0">
                                  <a:srgbClr val="000000">
                                    <a:alpha val="0"/>
                                  </a:srgbClr>
                                </a:fillRef>
                                <a:effectRef idx="0">
                                  <a:scrgbClr r="0" g="0" b="0"/>
                                </a:effectRef>
                                <a:fontRef idx="none"/>
                              </wps:style>
                              <wps:bodyPr/>
                            </wps:wsp>
                            <wps:wsp>
                              <wps:cNvPr id="7754" name="Rectangle 7754"/>
                              <wps:cNvSpPr/>
                              <wps:spPr>
                                <a:xfrm>
                                  <a:off x="1564255" y="304202"/>
                                  <a:ext cx="425449" cy="138175"/>
                                </a:xfrm>
                                <a:prstGeom prst="rect">
                                  <a:avLst/>
                                </a:prstGeom>
                                <a:ln>
                                  <a:noFill/>
                                </a:ln>
                              </wps:spPr>
                              <wps:txbx>
                                <w:txbxContent>
                                  <w:p w:rsidR="00982D1B" w:rsidRDefault="00C078B1">
                                    <w:pPr>
                                      <w:spacing w:after="160" w:line="259" w:lineRule="auto"/>
                                      <w:ind w:left="0" w:firstLine="0"/>
                                      <w:jc w:val="left"/>
                                    </w:pPr>
                                    <w:r>
                                      <w:rPr>
                                        <w:sz w:val="18"/>
                                      </w:rPr>
                                      <w:t>Deşeuri</w:t>
                                    </w:r>
                                  </w:p>
                                </w:txbxContent>
                              </wps:txbx>
                              <wps:bodyPr horzOverflow="overflow" vert="horz" lIns="0" tIns="0" rIns="0" bIns="0" rtlCol="0">
                                <a:noAutofit/>
                              </wps:bodyPr>
                            </wps:wsp>
                            <wps:wsp>
                              <wps:cNvPr id="7755" name="Rectangle 7755"/>
                              <wps:cNvSpPr/>
                              <wps:spPr>
                                <a:xfrm>
                                  <a:off x="1454540" y="437444"/>
                                  <a:ext cx="527776" cy="138175"/>
                                </a:xfrm>
                                <a:prstGeom prst="rect">
                                  <a:avLst/>
                                </a:prstGeom>
                                <a:ln>
                                  <a:noFill/>
                                </a:ln>
                              </wps:spPr>
                              <wps:txbx>
                                <w:txbxContent>
                                  <w:p w:rsidR="00982D1B" w:rsidRDefault="00C078B1">
                                    <w:pPr>
                                      <w:spacing w:after="160" w:line="259" w:lineRule="auto"/>
                                      <w:ind w:left="0" w:firstLine="0"/>
                                      <w:jc w:val="left"/>
                                    </w:pPr>
                                    <w:r>
                                      <w:rPr>
                                        <w:sz w:val="18"/>
                                      </w:rPr>
                                      <w:t>provenite</w:t>
                                    </w:r>
                                  </w:p>
                                </w:txbxContent>
                              </wps:txbx>
                              <wps:bodyPr horzOverflow="overflow" vert="horz" lIns="0" tIns="0" rIns="0" bIns="0" rtlCol="0">
                                <a:noAutofit/>
                              </wps:bodyPr>
                            </wps:wsp>
                            <wps:wsp>
                              <wps:cNvPr id="7756" name="Rectangle 7756"/>
                              <wps:cNvSpPr/>
                              <wps:spPr>
                                <a:xfrm>
                                  <a:off x="1857399" y="437444"/>
                                  <a:ext cx="171001" cy="138175"/>
                                </a:xfrm>
                                <a:prstGeom prst="rect">
                                  <a:avLst/>
                                </a:prstGeom>
                                <a:ln>
                                  <a:noFill/>
                                </a:ln>
                              </wps:spPr>
                              <wps:txbx>
                                <w:txbxContent>
                                  <w:p w:rsidR="00982D1B" w:rsidRDefault="00C078B1">
                                    <w:pPr>
                                      <w:spacing w:after="160" w:line="259" w:lineRule="auto"/>
                                      <w:ind w:left="0" w:firstLine="0"/>
                                      <w:jc w:val="left"/>
                                    </w:pPr>
                                    <w:r>
                                      <w:rPr>
                                        <w:sz w:val="18"/>
                                      </w:rPr>
                                      <w:t>din</w:t>
                                    </w:r>
                                  </w:p>
                                </w:txbxContent>
                              </wps:txbx>
                              <wps:bodyPr horzOverflow="overflow" vert="horz" lIns="0" tIns="0" rIns="0" bIns="0" rtlCol="0">
                                <a:noAutofit/>
                              </wps:bodyPr>
                            </wps:wsp>
                            <wps:wsp>
                              <wps:cNvPr id="7757" name="Rectangle 7757"/>
                              <wps:cNvSpPr/>
                              <wps:spPr>
                                <a:xfrm>
                                  <a:off x="1439112" y="570686"/>
                                  <a:ext cx="345831" cy="138176"/>
                                </a:xfrm>
                                <a:prstGeom prst="rect">
                                  <a:avLst/>
                                </a:prstGeom>
                                <a:ln>
                                  <a:noFill/>
                                </a:ln>
                              </wps:spPr>
                              <wps:txbx>
                                <w:txbxContent>
                                  <w:p w:rsidR="00982D1B" w:rsidRDefault="00C078B1">
                                    <w:pPr>
                                      <w:spacing w:after="160" w:line="259" w:lineRule="auto"/>
                                      <w:ind w:left="0" w:firstLine="0"/>
                                      <w:jc w:val="left"/>
                                    </w:pPr>
                                    <w:r>
                                      <w:rPr>
                                        <w:sz w:val="18"/>
                                      </w:rPr>
                                      <w:t>lucrari</w:t>
                                    </w:r>
                                  </w:p>
                                </w:txbxContent>
                              </wps:txbx>
                              <wps:bodyPr horzOverflow="overflow" vert="horz" lIns="0" tIns="0" rIns="0" bIns="0" rtlCol="0">
                                <a:noAutofit/>
                              </wps:bodyPr>
                            </wps:wsp>
                            <wps:wsp>
                              <wps:cNvPr id="7758" name="Rectangle 7758"/>
                              <wps:cNvSpPr/>
                              <wps:spPr>
                                <a:xfrm>
                                  <a:off x="1725398" y="570686"/>
                                  <a:ext cx="368540" cy="138176"/>
                                </a:xfrm>
                                <a:prstGeom prst="rect">
                                  <a:avLst/>
                                </a:prstGeom>
                                <a:ln>
                                  <a:noFill/>
                                </a:ln>
                              </wps:spPr>
                              <wps:txbx>
                                <w:txbxContent>
                                  <w:p w:rsidR="00982D1B" w:rsidRDefault="00C078B1">
                                    <w:pPr>
                                      <w:spacing w:after="160" w:line="259" w:lineRule="auto"/>
                                      <w:ind w:left="0" w:firstLine="0"/>
                                      <w:jc w:val="left"/>
                                    </w:pPr>
                                    <w:r>
                                      <w:rPr>
                                        <w:sz w:val="18"/>
                                      </w:rPr>
                                      <w:t>care se</w:t>
                                    </w:r>
                                  </w:p>
                                </w:txbxContent>
                              </wps:txbx>
                              <wps:bodyPr horzOverflow="overflow" vert="horz" lIns="0" tIns="0" rIns="0" bIns="0" rtlCol="0">
                                <a:noAutofit/>
                              </wps:bodyPr>
                            </wps:wsp>
                            <wps:wsp>
                              <wps:cNvPr id="7759" name="Rectangle 7759"/>
                              <wps:cNvSpPr/>
                              <wps:spPr>
                                <a:xfrm>
                                  <a:off x="1502541" y="703929"/>
                                  <a:ext cx="402740" cy="138175"/>
                                </a:xfrm>
                                <a:prstGeom prst="rect">
                                  <a:avLst/>
                                </a:prstGeom>
                                <a:ln>
                                  <a:noFill/>
                                </a:ln>
                              </wps:spPr>
                              <wps:txbx>
                                <w:txbxContent>
                                  <w:p w:rsidR="00982D1B" w:rsidRDefault="00C078B1">
                                    <w:pPr>
                                      <w:spacing w:after="160" w:line="259" w:lineRule="auto"/>
                                      <w:ind w:left="0" w:firstLine="0"/>
                                      <w:jc w:val="left"/>
                                    </w:pPr>
                                    <w:r>
                                      <w:rPr>
                                        <w:sz w:val="18"/>
                                      </w:rPr>
                                      <w:t>executa</w:t>
                                    </w:r>
                                  </w:p>
                                </w:txbxContent>
                              </wps:txbx>
                              <wps:bodyPr horzOverflow="overflow" vert="horz" lIns="0" tIns="0" rIns="0" bIns="0" rtlCol="0">
                                <a:noAutofit/>
                              </wps:bodyPr>
                            </wps:wsp>
                            <wps:wsp>
                              <wps:cNvPr id="7760" name="Rectangle 7760"/>
                              <wps:cNvSpPr/>
                              <wps:spPr>
                                <a:xfrm>
                                  <a:off x="1859113" y="703929"/>
                                  <a:ext cx="117831" cy="138175"/>
                                </a:xfrm>
                                <a:prstGeom prst="rect">
                                  <a:avLst/>
                                </a:prstGeom>
                                <a:ln>
                                  <a:noFill/>
                                </a:ln>
                              </wps:spPr>
                              <wps:txbx>
                                <w:txbxContent>
                                  <w:p w:rsidR="00982D1B" w:rsidRDefault="00C078B1">
                                    <w:pPr>
                                      <w:spacing w:after="160" w:line="259" w:lineRule="auto"/>
                                      <w:ind w:left="0" w:firstLine="0"/>
                                      <w:jc w:val="left"/>
                                    </w:pPr>
                                    <w:r>
                                      <w:rPr>
                                        <w:sz w:val="18"/>
                                      </w:rPr>
                                      <w:t>pt</w:t>
                                    </w:r>
                                  </w:p>
                                </w:txbxContent>
                              </wps:txbx>
                              <wps:bodyPr horzOverflow="overflow" vert="horz" lIns="0" tIns="0" rIns="0" bIns="0" rtlCol="0">
                                <a:noAutofit/>
                              </wps:bodyPr>
                            </wps:wsp>
                            <wps:wsp>
                              <wps:cNvPr id="7761" name="Rectangle 7761"/>
                              <wps:cNvSpPr/>
                              <wps:spPr>
                                <a:xfrm>
                                  <a:off x="1487112" y="837172"/>
                                  <a:ext cx="630513" cy="138175"/>
                                </a:xfrm>
                                <a:prstGeom prst="rect">
                                  <a:avLst/>
                                </a:prstGeom>
                                <a:ln>
                                  <a:noFill/>
                                </a:ln>
                              </wps:spPr>
                              <wps:txbx>
                                <w:txbxContent>
                                  <w:p w:rsidR="00982D1B" w:rsidRDefault="00C078B1">
                                    <w:pPr>
                                      <w:spacing w:after="160" w:line="259" w:lineRule="auto"/>
                                      <w:ind w:left="0" w:firstLine="0"/>
                                      <w:jc w:val="left"/>
                                    </w:pPr>
                                    <w:r>
                                      <w:rPr>
                                        <w:sz w:val="18"/>
                                      </w:rPr>
                                      <w:t>desfiintarea</w:t>
                                    </w:r>
                                  </w:p>
                                </w:txbxContent>
                              </wps:txbx>
                              <wps:bodyPr horzOverflow="overflow" vert="horz" lIns="0" tIns="0" rIns="0" bIns="0" rtlCol="0">
                                <a:noAutofit/>
                              </wps:bodyPr>
                            </wps:wsp>
                            <wps:wsp>
                              <wps:cNvPr id="7762" name="Rectangle 7762"/>
                              <wps:cNvSpPr/>
                              <wps:spPr>
                                <a:xfrm>
                                  <a:off x="1564255" y="970414"/>
                                  <a:ext cx="425449" cy="138176"/>
                                </a:xfrm>
                                <a:prstGeom prst="rect">
                                  <a:avLst/>
                                </a:prstGeom>
                                <a:ln>
                                  <a:noFill/>
                                </a:ln>
                              </wps:spPr>
                              <wps:txbx>
                                <w:txbxContent>
                                  <w:p w:rsidR="00982D1B" w:rsidRDefault="00C078B1">
                                    <w:pPr>
                                      <w:spacing w:after="160" w:line="259" w:lineRule="auto"/>
                                      <w:ind w:left="0" w:firstLine="0"/>
                                      <w:jc w:val="left"/>
                                    </w:pPr>
                                    <w:r>
                                      <w:rPr>
                                        <w:sz w:val="18"/>
                                      </w:rPr>
                                      <w:t>piscinei</w:t>
                                    </w:r>
                                  </w:p>
                                </w:txbxContent>
                              </wps:txbx>
                              <wps:bodyPr horzOverflow="overflow" vert="horz" lIns="0" tIns="0" rIns="0" bIns="0" rtlCol="0">
                                <a:noAutofit/>
                              </wps:bodyPr>
                            </wps:wsp>
                            <wps:wsp>
                              <wps:cNvPr id="7763" name="Rectangle 7763"/>
                              <wps:cNvSpPr/>
                              <wps:spPr>
                                <a:xfrm>
                                  <a:off x="1564255" y="2040161"/>
                                  <a:ext cx="425449" cy="138175"/>
                                </a:xfrm>
                                <a:prstGeom prst="rect">
                                  <a:avLst/>
                                </a:prstGeom>
                                <a:ln>
                                  <a:noFill/>
                                </a:ln>
                              </wps:spPr>
                              <wps:txbx>
                                <w:txbxContent>
                                  <w:p w:rsidR="00982D1B" w:rsidRDefault="00C078B1">
                                    <w:pPr>
                                      <w:spacing w:after="160" w:line="259" w:lineRule="auto"/>
                                      <w:ind w:left="0" w:firstLine="0"/>
                                      <w:jc w:val="left"/>
                                    </w:pPr>
                                    <w:r>
                                      <w:rPr>
                                        <w:sz w:val="18"/>
                                      </w:rPr>
                                      <w:t>Deşeuri</w:t>
                                    </w:r>
                                  </w:p>
                                </w:txbxContent>
                              </wps:txbx>
                              <wps:bodyPr horzOverflow="overflow" vert="horz" lIns="0" tIns="0" rIns="0" bIns="0" rtlCol="0">
                                <a:noAutofit/>
                              </wps:bodyPr>
                            </wps:wsp>
                            <wps:wsp>
                              <wps:cNvPr id="7764" name="Rectangle 7764"/>
                              <wps:cNvSpPr/>
                              <wps:spPr>
                                <a:xfrm>
                                  <a:off x="1421969" y="2173403"/>
                                  <a:ext cx="527776" cy="138176"/>
                                </a:xfrm>
                                <a:prstGeom prst="rect">
                                  <a:avLst/>
                                </a:prstGeom>
                                <a:ln>
                                  <a:noFill/>
                                </a:ln>
                              </wps:spPr>
                              <wps:txbx>
                                <w:txbxContent>
                                  <w:p w:rsidR="00982D1B" w:rsidRDefault="00C078B1">
                                    <w:pPr>
                                      <w:spacing w:after="160" w:line="259" w:lineRule="auto"/>
                                      <w:ind w:left="0" w:firstLine="0"/>
                                      <w:jc w:val="left"/>
                                    </w:pPr>
                                    <w:r>
                                      <w:rPr>
                                        <w:sz w:val="18"/>
                                      </w:rPr>
                                      <w:t>provenite</w:t>
                                    </w:r>
                                  </w:p>
                                </w:txbxContent>
                              </wps:txbx>
                              <wps:bodyPr horzOverflow="overflow" vert="horz" lIns="0" tIns="0" rIns="0" bIns="0" rtlCol="0">
                                <a:noAutofit/>
                              </wps:bodyPr>
                            </wps:wsp>
                            <wps:wsp>
                              <wps:cNvPr id="7765" name="Rectangle 7765"/>
                              <wps:cNvSpPr/>
                              <wps:spPr>
                                <a:xfrm>
                                  <a:off x="1824827" y="2173403"/>
                                  <a:ext cx="254586" cy="138176"/>
                                </a:xfrm>
                                <a:prstGeom prst="rect">
                                  <a:avLst/>
                                </a:prstGeom>
                                <a:ln>
                                  <a:noFill/>
                                </a:ln>
                              </wps:spPr>
                              <wps:txbx>
                                <w:txbxContent>
                                  <w:p w:rsidR="00982D1B" w:rsidRDefault="00C078B1">
                                    <w:pPr>
                                      <w:spacing w:after="160" w:line="259" w:lineRule="auto"/>
                                      <w:ind w:left="0" w:firstLine="0"/>
                                      <w:jc w:val="left"/>
                                    </w:pPr>
                                    <w:r>
                                      <w:rPr>
                                        <w:sz w:val="18"/>
                                      </w:rPr>
                                      <w:t>de la</w:t>
                                    </w:r>
                                  </w:p>
                                </w:txbxContent>
                              </wps:txbx>
                              <wps:bodyPr horzOverflow="overflow" vert="horz" lIns="0" tIns="0" rIns="0" bIns="0" rtlCol="0">
                                <a:noAutofit/>
                              </wps:bodyPr>
                            </wps:wsp>
                            <wps:wsp>
                              <wps:cNvPr id="7766" name="Rectangle 7766"/>
                              <wps:cNvSpPr/>
                              <wps:spPr>
                                <a:xfrm>
                                  <a:off x="1391111" y="2306646"/>
                                  <a:ext cx="573604" cy="138175"/>
                                </a:xfrm>
                                <a:prstGeom prst="rect">
                                  <a:avLst/>
                                </a:prstGeom>
                                <a:ln>
                                  <a:noFill/>
                                </a:ln>
                              </wps:spPr>
                              <wps:txbx>
                                <w:txbxContent>
                                  <w:p w:rsidR="00982D1B" w:rsidRDefault="00C078B1">
                                    <w:pPr>
                                      <w:spacing w:after="160" w:line="259" w:lineRule="auto"/>
                                      <w:ind w:left="0" w:firstLine="0"/>
                                      <w:jc w:val="left"/>
                                    </w:pPr>
                                    <w:r>
                                      <w:rPr>
                                        <w:sz w:val="18"/>
                                      </w:rPr>
                                      <w:t>Personalul</w:t>
                                    </w:r>
                                  </w:p>
                                </w:txbxContent>
                              </wps:txbx>
                              <wps:bodyPr horzOverflow="overflow" vert="horz" lIns="0" tIns="0" rIns="0" bIns="0" rtlCol="0">
                                <a:noAutofit/>
                              </wps:bodyPr>
                            </wps:wsp>
                            <wps:wsp>
                              <wps:cNvPr id="7767" name="Rectangle 7767"/>
                              <wps:cNvSpPr/>
                              <wps:spPr>
                                <a:xfrm>
                                  <a:off x="1838542" y="2306646"/>
                                  <a:ext cx="117736" cy="138175"/>
                                </a:xfrm>
                                <a:prstGeom prst="rect">
                                  <a:avLst/>
                                </a:prstGeom>
                                <a:ln>
                                  <a:noFill/>
                                </a:ln>
                              </wps:spPr>
                              <wps:txbx>
                                <w:txbxContent>
                                  <w:p w:rsidR="00982D1B" w:rsidRDefault="00C078B1">
                                    <w:pPr>
                                      <w:spacing w:after="160" w:line="259" w:lineRule="auto"/>
                                      <w:ind w:left="0" w:firstLine="0"/>
                                      <w:jc w:val="left"/>
                                    </w:pPr>
                                    <w:r>
                                      <w:rPr>
                                        <w:sz w:val="18"/>
                                      </w:rPr>
                                      <w:t>ce</w:t>
                                    </w:r>
                                  </w:p>
                                </w:txbxContent>
                              </wps:txbx>
                              <wps:bodyPr horzOverflow="overflow" vert="horz" lIns="0" tIns="0" rIns="0" bIns="0" rtlCol="0">
                                <a:noAutofit/>
                              </wps:bodyPr>
                            </wps:wsp>
                            <wps:wsp>
                              <wps:cNvPr id="7768" name="Rectangle 7768"/>
                              <wps:cNvSpPr/>
                              <wps:spPr>
                                <a:xfrm>
                                  <a:off x="1953399" y="2306646"/>
                                  <a:ext cx="129140" cy="138175"/>
                                </a:xfrm>
                                <a:prstGeom prst="rect">
                                  <a:avLst/>
                                </a:prstGeom>
                                <a:ln>
                                  <a:noFill/>
                                </a:ln>
                              </wps:spPr>
                              <wps:txbx>
                                <w:txbxContent>
                                  <w:p w:rsidR="00982D1B" w:rsidRDefault="00C078B1">
                                    <w:pPr>
                                      <w:spacing w:after="160" w:line="259" w:lineRule="auto"/>
                                      <w:ind w:left="0" w:firstLine="0"/>
                                      <w:jc w:val="left"/>
                                    </w:pPr>
                                    <w:r>
                                      <w:rPr>
                                        <w:sz w:val="18"/>
                                      </w:rPr>
                                      <w:t>va</w:t>
                                    </w:r>
                                  </w:p>
                                </w:txbxContent>
                              </wps:txbx>
                              <wps:bodyPr horzOverflow="overflow" vert="horz" lIns="0" tIns="0" rIns="0" bIns="0" rtlCol="0">
                                <a:noAutofit/>
                              </wps:bodyPr>
                            </wps:wsp>
                            <wps:wsp>
                              <wps:cNvPr id="7769" name="Rectangle 7769"/>
                              <wps:cNvSpPr/>
                              <wps:spPr>
                                <a:xfrm>
                                  <a:off x="1574541" y="2439889"/>
                                  <a:ext cx="391386" cy="138175"/>
                                </a:xfrm>
                                <a:prstGeom prst="rect">
                                  <a:avLst/>
                                </a:prstGeom>
                                <a:ln>
                                  <a:noFill/>
                                </a:ln>
                              </wps:spPr>
                              <wps:txbx>
                                <w:txbxContent>
                                  <w:p w:rsidR="00982D1B" w:rsidRDefault="00C078B1">
                                    <w:pPr>
                                      <w:spacing w:after="160" w:line="259" w:lineRule="auto"/>
                                      <w:ind w:left="0" w:firstLine="0"/>
                                      <w:jc w:val="left"/>
                                    </w:pPr>
                                    <w:r>
                                      <w:rPr>
                                        <w:sz w:val="18"/>
                                      </w:rPr>
                                      <w:t>deservi</w:t>
                                    </w:r>
                                  </w:p>
                                </w:txbxContent>
                              </wps:txbx>
                              <wps:bodyPr horzOverflow="overflow" vert="horz" lIns="0" tIns="0" rIns="0" bIns="0" rtlCol="0">
                                <a:noAutofit/>
                              </wps:bodyPr>
                            </wps:wsp>
                            <wps:wsp>
                              <wps:cNvPr id="7770" name="Rectangle 7770"/>
                              <wps:cNvSpPr/>
                              <wps:spPr>
                                <a:xfrm>
                                  <a:off x="1427112" y="2573131"/>
                                  <a:ext cx="619296" cy="138175"/>
                                </a:xfrm>
                                <a:prstGeom prst="rect">
                                  <a:avLst/>
                                </a:prstGeom>
                                <a:ln>
                                  <a:noFill/>
                                </a:ln>
                              </wps:spPr>
                              <wps:txbx>
                                <w:txbxContent>
                                  <w:p w:rsidR="00982D1B" w:rsidRDefault="00C078B1">
                                    <w:pPr>
                                      <w:spacing w:after="160" w:line="259" w:lineRule="auto"/>
                                      <w:ind w:left="0" w:firstLine="0"/>
                                      <w:jc w:val="left"/>
                                    </w:pPr>
                                    <w:r>
                                      <w:rPr>
                                        <w:sz w:val="18"/>
                                      </w:rPr>
                                      <w:t>organizarea</w:t>
                                    </w:r>
                                  </w:p>
                                </w:txbxContent>
                              </wps:txbx>
                              <wps:bodyPr horzOverflow="overflow" vert="horz" lIns="0" tIns="0" rIns="0" bIns="0" rtlCol="0">
                                <a:noAutofit/>
                              </wps:bodyPr>
                            </wps:wsp>
                            <wps:wsp>
                              <wps:cNvPr id="7771" name="Rectangle 7771"/>
                              <wps:cNvSpPr/>
                              <wps:spPr>
                                <a:xfrm>
                                  <a:off x="1917399" y="2573131"/>
                                  <a:ext cx="129140" cy="138175"/>
                                </a:xfrm>
                                <a:prstGeom prst="rect">
                                  <a:avLst/>
                                </a:prstGeom>
                                <a:ln>
                                  <a:noFill/>
                                </a:ln>
                              </wps:spPr>
                              <wps:txbx>
                                <w:txbxContent>
                                  <w:p w:rsidR="00982D1B" w:rsidRDefault="00C078B1">
                                    <w:pPr>
                                      <w:spacing w:after="160" w:line="259" w:lineRule="auto"/>
                                      <w:ind w:left="0" w:firstLine="0"/>
                                      <w:jc w:val="left"/>
                                    </w:pPr>
                                    <w:r>
                                      <w:rPr>
                                        <w:sz w:val="18"/>
                                      </w:rPr>
                                      <w:t>de</w:t>
                                    </w:r>
                                  </w:p>
                                </w:txbxContent>
                              </wps:txbx>
                              <wps:bodyPr horzOverflow="overflow" vert="horz" lIns="0" tIns="0" rIns="0" bIns="0" rtlCol="0">
                                <a:noAutofit/>
                              </wps:bodyPr>
                            </wps:wsp>
                            <wps:wsp>
                              <wps:cNvPr id="7772" name="Rectangle 7772"/>
                              <wps:cNvSpPr/>
                              <wps:spPr>
                                <a:xfrm>
                                  <a:off x="1586541" y="2706374"/>
                                  <a:ext cx="364573" cy="138175"/>
                                </a:xfrm>
                                <a:prstGeom prst="rect">
                                  <a:avLst/>
                                </a:prstGeom>
                                <a:ln>
                                  <a:noFill/>
                                </a:ln>
                              </wps:spPr>
                              <wps:txbx>
                                <w:txbxContent>
                                  <w:p w:rsidR="00982D1B" w:rsidRDefault="00C078B1">
                                    <w:pPr>
                                      <w:spacing w:after="160" w:line="259" w:lineRule="auto"/>
                                      <w:ind w:left="0" w:firstLine="0"/>
                                      <w:jc w:val="left"/>
                                    </w:pPr>
                                    <w:r>
                                      <w:rPr>
                                        <w:sz w:val="18"/>
                                      </w:rPr>
                                      <w:t>şantier</w:t>
                                    </w:r>
                                  </w:p>
                                </w:txbxContent>
                              </wps:txbx>
                              <wps:bodyPr horzOverflow="overflow" vert="horz" lIns="0" tIns="0" rIns="0" bIns="0" rtlCol="0">
                                <a:noAutofit/>
                              </wps:bodyPr>
                            </wps:wsp>
                          </wpg:wgp>
                        </a:graphicData>
                      </a:graphic>
                    </wp:inline>
                  </w:drawing>
                </mc:Choice>
                <mc:Fallback xmlns:a="http://schemas.openxmlformats.org/drawingml/2006/main">
                  <w:pict>
                    <v:group id="Group 299644" style="width:192.782pt;height:241.479pt;mso-position-horizontal-relative:char;mso-position-vertical-relative:line" coordsize="24483,30667">
                      <v:rect id="Rectangle 7701" style="position:absolute;width:658;height:1496;left:9402;top:9542;" filled="f" stroked="f">
                        <v:textbox inset="0,0,0,0">
                          <w:txbxContent>
                            <w:p>
                              <w:pPr>
                                <w:spacing w:before="0" w:after="160" w:line="259" w:lineRule="auto"/>
                                <w:ind w:left="0" w:firstLine="0"/>
                                <w:jc w:val="left"/>
                              </w:pPr>
                              <w:r>
                                <w:rPr>
                                  <w:sz w:val="19"/>
                                </w:rPr>
                                <w:t xml:space="preserve">c</w:t>
                              </w:r>
                            </w:p>
                          </w:txbxContent>
                        </v:textbox>
                      </v:rect>
                      <v:rect id="Rectangle 8043" style="position:absolute;width:4953;height:1696;left:1928;top:92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Schem</w:t>
                              </w:r>
                            </w:p>
                          </w:txbxContent>
                        </v:textbox>
                      </v:rect>
                      <v:rect id="Rectangle 7708" style="position:absolute;width:7714;height:1719;left:2305;top:10943;" filled="f" stroked="f">
                        <v:textbox inset="0,0,0,0">
                          <w:txbxContent>
                            <w:p>
                              <w:pPr>
                                <w:spacing w:before="0" w:after="160" w:line="259" w:lineRule="auto"/>
                                <w:ind w:left="0" w:firstLine="0"/>
                                <w:jc w:val="left"/>
                              </w:pPr>
                              <w:r>
                                <w:rPr>
                                  <w:rFonts w:cs="Times New Roman" w:hAnsi="Times New Roman" w:eastAsia="Times New Roman" w:ascii="Times New Roman"/>
                                  <w:b w:val="1"/>
                                  <w:sz w:val="23"/>
                                </w:rPr>
                                <w:t xml:space="preserve">deseurilor</w:t>
                              </w:r>
                            </w:p>
                          </w:txbxContent>
                        </v:textbox>
                      </v:rect>
                      <v:rect id="Rectangle 7709" style="position:absolute;width:1419;height:1719;left:8185;top:10943;" filled="f" stroked="f">
                        <v:textbox inset="0,0,0,0">
                          <w:txbxContent>
                            <w:p>
                              <w:pPr>
                                <w:spacing w:before="0" w:after="160" w:line="259" w:lineRule="auto"/>
                                <w:ind w:left="0" w:firstLine="0"/>
                                <w:jc w:val="left"/>
                              </w:pPr>
                              <w:r>
                                <w:rPr>
                                  <w:rFonts w:cs="Times New Roman" w:hAnsi="Times New Roman" w:eastAsia="Times New Roman" w:ascii="Times New Roman"/>
                                  <w:b w:val="1"/>
                                  <w:sz w:val="23"/>
                                </w:rPr>
                                <w:t xml:space="preserve">in</w:t>
                              </w:r>
                            </w:p>
                          </w:txbxContent>
                        </v:textbox>
                      </v:rect>
                      <v:rect id="Rectangle 7710" style="position:absolute;width:6436;height:1696;left:2545;top:126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perioada</w:t>
                              </w:r>
                            </w:p>
                          </w:txbxContent>
                        </v:textbox>
                      </v:rect>
                      <v:rect id="Rectangle 7711" style="position:absolute;width:1671;height:1696;left:7722;top:126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w:t>
                              </w:r>
                            </w:p>
                          </w:txbxContent>
                        </v:textbox>
                      </v:rect>
                      <v:rect id="Rectangle 8044" style="position:absolute;width:5312;height:1696;left:3760;top:1440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ecutie</w:t>
                              </w:r>
                            </w:p>
                          </w:txbxContent>
                        </v:textbox>
                      </v:rect>
                      <v:rect id="Rectangle 7713" style="position:absolute;width:855;height:1696;left:7842;top:1440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a</w:t>
                              </w:r>
                            </w:p>
                          </w:txbxContent>
                        </v:textbox>
                      </v:rect>
                      <v:rect id="Rectangle 7714" style="position:absolute;width:7313;height:1696;left:2956;top:1611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imobilului</w:t>
                              </w:r>
                            </w:p>
                          </w:txbxContent>
                        </v:textbox>
                      </v:rect>
                      <v:shape id="Shape 7716" style="position:absolute;width:7800;height:30265;left:13328;top:351;" coordsize="780003,3026508" path="m0,3026508l780003,3026508l780003,0l0,0x">
                        <v:stroke weight="0.787404pt" endcap="flat" joinstyle="miter" miterlimit="8" on="true" color="#2f528f"/>
                        <v:fill on="false" color="#000000" opacity="0"/>
                      </v:shape>
                      <v:rect id="Rectangle 7717" style="position:absolute;width:4254;height:1381;left:15642;top:5706;" filled="f" stroked="f">
                        <v:textbox inset="0,0,0,0">
                          <w:txbxContent>
                            <w:p>
                              <w:pPr>
                                <w:spacing w:before="0" w:after="160" w:line="259" w:lineRule="auto"/>
                                <w:ind w:left="0" w:firstLine="0"/>
                                <w:jc w:val="left"/>
                              </w:pPr>
                              <w:r>
                                <w:rPr>
                                  <w:sz w:val="18"/>
                                </w:rPr>
                                <w:t xml:space="preserve">Deseuri</w:t>
                              </w:r>
                            </w:p>
                          </w:txbxContent>
                        </v:textbox>
                      </v:rect>
                      <v:rect id="Rectangle 7718" style="position:absolute;width:5277;height:1381;left:14545;top:7039;" filled="f" stroked="f">
                        <v:textbox inset="0,0,0,0">
                          <w:txbxContent>
                            <w:p>
                              <w:pPr>
                                <w:spacing w:before="0" w:after="160" w:line="259" w:lineRule="auto"/>
                                <w:ind w:left="0" w:firstLine="0"/>
                                <w:jc w:val="left"/>
                              </w:pPr>
                              <w:r>
                                <w:rPr>
                                  <w:sz w:val="18"/>
                                </w:rPr>
                                <w:t xml:space="preserve">provenite</w:t>
                              </w:r>
                            </w:p>
                          </w:txbxContent>
                        </v:textbox>
                      </v:rect>
                      <v:rect id="Rectangle 7719" style="position:absolute;width:1710;height:1381;left:18573;top:7039;" filled="f" stroked="f">
                        <v:textbox inset="0,0,0,0">
                          <w:txbxContent>
                            <w:p>
                              <w:pPr>
                                <w:spacing w:before="0" w:after="160" w:line="259" w:lineRule="auto"/>
                                <w:ind w:left="0" w:firstLine="0"/>
                                <w:jc w:val="left"/>
                              </w:pPr>
                              <w:r>
                                <w:rPr>
                                  <w:sz w:val="18"/>
                                </w:rPr>
                                <w:t xml:space="preserve">din</w:t>
                              </w:r>
                            </w:p>
                          </w:txbxContent>
                        </v:textbox>
                      </v:rect>
                      <v:rect id="Rectangle 8045" style="position:absolute;width:4481;height:1381;left:14973;top:8371;" filled="f" stroked="f">
                        <v:textbox inset="0,0,0,0">
                          <w:txbxContent>
                            <w:p>
                              <w:pPr>
                                <w:spacing w:before="0" w:after="160" w:line="259" w:lineRule="auto"/>
                                <w:ind w:left="0" w:firstLine="0"/>
                                <w:jc w:val="left"/>
                              </w:pPr>
                              <w:r>
                                <w:rPr>
                                  <w:sz w:val="18"/>
                                </w:rPr>
                                <w:t xml:space="preserve">construi</w:t>
                              </w:r>
                            </w:p>
                          </w:txbxContent>
                        </v:textbox>
                      </v:rect>
                      <v:rect id="Rectangle 7721" style="position:absolute;width:5510;height:1381;left:15111;top:9704;" filled="f" stroked="f">
                        <v:textbox inset="0,0,0,0">
                          <w:txbxContent>
                            <w:p>
                              <w:pPr>
                                <w:spacing w:before="0" w:after="160" w:line="259" w:lineRule="auto"/>
                                <w:ind w:left="0" w:firstLine="0"/>
                                <w:jc w:val="left"/>
                              </w:pPr>
                              <w:r>
                                <w:rPr>
                                  <w:sz w:val="18"/>
                                </w:rPr>
                                <w:t xml:space="preserve">imobilului</w:t>
                              </w:r>
                            </w:p>
                          </w:txbxContent>
                        </v:textbox>
                      </v:rect>
                      <v:rect id="Rectangle 7722" style="position:absolute;width:4254;height:1381;left:15642;top:17717;" filled="f" stroked="f">
                        <v:textbox inset="0,0,0,0">
                          <w:txbxContent>
                            <w:p>
                              <w:pPr>
                                <w:spacing w:before="0" w:after="160" w:line="259" w:lineRule="auto"/>
                                <w:ind w:left="0" w:firstLine="0"/>
                                <w:jc w:val="left"/>
                              </w:pPr>
                              <w:r>
                                <w:rPr>
                                  <w:sz w:val="18"/>
                                </w:rPr>
                                <w:t xml:space="preserve">Deseuri</w:t>
                              </w:r>
                            </w:p>
                          </w:txbxContent>
                        </v:textbox>
                      </v:rect>
                      <v:rect id="Rectangle 7723" style="position:absolute;width:5277;height:1381;left:14219;top:19050;" filled="f" stroked="f">
                        <v:textbox inset="0,0,0,0">
                          <w:txbxContent>
                            <w:p>
                              <w:pPr>
                                <w:spacing w:before="0" w:after="160" w:line="259" w:lineRule="auto"/>
                                <w:ind w:left="0" w:firstLine="0"/>
                                <w:jc w:val="left"/>
                              </w:pPr>
                              <w:r>
                                <w:rPr>
                                  <w:sz w:val="18"/>
                                </w:rPr>
                                <w:t xml:space="preserve">provenite</w:t>
                              </w:r>
                            </w:p>
                          </w:txbxContent>
                        </v:textbox>
                      </v:rect>
                      <v:rect id="Rectangle 7724" style="position:absolute;width:2545;height:1381;left:18248;top:19050;" filled="f" stroked="f">
                        <v:textbox inset="0,0,0,0">
                          <w:txbxContent>
                            <w:p>
                              <w:pPr>
                                <w:spacing w:before="0" w:after="160" w:line="259" w:lineRule="auto"/>
                                <w:ind w:left="0" w:firstLine="0"/>
                                <w:jc w:val="left"/>
                              </w:pPr>
                              <w:r>
                                <w:rPr>
                                  <w:sz w:val="18"/>
                                </w:rPr>
                                <w:t xml:space="preserve">de la</w:t>
                              </w:r>
                            </w:p>
                          </w:txbxContent>
                        </v:textbox>
                      </v:rect>
                      <v:rect id="Rectangle 7725" style="position:absolute;width:5736;height:1381;left:14511;top:20401;" filled="f" stroked="f">
                        <v:textbox inset="0,0,0,0">
                          <w:txbxContent>
                            <w:p>
                              <w:pPr>
                                <w:spacing w:before="0" w:after="160" w:line="259" w:lineRule="auto"/>
                                <w:ind w:left="0" w:firstLine="0"/>
                                <w:jc w:val="left"/>
                              </w:pPr>
                              <w:r>
                                <w:rPr>
                                  <w:sz w:val="18"/>
                                </w:rPr>
                                <w:t xml:space="preserve">Personalul</w:t>
                              </w:r>
                            </w:p>
                          </w:txbxContent>
                        </v:textbox>
                      </v:rect>
                      <v:rect id="Rectangle 7726" style="position:absolute;width:1177;height:1381;left:18985;top:20401;" filled="f" stroked="f">
                        <v:textbox inset="0,0,0,0">
                          <w:txbxContent>
                            <w:p>
                              <w:pPr>
                                <w:spacing w:before="0" w:after="160" w:line="259" w:lineRule="auto"/>
                                <w:ind w:left="0" w:firstLine="0"/>
                                <w:jc w:val="left"/>
                              </w:pPr>
                              <w:r>
                                <w:rPr>
                                  <w:sz w:val="18"/>
                                </w:rPr>
                                <w:t xml:space="preserve">ce</w:t>
                              </w:r>
                            </w:p>
                          </w:txbxContent>
                        </v:textbox>
                      </v:rect>
                      <v:rect id="Rectangle 8047" style="position:absolute;width:1630;height:1381;left:18196;top:21734;" filled="f" stroked="f">
                        <v:textbox inset="0,0,0,0">
                          <w:txbxContent>
                            <w:p>
                              <w:pPr>
                                <w:spacing w:before="0" w:after="160" w:line="259" w:lineRule="auto"/>
                                <w:ind w:left="0" w:firstLine="0"/>
                                <w:jc w:val="left"/>
                              </w:pPr>
                              <w:r>
                                <w:rPr>
                                  <w:sz w:val="18"/>
                                </w:rPr>
                                <w:t xml:space="preserve">ste</w:t>
                              </w:r>
                            </w:p>
                          </w:txbxContent>
                        </v:textbox>
                      </v:rect>
                      <v:rect id="Rectangle 8046" style="position:absolute;width:3533;height:1381;left:15111;top:21734;" filled="f" stroked="f">
                        <v:textbox inset="0,0,0,0">
                          <w:txbxContent>
                            <w:p>
                              <w:pPr>
                                <w:spacing w:before="0" w:after="160" w:line="259" w:lineRule="auto"/>
                                <w:ind w:left="0" w:firstLine="0"/>
                                <w:jc w:val="left"/>
                              </w:pPr>
                              <w:r>
                                <w:rPr>
                                  <w:sz w:val="18"/>
                                </w:rPr>
                                <w:t xml:space="preserve">deserv</w:t>
                              </w:r>
                            </w:p>
                          </w:txbxContent>
                        </v:textbox>
                      </v:rect>
                      <v:rect id="Rectangle 7728" style="position:absolute;width:6192;height:1381;left:14271;top:23066;" filled="f" stroked="f">
                        <v:textbox inset="0,0,0,0">
                          <w:txbxContent>
                            <w:p>
                              <w:pPr>
                                <w:spacing w:before="0" w:after="160" w:line="259" w:lineRule="auto"/>
                                <w:ind w:left="0" w:firstLine="0"/>
                                <w:jc w:val="left"/>
                              </w:pPr>
                              <w:r>
                                <w:rPr>
                                  <w:sz w:val="18"/>
                                </w:rPr>
                                <w:t xml:space="preserve">organizarea</w:t>
                              </w:r>
                            </w:p>
                          </w:txbxContent>
                        </v:textbox>
                      </v:rect>
                      <v:rect id="Rectangle 7729" style="position:absolute;width:1291;height:1381;left:19173;top:23066;" filled="f" stroked="f">
                        <v:textbox inset="0,0,0,0">
                          <w:txbxContent>
                            <w:p>
                              <w:pPr>
                                <w:spacing w:before="0" w:after="160" w:line="259" w:lineRule="auto"/>
                                <w:ind w:left="0" w:firstLine="0"/>
                                <w:jc w:val="left"/>
                              </w:pPr>
                              <w:r>
                                <w:rPr>
                                  <w:sz w:val="18"/>
                                </w:rPr>
                                <w:t xml:space="preserve">de</w:t>
                              </w:r>
                            </w:p>
                          </w:txbxContent>
                        </v:textbox>
                      </v:rect>
                      <v:rect id="Rectangle 7730" style="position:absolute;width:3645;height:1381;left:15865;top:24398;" filled="f" stroked="f">
                        <v:textbox inset="0,0,0,0">
                          <w:txbxContent>
                            <w:p>
                              <w:pPr>
                                <w:spacing w:before="0" w:after="160" w:line="259" w:lineRule="auto"/>
                                <w:ind w:left="0" w:firstLine="0"/>
                                <w:jc w:val="left"/>
                              </w:pPr>
                              <w:r>
                                <w:rPr>
                                  <w:sz w:val="18"/>
                                </w:rPr>
                                <w:t xml:space="preserve">santier</w:t>
                              </w:r>
                            </w:p>
                          </w:txbxContent>
                        </v:textbox>
                      </v:rect>
                      <v:shape id="Shape 7731" style="position:absolute;width:2087;height:475;left:11271;top:7536;" coordsize="208715,47586" path="m165858,0l208715,23794l165858,47586l165858,25776l0,25776l0,21811l165858,21811l165858,0x">
                        <v:stroke weight="0pt" endcap="flat" joinstyle="miter" miterlimit="8" on="false" color="#000000" opacity="0"/>
                        <v:fill on="true" color="#4472c4"/>
                      </v:shape>
                      <v:shape id="Shape 7732" style="position:absolute;width:2087;height:475;left:11271;top:22859;" coordsize="208715,47586" path="m165858,0l208715,23793l165858,47586l165858,25776l0,25776l0,21810l165858,21810l165858,0x">
                        <v:stroke weight="0pt" endcap="flat" joinstyle="miter" miterlimit="8" on="false" color="#000000" opacity="0"/>
                        <v:fill on="true" color="#4472c4"/>
                      </v:shape>
                      <v:shape id="Shape 7733" style="position:absolute;width:2698;height:475;left:21729;top:7536;" coordsize="269858,47586" path="m227001,0l269858,23793l227001,47586l227001,25776l0,25776l0,21811l227001,21811l227001,0x">
                        <v:stroke weight="0pt" endcap="flat" joinstyle="miter" miterlimit="8" on="false" color="#000000" opacity="0"/>
                        <v:fill on="true" color="#4472c4"/>
                      </v:shape>
                      <v:shape id="Shape 7734" style="position:absolute;width:3354;height:475;left:21129;top:22764;" coordsize="335430,47586" path="m292572,0l335430,23793l292572,47586l292572,25776l0,25776l0,21810l292572,21810l292572,0x">
                        <v:stroke weight="0pt" endcap="flat" joinstyle="miter" miterlimit="8" on="false" color="#000000" opacity="0"/>
                        <v:fill on="true" color="#4472c4"/>
                      </v:shape>
                      <v:rect id="Rectangle 7737" style="position:absolute;width:658;height:1496;left:9402;top:9828;" filled="f" stroked="f">
                        <v:textbox inset="0,0,0,0">
                          <w:txbxContent>
                            <w:p>
                              <w:pPr>
                                <w:spacing w:before="0" w:after="160" w:line="259" w:lineRule="auto"/>
                                <w:ind w:left="0" w:firstLine="0"/>
                                <w:jc w:val="left"/>
                              </w:pPr>
                              <w:r>
                                <w:rPr>
                                  <w:sz w:val="19"/>
                                </w:rPr>
                                <w:t xml:space="preserve">c</w:t>
                              </w:r>
                            </w:p>
                          </w:txbxContent>
                        </v:textbox>
                      </v:rect>
                      <v:shape id="Shape 394195" style="position:absolute;width:11193;height:30509;left:35;top:39;" coordsize="1119361,3050936" path="m0,0l1119361,0l1119361,3050936l0,3050936l0,0">
                        <v:stroke weight="0pt" endcap="flat" joinstyle="miter" miterlimit="8" on="false" color="#000000" opacity="0"/>
                        <v:fill on="true" color="#92d050"/>
                      </v:shape>
                      <v:shape id="Shape 7739" style="position:absolute;width:0;height:30667;left:35;top:0;" coordsize="0,3066782" path="m0,0l0,3066782">
                        <v:stroke weight="0.787404pt" endcap="flat" joinstyle="round" on="true" color="#ffffff"/>
                        <v:fill on="false" color="#000000" opacity="0"/>
                      </v:shape>
                      <v:shape id="Shape 7740" style="position:absolute;width:0;height:30667;left:11228;top:0;" coordsize="0,3066782" path="m0,0l0,3066782">
                        <v:stroke weight="0.787404pt" endcap="flat" joinstyle="round" on="true" color="#ffffff"/>
                        <v:fill on="false" color="#000000" opacity="0"/>
                      </v:shape>
                      <v:shape id="Shape 7741" style="position:absolute;width:11264;height:0;left:0;top:39;" coordsize="1126468,0" path="m0,0l1126468,0">
                        <v:stroke weight="0.787404pt" endcap="flat" joinstyle="round" on="true" color="#ffffff"/>
                        <v:fill on="false" color="#000000" opacity="0"/>
                      </v:shape>
                      <v:shape id="Shape 7742" style="position:absolute;width:11264;height:0;left:0;top:30548;" coordsize="1126468,0" path="m0,0l1126468,0">
                        <v:stroke weight="1.68729pt" endcap="flat" joinstyle="round" on="true" color="#ffffff"/>
                        <v:fill on="false" color="#000000" opacity="0"/>
                      </v:shape>
                      <v:rect id="Rectangle 7743" style="position:absolute;width:10381;height:1696;left:1756;top:92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Schema flu  a</w:t>
                              </w:r>
                            </w:p>
                          </w:txbxContent>
                        </v:textbox>
                      </v:rect>
                      <v:rect id="Rectangle 7744" style="position:absolute;width:7714;height:1719;left:2151;top:10943;" filled="f" stroked="f">
                        <v:textbox inset="0,0,0,0">
                          <w:txbxContent>
                            <w:p>
                              <w:pPr>
                                <w:spacing w:before="0" w:after="160" w:line="259" w:lineRule="auto"/>
                                <w:ind w:left="0" w:firstLine="0"/>
                                <w:jc w:val="left"/>
                              </w:pPr>
                              <w:r>
                                <w:rPr>
                                  <w:rFonts w:cs="Times New Roman" w:hAnsi="Times New Roman" w:eastAsia="Times New Roman" w:ascii="Times New Roman"/>
                                  <w:b w:val="1"/>
                                  <w:sz w:val="23"/>
                                </w:rPr>
                                <w:t xml:space="preserve">deşeurilor</w:t>
                              </w:r>
                            </w:p>
                          </w:txbxContent>
                        </v:textbox>
                      </v:rect>
                      <v:rect id="Rectangle 7745" style="position:absolute;width:1419;height:1719;left:8031;top:10943;" filled="f" stroked="f">
                        <v:textbox inset="0,0,0,0">
                          <w:txbxContent>
                            <w:p>
                              <w:pPr>
                                <w:spacing w:before="0" w:after="160" w:line="259" w:lineRule="auto"/>
                                <w:ind w:left="0" w:firstLine="0"/>
                                <w:jc w:val="left"/>
                              </w:pPr>
                              <w:r>
                                <w:rPr>
                                  <w:rFonts w:cs="Times New Roman" w:hAnsi="Times New Roman" w:eastAsia="Times New Roman" w:ascii="Times New Roman"/>
                                  <w:b w:val="1"/>
                                  <w:sz w:val="23"/>
                                </w:rPr>
                                <w:t xml:space="preserve">în</w:t>
                              </w:r>
                            </w:p>
                          </w:txbxContent>
                        </v:textbox>
                      </v:rect>
                      <v:rect id="Rectangle 7746" style="position:absolute;width:6436;height:1696;left:3196;top:126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perioada</w:t>
                              </w:r>
                            </w:p>
                          </w:txbxContent>
                        </v:textbox>
                      </v:rect>
                      <v:rect id="Rectangle 7747" style="position:absolute;width:8679;height:1696;left:2339;top:1440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desf şur rii</w:t>
                              </w:r>
                            </w:p>
                          </w:txbxContent>
                        </v:textbox>
                      </v:rect>
                      <v:rect id="Rectangle 7748" style="position:absolute;width:6913;height:1696;left:933;top:1611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lucrarilor</w:t>
                              </w:r>
                            </w:p>
                          </w:txbxContent>
                        </v:textbox>
                      </v:rect>
                      <v:rect id="Rectangle 7749" style="position:absolute;width:4936;height:1696;left:6591;top:1611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pentru</w:t>
                              </w:r>
                            </w:p>
                          </w:txbxContent>
                        </v:textbox>
                      </v:rect>
                      <v:rect id="Rectangle 7750" style="position:absolute;width:8715;height:1696;left:2391;top:1782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desfiinţarea</w:t>
                              </w:r>
                            </w:p>
                          </w:txbxContent>
                        </v:textbox>
                      </v:rect>
                      <v:rect id="Rectangle 7751" style="position:absolute;width:5719;height:1719;left:3556;top:19528;" filled="f" stroked="f">
                        <v:textbox inset="0,0,0,0">
                          <w:txbxContent>
                            <w:p>
                              <w:pPr>
                                <w:spacing w:before="0" w:after="160" w:line="259" w:lineRule="auto"/>
                                <w:ind w:left="0" w:firstLine="0"/>
                                <w:jc w:val="left"/>
                              </w:pPr>
                              <w:r>
                                <w:rPr>
                                  <w:rFonts w:cs="Times New Roman" w:hAnsi="Times New Roman" w:eastAsia="Times New Roman" w:ascii="Times New Roman"/>
                                  <w:b w:val="1"/>
                                  <w:sz w:val="23"/>
                                </w:rPr>
                                <w:t xml:space="preserve">piscinei</w:t>
                              </w:r>
                            </w:p>
                          </w:txbxContent>
                        </v:textbox>
                      </v:rect>
                      <v:shape id="Shape 394196" style="position:absolute;width:7800;height:30265;left:13328;top:351;" coordsize="780003,3026508" path="m0,0l780003,0l780003,3026508l0,3026508l0,0">
                        <v:stroke weight="0pt" endcap="flat" joinstyle="round" on="false" color="#000000" opacity="0"/>
                        <v:fill on="true" color="#92d050"/>
                      </v:shape>
                      <v:shape id="Shape 7753" style="position:absolute;width:7800;height:30265;left:13328;top:351;" coordsize="780003,3026508" path="m0,3026508l780003,3026508l780003,0l0,0x">
                        <v:stroke weight="0.787404pt" endcap="flat" joinstyle="miter" miterlimit="8" on="true" color="#2f528f"/>
                        <v:fill on="false" color="#000000" opacity="0"/>
                      </v:shape>
                      <v:rect id="Rectangle 7754" style="position:absolute;width:4254;height:1381;left:15642;top:3042;" filled="f" stroked="f">
                        <v:textbox inset="0,0,0,0">
                          <w:txbxContent>
                            <w:p>
                              <w:pPr>
                                <w:spacing w:before="0" w:after="160" w:line="259" w:lineRule="auto"/>
                                <w:ind w:left="0" w:firstLine="0"/>
                                <w:jc w:val="left"/>
                              </w:pPr>
                              <w:r>
                                <w:rPr>
                                  <w:sz w:val="18"/>
                                </w:rPr>
                                <w:t xml:space="preserve">Deşeuri</w:t>
                              </w:r>
                            </w:p>
                          </w:txbxContent>
                        </v:textbox>
                      </v:rect>
                      <v:rect id="Rectangle 7755" style="position:absolute;width:5277;height:1381;left:14545;top:4374;" filled="f" stroked="f">
                        <v:textbox inset="0,0,0,0">
                          <w:txbxContent>
                            <w:p>
                              <w:pPr>
                                <w:spacing w:before="0" w:after="160" w:line="259" w:lineRule="auto"/>
                                <w:ind w:left="0" w:firstLine="0"/>
                                <w:jc w:val="left"/>
                              </w:pPr>
                              <w:r>
                                <w:rPr>
                                  <w:sz w:val="18"/>
                                </w:rPr>
                                <w:t xml:space="preserve">provenite</w:t>
                              </w:r>
                            </w:p>
                          </w:txbxContent>
                        </v:textbox>
                      </v:rect>
                      <v:rect id="Rectangle 7756" style="position:absolute;width:1710;height:1381;left:18573;top:4374;" filled="f" stroked="f">
                        <v:textbox inset="0,0,0,0">
                          <w:txbxContent>
                            <w:p>
                              <w:pPr>
                                <w:spacing w:before="0" w:after="160" w:line="259" w:lineRule="auto"/>
                                <w:ind w:left="0" w:firstLine="0"/>
                                <w:jc w:val="left"/>
                              </w:pPr>
                              <w:r>
                                <w:rPr>
                                  <w:sz w:val="18"/>
                                </w:rPr>
                                <w:t xml:space="preserve">din</w:t>
                              </w:r>
                            </w:p>
                          </w:txbxContent>
                        </v:textbox>
                      </v:rect>
                      <v:rect id="Rectangle 7757" style="position:absolute;width:3458;height:1381;left:14391;top:5706;" filled="f" stroked="f">
                        <v:textbox inset="0,0,0,0">
                          <w:txbxContent>
                            <w:p>
                              <w:pPr>
                                <w:spacing w:before="0" w:after="160" w:line="259" w:lineRule="auto"/>
                                <w:ind w:left="0" w:firstLine="0"/>
                                <w:jc w:val="left"/>
                              </w:pPr>
                              <w:r>
                                <w:rPr>
                                  <w:sz w:val="18"/>
                                </w:rPr>
                                <w:t xml:space="preserve">lucrari</w:t>
                              </w:r>
                            </w:p>
                          </w:txbxContent>
                        </v:textbox>
                      </v:rect>
                      <v:rect id="Rectangle 7758" style="position:absolute;width:3685;height:1381;left:17253;top:5706;" filled="f" stroked="f">
                        <v:textbox inset="0,0,0,0">
                          <w:txbxContent>
                            <w:p>
                              <w:pPr>
                                <w:spacing w:before="0" w:after="160" w:line="259" w:lineRule="auto"/>
                                <w:ind w:left="0" w:firstLine="0"/>
                                <w:jc w:val="left"/>
                              </w:pPr>
                              <w:r>
                                <w:rPr>
                                  <w:sz w:val="18"/>
                                </w:rPr>
                                <w:t xml:space="preserve">care se</w:t>
                              </w:r>
                            </w:p>
                          </w:txbxContent>
                        </v:textbox>
                      </v:rect>
                      <v:rect id="Rectangle 7759" style="position:absolute;width:4027;height:1381;left:15025;top:7039;" filled="f" stroked="f">
                        <v:textbox inset="0,0,0,0">
                          <w:txbxContent>
                            <w:p>
                              <w:pPr>
                                <w:spacing w:before="0" w:after="160" w:line="259" w:lineRule="auto"/>
                                <w:ind w:left="0" w:firstLine="0"/>
                                <w:jc w:val="left"/>
                              </w:pPr>
                              <w:r>
                                <w:rPr>
                                  <w:sz w:val="18"/>
                                </w:rPr>
                                <w:t xml:space="preserve">executa</w:t>
                              </w:r>
                            </w:p>
                          </w:txbxContent>
                        </v:textbox>
                      </v:rect>
                      <v:rect id="Rectangle 7760" style="position:absolute;width:1178;height:1381;left:18591;top:7039;" filled="f" stroked="f">
                        <v:textbox inset="0,0,0,0">
                          <w:txbxContent>
                            <w:p>
                              <w:pPr>
                                <w:spacing w:before="0" w:after="160" w:line="259" w:lineRule="auto"/>
                                <w:ind w:left="0" w:firstLine="0"/>
                                <w:jc w:val="left"/>
                              </w:pPr>
                              <w:r>
                                <w:rPr>
                                  <w:sz w:val="18"/>
                                </w:rPr>
                                <w:t xml:space="preserve">pt</w:t>
                              </w:r>
                            </w:p>
                          </w:txbxContent>
                        </v:textbox>
                      </v:rect>
                      <v:rect id="Rectangle 7761" style="position:absolute;width:6305;height:1381;left:14871;top:8371;" filled="f" stroked="f">
                        <v:textbox inset="0,0,0,0">
                          <w:txbxContent>
                            <w:p>
                              <w:pPr>
                                <w:spacing w:before="0" w:after="160" w:line="259" w:lineRule="auto"/>
                                <w:ind w:left="0" w:firstLine="0"/>
                                <w:jc w:val="left"/>
                              </w:pPr>
                              <w:r>
                                <w:rPr>
                                  <w:sz w:val="18"/>
                                </w:rPr>
                                <w:t xml:space="preserve">desfiintarea</w:t>
                              </w:r>
                            </w:p>
                          </w:txbxContent>
                        </v:textbox>
                      </v:rect>
                      <v:rect id="Rectangle 7762" style="position:absolute;width:4254;height:1381;left:15642;top:9704;" filled="f" stroked="f">
                        <v:textbox inset="0,0,0,0">
                          <w:txbxContent>
                            <w:p>
                              <w:pPr>
                                <w:spacing w:before="0" w:after="160" w:line="259" w:lineRule="auto"/>
                                <w:ind w:left="0" w:firstLine="0"/>
                                <w:jc w:val="left"/>
                              </w:pPr>
                              <w:r>
                                <w:rPr>
                                  <w:sz w:val="18"/>
                                </w:rPr>
                                <w:t xml:space="preserve">piscinei</w:t>
                              </w:r>
                            </w:p>
                          </w:txbxContent>
                        </v:textbox>
                      </v:rect>
                      <v:rect id="Rectangle 7763" style="position:absolute;width:4254;height:1381;left:15642;top:20401;" filled="f" stroked="f">
                        <v:textbox inset="0,0,0,0">
                          <w:txbxContent>
                            <w:p>
                              <w:pPr>
                                <w:spacing w:before="0" w:after="160" w:line="259" w:lineRule="auto"/>
                                <w:ind w:left="0" w:firstLine="0"/>
                                <w:jc w:val="left"/>
                              </w:pPr>
                              <w:r>
                                <w:rPr>
                                  <w:sz w:val="18"/>
                                </w:rPr>
                                <w:t xml:space="preserve">Deşeuri</w:t>
                              </w:r>
                            </w:p>
                          </w:txbxContent>
                        </v:textbox>
                      </v:rect>
                      <v:rect id="Rectangle 7764" style="position:absolute;width:5277;height:1381;left:14219;top:21734;" filled="f" stroked="f">
                        <v:textbox inset="0,0,0,0">
                          <w:txbxContent>
                            <w:p>
                              <w:pPr>
                                <w:spacing w:before="0" w:after="160" w:line="259" w:lineRule="auto"/>
                                <w:ind w:left="0" w:firstLine="0"/>
                                <w:jc w:val="left"/>
                              </w:pPr>
                              <w:r>
                                <w:rPr>
                                  <w:sz w:val="18"/>
                                </w:rPr>
                                <w:t xml:space="preserve">provenite</w:t>
                              </w:r>
                            </w:p>
                          </w:txbxContent>
                        </v:textbox>
                      </v:rect>
                      <v:rect id="Rectangle 7765" style="position:absolute;width:2545;height:1381;left:18248;top:21734;" filled="f" stroked="f">
                        <v:textbox inset="0,0,0,0">
                          <w:txbxContent>
                            <w:p>
                              <w:pPr>
                                <w:spacing w:before="0" w:after="160" w:line="259" w:lineRule="auto"/>
                                <w:ind w:left="0" w:firstLine="0"/>
                                <w:jc w:val="left"/>
                              </w:pPr>
                              <w:r>
                                <w:rPr>
                                  <w:sz w:val="18"/>
                                </w:rPr>
                                <w:t xml:space="preserve">de la</w:t>
                              </w:r>
                            </w:p>
                          </w:txbxContent>
                        </v:textbox>
                      </v:rect>
                      <v:rect id="Rectangle 7766" style="position:absolute;width:5736;height:1381;left:13911;top:23066;" filled="f" stroked="f">
                        <v:textbox inset="0,0,0,0">
                          <w:txbxContent>
                            <w:p>
                              <w:pPr>
                                <w:spacing w:before="0" w:after="160" w:line="259" w:lineRule="auto"/>
                                <w:ind w:left="0" w:firstLine="0"/>
                                <w:jc w:val="left"/>
                              </w:pPr>
                              <w:r>
                                <w:rPr>
                                  <w:sz w:val="18"/>
                                </w:rPr>
                                <w:t xml:space="preserve">Personalul</w:t>
                              </w:r>
                            </w:p>
                          </w:txbxContent>
                        </v:textbox>
                      </v:rect>
                      <v:rect id="Rectangle 7767" style="position:absolute;width:1177;height:1381;left:18385;top:23066;" filled="f" stroked="f">
                        <v:textbox inset="0,0,0,0">
                          <w:txbxContent>
                            <w:p>
                              <w:pPr>
                                <w:spacing w:before="0" w:after="160" w:line="259" w:lineRule="auto"/>
                                <w:ind w:left="0" w:firstLine="0"/>
                                <w:jc w:val="left"/>
                              </w:pPr>
                              <w:r>
                                <w:rPr>
                                  <w:sz w:val="18"/>
                                </w:rPr>
                                <w:t xml:space="preserve">ce</w:t>
                              </w:r>
                            </w:p>
                          </w:txbxContent>
                        </v:textbox>
                      </v:rect>
                      <v:rect id="Rectangle 7768" style="position:absolute;width:1291;height:1381;left:19533;top:23066;" filled="f" stroked="f">
                        <v:textbox inset="0,0,0,0">
                          <w:txbxContent>
                            <w:p>
                              <w:pPr>
                                <w:spacing w:before="0" w:after="160" w:line="259" w:lineRule="auto"/>
                                <w:ind w:left="0" w:firstLine="0"/>
                                <w:jc w:val="left"/>
                              </w:pPr>
                              <w:r>
                                <w:rPr>
                                  <w:sz w:val="18"/>
                                </w:rPr>
                                <w:t xml:space="preserve">va</w:t>
                              </w:r>
                            </w:p>
                          </w:txbxContent>
                        </v:textbox>
                      </v:rect>
                      <v:rect id="Rectangle 7769" style="position:absolute;width:3913;height:1381;left:15745;top:24398;" filled="f" stroked="f">
                        <v:textbox inset="0,0,0,0">
                          <w:txbxContent>
                            <w:p>
                              <w:pPr>
                                <w:spacing w:before="0" w:after="160" w:line="259" w:lineRule="auto"/>
                                <w:ind w:left="0" w:firstLine="0"/>
                                <w:jc w:val="left"/>
                              </w:pPr>
                              <w:r>
                                <w:rPr>
                                  <w:sz w:val="18"/>
                                </w:rPr>
                                <w:t xml:space="preserve">deservi</w:t>
                              </w:r>
                            </w:p>
                          </w:txbxContent>
                        </v:textbox>
                      </v:rect>
                      <v:rect id="Rectangle 7770" style="position:absolute;width:6192;height:1381;left:14271;top:25731;" filled="f" stroked="f">
                        <v:textbox inset="0,0,0,0">
                          <w:txbxContent>
                            <w:p>
                              <w:pPr>
                                <w:spacing w:before="0" w:after="160" w:line="259" w:lineRule="auto"/>
                                <w:ind w:left="0" w:firstLine="0"/>
                                <w:jc w:val="left"/>
                              </w:pPr>
                              <w:r>
                                <w:rPr>
                                  <w:sz w:val="18"/>
                                </w:rPr>
                                <w:t xml:space="preserve">organizarea</w:t>
                              </w:r>
                            </w:p>
                          </w:txbxContent>
                        </v:textbox>
                      </v:rect>
                      <v:rect id="Rectangle 7771" style="position:absolute;width:1291;height:1381;left:19173;top:25731;" filled="f" stroked="f">
                        <v:textbox inset="0,0,0,0">
                          <w:txbxContent>
                            <w:p>
                              <w:pPr>
                                <w:spacing w:before="0" w:after="160" w:line="259" w:lineRule="auto"/>
                                <w:ind w:left="0" w:firstLine="0"/>
                                <w:jc w:val="left"/>
                              </w:pPr>
                              <w:r>
                                <w:rPr>
                                  <w:sz w:val="18"/>
                                </w:rPr>
                                <w:t xml:space="preserve">de</w:t>
                              </w:r>
                            </w:p>
                          </w:txbxContent>
                        </v:textbox>
                      </v:rect>
                      <v:rect id="Rectangle 7772" style="position:absolute;width:3645;height:1381;left:15865;top:27063;" filled="f" stroked="f">
                        <v:textbox inset="0,0,0,0">
                          <w:txbxContent>
                            <w:p>
                              <w:pPr>
                                <w:spacing w:before="0" w:after="160" w:line="259" w:lineRule="auto"/>
                                <w:ind w:left="0" w:firstLine="0"/>
                                <w:jc w:val="left"/>
                              </w:pPr>
                              <w:r>
                                <w:rPr>
                                  <w:sz w:val="18"/>
                                </w:rPr>
                                <w:t xml:space="preserve">şantier</w:t>
                              </w:r>
                            </w:p>
                          </w:txbxContent>
                        </v:textbox>
                      </v:rect>
                    </v:group>
                  </w:pict>
                </mc:Fallback>
              </mc:AlternateContent>
            </w:r>
          </w:p>
        </w:tc>
        <w:tc>
          <w:tcPr>
            <w:tcW w:w="2287" w:type="dxa"/>
            <w:vMerge w:val="restart"/>
            <w:tcBorders>
              <w:top w:val="nil"/>
              <w:left w:val="nil"/>
              <w:bottom w:val="nil"/>
              <w:right w:val="nil"/>
            </w:tcBorders>
          </w:tcPr>
          <w:p w:rsidR="00982D1B" w:rsidRDefault="00982D1B">
            <w:pPr>
              <w:spacing w:after="0" w:line="259" w:lineRule="auto"/>
              <w:ind w:left="-5110" w:right="67" w:firstLine="0"/>
              <w:jc w:val="left"/>
            </w:pPr>
          </w:p>
          <w:tbl>
            <w:tblPr>
              <w:tblStyle w:val="TableGrid"/>
              <w:tblW w:w="2160" w:type="dxa"/>
              <w:tblInd w:w="60" w:type="dxa"/>
              <w:tblCellMar>
                <w:top w:w="89" w:type="dxa"/>
                <w:left w:w="84" w:type="dxa"/>
                <w:bottom w:w="30" w:type="dxa"/>
                <w:right w:w="260" w:type="dxa"/>
              </w:tblCellMar>
              <w:tblLook w:val="04A0" w:firstRow="1" w:lastRow="0" w:firstColumn="1" w:lastColumn="0" w:noHBand="0" w:noVBand="1"/>
            </w:tblPr>
            <w:tblGrid>
              <w:gridCol w:w="2160"/>
            </w:tblGrid>
            <w:tr w:rsidR="00982D1B">
              <w:trPr>
                <w:trHeight w:val="1521"/>
              </w:trPr>
              <w:tc>
                <w:tcPr>
                  <w:tcW w:w="2160" w:type="dxa"/>
                  <w:tcBorders>
                    <w:top w:val="nil"/>
                    <w:left w:val="single" w:sz="6" w:space="0" w:color="FFFFFF"/>
                    <w:bottom w:val="single" w:sz="13" w:space="0" w:color="FFFFFF"/>
                    <w:right w:val="nil"/>
                  </w:tcBorders>
                  <w:shd w:val="clear" w:color="auto" w:fill="ADB9CA"/>
                  <w:vAlign w:val="center"/>
                </w:tcPr>
                <w:p w:rsidR="00982D1B" w:rsidRDefault="00C078B1">
                  <w:pPr>
                    <w:framePr w:wrap="around" w:vAnchor="text" w:hAnchor="text" w:x="230" w:y="-1993"/>
                    <w:spacing w:after="106" w:line="259" w:lineRule="auto"/>
                    <w:ind w:left="0" w:firstLine="0"/>
                    <w:suppressOverlap/>
                    <w:jc w:val="left"/>
                  </w:pPr>
                  <w:r>
                    <w:rPr>
                      <w:b/>
                      <w:sz w:val="15"/>
                    </w:rPr>
                    <w:t>SORTARE PE CATEGORII</w:t>
                  </w:r>
                </w:p>
                <w:p w:rsidR="00982D1B" w:rsidRDefault="00C078B1">
                  <w:pPr>
                    <w:framePr w:wrap="around" w:vAnchor="text" w:hAnchor="text" w:x="230" w:y="-1993"/>
                    <w:spacing w:after="14" w:line="378" w:lineRule="auto"/>
                    <w:ind w:left="0" w:right="820" w:firstLine="0"/>
                    <w:suppressOverlap/>
                  </w:pPr>
                  <w:r>
                    <w:rPr>
                      <w:b/>
                      <w:sz w:val="15"/>
                    </w:rPr>
                    <w:t xml:space="preserve">Deseuri inerte </w:t>
                  </w:r>
                  <w:r>
                    <w:rPr>
                      <w:sz w:val="15"/>
                    </w:rPr>
                    <w:t>cod 17 01 03</w:t>
                  </w:r>
                </w:p>
                <w:p w:rsidR="00982D1B" w:rsidRDefault="00C078B1">
                  <w:pPr>
                    <w:framePr w:wrap="around" w:vAnchor="text" w:hAnchor="text" w:x="230" w:y="-1993"/>
                    <w:spacing w:after="0" w:line="259" w:lineRule="auto"/>
                    <w:ind w:left="0" w:right="880" w:firstLine="0"/>
                    <w:suppressOverlap/>
                    <w:jc w:val="left"/>
                  </w:pPr>
                  <w:r>
                    <w:rPr>
                      <w:sz w:val="15"/>
                    </w:rPr>
                    <w:t>cod 17 01 07 cod 17 09 04</w:t>
                  </w:r>
                </w:p>
              </w:tc>
            </w:tr>
            <w:tr w:rsidR="00982D1B">
              <w:trPr>
                <w:trHeight w:val="381"/>
              </w:trPr>
              <w:tc>
                <w:tcPr>
                  <w:tcW w:w="2160" w:type="dxa"/>
                  <w:tcBorders>
                    <w:top w:val="single" w:sz="13" w:space="0" w:color="FFFFFF"/>
                    <w:left w:val="single" w:sz="6" w:space="0" w:color="FFFFFF"/>
                    <w:bottom w:val="single" w:sz="6" w:space="0" w:color="FFFFFF"/>
                    <w:right w:val="nil"/>
                  </w:tcBorders>
                  <w:shd w:val="clear" w:color="auto" w:fill="CFD5EA"/>
                </w:tcPr>
                <w:p w:rsidR="00982D1B" w:rsidRDefault="00C078B1">
                  <w:pPr>
                    <w:framePr w:wrap="around" w:vAnchor="text" w:hAnchor="text" w:x="230" w:y="-1993"/>
                    <w:spacing w:after="0" w:line="259" w:lineRule="auto"/>
                    <w:ind w:left="0" w:firstLine="0"/>
                    <w:suppressOverlap/>
                    <w:jc w:val="left"/>
                  </w:pPr>
                  <w:r>
                    <w:rPr>
                      <w:b/>
                      <w:sz w:val="15"/>
                    </w:rPr>
                    <w:t>Deseuri reciclabile</w:t>
                  </w:r>
                </w:p>
              </w:tc>
            </w:tr>
            <w:tr w:rsidR="00982D1B">
              <w:trPr>
                <w:trHeight w:val="1137"/>
              </w:trPr>
              <w:tc>
                <w:tcPr>
                  <w:tcW w:w="2160" w:type="dxa"/>
                  <w:tcBorders>
                    <w:top w:val="single" w:sz="6" w:space="0" w:color="FFFFFF"/>
                    <w:left w:val="single" w:sz="6" w:space="0" w:color="FFFFFF"/>
                    <w:bottom w:val="single" w:sz="6" w:space="0" w:color="FFFFFF"/>
                    <w:right w:val="nil"/>
                  </w:tcBorders>
                  <w:shd w:val="clear" w:color="auto" w:fill="E9EBF5"/>
                  <w:vAlign w:val="bottom"/>
                </w:tcPr>
                <w:p w:rsidR="00982D1B" w:rsidRDefault="00C078B1">
                  <w:pPr>
                    <w:framePr w:wrap="around" w:vAnchor="text" w:hAnchor="text" w:x="230" w:y="-1993"/>
                    <w:spacing w:after="18" w:line="373" w:lineRule="auto"/>
                    <w:ind w:left="0" w:right="913" w:firstLine="0"/>
                    <w:suppressOverlap/>
                    <w:jc w:val="left"/>
                  </w:pPr>
                  <w:r>
                    <w:rPr>
                      <w:sz w:val="15"/>
                    </w:rPr>
                    <w:t>cod 17 02 01 cod 17 02 03</w:t>
                  </w:r>
                </w:p>
                <w:p w:rsidR="00982D1B" w:rsidRDefault="00C078B1">
                  <w:pPr>
                    <w:framePr w:wrap="around" w:vAnchor="text" w:hAnchor="text" w:x="230" w:y="-1993"/>
                    <w:spacing w:after="86" w:line="259" w:lineRule="auto"/>
                    <w:ind w:left="0" w:firstLine="0"/>
                    <w:suppressOverlap/>
                    <w:jc w:val="left"/>
                  </w:pPr>
                  <w:r>
                    <w:rPr>
                      <w:sz w:val="15"/>
                    </w:rPr>
                    <w:t>cod 17 04 02</w:t>
                  </w:r>
                </w:p>
                <w:p w:rsidR="00982D1B" w:rsidRDefault="00C078B1">
                  <w:pPr>
                    <w:framePr w:wrap="around" w:vAnchor="text" w:hAnchor="text" w:x="230" w:y="-1993"/>
                    <w:spacing w:after="0" w:line="259" w:lineRule="auto"/>
                    <w:ind w:left="0" w:firstLine="0"/>
                    <w:suppressOverlap/>
                    <w:jc w:val="left"/>
                  </w:pPr>
                  <w:r>
                    <w:rPr>
                      <w:sz w:val="15"/>
                    </w:rPr>
                    <w:t>cod 17 04 05</w:t>
                  </w:r>
                </w:p>
              </w:tc>
            </w:tr>
            <w:tr w:rsidR="00982D1B">
              <w:trPr>
                <w:trHeight w:val="681"/>
              </w:trPr>
              <w:tc>
                <w:tcPr>
                  <w:tcW w:w="2160" w:type="dxa"/>
                  <w:tcBorders>
                    <w:top w:val="single" w:sz="6" w:space="0" w:color="FFFFFF"/>
                    <w:left w:val="single" w:sz="6" w:space="0" w:color="FFFFFF"/>
                    <w:bottom w:val="single" w:sz="6" w:space="0" w:color="FFFFFF"/>
                    <w:right w:val="nil"/>
                  </w:tcBorders>
                  <w:shd w:val="clear" w:color="auto" w:fill="CFD5EA"/>
                </w:tcPr>
                <w:p w:rsidR="00982D1B" w:rsidRDefault="00C078B1">
                  <w:pPr>
                    <w:framePr w:wrap="around" w:vAnchor="text" w:hAnchor="text" w:x="230" w:y="-1993"/>
                    <w:spacing w:after="171" w:line="259" w:lineRule="auto"/>
                    <w:ind w:left="0" w:firstLine="0"/>
                    <w:suppressOverlap/>
                    <w:jc w:val="left"/>
                  </w:pPr>
                  <w:r>
                    <w:rPr>
                      <w:b/>
                      <w:sz w:val="15"/>
                    </w:rPr>
                    <w:t>SORATARE PE CATEGORII:</w:t>
                  </w:r>
                </w:p>
                <w:p w:rsidR="00982D1B" w:rsidRDefault="00C078B1">
                  <w:pPr>
                    <w:framePr w:wrap="around" w:vAnchor="text" w:hAnchor="text" w:x="230" w:y="-1993"/>
                    <w:spacing w:after="0" w:line="259" w:lineRule="auto"/>
                    <w:ind w:left="32" w:firstLine="0"/>
                    <w:suppressOverlap/>
                    <w:jc w:val="left"/>
                  </w:pPr>
                  <w:r>
                    <w:rPr>
                      <w:b/>
                      <w:sz w:val="15"/>
                    </w:rPr>
                    <w:t>cod 15 01 01</w:t>
                  </w:r>
                </w:p>
              </w:tc>
            </w:tr>
            <w:tr w:rsidR="00982D1B">
              <w:trPr>
                <w:trHeight w:val="292"/>
              </w:trPr>
              <w:tc>
                <w:tcPr>
                  <w:tcW w:w="2160" w:type="dxa"/>
                  <w:tcBorders>
                    <w:top w:val="single" w:sz="6" w:space="0" w:color="FFFFFF"/>
                    <w:left w:val="single" w:sz="6" w:space="0" w:color="FFFFFF"/>
                    <w:bottom w:val="single" w:sz="6" w:space="0" w:color="FFFFFF"/>
                    <w:right w:val="nil"/>
                  </w:tcBorders>
                  <w:shd w:val="clear" w:color="auto" w:fill="E9EBF5"/>
                </w:tcPr>
                <w:p w:rsidR="00982D1B" w:rsidRDefault="00C078B1">
                  <w:pPr>
                    <w:framePr w:wrap="around" w:vAnchor="text" w:hAnchor="text" w:x="230" w:y="-1993"/>
                    <w:spacing w:after="0" w:line="259" w:lineRule="auto"/>
                    <w:ind w:left="0" w:firstLine="0"/>
                    <w:suppressOverlap/>
                    <w:jc w:val="left"/>
                  </w:pPr>
                  <w:r>
                    <w:rPr>
                      <w:b/>
                      <w:sz w:val="15"/>
                    </w:rPr>
                    <w:t>cod 15 01 02</w:t>
                  </w:r>
                </w:p>
              </w:tc>
            </w:tr>
            <w:tr w:rsidR="00982D1B">
              <w:trPr>
                <w:trHeight w:val="292"/>
              </w:trPr>
              <w:tc>
                <w:tcPr>
                  <w:tcW w:w="2160" w:type="dxa"/>
                  <w:tcBorders>
                    <w:top w:val="single" w:sz="6" w:space="0" w:color="FFFFFF"/>
                    <w:left w:val="single" w:sz="6" w:space="0" w:color="FFFFFF"/>
                    <w:bottom w:val="single" w:sz="6" w:space="0" w:color="FFFFFF"/>
                    <w:right w:val="nil"/>
                  </w:tcBorders>
                  <w:shd w:val="clear" w:color="auto" w:fill="CFD5EA"/>
                </w:tcPr>
                <w:p w:rsidR="00982D1B" w:rsidRDefault="00C078B1">
                  <w:pPr>
                    <w:framePr w:wrap="around" w:vAnchor="text" w:hAnchor="text" w:x="230" w:y="-1993"/>
                    <w:spacing w:after="0" w:line="259" w:lineRule="auto"/>
                    <w:ind w:left="32" w:firstLine="0"/>
                    <w:suppressOverlap/>
                    <w:jc w:val="left"/>
                  </w:pPr>
                  <w:r>
                    <w:rPr>
                      <w:b/>
                      <w:sz w:val="15"/>
                    </w:rPr>
                    <w:t>cod 15 01 04</w:t>
                  </w:r>
                </w:p>
              </w:tc>
            </w:tr>
            <w:tr w:rsidR="00982D1B">
              <w:trPr>
                <w:trHeight w:val="356"/>
              </w:trPr>
              <w:tc>
                <w:tcPr>
                  <w:tcW w:w="2160" w:type="dxa"/>
                  <w:tcBorders>
                    <w:top w:val="single" w:sz="6" w:space="0" w:color="FFFFFF"/>
                    <w:left w:val="single" w:sz="6" w:space="0" w:color="FFFFFF"/>
                    <w:bottom w:val="single" w:sz="6" w:space="0" w:color="FFFFFF"/>
                    <w:right w:val="nil"/>
                  </w:tcBorders>
                  <w:shd w:val="clear" w:color="auto" w:fill="E9EBF5"/>
                </w:tcPr>
                <w:p w:rsidR="00982D1B" w:rsidRDefault="00C078B1">
                  <w:pPr>
                    <w:framePr w:wrap="around" w:vAnchor="text" w:hAnchor="text" w:x="230" w:y="-1993"/>
                    <w:spacing w:after="0" w:line="259" w:lineRule="auto"/>
                    <w:ind w:left="32" w:firstLine="0"/>
                    <w:suppressOverlap/>
                    <w:jc w:val="left"/>
                  </w:pPr>
                  <w:r>
                    <w:rPr>
                      <w:b/>
                      <w:sz w:val="15"/>
                    </w:rPr>
                    <w:t>cod 15 02 02</w:t>
                  </w:r>
                  <w:r>
                    <w:rPr>
                      <w:b/>
                      <w:sz w:val="20"/>
                    </w:rPr>
                    <w:t xml:space="preserve"> </w:t>
                  </w:r>
                </w:p>
              </w:tc>
            </w:tr>
            <w:tr w:rsidR="00982D1B">
              <w:trPr>
                <w:trHeight w:val="389"/>
              </w:trPr>
              <w:tc>
                <w:tcPr>
                  <w:tcW w:w="2160" w:type="dxa"/>
                  <w:tcBorders>
                    <w:top w:val="single" w:sz="6" w:space="0" w:color="FFFFFF"/>
                    <w:left w:val="single" w:sz="6" w:space="0" w:color="FFFFFF"/>
                    <w:bottom w:val="single" w:sz="6" w:space="0" w:color="FFFFFF"/>
                    <w:right w:val="nil"/>
                  </w:tcBorders>
                  <w:shd w:val="clear" w:color="auto" w:fill="CFD5EA"/>
                  <w:vAlign w:val="center"/>
                </w:tcPr>
                <w:p w:rsidR="00982D1B" w:rsidRDefault="00C078B1">
                  <w:pPr>
                    <w:framePr w:wrap="around" w:vAnchor="text" w:hAnchor="text" w:x="230" w:y="-1993"/>
                    <w:spacing w:after="0" w:line="259" w:lineRule="auto"/>
                    <w:ind w:left="32" w:firstLine="0"/>
                    <w:suppressOverlap/>
                    <w:jc w:val="left"/>
                  </w:pPr>
                  <w:r>
                    <w:rPr>
                      <w:b/>
                      <w:sz w:val="15"/>
                    </w:rPr>
                    <w:t>cod 20 03 01</w:t>
                  </w:r>
                </w:p>
              </w:tc>
            </w:tr>
          </w:tbl>
          <w:p w:rsidR="00982D1B" w:rsidRDefault="00982D1B">
            <w:pPr>
              <w:spacing w:after="160" w:line="259" w:lineRule="auto"/>
              <w:ind w:left="0" w:firstLine="0"/>
              <w:jc w:val="left"/>
            </w:pPr>
          </w:p>
        </w:tc>
        <w:tc>
          <w:tcPr>
            <w:tcW w:w="731" w:type="dxa"/>
            <w:vMerge w:val="restart"/>
            <w:tcBorders>
              <w:top w:val="nil"/>
              <w:left w:val="nil"/>
              <w:bottom w:val="nil"/>
              <w:right w:val="nil"/>
            </w:tcBorders>
          </w:tcPr>
          <w:p w:rsidR="00982D1B" w:rsidRDefault="00C078B1">
            <w:pPr>
              <w:spacing w:after="0" w:line="259" w:lineRule="auto"/>
              <w:ind w:left="67" w:firstLine="0"/>
              <w:jc w:val="left"/>
            </w:pPr>
            <w:r>
              <w:rPr>
                <w:rFonts w:ascii="Calibri" w:eastAsia="Calibri" w:hAnsi="Calibri" w:cs="Calibri"/>
                <w:noProof/>
              </w:rPr>
              <mc:AlternateContent>
                <mc:Choice Requires="wpg">
                  <w:drawing>
                    <wp:inline distT="0" distB="0" distL="0" distR="0">
                      <wp:extent cx="404358" cy="818489"/>
                      <wp:effectExtent l="0" t="0" r="0" b="0"/>
                      <wp:docPr id="299646" name="Group 299646"/>
                      <wp:cNvGraphicFramePr/>
                      <a:graphic xmlns:a="http://schemas.openxmlformats.org/drawingml/2006/main">
                        <a:graphicData uri="http://schemas.microsoft.com/office/word/2010/wordprocessingGroup">
                          <wpg:wgp>
                            <wpg:cNvGrpSpPr/>
                            <wpg:grpSpPr>
                              <a:xfrm>
                                <a:off x="0" y="0"/>
                                <a:ext cx="404358" cy="818489"/>
                                <a:chOff x="0" y="0"/>
                                <a:chExt cx="404358" cy="818489"/>
                              </a:xfrm>
                            </wpg:grpSpPr>
                            <wps:wsp>
                              <wps:cNvPr id="7825" name="Shape 7825"/>
                              <wps:cNvSpPr/>
                              <wps:spPr>
                                <a:xfrm>
                                  <a:off x="0" y="0"/>
                                  <a:ext cx="34286" cy="818489"/>
                                </a:xfrm>
                                <a:custGeom>
                                  <a:avLst/>
                                  <a:gdLst/>
                                  <a:ahLst/>
                                  <a:cxnLst/>
                                  <a:rect l="0" t="0" r="0" b="0"/>
                                  <a:pathLst>
                                    <a:path w="34286" h="818489">
                                      <a:moveTo>
                                        <a:pt x="0" y="0"/>
                                      </a:moveTo>
                                      <a:cubicBezTo>
                                        <a:pt x="9500" y="0"/>
                                        <a:pt x="17143" y="1428"/>
                                        <a:pt x="17143" y="3173"/>
                                      </a:cubicBezTo>
                                      <a:lnTo>
                                        <a:pt x="17143" y="397428"/>
                                      </a:lnTo>
                                      <a:cubicBezTo>
                                        <a:pt x="17143" y="399173"/>
                                        <a:pt x="24786" y="400600"/>
                                        <a:pt x="34286" y="400600"/>
                                      </a:cubicBezTo>
                                      <a:cubicBezTo>
                                        <a:pt x="24786" y="400600"/>
                                        <a:pt x="17143" y="402028"/>
                                        <a:pt x="17143" y="403772"/>
                                      </a:cubicBezTo>
                                      <a:lnTo>
                                        <a:pt x="17143" y="815317"/>
                                      </a:lnTo>
                                      <a:cubicBezTo>
                                        <a:pt x="17143" y="817062"/>
                                        <a:pt x="9500" y="818489"/>
                                        <a:pt x="0" y="818489"/>
                                      </a:cubicBezTo>
                                    </a:path>
                                  </a:pathLst>
                                </a:custGeom>
                                <a:ln w="10000" cap="flat">
                                  <a:miter lim="101600"/>
                                </a:ln>
                              </wps:spPr>
                              <wps:style>
                                <a:lnRef idx="1">
                                  <a:srgbClr val="4472C4"/>
                                </a:lnRef>
                                <a:fillRef idx="0">
                                  <a:srgbClr val="000000">
                                    <a:alpha val="0"/>
                                  </a:srgbClr>
                                </a:fillRef>
                                <a:effectRef idx="0">
                                  <a:scrgbClr r="0" g="0" b="0"/>
                                </a:effectRef>
                                <a:fontRef idx="none"/>
                              </wps:style>
                              <wps:bodyPr/>
                            </wps:wsp>
                            <wps:wsp>
                              <wps:cNvPr id="7826" name="Shape 7826"/>
                              <wps:cNvSpPr/>
                              <wps:spPr>
                                <a:xfrm>
                                  <a:off x="128572" y="394969"/>
                                  <a:ext cx="275786" cy="47587"/>
                                </a:xfrm>
                                <a:custGeom>
                                  <a:avLst/>
                                  <a:gdLst/>
                                  <a:ahLst/>
                                  <a:cxnLst/>
                                  <a:rect l="0" t="0" r="0" b="0"/>
                                  <a:pathLst>
                                    <a:path w="275786" h="47587">
                                      <a:moveTo>
                                        <a:pt x="232929" y="0"/>
                                      </a:moveTo>
                                      <a:lnTo>
                                        <a:pt x="275786" y="23794"/>
                                      </a:lnTo>
                                      <a:lnTo>
                                        <a:pt x="232929" y="47587"/>
                                      </a:lnTo>
                                      <a:lnTo>
                                        <a:pt x="232929" y="25776"/>
                                      </a:lnTo>
                                      <a:lnTo>
                                        <a:pt x="0" y="25776"/>
                                      </a:lnTo>
                                      <a:lnTo>
                                        <a:pt x="0" y="21811"/>
                                      </a:lnTo>
                                      <a:lnTo>
                                        <a:pt x="232929" y="21811"/>
                                      </a:lnTo>
                                      <a:lnTo>
                                        <a:pt x="232929"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99646" style="width:31.8392pt;height:64.448pt;mso-position-horizontal-relative:char;mso-position-vertical-relative:line" coordsize="4043,8184">
                      <v:shape id="Shape 7825" style="position:absolute;width:342;height:8184;left:0;top:0;" coordsize="34286,818489" path="m0,0c9500,0,17143,1428,17143,3173l17143,397428c17143,399173,24786,400600,34286,400600c24786,400600,17143,402028,17143,403772l17143,815317c17143,817062,9500,818489,0,818489">
                        <v:stroke weight="0.787404pt" endcap="flat" joinstyle="miter" miterlimit="8" on="true" color="#4472c4"/>
                        <v:fill on="false" color="#000000" opacity="0"/>
                      </v:shape>
                      <v:shape id="Shape 7826" style="position:absolute;width:2757;height:475;left:1285;top:3949;" coordsize="275786,47587" path="m232929,0l275786,23794l232929,47587l232929,25776l0,25776l0,21811l232929,21811l232929,0x">
                        <v:stroke weight="0pt" endcap="flat" joinstyle="miter" miterlimit="8" on="false" color="#000000" opacity="0"/>
                        <v:fill on="true" color="#4472c4"/>
                      </v:shape>
                    </v:group>
                  </w:pict>
                </mc:Fallback>
              </mc:AlternateContent>
            </w:r>
          </w:p>
        </w:tc>
        <w:tc>
          <w:tcPr>
            <w:tcW w:w="2449" w:type="dxa"/>
            <w:tcBorders>
              <w:top w:val="nil"/>
              <w:left w:val="nil"/>
              <w:bottom w:val="nil"/>
              <w:right w:val="nil"/>
            </w:tcBorders>
          </w:tcPr>
          <w:p w:rsidR="00982D1B" w:rsidRDefault="00982D1B">
            <w:pPr>
              <w:spacing w:after="0" w:line="259" w:lineRule="auto"/>
              <w:ind w:left="-8129" w:right="10578" w:firstLine="0"/>
              <w:jc w:val="left"/>
            </w:pPr>
          </w:p>
          <w:tbl>
            <w:tblPr>
              <w:tblStyle w:val="TableGrid"/>
              <w:tblW w:w="2422" w:type="dxa"/>
              <w:tblInd w:w="27" w:type="dxa"/>
              <w:tblCellMar>
                <w:top w:w="96" w:type="dxa"/>
                <w:left w:w="121" w:type="dxa"/>
                <w:bottom w:w="0" w:type="dxa"/>
                <w:right w:w="99" w:type="dxa"/>
              </w:tblCellMar>
              <w:tblLook w:val="04A0" w:firstRow="1" w:lastRow="0" w:firstColumn="1" w:lastColumn="0" w:noHBand="0" w:noVBand="1"/>
            </w:tblPr>
            <w:tblGrid>
              <w:gridCol w:w="2422"/>
            </w:tblGrid>
            <w:tr w:rsidR="00982D1B">
              <w:trPr>
                <w:trHeight w:val="1529"/>
              </w:trPr>
              <w:tc>
                <w:tcPr>
                  <w:tcW w:w="2422" w:type="dxa"/>
                  <w:tcBorders>
                    <w:top w:val="single" w:sz="6" w:space="0" w:color="FFFFFF"/>
                    <w:left w:val="single" w:sz="6" w:space="0" w:color="FFFFFF"/>
                    <w:bottom w:val="single" w:sz="13" w:space="0" w:color="FFFFFF"/>
                    <w:right w:val="single" w:sz="6" w:space="0" w:color="FFFFFF"/>
                  </w:tcBorders>
                  <w:shd w:val="clear" w:color="auto" w:fill="92D050"/>
                </w:tcPr>
                <w:p w:rsidR="00982D1B" w:rsidRDefault="00C078B1">
                  <w:pPr>
                    <w:framePr w:wrap="around" w:vAnchor="text" w:hAnchor="text" w:x="230" w:y="-1993"/>
                    <w:spacing w:after="0" w:line="279" w:lineRule="auto"/>
                    <w:ind w:left="67" w:firstLine="165"/>
                    <w:suppressOverlap/>
                  </w:pPr>
                  <w:r>
                    <w:rPr>
                      <w:sz w:val="15"/>
                    </w:rPr>
                    <w:t>Depozitare pe platforme special amenajate in incinta O.S.si predarea</w:t>
                  </w:r>
                </w:p>
                <w:p w:rsidR="00982D1B" w:rsidRDefault="00C078B1">
                  <w:pPr>
                    <w:framePr w:wrap="around" w:vAnchor="text" w:hAnchor="text" w:x="230" w:y="-1993"/>
                    <w:spacing w:after="0" w:line="284" w:lineRule="auto"/>
                    <w:ind w:left="248" w:hanging="248"/>
                    <w:suppressOverlap/>
                  </w:pPr>
                  <w:r>
                    <w:rPr>
                      <w:sz w:val="15"/>
                    </w:rPr>
                    <w:t xml:space="preserve">periodica catre societatile contractate in vederea valorificarii / </w:t>
                  </w:r>
                  <w:r>
                    <w:rPr>
                      <w:sz w:val="15"/>
                    </w:rPr>
                    <w:t>eliminarii</w:t>
                  </w:r>
                </w:p>
                <w:p w:rsidR="00982D1B" w:rsidRDefault="00C078B1">
                  <w:pPr>
                    <w:framePr w:wrap="around" w:vAnchor="text" w:hAnchor="text" w:x="230" w:y="-1993"/>
                    <w:spacing w:after="0" w:line="259" w:lineRule="auto"/>
                    <w:ind w:left="0" w:firstLine="0"/>
                    <w:suppressOverlap/>
                    <w:jc w:val="center"/>
                  </w:pPr>
                  <w:r>
                    <w:rPr>
                      <w:sz w:val="15"/>
                    </w:rPr>
                    <w:t>deseurilor (operatie de valorificare R12, conf Anexa 3, si/sau operatie de eliminare D5 conf Anexa 7 din OUG nr. 92/2021)</w:t>
                  </w:r>
                </w:p>
              </w:tc>
            </w:tr>
          </w:tbl>
          <w:p w:rsidR="00982D1B" w:rsidRDefault="00982D1B">
            <w:pPr>
              <w:spacing w:after="160" w:line="259" w:lineRule="auto"/>
              <w:ind w:left="0" w:firstLine="0"/>
              <w:jc w:val="left"/>
            </w:pPr>
          </w:p>
        </w:tc>
      </w:tr>
      <w:tr w:rsidR="00982D1B">
        <w:trPr>
          <w:trHeight w:val="2146"/>
        </w:trPr>
        <w:tc>
          <w:tcPr>
            <w:tcW w:w="0" w:type="auto"/>
            <w:vMerge/>
            <w:tcBorders>
              <w:top w:val="nil"/>
              <w:left w:val="nil"/>
              <w:bottom w:val="nil"/>
              <w:right w:val="nil"/>
            </w:tcBorders>
          </w:tcPr>
          <w:p w:rsidR="00982D1B" w:rsidRDefault="00982D1B">
            <w:pPr>
              <w:spacing w:after="160" w:line="259" w:lineRule="auto"/>
              <w:ind w:left="0" w:firstLine="0"/>
              <w:jc w:val="left"/>
            </w:pPr>
          </w:p>
        </w:tc>
        <w:tc>
          <w:tcPr>
            <w:tcW w:w="0" w:type="auto"/>
            <w:vMerge/>
            <w:tcBorders>
              <w:top w:val="nil"/>
              <w:left w:val="nil"/>
              <w:bottom w:val="nil"/>
              <w:right w:val="nil"/>
            </w:tcBorders>
          </w:tcPr>
          <w:p w:rsidR="00982D1B" w:rsidRDefault="00982D1B">
            <w:pPr>
              <w:spacing w:after="160" w:line="259" w:lineRule="auto"/>
              <w:ind w:left="0" w:firstLine="0"/>
              <w:jc w:val="left"/>
            </w:pPr>
          </w:p>
        </w:tc>
        <w:tc>
          <w:tcPr>
            <w:tcW w:w="0" w:type="auto"/>
            <w:vMerge/>
            <w:tcBorders>
              <w:top w:val="nil"/>
              <w:left w:val="nil"/>
              <w:bottom w:val="nil"/>
              <w:right w:val="nil"/>
            </w:tcBorders>
          </w:tcPr>
          <w:p w:rsidR="00982D1B" w:rsidRDefault="00982D1B">
            <w:pPr>
              <w:spacing w:after="160" w:line="259" w:lineRule="auto"/>
              <w:ind w:left="0" w:firstLine="0"/>
              <w:jc w:val="left"/>
            </w:pPr>
          </w:p>
        </w:tc>
        <w:tc>
          <w:tcPr>
            <w:tcW w:w="2449" w:type="dxa"/>
            <w:tcBorders>
              <w:top w:val="nil"/>
              <w:left w:val="nil"/>
              <w:bottom w:val="nil"/>
              <w:right w:val="nil"/>
            </w:tcBorders>
          </w:tcPr>
          <w:p w:rsidR="00982D1B" w:rsidRDefault="00982D1B">
            <w:pPr>
              <w:spacing w:after="0" w:line="259" w:lineRule="auto"/>
              <w:ind w:left="-8129" w:right="10578" w:firstLine="0"/>
              <w:jc w:val="left"/>
            </w:pPr>
          </w:p>
          <w:tbl>
            <w:tblPr>
              <w:tblStyle w:val="TableGrid"/>
              <w:tblW w:w="2382" w:type="dxa"/>
              <w:tblInd w:w="67" w:type="dxa"/>
              <w:tblCellMar>
                <w:top w:w="97" w:type="dxa"/>
                <w:left w:w="111" w:type="dxa"/>
                <w:bottom w:w="0" w:type="dxa"/>
                <w:right w:w="93" w:type="dxa"/>
              </w:tblCellMar>
              <w:tblLook w:val="04A0" w:firstRow="1" w:lastRow="0" w:firstColumn="1" w:lastColumn="0" w:noHBand="0" w:noVBand="1"/>
            </w:tblPr>
            <w:tblGrid>
              <w:gridCol w:w="2382"/>
            </w:tblGrid>
            <w:tr w:rsidR="00982D1B">
              <w:trPr>
                <w:trHeight w:val="1981"/>
              </w:trPr>
              <w:tc>
                <w:tcPr>
                  <w:tcW w:w="2382" w:type="dxa"/>
                  <w:tcBorders>
                    <w:top w:val="single" w:sz="6" w:space="0" w:color="FFFFFF"/>
                    <w:left w:val="single" w:sz="6" w:space="0" w:color="FFFFFF"/>
                    <w:bottom w:val="single" w:sz="13" w:space="0" w:color="FFFFFF"/>
                    <w:right w:val="single" w:sz="6" w:space="0" w:color="FFFFFF"/>
                  </w:tcBorders>
                  <w:shd w:val="clear" w:color="auto" w:fill="92D050"/>
                </w:tcPr>
                <w:p w:rsidR="00982D1B" w:rsidRDefault="00C078B1">
                  <w:pPr>
                    <w:framePr w:wrap="around" w:vAnchor="text" w:hAnchor="text" w:x="230" w:y="-1993"/>
                    <w:spacing w:after="0" w:line="282" w:lineRule="auto"/>
                    <w:ind w:left="99" w:right="49" w:hanging="67"/>
                    <w:suppressOverlap/>
                  </w:pPr>
                  <w:r>
                    <w:rPr>
                      <w:sz w:val="15"/>
                    </w:rPr>
                    <w:t>Spaţii special amenajate pentru stocare temporara a deşeurilor provenite din activitatea de desfiintare , pe terenul</w:t>
                  </w:r>
                </w:p>
                <w:p w:rsidR="00982D1B" w:rsidRDefault="00C078B1">
                  <w:pPr>
                    <w:framePr w:wrap="around" w:vAnchor="text" w:hAnchor="text" w:x="230" w:y="-1993"/>
                    <w:spacing w:after="0" w:line="280" w:lineRule="auto"/>
                    <w:ind w:left="140" w:right="40" w:hanging="124"/>
                    <w:suppressOverlap/>
                  </w:pPr>
                  <w:r>
                    <w:rPr>
                      <w:sz w:val="15"/>
                    </w:rPr>
                    <w:t>studiat, pânã la predarea cãtre operatori economici autorizati, contractati in vederea valorificarii /eliminarii</w:t>
                  </w:r>
                </w:p>
                <w:p w:rsidR="00982D1B" w:rsidRDefault="00C078B1">
                  <w:pPr>
                    <w:framePr w:wrap="around" w:vAnchor="text" w:hAnchor="text" w:x="230" w:y="-1993"/>
                    <w:spacing w:after="0" w:line="280" w:lineRule="auto"/>
                    <w:ind w:left="132" w:hanging="132"/>
                    <w:suppressOverlap/>
                  </w:pPr>
                  <w:r>
                    <w:rPr>
                      <w:sz w:val="15"/>
                    </w:rPr>
                    <w:t>deşeurilor (operatie de valorificare R12, conf Anexa 3 OUG nr. 92/2021sau</w:t>
                  </w:r>
                </w:p>
                <w:p w:rsidR="00982D1B" w:rsidRDefault="00C078B1">
                  <w:pPr>
                    <w:framePr w:wrap="around" w:vAnchor="text" w:hAnchor="text" w:x="230" w:y="-1993"/>
                    <w:spacing w:after="0" w:line="259" w:lineRule="auto"/>
                    <w:ind w:left="216" w:hanging="197"/>
                    <w:suppressOverlap/>
                  </w:pPr>
                  <w:r>
                    <w:rPr>
                      <w:sz w:val="15"/>
                    </w:rPr>
                    <w:t>operatie de eliminare D5 conf. Anexa 7 din OUG nr. 92/2021,dupa caz)</w:t>
                  </w:r>
                </w:p>
              </w:tc>
            </w:tr>
          </w:tbl>
          <w:p w:rsidR="00982D1B" w:rsidRDefault="00982D1B">
            <w:pPr>
              <w:spacing w:after="160" w:line="259" w:lineRule="auto"/>
              <w:ind w:left="0" w:firstLine="0"/>
              <w:jc w:val="left"/>
            </w:pPr>
          </w:p>
        </w:tc>
      </w:tr>
      <w:tr w:rsidR="00982D1B">
        <w:trPr>
          <w:trHeight w:val="1384"/>
        </w:trPr>
        <w:tc>
          <w:tcPr>
            <w:tcW w:w="0" w:type="auto"/>
            <w:vMerge/>
            <w:tcBorders>
              <w:top w:val="nil"/>
              <w:left w:val="nil"/>
              <w:bottom w:val="nil"/>
              <w:right w:val="nil"/>
            </w:tcBorders>
          </w:tcPr>
          <w:p w:rsidR="00982D1B" w:rsidRDefault="00982D1B">
            <w:pPr>
              <w:spacing w:after="160" w:line="259" w:lineRule="auto"/>
              <w:ind w:left="0" w:firstLine="0"/>
              <w:jc w:val="left"/>
            </w:pPr>
          </w:p>
        </w:tc>
        <w:tc>
          <w:tcPr>
            <w:tcW w:w="0" w:type="auto"/>
            <w:vMerge/>
            <w:tcBorders>
              <w:top w:val="nil"/>
              <w:left w:val="nil"/>
              <w:bottom w:val="nil"/>
              <w:right w:val="nil"/>
            </w:tcBorders>
          </w:tcPr>
          <w:p w:rsidR="00982D1B" w:rsidRDefault="00982D1B">
            <w:pPr>
              <w:spacing w:after="160" w:line="259" w:lineRule="auto"/>
              <w:ind w:left="0" w:firstLine="0"/>
              <w:jc w:val="left"/>
            </w:pPr>
          </w:p>
        </w:tc>
        <w:tc>
          <w:tcPr>
            <w:tcW w:w="0" w:type="auto"/>
            <w:vMerge/>
            <w:tcBorders>
              <w:top w:val="nil"/>
              <w:left w:val="nil"/>
              <w:bottom w:val="nil"/>
              <w:right w:val="nil"/>
            </w:tcBorders>
          </w:tcPr>
          <w:p w:rsidR="00982D1B" w:rsidRDefault="00982D1B">
            <w:pPr>
              <w:spacing w:after="160" w:line="259" w:lineRule="auto"/>
              <w:ind w:left="0" w:firstLine="0"/>
              <w:jc w:val="left"/>
            </w:pPr>
          </w:p>
        </w:tc>
        <w:tc>
          <w:tcPr>
            <w:tcW w:w="2449" w:type="dxa"/>
            <w:tcBorders>
              <w:top w:val="nil"/>
              <w:left w:val="nil"/>
              <w:bottom w:val="nil"/>
              <w:right w:val="nil"/>
            </w:tcBorders>
          </w:tcPr>
          <w:p w:rsidR="00982D1B" w:rsidRDefault="00982D1B">
            <w:pPr>
              <w:spacing w:after="0" w:line="259" w:lineRule="auto"/>
              <w:ind w:left="-8129" w:right="10578" w:firstLine="0"/>
              <w:jc w:val="left"/>
            </w:pPr>
          </w:p>
          <w:tbl>
            <w:tblPr>
              <w:tblStyle w:val="TableGrid"/>
              <w:tblW w:w="2382" w:type="dxa"/>
              <w:tblInd w:w="67" w:type="dxa"/>
              <w:tblCellMar>
                <w:top w:w="103" w:type="dxa"/>
                <w:left w:w="100" w:type="dxa"/>
                <w:bottom w:w="0" w:type="dxa"/>
                <w:right w:w="109" w:type="dxa"/>
              </w:tblCellMar>
              <w:tblLook w:val="04A0" w:firstRow="1" w:lastRow="0" w:firstColumn="1" w:lastColumn="0" w:noHBand="0" w:noVBand="1"/>
            </w:tblPr>
            <w:tblGrid>
              <w:gridCol w:w="2382"/>
            </w:tblGrid>
            <w:tr w:rsidR="00982D1B">
              <w:trPr>
                <w:trHeight w:val="1169"/>
              </w:trPr>
              <w:tc>
                <w:tcPr>
                  <w:tcW w:w="2382" w:type="dxa"/>
                  <w:tcBorders>
                    <w:top w:val="single" w:sz="6" w:space="0" w:color="FFFFFF"/>
                    <w:left w:val="single" w:sz="6" w:space="0" w:color="FFFFFF"/>
                    <w:bottom w:val="single" w:sz="13" w:space="0" w:color="FFFFFF"/>
                    <w:right w:val="single" w:sz="6" w:space="0" w:color="FFFFFF"/>
                  </w:tcBorders>
                  <w:shd w:val="clear" w:color="auto" w:fill="92D050"/>
                </w:tcPr>
                <w:p w:rsidR="00982D1B" w:rsidRDefault="00C078B1">
                  <w:pPr>
                    <w:framePr w:wrap="around" w:vAnchor="text" w:hAnchor="text" w:x="230" w:y="-1993"/>
                    <w:spacing w:after="0" w:line="280" w:lineRule="auto"/>
                    <w:ind w:left="92" w:hanging="54"/>
                    <w:suppressOverlap/>
                  </w:pPr>
                  <w:r>
                    <w:rPr>
                      <w:sz w:val="15"/>
                    </w:rPr>
                    <w:t>Depozitare in spaţii speciale amenajate in incinta O.S.si predarea periodica</w:t>
                  </w:r>
                </w:p>
                <w:p w:rsidR="00982D1B" w:rsidRDefault="00C078B1">
                  <w:pPr>
                    <w:framePr w:wrap="around" w:vAnchor="text" w:hAnchor="text" w:x="230" w:y="-1993"/>
                    <w:spacing w:after="3" w:line="275" w:lineRule="auto"/>
                    <w:ind w:left="192" w:hanging="192"/>
                    <w:suppressOverlap/>
                  </w:pPr>
                  <w:r>
                    <w:rPr>
                      <w:sz w:val="15"/>
                    </w:rPr>
                    <w:t>catre valorificatori autorizati, contractati in vederea valorificarii deseurilor</w:t>
                  </w:r>
                </w:p>
                <w:p w:rsidR="00982D1B" w:rsidRDefault="00C078B1">
                  <w:pPr>
                    <w:framePr w:wrap="around" w:vAnchor="text" w:hAnchor="text" w:x="230" w:y="-1993"/>
                    <w:spacing w:after="15" w:line="259" w:lineRule="auto"/>
                    <w:ind w:left="35" w:firstLine="0"/>
                    <w:suppressOverlap/>
                    <w:jc w:val="center"/>
                  </w:pPr>
                  <w:r>
                    <w:rPr>
                      <w:sz w:val="15"/>
                    </w:rPr>
                    <w:t>(operatie de valorificare R12, conf</w:t>
                  </w:r>
                </w:p>
                <w:p w:rsidR="00982D1B" w:rsidRDefault="00C078B1">
                  <w:pPr>
                    <w:framePr w:wrap="around" w:vAnchor="text" w:hAnchor="text" w:x="230" w:y="-1993"/>
                    <w:spacing w:after="0" w:line="259" w:lineRule="auto"/>
                    <w:ind w:left="56" w:firstLine="0"/>
                    <w:suppressOverlap/>
                    <w:jc w:val="center"/>
                  </w:pPr>
                  <w:r>
                    <w:rPr>
                      <w:sz w:val="15"/>
                    </w:rPr>
                    <w:t>Anexa 3 din OUG nr. 92/2021)</w:t>
                  </w:r>
                </w:p>
              </w:tc>
            </w:tr>
          </w:tbl>
          <w:p w:rsidR="00982D1B" w:rsidRDefault="00982D1B">
            <w:pPr>
              <w:spacing w:after="160" w:line="259" w:lineRule="auto"/>
              <w:ind w:left="0" w:firstLine="0"/>
              <w:jc w:val="left"/>
            </w:pPr>
          </w:p>
        </w:tc>
      </w:tr>
    </w:tbl>
    <w:p w:rsidR="00982D1B" w:rsidRDefault="00C078B1">
      <w:pPr>
        <w:pBdr>
          <w:top w:val="single" w:sz="6" w:space="0" w:color="FFFFFF"/>
          <w:left w:val="single" w:sz="6" w:space="0" w:color="FFFFFF"/>
          <w:bottom w:val="single" w:sz="13" w:space="0" w:color="FFFFFF"/>
          <w:right w:val="single" w:sz="6" w:space="0" w:color="FFFFFF"/>
        </w:pBdr>
        <w:shd w:val="clear" w:color="auto" w:fill="92D050"/>
        <w:spacing w:after="18" w:line="281" w:lineRule="auto"/>
        <w:ind w:left="7318" w:right="1023" w:hanging="858"/>
      </w:pPr>
      <w:r>
        <w:rPr>
          <w:rFonts w:ascii="Calibri" w:eastAsia="Calibri" w:hAnsi="Calibri" w:cs="Calibri"/>
          <w:noProof/>
        </w:rPr>
        <mc:AlternateContent>
          <mc:Choice Requires="wpg">
            <w:drawing>
              <wp:inline distT="0" distB="0" distL="0" distR="0">
                <wp:extent cx="429430" cy="2155102"/>
                <wp:effectExtent l="0" t="0" r="0" b="0"/>
                <wp:docPr id="299645" name="Group 299645"/>
                <wp:cNvGraphicFramePr/>
                <a:graphic xmlns:a="http://schemas.openxmlformats.org/drawingml/2006/main">
                  <a:graphicData uri="http://schemas.microsoft.com/office/word/2010/wordprocessingGroup">
                    <wpg:wgp>
                      <wpg:cNvGrpSpPr/>
                      <wpg:grpSpPr>
                        <a:xfrm>
                          <a:off x="0" y="0"/>
                          <a:ext cx="429430" cy="2155102"/>
                          <a:chOff x="0" y="0"/>
                          <a:chExt cx="429430" cy="2155102"/>
                        </a:xfrm>
                      </wpg:grpSpPr>
                      <wps:wsp>
                        <wps:cNvPr id="7735" name="Shape 7735"/>
                        <wps:cNvSpPr/>
                        <wps:spPr>
                          <a:xfrm>
                            <a:off x="128572" y="1337184"/>
                            <a:ext cx="298359" cy="47586"/>
                          </a:xfrm>
                          <a:custGeom>
                            <a:avLst/>
                            <a:gdLst/>
                            <a:ahLst/>
                            <a:cxnLst/>
                            <a:rect l="0" t="0" r="0" b="0"/>
                            <a:pathLst>
                              <a:path w="298359" h="47586">
                                <a:moveTo>
                                  <a:pt x="255501" y="0"/>
                                </a:moveTo>
                                <a:lnTo>
                                  <a:pt x="298359" y="23793"/>
                                </a:lnTo>
                                <a:lnTo>
                                  <a:pt x="255501" y="47586"/>
                                </a:lnTo>
                                <a:lnTo>
                                  <a:pt x="255501" y="25776"/>
                                </a:lnTo>
                                <a:lnTo>
                                  <a:pt x="0" y="25776"/>
                                </a:lnTo>
                                <a:lnTo>
                                  <a:pt x="0" y="21810"/>
                                </a:lnTo>
                                <a:lnTo>
                                  <a:pt x="255501" y="21810"/>
                                </a:lnTo>
                                <a:lnTo>
                                  <a:pt x="255501"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736" name="Shape 7736"/>
                        <wps:cNvSpPr/>
                        <wps:spPr>
                          <a:xfrm>
                            <a:off x="24786" y="1892242"/>
                            <a:ext cx="404644" cy="262860"/>
                          </a:xfrm>
                          <a:custGeom>
                            <a:avLst/>
                            <a:gdLst/>
                            <a:ahLst/>
                            <a:cxnLst/>
                            <a:rect l="0" t="0" r="0" b="0"/>
                            <a:pathLst>
                              <a:path w="404644" h="262860">
                                <a:moveTo>
                                  <a:pt x="1856" y="0"/>
                                </a:moveTo>
                                <a:lnTo>
                                  <a:pt x="368476" y="237186"/>
                                </a:lnTo>
                                <a:lnTo>
                                  <a:pt x="378358" y="218351"/>
                                </a:lnTo>
                                <a:lnTo>
                                  <a:pt x="404644" y="262860"/>
                                </a:lnTo>
                                <a:lnTo>
                                  <a:pt x="356786" y="259466"/>
                                </a:lnTo>
                                <a:lnTo>
                                  <a:pt x="366681" y="240607"/>
                                </a:lnTo>
                                <a:lnTo>
                                  <a:pt x="0" y="3426"/>
                                </a:lnTo>
                                <a:lnTo>
                                  <a:pt x="1856"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7827" name="Shape 7827"/>
                        <wps:cNvSpPr/>
                        <wps:spPr>
                          <a:xfrm>
                            <a:off x="17143" y="999319"/>
                            <a:ext cx="51429" cy="742351"/>
                          </a:xfrm>
                          <a:custGeom>
                            <a:avLst/>
                            <a:gdLst/>
                            <a:ahLst/>
                            <a:cxnLst/>
                            <a:rect l="0" t="0" r="0" b="0"/>
                            <a:pathLst>
                              <a:path w="51429" h="742351">
                                <a:moveTo>
                                  <a:pt x="0" y="0"/>
                                </a:moveTo>
                                <a:cubicBezTo>
                                  <a:pt x="14214" y="0"/>
                                  <a:pt x="25714" y="12373"/>
                                  <a:pt x="25714" y="27600"/>
                                </a:cubicBezTo>
                                <a:lnTo>
                                  <a:pt x="25714" y="336675"/>
                                </a:lnTo>
                                <a:cubicBezTo>
                                  <a:pt x="25714" y="351903"/>
                                  <a:pt x="37214" y="364275"/>
                                  <a:pt x="51429" y="364275"/>
                                </a:cubicBezTo>
                                <a:cubicBezTo>
                                  <a:pt x="37214" y="364275"/>
                                  <a:pt x="25714" y="376648"/>
                                  <a:pt x="25714" y="391876"/>
                                </a:cubicBezTo>
                                <a:lnTo>
                                  <a:pt x="25714" y="714751"/>
                                </a:lnTo>
                                <a:cubicBezTo>
                                  <a:pt x="25714" y="729978"/>
                                  <a:pt x="14214" y="742351"/>
                                  <a:pt x="0" y="742351"/>
                                </a:cubicBezTo>
                              </a:path>
                            </a:pathLst>
                          </a:custGeom>
                          <a:ln w="10000" cap="flat">
                            <a:miter lim="101600"/>
                          </a:ln>
                        </wps:spPr>
                        <wps:style>
                          <a:lnRef idx="1">
                            <a:srgbClr val="4472C4"/>
                          </a:lnRef>
                          <a:fillRef idx="0">
                            <a:srgbClr val="000000">
                              <a:alpha val="0"/>
                            </a:srgbClr>
                          </a:fillRef>
                          <a:effectRef idx="0">
                            <a:scrgbClr r="0" g="0" b="0"/>
                          </a:effectRef>
                          <a:fontRef idx="none"/>
                        </wps:style>
                        <wps:bodyPr/>
                      </wps:wsp>
                      <wps:wsp>
                        <wps:cNvPr id="7985" name="Shape 7985"/>
                        <wps:cNvSpPr/>
                        <wps:spPr>
                          <a:xfrm>
                            <a:off x="0" y="0"/>
                            <a:ext cx="25715" cy="666212"/>
                          </a:xfrm>
                          <a:custGeom>
                            <a:avLst/>
                            <a:gdLst/>
                            <a:ahLst/>
                            <a:cxnLst/>
                            <a:rect l="0" t="0" r="0" b="0"/>
                            <a:pathLst>
                              <a:path w="25715" h="666212">
                                <a:moveTo>
                                  <a:pt x="0" y="666212"/>
                                </a:moveTo>
                                <a:cubicBezTo>
                                  <a:pt x="7072" y="666212"/>
                                  <a:pt x="12857" y="665181"/>
                                  <a:pt x="12857" y="663833"/>
                                </a:cubicBezTo>
                                <a:lnTo>
                                  <a:pt x="12857" y="342544"/>
                                </a:lnTo>
                                <a:cubicBezTo>
                                  <a:pt x="12857" y="341275"/>
                                  <a:pt x="18643" y="340165"/>
                                  <a:pt x="25715" y="340165"/>
                                </a:cubicBezTo>
                                <a:cubicBezTo>
                                  <a:pt x="18643" y="340165"/>
                                  <a:pt x="12857" y="339134"/>
                                  <a:pt x="12857" y="337786"/>
                                </a:cubicBezTo>
                                <a:lnTo>
                                  <a:pt x="12857" y="2379"/>
                                </a:lnTo>
                                <a:cubicBezTo>
                                  <a:pt x="12857" y="1110"/>
                                  <a:pt x="7072" y="0"/>
                                  <a:pt x="0" y="0"/>
                                </a:cubicBezTo>
                              </a:path>
                            </a:pathLst>
                          </a:custGeom>
                          <a:ln w="10000" cap="flat">
                            <a:miter lim="101600"/>
                          </a:ln>
                        </wps:spPr>
                        <wps:style>
                          <a:lnRef idx="1">
                            <a:srgbClr val="4472C4"/>
                          </a:lnRef>
                          <a:fillRef idx="0">
                            <a:srgbClr val="000000">
                              <a:alpha val="0"/>
                            </a:srgbClr>
                          </a:fillRef>
                          <a:effectRef idx="0">
                            <a:scrgbClr r="0" g="0" b="0"/>
                          </a:effectRef>
                          <a:fontRef idx="none"/>
                        </wps:style>
                        <wps:bodyPr/>
                      </wps:wsp>
                      <wps:wsp>
                        <wps:cNvPr id="7986" name="Shape 7986"/>
                        <wps:cNvSpPr/>
                        <wps:spPr>
                          <a:xfrm>
                            <a:off x="94286" y="299796"/>
                            <a:ext cx="310072" cy="47586"/>
                          </a:xfrm>
                          <a:custGeom>
                            <a:avLst/>
                            <a:gdLst/>
                            <a:ahLst/>
                            <a:cxnLst/>
                            <a:rect l="0" t="0" r="0" b="0"/>
                            <a:pathLst>
                              <a:path w="310072" h="47586">
                                <a:moveTo>
                                  <a:pt x="267215" y="0"/>
                                </a:moveTo>
                                <a:lnTo>
                                  <a:pt x="310072" y="23793"/>
                                </a:lnTo>
                                <a:lnTo>
                                  <a:pt x="267215" y="47586"/>
                                </a:lnTo>
                                <a:lnTo>
                                  <a:pt x="267215" y="25776"/>
                                </a:lnTo>
                                <a:lnTo>
                                  <a:pt x="0" y="25776"/>
                                </a:lnTo>
                                <a:lnTo>
                                  <a:pt x="0" y="21810"/>
                                </a:lnTo>
                                <a:lnTo>
                                  <a:pt x="267215" y="21810"/>
                                </a:lnTo>
                                <a:lnTo>
                                  <a:pt x="267215"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99645" style="width:33.8134pt;height:169.693pt;mso-position-horizontal-relative:char;mso-position-vertical-relative:line" coordsize="4294,21551">
                <v:shape id="Shape 7735" style="position:absolute;width:2983;height:475;left:1285;top:13371;" coordsize="298359,47586" path="m255501,0l298359,23793l255501,47586l255501,25776l0,25776l0,21810l255501,21810l255501,0x">
                  <v:stroke weight="0pt" endcap="flat" joinstyle="miter" miterlimit="8" on="false" color="#000000" opacity="0"/>
                  <v:fill on="true" color="#4472c4"/>
                </v:shape>
                <v:shape id="Shape 7736" style="position:absolute;width:4046;height:2628;left:247;top:18922;" coordsize="404644,262860" path="m1856,0l368476,237186l378358,218351l404644,262860l356786,259466l366681,240607l0,3426l1856,0x">
                  <v:stroke weight="0pt" endcap="flat" joinstyle="miter" miterlimit="8" on="false" color="#000000" opacity="0"/>
                  <v:fill on="true" color="#4472c4"/>
                </v:shape>
                <v:shape id="Shape 7827" style="position:absolute;width:514;height:7423;left:171;top:9993;" coordsize="51429,742351" path="m0,0c14214,0,25714,12373,25714,27600l25714,336675c25714,351903,37214,364275,51429,364275c37214,364275,25714,376648,25714,391876l25714,714751c25714,729978,14214,742351,0,742351">
                  <v:stroke weight="0.787404pt" endcap="flat" joinstyle="miter" miterlimit="8" on="true" color="#4472c4"/>
                  <v:fill on="false" color="#000000" opacity="0"/>
                </v:shape>
                <v:shape id="Shape 7985" style="position:absolute;width:257;height:6662;left:0;top:0;" coordsize="25715,666212" path="m0,666212c7072,666212,12857,665181,12857,663833l12857,342544c12857,341275,18643,340165,25715,340165c18643,340165,12857,339134,12857,337786l12857,2379c12857,1110,7072,0,0,0">
                  <v:stroke weight="0.787404pt" endcap="flat" joinstyle="miter" miterlimit="8" on="true" color="#4472c4"/>
                  <v:fill on="false" color="#000000" opacity="0"/>
                </v:shape>
                <v:shape id="Shape 7986" style="position:absolute;width:3100;height:475;left:942;top:2997;" coordsize="310072,47586" path="m267215,0l310072,23793l267215,47586l267215,25776l0,25776l0,21810l267215,21810l267215,0x">
                  <v:stroke weight="0pt" endcap="flat" joinstyle="miter" miterlimit="8" on="false" color="#000000" opacity="0"/>
                  <v:fill on="true" color="#4472c4"/>
                </v:shape>
              </v:group>
            </w:pict>
          </mc:Fallback>
        </mc:AlternateContent>
      </w:r>
      <w:r>
        <w:rPr>
          <w:sz w:val="13"/>
        </w:rPr>
        <w:t xml:space="preserve"> Depozitarein spatiuspecialamenajat in incintaO.S., pânã la preluarede cãtre operatorul de salubrizarelocal (operatiede eliminare D5 conf. Anexa 7 din OUG nr</w:t>
      </w:r>
    </w:p>
    <w:p w:rsidR="00982D1B" w:rsidRDefault="00C078B1">
      <w:pPr>
        <w:tabs>
          <w:tab w:val="center" w:pos="7561"/>
          <w:tab w:val="center" w:pos="10106"/>
        </w:tabs>
        <w:spacing w:after="140" w:line="259" w:lineRule="auto"/>
        <w:ind w:left="0" w:firstLine="0"/>
        <w:jc w:val="left"/>
      </w:pPr>
      <w:r>
        <w:rPr>
          <w:rFonts w:ascii="Calibri" w:eastAsia="Calibri" w:hAnsi="Calibri" w:cs="Calibri"/>
        </w:rPr>
        <w:tab/>
      </w:r>
      <w:r>
        <w:rPr>
          <w:sz w:val="14"/>
        </w:rPr>
        <w:t>92/2021)</w:t>
      </w:r>
      <w:r>
        <w:rPr>
          <w:sz w:val="14"/>
        </w:rPr>
        <w:tab/>
      </w:r>
      <w:r>
        <w:rPr>
          <w:i/>
          <w:sz w:val="20"/>
        </w:rPr>
        <w:t xml:space="preserve"> </w:t>
      </w:r>
    </w:p>
    <w:p w:rsidR="00982D1B" w:rsidRDefault="00C078B1">
      <w:pPr>
        <w:spacing w:after="35" w:line="259" w:lineRule="auto"/>
        <w:ind w:left="54" w:firstLine="0"/>
        <w:jc w:val="center"/>
      </w:pPr>
      <w:r>
        <w:rPr>
          <w:sz w:val="20"/>
        </w:rPr>
        <w:t xml:space="preserve"> </w:t>
      </w:r>
    </w:p>
    <w:p w:rsidR="00982D1B" w:rsidRDefault="00C078B1">
      <w:pPr>
        <w:spacing w:after="0" w:line="259" w:lineRule="auto"/>
        <w:ind w:left="1663" w:right="1651"/>
        <w:jc w:val="center"/>
      </w:pPr>
      <w:r>
        <w:t xml:space="preserve">Fig. nr.8 Fluxul deşeurilor in perioada desfiintarii piscinei </w:t>
      </w:r>
    </w:p>
    <w:p w:rsidR="00982D1B" w:rsidRDefault="00C078B1">
      <w:pPr>
        <w:spacing w:after="15" w:line="259" w:lineRule="auto"/>
        <w:ind w:left="54" w:firstLine="0"/>
        <w:jc w:val="center"/>
      </w:pPr>
      <w:r>
        <w:rPr>
          <w:sz w:val="20"/>
        </w:rPr>
        <w:t xml:space="preserve"> </w:t>
      </w:r>
    </w:p>
    <w:p w:rsidR="00982D1B" w:rsidRDefault="00C078B1">
      <w:pPr>
        <w:spacing w:after="34" w:line="259" w:lineRule="auto"/>
        <w:ind w:left="567" w:firstLine="0"/>
        <w:jc w:val="left"/>
      </w:pPr>
      <w:r>
        <w:rPr>
          <w:i/>
          <w:sz w:val="20"/>
        </w:rPr>
        <w:t xml:space="preserve"> </w:t>
      </w:r>
    </w:p>
    <w:p w:rsidR="00982D1B" w:rsidRDefault="00C078B1">
      <w:pPr>
        <w:ind w:left="129" w:right="555" w:firstLine="543"/>
      </w:pPr>
      <w:r>
        <w:t xml:space="preserve">         In </w:t>
      </w:r>
      <w:r>
        <w:rPr>
          <w:b/>
        </w:rPr>
        <w:t xml:space="preserve">perioada lucrarilor de executie a lucrarilor pentru construirea noului imobil/ vila turistica </w:t>
      </w:r>
      <w:r>
        <w:t xml:space="preserve"> se preconizeaza ca vor rezulta urmatoarele categoriile de deseuri prezentate in tabelul urmator. </w:t>
      </w:r>
    </w:p>
    <w:p w:rsidR="00982D1B" w:rsidRDefault="00C078B1">
      <w:pPr>
        <w:spacing w:after="39" w:line="259" w:lineRule="auto"/>
        <w:ind w:left="567" w:firstLine="0"/>
        <w:jc w:val="left"/>
      </w:pPr>
      <w:r>
        <w:t xml:space="preserve"> </w:t>
      </w:r>
    </w:p>
    <w:p w:rsidR="00982D1B" w:rsidRDefault="00C078B1">
      <w:pPr>
        <w:ind w:right="555"/>
      </w:pPr>
      <w:r>
        <w:t xml:space="preserve">Tabelul nr10 </w:t>
      </w:r>
      <w:r>
        <w:t xml:space="preserve">Categorii de deşeuri generate în perioada construirii imobilului   </w:t>
      </w:r>
    </w:p>
    <w:p w:rsidR="00982D1B" w:rsidRDefault="00C078B1">
      <w:pPr>
        <w:spacing w:after="0" w:line="259" w:lineRule="auto"/>
        <w:ind w:left="567" w:firstLine="0"/>
        <w:jc w:val="left"/>
      </w:pPr>
      <w:r>
        <w:t xml:space="preserve"> </w:t>
      </w:r>
    </w:p>
    <w:tbl>
      <w:tblPr>
        <w:tblStyle w:val="TableGrid"/>
        <w:tblW w:w="9990" w:type="dxa"/>
        <w:tblInd w:w="231" w:type="dxa"/>
        <w:tblCellMar>
          <w:top w:w="14" w:type="dxa"/>
          <w:left w:w="106" w:type="dxa"/>
          <w:bottom w:w="0" w:type="dxa"/>
          <w:right w:w="55" w:type="dxa"/>
        </w:tblCellMar>
        <w:tblLook w:val="04A0" w:firstRow="1" w:lastRow="0" w:firstColumn="1" w:lastColumn="0" w:noHBand="0" w:noVBand="1"/>
      </w:tblPr>
      <w:tblGrid>
        <w:gridCol w:w="2894"/>
        <w:gridCol w:w="1457"/>
        <w:gridCol w:w="2199"/>
        <w:gridCol w:w="1761"/>
        <w:gridCol w:w="1679"/>
      </w:tblGrid>
      <w:tr w:rsidR="00982D1B">
        <w:trPr>
          <w:trHeight w:val="301"/>
        </w:trPr>
        <w:tc>
          <w:tcPr>
            <w:tcW w:w="296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b/>
              </w:rPr>
              <w:lastRenderedPageBreak/>
              <w:t xml:space="preserve">Denumire deseu </w:t>
            </w:r>
          </w:p>
        </w:tc>
        <w:tc>
          <w:tcPr>
            <w:tcW w:w="1277"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15" w:line="259" w:lineRule="auto"/>
              <w:ind w:left="5" w:firstLine="0"/>
              <w:jc w:val="left"/>
            </w:pPr>
            <w:r>
              <w:rPr>
                <w:b/>
              </w:rPr>
              <w:t xml:space="preserve">Stare fizica </w:t>
            </w:r>
          </w:p>
          <w:p w:rsidR="00982D1B" w:rsidRDefault="00C078B1">
            <w:pPr>
              <w:spacing w:after="17" w:line="259" w:lineRule="auto"/>
              <w:ind w:left="0" w:right="50" w:firstLine="0"/>
              <w:jc w:val="center"/>
            </w:pPr>
            <w:r>
              <w:rPr>
                <w:b/>
              </w:rPr>
              <w:t xml:space="preserve">(S-solida </w:t>
            </w:r>
          </w:p>
          <w:p w:rsidR="00982D1B" w:rsidRDefault="00C078B1">
            <w:pPr>
              <w:spacing w:after="14" w:line="259" w:lineRule="auto"/>
              <w:ind w:left="0" w:right="50" w:firstLine="0"/>
              <w:jc w:val="center"/>
            </w:pPr>
            <w:r>
              <w:rPr>
                <w:b/>
              </w:rPr>
              <w:t xml:space="preserve">L-lichida </w:t>
            </w:r>
          </w:p>
          <w:p w:rsidR="00982D1B" w:rsidRDefault="00C078B1">
            <w:pPr>
              <w:spacing w:after="0" w:line="259" w:lineRule="auto"/>
              <w:ind w:left="0" w:firstLine="0"/>
              <w:jc w:val="center"/>
            </w:pPr>
            <w:r>
              <w:rPr>
                <w:b/>
              </w:rPr>
              <w:t xml:space="preserve">SSsemisolida) </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7" w:line="259" w:lineRule="auto"/>
              <w:ind w:left="0" w:right="56" w:firstLine="0"/>
              <w:jc w:val="center"/>
            </w:pPr>
            <w:r>
              <w:rPr>
                <w:b/>
              </w:rPr>
              <w:t xml:space="preserve">   Cod deseu conf. </w:t>
            </w:r>
          </w:p>
          <w:p w:rsidR="00982D1B" w:rsidRDefault="00C078B1">
            <w:pPr>
              <w:spacing w:after="0" w:line="259" w:lineRule="auto"/>
              <w:ind w:left="0" w:firstLine="0"/>
              <w:jc w:val="center"/>
            </w:pPr>
            <w:r>
              <w:rPr>
                <w:b/>
              </w:rPr>
              <w:t xml:space="preserve">Deciziei Comisiei din 18 decembrie 2014   </w:t>
            </w:r>
          </w:p>
        </w:tc>
        <w:tc>
          <w:tcPr>
            <w:tcW w:w="3495"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27" w:firstLine="0"/>
              <w:jc w:val="left"/>
            </w:pPr>
            <w:r>
              <w:rPr>
                <w:b/>
              </w:rPr>
              <w:t xml:space="preserve">Managementul deseurilor       </w:t>
            </w:r>
          </w:p>
        </w:tc>
      </w:tr>
      <w:tr w:rsidR="00982D1B">
        <w:trPr>
          <w:trHeight w:val="1164"/>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valorificate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eliminate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7" w:line="259" w:lineRule="auto"/>
              <w:ind w:left="0" w:firstLine="0"/>
              <w:jc w:val="left"/>
            </w:pPr>
            <w:r>
              <w:t xml:space="preserve">Materiale plastice (PEID, </w:t>
            </w:r>
          </w:p>
          <w:p w:rsidR="00982D1B" w:rsidRDefault="00C078B1">
            <w:pPr>
              <w:spacing w:after="0" w:line="259" w:lineRule="auto"/>
              <w:ind w:left="0" w:firstLine="0"/>
              <w:jc w:val="left"/>
            </w:pPr>
            <w:r>
              <w:t xml:space="preserve">PVC)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17 02 03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left"/>
            </w:pPr>
            <w:r>
              <w:t xml:space="preserve">Deseuri metalice din constructii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17 04 05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 xml:space="preserve">Capete conductori – neferoase </w:t>
            </w:r>
          </w:p>
          <w:p w:rsidR="00982D1B" w:rsidRDefault="00C078B1">
            <w:pPr>
              <w:tabs>
                <w:tab w:val="center" w:pos="1440"/>
                <w:tab w:val="center" w:pos="2160"/>
              </w:tabs>
              <w:spacing w:after="0" w:line="259" w:lineRule="auto"/>
              <w:ind w:left="0" w:firstLine="0"/>
              <w:jc w:val="left"/>
            </w:pPr>
            <w:r>
              <w:t xml:space="preserve">cu izolatii </w:t>
            </w:r>
            <w:r>
              <w:tab/>
              <w:t xml:space="preserv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17 04 11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5" w:line="259" w:lineRule="auto"/>
              <w:ind w:left="0" w:firstLine="0"/>
              <w:jc w:val="left"/>
            </w:pPr>
            <w:r>
              <w:t xml:space="preserve">Deseuri materiale pentru </w:t>
            </w:r>
          </w:p>
          <w:p w:rsidR="00982D1B" w:rsidRDefault="00C078B1">
            <w:pPr>
              <w:tabs>
                <w:tab w:val="center" w:pos="1440"/>
                <w:tab w:val="center" w:pos="2160"/>
              </w:tabs>
              <w:spacing w:after="0" w:line="259" w:lineRule="auto"/>
              <w:ind w:left="0" w:firstLine="0"/>
              <w:jc w:val="left"/>
            </w:pPr>
            <w:r>
              <w:t xml:space="preserve">termoizolatii </w:t>
            </w:r>
            <w:r>
              <w:tab/>
              <w:t xml:space="preserv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jc w:val="center"/>
            </w:pPr>
            <w:r>
              <w:t xml:space="preserve">17 01 07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8" w:firstLine="0"/>
              <w:jc w:val="center"/>
            </w:pPr>
            <w:r>
              <w:t xml:space="preserve">- </w:t>
            </w:r>
          </w:p>
        </w:tc>
      </w:tr>
      <w:tr w:rsidR="00982D1B">
        <w:trPr>
          <w:trHeight w:val="881"/>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materiale de constructie (lemn, sticla, materiale plastice, etc.)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17 01 07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Alte deseuri specifice activitatilor de constructie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17 09 04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 xml:space="preserve"> </w:t>
            </w:r>
          </w:p>
          <w:p w:rsidR="00982D1B" w:rsidRDefault="00C078B1">
            <w:pPr>
              <w:spacing w:after="0" w:line="259" w:lineRule="auto"/>
              <w:ind w:left="0" w:firstLine="0"/>
              <w:jc w:val="left"/>
            </w:pPr>
            <w:r>
              <w:t xml:space="preserve">Uleiuri uzate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center"/>
            </w:pPr>
            <w:r>
              <w:t xml:space="preserve">L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7" w:firstLine="0"/>
              <w:jc w:val="center"/>
            </w:pPr>
            <w:r>
              <w:t xml:space="preserve">13 02 06* </w:t>
            </w:r>
          </w:p>
          <w:p w:rsidR="00982D1B" w:rsidRDefault="00C078B1">
            <w:pPr>
              <w:spacing w:after="0" w:line="259" w:lineRule="auto"/>
              <w:ind w:left="7" w:firstLine="0"/>
              <w:jc w:val="center"/>
            </w:pPr>
            <w:r>
              <w:t xml:space="preserve">13 02 05*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30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Material absorbant contaminat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7" w:firstLine="0"/>
              <w:jc w:val="center"/>
            </w:pPr>
            <w:r>
              <w:t xml:space="preserve">15 02 02* </w:t>
            </w:r>
          </w:p>
        </w:tc>
        <w:tc>
          <w:tcPr>
            <w:tcW w:w="178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ambalaje din hartie si carton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15 01 01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 xml:space="preserve">Deseuri ambalaje de material </w:t>
            </w:r>
          </w:p>
          <w:p w:rsidR="00982D1B" w:rsidRDefault="00C078B1">
            <w:pPr>
              <w:tabs>
                <w:tab w:val="center" w:pos="1440"/>
              </w:tabs>
              <w:spacing w:after="0" w:line="259" w:lineRule="auto"/>
              <w:ind w:left="0" w:firstLine="0"/>
              <w:jc w:val="left"/>
            </w:pPr>
            <w:r>
              <w:t xml:space="preserve">plastic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15 01 02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3"/>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7" w:line="259" w:lineRule="auto"/>
              <w:ind w:left="0" w:firstLine="0"/>
              <w:jc w:val="left"/>
            </w:pPr>
            <w:r>
              <w:t>Deseuri ambalaje din lemn</w:t>
            </w:r>
          </w:p>
          <w:p w:rsidR="00982D1B" w:rsidRDefault="00C078B1">
            <w:pPr>
              <w:spacing w:after="0" w:line="259" w:lineRule="auto"/>
              <w:ind w:left="0" w:firstLine="0"/>
              <w:jc w:val="left"/>
            </w:pPr>
            <w:r>
              <w:t xml:space="preserv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15 01 03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0"/>
        </w:trPr>
        <w:tc>
          <w:tcPr>
            <w:tcW w:w="2969"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t>Deseuri ambalaje metalice</w:t>
            </w:r>
          </w:p>
          <w:p w:rsidR="00982D1B" w:rsidRDefault="00C078B1">
            <w:pPr>
              <w:spacing w:after="0" w:line="259" w:lineRule="auto"/>
              <w:ind w:left="0" w:firstLine="0"/>
              <w:jc w:val="left"/>
            </w:pPr>
            <w:r>
              <w:t xml:space="preserve"> </w:t>
            </w:r>
            <w:r>
              <w:tab/>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15 01 04 </w:t>
            </w:r>
          </w:p>
        </w:tc>
        <w:tc>
          <w:tcPr>
            <w:tcW w:w="178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8"/>
        </w:trPr>
        <w:tc>
          <w:tcPr>
            <w:tcW w:w="2969" w:type="dxa"/>
            <w:tcBorders>
              <w:top w:val="single" w:sz="4" w:space="0" w:color="000000"/>
              <w:left w:val="single" w:sz="4" w:space="0" w:color="000000"/>
              <w:bottom w:val="single" w:sz="8" w:space="0" w:color="000000"/>
              <w:right w:val="single" w:sz="4" w:space="0" w:color="000000"/>
            </w:tcBorders>
          </w:tcPr>
          <w:p w:rsidR="00982D1B" w:rsidRDefault="00C078B1">
            <w:pPr>
              <w:spacing w:after="0" w:line="259" w:lineRule="auto"/>
              <w:ind w:left="0" w:firstLine="0"/>
              <w:jc w:val="left"/>
            </w:pPr>
            <w:r>
              <w:t xml:space="preserve">Deseuri de ambalaje contaminate </w:t>
            </w:r>
          </w:p>
        </w:tc>
        <w:tc>
          <w:tcPr>
            <w:tcW w:w="1277" w:type="dxa"/>
            <w:tcBorders>
              <w:top w:val="single" w:sz="4" w:space="0" w:color="000000"/>
              <w:left w:val="single" w:sz="4" w:space="0" w:color="000000"/>
              <w:bottom w:val="single" w:sz="8"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4" w:space="0" w:color="000000"/>
              <w:left w:val="single" w:sz="4" w:space="0" w:color="000000"/>
              <w:bottom w:val="single" w:sz="8" w:space="0" w:color="000000"/>
              <w:right w:val="single" w:sz="4" w:space="0" w:color="000000"/>
            </w:tcBorders>
            <w:vAlign w:val="center"/>
          </w:tcPr>
          <w:p w:rsidR="00982D1B" w:rsidRDefault="00C078B1">
            <w:pPr>
              <w:spacing w:after="0" w:line="259" w:lineRule="auto"/>
              <w:ind w:left="7" w:firstLine="0"/>
              <w:jc w:val="center"/>
            </w:pPr>
            <w:r>
              <w:t xml:space="preserve">17 09 03* </w:t>
            </w:r>
          </w:p>
        </w:tc>
        <w:tc>
          <w:tcPr>
            <w:tcW w:w="1786" w:type="dxa"/>
            <w:tcBorders>
              <w:top w:val="single" w:sz="4" w:space="0" w:color="000000"/>
              <w:left w:val="single" w:sz="4" w:space="0" w:color="000000"/>
              <w:bottom w:val="single" w:sz="8" w:space="0" w:color="000000"/>
              <w:right w:val="single" w:sz="4" w:space="0" w:color="000000"/>
            </w:tcBorders>
            <w:vAlign w:val="center"/>
          </w:tcPr>
          <w:p w:rsidR="00982D1B" w:rsidRDefault="00C078B1">
            <w:pPr>
              <w:spacing w:after="0" w:line="259" w:lineRule="auto"/>
              <w:ind w:left="5" w:firstLine="0"/>
              <w:jc w:val="center"/>
            </w:pPr>
            <w:r>
              <w:t xml:space="preserve">√ </w:t>
            </w:r>
          </w:p>
        </w:tc>
        <w:tc>
          <w:tcPr>
            <w:tcW w:w="1709" w:type="dxa"/>
            <w:tcBorders>
              <w:top w:val="single" w:sz="4" w:space="0" w:color="000000"/>
              <w:left w:val="single" w:sz="4" w:space="0" w:color="000000"/>
              <w:bottom w:val="single" w:sz="8" w:space="0" w:color="000000"/>
              <w:right w:val="single" w:sz="4" w:space="0" w:color="000000"/>
            </w:tcBorders>
            <w:vAlign w:val="center"/>
          </w:tcPr>
          <w:p w:rsidR="00982D1B" w:rsidRDefault="00C078B1">
            <w:pPr>
              <w:spacing w:after="0" w:line="259" w:lineRule="auto"/>
              <w:ind w:left="2" w:firstLine="0"/>
              <w:jc w:val="center"/>
            </w:pPr>
            <w:r>
              <w:t xml:space="preserve">- </w:t>
            </w:r>
          </w:p>
        </w:tc>
      </w:tr>
      <w:tr w:rsidR="00982D1B">
        <w:trPr>
          <w:trHeight w:val="598"/>
        </w:trPr>
        <w:tc>
          <w:tcPr>
            <w:tcW w:w="2969" w:type="dxa"/>
            <w:tcBorders>
              <w:top w:val="single" w:sz="8" w:space="0" w:color="000000"/>
              <w:left w:val="single" w:sz="4" w:space="0" w:color="000000"/>
              <w:bottom w:val="single" w:sz="4" w:space="0" w:color="000000"/>
              <w:right w:val="single" w:sz="4" w:space="0" w:color="000000"/>
            </w:tcBorders>
          </w:tcPr>
          <w:p w:rsidR="00982D1B" w:rsidRDefault="00C078B1">
            <w:pPr>
              <w:spacing w:after="17" w:line="259" w:lineRule="auto"/>
              <w:ind w:left="0" w:firstLine="0"/>
              <w:jc w:val="left"/>
            </w:pPr>
            <w:r>
              <w:t xml:space="preserve">Deseuri menajere si asimilabil </w:t>
            </w:r>
          </w:p>
          <w:p w:rsidR="00982D1B" w:rsidRDefault="00C078B1">
            <w:pPr>
              <w:tabs>
                <w:tab w:val="center" w:pos="1440"/>
              </w:tabs>
              <w:spacing w:after="0" w:line="259" w:lineRule="auto"/>
              <w:ind w:left="0" w:firstLine="0"/>
              <w:jc w:val="left"/>
            </w:pPr>
            <w:r>
              <w:t xml:space="preserve">menajere </w:t>
            </w:r>
            <w:r>
              <w:tab/>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t xml:space="preserve">S </w:t>
            </w:r>
          </w:p>
        </w:tc>
        <w:tc>
          <w:tcPr>
            <w:tcW w:w="2249" w:type="dxa"/>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center"/>
            </w:pPr>
            <w:r>
              <w:t xml:space="preserve">20 03 01 </w:t>
            </w:r>
          </w:p>
        </w:tc>
        <w:tc>
          <w:tcPr>
            <w:tcW w:w="1786" w:type="dxa"/>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6" w:firstLine="0"/>
              <w:jc w:val="center"/>
            </w:pPr>
            <w:r>
              <w:t xml:space="preserve">- </w:t>
            </w:r>
          </w:p>
        </w:tc>
        <w:tc>
          <w:tcPr>
            <w:tcW w:w="1709" w:type="dxa"/>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6" w:firstLine="0"/>
              <w:jc w:val="center"/>
            </w:pPr>
            <w:r>
              <w:t xml:space="preserve">√ </w:t>
            </w:r>
          </w:p>
        </w:tc>
      </w:tr>
    </w:tbl>
    <w:p w:rsidR="00982D1B" w:rsidRDefault="00C078B1">
      <w:pPr>
        <w:spacing w:after="15" w:line="259" w:lineRule="auto"/>
        <w:ind w:left="1107" w:firstLine="0"/>
        <w:jc w:val="left"/>
      </w:pPr>
      <w:r>
        <w:t xml:space="preserve">                 </w:t>
      </w:r>
    </w:p>
    <w:tbl>
      <w:tblPr>
        <w:tblStyle w:val="TableGrid"/>
        <w:tblpPr w:vertAnchor="text" w:tblpX="4407" w:tblpY="291"/>
        <w:tblOverlap w:val="never"/>
        <w:tblW w:w="2175" w:type="dxa"/>
        <w:tblInd w:w="0" w:type="dxa"/>
        <w:tblCellMar>
          <w:top w:w="91" w:type="dxa"/>
          <w:left w:w="88" w:type="dxa"/>
          <w:bottom w:w="34" w:type="dxa"/>
          <w:right w:w="219" w:type="dxa"/>
        </w:tblCellMar>
        <w:tblLook w:val="04A0" w:firstRow="1" w:lastRow="0" w:firstColumn="1" w:lastColumn="0" w:noHBand="0" w:noVBand="1"/>
      </w:tblPr>
      <w:tblGrid>
        <w:gridCol w:w="2175"/>
      </w:tblGrid>
      <w:tr w:rsidR="00982D1B">
        <w:trPr>
          <w:trHeight w:val="1613"/>
        </w:trPr>
        <w:tc>
          <w:tcPr>
            <w:tcW w:w="2175" w:type="dxa"/>
            <w:tcBorders>
              <w:top w:val="nil"/>
              <w:left w:val="nil"/>
              <w:bottom w:val="single" w:sz="14" w:space="0" w:color="FFFFFF"/>
              <w:right w:val="single" w:sz="6" w:space="0" w:color="FFFFFF"/>
            </w:tcBorders>
            <w:shd w:val="clear" w:color="auto" w:fill="ADB9CA"/>
            <w:vAlign w:val="bottom"/>
          </w:tcPr>
          <w:p w:rsidR="00982D1B" w:rsidRDefault="00C078B1">
            <w:pPr>
              <w:spacing w:after="99" w:line="259" w:lineRule="auto"/>
              <w:ind w:left="0" w:firstLine="0"/>
              <w:jc w:val="left"/>
            </w:pPr>
            <w:r>
              <w:rPr>
                <w:b/>
                <w:sz w:val="14"/>
              </w:rPr>
              <w:t>SORTARE PE CATEGORII</w:t>
            </w:r>
          </w:p>
          <w:p w:rsidR="00982D1B" w:rsidRDefault="00C078B1">
            <w:pPr>
              <w:spacing w:after="0" w:line="259" w:lineRule="auto"/>
              <w:ind w:left="0" w:right="1039" w:firstLine="0"/>
            </w:pPr>
            <w:r>
              <w:rPr>
                <w:b/>
                <w:sz w:val="14"/>
              </w:rPr>
              <w:t xml:space="preserve">Deseuri inerte </w:t>
            </w:r>
            <w:r>
              <w:rPr>
                <w:sz w:val="14"/>
              </w:rPr>
              <w:t>cod 17 04 05 cod 17 01 07 cod 17 05 04 cod 17 09 04</w:t>
            </w:r>
          </w:p>
        </w:tc>
      </w:tr>
      <w:tr w:rsidR="00982D1B">
        <w:trPr>
          <w:trHeight w:val="834"/>
        </w:trPr>
        <w:tc>
          <w:tcPr>
            <w:tcW w:w="2175" w:type="dxa"/>
            <w:tcBorders>
              <w:top w:val="single" w:sz="14" w:space="0" w:color="FFFFFF"/>
              <w:left w:val="nil"/>
              <w:bottom w:val="single" w:sz="6" w:space="0" w:color="FFFFFF"/>
              <w:right w:val="single" w:sz="6" w:space="0" w:color="FFFFFF"/>
            </w:tcBorders>
            <w:shd w:val="clear" w:color="auto" w:fill="CFD5EA"/>
          </w:tcPr>
          <w:p w:rsidR="00982D1B" w:rsidRDefault="00C078B1">
            <w:pPr>
              <w:spacing w:after="0" w:line="259" w:lineRule="auto"/>
              <w:ind w:left="0" w:right="775" w:firstLine="0"/>
            </w:pPr>
            <w:r>
              <w:rPr>
                <w:b/>
                <w:sz w:val="14"/>
              </w:rPr>
              <w:t xml:space="preserve">Deseuri reciclabile </w:t>
            </w:r>
            <w:r>
              <w:rPr>
                <w:sz w:val="14"/>
              </w:rPr>
              <w:t xml:space="preserve">cod </w:t>
            </w:r>
            <w:r>
              <w:rPr>
                <w:sz w:val="14"/>
              </w:rPr>
              <w:t xml:space="preserve">17 04 11 </w:t>
            </w:r>
            <w:r>
              <w:rPr>
                <w:sz w:val="15"/>
              </w:rPr>
              <w:t>cod 17 02 03</w:t>
            </w:r>
          </w:p>
        </w:tc>
      </w:tr>
      <w:tr w:rsidR="00982D1B">
        <w:trPr>
          <w:trHeight w:val="1872"/>
        </w:trPr>
        <w:tc>
          <w:tcPr>
            <w:tcW w:w="2175" w:type="dxa"/>
            <w:tcBorders>
              <w:top w:val="single" w:sz="6" w:space="0" w:color="FFFFFF"/>
              <w:left w:val="nil"/>
              <w:bottom w:val="single" w:sz="6" w:space="0" w:color="FFFFFF"/>
              <w:right w:val="single" w:sz="6" w:space="0" w:color="FFFFFF"/>
            </w:tcBorders>
            <w:shd w:val="clear" w:color="auto" w:fill="E9EBF5"/>
            <w:vAlign w:val="bottom"/>
          </w:tcPr>
          <w:p w:rsidR="00982D1B" w:rsidRDefault="00C078B1">
            <w:pPr>
              <w:spacing w:after="0" w:line="259" w:lineRule="auto"/>
              <w:ind w:left="0" w:right="937" w:firstLine="0"/>
              <w:jc w:val="left"/>
            </w:pPr>
            <w:r>
              <w:rPr>
                <w:sz w:val="14"/>
              </w:rPr>
              <w:lastRenderedPageBreak/>
              <w:t xml:space="preserve">cod 17 02 01 cod 17 02 02 cod 17 04 01 cod 17 04 02 </w:t>
            </w:r>
            <w:r>
              <w:rPr>
                <w:sz w:val="15"/>
              </w:rPr>
              <w:t xml:space="preserve">cod 17 06 04 </w:t>
            </w:r>
            <w:r>
              <w:rPr>
                <w:sz w:val="14"/>
              </w:rPr>
              <w:t xml:space="preserve">cod 13 02 05 cod 13 02 06 </w:t>
            </w:r>
          </w:p>
        </w:tc>
      </w:tr>
      <w:tr w:rsidR="00982D1B">
        <w:trPr>
          <w:trHeight w:val="606"/>
        </w:trPr>
        <w:tc>
          <w:tcPr>
            <w:tcW w:w="2175" w:type="dxa"/>
            <w:tcBorders>
              <w:top w:val="single" w:sz="6" w:space="0" w:color="FFFFFF"/>
              <w:left w:val="nil"/>
              <w:bottom w:val="single" w:sz="6" w:space="0" w:color="FFFFFF"/>
              <w:right w:val="single" w:sz="6" w:space="0" w:color="FFFFFF"/>
            </w:tcBorders>
            <w:shd w:val="clear" w:color="auto" w:fill="CFD5EA"/>
          </w:tcPr>
          <w:p w:rsidR="00982D1B" w:rsidRDefault="00C078B1">
            <w:pPr>
              <w:spacing w:after="165" w:line="259" w:lineRule="auto"/>
              <w:ind w:left="0" w:firstLine="0"/>
              <w:jc w:val="left"/>
            </w:pPr>
            <w:r>
              <w:rPr>
                <w:b/>
                <w:sz w:val="14"/>
              </w:rPr>
              <w:t>SORATARE PE CATEGORII:</w:t>
            </w:r>
          </w:p>
          <w:p w:rsidR="00982D1B" w:rsidRDefault="00C078B1">
            <w:pPr>
              <w:spacing w:after="0" w:line="259" w:lineRule="auto"/>
              <w:ind w:left="33" w:firstLine="0"/>
              <w:jc w:val="left"/>
            </w:pPr>
            <w:r>
              <w:rPr>
                <w:b/>
                <w:sz w:val="14"/>
              </w:rPr>
              <w:t>cod 15 01 01</w:t>
            </w:r>
          </w:p>
        </w:tc>
      </w:tr>
      <w:tr w:rsidR="00982D1B">
        <w:trPr>
          <w:trHeight w:val="260"/>
        </w:trPr>
        <w:tc>
          <w:tcPr>
            <w:tcW w:w="2175" w:type="dxa"/>
            <w:tcBorders>
              <w:top w:val="single" w:sz="6" w:space="0" w:color="FFFFFF"/>
              <w:left w:val="nil"/>
              <w:bottom w:val="single" w:sz="6" w:space="0" w:color="FFFFFF"/>
              <w:right w:val="single" w:sz="6" w:space="0" w:color="FFFFFF"/>
            </w:tcBorders>
            <w:shd w:val="clear" w:color="auto" w:fill="E9EBF5"/>
          </w:tcPr>
          <w:p w:rsidR="00982D1B" w:rsidRDefault="00C078B1">
            <w:pPr>
              <w:spacing w:after="0" w:line="259" w:lineRule="auto"/>
              <w:ind w:left="0" w:firstLine="0"/>
              <w:jc w:val="left"/>
            </w:pPr>
            <w:r>
              <w:rPr>
                <w:b/>
                <w:sz w:val="15"/>
              </w:rPr>
              <w:t>cod 15 01 02</w:t>
            </w:r>
          </w:p>
        </w:tc>
      </w:tr>
      <w:tr w:rsidR="00982D1B">
        <w:trPr>
          <w:trHeight w:val="260"/>
        </w:trPr>
        <w:tc>
          <w:tcPr>
            <w:tcW w:w="2175" w:type="dxa"/>
            <w:tcBorders>
              <w:top w:val="single" w:sz="6" w:space="0" w:color="FFFFFF"/>
              <w:left w:val="nil"/>
              <w:bottom w:val="single" w:sz="6" w:space="0" w:color="FFFFFF"/>
              <w:right w:val="single" w:sz="6" w:space="0" w:color="FFFFFF"/>
            </w:tcBorders>
            <w:shd w:val="clear" w:color="auto" w:fill="CFD5EA"/>
          </w:tcPr>
          <w:p w:rsidR="00982D1B" w:rsidRDefault="00C078B1">
            <w:pPr>
              <w:spacing w:after="0" w:line="259" w:lineRule="auto"/>
              <w:ind w:left="33" w:firstLine="0"/>
              <w:jc w:val="left"/>
            </w:pPr>
            <w:r>
              <w:rPr>
                <w:b/>
                <w:sz w:val="14"/>
              </w:rPr>
              <w:t>cod 15 01 04</w:t>
            </w:r>
          </w:p>
        </w:tc>
      </w:tr>
      <w:tr w:rsidR="00982D1B">
        <w:trPr>
          <w:trHeight w:val="260"/>
        </w:trPr>
        <w:tc>
          <w:tcPr>
            <w:tcW w:w="2175" w:type="dxa"/>
            <w:tcBorders>
              <w:top w:val="single" w:sz="6" w:space="0" w:color="FFFFFF"/>
              <w:left w:val="nil"/>
              <w:bottom w:val="single" w:sz="6" w:space="0" w:color="FFFFFF"/>
              <w:right w:val="single" w:sz="6" w:space="0" w:color="FFFFFF"/>
            </w:tcBorders>
            <w:shd w:val="clear" w:color="auto" w:fill="E9EBF5"/>
          </w:tcPr>
          <w:p w:rsidR="00982D1B" w:rsidRDefault="00C078B1">
            <w:pPr>
              <w:spacing w:after="0" w:line="259" w:lineRule="auto"/>
              <w:ind w:left="0" w:firstLine="0"/>
              <w:jc w:val="left"/>
            </w:pPr>
            <w:r>
              <w:rPr>
                <w:b/>
                <w:sz w:val="14"/>
              </w:rPr>
              <w:t>cod 20 01 02</w:t>
            </w:r>
          </w:p>
        </w:tc>
      </w:tr>
      <w:tr w:rsidR="00982D1B">
        <w:trPr>
          <w:trHeight w:val="317"/>
        </w:trPr>
        <w:tc>
          <w:tcPr>
            <w:tcW w:w="2175" w:type="dxa"/>
            <w:tcBorders>
              <w:top w:val="single" w:sz="6" w:space="0" w:color="FFFFFF"/>
              <w:left w:val="nil"/>
              <w:bottom w:val="single" w:sz="6" w:space="0" w:color="FFFFFF"/>
              <w:right w:val="single" w:sz="6" w:space="0" w:color="FFFFFF"/>
            </w:tcBorders>
            <w:shd w:val="clear" w:color="auto" w:fill="CFD5EA"/>
          </w:tcPr>
          <w:p w:rsidR="00982D1B" w:rsidRDefault="00C078B1">
            <w:pPr>
              <w:spacing w:after="0" w:line="259" w:lineRule="auto"/>
              <w:ind w:left="33" w:firstLine="0"/>
              <w:jc w:val="left"/>
            </w:pPr>
            <w:r>
              <w:rPr>
                <w:b/>
                <w:sz w:val="14"/>
              </w:rPr>
              <w:t>cod 15 02 02</w:t>
            </w:r>
            <w:r>
              <w:rPr>
                <w:b/>
                <w:sz w:val="19"/>
              </w:rPr>
              <w:t xml:space="preserve"> </w:t>
            </w:r>
          </w:p>
        </w:tc>
      </w:tr>
      <w:tr w:rsidR="00982D1B">
        <w:trPr>
          <w:trHeight w:val="427"/>
        </w:trPr>
        <w:tc>
          <w:tcPr>
            <w:tcW w:w="2175" w:type="dxa"/>
            <w:tcBorders>
              <w:top w:val="single" w:sz="6" w:space="0" w:color="FFFFFF"/>
              <w:left w:val="nil"/>
              <w:bottom w:val="single" w:sz="6" w:space="0" w:color="FFFFFF"/>
              <w:right w:val="single" w:sz="6" w:space="0" w:color="FFFFFF"/>
            </w:tcBorders>
            <w:shd w:val="clear" w:color="auto" w:fill="E9EBF5"/>
            <w:vAlign w:val="center"/>
          </w:tcPr>
          <w:p w:rsidR="00982D1B" w:rsidRDefault="00C078B1">
            <w:pPr>
              <w:spacing w:after="0" w:line="259" w:lineRule="auto"/>
              <w:ind w:left="33" w:firstLine="0"/>
              <w:jc w:val="left"/>
            </w:pPr>
            <w:r>
              <w:rPr>
                <w:b/>
                <w:sz w:val="14"/>
              </w:rPr>
              <w:t>cod 20 03 01</w:t>
            </w:r>
          </w:p>
        </w:tc>
      </w:tr>
    </w:tbl>
    <w:tbl>
      <w:tblPr>
        <w:tblStyle w:val="TableGrid"/>
        <w:tblpPr w:vertAnchor="text" w:tblpX="7432" w:tblpY="491"/>
        <w:tblOverlap w:val="never"/>
        <w:tblW w:w="2496" w:type="dxa"/>
        <w:tblInd w:w="0" w:type="dxa"/>
        <w:tblCellMar>
          <w:top w:w="86" w:type="dxa"/>
          <w:left w:w="125" w:type="dxa"/>
          <w:bottom w:w="0" w:type="dxa"/>
          <w:right w:w="102" w:type="dxa"/>
        </w:tblCellMar>
        <w:tblLook w:val="04A0" w:firstRow="1" w:lastRow="0" w:firstColumn="1" w:lastColumn="0" w:noHBand="0" w:noVBand="1"/>
      </w:tblPr>
      <w:tblGrid>
        <w:gridCol w:w="2496"/>
      </w:tblGrid>
      <w:tr w:rsidR="00982D1B">
        <w:trPr>
          <w:trHeight w:val="1464"/>
        </w:trPr>
        <w:tc>
          <w:tcPr>
            <w:tcW w:w="2496" w:type="dxa"/>
            <w:tcBorders>
              <w:top w:val="single" w:sz="6" w:space="0" w:color="FFFFFF"/>
              <w:left w:val="single" w:sz="6" w:space="0" w:color="FFFFFF"/>
              <w:bottom w:val="single" w:sz="14" w:space="0" w:color="FFFFFF"/>
              <w:right w:val="single" w:sz="6" w:space="0" w:color="FFFFFF"/>
            </w:tcBorders>
            <w:shd w:val="clear" w:color="auto" w:fill="92D050"/>
          </w:tcPr>
          <w:p w:rsidR="00982D1B" w:rsidRDefault="00C078B1">
            <w:pPr>
              <w:spacing w:after="0" w:line="280" w:lineRule="auto"/>
              <w:ind w:left="70" w:firstLine="170"/>
            </w:pPr>
            <w:r>
              <w:rPr>
                <w:sz w:val="14"/>
              </w:rPr>
              <w:t>Depozitare pe platforme special amenajate in incinta O.S.si predarea</w:t>
            </w:r>
          </w:p>
          <w:p w:rsidR="00982D1B" w:rsidRDefault="00C078B1">
            <w:pPr>
              <w:spacing w:after="0" w:line="280" w:lineRule="auto"/>
              <w:ind w:left="256" w:hanging="256"/>
            </w:pPr>
            <w:r>
              <w:rPr>
                <w:sz w:val="14"/>
              </w:rPr>
              <w:t>periodica catre societatile contractate in vederea valorificarii / eliminarii</w:t>
            </w:r>
          </w:p>
          <w:p w:rsidR="00982D1B" w:rsidRDefault="00C078B1">
            <w:pPr>
              <w:spacing w:after="0" w:line="259" w:lineRule="auto"/>
              <w:ind w:left="0" w:firstLine="0"/>
              <w:jc w:val="center"/>
            </w:pPr>
            <w:r>
              <w:rPr>
                <w:sz w:val="15"/>
              </w:rPr>
              <w:t xml:space="preserve">deseurilor (operatie de valorificare R12, </w:t>
            </w:r>
            <w:r>
              <w:rPr>
                <w:sz w:val="14"/>
              </w:rPr>
              <w:t xml:space="preserve">conf Anexa 3, si/sau operatie de eliminare D5 conf Anexa 7 </w:t>
            </w:r>
            <w:r>
              <w:rPr>
                <w:sz w:val="14"/>
              </w:rPr>
              <w:t>din OUG nr. 92/2021)</w:t>
            </w:r>
          </w:p>
        </w:tc>
      </w:tr>
    </w:tbl>
    <w:tbl>
      <w:tblPr>
        <w:tblStyle w:val="TableGrid"/>
        <w:tblpPr w:vertAnchor="text" w:tblpX="7473" w:tblpY="2098"/>
        <w:tblOverlap w:val="never"/>
        <w:tblW w:w="2455" w:type="dxa"/>
        <w:tblInd w:w="0" w:type="dxa"/>
        <w:tblCellMar>
          <w:top w:w="89" w:type="dxa"/>
          <w:left w:w="115" w:type="dxa"/>
          <w:bottom w:w="0" w:type="dxa"/>
          <w:right w:w="96" w:type="dxa"/>
        </w:tblCellMar>
        <w:tblLook w:val="04A0" w:firstRow="1" w:lastRow="0" w:firstColumn="1" w:lastColumn="0" w:noHBand="0" w:noVBand="1"/>
      </w:tblPr>
      <w:tblGrid>
        <w:gridCol w:w="2455"/>
      </w:tblGrid>
      <w:tr w:rsidR="00982D1B">
        <w:trPr>
          <w:trHeight w:val="2336"/>
        </w:trPr>
        <w:tc>
          <w:tcPr>
            <w:tcW w:w="2455" w:type="dxa"/>
            <w:tcBorders>
              <w:top w:val="single" w:sz="6" w:space="0" w:color="FFFFFF"/>
              <w:left w:val="single" w:sz="6" w:space="0" w:color="FFFFFF"/>
              <w:bottom w:val="single" w:sz="14" w:space="0" w:color="FFFFFF"/>
              <w:right w:val="single" w:sz="6" w:space="0" w:color="FFFFFF"/>
            </w:tcBorders>
            <w:shd w:val="clear" w:color="auto" w:fill="92D050"/>
          </w:tcPr>
          <w:p w:rsidR="00982D1B" w:rsidRDefault="00C078B1">
            <w:pPr>
              <w:spacing w:after="0" w:line="280" w:lineRule="auto"/>
              <w:ind w:left="103" w:hanging="70"/>
              <w:jc w:val="left"/>
            </w:pPr>
            <w:r>
              <w:rPr>
                <w:sz w:val="14"/>
              </w:rPr>
              <w:t>Spaţii special amenajate pentru stocare temporara a deşeurilor provenite din activitatea de construire, peterenul</w:t>
            </w:r>
          </w:p>
          <w:p w:rsidR="00982D1B" w:rsidRDefault="00C078B1">
            <w:pPr>
              <w:spacing w:after="0" w:line="282" w:lineRule="auto"/>
              <w:ind w:left="145" w:right="40" w:hanging="128"/>
            </w:pPr>
            <w:r>
              <w:rPr>
                <w:sz w:val="15"/>
              </w:rPr>
              <w:t xml:space="preserve">studiat, pânã la predarea cãtre operatori </w:t>
            </w:r>
            <w:r>
              <w:rPr>
                <w:sz w:val="14"/>
              </w:rPr>
              <w:t>economici autorizati, contractati in vederea valorificarii /eliminarii</w:t>
            </w:r>
          </w:p>
          <w:p w:rsidR="00982D1B" w:rsidRDefault="00C078B1">
            <w:pPr>
              <w:spacing w:after="0" w:line="280" w:lineRule="auto"/>
              <w:ind w:left="136" w:hanging="136"/>
            </w:pPr>
            <w:r>
              <w:rPr>
                <w:sz w:val="14"/>
              </w:rPr>
              <w:t>deşeurilor (operatie de valorificare R12, conf Anexa 3 OUG nr. 92/2021sau</w:t>
            </w:r>
          </w:p>
          <w:p w:rsidR="00982D1B" w:rsidRDefault="00C078B1">
            <w:pPr>
              <w:spacing w:after="0" w:line="259" w:lineRule="auto"/>
              <w:ind w:left="222" w:hanging="203"/>
            </w:pPr>
            <w:r>
              <w:rPr>
                <w:sz w:val="14"/>
              </w:rPr>
              <w:t>operatie de eliminare D5 conf. Anexa 7 din OUG nr. 92/2021,dupa caz)</w:t>
            </w:r>
          </w:p>
        </w:tc>
      </w:tr>
    </w:tbl>
    <w:tbl>
      <w:tblPr>
        <w:tblStyle w:val="TableGrid"/>
        <w:tblpPr w:vertAnchor="text" w:tblpX="7473" w:tblpY="4591"/>
        <w:tblOverlap w:val="never"/>
        <w:tblW w:w="2455" w:type="dxa"/>
        <w:tblInd w:w="0" w:type="dxa"/>
        <w:tblCellMar>
          <w:top w:w="99" w:type="dxa"/>
          <w:left w:w="104" w:type="dxa"/>
          <w:bottom w:w="0" w:type="dxa"/>
          <w:right w:w="112" w:type="dxa"/>
        </w:tblCellMar>
        <w:tblLook w:val="04A0" w:firstRow="1" w:lastRow="0" w:firstColumn="1" w:lastColumn="0" w:noHBand="0" w:noVBand="1"/>
      </w:tblPr>
      <w:tblGrid>
        <w:gridCol w:w="2455"/>
      </w:tblGrid>
      <w:tr w:rsidR="00982D1B">
        <w:trPr>
          <w:trHeight w:val="1119"/>
        </w:trPr>
        <w:tc>
          <w:tcPr>
            <w:tcW w:w="2455" w:type="dxa"/>
            <w:tcBorders>
              <w:top w:val="single" w:sz="6" w:space="0" w:color="FFFFFF"/>
              <w:left w:val="single" w:sz="6" w:space="0" w:color="FFFFFF"/>
              <w:bottom w:val="single" w:sz="14" w:space="0" w:color="FFFFFF"/>
              <w:right w:val="single" w:sz="6" w:space="0" w:color="FFFFFF"/>
            </w:tcBorders>
            <w:shd w:val="clear" w:color="auto" w:fill="92D050"/>
          </w:tcPr>
          <w:p w:rsidR="00982D1B" w:rsidRDefault="00C078B1">
            <w:pPr>
              <w:spacing w:after="0" w:line="279" w:lineRule="auto"/>
              <w:ind w:left="95" w:hanging="56"/>
            </w:pPr>
            <w:r>
              <w:rPr>
                <w:sz w:val="14"/>
              </w:rPr>
              <w:t>Depozitare in spaţii speciale amenajate in incinta O.S.si predarea periodica</w:t>
            </w:r>
          </w:p>
          <w:p w:rsidR="00982D1B" w:rsidRDefault="00C078B1">
            <w:pPr>
              <w:spacing w:after="3" w:line="275" w:lineRule="auto"/>
              <w:ind w:left="198" w:hanging="198"/>
            </w:pPr>
            <w:r>
              <w:rPr>
                <w:sz w:val="14"/>
              </w:rPr>
              <w:t>catre valorificatori autorizati, co</w:t>
            </w:r>
            <w:r>
              <w:rPr>
                <w:sz w:val="14"/>
              </w:rPr>
              <w:t xml:space="preserve">ntractati </w:t>
            </w:r>
            <w:r>
              <w:rPr>
                <w:sz w:val="15"/>
              </w:rPr>
              <w:t>in vederea valorificarii deseurilor</w:t>
            </w:r>
          </w:p>
          <w:p w:rsidR="00982D1B" w:rsidRDefault="00C078B1">
            <w:pPr>
              <w:spacing w:after="14" w:line="259" w:lineRule="auto"/>
              <w:ind w:left="36" w:firstLine="0"/>
              <w:jc w:val="center"/>
            </w:pPr>
            <w:r>
              <w:rPr>
                <w:sz w:val="14"/>
              </w:rPr>
              <w:t>(operatie de valorificare R12, conf</w:t>
            </w:r>
          </w:p>
          <w:p w:rsidR="00982D1B" w:rsidRDefault="00C078B1">
            <w:pPr>
              <w:spacing w:after="0" w:line="259" w:lineRule="auto"/>
              <w:ind w:left="58" w:firstLine="0"/>
              <w:jc w:val="center"/>
            </w:pPr>
            <w:r>
              <w:rPr>
                <w:sz w:val="14"/>
              </w:rPr>
              <w:t>Anexa 3 din OUG nr. 92/2021)</w:t>
            </w:r>
          </w:p>
        </w:tc>
      </w:tr>
    </w:tbl>
    <w:tbl>
      <w:tblPr>
        <w:tblStyle w:val="TableGrid"/>
        <w:tblpPr w:vertAnchor="text" w:tblpX="7473" w:tblpY="5863"/>
        <w:tblOverlap w:val="never"/>
        <w:tblW w:w="2455" w:type="dxa"/>
        <w:tblInd w:w="0" w:type="dxa"/>
        <w:tblCellMar>
          <w:top w:w="88" w:type="dxa"/>
          <w:left w:w="90" w:type="dxa"/>
          <w:bottom w:w="0" w:type="dxa"/>
          <w:right w:w="151" w:type="dxa"/>
        </w:tblCellMar>
        <w:tblLook w:val="04A0" w:firstRow="1" w:lastRow="0" w:firstColumn="1" w:lastColumn="0" w:noHBand="0" w:noVBand="1"/>
      </w:tblPr>
      <w:tblGrid>
        <w:gridCol w:w="2455"/>
      </w:tblGrid>
      <w:tr w:rsidR="00982D1B">
        <w:trPr>
          <w:trHeight w:val="875"/>
        </w:trPr>
        <w:tc>
          <w:tcPr>
            <w:tcW w:w="2455" w:type="dxa"/>
            <w:tcBorders>
              <w:top w:val="single" w:sz="6" w:space="0" w:color="FFFFFF"/>
              <w:left w:val="nil"/>
              <w:bottom w:val="single" w:sz="14" w:space="0" w:color="FFFFFF"/>
              <w:right w:val="single" w:sz="6" w:space="0" w:color="FFFFFF"/>
            </w:tcBorders>
            <w:shd w:val="clear" w:color="auto" w:fill="92D050"/>
          </w:tcPr>
          <w:p w:rsidR="00982D1B" w:rsidRDefault="00C078B1">
            <w:pPr>
              <w:spacing w:after="0" w:line="259" w:lineRule="auto"/>
              <w:ind w:left="0" w:firstLine="0"/>
            </w:pPr>
            <w:r>
              <w:rPr>
                <w:sz w:val="13"/>
              </w:rPr>
              <w:t xml:space="preserve">Depozitarein spatiuspecialamenajat in incintaO.S., pânã la preluarede cãtre operatorul de salubrizarelocal(operatiede eliminare D5 conf. Anexa </w:t>
            </w:r>
            <w:r>
              <w:rPr>
                <w:sz w:val="13"/>
              </w:rPr>
              <w:t>7 din OUG nr 92/2021)</w:t>
            </w:r>
          </w:p>
        </w:tc>
      </w:tr>
    </w:tbl>
    <w:p w:rsidR="00982D1B" w:rsidRDefault="00C078B1">
      <w:pPr>
        <w:spacing w:after="718" w:line="259" w:lineRule="auto"/>
        <w:ind w:left="110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4231821</wp:posOffset>
                </wp:positionH>
                <wp:positionV relativeFrom="paragraph">
                  <wp:posOffset>316816</wp:posOffset>
                </wp:positionV>
                <wp:extent cx="492939" cy="3954549"/>
                <wp:effectExtent l="0" t="0" r="0" b="0"/>
                <wp:wrapSquare wrapText="bothSides"/>
                <wp:docPr id="304619" name="Group 304619"/>
                <wp:cNvGraphicFramePr/>
                <a:graphic xmlns:a="http://schemas.openxmlformats.org/drawingml/2006/main">
                  <a:graphicData uri="http://schemas.microsoft.com/office/word/2010/wordprocessingGroup">
                    <wpg:wgp>
                      <wpg:cNvGrpSpPr/>
                      <wpg:grpSpPr>
                        <a:xfrm>
                          <a:off x="0" y="0"/>
                          <a:ext cx="492939" cy="3954549"/>
                          <a:chOff x="0" y="0"/>
                          <a:chExt cx="492939" cy="3954549"/>
                        </a:xfrm>
                      </wpg:grpSpPr>
                      <wps:wsp>
                        <wps:cNvPr id="8506" name="Shape 8506"/>
                        <wps:cNvSpPr/>
                        <wps:spPr>
                          <a:xfrm>
                            <a:off x="185487" y="3202813"/>
                            <a:ext cx="307452" cy="45567"/>
                          </a:xfrm>
                          <a:custGeom>
                            <a:avLst/>
                            <a:gdLst/>
                            <a:ahLst/>
                            <a:cxnLst/>
                            <a:rect l="0" t="0" r="0" b="0"/>
                            <a:pathLst>
                              <a:path w="307452" h="45567">
                                <a:moveTo>
                                  <a:pt x="263289" y="0"/>
                                </a:moveTo>
                                <a:lnTo>
                                  <a:pt x="307452" y="22787"/>
                                </a:lnTo>
                                <a:lnTo>
                                  <a:pt x="263289" y="45567"/>
                                </a:lnTo>
                                <a:lnTo>
                                  <a:pt x="263289" y="24685"/>
                                </a:lnTo>
                                <a:lnTo>
                                  <a:pt x="0" y="24685"/>
                                </a:lnTo>
                                <a:lnTo>
                                  <a:pt x="0" y="20896"/>
                                </a:lnTo>
                                <a:lnTo>
                                  <a:pt x="263289" y="20896"/>
                                </a:lnTo>
                                <a:lnTo>
                                  <a:pt x="263289"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507" name="Shape 8507"/>
                        <wps:cNvSpPr/>
                        <wps:spPr>
                          <a:xfrm>
                            <a:off x="203153" y="3795090"/>
                            <a:ext cx="245107" cy="45559"/>
                          </a:xfrm>
                          <a:custGeom>
                            <a:avLst/>
                            <a:gdLst/>
                            <a:ahLst/>
                            <a:cxnLst/>
                            <a:rect l="0" t="0" r="0" b="0"/>
                            <a:pathLst>
                              <a:path w="245107" h="45559">
                                <a:moveTo>
                                  <a:pt x="200944" y="0"/>
                                </a:moveTo>
                                <a:lnTo>
                                  <a:pt x="245107" y="22780"/>
                                </a:lnTo>
                                <a:lnTo>
                                  <a:pt x="200944" y="45559"/>
                                </a:lnTo>
                                <a:lnTo>
                                  <a:pt x="200944" y="24678"/>
                                </a:lnTo>
                                <a:lnTo>
                                  <a:pt x="0" y="24678"/>
                                </a:lnTo>
                                <a:lnTo>
                                  <a:pt x="0" y="20882"/>
                                </a:lnTo>
                                <a:lnTo>
                                  <a:pt x="200944" y="20882"/>
                                </a:lnTo>
                                <a:lnTo>
                                  <a:pt x="200944"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623" name="Shape 8623"/>
                        <wps:cNvSpPr/>
                        <wps:spPr>
                          <a:xfrm>
                            <a:off x="0" y="0"/>
                            <a:ext cx="70662" cy="947631"/>
                          </a:xfrm>
                          <a:custGeom>
                            <a:avLst/>
                            <a:gdLst/>
                            <a:ahLst/>
                            <a:cxnLst/>
                            <a:rect l="0" t="0" r="0" b="0"/>
                            <a:pathLst>
                              <a:path w="70662" h="947631">
                                <a:moveTo>
                                  <a:pt x="0" y="0"/>
                                </a:moveTo>
                                <a:cubicBezTo>
                                  <a:pt x="19505" y="0"/>
                                  <a:pt x="35331" y="2734"/>
                                  <a:pt x="35331" y="6074"/>
                                </a:cubicBezTo>
                                <a:lnTo>
                                  <a:pt x="35331" y="457718"/>
                                </a:lnTo>
                                <a:cubicBezTo>
                                  <a:pt x="35331" y="461059"/>
                                  <a:pt x="51156" y="463793"/>
                                  <a:pt x="70662" y="463793"/>
                                </a:cubicBezTo>
                                <a:cubicBezTo>
                                  <a:pt x="51156" y="463793"/>
                                  <a:pt x="35331" y="466526"/>
                                  <a:pt x="35331" y="469867"/>
                                </a:cubicBezTo>
                                <a:lnTo>
                                  <a:pt x="35331" y="941557"/>
                                </a:lnTo>
                                <a:cubicBezTo>
                                  <a:pt x="35331" y="944898"/>
                                  <a:pt x="19505" y="947631"/>
                                  <a:pt x="0" y="947631"/>
                                </a:cubicBezTo>
                              </a:path>
                            </a:pathLst>
                          </a:custGeom>
                          <a:ln w="10305" cap="flat">
                            <a:miter lim="101600"/>
                          </a:ln>
                        </wps:spPr>
                        <wps:style>
                          <a:lnRef idx="1">
                            <a:srgbClr val="4472C4"/>
                          </a:lnRef>
                          <a:fillRef idx="0">
                            <a:srgbClr val="000000">
                              <a:alpha val="0"/>
                            </a:srgbClr>
                          </a:fillRef>
                          <a:effectRef idx="0">
                            <a:scrgbClr r="0" g="0" b="0"/>
                          </a:effectRef>
                          <a:fontRef idx="none"/>
                        </wps:style>
                        <wps:bodyPr/>
                      </wps:wsp>
                      <wps:wsp>
                        <wps:cNvPr id="8624" name="Shape 8624"/>
                        <wps:cNvSpPr/>
                        <wps:spPr>
                          <a:xfrm>
                            <a:off x="132491" y="451036"/>
                            <a:ext cx="284193" cy="45559"/>
                          </a:xfrm>
                          <a:custGeom>
                            <a:avLst/>
                            <a:gdLst/>
                            <a:ahLst/>
                            <a:cxnLst/>
                            <a:rect l="0" t="0" r="0" b="0"/>
                            <a:pathLst>
                              <a:path w="284193" h="45559">
                                <a:moveTo>
                                  <a:pt x="240029" y="0"/>
                                </a:moveTo>
                                <a:lnTo>
                                  <a:pt x="284193" y="22780"/>
                                </a:lnTo>
                                <a:lnTo>
                                  <a:pt x="240029" y="45559"/>
                                </a:lnTo>
                                <a:lnTo>
                                  <a:pt x="240029" y="24678"/>
                                </a:lnTo>
                                <a:lnTo>
                                  <a:pt x="0" y="24678"/>
                                </a:lnTo>
                                <a:lnTo>
                                  <a:pt x="0" y="20881"/>
                                </a:lnTo>
                                <a:lnTo>
                                  <a:pt x="240029" y="20881"/>
                                </a:lnTo>
                                <a:lnTo>
                                  <a:pt x="240029"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625" name="Shape 8625"/>
                        <wps:cNvSpPr/>
                        <wps:spPr>
                          <a:xfrm>
                            <a:off x="0" y="2642435"/>
                            <a:ext cx="132491" cy="1047869"/>
                          </a:xfrm>
                          <a:custGeom>
                            <a:avLst/>
                            <a:gdLst/>
                            <a:ahLst/>
                            <a:cxnLst/>
                            <a:rect l="0" t="0" r="0" b="0"/>
                            <a:pathLst>
                              <a:path w="132491" h="1047869">
                                <a:moveTo>
                                  <a:pt x="0" y="0"/>
                                </a:moveTo>
                                <a:cubicBezTo>
                                  <a:pt x="36582" y="0"/>
                                  <a:pt x="66246" y="29613"/>
                                  <a:pt x="66246" y="66060"/>
                                </a:cubicBezTo>
                                <a:lnTo>
                                  <a:pt x="66246" y="448075"/>
                                </a:lnTo>
                                <a:cubicBezTo>
                                  <a:pt x="66246" y="484598"/>
                                  <a:pt x="95908" y="514135"/>
                                  <a:pt x="132491" y="514135"/>
                                </a:cubicBezTo>
                                <a:cubicBezTo>
                                  <a:pt x="95908" y="514135"/>
                                  <a:pt x="66246" y="543749"/>
                                  <a:pt x="66246" y="580234"/>
                                </a:cubicBezTo>
                                <a:lnTo>
                                  <a:pt x="66246" y="981801"/>
                                </a:lnTo>
                                <a:cubicBezTo>
                                  <a:pt x="66246" y="1018294"/>
                                  <a:pt x="36582" y="1047869"/>
                                  <a:pt x="0" y="1047869"/>
                                </a:cubicBezTo>
                              </a:path>
                            </a:pathLst>
                          </a:custGeom>
                          <a:ln w="10305" cap="flat">
                            <a:miter lim="101600"/>
                          </a:ln>
                        </wps:spPr>
                        <wps:style>
                          <a:lnRef idx="1">
                            <a:srgbClr val="4472C4"/>
                          </a:lnRef>
                          <a:fillRef idx="0">
                            <a:srgbClr val="000000">
                              <a:alpha val="0"/>
                            </a:srgbClr>
                          </a:fillRef>
                          <a:effectRef idx="0">
                            <a:scrgbClr r="0" g="0" b="0"/>
                          </a:effectRef>
                          <a:fontRef idx="none"/>
                        </wps:style>
                        <wps:bodyPr/>
                      </wps:wsp>
                      <wps:wsp>
                        <wps:cNvPr id="8783" name="Shape 8783"/>
                        <wps:cNvSpPr/>
                        <wps:spPr>
                          <a:xfrm>
                            <a:off x="0" y="3717640"/>
                            <a:ext cx="185487" cy="236909"/>
                          </a:xfrm>
                          <a:custGeom>
                            <a:avLst/>
                            <a:gdLst/>
                            <a:ahLst/>
                            <a:cxnLst/>
                            <a:rect l="0" t="0" r="0" b="0"/>
                            <a:pathLst>
                              <a:path w="185487" h="236909">
                                <a:moveTo>
                                  <a:pt x="0" y="0"/>
                                </a:moveTo>
                                <a:cubicBezTo>
                                  <a:pt x="51230" y="0"/>
                                  <a:pt x="92744" y="23235"/>
                                  <a:pt x="92744" y="51915"/>
                                </a:cubicBezTo>
                                <a:lnTo>
                                  <a:pt x="92744" y="51915"/>
                                </a:lnTo>
                                <a:cubicBezTo>
                                  <a:pt x="92744" y="80579"/>
                                  <a:pt x="134257" y="103815"/>
                                  <a:pt x="185487" y="103815"/>
                                </a:cubicBezTo>
                                <a:cubicBezTo>
                                  <a:pt x="134257" y="103815"/>
                                  <a:pt x="92744" y="127057"/>
                                  <a:pt x="92744" y="155722"/>
                                </a:cubicBezTo>
                                <a:lnTo>
                                  <a:pt x="92744" y="184999"/>
                                </a:lnTo>
                                <a:cubicBezTo>
                                  <a:pt x="92744" y="213674"/>
                                  <a:pt x="51230" y="236909"/>
                                  <a:pt x="0" y="236909"/>
                                </a:cubicBezTo>
                              </a:path>
                            </a:pathLst>
                          </a:custGeom>
                          <a:ln w="10305" cap="flat">
                            <a:miter lim="101600"/>
                          </a:ln>
                        </wps:spPr>
                        <wps:style>
                          <a:lnRef idx="1">
                            <a:srgbClr val="4472C4"/>
                          </a:lnRef>
                          <a:fillRef idx="0">
                            <a:srgbClr val="000000">
                              <a:alpha val="0"/>
                            </a:srgbClr>
                          </a:fillRef>
                          <a:effectRef idx="0">
                            <a:scrgbClr r="0" g="0" b="0"/>
                          </a:effectRef>
                          <a:fontRef idx="none"/>
                        </wps:style>
                        <wps:bodyPr/>
                      </wps:wsp>
                      <wps:wsp>
                        <wps:cNvPr id="8784" name="Shape 8784"/>
                        <wps:cNvSpPr/>
                        <wps:spPr>
                          <a:xfrm>
                            <a:off x="0" y="1047862"/>
                            <a:ext cx="61829" cy="1594573"/>
                          </a:xfrm>
                          <a:custGeom>
                            <a:avLst/>
                            <a:gdLst/>
                            <a:ahLst/>
                            <a:cxnLst/>
                            <a:rect l="0" t="0" r="0" b="0"/>
                            <a:pathLst>
                              <a:path w="61829" h="1594573">
                                <a:moveTo>
                                  <a:pt x="0" y="1594573"/>
                                </a:moveTo>
                                <a:cubicBezTo>
                                  <a:pt x="17076" y="1594573"/>
                                  <a:pt x="30914" y="1592219"/>
                                  <a:pt x="30914" y="1589258"/>
                                </a:cubicBezTo>
                                <a:lnTo>
                                  <a:pt x="30914" y="819535"/>
                                </a:lnTo>
                                <a:cubicBezTo>
                                  <a:pt x="30914" y="816573"/>
                                  <a:pt x="44753" y="814219"/>
                                  <a:pt x="61829" y="814219"/>
                                </a:cubicBezTo>
                                <a:cubicBezTo>
                                  <a:pt x="44753" y="814219"/>
                                  <a:pt x="30914" y="811865"/>
                                  <a:pt x="30914" y="808904"/>
                                </a:cubicBezTo>
                                <a:lnTo>
                                  <a:pt x="30914" y="5316"/>
                                </a:lnTo>
                                <a:cubicBezTo>
                                  <a:pt x="30914" y="2354"/>
                                  <a:pt x="17076" y="0"/>
                                  <a:pt x="0" y="0"/>
                                </a:cubicBezTo>
                              </a:path>
                            </a:pathLst>
                          </a:custGeom>
                          <a:ln w="10305" cap="flat">
                            <a:miter lim="101600"/>
                          </a:ln>
                        </wps:spPr>
                        <wps:style>
                          <a:lnRef idx="1">
                            <a:srgbClr val="4472C4"/>
                          </a:lnRef>
                          <a:fillRef idx="0">
                            <a:srgbClr val="000000">
                              <a:alpha val="0"/>
                            </a:srgbClr>
                          </a:fillRef>
                          <a:effectRef idx="0">
                            <a:scrgbClr r="0" g="0" b="0"/>
                          </a:effectRef>
                          <a:fontRef idx="none"/>
                        </wps:style>
                        <wps:bodyPr/>
                      </wps:wsp>
                      <wps:wsp>
                        <wps:cNvPr id="8785" name="Shape 8785"/>
                        <wps:cNvSpPr/>
                        <wps:spPr>
                          <a:xfrm>
                            <a:off x="132491" y="1826924"/>
                            <a:ext cx="319523" cy="45560"/>
                          </a:xfrm>
                          <a:custGeom>
                            <a:avLst/>
                            <a:gdLst/>
                            <a:ahLst/>
                            <a:cxnLst/>
                            <a:rect l="0" t="0" r="0" b="0"/>
                            <a:pathLst>
                              <a:path w="319523" h="45560">
                                <a:moveTo>
                                  <a:pt x="275360" y="0"/>
                                </a:moveTo>
                                <a:lnTo>
                                  <a:pt x="319523" y="22780"/>
                                </a:lnTo>
                                <a:lnTo>
                                  <a:pt x="275360" y="45560"/>
                                </a:lnTo>
                                <a:lnTo>
                                  <a:pt x="275360" y="24678"/>
                                </a:lnTo>
                                <a:lnTo>
                                  <a:pt x="0" y="24678"/>
                                </a:lnTo>
                                <a:lnTo>
                                  <a:pt x="0" y="20882"/>
                                </a:lnTo>
                                <a:lnTo>
                                  <a:pt x="275360" y="20882"/>
                                </a:lnTo>
                                <a:lnTo>
                                  <a:pt x="27536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04619" style="width:38.8141pt;height:311.382pt;position:absolute;mso-position-horizontal-relative:text;mso-position-horizontal:absolute;margin-left:333.214pt;mso-position-vertical-relative:text;margin-top:24.9461pt;" coordsize="4929,39545">
                <v:shape id="Shape 8506" style="position:absolute;width:3074;height:455;left:1854;top:32028;" coordsize="307452,45567" path="m263289,0l307452,22787l263289,45567l263289,24685l0,24685l0,20896l263289,20896l263289,0x">
                  <v:stroke weight="0pt" endcap="flat" joinstyle="miter" miterlimit="8" on="false" color="#000000" opacity="0"/>
                  <v:fill on="true" color="#4472c4"/>
                </v:shape>
                <v:shape id="Shape 8507" style="position:absolute;width:2451;height:455;left:2031;top:37950;" coordsize="245107,45559" path="m200944,0l245107,22780l200944,45559l200944,24678l0,24678l0,20882l200944,20882l200944,0x">
                  <v:stroke weight="0pt" endcap="flat" joinstyle="miter" miterlimit="8" on="false" color="#000000" opacity="0"/>
                  <v:fill on="true" color="#4472c4"/>
                </v:shape>
                <v:shape id="Shape 8623" style="position:absolute;width:706;height:9476;left:0;top:0;" coordsize="70662,947631" path="m0,0c19505,0,35331,2734,35331,6074l35331,457718c35331,461059,51156,463793,70662,463793c51156,463793,35331,466526,35331,469867l35331,941557c35331,944898,19505,947631,0,947631">
                  <v:stroke weight="0.811404pt" endcap="flat" joinstyle="miter" miterlimit="8" on="true" color="#4472c4"/>
                  <v:fill on="false" color="#000000" opacity="0"/>
                </v:shape>
                <v:shape id="Shape 8624" style="position:absolute;width:2841;height:455;left:1324;top:4510;" coordsize="284193,45559" path="m240029,0l284193,22780l240029,45559l240029,24678l0,24678l0,20881l240029,20881l240029,0x">
                  <v:stroke weight="0pt" endcap="flat" joinstyle="miter" miterlimit="8" on="false" color="#000000" opacity="0"/>
                  <v:fill on="true" color="#4472c4"/>
                </v:shape>
                <v:shape id="Shape 8625" style="position:absolute;width:1324;height:10478;left:0;top:26424;" coordsize="132491,1047869" path="m0,0c36582,0,66246,29613,66246,66060l66246,448075c66246,484598,95908,514135,132491,514135c95908,514135,66246,543749,66246,580234l66246,981801c66246,1018294,36582,1047869,0,1047869">
                  <v:stroke weight="0.811404pt" endcap="flat" joinstyle="miter" miterlimit="8" on="true" color="#4472c4"/>
                  <v:fill on="false" color="#000000" opacity="0"/>
                </v:shape>
                <v:shape id="Shape 8783" style="position:absolute;width:1854;height:2369;left:0;top:37176;" coordsize="185487,236909" path="m0,0c51230,0,92744,23235,92744,51915l92744,51915c92744,80579,134257,103815,185487,103815c134257,103815,92744,127057,92744,155722l92744,184999c92744,213674,51230,236909,0,236909">
                  <v:stroke weight="0.811404pt" endcap="flat" joinstyle="miter" miterlimit="8" on="true" color="#4472c4"/>
                  <v:fill on="false" color="#000000" opacity="0"/>
                </v:shape>
                <v:shape id="Shape 8784" style="position:absolute;width:618;height:15945;left:0;top:10478;" coordsize="61829,1594573" path="m0,1594573c17076,1594573,30914,1592219,30914,1589258l30914,819535c30914,816573,44753,814219,61829,814219c44753,814219,30914,811865,30914,808904l30914,5316c30914,2354,17076,0,0,0">
                  <v:stroke weight="0.811404pt" endcap="flat" joinstyle="miter" miterlimit="8" on="true" color="#4472c4"/>
                  <v:fill on="false" color="#000000" opacity="0"/>
                </v:shape>
                <v:shape id="Shape 8785" style="position:absolute;width:3195;height:455;left:1324;top:18269;" coordsize="319523,45560" path="m275360,0l319523,22780l275360,45560l275360,24678l0,24678l0,20882l275360,20882l275360,0x">
                  <v:stroke weight="0pt" endcap="flat" joinstyle="miter" miterlimit="8" on="false" color="#000000" opacity="0"/>
                  <v:fill on="true" color="#4472c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196396</wp:posOffset>
                </wp:positionH>
                <wp:positionV relativeFrom="paragraph">
                  <wp:posOffset>611204</wp:posOffset>
                </wp:positionV>
                <wp:extent cx="2552706" cy="2936124"/>
                <wp:effectExtent l="0" t="0" r="0" b="0"/>
                <wp:wrapSquare wrapText="bothSides"/>
                <wp:docPr id="304618" name="Group 304618"/>
                <wp:cNvGraphicFramePr/>
                <a:graphic xmlns:a="http://schemas.openxmlformats.org/drawingml/2006/main">
                  <a:graphicData uri="http://schemas.microsoft.com/office/word/2010/wordprocessingGroup">
                    <wpg:wgp>
                      <wpg:cNvGrpSpPr/>
                      <wpg:grpSpPr>
                        <a:xfrm>
                          <a:off x="0" y="0"/>
                          <a:ext cx="2552706" cy="2936124"/>
                          <a:chOff x="0" y="0"/>
                          <a:chExt cx="2552706" cy="2936124"/>
                        </a:xfrm>
                      </wpg:grpSpPr>
                      <wps:wsp>
                        <wps:cNvPr id="8472" name="Rectangle 8472"/>
                        <wps:cNvSpPr/>
                        <wps:spPr>
                          <a:xfrm>
                            <a:off x="936834" y="913642"/>
                            <a:ext cx="67807" cy="143313"/>
                          </a:xfrm>
                          <a:prstGeom prst="rect">
                            <a:avLst/>
                          </a:prstGeom>
                          <a:ln>
                            <a:noFill/>
                          </a:ln>
                        </wps:spPr>
                        <wps:txbx>
                          <w:txbxContent>
                            <w:p w:rsidR="00982D1B" w:rsidRDefault="00C078B1">
                              <w:pPr>
                                <w:spacing w:after="160" w:line="259" w:lineRule="auto"/>
                                <w:ind w:left="0" w:firstLine="0"/>
                                <w:jc w:val="left"/>
                              </w:pPr>
                              <w:r>
                                <w:rPr>
                                  <w:sz w:val="19"/>
                                </w:rPr>
                                <w:t>c</w:t>
                              </w:r>
                            </w:p>
                          </w:txbxContent>
                        </wps:txbx>
                        <wps:bodyPr horzOverflow="overflow" vert="horz" lIns="0" tIns="0" rIns="0" bIns="0" rtlCol="0">
                          <a:noAutofit/>
                        </wps:bodyPr>
                      </wps:wsp>
                      <wps:wsp>
                        <wps:cNvPr id="8842" name="Rectangle 8842"/>
                        <wps:cNvSpPr/>
                        <wps:spPr>
                          <a:xfrm>
                            <a:off x="346590" y="1047764"/>
                            <a:ext cx="69461" cy="164597"/>
                          </a:xfrm>
                          <a:prstGeom prst="rect">
                            <a:avLst/>
                          </a:prstGeom>
                          <a:ln>
                            <a:noFill/>
                          </a:ln>
                        </wps:spPr>
                        <wps:txbx>
                          <w:txbxContent>
                            <w:p w:rsidR="00982D1B" w:rsidRDefault="00C078B1">
                              <w:pPr>
                                <w:spacing w:after="160" w:line="259" w:lineRule="auto"/>
                                <w:ind w:left="0" w:firstLine="0"/>
                                <w:jc w:val="left"/>
                              </w:pPr>
                              <w:r>
                                <w:rPr>
                                  <w:b/>
                                </w:rPr>
                                <w:t>s</w:t>
                              </w:r>
                            </w:p>
                          </w:txbxContent>
                        </wps:txbx>
                        <wps:bodyPr horzOverflow="overflow" vert="horz" lIns="0" tIns="0" rIns="0" bIns="0" rtlCol="0">
                          <a:noAutofit/>
                        </wps:bodyPr>
                      </wps:wsp>
                      <wps:wsp>
                        <wps:cNvPr id="8843" name="Rectangle 8843"/>
                        <wps:cNvSpPr/>
                        <wps:spPr>
                          <a:xfrm>
                            <a:off x="811410" y="1047764"/>
                            <a:ext cx="49640" cy="164597"/>
                          </a:xfrm>
                          <a:prstGeom prst="rect">
                            <a:avLst/>
                          </a:prstGeom>
                          <a:ln>
                            <a:noFill/>
                          </a:ln>
                        </wps:spPr>
                        <wps:txbx>
                          <w:txbxContent>
                            <w:p w:rsidR="00982D1B" w:rsidRDefault="00C078B1">
                              <w:pPr>
                                <w:spacing w:after="160" w:line="259" w:lineRule="auto"/>
                                <w:ind w:left="0" w:firstLine="0"/>
                                <w:jc w:val="left"/>
                              </w:pPr>
                              <w:r>
                                <w:rPr>
                                  <w:b/>
                                </w:rPr>
                                <w:t>i</w:t>
                              </w:r>
                            </w:p>
                          </w:txbxContent>
                        </wps:txbx>
                        <wps:bodyPr horzOverflow="overflow" vert="horz" lIns="0" tIns="0" rIns="0" bIns="0" rtlCol="0">
                          <a:noAutofit/>
                        </wps:bodyPr>
                      </wps:wsp>
                      <wps:wsp>
                        <wps:cNvPr id="8481" name="Rectangle 8481"/>
                        <wps:cNvSpPr/>
                        <wps:spPr>
                          <a:xfrm>
                            <a:off x="230217" y="1214833"/>
                            <a:ext cx="663264" cy="162432"/>
                          </a:xfrm>
                          <a:prstGeom prst="rect">
                            <a:avLst/>
                          </a:prstGeom>
                          <a:ln>
                            <a:noFill/>
                          </a:ln>
                        </wps:spPr>
                        <wps:txbx>
                          <w:txbxContent>
                            <w:p w:rsidR="00982D1B" w:rsidRDefault="00C078B1">
                              <w:pPr>
                                <w:spacing w:after="160" w:line="259" w:lineRule="auto"/>
                                <w:ind w:left="0" w:firstLine="0"/>
                                <w:jc w:val="left"/>
                              </w:pPr>
                              <w:r>
                                <w:rPr>
                                  <w:b/>
                                </w:rPr>
                                <w:t>perioada</w:t>
                              </w:r>
                            </w:p>
                          </w:txbxContent>
                        </wps:txbx>
                        <wps:bodyPr horzOverflow="overflow" vert="horz" lIns="0" tIns="0" rIns="0" bIns="0" rtlCol="0">
                          <a:noAutofit/>
                        </wps:bodyPr>
                      </wps:wsp>
                      <wps:wsp>
                        <wps:cNvPr id="8482" name="Rectangle 8482"/>
                        <wps:cNvSpPr/>
                        <wps:spPr>
                          <a:xfrm>
                            <a:off x="763713" y="1214833"/>
                            <a:ext cx="172218" cy="162432"/>
                          </a:xfrm>
                          <a:prstGeom prst="rect">
                            <a:avLst/>
                          </a:prstGeom>
                          <a:ln>
                            <a:noFill/>
                          </a:ln>
                        </wps:spPr>
                        <wps:txbx>
                          <w:txbxContent>
                            <w:p w:rsidR="00982D1B" w:rsidRDefault="00C078B1">
                              <w:pPr>
                                <w:spacing w:after="160" w:line="259" w:lineRule="auto"/>
                                <w:ind w:left="0" w:firstLine="0"/>
                                <w:jc w:val="left"/>
                              </w:pPr>
                              <w:r>
                                <w:rPr>
                                  <w:b/>
                                </w:rPr>
                                <w:t>de</w:t>
                              </w:r>
                            </w:p>
                          </w:txbxContent>
                        </wps:txbx>
                        <wps:bodyPr horzOverflow="overflow" vert="horz" lIns="0" tIns="0" rIns="0" bIns="0" rtlCol="0">
                          <a:noAutofit/>
                        </wps:bodyPr>
                      </wps:wsp>
                      <wps:wsp>
                        <wps:cNvPr id="8483" name="Rectangle 8483"/>
                        <wps:cNvSpPr/>
                        <wps:spPr>
                          <a:xfrm>
                            <a:off x="284980" y="1378847"/>
                            <a:ext cx="641238" cy="162432"/>
                          </a:xfrm>
                          <a:prstGeom prst="rect">
                            <a:avLst/>
                          </a:prstGeom>
                          <a:ln>
                            <a:noFill/>
                          </a:ln>
                        </wps:spPr>
                        <wps:txbx>
                          <w:txbxContent>
                            <w:p w:rsidR="00982D1B" w:rsidRDefault="00C078B1">
                              <w:pPr>
                                <w:spacing w:after="160" w:line="259" w:lineRule="auto"/>
                                <w:ind w:left="0" w:firstLine="0"/>
                                <w:jc w:val="left"/>
                              </w:pPr>
                              <w:r>
                                <w:rPr>
                                  <w:b/>
                                </w:rPr>
                                <w:t>e ecutie</w:t>
                              </w:r>
                            </w:p>
                          </w:txbxContent>
                        </wps:txbx>
                        <wps:bodyPr horzOverflow="overflow" vert="horz" lIns="0" tIns="0" rIns="0" bIns="0" rtlCol="0">
                          <a:noAutofit/>
                        </wps:bodyPr>
                      </wps:wsp>
                      <wps:wsp>
                        <wps:cNvPr id="8484" name="Rectangle 8484"/>
                        <wps:cNvSpPr/>
                        <wps:spPr>
                          <a:xfrm>
                            <a:off x="776079" y="1378847"/>
                            <a:ext cx="88106" cy="162432"/>
                          </a:xfrm>
                          <a:prstGeom prst="rect">
                            <a:avLst/>
                          </a:prstGeom>
                          <a:ln>
                            <a:noFill/>
                          </a:ln>
                        </wps:spPr>
                        <wps:txbx>
                          <w:txbxContent>
                            <w:p w:rsidR="00982D1B" w:rsidRDefault="00C078B1">
                              <w:pPr>
                                <w:spacing w:after="160" w:line="259" w:lineRule="auto"/>
                                <w:ind w:left="0" w:firstLine="0"/>
                                <w:jc w:val="left"/>
                              </w:pPr>
                              <w:r>
                                <w:rPr>
                                  <w:b/>
                                </w:rPr>
                                <w:t>a</w:t>
                              </w:r>
                            </w:p>
                          </w:txbxContent>
                        </wps:txbx>
                        <wps:bodyPr horzOverflow="overflow" vert="horz" lIns="0" tIns="0" rIns="0" bIns="0" rtlCol="0">
                          <a:noAutofit/>
                        </wps:bodyPr>
                      </wps:wsp>
                      <wps:wsp>
                        <wps:cNvPr id="8485" name="Rectangle 8485"/>
                        <wps:cNvSpPr/>
                        <wps:spPr>
                          <a:xfrm>
                            <a:off x="272614" y="1542860"/>
                            <a:ext cx="753661" cy="162432"/>
                          </a:xfrm>
                          <a:prstGeom prst="rect">
                            <a:avLst/>
                          </a:prstGeom>
                          <a:ln>
                            <a:noFill/>
                          </a:ln>
                        </wps:spPr>
                        <wps:txbx>
                          <w:txbxContent>
                            <w:p w:rsidR="00982D1B" w:rsidRDefault="00C078B1">
                              <w:pPr>
                                <w:spacing w:after="160" w:line="259" w:lineRule="auto"/>
                                <w:ind w:left="0" w:firstLine="0"/>
                                <w:jc w:val="left"/>
                              </w:pPr>
                              <w:r>
                                <w:rPr>
                                  <w:b/>
                                </w:rPr>
                                <w:t>imobilului</w:t>
                              </w:r>
                            </w:p>
                          </w:txbxContent>
                        </wps:txbx>
                        <wps:bodyPr horzOverflow="overflow" vert="horz" lIns="0" tIns="0" rIns="0" bIns="0" rtlCol="0">
                          <a:noAutofit/>
                        </wps:bodyPr>
                      </wps:wsp>
                      <wps:wsp>
                        <wps:cNvPr id="8487" name="Shape 8487"/>
                        <wps:cNvSpPr/>
                        <wps:spPr>
                          <a:xfrm>
                            <a:off x="1341446" y="33646"/>
                            <a:ext cx="803777" cy="2897566"/>
                          </a:xfrm>
                          <a:custGeom>
                            <a:avLst/>
                            <a:gdLst/>
                            <a:ahLst/>
                            <a:cxnLst/>
                            <a:rect l="0" t="0" r="0" b="0"/>
                            <a:pathLst>
                              <a:path w="803777" h="2897566">
                                <a:moveTo>
                                  <a:pt x="0" y="2897566"/>
                                </a:moveTo>
                                <a:lnTo>
                                  <a:pt x="803777" y="2897566"/>
                                </a:lnTo>
                                <a:lnTo>
                                  <a:pt x="803777" y="0"/>
                                </a:lnTo>
                                <a:lnTo>
                                  <a:pt x="0" y="0"/>
                                </a:lnTo>
                                <a:close/>
                              </a:path>
                            </a:pathLst>
                          </a:custGeom>
                          <a:ln w="10305" cap="flat">
                            <a:miter lim="101600"/>
                          </a:ln>
                        </wps:spPr>
                        <wps:style>
                          <a:lnRef idx="1">
                            <a:srgbClr val="2F528F"/>
                          </a:lnRef>
                          <a:fillRef idx="0">
                            <a:srgbClr val="000000">
                              <a:alpha val="0"/>
                            </a:srgbClr>
                          </a:fillRef>
                          <a:effectRef idx="0">
                            <a:scrgbClr r="0" g="0" b="0"/>
                          </a:effectRef>
                          <a:fontRef idx="none"/>
                        </wps:style>
                        <wps:bodyPr/>
                      </wps:wsp>
                      <wps:wsp>
                        <wps:cNvPr id="8488" name="Rectangle 8488"/>
                        <wps:cNvSpPr/>
                        <wps:spPr>
                          <a:xfrm>
                            <a:off x="1579856" y="546374"/>
                            <a:ext cx="438417" cy="132288"/>
                          </a:xfrm>
                          <a:prstGeom prst="rect">
                            <a:avLst/>
                          </a:prstGeom>
                          <a:ln>
                            <a:noFill/>
                          </a:ln>
                        </wps:spPr>
                        <wps:txbx>
                          <w:txbxContent>
                            <w:p w:rsidR="00982D1B" w:rsidRDefault="00C078B1">
                              <w:pPr>
                                <w:spacing w:after="160" w:line="259" w:lineRule="auto"/>
                                <w:ind w:left="0" w:firstLine="0"/>
                                <w:jc w:val="left"/>
                              </w:pPr>
                              <w:r>
                                <w:rPr>
                                  <w:sz w:val="17"/>
                                </w:rPr>
                                <w:t>Deseuri</w:t>
                              </w:r>
                            </w:p>
                          </w:txbxContent>
                        </wps:txbx>
                        <wps:bodyPr horzOverflow="overflow" vert="horz" lIns="0" tIns="0" rIns="0" bIns="0" rtlCol="0">
                          <a:noAutofit/>
                        </wps:bodyPr>
                      </wps:wsp>
                      <wps:wsp>
                        <wps:cNvPr id="8489" name="Rectangle 8489"/>
                        <wps:cNvSpPr/>
                        <wps:spPr>
                          <a:xfrm>
                            <a:off x="1466797" y="673940"/>
                            <a:ext cx="543863" cy="132288"/>
                          </a:xfrm>
                          <a:prstGeom prst="rect">
                            <a:avLst/>
                          </a:prstGeom>
                          <a:ln>
                            <a:noFill/>
                          </a:ln>
                        </wps:spPr>
                        <wps:txbx>
                          <w:txbxContent>
                            <w:p w:rsidR="00982D1B" w:rsidRDefault="00C078B1">
                              <w:pPr>
                                <w:spacing w:after="160" w:line="259" w:lineRule="auto"/>
                                <w:ind w:left="0" w:firstLine="0"/>
                                <w:jc w:val="left"/>
                              </w:pPr>
                              <w:r>
                                <w:rPr>
                                  <w:sz w:val="17"/>
                                </w:rPr>
                                <w:t>provenite</w:t>
                              </w:r>
                            </w:p>
                          </w:txbxContent>
                        </wps:txbx>
                        <wps:bodyPr horzOverflow="overflow" vert="horz" lIns="0" tIns="0" rIns="0" bIns="0" rtlCol="0">
                          <a:noAutofit/>
                        </wps:bodyPr>
                      </wps:wsp>
                      <wps:wsp>
                        <wps:cNvPr id="8490" name="Rectangle 8490"/>
                        <wps:cNvSpPr/>
                        <wps:spPr>
                          <a:xfrm>
                            <a:off x="1881935" y="673940"/>
                            <a:ext cx="176213" cy="132288"/>
                          </a:xfrm>
                          <a:prstGeom prst="rect">
                            <a:avLst/>
                          </a:prstGeom>
                          <a:ln>
                            <a:noFill/>
                          </a:ln>
                        </wps:spPr>
                        <wps:txbx>
                          <w:txbxContent>
                            <w:p w:rsidR="00982D1B" w:rsidRDefault="00C078B1">
                              <w:pPr>
                                <w:spacing w:after="160" w:line="259" w:lineRule="auto"/>
                                <w:ind w:left="0" w:firstLine="0"/>
                                <w:jc w:val="left"/>
                              </w:pPr>
                              <w:r>
                                <w:rPr>
                                  <w:sz w:val="17"/>
                                </w:rPr>
                                <w:t>din</w:t>
                              </w:r>
                            </w:p>
                          </w:txbxContent>
                        </wps:txbx>
                        <wps:bodyPr horzOverflow="overflow" vert="horz" lIns="0" tIns="0" rIns="0" bIns="0" rtlCol="0">
                          <a:noAutofit/>
                        </wps:bodyPr>
                      </wps:wsp>
                      <wps:wsp>
                        <wps:cNvPr id="8491" name="Rectangle 8491"/>
                        <wps:cNvSpPr/>
                        <wps:spPr>
                          <a:xfrm>
                            <a:off x="1510961" y="801506"/>
                            <a:ext cx="626189" cy="132288"/>
                          </a:xfrm>
                          <a:prstGeom prst="rect">
                            <a:avLst/>
                          </a:prstGeom>
                          <a:ln>
                            <a:noFill/>
                          </a:ln>
                        </wps:spPr>
                        <wps:txbx>
                          <w:txbxContent>
                            <w:p w:rsidR="00982D1B" w:rsidRDefault="00C078B1">
                              <w:pPr>
                                <w:spacing w:after="160" w:line="259" w:lineRule="auto"/>
                                <w:ind w:left="0" w:firstLine="0"/>
                                <w:jc w:val="left"/>
                              </w:pPr>
                              <w:r>
                                <w:rPr>
                                  <w:sz w:val="17"/>
                                </w:rPr>
                                <w:t>construirea</w:t>
                              </w:r>
                            </w:p>
                          </w:txbxContent>
                        </wps:txbx>
                        <wps:bodyPr horzOverflow="overflow" vert="horz" lIns="0" tIns="0" rIns="0" bIns="0" rtlCol="0">
                          <a:noAutofit/>
                        </wps:bodyPr>
                      </wps:wsp>
                      <wps:wsp>
                        <wps:cNvPr id="8492" name="Rectangle 8492"/>
                        <wps:cNvSpPr/>
                        <wps:spPr>
                          <a:xfrm>
                            <a:off x="1525093" y="929072"/>
                            <a:ext cx="567828" cy="132288"/>
                          </a:xfrm>
                          <a:prstGeom prst="rect">
                            <a:avLst/>
                          </a:prstGeom>
                          <a:ln>
                            <a:noFill/>
                          </a:ln>
                        </wps:spPr>
                        <wps:txbx>
                          <w:txbxContent>
                            <w:p w:rsidR="00982D1B" w:rsidRDefault="00C078B1">
                              <w:pPr>
                                <w:spacing w:after="160" w:line="259" w:lineRule="auto"/>
                                <w:ind w:left="0" w:firstLine="0"/>
                                <w:jc w:val="left"/>
                              </w:pPr>
                              <w:r>
                                <w:rPr>
                                  <w:sz w:val="17"/>
                                </w:rPr>
                                <w:t>imobilului</w:t>
                              </w:r>
                            </w:p>
                          </w:txbxContent>
                        </wps:txbx>
                        <wps:bodyPr horzOverflow="overflow" vert="horz" lIns="0" tIns="0" rIns="0" bIns="0" rtlCol="0">
                          <a:noAutofit/>
                        </wps:bodyPr>
                      </wps:wsp>
                      <wps:wsp>
                        <wps:cNvPr id="8493" name="Rectangle 8493"/>
                        <wps:cNvSpPr/>
                        <wps:spPr>
                          <a:xfrm>
                            <a:off x="1579856" y="1696288"/>
                            <a:ext cx="438417" cy="132288"/>
                          </a:xfrm>
                          <a:prstGeom prst="rect">
                            <a:avLst/>
                          </a:prstGeom>
                          <a:ln>
                            <a:noFill/>
                          </a:ln>
                        </wps:spPr>
                        <wps:txbx>
                          <w:txbxContent>
                            <w:p w:rsidR="00982D1B" w:rsidRDefault="00C078B1">
                              <w:pPr>
                                <w:spacing w:after="160" w:line="259" w:lineRule="auto"/>
                                <w:ind w:left="0" w:firstLine="0"/>
                                <w:jc w:val="left"/>
                              </w:pPr>
                              <w:r>
                                <w:rPr>
                                  <w:sz w:val="17"/>
                                </w:rPr>
                                <w:t>Deseuri</w:t>
                              </w:r>
                            </w:p>
                          </w:txbxContent>
                        </wps:txbx>
                        <wps:bodyPr horzOverflow="overflow" vert="horz" lIns="0" tIns="0" rIns="0" bIns="0" rtlCol="0">
                          <a:noAutofit/>
                        </wps:bodyPr>
                      </wps:wsp>
                      <wps:wsp>
                        <wps:cNvPr id="8494" name="Rectangle 8494"/>
                        <wps:cNvSpPr/>
                        <wps:spPr>
                          <a:xfrm>
                            <a:off x="1433233" y="1823854"/>
                            <a:ext cx="543863" cy="132288"/>
                          </a:xfrm>
                          <a:prstGeom prst="rect">
                            <a:avLst/>
                          </a:prstGeom>
                          <a:ln>
                            <a:noFill/>
                          </a:ln>
                        </wps:spPr>
                        <wps:txbx>
                          <w:txbxContent>
                            <w:p w:rsidR="00982D1B" w:rsidRDefault="00C078B1">
                              <w:pPr>
                                <w:spacing w:after="160" w:line="259" w:lineRule="auto"/>
                                <w:ind w:left="0" w:firstLine="0"/>
                                <w:jc w:val="left"/>
                              </w:pPr>
                              <w:r>
                                <w:rPr>
                                  <w:sz w:val="17"/>
                                </w:rPr>
                                <w:t>provenite</w:t>
                              </w:r>
                            </w:p>
                          </w:txbxContent>
                        </wps:txbx>
                        <wps:bodyPr horzOverflow="overflow" vert="horz" lIns="0" tIns="0" rIns="0" bIns="0" rtlCol="0">
                          <a:noAutofit/>
                        </wps:bodyPr>
                      </wps:wsp>
                      <wps:wsp>
                        <wps:cNvPr id="8495" name="Rectangle 8495"/>
                        <wps:cNvSpPr/>
                        <wps:spPr>
                          <a:xfrm>
                            <a:off x="1848370" y="1823854"/>
                            <a:ext cx="262345" cy="132288"/>
                          </a:xfrm>
                          <a:prstGeom prst="rect">
                            <a:avLst/>
                          </a:prstGeom>
                          <a:ln>
                            <a:noFill/>
                          </a:ln>
                        </wps:spPr>
                        <wps:txbx>
                          <w:txbxContent>
                            <w:p w:rsidR="00982D1B" w:rsidRDefault="00C078B1">
                              <w:pPr>
                                <w:spacing w:after="160" w:line="259" w:lineRule="auto"/>
                                <w:ind w:left="0" w:firstLine="0"/>
                                <w:jc w:val="left"/>
                              </w:pPr>
                              <w:r>
                                <w:rPr>
                                  <w:sz w:val="17"/>
                                </w:rPr>
                                <w:t>de la</w:t>
                              </w:r>
                            </w:p>
                          </w:txbxContent>
                        </wps:txbx>
                        <wps:bodyPr horzOverflow="overflow" vert="horz" lIns="0" tIns="0" rIns="0" bIns="0" rtlCol="0">
                          <a:noAutofit/>
                        </wps:bodyPr>
                      </wps:wsp>
                      <wps:wsp>
                        <wps:cNvPr id="8496" name="Rectangle 8496"/>
                        <wps:cNvSpPr/>
                        <wps:spPr>
                          <a:xfrm>
                            <a:off x="1463264" y="1953242"/>
                            <a:ext cx="591088" cy="132288"/>
                          </a:xfrm>
                          <a:prstGeom prst="rect">
                            <a:avLst/>
                          </a:prstGeom>
                          <a:ln>
                            <a:noFill/>
                          </a:ln>
                        </wps:spPr>
                        <wps:txbx>
                          <w:txbxContent>
                            <w:p w:rsidR="00982D1B" w:rsidRDefault="00C078B1">
                              <w:pPr>
                                <w:spacing w:after="160" w:line="259" w:lineRule="auto"/>
                                <w:ind w:left="0" w:firstLine="0"/>
                                <w:jc w:val="left"/>
                              </w:pPr>
                              <w:r>
                                <w:rPr>
                                  <w:sz w:val="17"/>
                                </w:rPr>
                                <w:t>Personalul</w:t>
                              </w:r>
                            </w:p>
                          </w:txbxContent>
                        </wps:txbx>
                        <wps:bodyPr horzOverflow="overflow" vert="horz" lIns="0" tIns="0" rIns="0" bIns="0" rtlCol="0">
                          <a:noAutofit/>
                        </wps:bodyPr>
                      </wps:wsp>
                      <wps:wsp>
                        <wps:cNvPr id="8497" name="Rectangle 8497"/>
                        <wps:cNvSpPr/>
                        <wps:spPr>
                          <a:xfrm>
                            <a:off x="1924332" y="1953242"/>
                            <a:ext cx="121324" cy="132288"/>
                          </a:xfrm>
                          <a:prstGeom prst="rect">
                            <a:avLst/>
                          </a:prstGeom>
                          <a:ln>
                            <a:noFill/>
                          </a:ln>
                        </wps:spPr>
                        <wps:txbx>
                          <w:txbxContent>
                            <w:p w:rsidR="00982D1B" w:rsidRDefault="00C078B1">
                              <w:pPr>
                                <w:spacing w:after="160" w:line="259" w:lineRule="auto"/>
                                <w:ind w:left="0" w:firstLine="0"/>
                                <w:jc w:val="left"/>
                              </w:pPr>
                              <w:r>
                                <w:rPr>
                                  <w:sz w:val="17"/>
                                </w:rPr>
                                <w:t>ce</w:t>
                              </w:r>
                            </w:p>
                          </w:txbxContent>
                        </wps:txbx>
                        <wps:bodyPr horzOverflow="overflow" vert="horz" lIns="0" tIns="0" rIns="0" bIns="0" rtlCol="0">
                          <a:noAutofit/>
                        </wps:bodyPr>
                      </wps:wsp>
                      <wps:wsp>
                        <wps:cNvPr id="8498" name="Rectangle 8498"/>
                        <wps:cNvSpPr/>
                        <wps:spPr>
                          <a:xfrm>
                            <a:off x="1525093" y="2080808"/>
                            <a:ext cx="590947" cy="132288"/>
                          </a:xfrm>
                          <a:prstGeom prst="rect">
                            <a:avLst/>
                          </a:prstGeom>
                          <a:ln>
                            <a:noFill/>
                          </a:ln>
                        </wps:spPr>
                        <wps:txbx>
                          <w:txbxContent>
                            <w:p w:rsidR="00982D1B" w:rsidRDefault="00C078B1">
                              <w:pPr>
                                <w:spacing w:after="160" w:line="259" w:lineRule="auto"/>
                                <w:ind w:left="0" w:firstLine="0"/>
                                <w:jc w:val="left"/>
                              </w:pPr>
                              <w:r>
                                <w:rPr>
                                  <w:sz w:val="17"/>
                                </w:rPr>
                                <w:t>deserveste</w:t>
                              </w:r>
                            </w:p>
                          </w:txbxContent>
                        </wps:txbx>
                        <wps:bodyPr horzOverflow="overflow" vert="horz" lIns="0" tIns="0" rIns="0" bIns="0" rtlCol="0">
                          <a:noAutofit/>
                        </wps:bodyPr>
                      </wps:wsp>
                      <wps:wsp>
                        <wps:cNvPr id="8499" name="Rectangle 8499"/>
                        <wps:cNvSpPr/>
                        <wps:spPr>
                          <a:xfrm>
                            <a:off x="1438532" y="2208374"/>
                            <a:ext cx="638172" cy="132288"/>
                          </a:xfrm>
                          <a:prstGeom prst="rect">
                            <a:avLst/>
                          </a:prstGeom>
                          <a:ln>
                            <a:noFill/>
                          </a:ln>
                        </wps:spPr>
                        <wps:txbx>
                          <w:txbxContent>
                            <w:p w:rsidR="00982D1B" w:rsidRDefault="00C078B1">
                              <w:pPr>
                                <w:spacing w:after="160" w:line="259" w:lineRule="auto"/>
                                <w:ind w:left="0" w:firstLine="0"/>
                                <w:jc w:val="left"/>
                              </w:pPr>
                              <w:r>
                                <w:rPr>
                                  <w:sz w:val="17"/>
                                </w:rPr>
                                <w:t>organizarea</w:t>
                              </w:r>
                            </w:p>
                          </w:txbxContent>
                        </wps:txbx>
                        <wps:bodyPr horzOverflow="overflow" vert="horz" lIns="0" tIns="0" rIns="0" bIns="0" rtlCol="0">
                          <a:noAutofit/>
                        </wps:bodyPr>
                      </wps:wsp>
                      <wps:wsp>
                        <wps:cNvPr id="8500" name="Rectangle 8500"/>
                        <wps:cNvSpPr/>
                        <wps:spPr>
                          <a:xfrm>
                            <a:off x="1943764" y="2208374"/>
                            <a:ext cx="133076" cy="132288"/>
                          </a:xfrm>
                          <a:prstGeom prst="rect">
                            <a:avLst/>
                          </a:prstGeom>
                          <a:ln>
                            <a:noFill/>
                          </a:ln>
                        </wps:spPr>
                        <wps:txbx>
                          <w:txbxContent>
                            <w:p w:rsidR="00982D1B" w:rsidRDefault="00C078B1">
                              <w:pPr>
                                <w:spacing w:after="160" w:line="259" w:lineRule="auto"/>
                                <w:ind w:left="0" w:firstLine="0"/>
                                <w:jc w:val="left"/>
                              </w:pPr>
                              <w:r>
                                <w:rPr>
                                  <w:sz w:val="17"/>
                                </w:rPr>
                                <w:t>de</w:t>
                              </w:r>
                            </w:p>
                          </w:txbxContent>
                        </wps:txbx>
                        <wps:bodyPr horzOverflow="overflow" vert="horz" lIns="0" tIns="0" rIns="0" bIns="0" rtlCol="0">
                          <a:noAutofit/>
                        </wps:bodyPr>
                      </wps:wsp>
                      <wps:wsp>
                        <wps:cNvPr id="8501" name="Rectangle 8501"/>
                        <wps:cNvSpPr/>
                        <wps:spPr>
                          <a:xfrm>
                            <a:off x="1602821" y="2335940"/>
                            <a:ext cx="375685" cy="132288"/>
                          </a:xfrm>
                          <a:prstGeom prst="rect">
                            <a:avLst/>
                          </a:prstGeom>
                          <a:ln>
                            <a:noFill/>
                          </a:ln>
                        </wps:spPr>
                        <wps:txbx>
                          <w:txbxContent>
                            <w:p w:rsidR="00982D1B" w:rsidRDefault="00C078B1">
                              <w:pPr>
                                <w:spacing w:after="160" w:line="259" w:lineRule="auto"/>
                                <w:ind w:left="0" w:firstLine="0"/>
                                <w:jc w:val="left"/>
                              </w:pPr>
                              <w:r>
                                <w:rPr>
                                  <w:sz w:val="17"/>
                                </w:rPr>
                                <w:t>santier</w:t>
                              </w:r>
                            </w:p>
                          </w:txbxContent>
                        </wps:txbx>
                        <wps:bodyPr horzOverflow="overflow" vert="horz" lIns="0" tIns="0" rIns="0" bIns="0" rtlCol="0">
                          <a:noAutofit/>
                        </wps:bodyPr>
                      </wps:wsp>
                      <wps:wsp>
                        <wps:cNvPr id="8502" name="Shape 8502"/>
                        <wps:cNvSpPr/>
                        <wps:spPr>
                          <a:xfrm>
                            <a:off x="1129461" y="721582"/>
                            <a:ext cx="215076" cy="45559"/>
                          </a:xfrm>
                          <a:custGeom>
                            <a:avLst/>
                            <a:gdLst/>
                            <a:ahLst/>
                            <a:cxnLst/>
                            <a:rect l="0" t="0" r="0" b="0"/>
                            <a:pathLst>
                              <a:path w="215076" h="45559">
                                <a:moveTo>
                                  <a:pt x="170913" y="0"/>
                                </a:moveTo>
                                <a:lnTo>
                                  <a:pt x="215076" y="22780"/>
                                </a:lnTo>
                                <a:lnTo>
                                  <a:pt x="170913" y="45559"/>
                                </a:lnTo>
                                <a:lnTo>
                                  <a:pt x="170913" y="24678"/>
                                </a:lnTo>
                                <a:lnTo>
                                  <a:pt x="0" y="24678"/>
                                </a:lnTo>
                                <a:lnTo>
                                  <a:pt x="0" y="20882"/>
                                </a:lnTo>
                                <a:lnTo>
                                  <a:pt x="170913" y="20882"/>
                                </a:lnTo>
                                <a:lnTo>
                                  <a:pt x="170913"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503" name="Shape 8503"/>
                        <wps:cNvSpPr/>
                        <wps:spPr>
                          <a:xfrm>
                            <a:off x="1129461" y="2188589"/>
                            <a:ext cx="215076" cy="45559"/>
                          </a:xfrm>
                          <a:custGeom>
                            <a:avLst/>
                            <a:gdLst/>
                            <a:ahLst/>
                            <a:cxnLst/>
                            <a:rect l="0" t="0" r="0" b="0"/>
                            <a:pathLst>
                              <a:path w="215076" h="45559">
                                <a:moveTo>
                                  <a:pt x="170913" y="0"/>
                                </a:moveTo>
                                <a:lnTo>
                                  <a:pt x="215076" y="22780"/>
                                </a:lnTo>
                                <a:lnTo>
                                  <a:pt x="170913" y="45559"/>
                                </a:lnTo>
                                <a:lnTo>
                                  <a:pt x="170913" y="24678"/>
                                </a:lnTo>
                                <a:lnTo>
                                  <a:pt x="0" y="24678"/>
                                </a:lnTo>
                                <a:lnTo>
                                  <a:pt x="0" y="20882"/>
                                </a:lnTo>
                                <a:lnTo>
                                  <a:pt x="170913" y="20882"/>
                                </a:lnTo>
                                <a:lnTo>
                                  <a:pt x="170913"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504" name="Shape 8504"/>
                        <wps:cNvSpPr/>
                        <wps:spPr>
                          <a:xfrm>
                            <a:off x="2145223" y="721582"/>
                            <a:ext cx="345654" cy="45559"/>
                          </a:xfrm>
                          <a:custGeom>
                            <a:avLst/>
                            <a:gdLst/>
                            <a:ahLst/>
                            <a:cxnLst/>
                            <a:rect l="0" t="0" r="0" b="0"/>
                            <a:pathLst>
                              <a:path w="345654" h="45559">
                                <a:moveTo>
                                  <a:pt x="301490" y="0"/>
                                </a:moveTo>
                                <a:lnTo>
                                  <a:pt x="345654" y="22780"/>
                                </a:lnTo>
                                <a:lnTo>
                                  <a:pt x="301490" y="45559"/>
                                </a:lnTo>
                                <a:lnTo>
                                  <a:pt x="301490" y="24678"/>
                                </a:lnTo>
                                <a:lnTo>
                                  <a:pt x="0" y="24678"/>
                                </a:lnTo>
                                <a:lnTo>
                                  <a:pt x="0" y="20882"/>
                                </a:lnTo>
                                <a:lnTo>
                                  <a:pt x="301490" y="20882"/>
                                </a:lnTo>
                                <a:lnTo>
                                  <a:pt x="30149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505" name="Shape 8505"/>
                        <wps:cNvSpPr/>
                        <wps:spPr>
                          <a:xfrm>
                            <a:off x="2207052" y="2170365"/>
                            <a:ext cx="345654" cy="45559"/>
                          </a:xfrm>
                          <a:custGeom>
                            <a:avLst/>
                            <a:gdLst/>
                            <a:ahLst/>
                            <a:cxnLst/>
                            <a:rect l="0" t="0" r="0" b="0"/>
                            <a:pathLst>
                              <a:path w="345654" h="45559">
                                <a:moveTo>
                                  <a:pt x="301490" y="0"/>
                                </a:moveTo>
                                <a:lnTo>
                                  <a:pt x="345654" y="22780"/>
                                </a:lnTo>
                                <a:lnTo>
                                  <a:pt x="301490" y="45559"/>
                                </a:lnTo>
                                <a:lnTo>
                                  <a:pt x="301490" y="24678"/>
                                </a:lnTo>
                                <a:lnTo>
                                  <a:pt x="0" y="24678"/>
                                </a:lnTo>
                                <a:lnTo>
                                  <a:pt x="0" y="20882"/>
                                </a:lnTo>
                                <a:lnTo>
                                  <a:pt x="301490" y="20882"/>
                                </a:lnTo>
                                <a:lnTo>
                                  <a:pt x="30149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8508" name="Rectangle 8508"/>
                        <wps:cNvSpPr/>
                        <wps:spPr>
                          <a:xfrm>
                            <a:off x="936834" y="940977"/>
                            <a:ext cx="67807" cy="143313"/>
                          </a:xfrm>
                          <a:prstGeom prst="rect">
                            <a:avLst/>
                          </a:prstGeom>
                          <a:ln>
                            <a:noFill/>
                          </a:ln>
                        </wps:spPr>
                        <wps:txbx>
                          <w:txbxContent>
                            <w:p w:rsidR="00982D1B" w:rsidRDefault="00C078B1">
                              <w:pPr>
                                <w:spacing w:after="160" w:line="259" w:lineRule="auto"/>
                                <w:ind w:left="0" w:firstLine="0"/>
                                <w:jc w:val="left"/>
                              </w:pPr>
                              <w:r>
                                <w:rPr>
                                  <w:sz w:val="19"/>
                                </w:rPr>
                                <w:t>c</w:t>
                              </w:r>
                            </w:p>
                          </w:txbxContent>
                        </wps:txbx>
                        <wps:bodyPr horzOverflow="overflow" vert="horz" lIns="0" tIns="0" rIns="0" bIns="0" rtlCol="0">
                          <a:noAutofit/>
                        </wps:bodyPr>
                      </wps:wsp>
                      <wps:wsp>
                        <wps:cNvPr id="394197" name="Shape 394197"/>
                        <wps:cNvSpPr/>
                        <wps:spPr>
                          <a:xfrm>
                            <a:off x="3680" y="3782"/>
                            <a:ext cx="1121387" cy="2920953"/>
                          </a:xfrm>
                          <a:custGeom>
                            <a:avLst/>
                            <a:gdLst/>
                            <a:ahLst/>
                            <a:cxnLst/>
                            <a:rect l="0" t="0" r="0" b="0"/>
                            <a:pathLst>
                              <a:path w="1121387" h="2920953">
                                <a:moveTo>
                                  <a:pt x="0" y="0"/>
                                </a:moveTo>
                                <a:lnTo>
                                  <a:pt x="1121387" y="0"/>
                                </a:lnTo>
                                <a:lnTo>
                                  <a:pt x="1121387" y="2920953"/>
                                </a:lnTo>
                                <a:lnTo>
                                  <a:pt x="0" y="2920953"/>
                                </a:lnTo>
                                <a:lnTo>
                                  <a:pt x="0" y="0"/>
                                </a:lnTo>
                              </a:path>
                            </a:pathLst>
                          </a:custGeom>
                          <a:ln w="0" cap="flat">
                            <a:miter lim="101600"/>
                          </a:ln>
                        </wps:spPr>
                        <wps:style>
                          <a:lnRef idx="0">
                            <a:srgbClr val="000000">
                              <a:alpha val="0"/>
                            </a:srgbClr>
                          </a:lnRef>
                          <a:fillRef idx="1">
                            <a:srgbClr val="92D050"/>
                          </a:fillRef>
                          <a:effectRef idx="0">
                            <a:scrgbClr r="0" g="0" b="0"/>
                          </a:effectRef>
                          <a:fontRef idx="none"/>
                        </wps:style>
                        <wps:bodyPr/>
                      </wps:wsp>
                      <wps:wsp>
                        <wps:cNvPr id="8510" name="Shape 8510"/>
                        <wps:cNvSpPr/>
                        <wps:spPr>
                          <a:xfrm>
                            <a:off x="3680" y="0"/>
                            <a:ext cx="0" cy="2936124"/>
                          </a:xfrm>
                          <a:custGeom>
                            <a:avLst/>
                            <a:gdLst/>
                            <a:ahLst/>
                            <a:cxnLst/>
                            <a:rect l="0" t="0" r="0" b="0"/>
                            <a:pathLst>
                              <a:path h="2936124">
                                <a:moveTo>
                                  <a:pt x="0" y="0"/>
                                </a:moveTo>
                                <a:lnTo>
                                  <a:pt x="0" y="2936124"/>
                                </a:lnTo>
                              </a:path>
                            </a:pathLst>
                          </a:custGeom>
                          <a:ln w="10305" cap="flat">
                            <a:round/>
                          </a:ln>
                        </wps:spPr>
                        <wps:style>
                          <a:lnRef idx="1">
                            <a:srgbClr val="FFFFFF"/>
                          </a:lnRef>
                          <a:fillRef idx="0">
                            <a:srgbClr val="000000">
                              <a:alpha val="0"/>
                            </a:srgbClr>
                          </a:fillRef>
                          <a:effectRef idx="0">
                            <a:scrgbClr r="0" g="0" b="0"/>
                          </a:effectRef>
                          <a:fontRef idx="none"/>
                        </wps:style>
                        <wps:bodyPr/>
                      </wps:wsp>
                      <wps:wsp>
                        <wps:cNvPr id="8511" name="Shape 8511"/>
                        <wps:cNvSpPr/>
                        <wps:spPr>
                          <a:xfrm>
                            <a:off x="1125045" y="0"/>
                            <a:ext cx="0" cy="2936124"/>
                          </a:xfrm>
                          <a:custGeom>
                            <a:avLst/>
                            <a:gdLst/>
                            <a:ahLst/>
                            <a:cxnLst/>
                            <a:rect l="0" t="0" r="0" b="0"/>
                            <a:pathLst>
                              <a:path h="2936124">
                                <a:moveTo>
                                  <a:pt x="0" y="0"/>
                                </a:moveTo>
                                <a:lnTo>
                                  <a:pt x="0" y="2936124"/>
                                </a:lnTo>
                              </a:path>
                            </a:pathLst>
                          </a:custGeom>
                          <a:ln w="10305" cap="flat">
                            <a:round/>
                          </a:ln>
                        </wps:spPr>
                        <wps:style>
                          <a:lnRef idx="1">
                            <a:srgbClr val="FFFFFF"/>
                          </a:lnRef>
                          <a:fillRef idx="0">
                            <a:srgbClr val="000000">
                              <a:alpha val="0"/>
                            </a:srgbClr>
                          </a:fillRef>
                          <a:effectRef idx="0">
                            <a:scrgbClr r="0" g="0" b="0"/>
                          </a:effectRef>
                          <a:fontRef idx="none"/>
                        </wps:style>
                        <wps:bodyPr/>
                      </wps:wsp>
                      <wps:wsp>
                        <wps:cNvPr id="8512" name="Shape 8512"/>
                        <wps:cNvSpPr/>
                        <wps:spPr>
                          <a:xfrm>
                            <a:off x="0" y="3797"/>
                            <a:ext cx="1128725" cy="0"/>
                          </a:xfrm>
                          <a:custGeom>
                            <a:avLst/>
                            <a:gdLst/>
                            <a:ahLst/>
                            <a:cxnLst/>
                            <a:rect l="0" t="0" r="0" b="0"/>
                            <a:pathLst>
                              <a:path w="1128725">
                                <a:moveTo>
                                  <a:pt x="0" y="0"/>
                                </a:moveTo>
                                <a:lnTo>
                                  <a:pt x="1128725" y="0"/>
                                </a:lnTo>
                              </a:path>
                            </a:pathLst>
                          </a:custGeom>
                          <a:ln w="10305" cap="flat">
                            <a:round/>
                          </a:ln>
                        </wps:spPr>
                        <wps:style>
                          <a:lnRef idx="1">
                            <a:srgbClr val="FFFFFF"/>
                          </a:lnRef>
                          <a:fillRef idx="0">
                            <a:srgbClr val="000000">
                              <a:alpha val="0"/>
                            </a:srgbClr>
                          </a:fillRef>
                          <a:effectRef idx="0">
                            <a:scrgbClr r="0" g="0" b="0"/>
                          </a:effectRef>
                          <a:fontRef idx="none"/>
                        </wps:style>
                        <wps:bodyPr/>
                      </wps:wsp>
                      <wps:wsp>
                        <wps:cNvPr id="8513" name="Shape 8513"/>
                        <wps:cNvSpPr/>
                        <wps:spPr>
                          <a:xfrm>
                            <a:off x="0" y="2924734"/>
                            <a:ext cx="1128725" cy="0"/>
                          </a:xfrm>
                          <a:custGeom>
                            <a:avLst/>
                            <a:gdLst/>
                            <a:ahLst/>
                            <a:cxnLst/>
                            <a:rect l="0" t="0" r="0" b="0"/>
                            <a:pathLst>
                              <a:path w="1128725">
                                <a:moveTo>
                                  <a:pt x="0" y="0"/>
                                </a:moveTo>
                                <a:lnTo>
                                  <a:pt x="1128725" y="0"/>
                                </a:lnTo>
                              </a:path>
                            </a:pathLst>
                          </a:custGeom>
                          <a:ln w="22082" cap="flat">
                            <a:round/>
                          </a:ln>
                        </wps:spPr>
                        <wps:style>
                          <a:lnRef idx="1">
                            <a:srgbClr val="FFFFFF"/>
                          </a:lnRef>
                          <a:fillRef idx="0">
                            <a:srgbClr val="000000">
                              <a:alpha val="0"/>
                            </a:srgbClr>
                          </a:fillRef>
                          <a:effectRef idx="0">
                            <a:scrgbClr r="0" g="0" b="0"/>
                          </a:effectRef>
                          <a:fontRef idx="none"/>
                        </wps:style>
                        <wps:bodyPr/>
                      </wps:wsp>
                      <wps:wsp>
                        <wps:cNvPr id="8514" name="Rectangle 8514"/>
                        <wps:cNvSpPr/>
                        <wps:spPr>
                          <a:xfrm>
                            <a:off x="166622" y="884984"/>
                            <a:ext cx="1050580" cy="162432"/>
                          </a:xfrm>
                          <a:prstGeom prst="rect">
                            <a:avLst/>
                          </a:prstGeom>
                          <a:ln>
                            <a:noFill/>
                          </a:ln>
                        </wps:spPr>
                        <wps:txbx>
                          <w:txbxContent>
                            <w:p w:rsidR="00982D1B" w:rsidRDefault="00C078B1">
                              <w:pPr>
                                <w:spacing w:after="160" w:line="259" w:lineRule="auto"/>
                                <w:ind w:left="0" w:firstLine="0"/>
                                <w:jc w:val="left"/>
                              </w:pPr>
                              <w:r>
                                <w:rPr>
                                  <w:b/>
                                </w:rPr>
                                <w:t>Schema flu  a</w:t>
                              </w:r>
                            </w:p>
                          </w:txbxContent>
                        </wps:txbx>
                        <wps:bodyPr horzOverflow="overflow" vert="horz" lIns="0" tIns="0" rIns="0" bIns="0" rtlCol="0">
                          <a:noAutofit/>
                        </wps:bodyPr>
                      </wps:wsp>
                      <wps:wsp>
                        <wps:cNvPr id="8515" name="Rectangle 8515"/>
                        <wps:cNvSpPr/>
                        <wps:spPr>
                          <a:xfrm>
                            <a:off x="205486" y="1047764"/>
                            <a:ext cx="794959" cy="164597"/>
                          </a:xfrm>
                          <a:prstGeom prst="rect">
                            <a:avLst/>
                          </a:prstGeom>
                          <a:ln>
                            <a:noFill/>
                          </a:ln>
                        </wps:spPr>
                        <wps:txbx>
                          <w:txbxContent>
                            <w:p w:rsidR="00982D1B" w:rsidRDefault="00C078B1">
                              <w:pPr>
                                <w:spacing w:after="160" w:line="259" w:lineRule="auto"/>
                                <w:ind w:left="0" w:firstLine="0"/>
                                <w:jc w:val="left"/>
                              </w:pPr>
                              <w:r>
                                <w:rPr>
                                  <w:b/>
                                </w:rPr>
                                <w:t>deşeurilor</w:t>
                              </w:r>
                            </w:p>
                          </w:txbxContent>
                        </wps:txbx>
                        <wps:bodyPr horzOverflow="overflow" vert="horz" lIns="0" tIns="0" rIns="0" bIns="0" rtlCol="0">
                          <a:noAutofit/>
                        </wps:bodyPr>
                      </wps:wsp>
                      <wps:wsp>
                        <wps:cNvPr id="8516" name="Rectangle 8516"/>
                        <wps:cNvSpPr/>
                        <wps:spPr>
                          <a:xfrm>
                            <a:off x="811410" y="1047764"/>
                            <a:ext cx="146268" cy="164597"/>
                          </a:xfrm>
                          <a:prstGeom prst="rect">
                            <a:avLst/>
                          </a:prstGeom>
                          <a:ln>
                            <a:noFill/>
                          </a:ln>
                        </wps:spPr>
                        <wps:txbx>
                          <w:txbxContent>
                            <w:p w:rsidR="00982D1B" w:rsidRDefault="00C078B1">
                              <w:pPr>
                                <w:spacing w:after="160" w:line="259" w:lineRule="auto"/>
                                <w:ind w:left="0" w:firstLine="0"/>
                                <w:jc w:val="left"/>
                              </w:pPr>
                              <w:r>
                                <w:rPr>
                                  <w:b/>
                                </w:rPr>
                                <w:t>în</w:t>
                              </w:r>
                            </w:p>
                          </w:txbxContent>
                        </wps:txbx>
                        <wps:bodyPr horzOverflow="overflow" vert="horz" lIns="0" tIns="0" rIns="0" bIns="0" rtlCol="0">
                          <a:noAutofit/>
                        </wps:bodyPr>
                      </wps:wsp>
                      <wps:wsp>
                        <wps:cNvPr id="8517" name="Rectangle 8517"/>
                        <wps:cNvSpPr/>
                        <wps:spPr>
                          <a:xfrm>
                            <a:off x="313245" y="1214833"/>
                            <a:ext cx="663264" cy="162432"/>
                          </a:xfrm>
                          <a:prstGeom prst="rect">
                            <a:avLst/>
                          </a:prstGeom>
                          <a:ln>
                            <a:noFill/>
                          </a:ln>
                        </wps:spPr>
                        <wps:txbx>
                          <w:txbxContent>
                            <w:p w:rsidR="00982D1B" w:rsidRDefault="00C078B1">
                              <w:pPr>
                                <w:spacing w:after="160" w:line="259" w:lineRule="auto"/>
                                <w:ind w:left="0" w:firstLine="0"/>
                                <w:jc w:val="left"/>
                              </w:pPr>
                              <w:r>
                                <w:rPr>
                                  <w:b/>
                                </w:rPr>
                                <w:t>perioada</w:t>
                              </w:r>
                            </w:p>
                          </w:txbxContent>
                        </wps:txbx>
                        <wps:bodyPr horzOverflow="overflow" vert="horz" lIns="0" tIns="0" rIns="0" bIns="0" rtlCol="0">
                          <a:noAutofit/>
                        </wps:bodyPr>
                      </wps:wsp>
                      <wps:wsp>
                        <wps:cNvPr id="8518" name="Rectangle 8518"/>
                        <wps:cNvSpPr/>
                        <wps:spPr>
                          <a:xfrm>
                            <a:off x="224918" y="1378847"/>
                            <a:ext cx="894455" cy="162432"/>
                          </a:xfrm>
                          <a:prstGeom prst="rect">
                            <a:avLst/>
                          </a:prstGeom>
                          <a:ln>
                            <a:noFill/>
                          </a:ln>
                        </wps:spPr>
                        <wps:txbx>
                          <w:txbxContent>
                            <w:p w:rsidR="00982D1B" w:rsidRDefault="00C078B1">
                              <w:pPr>
                                <w:spacing w:after="160" w:line="259" w:lineRule="auto"/>
                                <w:ind w:left="0" w:firstLine="0"/>
                                <w:jc w:val="left"/>
                              </w:pPr>
                              <w:r>
                                <w:rPr>
                                  <w:b/>
                                </w:rPr>
                                <w:t>desf şur rii</w:t>
                              </w:r>
                            </w:p>
                          </w:txbxContent>
                        </wps:txbx>
                        <wps:bodyPr horzOverflow="overflow" vert="horz" lIns="0" tIns="0" rIns="0" bIns="0" rtlCol="0">
                          <a:noAutofit/>
                        </wps:bodyPr>
                      </wps:wsp>
                      <wps:wsp>
                        <wps:cNvPr id="8519" name="Rectangle 8519"/>
                        <wps:cNvSpPr/>
                        <wps:spPr>
                          <a:xfrm>
                            <a:off x="80061" y="1542860"/>
                            <a:ext cx="712428" cy="162432"/>
                          </a:xfrm>
                          <a:prstGeom prst="rect">
                            <a:avLst/>
                          </a:prstGeom>
                          <a:ln>
                            <a:noFill/>
                          </a:ln>
                        </wps:spPr>
                        <wps:txbx>
                          <w:txbxContent>
                            <w:p w:rsidR="00982D1B" w:rsidRDefault="00C078B1">
                              <w:pPr>
                                <w:spacing w:after="160" w:line="259" w:lineRule="auto"/>
                                <w:ind w:left="0" w:firstLine="0"/>
                                <w:jc w:val="left"/>
                              </w:pPr>
                              <w:r>
                                <w:rPr>
                                  <w:b/>
                                </w:rPr>
                                <w:t>lucrarilor</w:t>
                              </w:r>
                            </w:p>
                          </w:txbxContent>
                        </wps:txbx>
                        <wps:bodyPr horzOverflow="overflow" vert="horz" lIns="0" tIns="0" rIns="0" bIns="0" rtlCol="0">
                          <a:noAutofit/>
                        </wps:bodyPr>
                      </wps:wsp>
                      <wps:wsp>
                        <wps:cNvPr id="8520" name="Rectangle 8520"/>
                        <wps:cNvSpPr/>
                        <wps:spPr>
                          <a:xfrm>
                            <a:off x="663020" y="1542860"/>
                            <a:ext cx="518594" cy="162432"/>
                          </a:xfrm>
                          <a:prstGeom prst="rect">
                            <a:avLst/>
                          </a:prstGeom>
                          <a:ln>
                            <a:noFill/>
                          </a:ln>
                        </wps:spPr>
                        <wps:txbx>
                          <w:txbxContent>
                            <w:p w:rsidR="00982D1B" w:rsidRDefault="00C078B1">
                              <w:pPr>
                                <w:spacing w:after="160" w:line="259" w:lineRule="auto"/>
                                <w:ind w:left="0" w:firstLine="0"/>
                                <w:jc w:val="left"/>
                              </w:pPr>
                              <w:r>
                                <w:rPr>
                                  <w:b/>
                                </w:rPr>
                                <w:t>pentru</w:t>
                              </w:r>
                            </w:p>
                          </w:txbxContent>
                        </wps:txbx>
                        <wps:bodyPr horzOverflow="overflow" vert="horz" lIns="0" tIns="0" rIns="0" bIns="0" rtlCol="0">
                          <a:noAutofit/>
                        </wps:bodyPr>
                      </wps:wsp>
                      <wps:wsp>
                        <wps:cNvPr id="8521" name="Rectangle 8521"/>
                        <wps:cNvSpPr/>
                        <wps:spPr>
                          <a:xfrm>
                            <a:off x="106559" y="1706873"/>
                            <a:ext cx="874367" cy="162432"/>
                          </a:xfrm>
                          <a:prstGeom prst="rect">
                            <a:avLst/>
                          </a:prstGeom>
                          <a:ln>
                            <a:noFill/>
                          </a:ln>
                        </wps:spPr>
                        <wps:txbx>
                          <w:txbxContent>
                            <w:p w:rsidR="00982D1B" w:rsidRDefault="00C078B1">
                              <w:pPr>
                                <w:spacing w:after="160" w:line="259" w:lineRule="auto"/>
                                <w:ind w:left="0" w:firstLine="0"/>
                                <w:jc w:val="left"/>
                              </w:pPr>
                              <w:r>
                                <w:rPr>
                                  <w:b/>
                                </w:rPr>
                                <w:t>construirea</w:t>
                              </w:r>
                            </w:p>
                          </w:txbxContent>
                        </wps:txbx>
                        <wps:bodyPr horzOverflow="overflow" vert="horz" lIns="0" tIns="0" rIns="0" bIns="0" rtlCol="0">
                          <a:noAutofit/>
                        </wps:bodyPr>
                      </wps:wsp>
                      <wps:wsp>
                        <wps:cNvPr id="8522" name="Rectangle 8522"/>
                        <wps:cNvSpPr/>
                        <wps:spPr>
                          <a:xfrm>
                            <a:off x="784912" y="1706873"/>
                            <a:ext cx="330575" cy="162432"/>
                          </a:xfrm>
                          <a:prstGeom prst="rect">
                            <a:avLst/>
                          </a:prstGeom>
                          <a:ln>
                            <a:noFill/>
                          </a:ln>
                        </wps:spPr>
                        <wps:txbx>
                          <w:txbxContent>
                            <w:p w:rsidR="00982D1B" w:rsidRDefault="00C078B1">
                              <w:pPr>
                                <w:spacing w:after="160" w:line="259" w:lineRule="auto"/>
                                <w:ind w:left="0" w:firstLine="0"/>
                                <w:jc w:val="left"/>
                              </w:pPr>
                              <w:r>
                                <w:rPr>
                                  <w:b/>
                                </w:rPr>
                                <w:t>vilei</w:t>
                              </w:r>
                            </w:p>
                          </w:txbxContent>
                        </wps:txbx>
                        <wps:bodyPr horzOverflow="overflow" vert="horz" lIns="0" tIns="0" rIns="0" bIns="0" rtlCol="0">
                          <a:noAutofit/>
                        </wps:bodyPr>
                      </wps:wsp>
                      <wps:wsp>
                        <wps:cNvPr id="8523" name="Rectangle 8523"/>
                        <wps:cNvSpPr/>
                        <wps:spPr>
                          <a:xfrm>
                            <a:off x="330910" y="1869651"/>
                            <a:ext cx="619432" cy="164598"/>
                          </a:xfrm>
                          <a:prstGeom prst="rect">
                            <a:avLst/>
                          </a:prstGeom>
                          <a:ln>
                            <a:noFill/>
                          </a:ln>
                        </wps:spPr>
                        <wps:txbx>
                          <w:txbxContent>
                            <w:p w:rsidR="00982D1B" w:rsidRDefault="00C078B1">
                              <w:pPr>
                                <w:spacing w:after="160" w:line="259" w:lineRule="auto"/>
                                <w:ind w:left="0" w:firstLine="0"/>
                                <w:jc w:val="left"/>
                              </w:pPr>
                              <w:r>
                                <w:rPr>
                                  <w:b/>
                                </w:rPr>
                                <w:t>turistice</w:t>
                              </w:r>
                            </w:p>
                          </w:txbxContent>
                        </wps:txbx>
                        <wps:bodyPr horzOverflow="overflow" vert="horz" lIns="0" tIns="0" rIns="0" bIns="0" rtlCol="0">
                          <a:noAutofit/>
                        </wps:bodyPr>
                      </wps:wsp>
                      <wps:wsp>
                        <wps:cNvPr id="8524" name="Rectangle 8524"/>
                        <wps:cNvSpPr/>
                        <wps:spPr>
                          <a:xfrm>
                            <a:off x="277914" y="2036722"/>
                            <a:ext cx="97974" cy="162431"/>
                          </a:xfrm>
                          <a:prstGeom prst="rect">
                            <a:avLst/>
                          </a:prstGeom>
                          <a:ln>
                            <a:noFill/>
                          </a:ln>
                        </wps:spPr>
                        <wps:txbx>
                          <w:txbxContent>
                            <w:p w:rsidR="00982D1B" w:rsidRDefault="00C078B1">
                              <w:pPr>
                                <w:spacing w:after="160" w:line="259" w:lineRule="auto"/>
                                <w:ind w:left="0" w:firstLine="0"/>
                                <w:jc w:val="left"/>
                              </w:pPr>
                              <w:r>
                                <w:rPr>
                                  <w:b/>
                                </w:rPr>
                                <w:t>S</w:t>
                              </w:r>
                            </w:p>
                          </w:txbxContent>
                        </wps:txbx>
                        <wps:bodyPr horzOverflow="overflow" vert="horz" lIns="0" tIns="0" rIns="0" bIns="0" rtlCol="0">
                          <a:noAutofit/>
                        </wps:bodyPr>
                      </wps:wsp>
                      <wps:wsp>
                        <wps:cNvPr id="8525" name="Rectangle 8525"/>
                        <wps:cNvSpPr/>
                        <wps:spPr>
                          <a:xfrm>
                            <a:off x="348576" y="2036722"/>
                            <a:ext cx="100441" cy="162431"/>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s:wsp>
                        <wps:cNvPr id="8526" name="Rectangle 8526"/>
                        <wps:cNvSpPr/>
                        <wps:spPr>
                          <a:xfrm>
                            <a:off x="428070" y="2036722"/>
                            <a:ext cx="107666" cy="162431"/>
                          </a:xfrm>
                          <a:prstGeom prst="rect">
                            <a:avLst/>
                          </a:prstGeom>
                          <a:ln>
                            <a:noFill/>
                          </a:ln>
                        </wps:spPr>
                        <wps:txbx>
                          <w:txbxContent>
                            <w:p w:rsidR="00982D1B" w:rsidRDefault="00C078B1">
                              <w:pPr>
                                <w:spacing w:after="160" w:line="259" w:lineRule="auto"/>
                                <w:ind w:left="0" w:firstLine="0"/>
                                <w:jc w:val="left"/>
                              </w:pPr>
                              <w:r>
                                <w:rPr>
                                  <w:b/>
                                </w:rPr>
                                <w:t>P</w:t>
                              </w:r>
                            </w:p>
                          </w:txbxContent>
                        </wps:txbx>
                        <wps:bodyPr horzOverflow="overflow" vert="horz" lIns="0" tIns="0" rIns="0" bIns="0" rtlCol="0">
                          <a:noAutofit/>
                        </wps:bodyPr>
                      </wps:wsp>
                      <wps:wsp>
                        <wps:cNvPr id="8527" name="Rectangle 8527"/>
                        <wps:cNvSpPr/>
                        <wps:spPr>
                          <a:xfrm>
                            <a:off x="507564" y="2036722"/>
                            <a:ext cx="100441" cy="162431"/>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s:wsp>
                        <wps:cNvPr id="8528" name="Rectangle 8528"/>
                        <wps:cNvSpPr/>
                        <wps:spPr>
                          <a:xfrm>
                            <a:off x="587059" y="2036722"/>
                            <a:ext cx="88106" cy="162431"/>
                          </a:xfrm>
                          <a:prstGeom prst="rect">
                            <a:avLst/>
                          </a:prstGeom>
                          <a:ln>
                            <a:noFill/>
                          </a:ln>
                        </wps:spPr>
                        <wps:txbx>
                          <w:txbxContent>
                            <w:p w:rsidR="00982D1B" w:rsidRDefault="00C078B1">
                              <w:pPr>
                                <w:spacing w:after="160" w:line="259" w:lineRule="auto"/>
                                <w:ind w:left="0" w:firstLine="0"/>
                                <w:jc w:val="left"/>
                              </w:pPr>
                              <w:r>
                                <w:rPr>
                                  <w:b/>
                                </w:rPr>
                                <w:t>2</w:t>
                              </w:r>
                            </w:p>
                          </w:txbxContent>
                        </wps:txbx>
                        <wps:bodyPr horzOverflow="overflow" vert="horz" lIns="0" tIns="0" rIns="0" bIns="0" rtlCol="0">
                          <a:noAutofit/>
                        </wps:bodyPr>
                      </wps:wsp>
                      <wps:wsp>
                        <wps:cNvPr id="8529" name="Rectangle 8529"/>
                        <wps:cNvSpPr/>
                        <wps:spPr>
                          <a:xfrm>
                            <a:off x="650654" y="2036722"/>
                            <a:ext cx="58679" cy="162431"/>
                          </a:xfrm>
                          <a:prstGeom prst="rect">
                            <a:avLst/>
                          </a:prstGeom>
                          <a:ln>
                            <a:noFill/>
                          </a:ln>
                        </wps:spPr>
                        <wps:txbx>
                          <w:txbxContent>
                            <w:p w:rsidR="00982D1B" w:rsidRDefault="00C078B1">
                              <w:pPr>
                                <w:spacing w:after="160" w:line="259" w:lineRule="auto"/>
                                <w:ind w:left="0" w:firstLine="0"/>
                                <w:jc w:val="left"/>
                              </w:pPr>
                              <w:r>
                                <w:rPr>
                                  <w:b/>
                                </w:rPr>
                                <w:t xml:space="preserve"> </w:t>
                              </w:r>
                            </w:p>
                          </w:txbxContent>
                        </wps:txbx>
                        <wps:bodyPr horzOverflow="overflow" vert="horz" lIns="0" tIns="0" rIns="0" bIns="0" rtlCol="0">
                          <a:noAutofit/>
                        </wps:bodyPr>
                      </wps:wsp>
                      <wps:wsp>
                        <wps:cNvPr id="8530" name="Rectangle 8530"/>
                        <wps:cNvSpPr/>
                        <wps:spPr>
                          <a:xfrm>
                            <a:off x="694818" y="2036722"/>
                            <a:ext cx="88106" cy="162431"/>
                          </a:xfrm>
                          <a:prstGeom prst="rect">
                            <a:avLst/>
                          </a:prstGeom>
                          <a:ln>
                            <a:noFill/>
                          </a:ln>
                        </wps:spPr>
                        <wps:txbx>
                          <w:txbxContent>
                            <w:p w:rsidR="00982D1B" w:rsidRDefault="00C078B1">
                              <w:pPr>
                                <w:spacing w:after="160" w:line="259" w:lineRule="auto"/>
                                <w:ind w:left="0" w:firstLine="0"/>
                                <w:jc w:val="left"/>
                              </w:pPr>
                              <w:r>
                                <w:rPr>
                                  <w:b/>
                                </w:rPr>
                                <w:t>3</w:t>
                              </w:r>
                            </w:p>
                          </w:txbxContent>
                        </wps:txbx>
                        <wps:bodyPr horzOverflow="overflow" vert="horz" lIns="0" tIns="0" rIns="0" bIns="0" rtlCol="0">
                          <a:noAutofit/>
                        </wps:bodyPr>
                      </wps:wsp>
                      <wps:wsp>
                        <wps:cNvPr id="8531" name="Rectangle 8531"/>
                        <wps:cNvSpPr/>
                        <wps:spPr>
                          <a:xfrm>
                            <a:off x="765480" y="2036722"/>
                            <a:ext cx="117534" cy="162431"/>
                          </a:xfrm>
                          <a:prstGeom prst="rect">
                            <a:avLst/>
                          </a:prstGeom>
                          <a:ln>
                            <a:noFill/>
                          </a:ln>
                        </wps:spPr>
                        <wps:txbx>
                          <w:txbxContent>
                            <w:p w:rsidR="00982D1B" w:rsidRDefault="00C078B1">
                              <w:pPr>
                                <w:spacing w:after="160" w:line="259" w:lineRule="auto"/>
                                <w:ind w:left="0" w:firstLine="0"/>
                                <w:jc w:val="left"/>
                              </w:pPr>
                              <w:r>
                                <w:rPr>
                                  <w:b/>
                                </w:rPr>
                                <w:t>E</w:t>
                              </w:r>
                            </w:p>
                          </w:txbxContent>
                        </wps:txbx>
                        <wps:bodyPr horzOverflow="overflow" vert="horz" lIns="0" tIns="0" rIns="0" bIns="0" rtlCol="0">
                          <a:noAutofit/>
                        </wps:bodyPr>
                      </wps:wsp>
                      <wps:wsp>
                        <wps:cNvPr id="394198" name="Shape 394198"/>
                        <wps:cNvSpPr/>
                        <wps:spPr>
                          <a:xfrm>
                            <a:off x="1341446" y="33646"/>
                            <a:ext cx="803777" cy="2897566"/>
                          </a:xfrm>
                          <a:custGeom>
                            <a:avLst/>
                            <a:gdLst/>
                            <a:ahLst/>
                            <a:cxnLst/>
                            <a:rect l="0" t="0" r="0" b="0"/>
                            <a:pathLst>
                              <a:path w="803777" h="2897566">
                                <a:moveTo>
                                  <a:pt x="0" y="0"/>
                                </a:moveTo>
                                <a:lnTo>
                                  <a:pt x="803777" y="0"/>
                                </a:lnTo>
                                <a:lnTo>
                                  <a:pt x="803777" y="2897566"/>
                                </a:lnTo>
                                <a:lnTo>
                                  <a:pt x="0" y="2897566"/>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8533" name="Shape 8533"/>
                        <wps:cNvSpPr/>
                        <wps:spPr>
                          <a:xfrm>
                            <a:off x="1341446" y="33646"/>
                            <a:ext cx="803777" cy="2897566"/>
                          </a:xfrm>
                          <a:custGeom>
                            <a:avLst/>
                            <a:gdLst/>
                            <a:ahLst/>
                            <a:cxnLst/>
                            <a:rect l="0" t="0" r="0" b="0"/>
                            <a:pathLst>
                              <a:path w="803777" h="2897566">
                                <a:moveTo>
                                  <a:pt x="0" y="2897566"/>
                                </a:moveTo>
                                <a:lnTo>
                                  <a:pt x="803777" y="2897566"/>
                                </a:lnTo>
                                <a:lnTo>
                                  <a:pt x="803777" y="0"/>
                                </a:lnTo>
                                <a:lnTo>
                                  <a:pt x="0" y="0"/>
                                </a:lnTo>
                                <a:close/>
                              </a:path>
                            </a:pathLst>
                          </a:custGeom>
                          <a:ln w="10305" cap="flat">
                            <a:miter lim="101600"/>
                          </a:ln>
                        </wps:spPr>
                        <wps:style>
                          <a:lnRef idx="1">
                            <a:srgbClr val="2F528F"/>
                          </a:lnRef>
                          <a:fillRef idx="0">
                            <a:srgbClr val="000000">
                              <a:alpha val="0"/>
                            </a:srgbClr>
                          </a:fillRef>
                          <a:effectRef idx="0">
                            <a:scrgbClr r="0" g="0" b="0"/>
                          </a:effectRef>
                          <a:fontRef idx="none"/>
                        </wps:style>
                        <wps:bodyPr/>
                      </wps:wsp>
                      <wps:wsp>
                        <wps:cNvPr id="8534" name="Rectangle 8534"/>
                        <wps:cNvSpPr/>
                        <wps:spPr>
                          <a:xfrm>
                            <a:off x="1579856" y="418808"/>
                            <a:ext cx="438417" cy="132288"/>
                          </a:xfrm>
                          <a:prstGeom prst="rect">
                            <a:avLst/>
                          </a:prstGeom>
                          <a:ln>
                            <a:noFill/>
                          </a:ln>
                        </wps:spPr>
                        <wps:txbx>
                          <w:txbxContent>
                            <w:p w:rsidR="00982D1B" w:rsidRDefault="00C078B1">
                              <w:pPr>
                                <w:spacing w:after="160" w:line="259" w:lineRule="auto"/>
                                <w:ind w:left="0" w:firstLine="0"/>
                                <w:jc w:val="left"/>
                              </w:pPr>
                              <w:r>
                                <w:rPr>
                                  <w:sz w:val="17"/>
                                </w:rPr>
                                <w:t>Deşeuri</w:t>
                              </w:r>
                            </w:p>
                          </w:txbxContent>
                        </wps:txbx>
                        <wps:bodyPr horzOverflow="overflow" vert="horz" lIns="0" tIns="0" rIns="0" bIns="0" rtlCol="0">
                          <a:noAutofit/>
                        </wps:bodyPr>
                      </wps:wsp>
                      <wps:wsp>
                        <wps:cNvPr id="8535" name="Rectangle 8535"/>
                        <wps:cNvSpPr/>
                        <wps:spPr>
                          <a:xfrm>
                            <a:off x="1466797" y="546374"/>
                            <a:ext cx="543863" cy="132288"/>
                          </a:xfrm>
                          <a:prstGeom prst="rect">
                            <a:avLst/>
                          </a:prstGeom>
                          <a:ln>
                            <a:noFill/>
                          </a:ln>
                        </wps:spPr>
                        <wps:txbx>
                          <w:txbxContent>
                            <w:p w:rsidR="00982D1B" w:rsidRDefault="00C078B1">
                              <w:pPr>
                                <w:spacing w:after="160" w:line="259" w:lineRule="auto"/>
                                <w:ind w:left="0" w:firstLine="0"/>
                                <w:jc w:val="left"/>
                              </w:pPr>
                              <w:r>
                                <w:rPr>
                                  <w:sz w:val="17"/>
                                </w:rPr>
                                <w:t>provenite</w:t>
                              </w:r>
                            </w:p>
                          </w:txbxContent>
                        </wps:txbx>
                        <wps:bodyPr horzOverflow="overflow" vert="horz" lIns="0" tIns="0" rIns="0" bIns="0" rtlCol="0">
                          <a:noAutofit/>
                        </wps:bodyPr>
                      </wps:wsp>
                      <wps:wsp>
                        <wps:cNvPr id="8536" name="Rectangle 8536"/>
                        <wps:cNvSpPr/>
                        <wps:spPr>
                          <a:xfrm>
                            <a:off x="1881935" y="546374"/>
                            <a:ext cx="176213" cy="132288"/>
                          </a:xfrm>
                          <a:prstGeom prst="rect">
                            <a:avLst/>
                          </a:prstGeom>
                          <a:ln>
                            <a:noFill/>
                          </a:ln>
                        </wps:spPr>
                        <wps:txbx>
                          <w:txbxContent>
                            <w:p w:rsidR="00982D1B" w:rsidRDefault="00C078B1">
                              <w:pPr>
                                <w:spacing w:after="160" w:line="259" w:lineRule="auto"/>
                                <w:ind w:left="0" w:firstLine="0"/>
                                <w:jc w:val="left"/>
                              </w:pPr>
                              <w:r>
                                <w:rPr>
                                  <w:sz w:val="17"/>
                                </w:rPr>
                                <w:t>din</w:t>
                              </w:r>
                            </w:p>
                          </w:txbxContent>
                        </wps:txbx>
                        <wps:bodyPr horzOverflow="overflow" vert="horz" lIns="0" tIns="0" rIns="0" bIns="0" rtlCol="0">
                          <a:noAutofit/>
                        </wps:bodyPr>
                      </wps:wsp>
                      <wps:wsp>
                        <wps:cNvPr id="8537" name="Rectangle 8537"/>
                        <wps:cNvSpPr/>
                        <wps:spPr>
                          <a:xfrm>
                            <a:off x="1450898" y="673940"/>
                            <a:ext cx="356372" cy="132288"/>
                          </a:xfrm>
                          <a:prstGeom prst="rect">
                            <a:avLst/>
                          </a:prstGeom>
                          <a:ln>
                            <a:noFill/>
                          </a:ln>
                        </wps:spPr>
                        <wps:txbx>
                          <w:txbxContent>
                            <w:p w:rsidR="00982D1B" w:rsidRDefault="00C078B1">
                              <w:pPr>
                                <w:spacing w:after="160" w:line="259" w:lineRule="auto"/>
                                <w:ind w:left="0" w:firstLine="0"/>
                                <w:jc w:val="left"/>
                              </w:pPr>
                              <w:r>
                                <w:rPr>
                                  <w:sz w:val="17"/>
                                </w:rPr>
                                <w:t>lucrari</w:t>
                              </w:r>
                            </w:p>
                          </w:txbxContent>
                        </wps:txbx>
                        <wps:bodyPr horzOverflow="overflow" vert="horz" lIns="0" tIns="0" rIns="0" bIns="0" rtlCol="0">
                          <a:noAutofit/>
                        </wps:bodyPr>
                      </wps:wsp>
                      <wps:wsp>
                        <wps:cNvPr id="8538" name="Rectangle 8538"/>
                        <wps:cNvSpPr/>
                        <wps:spPr>
                          <a:xfrm>
                            <a:off x="1745911" y="673940"/>
                            <a:ext cx="379774" cy="132288"/>
                          </a:xfrm>
                          <a:prstGeom prst="rect">
                            <a:avLst/>
                          </a:prstGeom>
                          <a:ln>
                            <a:noFill/>
                          </a:ln>
                        </wps:spPr>
                        <wps:txbx>
                          <w:txbxContent>
                            <w:p w:rsidR="00982D1B" w:rsidRDefault="00C078B1">
                              <w:pPr>
                                <w:spacing w:after="160" w:line="259" w:lineRule="auto"/>
                                <w:ind w:left="0" w:firstLine="0"/>
                                <w:jc w:val="left"/>
                              </w:pPr>
                              <w:r>
                                <w:rPr>
                                  <w:sz w:val="17"/>
                                </w:rPr>
                                <w:t>care se</w:t>
                              </w:r>
                            </w:p>
                          </w:txbxContent>
                        </wps:txbx>
                        <wps:bodyPr horzOverflow="overflow" vert="horz" lIns="0" tIns="0" rIns="0" bIns="0" rtlCol="0">
                          <a:noAutofit/>
                        </wps:bodyPr>
                      </wps:wsp>
                      <wps:wsp>
                        <wps:cNvPr id="8539" name="Rectangle 8539"/>
                        <wps:cNvSpPr/>
                        <wps:spPr>
                          <a:xfrm>
                            <a:off x="1516260" y="801506"/>
                            <a:ext cx="415016" cy="132288"/>
                          </a:xfrm>
                          <a:prstGeom prst="rect">
                            <a:avLst/>
                          </a:prstGeom>
                          <a:ln>
                            <a:noFill/>
                          </a:ln>
                        </wps:spPr>
                        <wps:txbx>
                          <w:txbxContent>
                            <w:p w:rsidR="00982D1B" w:rsidRDefault="00C078B1">
                              <w:pPr>
                                <w:spacing w:after="160" w:line="259" w:lineRule="auto"/>
                                <w:ind w:left="0" w:firstLine="0"/>
                                <w:jc w:val="left"/>
                              </w:pPr>
                              <w:r>
                                <w:rPr>
                                  <w:sz w:val="17"/>
                                </w:rPr>
                                <w:t>executa</w:t>
                              </w:r>
                            </w:p>
                          </w:txbxContent>
                        </wps:txbx>
                        <wps:bodyPr horzOverflow="overflow" vert="horz" lIns="0" tIns="0" rIns="0" bIns="0" rtlCol="0">
                          <a:noAutofit/>
                        </wps:bodyPr>
                      </wps:wsp>
                      <wps:wsp>
                        <wps:cNvPr id="8540" name="Rectangle 8540"/>
                        <wps:cNvSpPr/>
                        <wps:spPr>
                          <a:xfrm>
                            <a:off x="1883701" y="801506"/>
                            <a:ext cx="121422" cy="132288"/>
                          </a:xfrm>
                          <a:prstGeom prst="rect">
                            <a:avLst/>
                          </a:prstGeom>
                          <a:ln>
                            <a:noFill/>
                          </a:ln>
                        </wps:spPr>
                        <wps:txbx>
                          <w:txbxContent>
                            <w:p w:rsidR="00982D1B" w:rsidRDefault="00C078B1">
                              <w:pPr>
                                <w:spacing w:after="160" w:line="259" w:lineRule="auto"/>
                                <w:ind w:left="0" w:firstLine="0"/>
                                <w:jc w:val="left"/>
                              </w:pPr>
                              <w:r>
                                <w:rPr>
                                  <w:sz w:val="17"/>
                                </w:rPr>
                                <w:t>pt</w:t>
                              </w:r>
                            </w:p>
                          </w:txbxContent>
                        </wps:txbx>
                        <wps:bodyPr horzOverflow="overflow" vert="horz" lIns="0" tIns="0" rIns="0" bIns="0" rtlCol="0">
                          <a:noAutofit/>
                        </wps:bodyPr>
                      </wps:wsp>
                      <wps:wsp>
                        <wps:cNvPr id="8541" name="Rectangle 8541"/>
                        <wps:cNvSpPr/>
                        <wps:spPr>
                          <a:xfrm>
                            <a:off x="1406735" y="929072"/>
                            <a:ext cx="626189" cy="132288"/>
                          </a:xfrm>
                          <a:prstGeom prst="rect">
                            <a:avLst/>
                          </a:prstGeom>
                          <a:ln>
                            <a:noFill/>
                          </a:ln>
                        </wps:spPr>
                        <wps:txbx>
                          <w:txbxContent>
                            <w:p w:rsidR="00982D1B" w:rsidRDefault="00C078B1">
                              <w:pPr>
                                <w:spacing w:after="160" w:line="259" w:lineRule="auto"/>
                                <w:ind w:left="0" w:firstLine="0"/>
                                <w:jc w:val="left"/>
                              </w:pPr>
                              <w:r>
                                <w:rPr>
                                  <w:sz w:val="17"/>
                                </w:rPr>
                                <w:t>construirea</w:t>
                              </w:r>
                            </w:p>
                          </w:txbxContent>
                        </wps:txbx>
                        <wps:bodyPr horzOverflow="overflow" vert="horz" lIns="0" tIns="0" rIns="0" bIns="0" rtlCol="0">
                          <a:noAutofit/>
                        </wps:bodyPr>
                      </wps:wsp>
                      <wps:wsp>
                        <wps:cNvPr id="8542" name="Rectangle 8542"/>
                        <wps:cNvSpPr/>
                        <wps:spPr>
                          <a:xfrm>
                            <a:off x="1890767" y="929072"/>
                            <a:ext cx="238944" cy="132288"/>
                          </a:xfrm>
                          <a:prstGeom prst="rect">
                            <a:avLst/>
                          </a:prstGeom>
                          <a:ln>
                            <a:noFill/>
                          </a:ln>
                        </wps:spPr>
                        <wps:txbx>
                          <w:txbxContent>
                            <w:p w:rsidR="00982D1B" w:rsidRDefault="00C078B1">
                              <w:pPr>
                                <w:spacing w:after="160" w:line="259" w:lineRule="auto"/>
                                <w:ind w:left="0" w:firstLine="0"/>
                                <w:jc w:val="left"/>
                              </w:pPr>
                              <w:r>
                                <w:rPr>
                                  <w:sz w:val="17"/>
                                </w:rPr>
                                <w:t>vilei</w:t>
                              </w:r>
                            </w:p>
                          </w:txbxContent>
                        </wps:txbx>
                        <wps:bodyPr horzOverflow="overflow" vert="horz" lIns="0" tIns="0" rIns="0" bIns="0" rtlCol="0">
                          <a:noAutofit/>
                        </wps:bodyPr>
                      </wps:wsp>
                      <wps:wsp>
                        <wps:cNvPr id="8543" name="Rectangle 8543"/>
                        <wps:cNvSpPr/>
                        <wps:spPr>
                          <a:xfrm>
                            <a:off x="1574556" y="1055373"/>
                            <a:ext cx="462779" cy="134493"/>
                          </a:xfrm>
                          <a:prstGeom prst="rect">
                            <a:avLst/>
                          </a:prstGeom>
                          <a:ln>
                            <a:noFill/>
                          </a:ln>
                        </wps:spPr>
                        <wps:txbx>
                          <w:txbxContent>
                            <w:p w:rsidR="00982D1B" w:rsidRDefault="00C078B1">
                              <w:pPr>
                                <w:spacing w:after="160" w:line="259" w:lineRule="auto"/>
                                <w:ind w:left="0" w:firstLine="0"/>
                                <w:jc w:val="left"/>
                              </w:pPr>
                              <w:r>
                                <w:rPr>
                                  <w:sz w:val="18"/>
                                </w:rPr>
                                <w:t>turistice</w:t>
                              </w:r>
                            </w:p>
                          </w:txbxContent>
                        </wps:txbx>
                        <wps:bodyPr horzOverflow="overflow" vert="horz" lIns="0" tIns="0" rIns="0" bIns="0" rtlCol="0">
                          <a:noAutofit/>
                        </wps:bodyPr>
                      </wps:wsp>
                      <wps:wsp>
                        <wps:cNvPr id="8544" name="Rectangle 8544"/>
                        <wps:cNvSpPr/>
                        <wps:spPr>
                          <a:xfrm>
                            <a:off x="1579856" y="1823854"/>
                            <a:ext cx="438417" cy="132288"/>
                          </a:xfrm>
                          <a:prstGeom prst="rect">
                            <a:avLst/>
                          </a:prstGeom>
                          <a:ln>
                            <a:noFill/>
                          </a:ln>
                        </wps:spPr>
                        <wps:txbx>
                          <w:txbxContent>
                            <w:p w:rsidR="00982D1B" w:rsidRDefault="00C078B1">
                              <w:pPr>
                                <w:spacing w:after="160" w:line="259" w:lineRule="auto"/>
                                <w:ind w:left="0" w:firstLine="0"/>
                                <w:jc w:val="left"/>
                              </w:pPr>
                              <w:r>
                                <w:rPr>
                                  <w:sz w:val="17"/>
                                </w:rPr>
                                <w:t>Deşeuri</w:t>
                              </w:r>
                            </w:p>
                          </w:txbxContent>
                        </wps:txbx>
                        <wps:bodyPr horzOverflow="overflow" vert="horz" lIns="0" tIns="0" rIns="0" bIns="0" rtlCol="0">
                          <a:noAutofit/>
                        </wps:bodyPr>
                      </wps:wsp>
                      <wps:wsp>
                        <wps:cNvPr id="8545" name="Rectangle 8545"/>
                        <wps:cNvSpPr/>
                        <wps:spPr>
                          <a:xfrm>
                            <a:off x="1433233" y="1953242"/>
                            <a:ext cx="543863" cy="132288"/>
                          </a:xfrm>
                          <a:prstGeom prst="rect">
                            <a:avLst/>
                          </a:prstGeom>
                          <a:ln>
                            <a:noFill/>
                          </a:ln>
                        </wps:spPr>
                        <wps:txbx>
                          <w:txbxContent>
                            <w:p w:rsidR="00982D1B" w:rsidRDefault="00C078B1">
                              <w:pPr>
                                <w:spacing w:after="160" w:line="259" w:lineRule="auto"/>
                                <w:ind w:left="0" w:firstLine="0"/>
                                <w:jc w:val="left"/>
                              </w:pPr>
                              <w:r>
                                <w:rPr>
                                  <w:sz w:val="17"/>
                                </w:rPr>
                                <w:t>provenite</w:t>
                              </w:r>
                            </w:p>
                          </w:txbxContent>
                        </wps:txbx>
                        <wps:bodyPr horzOverflow="overflow" vert="horz" lIns="0" tIns="0" rIns="0" bIns="0" rtlCol="0">
                          <a:noAutofit/>
                        </wps:bodyPr>
                      </wps:wsp>
                      <wps:wsp>
                        <wps:cNvPr id="8546" name="Rectangle 8546"/>
                        <wps:cNvSpPr/>
                        <wps:spPr>
                          <a:xfrm>
                            <a:off x="1848370" y="1953242"/>
                            <a:ext cx="262345" cy="132288"/>
                          </a:xfrm>
                          <a:prstGeom prst="rect">
                            <a:avLst/>
                          </a:prstGeom>
                          <a:ln>
                            <a:noFill/>
                          </a:ln>
                        </wps:spPr>
                        <wps:txbx>
                          <w:txbxContent>
                            <w:p w:rsidR="00982D1B" w:rsidRDefault="00C078B1">
                              <w:pPr>
                                <w:spacing w:after="160" w:line="259" w:lineRule="auto"/>
                                <w:ind w:left="0" w:firstLine="0"/>
                                <w:jc w:val="left"/>
                              </w:pPr>
                              <w:r>
                                <w:rPr>
                                  <w:sz w:val="17"/>
                                </w:rPr>
                                <w:t>de la</w:t>
                              </w:r>
                            </w:p>
                          </w:txbxContent>
                        </wps:txbx>
                        <wps:bodyPr horzOverflow="overflow" vert="horz" lIns="0" tIns="0" rIns="0" bIns="0" rtlCol="0">
                          <a:noAutofit/>
                        </wps:bodyPr>
                      </wps:wsp>
                      <wps:wsp>
                        <wps:cNvPr id="8547" name="Rectangle 8547"/>
                        <wps:cNvSpPr/>
                        <wps:spPr>
                          <a:xfrm>
                            <a:off x="1401435" y="2080808"/>
                            <a:ext cx="591088" cy="132288"/>
                          </a:xfrm>
                          <a:prstGeom prst="rect">
                            <a:avLst/>
                          </a:prstGeom>
                          <a:ln>
                            <a:noFill/>
                          </a:ln>
                        </wps:spPr>
                        <wps:txbx>
                          <w:txbxContent>
                            <w:p w:rsidR="00982D1B" w:rsidRDefault="00C078B1">
                              <w:pPr>
                                <w:spacing w:after="160" w:line="259" w:lineRule="auto"/>
                                <w:ind w:left="0" w:firstLine="0"/>
                                <w:jc w:val="left"/>
                              </w:pPr>
                              <w:r>
                                <w:rPr>
                                  <w:sz w:val="17"/>
                                </w:rPr>
                                <w:t>Personalul</w:t>
                              </w:r>
                            </w:p>
                          </w:txbxContent>
                        </wps:txbx>
                        <wps:bodyPr horzOverflow="overflow" vert="horz" lIns="0" tIns="0" rIns="0" bIns="0" rtlCol="0">
                          <a:noAutofit/>
                        </wps:bodyPr>
                      </wps:wsp>
                      <wps:wsp>
                        <wps:cNvPr id="8548" name="Rectangle 8548"/>
                        <wps:cNvSpPr/>
                        <wps:spPr>
                          <a:xfrm>
                            <a:off x="1862503" y="2080808"/>
                            <a:ext cx="121324" cy="132288"/>
                          </a:xfrm>
                          <a:prstGeom prst="rect">
                            <a:avLst/>
                          </a:prstGeom>
                          <a:ln>
                            <a:noFill/>
                          </a:ln>
                        </wps:spPr>
                        <wps:txbx>
                          <w:txbxContent>
                            <w:p w:rsidR="00982D1B" w:rsidRDefault="00C078B1">
                              <w:pPr>
                                <w:spacing w:after="160" w:line="259" w:lineRule="auto"/>
                                <w:ind w:left="0" w:firstLine="0"/>
                                <w:jc w:val="left"/>
                              </w:pPr>
                              <w:r>
                                <w:rPr>
                                  <w:sz w:val="17"/>
                                </w:rPr>
                                <w:t>ce</w:t>
                              </w:r>
                            </w:p>
                          </w:txbxContent>
                        </wps:txbx>
                        <wps:bodyPr horzOverflow="overflow" vert="horz" lIns="0" tIns="0" rIns="0" bIns="0" rtlCol="0">
                          <a:noAutofit/>
                        </wps:bodyPr>
                      </wps:wsp>
                      <wps:wsp>
                        <wps:cNvPr id="8549" name="Rectangle 8549"/>
                        <wps:cNvSpPr/>
                        <wps:spPr>
                          <a:xfrm>
                            <a:off x="1980861" y="2080808"/>
                            <a:ext cx="133076" cy="132288"/>
                          </a:xfrm>
                          <a:prstGeom prst="rect">
                            <a:avLst/>
                          </a:prstGeom>
                          <a:ln>
                            <a:noFill/>
                          </a:ln>
                        </wps:spPr>
                        <wps:txbx>
                          <w:txbxContent>
                            <w:p w:rsidR="00982D1B" w:rsidRDefault="00C078B1">
                              <w:pPr>
                                <w:spacing w:after="160" w:line="259" w:lineRule="auto"/>
                                <w:ind w:left="0" w:firstLine="0"/>
                                <w:jc w:val="left"/>
                              </w:pPr>
                              <w:r>
                                <w:rPr>
                                  <w:sz w:val="17"/>
                                </w:rPr>
                                <w:t>va</w:t>
                              </w:r>
                            </w:p>
                          </w:txbxContent>
                        </wps:txbx>
                        <wps:bodyPr horzOverflow="overflow" vert="horz" lIns="0" tIns="0" rIns="0" bIns="0" rtlCol="0">
                          <a:noAutofit/>
                        </wps:bodyPr>
                      </wps:wsp>
                      <wps:wsp>
                        <wps:cNvPr id="8550" name="Rectangle 8550"/>
                        <wps:cNvSpPr/>
                        <wps:spPr>
                          <a:xfrm>
                            <a:off x="1590455" y="2208374"/>
                            <a:ext cx="403315" cy="132288"/>
                          </a:xfrm>
                          <a:prstGeom prst="rect">
                            <a:avLst/>
                          </a:prstGeom>
                          <a:ln>
                            <a:noFill/>
                          </a:ln>
                        </wps:spPr>
                        <wps:txbx>
                          <w:txbxContent>
                            <w:p w:rsidR="00982D1B" w:rsidRDefault="00C078B1">
                              <w:pPr>
                                <w:spacing w:after="160" w:line="259" w:lineRule="auto"/>
                                <w:ind w:left="0" w:firstLine="0"/>
                                <w:jc w:val="left"/>
                              </w:pPr>
                              <w:r>
                                <w:rPr>
                                  <w:sz w:val="17"/>
                                </w:rPr>
                                <w:t>deservi</w:t>
                              </w:r>
                            </w:p>
                          </w:txbxContent>
                        </wps:txbx>
                        <wps:bodyPr horzOverflow="overflow" vert="horz" lIns="0" tIns="0" rIns="0" bIns="0" rtlCol="0">
                          <a:noAutofit/>
                        </wps:bodyPr>
                      </wps:wsp>
                      <wps:wsp>
                        <wps:cNvPr id="8551" name="Rectangle 8551"/>
                        <wps:cNvSpPr/>
                        <wps:spPr>
                          <a:xfrm>
                            <a:off x="1438532" y="2335940"/>
                            <a:ext cx="638172" cy="132288"/>
                          </a:xfrm>
                          <a:prstGeom prst="rect">
                            <a:avLst/>
                          </a:prstGeom>
                          <a:ln>
                            <a:noFill/>
                          </a:ln>
                        </wps:spPr>
                        <wps:txbx>
                          <w:txbxContent>
                            <w:p w:rsidR="00982D1B" w:rsidRDefault="00C078B1">
                              <w:pPr>
                                <w:spacing w:after="160" w:line="259" w:lineRule="auto"/>
                                <w:ind w:left="0" w:firstLine="0"/>
                                <w:jc w:val="left"/>
                              </w:pPr>
                              <w:r>
                                <w:rPr>
                                  <w:sz w:val="17"/>
                                </w:rPr>
                                <w:t>organizarea</w:t>
                              </w:r>
                            </w:p>
                          </w:txbxContent>
                        </wps:txbx>
                        <wps:bodyPr horzOverflow="overflow" vert="horz" lIns="0" tIns="0" rIns="0" bIns="0" rtlCol="0">
                          <a:noAutofit/>
                        </wps:bodyPr>
                      </wps:wsp>
                      <wps:wsp>
                        <wps:cNvPr id="8552" name="Rectangle 8552"/>
                        <wps:cNvSpPr/>
                        <wps:spPr>
                          <a:xfrm>
                            <a:off x="1943764" y="2335940"/>
                            <a:ext cx="133076" cy="132288"/>
                          </a:xfrm>
                          <a:prstGeom prst="rect">
                            <a:avLst/>
                          </a:prstGeom>
                          <a:ln>
                            <a:noFill/>
                          </a:ln>
                        </wps:spPr>
                        <wps:txbx>
                          <w:txbxContent>
                            <w:p w:rsidR="00982D1B" w:rsidRDefault="00C078B1">
                              <w:pPr>
                                <w:spacing w:after="160" w:line="259" w:lineRule="auto"/>
                                <w:ind w:left="0" w:firstLine="0"/>
                                <w:jc w:val="left"/>
                              </w:pPr>
                              <w:r>
                                <w:rPr>
                                  <w:sz w:val="17"/>
                                </w:rPr>
                                <w:t>de</w:t>
                              </w:r>
                            </w:p>
                          </w:txbxContent>
                        </wps:txbx>
                        <wps:bodyPr horzOverflow="overflow" vert="horz" lIns="0" tIns="0" rIns="0" bIns="0" rtlCol="0">
                          <a:noAutofit/>
                        </wps:bodyPr>
                      </wps:wsp>
                      <wps:wsp>
                        <wps:cNvPr id="8553" name="Rectangle 8553"/>
                        <wps:cNvSpPr/>
                        <wps:spPr>
                          <a:xfrm>
                            <a:off x="1602821" y="2463506"/>
                            <a:ext cx="375685" cy="132288"/>
                          </a:xfrm>
                          <a:prstGeom prst="rect">
                            <a:avLst/>
                          </a:prstGeom>
                          <a:ln>
                            <a:noFill/>
                          </a:ln>
                        </wps:spPr>
                        <wps:txbx>
                          <w:txbxContent>
                            <w:p w:rsidR="00982D1B" w:rsidRDefault="00C078B1">
                              <w:pPr>
                                <w:spacing w:after="160" w:line="259" w:lineRule="auto"/>
                                <w:ind w:left="0" w:firstLine="0"/>
                                <w:jc w:val="left"/>
                              </w:pPr>
                              <w:r>
                                <w:rPr>
                                  <w:sz w:val="17"/>
                                </w:rPr>
                                <w:t>şantier</w:t>
                              </w:r>
                            </w:p>
                          </w:txbxContent>
                        </wps:txbx>
                        <wps:bodyPr horzOverflow="overflow" vert="horz" lIns="0" tIns="0" rIns="0" bIns="0" rtlCol="0">
                          <a:noAutofit/>
                        </wps:bodyPr>
                      </wps:wsp>
                    </wpg:wgp>
                  </a:graphicData>
                </a:graphic>
              </wp:anchor>
            </w:drawing>
          </mc:Choice>
          <mc:Fallback xmlns:a="http://schemas.openxmlformats.org/drawingml/2006/main">
            <w:pict>
              <v:group id="Group 304618" style="width:201pt;height:231.191pt;position:absolute;mso-position-horizontal-relative:text;mso-position-horizontal:absolute;margin-left:15.4643pt;mso-position-vertical-relative:text;margin-top:48.1263pt;" coordsize="25527,29361">
                <v:rect id="Rectangle 8472" style="position:absolute;width:678;height:1433;left:9368;top:9136;" filled="f" stroked="f">
                  <v:textbox inset="0,0,0,0">
                    <w:txbxContent>
                      <w:p>
                        <w:pPr>
                          <w:spacing w:before="0" w:after="160" w:line="259" w:lineRule="auto"/>
                          <w:ind w:left="0" w:firstLine="0"/>
                          <w:jc w:val="left"/>
                        </w:pPr>
                        <w:r>
                          <w:rPr>
                            <w:sz w:val="19"/>
                          </w:rPr>
                          <w:t xml:space="preserve">c</w:t>
                        </w:r>
                      </w:p>
                    </w:txbxContent>
                  </v:textbox>
                </v:rect>
                <v:rect id="Rectangle 8842" style="position:absolute;width:694;height:1645;left:3465;top:1047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w:t>
                        </w:r>
                      </w:p>
                    </w:txbxContent>
                  </v:textbox>
                </v:rect>
                <v:rect id="Rectangle 8843" style="position:absolute;width:496;height:1645;left:8114;top:1047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w:t>
                        </w:r>
                      </w:p>
                    </w:txbxContent>
                  </v:textbox>
                </v:rect>
                <v:rect id="Rectangle 8481" style="position:absolute;width:6632;height:1624;left:2302;top:1214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perioada</w:t>
                        </w:r>
                      </w:p>
                    </w:txbxContent>
                  </v:textbox>
                </v:rect>
                <v:rect id="Rectangle 8482" style="position:absolute;width:1722;height:1624;left:7637;top:1214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w:t>
                        </w:r>
                      </w:p>
                    </w:txbxContent>
                  </v:textbox>
                </v:rect>
                <v:rect id="Rectangle 8483" style="position:absolute;width:6412;height:1624;left:2849;top:137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e ecutie</w:t>
                        </w:r>
                      </w:p>
                    </w:txbxContent>
                  </v:textbox>
                </v:rect>
                <v:rect id="Rectangle 8484" style="position:absolute;width:881;height:1624;left:7760;top:137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a</w:t>
                        </w:r>
                      </w:p>
                    </w:txbxContent>
                  </v:textbox>
                </v:rect>
                <v:rect id="Rectangle 8485" style="position:absolute;width:7536;height:1624;left:2726;top:1542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imobilului</w:t>
                        </w:r>
                      </w:p>
                    </w:txbxContent>
                  </v:textbox>
                </v:rect>
                <v:shape id="Shape 8487" style="position:absolute;width:8037;height:28975;left:13414;top:336;" coordsize="803777,2897566" path="m0,2897566l803777,2897566l803777,0l0,0x">
                  <v:stroke weight="0.811404pt" endcap="flat" joinstyle="miter" miterlimit="8" on="true" color="#2f528f"/>
                  <v:fill on="false" color="#000000" opacity="0"/>
                </v:shape>
                <v:rect id="Rectangle 8488" style="position:absolute;width:4384;height:1322;left:15798;top:5463;" filled="f" stroked="f">
                  <v:textbox inset="0,0,0,0">
                    <w:txbxContent>
                      <w:p>
                        <w:pPr>
                          <w:spacing w:before="0" w:after="160" w:line="259" w:lineRule="auto"/>
                          <w:ind w:left="0" w:firstLine="0"/>
                          <w:jc w:val="left"/>
                        </w:pPr>
                        <w:r>
                          <w:rPr>
                            <w:sz w:val="17"/>
                          </w:rPr>
                          <w:t xml:space="preserve">Deseuri</w:t>
                        </w:r>
                      </w:p>
                    </w:txbxContent>
                  </v:textbox>
                </v:rect>
                <v:rect id="Rectangle 8489" style="position:absolute;width:5438;height:1322;left:14667;top:6739;" filled="f" stroked="f">
                  <v:textbox inset="0,0,0,0">
                    <w:txbxContent>
                      <w:p>
                        <w:pPr>
                          <w:spacing w:before="0" w:after="160" w:line="259" w:lineRule="auto"/>
                          <w:ind w:left="0" w:firstLine="0"/>
                          <w:jc w:val="left"/>
                        </w:pPr>
                        <w:r>
                          <w:rPr>
                            <w:sz w:val="17"/>
                          </w:rPr>
                          <w:t xml:space="preserve">provenite</w:t>
                        </w:r>
                      </w:p>
                    </w:txbxContent>
                  </v:textbox>
                </v:rect>
                <v:rect id="Rectangle 8490" style="position:absolute;width:1762;height:1322;left:18819;top:6739;" filled="f" stroked="f">
                  <v:textbox inset="0,0,0,0">
                    <w:txbxContent>
                      <w:p>
                        <w:pPr>
                          <w:spacing w:before="0" w:after="160" w:line="259" w:lineRule="auto"/>
                          <w:ind w:left="0" w:firstLine="0"/>
                          <w:jc w:val="left"/>
                        </w:pPr>
                        <w:r>
                          <w:rPr>
                            <w:sz w:val="17"/>
                          </w:rPr>
                          <w:t xml:space="preserve">din</w:t>
                        </w:r>
                      </w:p>
                    </w:txbxContent>
                  </v:textbox>
                </v:rect>
                <v:rect id="Rectangle 8491" style="position:absolute;width:6261;height:1322;left:15109;top:8015;" filled="f" stroked="f">
                  <v:textbox inset="0,0,0,0">
                    <w:txbxContent>
                      <w:p>
                        <w:pPr>
                          <w:spacing w:before="0" w:after="160" w:line="259" w:lineRule="auto"/>
                          <w:ind w:left="0" w:firstLine="0"/>
                          <w:jc w:val="left"/>
                        </w:pPr>
                        <w:r>
                          <w:rPr>
                            <w:sz w:val="17"/>
                          </w:rPr>
                          <w:t xml:space="preserve">construirea</w:t>
                        </w:r>
                      </w:p>
                    </w:txbxContent>
                  </v:textbox>
                </v:rect>
                <v:rect id="Rectangle 8492" style="position:absolute;width:5678;height:1322;left:15250;top:9290;" filled="f" stroked="f">
                  <v:textbox inset="0,0,0,0">
                    <w:txbxContent>
                      <w:p>
                        <w:pPr>
                          <w:spacing w:before="0" w:after="160" w:line="259" w:lineRule="auto"/>
                          <w:ind w:left="0" w:firstLine="0"/>
                          <w:jc w:val="left"/>
                        </w:pPr>
                        <w:r>
                          <w:rPr>
                            <w:sz w:val="17"/>
                          </w:rPr>
                          <w:t xml:space="preserve">imobilului</w:t>
                        </w:r>
                      </w:p>
                    </w:txbxContent>
                  </v:textbox>
                </v:rect>
                <v:rect id="Rectangle 8493" style="position:absolute;width:4384;height:1322;left:15798;top:16962;" filled="f" stroked="f">
                  <v:textbox inset="0,0,0,0">
                    <w:txbxContent>
                      <w:p>
                        <w:pPr>
                          <w:spacing w:before="0" w:after="160" w:line="259" w:lineRule="auto"/>
                          <w:ind w:left="0" w:firstLine="0"/>
                          <w:jc w:val="left"/>
                        </w:pPr>
                        <w:r>
                          <w:rPr>
                            <w:sz w:val="17"/>
                          </w:rPr>
                          <w:t xml:space="preserve">Deseuri</w:t>
                        </w:r>
                      </w:p>
                    </w:txbxContent>
                  </v:textbox>
                </v:rect>
                <v:rect id="Rectangle 8494" style="position:absolute;width:5438;height:1322;left:14332;top:18238;" filled="f" stroked="f">
                  <v:textbox inset="0,0,0,0">
                    <w:txbxContent>
                      <w:p>
                        <w:pPr>
                          <w:spacing w:before="0" w:after="160" w:line="259" w:lineRule="auto"/>
                          <w:ind w:left="0" w:firstLine="0"/>
                          <w:jc w:val="left"/>
                        </w:pPr>
                        <w:r>
                          <w:rPr>
                            <w:sz w:val="17"/>
                          </w:rPr>
                          <w:t xml:space="preserve">provenite</w:t>
                        </w:r>
                      </w:p>
                    </w:txbxContent>
                  </v:textbox>
                </v:rect>
                <v:rect id="Rectangle 8495" style="position:absolute;width:2623;height:1322;left:18483;top:18238;" filled="f" stroked="f">
                  <v:textbox inset="0,0,0,0">
                    <w:txbxContent>
                      <w:p>
                        <w:pPr>
                          <w:spacing w:before="0" w:after="160" w:line="259" w:lineRule="auto"/>
                          <w:ind w:left="0" w:firstLine="0"/>
                          <w:jc w:val="left"/>
                        </w:pPr>
                        <w:r>
                          <w:rPr>
                            <w:sz w:val="17"/>
                          </w:rPr>
                          <w:t xml:space="preserve">de la</w:t>
                        </w:r>
                      </w:p>
                    </w:txbxContent>
                  </v:textbox>
                </v:rect>
                <v:rect id="Rectangle 8496" style="position:absolute;width:5910;height:1322;left:14632;top:19532;" filled="f" stroked="f">
                  <v:textbox inset="0,0,0,0">
                    <w:txbxContent>
                      <w:p>
                        <w:pPr>
                          <w:spacing w:before="0" w:after="160" w:line="259" w:lineRule="auto"/>
                          <w:ind w:left="0" w:firstLine="0"/>
                          <w:jc w:val="left"/>
                        </w:pPr>
                        <w:r>
                          <w:rPr>
                            <w:sz w:val="17"/>
                          </w:rPr>
                          <w:t xml:space="preserve">Personalul</w:t>
                        </w:r>
                      </w:p>
                    </w:txbxContent>
                  </v:textbox>
                </v:rect>
                <v:rect id="Rectangle 8497" style="position:absolute;width:1213;height:1322;left:19243;top:19532;" filled="f" stroked="f">
                  <v:textbox inset="0,0,0,0">
                    <w:txbxContent>
                      <w:p>
                        <w:pPr>
                          <w:spacing w:before="0" w:after="160" w:line="259" w:lineRule="auto"/>
                          <w:ind w:left="0" w:firstLine="0"/>
                          <w:jc w:val="left"/>
                        </w:pPr>
                        <w:r>
                          <w:rPr>
                            <w:sz w:val="17"/>
                          </w:rPr>
                          <w:t xml:space="preserve">ce</w:t>
                        </w:r>
                      </w:p>
                    </w:txbxContent>
                  </v:textbox>
                </v:rect>
                <v:rect id="Rectangle 8498" style="position:absolute;width:5909;height:1322;left:15250;top:20808;" filled="f" stroked="f">
                  <v:textbox inset="0,0,0,0">
                    <w:txbxContent>
                      <w:p>
                        <w:pPr>
                          <w:spacing w:before="0" w:after="160" w:line="259" w:lineRule="auto"/>
                          <w:ind w:left="0" w:firstLine="0"/>
                          <w:jc w:val="left"/>
                        </w:pPr>
                        <w:r>
                          <w:rPr>
                            <w:sz w:val="17"/>
                          </w:rPr>
                          <w:t xml:space="preserve">deserveste</w:t>
                        </w:r>
                      </w:p>
                    </w:txbxContent>
                  </v:textbox>
                </v:rect>
                <v:rect id="Rectangle 8499" style="position:absolute;width:6381;height:1322;left:14385;top:22083;" filled="f" stroked="f">
                  <v:textbox inset="0,0,0,0">
                    <w:txbxContent>
                      <w:p>
                        <w:pPr>
                          <w:spacing w:before="0" w:after="160" w:line="259" w:lineRule="auto"/>
                          <w:ind w:left="0" w:firstLine="0"/>
                          <w:jc w:val="left"/>
                        </w:pPr>
                        <w:r>
                          <w:rPr>
                            <w:sz w:val="17"/>
                          </w:rPr>
                          <w:t xml:space="preserve">organizarea</w:t>
                        </w:r>
                      </w:p>
                    </w:txbxContent>
                  </v:textbox>
                </v:rect>
                <v:rect id="Rectangle 8500" style="position:absolute;width:1330;height:1322;left:19437;top:22083;" filled="f" stroked="f">
                  <v:textbox inset="0,0,0,0">
                    <w:txbxContent>
                      <w:p>
                        <w:pPr>
                          <w:spacing w:before="0" w:after="160" w:line="259" w:lineRule="auto"/>
                          <w:ind w:left="0" w:firstLine="0"/>
                          <w:jc w:val="left"/>
                        </w:pPr>
                        <w:r>
                          <w:rPr>
                            <w:sz w:val="17"/>
                          </w:rPr>
                          <w:t xml:space="preserve">de</w:t>
                        </w:r>
                      </w:p>
                    </w:txbxContent>
                  </v:textbox>
                </v:rect>
                <v:rect id="Rectangle 8501" style="position:absolute;width:3756;height:1322;left:16028;top:23359;" filled="f" stroked="f">
                  <v:textbox inset="0,0,0,0">
                    <w:txbxContent>
                      <w:p>
                        <w:pPr>
                          <w:spacing w:before="0" w:after="160" w:line="259" w:lineRule="auto"/>
                          <w:ind w:left="0" w:firstLine="0"/>
                          <w:jc w:val="left"/>
                        </w:pPr>
                        <w:r>
                          <w:rPr>
                            <w:sz w:val="17"/>
                          </w:rPr>
                          <w:t xml:space="preserve">santier</w:t>
                        </w:r>
                      </w:p>
                    </w:txbxContent>
                  </v:textbox>
                </v:rect>
                <v:shape id="Shape 8502" style="position:absolute;width:2150;height:455;left:11294;top:7215;" coordsize="215076,45559" path="m170913,0l215076,22780l170913,45559l170913,24678l0,24678l0,20882l170913,20882l170913,0x">
                  <v:stroke weight="0pt" endcap="flat" joinstyle="miter" miterlimit="8" on="false" color="#000000" opacity="0"/>
                  <v:fill on="true" color="#4472c4"/>
                </v:shape>
                <v:shape id="Shape 8503" style="position:absolute;width:2150;height:455;left:11294;top:21885;" coordsize="215076,45559" path="m170913,0l215076,22780l170913,45559l170913,24678l0,24678l0,20882l170913,20882l170913,0x">
                  <v:stroke weight="0pt" endcap="flat" joinstyle="miter" miterlimit="8" on="false" color="#000000" opacity="0"/>
                  <v:fill on="true" color="#4472c4"/>
                </v:shape>
                <v:shape id="Shape 8504" style="position:absolute;width:3456;height:455;left:21452;top:7215;" coordsize="345654,45559" path="m301490,0l345654,22780l301490,45559l301490,24678l0,24678l0,20882l301490,20882l301490,0x">
                  <v:stroke weight="0pt" endcap="flat" joinstyle="miter" miterlimit="8" on="false" color="#000000" opacity="0"/>
                  <v:fill on="true" color="#4472c4"/>
                </v:shape>
                <v:shape id="Shape 8505" style="position:absolute;width:3456;height:455;left:22070;top:21703;" coordsize="345654,45559" path="m301490,0l345654,22780l301490,45559l301490,24678l0,24678l0,20882l301490,20882l301490,0x">
                  <v:stroke weight="0pt" endcap="flat" joinstyle="miter" miterlimit="8" on="false" color="#000000" opacity="0"/>
                  <v:fill on="true" color="#4472c4"/>
                </v:shape>
                <v:rect id="Rectangle 8508" style="position:absolute;width:678;height:1433;left:9368;top:9409;" filled="f" stroked="f">
                  <v:textbox inset="0,0,0,0">
                    <w:txbxContent>
                      <w:p>
                        <w:pPr>
                          <w:spacing w:before="0" w:after="160" w:line="259" w:lineRule="auto"/>
                          <w:ind w:left="0" w:firstLine="0"/>
                          <w:jc w:val="left"/>
                        </w:pPr>
                        <w:r>
                          <w:rPr>
                            <w:sz w:val="19"/>
                          </w:rPr>
                          <w:t xml:space="preserve">c</w:t>
                        </w:r>
                      </w:p>
                    </w:txbxContent>
                  </v:textbox>
                </v:rect>
                <v:shape id="Shape 394199" style="position:absolute;width:11213;height:29209;left:36;top:37;" coordsize="1121387,2920953" path="m0,0l1121387,0l1121387,2920953l0,2920953l0,0">
                  <v:stroke weight="0pt" endcap="flat" joinstyle="miter" miterlimit="8" on="false" color="#000000" opacity="0"/>
                  <v:fill on="true" color="#92d050"/>
                </v:shape>
                <v:shape id="Shape 8510" style="position:absolute;width:0;height:29361;left:36;top:0;" coordsize="0,2936124" path="m0,0l0,2936124">
                  <v:stroke weight="0.811404pt" endcap="flat" joinstyle="round" on="true" color="#ffffff"/>
                  <v:fill on="false" color="#000000" opacity="0"/>
                </v:shape>
                <v:shape id="Shape 8511" style="position:absolute;width:0;height:29361;left:11250;top:0;" coordsize="0,2936124" path="m0,0l0,2936124">
                  <v:stroke weight="0.811404pt" endcap="flat" joinstyle="round" on="true" color="#ffffff"/>
                  <v:fill on="false" color="#000000" opacity="0"/>
                </v:shape>
                <v:shape id="Shape 8512" style="position:absolute;width:11287;height:0;left:0;top:37;" coordsize="1128725,0" path="m0,0l1128725,0">
                  <v:stroke weight="0.811404pt" endcap="flat" joinstyle="round" on="true" color="#ffffff"/>
                  <v:fill on="false" color="#000000" opacity="0"/>
                </v:shape>
                <v:shape id="Shape 8513" style="position:absolute;width:11287;height:0;left:0;top:29247;" coordsize="1128725,0" path="m0,0l1128725,0">
                  <v:stroke weight="1.73872pt" endcap="flat" joinstyle="round" on="true" color="#ffffff"/>
                  <v:fill on="false" color="#000000" opacity="0"/>
                </v:shape>
                <v:rect id="Rectangle 8514" style="position:absolute;width:10505;height:1624;left:1666;top:884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Schema flu  a</w:t>
                        </w:r>
                      </w:p>
                    </w:txbxContent>
                  </v:textbox>
                </v:rect>
                <v:rect id="Rectangle 8515" style="position:absolute;width:7949;height:1645;left:2054;top:1047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deşeurilor</w:t>
                        </w:r>
                      </w:p>
                    </w:txbxContent>
                  </v:textbox>
                </v:rect>
                <v:rect id="Rectangle 8516" style="position:absolute;width:1462;height:1645;left:8114;top:1047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în</w:t>
                        </w:r>
                      </w:p>
                    </w:txbxContent>
                  </v:textbox>
                </v:rect>
                <v:rect id="Rectangle 8517" style="position:absolute;width:6632;height:1624;left:3132;top:1214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perioada</w:t>
                        </w:r>
                      </w:p>
                    </w:txbxContent>
                  </v:textbox>
                </v:rect>
                <v:rect id="Rectangle 8518" style="position:absolute;width:8944;height:1624;left:2249;top:1378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desf şur rii</w:t>
                        </w:r>
                      </w:p>
                    </w:txbxContent>
                  </v:textbox>
                </v:rect>
                <v:rect id="Rectangle 8519" style="position:absolute;width:7124;height:1624;left:800;top:1542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lucrarilor</w:t>
                        </w:r>
                      </w:p>
                    </w:txbxContent>
                  </v:textbox>
                </v:rect>
                <v:rect id="Rectangle 8520" style="position:absolute;width:5185;height:1624;left:6630;top:1542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pentru</w:t>
                        </w:r>
                      </w:p>
                    </w:txbxContent>
                  </v:textbox>
                </v:rect>
                <v:rect id="Rectangle 8521" style="position:absolute;width:8743;height:1624;left:1065;top:1706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construirea</w:t>
                        </w:r>
                      </w:p>
                    </w:txbxContent>
                  </v:textbox>
                </v:rect>
                <v:rect id="Rectangle 8522" style="position:absolute;width:3305;height:1624;left:7849;top:1706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vilei</w:t>
                        </w:r>
                      </w:p>
                    </w:txbxContent>
                  </v:textbox>
                </v:rect>
                <v:rect id="Rectangle 8523" style="position:absolute;width:6194;height:1645;left:3309;top:1869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turistice</w:t>
                        </w:r>
                      </w:p>
                    </w:txbxContent>
                  </v:textbox>
                </v:rect>
                <v:rect id="Rectangle 8524" style="position:absolute;width:979;height:1624;left:2779;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w:t>
                        </w:r>
                      </w:p>
                    </w:txbxContent>
                  </v:textbox>
                </v:rect>
                <v:rect id="Rectangle 8525" style="position:absolute;width:1004;height:1624;left:3485;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8526" style="position:absolute;width:1076;height:1624;left:4280;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w:t>
                        </w:r>
                      </w:p>
                    </w:txbxContent>
                  </v:textbox>
                </v:rect>
                <v:rect id="Rectangle 8527" style="position:absolute;width:1004;height:1624;left:5075;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8528" style="position:absolute;width:881;height:1624;left:5870;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2</w:t>
                        </w:r>
                      </w:p>
                    </w:txbxContent>
                  </v:textbox>
                </v:rect>
                <v:rect id="Rectangle 8529" style="position:absolute;width:586;height:1624;left:6506;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8530" style="position:absolute;width:881;height:1624;left:6948;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w:t>
                        </w:r>
                      </w:p>
                    </w:txbxContent>
                  </v:textbox>
                </v:rect>
                <v:rect id="Rectangle 8531" style="position:absolute;width:1175;height:1624;left:7654;top:2036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E</w:t>
                        </w:r>
                      </w:p>
                    </w:txbxContent>
                  </v:textbox>
                </v:rect>
                <v:shape id="Shape 394200" style="position:absolute;width:8037;height:28975;left:13414;top:336;" coordsize="803777,2897566" path="m0,0l803777,0l803777,2897566l0,2897566l0,0">
                  <v:stroke weight="0pt" endcap="flat" joinstyle="round" on="false" color="#000000" opacity="0"/>
                  <v:fill on="true" color="#92d050"/>
                </v:shape>
                <v:shape id="Shape 8533" style="position:absolute;width:8037;height:28975;left:13414;top:336;" coordsize="803777,2897566" path="m0,2897566l803777,2897566l803777,0l0,0x">
                  <v:stroke weight="0.811404pt" endcap="flat" joinstyle="miter" miterlimit="8" on="true" color="#2f528f"/>
                  <v:fill on="false" color="#000000" opacity="0"/>
                </v:shape>
                <v:rect id="Rectangle 8534" style="position:absolute;width:4384;height:1322;left:15798;top:4188;" filled="f" stroked="f">
                  <v:textbox inset="0,0,0,0">
                    <w:txbxContent>
                      <w:p>
                        <w:pPr>
                          <w:spacing w:before="0" w:after="160" w:line="259" w:lineRule="auto"/>
                          <w:ind w:left="0" w:firstLine="0"/>
                          <w:jc w:val="left"/>
                        </w:pPr>
                        <w:r>
                          <w:rPr>
                            <w:sz w:val="17"/>
                          </w:rPr>
                          <w:t xml:space="preserve">Deşeuri</w:t>
                        </w:r>
                      </w:p>
                    </w:txbxContent>
                  </v:textbox>
                </v:rect>
                <v:rect id="Rectangle 8535" style="position:absolute;width:5438;height:1322;left:14667;top:5463;" filled="f" stroked="f">
                  <v:textbox inset="0,0,0,0">
                    <w:txbxContent>
                      <w:p>
                        <w:pPr>
                          <w:spacing w:before="0" w:after="160" w:line="259" w:lineRule="auto"/>
                          <w:ind w:left="0" w:firstLine="0"/>
                          <w:jc w:val="left"/>
                        </w:pPr>
                        <w:r>
                          <w:rPr>
                            <w:sz w:val="17"/>
                          </w:rPr>
                          <w:t xml:space="preserve">provenite</w:t>
                        </w:r>
                      </w:p>
                    </w:txbxContent>
                  </v:textbox>
                </v:rect>
                <v:rect id="Rectangle 8536" style="position:absolute;width:1762;height:1322;left:18819;top:5463;" filled="f" stroked="f">
                  <v:textbox inset="0,0,0,0">
                    <w:txbxContent>
                      <w:p>
                        <w:pPr>
                          <w:spacing w:before="0" w:after="160" w:line="259" w:lineRule="auto"/>
                          <w:ind w:left="0" w:firstLine="0"/>
                          <w:jc w:val="left"/>
                        </w:pPr>
                        <w:r>
                          <w:rPr>
                            <w:sz w:val="17"/>
                          </w:rPr>
                          <w:t xml:space="preserve">din</w:t>
                        </w:r>
                      </w:p>
                    </w:txbxContent>
                  </v:textbox>
                </v:rect>
                <v:rect id="Rectangle 8537" style="position:absolute;width:3563;height:1322;left:14508;top:6739;" filled="f" stroked="f">
                  <v:textbox inset="0,0,0,0">
                    <w:txbxContent>
                      <w:p>
                        <w:pPr>
                          <w:spacing w:before="0" w:after="160" w:line="259" w:lineRule="auto"/>
                          <w:ind w:left="0" w:firstLine="0"/>
                          <w:jc w:val="left"/>
                        </w:pPr>
                        <w:r>
                          <w:rPr>
                            <w:sz w:val="17"/>
                          </w:rPr>
                          <w:t xml:space="preserve">lucrari</w:t>
                        </w:r>
                      </w:p>
                    </w:txbxContent>
                  </v:textbox>
                </v:rect>
                <v:rect id="Rectangle 8538" style="position:absolute;width:3797;height:1322;left:17459;top:6739;" filled="f" stroked="f">
                  <v:textbox inset="0,0,0,0">
                    <w:txbxContent>
                      <w:p>
                        <w:pPr>
                          <w:spacing w:before="0" w:after="160" w:line="259" w:lineRule="auto"/>
                          <w:ind w:left="0" w:firstLine="0"/>
                          <w:jc w:val="left"/>
                        </w:pPr>
                        <w:r>
                          <w:rPr>
                            <w:sz w:val="17"/>
                          </w:rPr>
                          <w:t xml:space="preserve">care se</w:t>
                        </w:r>
                      </w:p>
                    </w:txbxContent>
                  </v:textbox>
                </v:rect>
                <v:rect id="Rectangle 8539" style="position:absolute;width:4150;height:1322;left:15162;top:8015;" filled="f" stroked="f">
                  <v:textbox inset="0,0,0,0">
                    <w:txbxContent>
                      <w:p>
                        <w:pPr>
                          <w:spacing w:before="0" w:after="160" w:line="259" w:lineRule="auto"/>
                          <w:ind w:left="0" w:firstLine="0"/>
                          <w:jc w:val="left"/>
                        </w:pPr>
                        <w:r>
                          <w:rPr>
                            <w:sz w:val="17"/>
                          </w:rPr>
                          <w:t xml:space="preserve">executa</w:t>
                        </w:r>
                      </w:p>
                    </w:txbxContent>
                  </v:textbox>
                </v:rect>
                <v:rect id="Rectangle 8540" style="position:absolute;width:1214;height:1322;left:18837;top:8015;" filled="f" stroked="f">
                  <v:textbox inset="0,0,0,0">
                    <w:txbxContent>
                      <w:p>
                        <w:pPr>
                          <w:spacing w:before="0" w:after="160" w:line="259" w:lineRule="auto"/>
                          <w:ind w:left="0" w:firstLine="0"/>
                          <w:jc w:val="left"/>
                        </w:pPr>
                        <w:r>
                          <w:rPr>
                            <w:sz w:val="17"/>
                          </w:rPr>
                          <w:t xml:space="preserve">pt</w:t>
                        </w:r>
                      </w:p>
                    </w:txbxContent>
                  </v:textbox>
                </v:rect>
                <v:rect id="Rectangle 8541" style="position:absolute;width:6261;height:1322;left:14067;top:9290;" filled="f" stroked="f">
                  <v:textbox inset="0,0,0,0">
                    <w:txbxContent>
                      <w:p>
                        <w:pPr>
                          <w:spacing w:before="0" w:after="160" w:line="259" w:lineRule="auto"/>
                          <w:ind w:left="0" w:firstLine="0"/>
                          <w:jc w:val="left"/>
                        </w:pPr>
                        <w:r>
                          <w:rPr>
                            <w:sz w:val="17"/>
                          </w:rPr>
                          <w:t xml:space="preserve">construirea</w:t>
                        </w:r>
                      </w:p>
                    </w:txbxContent>
                  </v:textbox>
                </v:rect>
                <v:rect id="Rectangle 8542" style="position:absolute;width:2389;height:1322;left:18907;top:9290;" filled="f" stroked="f">
                  <v:textbox inset="0,0,0,0">
                    <w:txbxContent>
                      <w:p>
                        <w:pPr>
                          <w:spacing w:before="0" w:after="160" w:line="259" w:lineRule="auto"/>
                          <w:ind w:left="0" w:firstLine="0"/>
                          <w:jc w:val="left"/>
                        </w:pPr>
                        <w:r>
                          <w:rPr>
                            <w:sz w:val="17"/>
                          </w:rPr>
                          <w:t xml:space="preserve">vilei</w:t>
                        </w:r>
                      </w:p>
                    </w:txbxContent>
                  </v:textbox>
                </v:rect>
                <v:rect id="Rectangle 8543" style="position:absolute;width:4627;height:1344;left:15745;top:10553;" filled="f" stroked="f">
                  <v:textbox inset="0,0,0,0">
                    <w:txbxContent>
                      <w:p>
                        <w:pPr>
                          <w:spacing w:before="0" w:after="160" w:line="259" w:lineRule="auto"/>
                          <w:ind w:left="0" w:firstLine="0"/>
                          <w:jc w:val="left"/>
                        </w:pPr>
                        <w:r>
                          <w:rPr>
                            <w:sz w:val="18"/>
                          </w:rPr>
                          <w:t xml:space="preserve">turistice</w:t>
                        </w:r>
                      </w:p>
                    </w:txbxContent>
                  </v:textbox>
                </v:rect>
                <v:rect id="Rectangle 8544" style="position:absolute;width:4384;height:1322;left:15798;top:18238;" filled="f" stroked="f">
                  <v:textbox inset="0,0,0,0">
                    <w:txbxContent>
                      <w:p>
                        <w:pPr>
                          <w:spacing w:before="0" w:after="160" w:line="259" w:lineRule="auto"/>
                          <w:ind w:left="0" w:firstLine="0"/>
                          <w:jc w:val="left"/>
                        </w:pPr>
                        <w:r>
                          <w:rPr>
                            <w:sz w:val="17"/>
                          </w:rPr>
                          <w:t xml:space="preserve">Deşeuri</w:t>
                        </w:r>
                      </w:p>
                    </w:txbxContent>
                  </v:textbox>
                </v:rect>
                <v:rect id="Rectangle 8545" style="position:absolute;width:5438;height:1322;left:14332;top:19532;" filled="f" stroked="f">
                  <v:textbox inset="0,0,0,0">
                    <w:txbxContent>
                      <w:p>
                        <w:pPr>
                          <w:spacing w:before="0" w:after="160" w:line="259" w:lineRule="auto"/>
                          <w:ind w:left="0" w:firstLine="0"/>
                          <w:jc w:val="left"/>
                        </w:pPr>
                        <w:r>
                          <w:rPr>
                            <w:sz w:val="17"/>
                          </w:rPr>
                          <w:t xml:space="preserve">provenite</w:t>
                        </w:r>
                      </w:p>
                    </w:txbxContent>
                  </v:textbox>
                </v:rect>
                <v:rect id="Rectangle 8546" style="position:absolute;width:2623;height:1322;left:18483;top:19532;" filled="f" stroked="f">
                  <v:textbox inset="0,0,0,0">
                    <w:txbxContent>
                      <w:p>
                        <w:pPr>
                          <w:spacing w:before="0" w:after="160" w:line="259" w:lineRule="auto"/>
                          <w:ind w:left="0" w:firstLine="0"/>
                          <w:jc w:val="left"/>
                        </w:pPr>
                        <w:r>
                          <w:rPr>
                            <w:sz w:val="17"/>
                          </w:rPr>
                          <w:t xml:space="preserve">de la</w:t>
                        </w:r>
                      </w:p>
                    </w:txbxContent>
                  </v:textbox>
                </v:rect>
                <v:rect id="Rectangle 8547" style="position:absolute;width:5910;height:1322;left:14014;top:20808;" filled="f" stroked="f">
                  <v:textbox inset="0,0,0,0">
                    <w:txbxContent>
                      <w:p>
                        <w:pPr>
                          <w:spacing w:before="0" w:after="160" w:line="259" w:lineRule="auto"/>
                          <w:ind w:left="0" w:firstLine="0"/>
                          <w:jc w:val="left"/>
                        </w:pPr>
                        <w:r>
                          <w:rPr>
                            <w:sz w:val="17"/>
                          </w:rPr>
                          <w:t xml:space="preserve">Personalul</w:t>
                        </w:r>
                      </w:p>
                    </w:txbxContent>
                  </v:textbox>
                </v:rect>
                <v:rect id="Rectangle 8548" style="position:absolute;width:1213;height:1322;left:18625;top:20808;" filled="f" stroked="f">
                  <v:textbox inset="0,0,0,0">
                    <w:txbxContent>
                      <w:p>
                        <w:pPr>
                          <w:spacing w:before="0" w:after="160" w:line="259" w:lineRule="auto"/>
                          <w:ind w:left="0" w:firstLine="0"/>
                          <w:jc w:val="left"/>
                        </w:pPr>
                        <w:r>
                          <w:rPr>
                            <w:sz w:val="17"/>
                          </w:rPr>
                          <w:t xml:space="preserve">ce</w:t>
                        </w:r>
                      </w:p>
                    </w:txbxContent>
                  </v:textbox>
                </v:rect>
                <v:rect id="Rectangle 8549" style="position:absolute;width:1330;height:1322;left:19808;top:20808;" filled="f" stroked="f">
                  <v:textbox inset="0,0,0,0">
                    <w:txbxContent>
                      <w:p>
                        <w:pPr>
                          <w:spacing w:before="0" w:after="160" w:line="259" w:lineRule="auto"/>
                          <w:ind w:left="0" w:firstLine="0"/>
                          <w:jc w:val="left"/>
                        </w:pPr>
                        <w:r>
                          <w:rPr>
                            <w:sz w:val="17"/>
                          </w:rPr>
                          <w:t xml:space="preserve">va</w:t>
                        </w:r>
                      </w:p>
                    </w:txbxContent>
                  </v:textbox>
                </v:rect>
                <v:rect id="Rectangle 8550" style="position:absolute;width:4033;height:1322;left:15904;top:22083;" filled="f" stroked="f">
                  <v:textbox inset="0,0,0,0">
                    <w:txbxContent>
                      <w:p>
                        <w:pPr>
                          <w:spacing w:before="0" w:after="160" w:line="259" w:lineRule="auto"/>
                          <w:ind w:left="0" w:firstLine="0"/>
                          <w:jc w:val="left"/>
                        </w:pPr>
                        <w:r>
                          <w:rPr>
                            <w:sz w:val="17"/>
                          </w:rPr>
                          <w:t xml:space="preserve">deservi</w:t>
                        </w:r>
                      </w:p>
                    </w:txbxContent>
                  </v:textbox>
                </v:rect>
                <v:rect id="Rectangle 8551" style="position:absolute;width:6381;height:1322;left:14385;top:23359;" filled="f" stroked="f">
                  <v:textbox inset="0,0,0,0">
                    <w:txbxContent>
                      <w:p>
                        <w:pPr>
                          <w:spacing w:before="0" w:after="160" w:line="259" w:lineRule="auto"/>
                          <w:ind w:left="0" w:firstLine="0"/>
                          <w:jc w:val="left"/>
                        </w:pPr>
                        <w:r>
                          <w:rPr>
                            <w:sz w:val="17"/>
                          </w:rPr>
                          <w:t xml:space="preserve">organizarea</w:t>
                        </w:r>
                      </w:p>
                    </w:txbxContent>
                  </v:textbox>
                </v:rect>
                <v:rect id="Rectangle 8552" style="position:absolute;width:1330;height:1322;left:19437;top:23359;" filled="f" stroked="f">
                  <v:textbox inset="0,0,0,0">
                    <w:txbxContent>
                      <w:p>
                        <w:pPr>
                          <w:spacing w:before="0" w:after="160" w:line="259" w:lineRule="auto"/>
                          <w:ind w:left="0" w:firstLine="0"/>
                          <w:jc w:val="left"/>
                        </w:pPr>
                        <w:r>
                          <w:rPr>
                            <w:sz w:val="17"/>
                          </w:rPr>
                          <w:t xml:space="preserve">de</w:t>
                        </w:r>
                      </w:p>
                    </w:txbxContent>
                  </v:textbox>
                </v:rect>
                <v:rect id="Rectangle 8553" style="position:absolute;width:3756;height:1322;left:16028;top:24635;" filled="f" stroked="f">
                  <v:textbox inset="0,0,0,0">
                    <w:txbxContent>
                      <w:p>
                        <w:pPr>
                          <w:spacing w:before="0" w:after="160" w:line="259" w:lineRule="auto"/>
                          <w:ind w:left="0" w:firstLine="0"/>
                          <w:jc w:val="left"/>
                        </w:pPr>
                        <w:r>
                          <w:rPr>
                            <w:sz w:val="17"/>
                          </w:rPr>
                          <w:t xml:space="preserve">şantier</w:t>
                        </w:r>
                      </w:p>
                    </w:txbxContent>
                  </v:textbox>
                </v:rect>
                <w10:wrap type="square"/>
              </v:group>
            </w:pict>
          </mc:Fallback>
        </mc:AlternateContent>
      </w:r>
      <w:r>
        <w:t xml:space="preserve"> </w:t>
      </w:r>
    </w:p>
    <w:p w:rsidR="00982D1B" w:rsidRDefault="00C078B1">
      <w:pPr>
        <w:spacing w:before="979"/>
        <w:ind w:left="1117" w:right="555"/>
      </w:pPr>
      <w:r>
        <w:t xml:space="preserve">                                       Fig. nr.9 Fluxul deseurilor in perioada construirii vilei turistice </w:t>
      </w:r>
    </w:p>
    <w:p w:rsidR="00982D1B" w:rsidRDefault="00C078B1">
      <w:pPr>
        <w:spacing w:after="0" w:line="259" w:lineRule="auto"/>
        <w:ind w:left="1107" w:firstLine="0"/>
        <w:jc w:val="left"/>
      </w:pPr>
      <w:r>
        <w:t xml:space="preserve"> </w:t>
      </w:r>
    </w:p>
    <w:p w:rsidR="00982D1B" w:rsidRDefault="00C078B1">
      <w:pPr>
        <w:spacing w:after="39"/>
        <w:ind w:left="1117" w:right="555"/>
      </w:pPr>
      <w:r>
        <w:t xml:space="preserve">Colectarea deseurilor generate in perioada desfiintarii piscinei, cat si in perioada construirii noului </w:t>
      </w:r>
    </w:p>
    <w:p w:rsidR="00982D1B" w:rsidRDefault="00C078B1">
      <w:pPr>
        <w:ind w:left="139" w:right="555"/>
      </w:pPr>
      <w:r>
        <w:t>imobil, se va face intr-un spațiu special amenajat . Se va institui colectarea selectiva a deseurilor pe categorii, in recipiente colorate diferit si i</w:t>
      </w:r>
      <w:r>
        <w:t xml:space="preserve">nscripționate. Inainte de punerea in functiune a obiectivului se vor incheia contracte cu firme autorizate in valorificarea/eliminarea deseurilor. </w:t>
      </w:r>
    </w:p>
    <w:p w:rsidR="00982D1B" w:rsidRDefault="00C078B1">
      <w:pPr>
        <w:ind w:left="1117" w:right="555"/>
      </w:pPr>
      <w:r>
        <w:t xml:space="preserve">Pentru toate categoriile de deseuri generate din activitatea de constructie a obiectivului se va avea in </w:t>
      </w:r>
    </w:p>
    <w:p w:rsidR="00982D1B" w:rsidRDefault="00C078B1">
      <w:pPr>
        <w:ind w:left="139" w:right="555"/>
      </w:pPr>
      <w:r>
        <w:t>ve</w:t>
      </w:r>
      <w:r>
        <w:t xml:space="preserve">dere colectarea selectiva la locul de producere si depozitarea in spatii special amenajate in cadrul organizarii de santier.  </w:t>
      </w:r>
    </w:p>
    <w:p w:rsidR="00982D1B" w:rsidRDefault="00C078B1">
      <w:pPr>
        <w:ind w:left="1117" w:right="555"/>
      </w:pPr>
      <w:r>
        <w:t xml:space="preserve">Deseurile menajere vor fi preluate de serviciul de salubrizare orasenesc, iar deseurile reciclabile vor </w:t>
      </w:r>
    </w:p>
    <w:p w:rsidR="00982D1B" w:rsidRDefault="00C078B1">
      <w:pPr>
        <w:ind w:left="139" w:right="555"/>
      </w:pPr>
      <w:r>
        <w:t>fi predate catre societa</w:t>
      </w:r>
      <w:r>
        <w:t xml:space="preserve">ti autorizate in valorificarea/eliminarea acestor tipuri de materiale.  </w:t>
      </w:r>
    </w:p>
    <w:p w:rsidR="00982D1B" w:rsidRDefault="00C078B1">
      <w:pPr>
        <w:ind w:left="1117" w:right="555"/>
      </w:pPr>
      <w:r>
        <w:t xml:space="preserve">Materialele inerte, precum resturile de materiale de constructii, materiale de termoizolatie, vor fi </w:t>
      </w:r>
    </w:p>
    <w:p w:rsidR="00982D1B" w:rsidRDefault="00C078B1">
      <w:pPr>
        <w:ind w:left="139" w:right="555"/>
      </w:pPr>
      <w:r>
        <w:t>transportate in locurile indicate de administratia publica locala prin Autorizati</w:t>
      </w:r>
      <w:r>
        <w:t xml:space="preserve">a de Construire sau vor fi transportate la un depozit de deseuri inerte, autorizat conform legislatiei in vigoare. </w:t>
      </w:r>
    </w:p>
    <w:p w:rsidR="00982D1B" w:rsidRDefault="00C078B1">
      <w:pPr>
        <w:ind w:left="1117" w:right="555"/>
      </w:pPr>
      <w:r>
        <w:t xml:space="preserve">Pamantul rezultat din realizarea sapaturilor fundatiei pentru construirea imobilului  va fi pastrat pe </w:t>
      </w:r>
    </w:p>
    <w:p w:rsidR="00982D1B" w:rsidRDefault="00C078B1">
      <w:pPr>
        <w:ind w:left="139" w:right="555"/>
      </w:pPr>
      <w:r>
        <w:t xml:space="preserve">terenul beneficiarului pentru amenajari peisagistice. </w:t>
      </w:r>
    </w:p>
    <w:p w:rsidR="00982D1B" w:rsidRDefault="00C078B1">
      <w:pPr>
        <w:spacing w:line="270" w:lineRule="auto"/>
        <w:ind w:left="1117" w:right="550"/>
      </w:pPr>
      <w:r>
        <w:t xml:space="preserve">Conform art.17, alin (7) din OUG nr. 92/2021 </w:t>
      </w:r>
      <w:r>
        <w:rPr>
          <w:i/>
        </w:rPr>
        <w:t xml:space="preserve">titularii pe numele carora au fost emise Autorizatii de </w:t>
      </w:r>
    </w:p>
    <w:p w:rsidR="00982D1B" w:rsidRDefault="00C078B1">
      <w:pPr>
        <w:spacing w:line="270" w:lineRule="auto"/>
        <w:ind w:left="139" w:right="550"/>
      </w:pPr>
      <w:r>
        <w:rPr>
          <w:i/>
        </w:rPr>
        <w:t>construire  si/ sau desfiintare potrivit legii nr. 50/1991 privind autorizarea executarii lucrarilo</w:t>
      </w:r>
      <w:r>
        <w:rPr>
          <w:i/>
        </w:rPr>
        <w:t>r de constructii, republicata , au obligatia sa gestioneze deseurile din constructii sin desfiintari astfel incat sa atinga un  nivel de pregatire pentru reutilizare, reciclare si alte operatiuni de valorificare materiala , inclusiv  opratiuni de rambleere</w:t>
      </w:r>
      <w:r>
        <w:rPr>
          <w:i/>
        </w:rPr>
        <w:t xml:space="preserve"> care utilizeaza deseuri pentru a inlocui alte materiale , de minimum 70% din masa deseurilor nepericuloase provenite din activitati de constructie si desfiintari , cu exceptia materialelor geologice natural definite la categoria 17 05 04 din Anexa Comisie</w:t>
      </w:r>
      <w:r>
        <w:rPr>
          <w:i/>
        </w:rPr>
        <w:t xml:space="preserve">i din 18 decembrie 2014 de modificare a Deciziei 2000/ 532/ CE de stabilire a unei liste de deseuri in temeiul Directivei 2008/ 98/ CE a Parlamentului European si a Consiliului. </w:t>
      </w:r>
    </w:p>
    <w:p w:rsidR="00982D1B" w:rsidRDefault="00C078B1">
      <w:pPr>
        <w:spacing w:after="15" w:line="259" w:lineRule="auto"/>
        <w:ind w:left="1107" w:firstLine="0"/>
        <w:jc w:val="left"/>
      </w:pPr>
      <w:r>
        <w:rPr>
          <w:i/>
        </w:rPr>
        <w:t xml:space="preserve"> </w:t>
      </w:r>
    </w:p>
    <w:p w:rsidR="00982D1B" w:rsidRDefault="00C078B1">
      <w:pPr>
        <w:ind w:left="588"/>
      </w:pPr>
      <w:r>
        <w:rPr>
          <w:b/>
        </w:rPr>
        <w:t xml:space="preserve">         Generarea si managementul deşeurilor in perioada funcţionãrii obie</w:t>
      </w:r>
      <w:r>
        <w:rPr>
          <w:b/>
        </w:rPr>
        <w:t xml:space="preserve">ctivului </w:t>
      </w:r>
    </w:p>
    <w:p w:rsidR="00982D1B" w:rsidRDefault="00C078B1">
      <w:pPr>
        <w:spacing w:after="42" w:line="259" w:lineRule="auto"/>
        <w:ind w:left="0" w:right="507" w:firstLine="0"/>
        <w:jc w:val="right"/>
      </w:pPr>
      <w:r>
        <w:lastRenderedPageBreak/>
        <w:t xml:space="preserve"> </w:t>
      </w:r>
    </w:p>
    <w:p w:rsidR="00982D1B" w:rsidRDefault="00C078B1">
      <w:pPr>
        <w:ind w:right="555"/>
      </w:pPr>
      <w:r>
        <w:t xml:space="preserve">         Tabel nr.11 Categorii de deşseuri generate in perioada functionarii imobilului  </w:t>
      </w:r>
    </w:p>
    <w:p w:rsidR="00982D1B" w:rsidRDefault="00C078B1">
      <w:pPr>
        <w:spacing w:after="0" w:line="259" w:lineRule="auto"/>
        <w:ind w:left="567" w:firstLine="0"/>
        <w:jc w:val="left"/>
      </w:pPr>
      <w:r>
        <w:t xml:space="preserve"> </w:t>
      </w:r>
    </w:p>
    <w:tbl>
      <w:tblPr>
        <w:tblStyle w:val="TableGrid"/>
        <w:tblW w:w="9765" w:type="dxa"/>
        <w:tblInd w:w="231" w:type="dxa"/>
        <w:tblCellMar>
          <w:top w:w="14" w:type="dxa"/>
          <w:left w:w="106" w:type="dxa"/>
          <w:bottom w:w="0" w:type="dxa"/>
          <w:right w:w="5" w:type="dxa"/>
        </w:tblCellMar>
        <w:tblLook w:val="04A0" w:firstRow="1" w:lastRow="0" w:firstColumn="1" w:lastColumn="0" w:noHBand="0" w:noVBand="1"/>
      </w:tblPr>
      <w:tblGrid>
        <w:gridCol w:w="3429"/>
        <w:gridCol w:w="1407"/>
        <w:gridCol w:w="2294"/>
        <w:gridCol w:w="1335"/>
        <w:gridCol w:w="1300"/>
      </w:tblGrid>
      <w:tr w:rsidR="00982D1B">
        <w:trPr>
          <w:trHeight w:val="300"/>
        </w:trPr>
        <w:tc>
          <w:tcPr>
            <w:tcW w:w="350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4" w:firstLine="0"/>
              <w:jc w:val="center"/>
            </w:pPr>
            <w:r>
              <w:rPr>
                <w:b/>
              </w:rPr>
              <w:t xml:space="preserve">Denumire deseu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5" w:line="259" w:lineRule="auto"/>
              <w:ind w:left="5" w:firstLine="0"/>
              <w:jc w:val="left"/>
            </w:pPr>
            <w:r>
              <w:rPr>
                <w:b/>
              </w:rPr>
              <w:t xml:space="preserve">Stare fizica </w:t>
            </w:r>
          </w:p>
          <w:p w:rsidR="00982D1B" w:rsidRDefault="00C078B1">
            <w:pPr>
              <w:spacing w:after="17" w:line="259" w:lineRule="auto"/>
              <w:ind w:left="0" w:right="101" w:firstLine="0"/>
              <w:jc w:val="center"/>
            </w:pPr>
            <w:r>
              <w:rPr>
                <w:b/>
              </w:rPr>
              <w:t xml:space="preserve">(S-solida </w:t>
            </w:r>
          </w:p>
          <w:p w:rsidR="00982D1B" w:rsidRDefault="00C078B1">
            <w:pPr>
              <w:spacing w:after="14" w:line="259" w:lineRule="auto"/>
              <w:ind w:left="0" w:right="101" w:firstLine="0"/>
              <w:jc w:val="center"/>
            </w:pPr>
            <w:r>
              <w:rPr>
                <w:b/>
              </w:rPr>
              <w:t xml:space="preserve">L-lichida </w:t>
            </w:r>
          </w:p>
          <w:p w:rsidR="00982D1B" w:rsidRDefault="00C078B1">
            <w:pPr>
              <w:spacing w:after="0" w:line="259" w:lineRule="auto"/>
              <w:ind w:left="0" w:firstLine="0"/>
              <w:jc w:val="center"/>
            </w:pPr>
            <w:r>
              <w:rPr>
                <w:b/>
              </w:rPr>
              <w:t xml:space="preserve">SSsemisolida) </w:t>
            </w:r>
          </w:p>
        </w:tc>
        <w:tc>
          <w:tcPr>
            <w:tcW w:w="2324"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right="108" w:firstLine="0"/>
              <w:jc w:val="center"/>
            </w:pPr>
            <w:r>
              <w:rPr>
                <w:b/>
              </w:rPr>
              <w:t xml:space="preserve">   Cod deseu conf. </w:t>
            </w:r>
          </w:p>
          <w:p w:rsidR="00982D1B" w:rsidRDefault="00C078B1">
            <w:pPr>
              <w:spacing w:after="14" w:line="259" w:lineRule="auto"/>
              <w:ind w:left="67" w:firstLine="0"/>
              <w:jc w:val="left"/>
            </w:pPr>
            <w:r>
              <w:rPr>
                <w:b/>
              </w:rPr>
              <w:t xml:space="preserve">Deciziei Comisiei din </w:t>
            </w:r>
          </w:p>
          <w:p w:rsidR="00982D1B" w:rsidRDefault="00C078B1">
            <w:pPr>
              <w:spacing w:after="0" w:line="275" w:lineRule="auto"/>
              <w:ind w:left="0" w:firstLine="0"/>
              <w:jc w:val="center"/>
            </w:pPr>
            <w:r>
              <w:rPr>
                <w:b/>
              </w:rPr>
              <w:t xml:space="preserve">18 decembrie 2014 de modificare a Deciziei </w:t>
            </w:r>
          </w:p>
          <w:p w:rsidR="00982D1B" w:rsidRDefault="00C078B1">
            <w:pPr>
              <w:spacing w:after="2" w:line="273" w:lineRule="auto"/>
              <w:ind w:left="0" w:firstLine="0"/>
              <w:jc w:val="center"/>
            </w:pPr>
            <w:r>
              <w:rPr>
                <w:b/>
              </w:rPr>
              <w:t xml:space="preserve">2000/ 532/CE de stabilire a unei liste de deseuri in temeiul </w:t>
            </w:r>
          </w:p>
          <w:p w:rsidR="00982D1B" w:rsidRDefault="00C078B1">
            <w:pPr>
              <w:spacing w:after="14" w:line="259" w:lineRule="auto"/>
              <w:ind w:left="0" w:right="107" w:firstLine="0"/>
              <w:jc w:val="center"/>
            </w:pPr>
            <w:r>
              <w:rPr>
                <w:b/>
              </w:rPr>
              <w:t xml:space="preserve">Directivei 2008/ </w:t>
            </w:r>
          </w:p>
          <w:p w:rsidR="00982D1B" w:rsidRDefault="00C078B1">
            <w:pPr>
              <w:spacing w:after="14" w:line="259" w:lineRule="auto"/>
              <w:ind w:left="0" w:right="105" w:firstLine="0"/>
              <w:jc w:val="center"/>
            </w:pPr>
            <w:r>
              <w:rPr>
                <w:b/>
              </w:rPr>
              <w:t xml:space="preserve">98/CE a </w:t>
            </w:r>
          </w:p>
          <w:p w:rsidR="00982D1B" w:rsidRDefault="00C078B1">
            <w:pPr>
              <w:spacing w:after="14" w:line="259" w:lineRule="auto"/>
              <w:ind w:left="0" w:right="107" w:firstLine="0"/>
              <w:jc w:val="center"/>
            </w:pPr>
            <w:r>
              <w:rPr>
                <w:b/>
              </w:rPr>
              <w:t xml:space="preserve">Parlamentului </w:t>
            </w:r>
          </w:p>
          <w:p w:rsidR="00982D1B" w:rsidRDefault="00C078B1">
            <w:pPr>
              <w:spacing w:after="0" w:line="259" w:lineRule="auto"/>
              <w:ind w:left="0" w:firstLine="0"/>
              <w:jc w:val="center"/>
            </w:pPr>
            <w:r>
              <w:rPr>
                <w:b/>
              </w:rPr>
              <w:t xml:space="preserve">European si a Consiliului </w:t>
            </w:r>
          </w:p>
        </w:tc>
        <w:tc>
          <w:tcPr>
            <w:tcW w:w="2655"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7" w:firstLine="0"/>
              <w:jc w:val="left"/>
            </w:pPr>
            <w:r>
              <w:rPr>
                <w:b/>
              </w:rPr>
              <w:t xml:space="preserve">Managementul deseurilor  </w:t>
            </w:r>
          </w:p>
        </w:tc>
      </w:tr>
      <w:tr w:rsidR="00982D1B">
        <w:trPr>
          <w:trHeight w:val="320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34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valorificate </w:t>
            </w:r>
          </w:p>
        </w:tc>
        <w:tc>
          <w:tcPr>
            <w:tcW w:w="1313"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rPr>
              <w:t xml:space="preserve">Deseuri eliminate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Ambalaje hartie-carton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3"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15 01 01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1"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6" w:firstLine="0"/>
              <w:jc w:val="center"/>
            </w:pPr>
            <w:r>
              <w:t xml:space="preserv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Ambalaje material plastic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3"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15 01 02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1"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6" w:firstLine="0"/>
              <w:jc w:val="center"/>
            </w:pPr>
            <w:r>
              <w:t xml:space="preserve">- </w:t>
            </w:r>
          </w:p>
        </w:tc>
      </w:tr>
      <w:tr w:rsidR="00982D1B">
        <w:trPr>
          <w:trHeight w:val="302"/>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Ambalaje metalice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3"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15 01 04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1"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6" w:firstLine="0"/>
              <w:jc w:val="center"/>
            </w:pPr>
            <w:r>
              <w:t xml:space="preserv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Ambalaje sticla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3"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15 01 07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1"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6" w:firstLine="0"/>
              <w:jc w:val="center"/>
            </w:pPr>
            <w:r>
              <w:t xml:space="preserve">- </w:t>
            </w:r>
          </w:p>
        </w:tc>
      </w:tr>
      <w:tr w:rsidR="00982D1B">
        <w:trPr>
          <w:trHeight w:val="593"/>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Ambalaje cu continut de substante periculoase </w:t>
            </w:r>
          </w:p>
        </w:tc>
        <w:tc>
          <w:tcPr>
            <w:tcW w:w="127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3"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5" w:firstLine="0"/>
              <w:jc w:val="center"/>
            </w:pPr>
            <w:r>
              <w:t xml:space="preserve">15 01 10* </w:t>
            </w:r>
          </w:p>
        </w:tc>
        <w:tc>
          <w:tcPr>
            <w:tcW w:w="134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1"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6" w:firstLine="0"/>
              <w:jc w:val="center"/>
            </w:pPr>
            <w:r>
              <w:t xml:space="preserv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tabs>
                <w:tab w:val="center" w:pos="2160"/>
              </w:tabs>
              <w:spacing w:after="0" w:line="259" w:lineRule="auto"/>
              <w:ind w:left="0" w:firstLine="0"/>
              <w:jc w:val="left"/>
            </w:pPr>
            <w:r>
              <w:t xml:space="preserve">Deseuri menajere  </w:t>
            </w:r>
            <w:r>
              <w:tab/>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20 03 01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t xml:space="preserv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hartie si carton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20 01 01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t xml:space="preserve">- </w:t>
            </w:r>
          </w:p>
        </w:tc>
      </w:tr>
      <w:tr w:rsidR="00982D1B">
        <w:trPr>
          <w:trHeight w:val="302"/>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de sticla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20 01 02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t xml:space="preserve">- </w:t>
            </w:r>
          </w:p>
        </w:tc>
      </w:tr>
      <w:tr w:rsidR="00982D1B">
        <w:trPr>
          <w:trHeight w:val="643"/>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4"/>
              </w:rPr>
              <w:t>Deșeuri biodegradabile de la bucătării și cantine</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65" w:firstLine="0"/>
              <w:jc w:val="center"/>
            </w:pPr>
            <w:r>
              <w:t xml:space="preserve"> </w:t>
            </w:r>
          </w:p>
          <w:p w:rsidR="00982D1B" w:rsidRDefault="00C078B1">
            <w:pPr>
              <w:spacing w:after="0" w:line="259" w:lineRule="auto"/>
              <w:ind w:left="8"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center"/>
            </w:pPr>
            <w:r>
              <w:t xml:space="preserve">20 01 08 </w:t>
            </w:r>
          </w:p>
        </w:tc>
        <w:tc>
          <w:tcPr>
            <w:tcW w:w="134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 w:firstLine="0"/>
              <w:jc w:val="center"/>
            </w:pPr>
            <w:r>
              <w:t xml:space="preserve">√ </w:t>
            </w:r>
          </w:p>
        </w:tc>
      </w:tr>
      <w:tr w:rsidR="00982D1B">
        <w:trPr>
          <w:trHeight w:val="302"/>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Ulei uzat vegetal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 w:firstLine="0"/>
              <w:jc w:val="center"/>
            </w:pPr>
            <w:r>
              <w:t xml:space="preserve">L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20 01 25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t xml:space="preserve">- </w:t>
            </w:r>
          </w:p>
        </w:tc>
      </w:tr>
      <w:tr w:rsidR="00982D1B">
        <w:trPr>
          <w:trHeight w:val="300"/>
        </w:trPr>
        <w:tc>
          <w:tcPr>
            <w:tcW w:w="35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materiale plastice </w:t>
            </w:r>
          </w:p>
        </w:tc>
        <w:tc>
          <w:tcPr>
            <w:tcW w:w="127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8" w:firstLine="0"/>
              <w:jc w:val="center"/>
            </w:pPr>
            <w:r>
              <w:t xml:space="preserve">S </w:t>
            </w:r>
          </w:p>
        </w:tc>
        <w:tc>
          <w:tcPr>
            <w:tcW w:w="232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t xml:space="preserve">20 01 39 </w:t>
            </w:r>
          </w:p>
        </w:tc>
        <w:tc>
          <w:tcPr>
            <w:tcW w:w="134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t xml:space="preserve">- </w:t>
            </w:r>
          </w:p>
        </w:tc>
      </w:tr>
    </w:tbl>
    <w:p w:rsidR="00982D1B" w:rsidRDefault="00C078B1">
      <w:pPr>
        <w:spacing w:after="17" w:line="259" w:lineRule="auto"/>
        <w:ind w:left="1107" w:firstLine="0"/>
        <w:jc w:val="left"/>
      </w:pPr>
      <w:r>
        <w:t xml:space="preserve"> </w:t>
      </w:r>
    </w:p>
    <w:p w:rsidR="00982D1B" w:rsidRDefault="00C078B1">
      <w:pPr>
        <w:ind w:left="1117" w:right="555"/>
      </w:pPr>
      <w:r>
        <w:t xml:space="preserve">Prin modul de gestionare a deseurilor se va urmari reducerea riscurilor pentru mediu si populatie, </w:t>
      </w:r>
    </w:p>
    <w:p w:rsidR="00982D1B" w:rsidRDefault="00C078B1">
      <w:pPr>
        <w:ind w:left="139" w:right="555"/>
      </w:pPr>
      <w:r>
        <w:t>colectarea selectiva a deseurilor nepericuloase provenite din activitati casnice si asimilabil casnice in vederea reutilizarii, reciclarii si alte operatiuni de valorificare materiala si limitarea cantitatilor de deseuri eliminate final prin depozitare, in</w:t>
      </w:r>
      <w:r>
        <w:t xml:space="preserve"> conformitate cu prevederile OUG nr. 92/2021 privind regimul deseurilor, modificata de Legea nr.17/2023. </w:t>
      </w:r>
    </w:p>
    <w:p w:rsidR="00982D1B" w:rsidRDefault="00C078B1">
      <w:pPr>
        <w:ind w:left="1117" w:right="555"/>
      </w:pPr>
      <w:r>
        <w:t xml:space="preserve">Toate deseurile vor fi colectate controlat, in recipiente tip, confectionate din metal sau din plastic, </w:t>
      </w:r>
    </w:p>
    <w:p w:rsidR="00982D1B" w:rsidRDefault="00C078B1">
      <w:pPr>
        <w:ind w:left="139" w:right="555"/>
      </w:pPr>
      <w:r>
        <w:t>amplasate pe platforme betonate si inscriptio</w:t>
      </w:r>
      <w:r>
        <w:t xml:space="preserve">nate cu tipurile si codurile deseurilor stocate. </w:t>
      </w:r>
    </w:p>
    <w:p w:rsidR="00982D1B" w:rsidRDefault="00C078B1">
      <w:pPr>
        <w:ind w:left="1117" w:right="555"/>
      </w:pPr>
      <w:r>
        <w:t xml:space="preserve">Valorificarea si eliminarea deseurilor menajere se vor face prin operatori autorizati. </w:t>
      </w:r>
    </w:p>
    <w:p w:rsidR="00982D1B" w:rsidRDefault="00C078B1">
      <w:pPr>
        <w:spacing w:after="17" w:line="259" w:lineRule="auto"/>
        <w:ind w:left="1107" w:firstLine="0"/>
        <w:jc w:val="left"/>
      </w:pPr>
      <w:r>
        <w:t xml:space="preserve"> </w:t>
      </w:r>
    </w:p>
    <w:p w:rsidR="00982D1B" w:rsidRDefault="00C078B1">
      <w:pPr>
        <w:spacing w:after="347" w:line="259" w:lineRule="auto"/>
        <w:ind w:left="1107" w:firstLine="0"/>
        <w:jc w:val="left"/>
      </w:pPr>
      <w:r>
        <w:t xml:space="preserve"> </w:t>
      </w:r>
    </w:p>
    <w:tbl>
      <w:tblPr>
        <w:tblStyle w:val="TableGrid"/>
        <w:tblW w:w="8656" w:type="dxa"/>
        <w:tblInd w:w="955" w:type="dxa"/>
        <w:tblCellMar>
          <w:top w:w="0" w:type="dxa"/>
          <w:left w:w="0" w:type="dxa"/>
          <w:bottom w:w="0" w:type="dxa"/>
          <w:right w:w="0" w:type="dxa"/>
        </w:tblCellMar>
        <w:tblLook w:val="04A0" w:firstRow="1" w:lastRow="0" w:firstColumn="1" w:lastColumn="0" w:noHBand="0" w:noVBand="1"/>
      </w:tblPr>
      <w:tblGrid>
        <w:gridCol w:w="3582"/>
        <w:gridCol w:w="5953"/>
      </w:tblGrid>
      <w:tr w:rsidR="00982D1B">
        <w:trPr>
          <w:trHeight w:val="3989"/>
        </w:trPr>
        <w:tc>
          <w:tcPr>
            <w:tcW w:w="6533" w:type="dxa"/>
            <w:tcBorders>
              <w:top w:val="nil"/>
              <w:left w:val="nil"/>
              <w:bottom w:val="nil"/>
              <w:right w:val="nil"/>
            </w:tcBorders>
          </w:tcPr>
          <w:p w:rsidR="00982D1B" w:rsidRDefault="00C078B1">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extent cx="4130295" cy="2533244"/>
                      <wp:effectExtent l="0" t="0" r="0" b="0"/>
                      <wp:docPr id="307313" name="Group 307313"/>
                      <wp:cNvGraphicFramePr/>
                      <a:graphic xmlns:a="http://schemas.openxmlformats.org/drawingml/2006/main">
                        <a:graphicData uri="http://schemas.microsoft.com/office/word/2010/wordprocessingGroup">
                          <wpg:wgp>
                            <wpg:cNvGrpSpPr/>
                            <wpg:grpSpPr>
                              <a:xfrm>
                                <a:off x="0" y="0"/>
                                <a:ext cx="4130295" cy="2533244"/>
                                <a:chOff x="0" y="0"/>
                                <a:chExt cx="4130295" cy="2533244"/>
                              </a:xfrm>
                            </wpg:grpSpPr>
                            <wps:wsp>
                              <wps:cNvPr id="394201" name="Shape 394201"/>
                              <wps:cNvSpPr/>
                              <wps:spPr>
                                <a:xfrm>
                                  <a:off x="2086889" y="5438"/>
                                  <a:ext cx="22252" cy="23585"/>
                                </a:xfrm>
                                <a:custGeom>
                                  <a:avLst/>
                                  <a:gdLst/>
                                  <a:ahLst/>
                                  <a:cxnLst/>
                                  <a:rect l="0" t="0" r="0" b="0"/>
                                  <a:pathLst>
                                    <a:path w="22252" h="23585">
                                      <a:moveTo>
                                        <a:pt x="0" y="0"/>
                                      </a:moveTo>
                                      <a:lnTo>
                                        <a:pt x="22252" y="0"/>
                                      </a:lnTo>
                                      <a:lnTo>
                                        <a:pt x="22252" y="23585"/>
                                      </a:lnTo>
                                      <a:lnTo>
                                        <a:pt x="0" y="2358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559" name="Shape 9559"/>
                              <wps:cNvSpPr/>
                              <wps:spPr>
                                <a:xfrm>
                                  <a:off x="2086889" y="5438"/>
                                  <a:ext cx="22252" cy="23585"/>
                                </a:xfrm>
                                <a:custGeom>
                                  <a:avLst/>
                                  <a:gdLst/>
                                  <a:ahLst/>
                                  <a:cxnLst/>
                                  <a:rect l="0" t="0" r="0" b="0"/>
                                  <a:pathLst>
                                    <a:path w="22252" h="23585">
                                      <a:moveTo>
                                        <a:pt x="0" y="23585"/>
                                      </a:moveTo>
                                      <a:lnTo>
                                        <a:pt x="22252" y="23585"/>
                                      </a:lnTo>
                                      <a:lnTo>
                                        <a:pt x="22252" y="0"/>
                                      </a:lnTo>
                                      <a:lnTo>
                                        <a:pt x="0" y="0"/>
                                      </a:lnTo>
                                      <a:close/>
                                    </a:path>
                                  </a:pathLst>
                                </a:custGeom>
                                <a:ln w="8654" cap="flat">
                                  <a:miter lim="127000"/>
                                </a:ln>
                              </wps:spPr>
                              <wps:style>
                                <a:lnRef idx="1">
                                  <a:srgbClr val="2F528F"/>
                                </a:lnRef>
                                <a:fillRef idx="0">
                                  <a:srgbClr val="000000">
                                    <a:alpha val="0"/>
                                  </a:srgbClr>
                                </a:fillRef>
                                <a:effectRef idx="0">
                                  <a:scrgbClr r="0" g="0" b="0"/>
                                </a:effectRef>
                                <a:fontRef idx="none"/>
                              </wps:style>
                              <wps:bodyPr/>
                            </wps:wsp>
                            <wps:wsp>
                              <wps:cNvPr id="9562" name="Shape 9562"/>
                              <wps:cNvSpPr/>
                              <wps:spPr>
                                <a:xfrm>
                                  <a:off x="3874459" y="1416588"/>
                                  <a:ext cx="255836" cy="39308"/>
                                </a:xfrm>
                                <a:custGeom>
                                  <a:avLst/>
                                  <a:gdLst/>
                                  <a:ahLst/>
                                  <a:cxnLst/>
                                  <a:rect l="0" t="0" r="0" b="0"/>
                                  <a:pathLst>
                                    <a:path w="255836" h="39308">
                                      <a:moveTo>
                                        <a:pt x="218749" y="0"/>
                                      </a:moveTo>
                                      <a:lnTo>
                                        <a:pt x="255836" y="19654"/>
                                      </a:lnTo>
                                      <a:lnTo>
                                        <a:pt x="218749" y="39308"/>
                                      </a:lnTo>
                                      <a:lnTo>
                                        <a:pt x="218749" y="21292"/>
                                      </a:lnTo>
                                      <a:lnTo>
                                        <a:pt x="0" y="21292"/>
                                      </a:lnTo>
                                      <a:lnTo>
                                        <a:pt x="0" y="18016"/>
                                      </a:lnTo>
                                      <a:lnTo>
                                        <a:pt x="218749" y="18016"/>
                                      </a:lnTo>
                                      <a:lnTo>
                                        <a:pt x="21874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94202" name="Shape 394202"/>
                              <wps:cNvSpPr/>
                              <wps:spPr>
                                <a:xfrm>
                                  <a:off x="3091" y="3263"/>
                                  <a:ext cx="920858" cy="2520154"/>
                                </a:xfrm>
                                <a:custGeom>
                                  <a:avLst/>
                                  <a:gdLst/>
                                  <a:ahLst/>
                                  <a:cxnLst/>
                                  <a:rect l="0" t="0" r="0" b="0"/>
                                  <a:pathLst>
                                    <a:path w="920858" h="2520154">
                                      <a:moveTo>
                                        <a:pt x="0" y="0"/>
                                      </a:moveTo>
                                      <a:lnTo>
                                        <a:pt x="920858" y="0"/>
                                      </a:lnTo>
                                      <a:lnTo>
                                        <a:pt x="920858" y="2520154"/>
                                      </a:lnTo>
                                      <a:lnTo>
                                        <a:pt x="0" y="252015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564" name="Shape 9564"/>
                              <wps:cNvSpPr/>
                              <wps:spPr>
                                <a:xfrm>
                                  <a:off x="3091" y="0"/>
                                  <a:ext cx="0" cy="2533244"/>
                                </a:xfrm>
                                <a:custGeom>
                                  <a:avLst/>
                                  <a:gdLst/>
                                  <a:ahLst/>
                                  <a:cxnLst/>
                                  <a:rect l="0" t="0" r="0" b="0"/>
                                  <a:pathLst>
                                    <a:path h="2533244">
                                      <a:moveTo>
                                        <a:pt x="0" y="0"/>
                                      </a:moveTo>
                                      <a:lnTo>
                                        <a:pt x="0" y="2533244"/>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566" name="Shape 9566"/>
                              <wps:cNvSpPr/>
                              <wps:spPr>
                                <a:xfrm>
                                  <a:off x="0" y="3276"/>
                                  <a:ext cx="927070" cy="0"/>
                                </a:xfrm>
                                <a:custGeom>
                                  <a:avLst/>
                                  <a:gdLst/>
                                  <a:ahLst/>
                                  <a:cxnLst/>
                                  <a:rect l="0" t="0" r="0" b="0"/>
                                  <a:pathLst>
                                    <a:path w="927070">
                                      <a:moveTo>
                                        <a:pt x="0" y="0"/>
                                      </a:moveTo>
                                      <a:lnTo>
                                        <a:pt x="927070"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567" name="Shape 9567"/>
                              <wps:cNvSpPr/>
                              <wps:spPr>
                                <a:xfrm>
                                  <a:off x="0" y="2523417"/>
                                  <a:ext cx="927070" cy="0"/>
                                </a:xfrm>
                                <a:custGeom>
                                  <a:avLst/>
                                  <a:gdLst/>
                                  <a:ahLst/>
                                  <a:cxnLst/>
                                  <a:rect l="0" t="0" r="0" b="0"/>
                                  <a:pathLst>
                                    <a:path w="927070">
                                      <a:moveTo>
                                        <a:pt x="0" y="0"/>
                                      </a:moveTo>
                                      <a:lnTo>
                                        <a:pt x="927070" y="0"/>
                                      </a:lnTo>
                                    </a:path>
                                  </a:pathLst>
                                </a:custGeom>
                                <a:ln w="18543" cap="flat">
                                  <a:round/>
                                </a:ln>
                              </wps:spPr>
                              <wps:style>
                                <a:lnRef idx="1">
                                  <a:srgbClr val="FFFFFF"/>
                                </a:lnRef>
                                <a:fillRef idx="0">
                                  <a:srgbClr val="000000">
                                    <a:alpha val="0"/>
                                  </a:srgbClr>
                                </a:fillRef>
                                <a:effectRef idx="0">
                                  <a:scrgbClr r="0" g="0" b="0"/>
                                </a:effectRef>
                                <a:fontRef idx="none"/>
                              </wps:style>
                              <wps:bodyPr/>
                            </wps:wsp>
                            <wps:wsp>
                              <wps:cNvPr id="9569" name="Rectangle 9569"/>
                              <wps:cNvSpPr/>
                              <wps:spPr>
                                <a:xfrm>
                                  <a:off x="91573" y="768626"/>
                                  <a:ext cx="990970" cy="158829"/>
                                </a:xfrm>
                                <a:prstGeom prst="rect">
                                  <a:avLst/>
                                </a:prstGeom>
                                <a:ln>
                                  <a:noFill/>
                                </a:ln>
                              </wps:spPr>
                              <wps:txbx>
                                <w:txbxContent>
                                  <w:p w:rsidR="00982D1B" w:rsidRDefault="00C078B1">
                                    <w:pPr>
                                      <w:spacing w:after="160" w:line="259" w:lineRule="auto"/>
                                      <w:ind w:left="0" w:firstLine="0"/>
                                      <w:jc w:val="left"/>
                                    </w:pPr>
                                    <w:r>
                                      <w:rPr>
                                        <w:b/>
                                        <w:sz w:val="21"/>
                                      </w:rPr>
                                      <w:t>Schema flu  a</w:t>
                                    </w:r>
                                  </w:p>
                                </w:txbxContent>
                              </wps:txbx>
                              <wps:bodyPr horzOverflow="overflow" vert="horz" lIns="0" tIns="0" rIns="0" bIns="0" rtlCol="0">
                                <a:noAutofit/>
                              </wps:bodyPr>
                            </wps:wsp>
                            <wps:wsp>
                              <wps:cNvPr id="9571" name="Rectangle 9571"/>
                              <wps:cNvSpPr/>
                              <wps:spPr>
                                <a:xfrm>
                                  <a:off x="196899" y="927430"/>
                                  <a:ext cx="763897" cy="158829"/>
                                </a:xfrm>
                                <a:prstGeom prst="rect">
                                  <a:avLst/>
                                </a:prstGeom>
                                <a:ln>
                                  <a:noFill/>
                                </a:ln>
                              </wps:spPr>
                              <wps:txbx>
                                <w:txbxContent>
                                  <w:p w:rsidR="00982D1B" w:rsidRDefault="00C078B1">
                                    <w:pPr>
                                      <w:spacing w:after="160" w:line="259" w:lineRule="auto"/>
                                      <w:ind w:left="0" w:firstLine="0"/>
                                      <w:jc w:val="left"/>
                                    </w:pPr>
                                    <w:r>
                                      <w:rPr>
                                        <w:b/>
                                        <w:sz w:val="21"/>
                                      </w:rPr>
                                      <w:t>deşeurilor</w:t>
                                    </w:r>
                                  </w:p>
                                </w:txbxContent>
                              </wps:txbx>
                              <wps:bodyPr horzOverflow="overflow" vert="horz" lIns="0" tIns="0" rIns="0" bIns="0" rtlCol="0">
                                <a:noAutofit/>
                              </wps:bodyPr>
                            </wps:wsp>
                            <wps:wsp>
                              <wps:cNvPr id="9573" name="Rectangle 9573"/>
                              <wps:cNvSpPr/>
                              <wps:spPr>
                                <a:xfrm>
                                  <a:off x="168713" y="1084661"/>
                                  <a:ext cx="626211" cy="158829"/>
                                </a:xfrm>
                                <a:prstGeom prst="rect">
                                  <a:avLst/>
                                </a:prstGeom>
                                <a:ln>
                                  <a:noFill/>
                                </a:ln>
                              </wps:spPr>
                              <wps:txbx>
                                <w:txbxContent>
                                  <w:p w:rsidR="00982D1B" w:rsidRDefault="00C078B1">
                                    <w:pPr>
                                      <w:spacing w:after="160" w:line="259" w:lineRule="auto"/>
                                      <w:ind w:left="0" w:firstLine="0"/>
                                      <w:jc w:val="left"/>
                                    </w:pPr>
                                    <w:r>
                                      <w:rPr>
                                        <w:b/>
                                        <w:sz w:val="21"/>
                                      </w:rPr>
                                      <w:t>generate</w:t>
                                    </w:r>
                                  </w:p>
                                </w:txbxContent>
                              </wps:txbx>
                              <wps:bodyPr horzOverflow="overflow" vert="horz" lIns="0" tIns="0" rIns="0" bIns="0" rtlCol="0">
                                <a:noAutofit/>
                              </wps:bodyPr>
                            </wps:wsp>
                            <wps:wsp>
                              <wps:cNvPr id="9575" name="Rectangle 9575"/>
                              <wps:cNvSpPr/>
                              <wps:spPr>
                                <a:xfrm>
                                  <a:off x="653804" y="1084661"/>
                                  <a:ext cx="152444" cy="158829"/>
                                </a:xfrm>
                                <a:prstGeom prst="rect">
                                  <a:avLst/>
                                </a:prstGeom>
                                <a:ln>
                                  <a:noFill/>
                                </a:ln>
                              </wps:spPr>
                              <wps:txbx>
                                <w:txbxContent>
                                  <w:p w:rsidR="00982D1B" w:rsidRDefault="00C078B1">
                                    <w:pPr>
                                      <w:spacing w:after="160" w:line="259" w:lineRule="auto"/>
                                      <w:ind w:left="0" w:firstLine="0"/>
                                      <w:jc w:val="left"/>
                                    </w:pPr>
                                    <w:r>
                                      <w:rPr>
                                        <w:b/>
                                        <w:sz w:val="21"/>
                                      </w:rPr>
                                      <w:t>în</w:t>
                                    </w:r>
                                  </w:p>
                                </w:txbxContent>
                              </wps:txbx>
                              <wps:bodyPr horzOverflow="overflow" vert="horz" lIns="0" tIns="0" rIns="0" bIns="0" rtlCol="0">
                                <a:noAutofit/>
                              </wps:bodyPr>
                            </wps:wsp>
                            <wps:wsp>
                              <wps:cNvPr id="9577" name="Rectangle 9577"/>
                              <wps:cNvSpPr/>
                              <wps:spPr>
                                <a:xfrm>
                                  <a:off x="229535" y="1241892"/>
                                  <a:ext cx="645497" cy="158829"/>
                                </a:xfrm>
                                <a:prstGeom prst="rect">
                                  <a:avLst/>
                                </a:prstGeom>
                                <a:ln>
                                  <a:noFill/>
                                </a:ln>
                              </wps:spPr>
                              <wps:txbx>
                                <w:txbxContent>
                                  <w:p w:rsidR="00982D1B" w:rsidRDefault="00C078B1">
                                    <w:pPr>
                                      <w:spacing w:after="160" w:line="259" w:lineRule="auto"/>
                                      <w:ind w:left="0" w:firstLine="0"/>
                                      <w:jc w:val="left"/>
                                    </w:pPr>
                                    <w:r>
                                      <w:rPr>
                                        <w:b/>
                                        <w:sz w:val="21"/>
                                      </w:rPr>
                                      <w:t>perioada</w:t>
                                    </w:r>
                                  </w:p>
                                </w:txbxContent>
                              </wps:txbx>
                              <wps:bodyPr horzOverflow="overflow" vert="horz" lIns="0" tIns="0" rIns="0" bIns="0" rtlCol="0">
                                <a:noAutofit/>
                              </wps:bodyPr>
                            </wps:wsp>
                            <wps:wsp>
                              <wps:cNvPr id="9579" name="Rectangle 9579"/>
                              <wps:cNvSpPr/>
                              <wps:spPr>
                                <a:xfrm>
                                  <a:off x="150911" y="1399123"/>
                                  <a:ext cx="864352" cy="158829"/>
                                </a:xfrm>
                                <a:prstGeom prst="rect">
                                  <a:avLst/>
                                </a:prstGeom>
                                <a:ln>
                                  <a:noFill/>
                                </a:ln>
                              </wps:spPr>
                              <wps:txbx>
                                <w:txbxContent>
                                  <w:p w:rsidR="00982D1B" w:rsidRDefault="00C078B1">
                                    <w:pPr>
                                      <w:spacing w:after="160" w:line="259" w:lineRule="auto"/>
                                      <w:ind w:left="0" w:firstLine="0"/>
                                      <w:jc w:val="left"/>
                                    </w:pPr>
                                    <w:r>
                                      <w:rPr>
                                        <w:b/>
                                        <w:sz w:val="21"/>
                                      </w:rPr>
                                      <w:t>funcţion rii</w:t>
                                    </w:r>
                                  </w:p>
                                </w:txbxContent>
                              </wps:txbx>
                              <wps:bodyPr horzOverflow="overflow" vert="horz" lIns="0" tIns="0" rIns="0" bIns="0" rtlCol="0">
                                <a:noAutofit/>
                              </wps:bodyPr>
                            </wps:wsp>
                            <wps:wsp>
                              <wps:cNvPr id="9581" name="Rectangle 9581"/>
                              <wps:cNvSpPr/>
                              <wps:spPr>
                                <a:xfrm>
                                  <a:off x="122726" y="1555290"/>
                                  <a:ext cx="322898" cy="160699"/>
                                </a:xfrm>
                                <a:prstGeom prst="rect">
                                  <a:avLst/>
                                </a:prstGeom>
                                <a:ln>
                                  <a:noFill/>
                                </a:ln>
                              </wps:spPr>
                              <wps:txbx>
                                <w:txbxContent>
                                  <w:p w:rsidR="00982D1B" w:rsidRDefault="00C078B1">
                                    <w:pPr>
                                      <w:spacing w:after="160" w:line="259" w:lineRule="auto"/>
                                      <w:ind w:left="0" w:firstLine="0"/>
                                      <w:jc w:val="left"/>
                                    </w:pPr>
                                    <w:r>
                                      <w:rPr>
                                        <w:b/>
                                        <w:sz w:val="21"/>
                                      </w:rPr>
                                      <w:t>vilei</w:t>
                                    </w:r>
                                  </w:p>
                                </w:txbxContent>
                              </wps:txbx>
                              <wps:bodyPr horzOverflow="overflow" vert="horz" lIns="0" tIns="0" rIns="0" bIns="0" rtlCol="0">
                                <a:noAutofit/>
                              </wps:bodyPr>
                            </wps:wsp>
                            <wps:wsp>
                              <wps:cNvPr id="9583" name="Rectangle 9583"/>
                              <wps:cNvSpPr/>
                              <wps:spPr>
                                <a:xfrm>
                                  <a:off x="371947" y="1555290"/>
                                  <a:ext cx="626622" cy="160699"/>
                                </a:xfrm>
                                <a:prstGeom prst="rect">
                                  <a:avLst/>
                                </a:prstGeom>
                                <a:ln>
                                  <a:noFill/>
                                </a:ln>
                              </wps:spPr>
                              <wps:txbx>
                                <w:txbxContent>
                                  <w:p w:rsidR="00982D1B" w:rsidRDefault="00C078B1">
                                    <w:pPr>
                                      <w:spacing w:after="160" w:line="259" w:lineRule="auto"/>
                                      <w:ind w:left="0" w:firstLine="0"/>
                                      <w:jc w:val="left"/>
                                    </w:pPr>
                                    <w:r>
                                      <w:rPr>
                                        <w:b/>
                                        <w:sz w:val="21"/>
                                      </w:rPr>
                                      <w:t>turistice</w:t>
                                    </w:r>
                                  </w:p>
                                </w:txbxContent>
                              </wps:txbx>
                              <wps:bodyPr horzOverflow="overflow" vert="horz" lIns="0" tIns="0" rIns="0" bIns="0" rtlCol="0">
                                <a:noAutofit/>
                              </wps:bodyPr>
                            </wps:wsp>
                            <wps:wsp>
                              <wps:cNvPr id="9585" name="Rectangle 9585"/>
                              <wps:cNvSpPr/>
                              <wps:spPr>
                                <a:xfrm>
                                  <a:off x="196899" y="1715158"/>
                                  <a:ext cx="93244" cy="158829"/>
                                </a:xfrm>
                                <a:prstGeom prst="rect">
                                  <a:avLst/>
                                </a:prstGeom>
                                <a:ln>
                                  <a:noFill/>
                                </a:ln>
                              </wps:spPr>
                              <wps:txbx>
                                <w:txbxContent>
                                  <w:p w:rsidR="00982D1B" w:rsidRDefault="00C078B1">
                                    <w:pPr>
                                      <w:spacing w:after="160" w:line="259" w:lineRule="auto"/>
                                      <w:ind w:left="0" w:firstLine="0"/>
                                      <w:jc w:val="left"/>
                                    </w:pPr>
                                    <w:r>
                                      <w:rPr>
                                        <w:b/>
                                        <w:sz w:val="21"/>
                                      </w:rPr>
                                      <w:t>S</w:t>
                                    </w:r>
                                  </w:p>
                                </w:txbxContent>
                              </wps:txbx>
                              <wps:bodyPr horzOverflow="overflow" vert="horz" lIns="0" tIns="0" rIns="0" bIns="0" rtlCol="0">
                                <a:noAutofit/>
                              </wps:bodyPr>
                            </wps:wsp>
                            <wps:wsp>
                              <wps:cNvPr id="9587" name="Rectangle 9587"/>
                              <wps:cNvSpPr/>
                              <wps:spPr>
                                <a:xfrm>
                                  <a:off x="263654" y="1715158"/>
                                  <a:ext cx="95592" cy="158829"/>
                                </a:xfrm>
                                <a:prstGeom prst="rect">
                                  <a:avLst/>
                                </a:prstGeom>
                                <a:ln>
                                  <a:noFill/>
                                </a:ln>
                              </wps:spPr>
                              <wps:txbx>
                                <w:txbxContent>
                                  <w:p w:rsidR="00982D1B" w:rsidRDefault="00C078B1">
                                    <w:pPr>
                                      <w:spacing w:after="160" w:line="259" w:lineRule="auto"/>
                                      <w:ind w:left="0" w:firstLine="0"/>
                                      <w:jc w:val="left"/>
                                    </w:pPr>
                                    <w:r>
                                      <w:rPr>
                                        <w:b/>
                                        <w:sz w:val="21"/>
                                      </w:rPr>
                                      <w:t xml:space="preserve"> </w:t>
                                    </w:r>
                                  </w:p>
                                </w:txbxContent>
                              </wps:txbx>
                              <wps:bodyPr horzOverflow="overflow" vert="horz" lIns="0" tIns="0" rIns="0" bIns="0" rtlCol="0">
                                <a:noAutofit/>
                              </wps:bodyPr>
                            </wps:wsp>
                            <wps:wsp>
                              <wps:cNvPr id="9589" name="Rectangle 9589"/>
                              <wps:cNvSpPr/>
                              <wps:spPr>
                                <a:xfrm>
                                  <a:off x="337827" y="1715158"/>
                                  <a:ext cx="102468" cy="158829"/>
                                </a:xfrm>
                                <a:prstGeom prst="rect">
                                  <a:avLst/>
                                </a:prstGeom>
                                <a:ln>
                                  <a:noFill/>
                                </a:ln>
                              </wps:spPr>
                              <wps:txbx>
                                <w:txbxContent>
                                  <w:p w:rsidR="00982D1B" w:rsidRDefault="00C078B1">
                                    <w:pPr>
                                      <w:spacing w:after="160" w:line="259" w:lineRule="auto"/>
                                      <w:ind w:left="0" w:firstLine="0"/>
                                      <w:jc w:val="left"/>
                                    </w:pPr>
                                    <w:r>
                                      <w:rPr>
                                        <w:b/>
                                        <w:sz w:val="21"/>
                                      </w:rPr>
                                      <w:t>P</w:t>
                                    </w:r>
                                  </w:p>
                                </w:txbxContent>
                              </wps:txbx>
                              <wps:bodyPr horzOverflow="overflow" vert="horz" lIns="0" tIns="0" rIns="0" bIns="0" rtlCol="0">
                                <a:noAutofit/>
                              </wps:bodyPr>
                            </wps:wsp>
                            <wps:wsp>
                              <wps:cNvPr id="9591" name="Rectangle 9591"/>
                              <wps:cNvSpPr/>
                              <wps:spPr>
                                <a:xfrm>
                                  <a:off x="419418" y="1715158"/>
                                  <a:ext cx="95592" cy="158829"/>
                                </a:xfrm>
                                <a:prstGeom prst="rect">
                                  <a:avLst/>
                                </a:prstGeom>
                                <a:ln>
                                  <a:noFill/>
                                </a:ln>
                              </wps:spPr>
                              <wps:txbx>
                                <w:txbxContent>
                                  <w:p w:rsidR="00982D1B" w:rsidRDefault="00C078B1">
                                    <w:pPr>
                                      <w:spacing w:after="160" w:line="259" w:lineRule="auto"/>
                                      <w:ind w:left="0" w:firstLine="0"/>
                                      <w:jc w:val="left"/>
                                    </w:pPr>
                                    <w:r>
                                      <w:rPr>
                                        <w:b/>
                                        <w:sz w:val="21"/>
                                      </w:rPr>
                                      <w:t xml:space="preserve"> </w:t>
                                    </w:r>
                                  </w:p>
                                </w:txbxContent>
                              </wps:txbx>
                              <wps:bodyPr horzOverflow="overflow" vert="horz" lIns="0" tIns="0" rIns="0" bIns="0" rtlCol="0">
                                <a:noAutofit/>
                              </wps:bodyPr>
                            </wps:wsp>
                            <wps:wsp>
                              <wps:cNvPr id="9593" name="Rectangle 9593"/>
                              <wps:cNvSpPr/>
                              <wps:spPr>
                                <a:xfrm>
                                  <a:off x="493591" y="1715158"/>
                                  <a:ext cx="83853" cy="158829"/>
                                </a:xfrm>
                                <a:prstGeom prst="rect">
                                  <a:avLst/>
                                </a:prstGeom>
                                <a:ln>
                                  <a:noFill/>
                                </a:ln>
                              </wps:spPr>
                              <wps:txbx>
                                <w:txbxContent>
                                  <w:p w:rsidR="00982D1B" w:rsidRDefault="00C078B1">
                                    <w:pPr>
                                      <w:spacing w:after="160" w:line="259" w:lineRule="auto"/>
                                      <w:ind w:left="0" w:firstLine="0"/>
                                      <w:jc w:val="left"/>
                                    </w:pPr>
                                    <w:r>
                                      <w:rPr>
                                        <w:b/>
                                        <w:sz w:val="21"/>
                                      </w:rPr>
                                      <w:t>2</w:t>
                                    </w:r>
                                  </w:p>
                                </w:txbxContent>
                              </wps:txbx>
                              <wps:bodyPr horzOverflow="overflow" vert="horz" lIns="0" tIns="0" rIns="0" bIns="0" rtlCol="0">
                                <a:noAutofit/>
                              </wps:bodyPr>
                            </wps:wsp>
                            <wps:wsp>
                              <wps:cNvPr id="9595" name="Rectangle 9595"/>
                              <wps:cNvSpPr/>
                              <wps:spPr>
                                <a:xfrm>
                                  <a:off x="544028" y="1715158"/>
                                  <a:ext cx="55846" cy="158829"/>
                                </a:xfrm>
                                <a:prstGeom prst="rect">
                                  <a:avLst/>
                                </a:prstGeom>
                                <a:ln>
                                  <a:noFill/>
                                </a:ln>
                              </wps:spPr>
                              <wps:txbx>
                                <w:txbxContent>
                                  <w:p w:rsidR="00982D1B" w:rsidRDefault="00C078B1">
                                    <w:pPr>
                                      <w:spacing w:after="160" w:line="259" w:lineRule="auto"/>
                                      <w:ind w:left="0" w:firstLine="0"/>
                                      <w:jc w:val="left"/>
                                    </w:pPr>
                                    <w:r>
                                      <w:rPr>
                                        <w:b/>
                                        <w:sz w:val="21"/>
                                      </w:rPr>
                                      <w:t xml:space="preserve"> </w:t>
                                    </w:r>
                                  </w:p>
                                </w:txbxContent>
                              </wps:txbx>
                              <wps:bodyPr horzOverflow="overflow" vert="horz" lIns="0" tIns="0" rIns="0" bIns="0" rtlCol="0">
                                <a:noAutofit/>
                              </wps:bodyPr>
                            </wps:wsp>
                            <wps:wsp>
                              <wps:cNvPr id="9597" name="Rectangle 9597"/>
                              <wps:cNvSpPr/>
                              <wps:spPr>
                                <a:xfrm>
                                  <a:off x="584082" y="1715158"/>
                                  <a:ext cx="83853" cy="158829"/>
                                </a:xfrm>
                                <a:prstGeom prst="rect">
                                  <a:avLst/>
                                </a:prstGeom>
                                <a:ln>
                                  <a:noFill/>
                                </a:ln>
                              </wps:spPr>
                              <wps:txbx>
                                <w:txbxContent>
                                  <w:p w:rsidR="00982D1B" w:rsidRDefault="00C078B1">
                                    <w:pPr>
                                      <w:spacing w:after="160" w:line="259" w:lineRule="auto"/>
                                      <w:ind w:left="0" w:firstLine="0"/>
                                      <w:jc w:val="left"/>
                                    </w:pPr>
                                    <w:r>
                                      <w:rPr>
                                        <w:b/>
                                        <w:sz w:val="21"/>
                                      </w:rPr>
                                      <w:t>3</w:t>
                                    </w:r>
                                  </w:p>
                                </w:txbxContent>
                              </wps:txbx>
                              <wps:bodyPr horzOverflow="overflow" vert="horz" lIns="0" tIns="0" rIns="0" bIns="0" rtlCol="0">
                                <a:noAutofit/>
                              </wps:bodyPr>
                            </wps:wsp>
                            <wps:wsp>
                              <wps:cNvPr id="9599" name="Rectangle 9599"/>
                              <wps:cNvSpPr/>
                              <wps:spPr>
                                <a:xfrm>
                                  <a:off x="650837" y="1715158"/>
                                  <a:ext cx="111859" cy="158829"/>
                                </a:xfrm>
                                <a:prstGeom prst="rect">
                                  <a:avLst/>
                                </a:prstGeom>
                                <a:ln>
                                  <a:noFill/>
                                </a:ln>
                              </wps:spPr>
                              <wps:txbx>
                                <w:txbxContent>
                                  <w:p w:rsidR="00982D1B" w:rsidRDefault="00C078B1">
                                    <w:pPr>
                                      <w:spacing w:after="160" w:line="259" w:lineRule="auto"/>
                                      <w:ind w:left="0" w:firstLine="0"/>
                                      <w:jc w:val="left"/>
                                    </w:pPr>
                                    <w:r>
                                      <w:rPr>
                                        <w:b/>
                                        <w:sz w:val="21"/>
                                      </w:rPr>
                                      <w:t>E</w:t>
                                    </w:r>
                                  </w:p>
                                </w:txbxContent>
                              </wps:txbx>
                              <wps:bodyPr horzOverflow="overflow" vert="horz" lIns="0" tIns="0" rIns="0" bIns="0" rtlCol="0">
                                <a:noAutofit/>
                              </wps:bodyPr>
                            </wps:wsp>
                            <wps:wsp>
                              <wps:cNvPr id="394203" name="Shape 394203"/>
                              <wps:cNvSpPr/>
                              <wps:spPr>
                                <a:xfrm>
                                  <a:off x="1286130" y="134865"/>
                                  <a:ext cx="1065434" cy="453966"/>
                                </a:xfrm>
                                <a:custGeom>
                                  <a:avLst/>
                                  <a:gdLst/>
                                  <a:ahLst/>
                                  <a:cxnLst/>
                                  <a:rect l="0" t="0" r="0" b="0"/>
                                  <a:pathLst>
                                    <a:path w="1065434" h="453966">
                                      <a:moveTo>
                                        <a:pt x="0" y="0"/>
                                      </a:moveTo>
                                      <a:lnTo>
                                        <a:pt x="1065434" y="0"/>
                                      </a:lnTo>
                                      <a:lnTo>
                                        <a:pt x="1065434" y="453966"/>
                                      </a:lnTo>
                                      <a:lnTo>
                                        <a:pt x="0" y="45396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4204" name="Shape 394204"/>
                              <wps:cNvSpPr/>
                              <wps:spPr>
                                <a:xfrm>
                                  <a:off x="1286130" y="588818"/>
                                  <a:ext cx="1065434" cy="321551"/>
                                </a:xfrm>
                                <a:custGeom>
                                  <a:avLst/>
                                  <a:gdLst/>
                                  <a:ahLst/>
                                  <a:cxnLst/>
                                  <a:rect l="0" t="0" r="0" b="0"/>
                                  <a:pathLst>
                                    <a:path w="1065434" h="321551">
                                      <a:moveTo>
                                        <a:pt x="0" y="0"/>
                                      </a:moveTo>
                                      <a:lnTo>
                                        <a:pt x="1065434" y="0"/>
                                      </a:lnTo>
                                      <a:lnTo>
                                        <a:pt x="1065434" y="321551"/>
                                      </a:lnTo>
                                      <a:lnTo>
                                        <a:pt x="0" y="321551"/>
                                      </a:lnTo>
                                      <a:lnTo>
                                        <a:pt x="0" y="0"/>
                                      </a:lnTo>
                                    </a:path>
                                  </a:pathLst>
                                </a:custGeom>
                                <a:ln w="0" cap="flat">
                                  <a:round/>
                                </a:ln>
                              </wps:spPr>
                              <wps:style>
                                <a:lnRef idx="0">
                                  <a:srgbClr val="000000">
                                    <a:alpha val="0"/>
                                  </a:srgbClr>
                                </a:lnRef>
                                <a:fillRef idx="1">
                                  <a:srgbClr val="CFD5EA"/>
                                </a:fillRef>
                                <a:effectRef idx="0">
                                  <a:scrgbClr r="0" g="0" b="0"/>
                                </a:effectRef>
                                <a:fontRef idx="none"/>
                              </wps:style>
                              <wps:bodyPr/>
                            </wps:wsp>
                            <wps:wsp>
                              <wps:cNvPr id="394205" name="Shape 394205"/>
                              <wps:cNvSpPr/>
                              <wps:spPr>
                                <a:xfrm>
                                  <a:off x="1286130" y="910343"/>
                                  <a:ext cx="1065434" cy="194403"/>
                                </a:xfrm>
                                <a:custGeom>
                                  <a:avLst/>
                                  <a:gdLst/>
                                  <a:ahLst/>
                                  <a:cxnLst/>
                                  <a:rect l="0" t="0" r="0" b="0"/>
                                  <a:pathLst>
                                    <a:path w="1065434" h="194403">
                                      <a:moveTo>
                                        <a:pt x="0" y="0"/>
                                      </a:moveTo>
                                      <a:lnTo>
                                        <a:pt x="1065434" y="0"/>
                                      </a:lnTo>
                                      <a:lnTo>
                                        <a:pt x="1065434" y="194403"/>
                                      </a:lnTo>
                                      <a:lnTo>
                                        <a:pt x="0" y="194403"/>
                                      </a:lnTo>
                                      <a:lnTo>
                                        <a:pt x="0" y="0"/>
                                      </a:lnTo>
                                    </a:path>
                                  </a:pathLst>
                                </a:custGeom>
                                <a:ln w="0" cap="flat">
                                  <a:round/>
                                </a:ln>
                              </wps:spPr>
                              <wps:style>
                                <a:lnRef idx="0">
                                  <a:srgbClr val="000000">
                                    <a:alpha val="0"/>
                                  </a:srgbClr>
                                </a:lnRef>
                                <a:fillRef idx="1">
                                  <a:srgbClr val="E9EBF5"/>
                                </a:fillRef>
                                <a:effectRef idx="0">
                                  <a:scrgbClr r="0" g="0" b="0"/>
                                </a:effectRef>
                                <a:fontRef idx="none"/>
                              </wps:style>
                              <wps:bodyPr/>
                            </wps:wsp>
                            <wps:wsp>
                              <wps:cNvPr id="394206" name="Shape 394206"/>
                              <wps:cNvSpPr/>
                              <wps:spPr>
                                <a:xfrm>
                                  <a:off x="1286130" y="1104733"/>
                                  <a:ext cx="1065434" cy="321551"/>
                                </a:xfrm>
                                <a:custGeom>
                                  <a:avLst/>
                                  <a:gdLst/>
                                  <a:ahLst/>
                                  <a:cxnLst/>
                                  <a:rect l="0" t="0" r="0" b="0"/>
                                  <a:pathLst>
                                    <a:path w="1065434" h="321551">
                                      <a:moveTo>
                                        <a:pt x="0" y="0"/>
                                      </a:moveTo>
                                      <a:lnTo>
                                        <a:pt x="1065434" y="0"/>
                                      </a:lnTo>
                                      <a:lnTo>
                                        <a:pt x="1065434" y="321551"/>
                                      </a:lnTo>
                                      <a:lnTo>
                                        <a:pt x="0" y="321551"/>
                                      </a:lnTo>
                                      <a:lnTo>
                                        <a:pt x="0" y="0"/>
                                      </a:lnTo>
                                    </a:path>
                                  </a:pathLst>
                                </a:custGeom>
                                <a:ln w="0" cap="flat">
                                  <a:round/>
                                </a:ln>
                              </wps:spPr>
                              <wps:style>
                                <a:lnRef idx="0">
                                  <a:srgbClr val="000000">
                                    <a:alpha val="0"/>
                                  </a:srgbClr>
                                </a:lnRef>
                                <a:fillRef idx="1">
                                  <a:srgbClr val="CFD5EA"/>
                                </a:fillRef>
                                <a:effectRef idx="0">
                                  <a:scrgbClr r="0" g="0" b="0"/>
                                </a:effectRef>
                                <a:fontRef idx="none"/>
                              </wps:style>
                              <wps:bodyPr/>
                            </wps:wsp>
                            <wps:wsp>
                              <wps:cNvPr id="394207" name="Shape 394207"/>
                              <wps:cNvSpPr/>
                              <wps:spPr>
                                <a:xfrm>
                                  <a:off x="1286130" y="1426336"/>
                                  <a:ext cx="1065434" cy="302290"/>
                                </a:xfrm>
                                <a:custGeom>
                                  <a:avLst/>
                                  <a:gdLst/>
                                  <a:ahLst/>
                                  <a:cxnLst/>
                                  <a:rect l="0" t="0" r="0" b="0"/>
                                  <a:pathLst>
                                    <a:path w="1065434" h="302290">
                                      <a:moveTo>
                                        <a:pt x="0" y="0"/>
                                      </a:moveTo>
                                      <a:lnTo>
                                        <a:pt x="1065434" y="0"/>
                                      </a:lnTo>
                                      <a:lnTo>
                                        <a:pt x="1065434" y="302290"/>
                                      </a:lnTo>
                                      <a:lnTo>
                                        <a:pt x="0" y="302290"/>
                                      </a:lnTo>
                                      <a:lnTo>
                                        <a:pt x="0" y="0"/>
                                      </a:lnTo>
                                    </a:path>
                                  </a:pathLst>
                                </a:custGeom>
                                <a:ln w="0" cap="flat">
                                  <a:round/>
                                </a:ln>
                              </wps:spPr>
                              <wps:style>
                                <a:lnRef idx="0">
                                  <a:srgbClr val="000000">
                                    <a:alpha val="0"/>
                                  </a:srgbClr>
                                </a:lnRef>
                                <a:fillRef idx="1">
                                  <a:srgbClr val="E9EBF5"/>
                                </a:fillRef>
                                <a:effectRef idx="0">
                                  <a:scrgbClr r="0" g="0" b="0"/>
                                </a:effectRef>
                                <a:fontRef idx="none"/>
                              </wps:style>
                              <wps:bodyPr/>
                            </wps:wsp>
                            <wps:wsp>
                              <wps:cNvPr id="9605" name="Shape 9605"/>
                              <wps:cNvSpPr/>
                              <wps:spPr>
                                <a:xfrm>
                                  <a:off x="1286130" y="1728581"/>
                                  <a:ext cx="1065434" cy="333573"/>
                                </a:xfrm>
                                <a:custGeom>
                                  <a:avLst/>
                                  <a:gdLst/>
                                  <a:ahLst/>
                                  <a:cxnLst/>
                                  <a:rect l="0" t="0" r="0" b="0"/>
                                  <a:pathLst>
                                    <a:path w="1065434" h="333573">
                                      <a:moveTo>
                                        <a:pt x="0" y="0"/>
                                      </a:moveTo>
                                      <a:lnTo>
                                        <a:pt x="1065434" y="0"/>
                                      </a:lnTo>
                                      <a:lnTo>
                                        <a:pt x="1065434" y="333573"/>
                                      </a:lnTo>
                                      <a:lnTo>
                                        <a:pt x="0" y="333572"/>
                                      </a:lnTo>
                                      <a:lnTo>
                                        <a:pt x="0" y="0"/>
                                      </a:lnTo>
                                      <a:close/>
                                    </a:path>
                                  </a:pathLst>
                                </a:custGeom>
                                <a:ln w="0" cap="flat">
                                  <a:round/>
                                </a:ln>
                              </wps:spPr>
                              <wps:style>
                                <a:lnRef idx="0">
                                  <a:srgbClr val="000000">
                                    <a:alpha val="0"/>
                                  </a:srgbClr>
                                </a:lnRef>
                                <a:fillRef idx="1">
                                  <a:srgbClr val="CFD5EA"/>
                                </a:fillRef>
                                <a:effectRef idx="0">
                                  <a:scrgbClr r="0" g="0" b="0"/>
                                </a:effectRef>
                                <a:fontRef idx="none"/>
                              </wps:style>
                              <wps:bodyPr/>
                            </wps:wsp>
                            <wps:wsp>
                              <wps:cNvPr id="394208" name="Shape 394208"/>
                              <wps:cNvSpPr/>
                              <wps:spPr>
                                <a:xfrm>
                                  <a:off x="1286130" y="2062205"/>
                                  <a:ext cx="1065434" cy="302290"/>
                                </a:xfrm>
                                <a:custGeom>
                                  <a:avLst/>
                                  <a:gdLst/>
                                  <a:ahLst/>
                                  <a:cxnLst/>
                                  <a:rect l="0" t="0" r="0" b="0"/>
                                  <a:pathLst>
                                    <a:path w="1065434" h="302290">
                                      <a:moveTo>
                                        <a:pt x="0" y="0"/>
                                      </a:moveTo>
                                      <a:lnTo>
                                        <a:pt x="1065434" y="0"/>
                                      </a:lnTo>
                                      <a:lnTo>
                                        <a:pt x="1065434" y="302290"/>
                                      </a:lnTo>
                                      <a:lnTo>
                                        <a:pt x="0" y="302290"/>
                                      </a:lnTo>
                                      <a:lnTo>
                                        <a:pt x="0" y="0"/>
                                      </a:lnTo>
                                    </a:path>
                                  </a:pathLst>
                                </a:custGeom>
                                <a:ln w="0" cap="flat">
                                  <a:round/>
                                </a:ln>
                              </wps:spPr>
                              <wps:style>
                                <a:lnRef idx="0">
                                  <a:srgbClr val="000000">
                                    <a:alpha val="0"/>
                                  </a:srgbClr>
                                </a:lnRef>
                                <a:fillRef idx="1">
                                  <a:srgbClr val="E9EBF5"/>
                                </a:fillRef>
                                <a:effectRef idx="0">
                                  <a:scrgbClr r="0" g="0" b="0"/>
                                </a:effectRef>
                                <a:fontRef idx="none"/>
                              </wps:style>
                              <wps:bodyPr/>
                            </wps:wsp>
                            <wps:wsp>
                              <wps:cNvPr id="9607" name="Shape 9607"/>
                              <wps:cNvSpPr/>
                              <wps:spPr>
                                <a:xfrm>
                                  <a:off x="1283039" y="588831"/>
                                  <a:ext cx="1071615" cy="0"/>
                                </a:xfrm>
                                <a:custGeom>
                                  <a:avLst/>
                                  <a:gdLst/>
                                  <a:ahLst/>
                                  <a:cxnLst/>
                                  <a:rect l="0" t="0" r="0" b="0"/>
                                  <a:pathLst>
                                    <a:path w="1071615">
                                      <a:moveTo>
                                        <a:pt x="0" y="0"/>
                                      </a:moveTo>
                                      <a:lnTo>
                                        <a:pt x="1071615" y="0"/>
                                      </a:lnTo>
                                    </a:path>
                                  </a:pathLst>
                                </a:custGeom>
                                <a:ln w="18543" cap="flat">
                                  <a:round/>
                                </a:ln>
                              </wps:spPr>
                              <wps:style>
                                <a:lnRef idx="1">
                                  <a:srgbClr val="FFFFFF"/>
                                </a:lnRef>
                                <a:fillRef idx="0">
                                  <a:srgbClr val="000000">
                                    <a:alpha val="0"/>
                                  </a:srgbClr>
                                </a:fillRef>
                                <a:effectRef idx="0">
                                  <a:scrgbClr r="0" g="0" b="0"/>
                                </a:effectRef>
                                <a:fontRef idx="none"/>
                              </wps:style>
                              <wps:bodyPr/>
                            </wps:wsp>
                            <wps:wsp>
                              <wps:cNvPr id="9608" name="Shape 9608"/>
                              <wps:cNvSpPr/>
                              <wps:spPr>
                                <a:xfrm>
                                  <a:off x="1283039" y="910369"/>
                                  <a:ext cx="1071615" cy="0"/>
                                </a:xfrm>
                                <a:custGeom>
                                  <a:avLst/>
                                  <a:gdLst/>
                                  <a:ahLst/>
                                  <a:cxnLst/>
                                  <a:rect l="0" t="0" r="0" b="0"/>
                                  <a:pathLst>
                                    <a:path w="1071615">
                                      <a:moveTo>
                                        <a:pt x="0" y="0"/>
                                      </a:moveTo>
                                      <a:lnTo>
                                        <a:pt x="1071615"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09" name="Shape 9609"/>
                              <wps:cNvSpPr/>
                              <wps:spPr>
                                <a:xfrm>
                                  <a:off x="1283039" y="1104746"/>
                                  <a:ext cx="1071615" cy="0"/>
                                </a:xfrm>
                                <a:custGeom>
                                  <a:avLst/>
                                  <a:gdLst/>
                                  <a:ahLst/>
                                  <a:cxnLst/>
                                  <a:rect l="0" t="0" r="0" b="0"/>
                                  <a:pathLst>
                                    <a:path w="1071615">
                                      <a:moveTo>
                                        <a:pt x="0" y="0"/>
                                      </a:moveTo>
                                      <a:lnTo>
                                        <a:pt x="1071615"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0" name="Shape 9610"/>
                              <wps:cNvSpPr/>
                              <wps:spPr>
                                <a:xfrm>
                                  <a:off x="1283039" y="1426284"/>
                                  <a:ext cx="1071615" cy="0"/>
                                </a:xfrm>
                                <a:custGeom>
                                  <a:avLst/>
                                  <a:gdLst/>
                                  <a:ahLst/>
                                  <a:cxnLst/>
                                  <a:rect l="0" t="0" r="0" b="0"/>
                                  <a:pathLst>
                                    <a:path w="1071615">
                                      <a:moveTo>
                                        <a:pt x="0" y="0"/>
                                      </a:moveTo>
                                      <a:lnTo>
                                        <a:pt x="1071615"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1" name="Shape 9611"/>
                              <wps:cNvSpPr/>
                              <wps:spPr>
                                <a:xfrm>
                                  <a:off x="1283039" y="1728626"/>
                                  <a:ext cx="1071615" cy="0"/>
                                </a:xfrm>
                                <a:custGeom>
                                  <a:avLst/>
                                  <a:gdLst/>
                                  <a:ahLst/>
                                  <a:cxnLst/>
                                  <a:rect l="0" t="0" r="0" b="0"/>
                                  <a:pathLst>
                                    <a:path w="1071615">
                                      <a:moveTo>
                                        <a:pt x="0" y="0"/>
                                      </a:moveTo>
                                      <a:lnTo>
                                        <a:pt x="1071615"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2" name="Shape 9612"/>
                              <wps:cNvSpPr/>
                              <wps:spPr>
                                <a:xfrm>
                                  <a:off x="1283039" y="2062152"/>
                                  <a:ext cx="1071615" cy="1"/>
                                </a:xfrm>
                                <a:custGeom>
                                  <a:avLst/>
                                  <a:gdLst/>
                                  <a:ahLst/>
                                  <a:cxnLst/>
                                  <a:rect l="0" t="0" r="0" b="0"/>
                                  <a:pathLst>
                                    <a:path w="1071615" h="1">
                                      <a:moveTo>
                                        <a:pt x="0" y="0"/>
                                      </a:moveTo>
                                      <a:lnTo>
                                        <a:pt x="1071615" y="1"/>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3" name="Shape 9613"/>
                              <wps:cNvSpPr/>
                              <wps:spPr>
                                <a:xfrm>
                                  <a:off x="1286130" y="131550"/>
                                  <a:ext cx="0" cy="2236221"/>
                                </a:xfrm>
                                <a:custGeom>
                                  <a:avLst/>
                                  <a:gdLst/>
                                  <a:ahLst/>
                                  <a:cxnLst/>
                                  <a:rect l="0" t="0" r="0" b="0"/>
                                  <a:pathLst>
                                    <a:path h="2236221">
                                      <a:moveTo>
                                        <a:pt x="0" y="0"/>
                                      </a:moveTo>
                                      <a:lnTo>
                                        <a:pt x="0" y="2236221"/>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4" name="Shape 9614"/>
                              <wps:cNvSpPr/>
                              <wps:spPr>
                                <a:xfrm>
                                  <a:off x="2351563" y="131550"/>
                                  <a:ext cx="0" cy="2236221"/>
                                </a:xfrm>
                                <a:custGeom>
                                  <a:avLst/>
                                  <a:gdLst/>
                                  <a:ahLst/>
                                  <a:cxnLst/>
                                  <a:rect l="0" t="0" r="0" b="0"/>
                                  <a:pathLst>
                                    <a:path h="2236221">
                                      <a:moveTo>
                                        <a:pt x="0" y="0"/>
                                      </a:moveTo>
                                      <a:lnTo>
                                        <a:pt x="0" y="2236221"/>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6" name="Shape 9616"/>
                              <wps:cNvSpPr/>
                              <wps:spPr>
                                <a:xfrm>
                                  <a:off x="1283039" y="2364495"/>
                                  <a:ext cx="1071615" cy="0"/>
                                </a:xfrm>
                                <a:custGeom>
                                  <a:avLst/>
                                  <a:gdLst/>
                                  <a:ahLst/>
                                  <a:cxnLst/>
                                  <a:rect l="0" t="0" r="0" b="0"/>
                                  <a:pathLst>
                                    <a:path w="1071615">
                                      <a:moveTo>
                                        <a:pt x="0" y="0"/>
                                      </a:moveTo>
                                      <a:lnTo>
                                        <a:pt x="1071615" y="0"/>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618" name="Rectangle 9618"/>
                              <wps:cNvSpPr/>
                              <wps:spPr>
                                <a:xfrm>
                                  <a:off x="1558715" y="318229"/>
                                  <a:ext cx="239306" cy="121458"/>
                                </a:xfrm>
                                <a:prstGeom prst="rect">
                                  <a:avLst/>
                                </a:prstGeom>
                                <a:ln>
                                  <a:noFill/>
                                </a:ln>
                              </wps:spPr>
                              <wps:txbx>
                                <w:txbxContent>
                                  <w:p w:rsidR="00982D1B" w:rsidRDefault="00C078B1">
                                    <w:pPr>
                                      <w:spacing w:after="160" w:line="259" w:lineRule="auto"/>
                                      <w:ind w:left="0" w:firstLine="0"/>
                                      <w:jc w:val="left"/>
                                    </w:pPr>
                                    <w:r>
                                      <w:rPr>
                                        <w:b/>
                                        <w:color w:val="FFFFFF"/>
                                        <w:sz w:val="16"/>
                                      </w:rPr>
                                      <w:t xml:space="preserve">Cod </w:t>
                                    </w:r>
                                  </w:p>
                                </w:txbxContent>
                              </wps:txbx>
                              <wps:bodyPr horzOverflow="overflow" vert="horz" lIns="0" tIns="0" rIns="0" bIns="0" rtlCol="0">
                                <a:noAutofit/>
                              </wps:bodyPr>
                            </wps:wsp>
                            <wps:wsp>
                              <wps:cNvPr id="304878" name="Rectangle 304878"/>
                              <wps:cNvSpPr/>
                              <wps:spPr>
                                <a:xfrm>
                                  <a:off x="1736731" y="318229"/>
                                  <a:ext cx="132990" cy="121458"/>
                                </a:xfrm>
                                <a:prstGeom prst="rect">
                                  <a:avLst/>
                                </a:prstGeom>
                                <a:ln>
                                  <a:noFill/>
                                </a:ln>
                              </wps:spPr>
                              <wps:txbx>
                                <w:txbxContent>
                                  <w:p w:rsidR="00982D1B" w:rsidRDefault="00C078B1">
                                    <w:pPr>
                                      <w:spacing w:after="160" w:line="259" w:lineRule="auto"/>
                                      <w:ind w:left="0" w:firstLine="0"/>
                                      <w:jc w:val="left"/>
                                    </w:pPr>
                                    <w:r>
                                      <w:rPr>
                                        <w:b/>
                                        <w:color w:val="FFFFFF"/>
                                        <w:sz w:val="16"/>
                                      </w:rPr>
                                      <w:t>20</w:t>
                                    </w:r>
                                  </w:p>
                                </w:txbxContent>
                              </wps:txbx>
                              <wps:bodyPr horzOverflow="overflow" vert="horz" lIns="0" tIns="0" rIns="0" bIns="0" rtlCol="0">
                                <a:noAutofit/>
                              </wps:bodyPr>
                            </wps:wsp>
                            <wps:wsp>
                              <wps:cNvPr id="304880" name="Rectangle 304880"/>
                              <wps:cNvSpPr/>
                              <wps:spPr>
                                <a:xfrm>
                                  <a:off x="1840291" y="318229"/>
                                  <a:ext cx="199421" cy="121458"/>
                                </a:xfrm>
                                <a:prstGeom prst="rect">
                                  <a:avLst/>
                                </a:prstGeom>
                                <a:ln>
                                  <a:noFill/>
                                </a:ln>
                              </wps:spPr>
                              <wps:txbx>
                                <w:txbxContent>
                                  <w:p w:rsidR="00982D1B" w:rsidRDefault="00C078B1">
                                    <w:pPr>
                                      <w:spacing w:after="160" w:line="259" w:lineRule="auto"/>
                                      <w:ind w:left="0" w:firstLine="0"/>
                                      <w:jc w:val="left"/>
                                    </w:pPr>
                                    <w:r>
                                      <w:rPr>
                                        <w:b/>
                                        <w:color w:val="FFFFFF"/>
                                        <w:sz w:val="16"/>
                                      </w:rPr>
                                      <w:t xml:space="preserve"> 03 </w:t>
                                    </w:r>
                                  </w:p>
                                </w:txbxContent>
                              </wps:txbx>
                              <wps:bodyPr horzOverflow="overflow" vert="horz" lIns="0" tIns="0" rIns="0" bIns="0" rtlCol="0">
                                <a:noAutofit/>
                              </wps:bodyPr>
                            </wps:wsp>
                            <wps:wsp>
                              <wps:cNvPr id="304879" name="Rectangle 304879"/>
                              <wps:cNvSpPr/>
                              <wps:spPr>
                                <a:xfrm>
                                  <a:off x="1988400" y="318229"/>
                                  <a:ext cx="132990" cy="121458"/>
                                </a:xfrm>
                                <a:prstGeom prst="rect">
                                  <a:avLst/>
                                </a:prstGeom>
                                <a:ln>
                                  <a:noFill/>
                                </a:ln>
                              </wps:spPr>
                              <wps:txbx>
                                <w:txbxContent>
                                  <w:p w:rsidR="00982D1B" w:rsidRDefault="00C078B1">
                                    <w:pPr>
                                      <w:spacing w:after="160" w:line="259" w:lineRule="auto"/>
                                      <w:ind w:left="0" w:firstLine="0"/>
                                      <w:jc w:val="left"/>
                                    </w:pPr>
                                    <w:r>
                                      <w:rPr>
                                        <w:b/>
                                        <w:color w:val="FFFFFF"/>
                                        <w:sz w:val="16"/>
                                      </w:rPr>
                                      <w:t>01</w:t>
                                    </w:r>
                                  </w:p>
                                </w:txbxContent>
                              </wps:txbx>
                              <wps:bodyPr horzOverflow="overflow" vert="horz" lIns="0" tIns="0" rIns="0" bIns="0" rtlCol="0">
                                <a:noAutofit/>
                              </wps:bodyPr>
                            </wps:wsp>
                            <wps:wsp>
                              <wps:cNvPr id="9622" name="Rectangle 9622"/>
                              <wps:cNvSpPr/>
                              <wps:spPr>
                                <a:xfrm>
                                  <a:off x="1546848" y="648415"/>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882" name="Rectangle 304882"/>
                              <wps:cNvSpPr/>
                              <wps:spPr>
                                <a:xfrm>
                                  <a:off x="1976532" y="648415"/>
                                  <a:ext cx="132990" cy="121458"/>
                                </a:xfrm>
                                <a:prstGeom prst="rect">
                                  <a:avLst/>
                                </a:prstGeom>
                                <a:ln>
                                  <a:noFill/>
                                </a:ln>
                              </wps:spPr>
                              <wps:txbx>
                                <w:txbxContent>
                                  <w:p w:rsidR="00982D1B" w:rsidRDefault="00C078B1">
                                    <w:pPr>
                                      <w:spacing w:after="160" w:line="259" w:lineRule="auto"/>
                                      <w:ind w:left="0" w:firstLine="0"/>
                                      <w:jc w:val="left"/>
                                    </w:pPr>
                                    <w:r>
                                      <w:rPr>
                                        <w:b/>
                                        <w:sz w:val="16"/>
                                      </w:rPr>
                                      <w:t>01</w:t>
                                    </w:r>
                                  </w:p>
                                </w:txbxContent>
                              </wps:txbx>
                              <wps:bodyPr horzOverflow="overflow" vert="horz" lIns="0" tIns="0" rIns="0" bIns="0" rtlCol="0">
                                <a:noAutofit/>
                              </wps:bodyPr>
                            </wps:wsp>
                            <wps:wsp>
                              <wps:cNvPr id="304883" name="Rectangle 304883"/>
                              <wps:cNvSpPr/>
                              <wps:spPr>
                                <a:xfrm>
                                  <a:off x="1828423" y="648415"/>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881" name="Rectangle 304881"/>
                              <wps:cNvSpPr/>
                              <wps:spPr>
                                <a:xfrm>
                                  <a:off x="1724863" y="648415"/>
                                  <a:ext cx="132990" cy="121458"/>
                                </a:xfrm>
                                <a:prstGeom prst="rect">
                                  <a:avLst/>
                                </a:prstGeom>
                                <a:ln>
                                  <a:noFill/>
                                </a:ln>
                              </wps:spPr>
                              <wps:txbx>
                                <w:txbxContent>
                                  <w:p w:rsidR="00982D1B" w:rsidRDefault="00C078B1">
                                    <w:pPr>
                                      <w:spacing w:after="160" w:line="259" w:lineRule="auto"/>
                                      <w:ind w:left="0" w:firstLine="0"/>
                                      <w:jc w:val="left"/>
                                    </w:pPr>
                                    <w:r>
                                      <w:rPr>
                                        <w:b/>
                                        <w:sz w:val="16"/>
                                      </w:rPr>
                                      <w:t>15</w:t>
                                    </w:r>
                                  </w:p>
                                </w:txbxContent>
                              </wps:txbx>
                              <wps:bodyPr horzOverflow="overflow" vert="horz" lIns="0" tIns="0" rIns="0" bIns="0" rtlCol="0">
                                <a:noAutofit/>
                              </wps:bodyPr>
                            </wps:wsp>
                            <wps:wsp>
                              <wps:cNvPr id="9626" name="Rectangle 9626"/>
                              <wps:cNvSpPr/>
                              <wps:spPr>
                                <a:xfrm>
                                  <a:off x="1546848" y="774200"/>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885" name="Rectangle 304885"/>
                              <wps:cNvSpPr/>
                              <wps:spPr>
                                <a:xfrm>
                                  <a:off x="1976532" y="774200"/>
                                  <a:ext cx="132990" cy="121458"/>
                                </a:xfrm>
                                <a:prstGeom prst="rect">
                                  <a:avLst/>
                                </a:prstGeom>
                                <a:ln>
                                  <a:noFill/>
                                </a:ln>
                              </wps:spPr>
                              <wps:txbx>
                                <w:txbxContent>
                                  <w:p w:rsidR="00982D1B" w:rsidRDefault="00C078B1">
                                    <w:pPr>
                                      <w:spacing w:after="160" w:line="259" w:lineRule="auto"/>
                                      <w:ind w:left="0" w:firstLine="0"/>
                                      <w:jc w:val="left"/>
                                    </w:pPr>
                                    <w:r>
                                      <w:rPr>
                                        <w:b/>
                                        <w:sz w:val="16"/>
                                      </w:rPr>
                                      <w:t>02</w:t>
                                    </w:r>
                                  </w:p>
                                </w:txbxContent>
                              </wps:txbx>
                              <wps:bodyPr horzOverflow="overflow" vert="horz" lIns="0" tIns="0" rIns="0" bIns="0" rtlCol="0">
                                <a:noAutofit/>
                              </wps:bodyPr>
                            </wps:wsp>
                            <wps:wsp>
                              <wps:cNvPr id="304886" name="Rectangle 304886"/>
                              <wps:cNvSpPr/>
                              <wps:spPr>
                                <a:xfrm>
                                  <a:off x="1828423" y="774200"/>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884" name="Rectangle 304884"/>
                              <wps:cNvSpPr/>
                              <wps:spPr>
                                <a:xfrm>
                                  <a:off x="1724863" y="774200"/>
                                  <a:ext cx="132990" cy="121458"/>
                                </a:xfrm>
                                <a:prstGeom prst="rect">
                                  <a:avLst/>
                                </a:prstGeom>
                                <a:ln>
                                  <a:noFill/>
                                </a:ln>
                              </wps:spPr>
                              <wps:txbx>
                                <w:txbxContent>
                                  <w:p w:rsidR="00982D1B" w:rsidRDefault="00C078B1">
                                    <w:pPr>
                                      <w:spacing w:after="160" w:line="259" w:lineRule="auto"/>
                                      <w:ind w:left="0" w:firstLine="0"/>
                                      <w:jc w:val="left"/>
                                    </w:pPr>
                                    <w:r>
                                      <w:rPr>
                                        <w:b/>
                                        <w:sz w:val="16"/>
                                      </w:rPr>
                                      <w:t>15</w:t>
                                    </w:r>
                                  </w:p>
                                </w:txbxContent>
                              </wps:txbx>
                              <wps:bodyPr horzOverflow="overflow" vert="horz" lIns="0" tIns="0" rIns="0" bIns="0" rtlCol="0">
                                <a:noAutofit/>
                              </wps:bodyPr>
                            </wps:wsp>
                            <wps:wsp>
                              <wps:cNvPr id="9630" name="Rectangle 9630"/>
                              <wps:cNvSpPr/>
                              <wps:spPr>
                                <a:xfrm>
                                  <a:off x="1533497" y="972311"/>
                                  <a:ext cx="219299" cy="121458"/>
                                </a:xfrm>
                                <a:prstGeom prst="rect">
                                  <a:avLst/>
                                </a:prstGeom>
                                <a:ln>
                                  <a:noFill/>
                                </a:ln>
                              </wps:spPr>
                              <wps:txbx>
                                <w:txbxContent>
                                  <w:p w:rsidR="00982D1B" w:rsidRDefault="00C078B1">
                                    <w:pPr>
                                      <w:spacing w:after="160" w:line="259" w:lineRule="auto"/>
                                      <w:ind w:left="0" w:firstLine="0"/>
                                      <w:jc w:val="left"/>
                                    </w:pPr>
                                    <w:r>
                                      <w:rPr>
                                        <w:b/>
                                        <w:sz w:val="16"/>
                                      </w:rPr>
                                      <w:t>Cod</w:t>
                                    </w:r>
                                  </w:p>
                                </w:txbxContent>
                              </wps:txbx>
                              <wps:bodyPr horzOverflow="overflow" vert="horz" lIns="0" tIns="0" rIns="0" bIns="0" rtlCol="0">
                                <a:noAutofit/>
                              </wps:bodyPr>
                            </wps:wsp>
                            <wps:wsp>
                              <wps:cNvPr id="304889" name="Rectangle 304889"/>
                              <wps:cNvSpPr/>
                              <wps:spPr>
                                <a:xfrm>
                                  <a:off x="1758983" y="972311"/>
                                  <a:ext cx="132990" cy="121458"/>
                                </a:xfrm>
                                <a:prstGeom prst="rect">
                                  <a:avLst/>
                                </a:prstGeom>
                                <a:ln>
                                  <a:noFill/>
                                </a:ln>
                              </wps:spPr>
                              <wps:txbx>
                                <w:txbxContent>
                                  <w:p w:rsidR="00982D1B" w:rsidRDefault="00C078B1">
                                    <w:pPr>
                                      <w:spacing w:after="160" w:line="259" w:lineRule="auto"/>
                                      <w:ind w:left="0" w:firstLine="0"/>
                                      <w:jc w:val="left"/>
                                    </w:pPr>
                                    <w:r>
                                      <w:rPr>
                                        <w:b/>
                                        <w:sz w:val="16"/>
                                      </w:rPr>
                                      <w:t>15</w:t>
                                    </w:r>
                                  </w:p>
                                </w:txbxContent>
                              </wps:txbx>
                              <wps:bodyPr horzOverflow="overflow" vert="horz" lIns="0" tIns="0" rIns="0" bIns="0" rtlCol="0">
                                <a:noAutofit/>
                              </wps:bodyPr>
                            </wps:wsp>
                            <wps:wsp>
                              <wps:cNvPr id="304891" name="Rectangle 304891"/>
                              <wps:cNvSpPr/>
                              <wps:spPr>
                                <a:xfrm>
                                  <a:off x="1862543" y="972311"/>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890" name="Rectangle 304890"/>
                              <wps:cNvSpPr/>
                              <wps:spPr>
                                <a:xfrm>
                                  <a:off x="2010652" y="972311"/>
                                  <a:ext cx="132990" cy="121458"/>
                                </a:xfrm>
                                <a:prstGeom prst="rect">
                                  <a:avLst/>
                                </a:prstGeom>
                                <a:ln>
                                  <a:noFill/>
                                </a:ln>
                              </wps:spPr>
                              <wps:txbx>
                                <w:txbxContent>
                                  <w:p w:rsidR="00982D1B" w:rsidRDefault="00C078B1">
                                    <w:pPr>
                                      <w:spacing w:after="160" w:line="259" w:lineRule="auto"/>
                                      <w:ind w:left="0" w:firstLine="0"/>
                                      <w:jc w:val="left"/>
                                    </w:pPr>
                                    <w:r>
                                      <w:rPr>
                                        <w:b/>
                                        <w:sz w:val="16"/>
                                      </w:rPr>
                                      <w:t>04</w:t>
                                    </w:r>
                                  </w:p>
                                </w:txbxContent>
                              </wps:txbx>
                              <wps:bodyPr horzOverflow="overflow" vert="horz" lIns="0" tIns="0" rIns="0" bIns="0" rtlCol="0">
                                <a:noAutofit/>
                              </wps:bodyPr>
                            </wps:wsp>
                            <wps:wsp>
                              <wps:cNvPr id="9634" name="Rectangle 9634"/>
                              <wps:cNvSpPr/>
                              <wps:spPr>
                                <a:xfrm>
                                  <a:off x="1546848" y="1160989"/>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892" name="Rectangle 304892"/>
                              <wps:cNvSpPr/>
                              <wps:spPr>
                                <a:xfrm>
                                  <a:off x="1724863" y="1160988"/>
                                  <a:ext cx="132990" cy="121458"/>
                                </a:xfrm>
                                <a:prstGeom prst="rect">
                                  <a:avLst/>
                                </a:prstGeom>
                                <a:ln>
                                  <a:noFill/>
                                </a:ln>
                              </wps:spPr>
                              <wps:txbx>
                                <w:txbxContent>
                                  <w:p w:rsidR="00982D1B" w:rsidRDefault="00C078B1">
                                    <w:pPr>
                                      <w:spacing w:after="160" w:line="259" w:lineRule="auto"/>
                                      <w:ind w:left="0" w:firstLine="0"/>
                                      <w:jc w:val="left"/>
                                    </w:pPr>
                                    <w:r>
                                      <w:rPr>
                                        <w:b/>
                                        <w:sz w:val="16"/>
                                      </w:rPr>
                                      <w:t>15</w:t>
                                    </w:r>
                                  </w:p>
                                </w:txbxContent>
                              </wps:txbx>
                              <wps:bodyPr horzOverflow="overflow" vert="horz" lIns="0" tIns="0" rIns="0" bIns="0" rtlCol="0">
                                <a:noAutofit/>
                              </wps:bodyPr>
                            </wps:wsp>
                            <wps:wsp>
                              <wps:cNvPr id="304894" name="Rectangle 304894"/>
                              <wps:cNvSpPr/>
                              <wps:spPr>
                                <a:xfrm>
                                  <a:off x="1828423" y="1160988"/>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893" name="Rectangle 304893"/>
                              <wps:cNvSpPr/>
                              <wps:spPr>
                                <a:xfrm>
                                  <a:off x="1976532" y="1160988"/>
                                  <a:ext cx="132990" cy="121458"/>
                                </a:xfrm>
                                <a:prstGeom prst="rect">
                                  <a:avLst/>
                                </a:prstGeom>
                                <a:ln>
                                  <a:noFill/>
                                </a:ln>
                              </wps:spPr>
                              <wps:txbx>
                                <w:txbxContent>
                                  <w:p w:rsidR="00982D1B" w:rsidRDefault="00C078B1">
                                    <w:pPr>
                                      <w:spacing w:after="160" w:line="259" w:lineRule="auto"/>
                                      <w:ind w:left="0" w:firstLine="0"/>
                                      <w:jc w:val="left"/>
                                    </w:pPr>
                                    <w:r>
                                      <w:rPr>
                                        <w:b/>
                                        <w:sz w:val="16"/>
                                      </w:rPr>
                                      <w:t>07</w:t>
                                    </w:r>
                                  </w:p>
                                </w:txbxContent>
                              </wps:txbx>
                              <wps:bodyPr horzOverflow="overflow" vert="horz" lIns="0" tIns="0" rIns="0" bIns="0" rtlCol="0">
                                <a:noAutofit/>
                              </wps:bodyPr>
                            </wps:wsp>
                            <wps:wsp>
                              <wps:cNvPr id="9638" name="Rectangle 9638"/>
                              <wps:cNvSpPr/>
                              <wps:spPr>
                                <a:xfrm>
                                  <a:off x="1521629" y="1286773"/>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897" name="Rectangle 304897"/>
                              <wps:cNvSpPr/>
                              <wps:spPr>
                                <a:xfrm>
                                  <a:off x="1803205" y="1286773"/>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896" name="Rectangle 304896"/>
                              <wps:cNvSpPr/>
                              <wps:spPr>
                                <a:xfrm>
                                  <a:off x="1951313" y="1286773"/>
                                  <a:ext cx="132990" cy="121458"/>
                                </a:xfrm>
                                <a:prstGeom prst="rect">
                                  <a:avLst/>
                                </a:prstGeom>
                                <a:ln>
                                  <a:noFill/>
                                </a:ln>
                              </wps:spPr>
                              <wps:txbx>
                                <w:txbxContent>
                                  <w:p w:rsidR="00982D1B" w:rsidRDefault="00C078B1">
                                    <w:pPr>
                                      <w:spacing w:after="160" w:line="259" w:lineRule="auto"/>
                                      <w:ind w:left="0" w:firstLine="0"/>
                                      <w:jc w:val="left"/>
                                    </w:pPr>
                                    <w:r>
                                      <w:rPr>
                                        <w:b/>
                                        <w:sz w:val="16"/>
                                      </w:rPr>
                                      <w:t>10</w:t>
                                    </w:r>
                                  </w:p>
                                </w:txbxContent>
                              </wps:txbx>
                              <wps:bodyPr horzOverflow="overflow" vert="horz" lIns="0" tIns="0" rIns="0" bIns="0" rtlCol="0">
                                <a:noAutofit/>
                              </wps:bodyPr>
                            </wps:wsp>
                            <wps:wsp>
                              <wps:cNvPr id="304895" name="Rectangle 304895"/>
                              <wps:cNvSpPr/>
                              <wps:spPr>
                                <a:xfrm>
                                  <a:off x="1699644" y="1286773"/>
                                  <a:ext cx="132990" cy="121458"/>
                                </a:xfrm>
                                <a:prstGeom prst="rect">
                                  <a:avLst/>
                                </a:prstGeom>
                                <a:ln>
                                  <a:noFill/>
                                </a:ln>
                              </wps:spPr>
                              <wps:txbx>
                                <w:txbxContent>
                                  <w:p w:rsidR="00982D1B" w:rsidRDefault="00C078B1">
                                    <w:pPr>
                                      <w:spacing w:after="160" w:line="259" w:lineRule="auto"/>
                                      <w:ind w:left="0" w:firstLine="0"/>
                                      <w:jc w:val="left"/>
                                    </w:pPr>
                                    <w:r>
                                      <w:rPr>
                                        <w:b/>
                                        <w:sz w:val="16"/>
                                      </w:rPr>
                                      <w:t>15</w:t>
                                    </w:r>
                                  </w:p>
                                </w:txbxContent>
                              </wps:txbx>
                              <wps:bodyPr horzOverflow="overflow" vert="horz" lIns="0" tIns="0" rIns="0" bIns="0" rtlCol="0">
                                <a:noAutofit/>
                              </wps:bodyPr>
                            </wps:wsp>
                            <wps:wsp>
                              <wps:cNvPr id="9642" name="Rectangle 9642"/>
                              <wps:cNvSpPr/>
                              <wps:spPr>
                                <a:xfrm>
                                  <a:off x="2055675" y="1286773"/>
                                  <a:ext cx="64123" cy="121458"/>
                                </a:xfrm>
                                <a:prstGeom prst="rect">
                                  <a:avLst/>
                                </a:prstGeom>
                                <a:ln>
                                  <a:noFill/>
                                </a:ln>
                              </wps:spPr>
                              <wps:txbx>
                                <w:txbxContent>
                                  <w:p w:rsidR="00982D1B" w:rsidRDefault="00C078B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9644" name="Rectangle 9644"/>
                              <wps:cNvSpPr/>
                              <wps:spPr>
                                <a:xfrm>
                                  <a:off x="1546848" y="1483313"/>
                                  <a:ext cx="219299" cy="121458"/>
                                </a:xfrm>
                                <a:prstGeom prst="rect">
                                  <a:avLst/>
                                </a:prstGeom>
                                <a:ln>
                                  <a:noFill/>
                                </a:ln>
                              </wps:spPr>
                              <wps:txbx>
                                <w:txbxContent>
                                  <w:p w:rsidR="00982D1B" w:rsidRDefault="00C078B1">
                                    <w:pPr>
                                      <w:spacing w:after="160" w:line="259" w:lineRule="auto"/>
                                      <w:ind w:left="0" w:firstLine="0"/>
                                      <w:jc w:val="left"/>
                                    </w:pPr>
                                    <w:r>
                                      <w:rPr>
                                        <w:b/>
                                        <w:sz w:val="16"/>
                                      </w:rPr>
                                      <w:t>Cod</w:t>
                                    </w:r>
                                  </w:p>
                                </w:txbxContent>
                              </wps:txbx>
                              <wps:bodyPr horzOverflow="overflow" vert="horz" lIns="0" tIns="0" rIns="0" bIns="0" rtlCol="0">
                                <a:noAutofit/>
                              </wps:bodyPr>
                            </wps:wsp>
                            <wps:wsp>
                              <wps:cNvPr id="304899" name="Rectangle 304899"/>
                              <wps:cNvSpPr/>
                              <wps:spPr>
                                <a:xfrm>
                                  <a:off x="1872949" y="1483313"/>
                                  <a:ext cx="132990" cy="121458"/>
                                </a:xfrm>
                                <a:prstGeom prst="rect">
                                  <a:avLst/>
                                </a:prstGeom>
                                <a:ln>
                                  <a:noFill/>
                                </a:ln>
                              </wps:spPr>
                              <wps:txbx>
                                <w:txbxContent>
                                  <w:p w:rsidR="00982D1B" w:rsidRDefault="00C078B1">
                                    <w:pPr>
                                      <w:spacing w:after="160" w:line="259" w:lineRule="auto"/>
                                      <w:ind w:left="0" w:firstLine="0"/>
                                      <w:jc w:val="left"/>
                                    </w:pPr>
                                    <w:r>
                                      <w:rPr>
                                        <w:b/>
                                        <w:sz w:val="16"/>
                                      </w:rPr>
                                      <w:t>01</w:t>
                                    </w:r>
                                  </w:p>
                                </w:txbxContent>
                              </wps:txbx>
                              <wps:bodyPr horzOverflow="overflow" vert="horz" lIns="0" tIns="0" rIns="0" bIns="0" rtlCol="0">
                                <a:noAutofit/>
                              </wps:bodyPr>
                            </wps:wsp>
                            <wps:wsp>
                              <wps:cNvPr id="304900" name="Rectangle 304900"/>
                              <wps:cNvSpPr/>
                              <wps:spPr>
                                <a:xfrm>
                                  <a:off x="1850675" y="1483313"/>
                                  <a:ext cx="32061" cy="121458"/>
                                </a:xfrm>
                                <a:prstGeom prst="rect">
                                  <a:avLst/>
                                </a:prstGeom>
                                <a:ln>
                                  <a:noFill/>
                                </a:ln>
                              </wps:spPr>
                              <wps:txbx>
                                <w:txbxContent>
                                  <w:p w:rsidR="00982D1B" w:rsidRDefault="00C078B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4898" name="Rectangle 304898"/>
                              <wps:cNvSpPr/>
                              <wps:spPr>
                                <a:xfrm>
                                  <a:off x="1747115" y="1483313"/>
                                  <a:ext cx="132990" cy="121458"/>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9648" name="Rectangle 9648"/>
                              <wps:cNvSpPr/>
                              <wps:spPr>
                                <a:xfrm>
                                  <a:off x="1994853" y="1483313"/>
                                  <a:ext cx="64123" cy="121458"/>
                                </a:xfrm>
                                <a:prstGeom prst="rect">
                                  <a:avLst/>
                                </a:prstGeom>
                                <a:ln>
                                  <a:noFill/>
                                </a:ln>
                              </wps:spPr>
                              <wps:txbx>
                                <w:txbxContent>
                                  <w:p w:rsidR="00982D1B" w:rsidRDefault="00C078B1">
                                    <w:pPr>
                                      <w:spacing w:after="160" w:line="259" w:lineRule="auto"/>
                                      <w:ind w:left="0" w:firstLine="0"/>
                                      <w:jc w:val="left"/>
                                    </w:pPr>
                                    <w:r>
                                      <w:rPr>
                                        <w:b/>
                                        <w:sz w:val="16"/>
                                      </w:rPr>
                                      <w:t>0</w:t>
                                    </w:r>
                                  </w:p>
                                </w:txbxContent>
                              </wps:txbx>
                              <wps:bodyPr horzOverflow="overflow" vert="horz" lIns="0" tIns="0" rIns="0" bIns="0" rtlCol="0">
                                <a:noAutofit/>
                              </wps:bodyPr>
                            </wps:wsp>
                            <wps:wsp>
                              <wps:cNvPr id="9650" name="Rectangle 9650"/>
                              <wps:cNvSpPr/>
                              <wps:spPr>
                                <a:xfrm>
                                  <a:off x="2043807" y="1483313"/>
                                  <a:ext cx="64123" cy="121458"/>
                                </a:xfrm>
                                <a:prstGeom prst="rect">
                                  <a:avLst/>
                                </a:prstGeom>
                                <a:ln>
                                  <a:noFill/>
                                </a:ln>
                              </wps:spPr>
                              <wps:txbx>
                                <w:txbxContent>
                                  <w:p w:rsidR="00982D1B" w:rsidRDefault="00C078B1">
                                    <w:pPr>
                                      <w:spacing w:after="160" w:line="259" w:lineRule="auto"/>
                                      <w:ind w:left="0" w:firstLine="0"/>
                                      <w:jc w:val="left"/>
                                    </w:pPr>
                                    <w:r>
                                      <w:rPr>
                                        <w:b/>
                                        <w:sz w:val="16"/>
                                      </w:rPr>
                                      <w:t>1</w:t>
                                    </w:r>
                                  </w:p>
                                </w:txbxContent>
                              </wps:txbx>
                              <wps:bodyPr horzOverflow="overflow" vert="horz" lIns="0" tIns="0" rIns="0" bIns="0" rtlCol="0">
                                <a:noAutofit/>
                              </wps:bodyPr>
                            </wps:wsp>
                            <wps:wsp>
                              <wps:cNvPr id="9652" name="Rectangle 9652"/>
                              <wps:cNvSpPr/>
                              <wps:spPr>
                                <a:xfrm>
                                  <a:off x="1546848" y="1608033"/>
                                  <a:ext cx="239862" cy="123327"/>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902" name="Rectangle 304902"/>
                              <wps:cNvSpPr/>
                              <wps:spPr>
                                <a:xfrm>
                                  <a:off x="1976487" y="1608033"/>
                                  <a:ext cx="133995" cy="123326"/>
                                </a:xfrm>
                                <a:prstGeom prst="rect">
                                  <a:avLst/>
                                </a:prstGeom>
                                <a:ln>
                                  <a:noFill/>
                                </a:ln>
                              </wps:spPr>
                              <wps:txbx>
                                <w:txbxContent>
                                  <w:p w:rsidR="00982D1B" w:rsidRDefault="00C078B1">
                                    <w:pPr>
                                      <w:spacing w:after="160" w:line="259" w:lineRule="auto"/>
                                      <w:ind w:left="0" w:firstLine="0"/>
                                      <w:jc w:val="left"/>
                                    </w:pPr>
                                    <w:r>
                                      <w:rPr>
                                        <w:b/>
                                        <w:sz w:val="16"/>
                                      </w:rPr>
                                      <w:t>02</w:t>
                                    </w:r>
                                  </w:p>
                                </w:txbxContent>
                              </wps:txbx>
                              <wps:bodyPr horzOverflow="overflow" vert="horz" lIns="0" tIns="0" rIns="0" bIns="0" rtlCol="0">
                                <a:noAutofit/>
                              </wps:bodyPr>
                            </wps:wsp>
                            <wps:wsp>
                              <wps:cNvPr id="304903" name="Rectangle 304903"/>
                              <wps:cNvSpPr/>
                              <wps:spPr>
                                <a:xfrm>
                                  <a:off x="1828450" y="1608033"/>
                                  <a:ext cx="199885" cy="123326"/>
                                </a:xfrm>
                                <a:prstGeom prst="rect">
                                  <a:avLst/>
                                </a:prstGeom>
                                <a:ln>
                                  <a:noFill/>
                                </a:ln>
                              </wps:spPr>
                              <wps:txbx>
                                <w:txbxContent>
                                  <w:p w:rsidR="00982D1B" w:rsidRDefault="00C078B1">
                                    <w:pPr>
                                      <w:spacing w:after="160" w:line="259" w:lineRule="auto"/>
                                      <w:ind w:left="0" w:firstLine="0"/>
                                      <w:jc w:val="left"/>
                                    </w:pPr>
                                    <w:r>
                                      <w:rPr>
                                        <w:b/>
                                        <w:sz w:val="16"/>
                                      </w:rPr>
                                      <w:t xml:space="preserve"> 02 </w:t>
                                    </w:r>
                                  </w:p>
                                </w:txbxContent>
                              </wps:txbx>
                              <wps:bodyPr horzOverflow="overflow" vert="horz" lIns="0" tIns="0" rIns="0" bIns="0" rtlCol="0">
                                <a:noAutofit/>
                              </wps:bodyPr>
                            </wps:wsp>
                            <wps:wsp>
                              <wps:cNvPr id="304901" name="Rectangle 304901"/>
                              <wps:cNvSpPr/>
                              <wps:spPr>
                                <a:xfrm>
                                  <a:off x="1724863" y="1608033"/>
                                  <a:ext cx="133994" cy="123326"/>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9656" name="Rectangle 9656"/>
                              <wps:cNvSpPr/>
                              <wps:spPr>
                                <a:xfrm>
                                  <a:off x="1546848" y="1791486"/>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905" name="Rectangle 304905"/>
                              <wps:cNvSpPr/>
                              <wps:spPr>
                                <a:xfrm>
                                  <a:off x="1976532" y="1791485"/>
                                  <a:ext cx="132990" cy="121458"/>
                                </a:xfrm>
                                <a:prstGeom prst="rect">
                                  <a:avLst/>
                                </a:prstGeom>
                                <a:ln>
                                  <a:noFill/>
                                </a:ln>
                              </wps:spPr>
                              <wps:txbx>
                                <w:txbxContent>
                                  <w:p w:rsidR="00982D1B" w:rsidRDefault="00C078B1">
                                    <w:pPr>
                                      <w:spacing w:after="160" w:line="259" w:lineRule="auto"/>
                                      <w:ind w:left="0" w:firstLine="0"/>
                                      <w:jc w:val="left"/>
                                    </w:pPr>
                                    <w:r>
                                      <w:rPr>
                                        <w:b/>
                                        <w:sz w:val="16"/>
                                      </w:rPr>
                                      <w:t>01</w:t>
                                    </w:r>
                                  </w:p>
                                </w:txbxContent>
                              </wps:txbx>
                              <wps:bodyPr horzOverflow="overflow" vert="horz" lIns="0" tIns="0" rIns="0" bIns="0" rtlCol="0">
                                <a:noAutofit/>
                              </wps:bodyPr>
                            </wps:wsp>
                            <wps:wsp>
                              <wps:cNvPr id="304906" name="Rectangle 304906"/>
                              <wps:cNvSpPr/>
                              <wps:spPr>
                                <a:xfrm>
                                  <a:off x="1828423" y="1791485"/>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904" name="Rectangle 304904"/>
                              <wps:cNvSpPr/>
                              <wps:spPr>
                                <a:xfrm>
                                  <a:off x="1724863" y="1791485"/>
                                  <a:ext cx="132990" cy="121458"/>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9660" name="Rectangle 9660"/>
                              <wps:cNvSpPr/>
                              <wps:spPr>
                                <a:xfrm>
                                  <a:off x="1533497" y="1917271"/>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907" name="Rectangle 304907"/>
                              <wps:cNvSpPr/>
                              <wps:spPr>
                                <a:xfrm>
                                  <a:off x="1711512" y="1917271"/>
                                  <a:ext cx="132990" cy="121458"/>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304909" name="Rectangle 304909"/>
                              <wps:cNvSpPr/>
                              <wps:spPr>
                                <a:xfrm>
                                  <a:off x="1815072" y="1917271"/>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304908" name="Rectangle 304908"/>
                              <wps:cNvSpPr/>
                              <wps:spPr>
                                <a:xfrm>
                                  <a:off x="1963181" y="1917271"/>
                                  <a:ext cx="132990" cy="121458"/>
                                </a:xfrm>
                                <a:prstGeom prst="rect">
                                  <a:avLst/>
                                </a:prstGeom>
                                <a:ln>
                                  <a:noFill/>
                                </a:ln>
                              </wps:spPr>
                              <wps:txbx>
                                <w:txbxContent>
                                  <w:p w:rsidR="00982D1B" w:rsidRDefault="00C078B1">
                                    <w:pPr>
                                      <w:spacing w:after="160" w:line="259" w:lineRule="auto"/>
                                      <w:ind w:left="0" w:firstLine="0"/>
                                      <w:jc w:val="left"/>
                                    </w:pPr>
                                    <w:r>
                                      <w:rPr>
                                        <w:b/>
                                        <w:sz w:val="16"/>
                                      </w:rPr>
                                      <w:t>39</w:t>
                                    </w:r>
                                  </w:p>
                                </w:txbxContent>
                              </wps:txbx>
                              <wps:bodyPr horzOverflow="overflow" vert="horz" lIns="0" tIns="0" rIns="0" bIns="0" rtlCol="0">
                                <a:noAutofit/>
                              </wps:bodyPr>
                            </wps:wsp>
                            <wps:wsp>
                              <wps:cNvPr id="9664" name="Rectangle 9664"/>
                              <wps:cNvSpPr/>
                              <wps:spPr>
                                <a:xfrm>
                                  <a:off x="1546848" y="2121671"/>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913" name="Rectangle 304913"/>
                              <wps:cNvSpPr/>
                              <wps:spPr>
                                <a:xfrm>
                                  <a:off x="1724863" y="2121671"/>
                                  <a:ext cx="132990" cy="121458"/>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304914" name="Rectangle 304914"/>
                              <wps:cNvSpPr/>
                              <wps:spPr>
                                <a:xfrm>
                                  <a:off x="1828423" y="2121671"/>
                                  <a:ext cx="329975" cy="121458"/>
                                </a:xfrm>
                                <a:prstGeom prst="rect">
                                  <a:avLst/>
                                </a:prstGeom>
                                <a:ln>
                                  <a:noFill/>
                                </a:ln>
                              </wps:spPr>
                              <wps:txbx>
                                <w:txbxContent>
                                  <w:p w:rsidR="00982D1B" w:rsidRDefault="00C078B1">
                                    <w:pPr>
                                      <w:spacing w:after="160" w:line="259" w:lineRule="auto"/>
                                      <w:ind w:left="0" w:firstLine="0"/>
                                      <w:jc w:val="left"/>
                                    </w:pPr>
                                    <w:r>
                                      <w:rPr>
                                        <w:b/>
                                        <w:sz w:val="16"/>
                                      </w:rPr>
                                      <w:t xml:space="preserve"> 01 0 </w:t>
                                    </w:r>
                                  </w:p>
                                </w:txbxContent>
                              </wps:txbx>
                              <wps:bodyPr horzOverflow="overflow" vert="horz" lIns="0" tIns="0" rIns="0" bIns="0" rtlCol="0">
                                <a:noAutofit/>
                              </wps:bodyPr>
                            </wps:wsp>
                            <wps:wsp>
                              <wps:cNvPr id="9668" name="Rectangle 9668"/>
                              <wps:cNvSpPr/>
                              <wps:spPr>
                                <a:xfrm>
                                  <a:off x="1546848" y="2247457"/>
                                  <a:ext cx="239306" cy="121458"/>
                                </a:xfrm>
                                <a:prstGeom prst="rect">
                                  <a:avLst/>
                                </a:prstGeom>
                                <a:ln>
                                  <a:noFill/>
                                </a:ln>
                              </wps:spPr>
                              <wps:txbx>
                                <w:txbxContent>
                                  <w:p w:rsidR="00982D1B" w:rsidRDefault="00C078B1">
                                    <w:pPr>
                                      <w:spacing w:after="160" w:line="259" w:lineRule="auto"/>
                                      <w:ind w:left="0" w:firstLine="0"/>
                                      <w:jc w:val="left"/>
                                    </w:pPr>
                                    <w:r>
                                      <w:rPr>
                                        <w:b/>
                                        <w:sz w:val="16"/>
                                      </w:rPr>
                                      <w:t xml:space="preserve">Cod </w:t>
                                    </w:r>
                                  </w:p>
                                </w:txbxContent>
                              </wps:txbx>
                              <wps:bodyPr horzOverflow="overflow" vert="horz" lIns="0" tIns="0" rIns="0" bIns="0" rtlCol="0">
                                <a:noAutofit/>
                              </wps:bodyPr>
                            </wps:wsp>
                            <wps:wsp>
                              <wps:cNvPr id="304916" name="Rectangle 304916"/>
                              <wps:cNvSpPr/>
                              <wps:spPr>
                                <a:xfrm>
                                  <a:off x="1976532" y="2247456"/>
                                  <a:ext cx="132990" cy="121458"/>
                                </a:xfrm>
                                <a:prstGeom prst="rect">
                                  <a:avLst/>
                                </a:prstGeom>
                                <a:ln>
                                  <a:noFill/>
                                </a:ln>
                              </wps:spPr>
                              <wps:txbx>
                                <w:txbxContent>
                                  <w:p w:rsidR="00982D1B" w:rsidRDefault="00C078B1">
                                    <w:pPr>
                                      <w:spacing w:after="160" w:line="259" w:lineRule="auto"/>
                                      <w:ind w:left="0" w:firstLine="0"/>
                                      <w:jc w:val="left"/>
                                    </w:pPr>
                                    <w:r>
                                      <w:rPr>
                                        <w:b/>
                                        <w:sz w:val="16"/>
                                      </w:rPr>
                                      <w:t>25</w:t>
                                    </w:r>
                                  </w:p>
                                </w:txbxContent>
                              </wps:txbx>
                              <wps:bodyPr horzOverflow="overflow" vert="horz" lIns="0" tIns="0" rIns="0" bIns="0" rtlCol="0">
                                <a:noAutofit/>
                              </wps:bodyPr>
                            </wps:wsp>
                            <wps:wsp>
                              <wps:cNvPr id="304915" name="Rectangle 304915"/>
                              <wps:cNvSpPr/>
                              <wps:spPr>
                                <a:xfrm>
                                  <a:off x="1724863" y="2247456"/>
                                  <a:ext cx="132990" cy="121458"/>
                                </a:xfrm>
                                <a:prstGeom prst="rect">
                                  <a:avLst/>
                                </a:prstGeom>
                                <a:ln>
                                  <a:noFill/>
                                </a:ln>
                              </wps:spPr>
                              <wps:txbx>
                                <w:txbxContent>
                                  <w:p w:rsidR="00982D1B" w:rsidRDefault="00C078B1">
                                    <w:pPr>
                                      <w:spacing w:after="160" w:line="259" w:lineRule="auto"/>
                                      <w:ind w:left="0" w:firstLine="0"/>
                                      <w:jc w:val="left"/>
                                    </w:pPr>
                                    <w:r>
                                      <w:rPr>
                                        <w:b/>
                                        <w:sz w:val="16"/>
                                      </w:rPr>
                                      <w:t>20</w:t>
                                    </w:r>
                                  </w:p>
                                </w:txbxContent>
                              </wps:txbx>
                              <wps:bodyPr horzOverflow="overflow" vert="horz" lIns="0" tIns="0" rIns="0" bIns="0" rtlCol="0">
                                <a:noAutofit/>
                              </wps:bodyPr>
                            </wps:wsp>
                            <wps:wsp>
                              <wps:cNvPr id="304917" name="Rectangle 304917"/>
                              <wps:cNvSpPr/>
                              <wps:spPr>
                                <a:xfrm>
                                  <a:off x="1828423" y="2247456"/>
                                  <a:ext cx="199421" cy="121458"/>
                                </a:xfrm>
                                <a:prstGeom prst="rect">
                                  <a:avLst/>
                                </a:prstGeom>
                                <a:ln>
                                  <a:noFill/>
                                </a:ln>
                              </wps:spPr>
                              <wps:txbx>
                                <w:txbxContent>
                                  <w:p w:rsidR="00982D1B" w:rsidRDefault="00C078B1">
                                    <w:pPr>
                                      <w:spacing w:after="160" w:line="259" w:lineRule="auto"/>
                                      <w:ind w:left="0" w:firstLine="0"/>
                                      <w:jc w:val="left"/>
                                    </w:pPr>
                                    <w:r>
                                      <w:rPr>
                                        <w:b/>
                                        <w:sz w:val="16"/>
                                      </w:rPr>
                                      <w:t xml:space="preserve"> 01 </w:t>
                                    </w:r>
                                  </w:p>
                                </w:txbxContent>
                              </wps:txbx>
                              <wps:bodyPr horzOverflow="overflow" vert="horz" lIns="0" tIns="0" rIns="0" bIns="0" rtlCol="0">
                                <a:noAutofit/>
                              </wps:bodyPr>
                            </wps:wsp>
                            <wps:wsp>
                              <wps:cNvPr id="9671" name="Shape 9671"/>
                              <wps:cNvSpPr/>
                              <wps:spPr>
                                <a:xfrm>
                                  <a:off x="929790" y="1243633"/>
                                  <a:ext cx="362150" cy="39308"/>
                                </a:xfrm>
                                <a:custGeom>
                                  <a:avLst/>
                                  <a:gdLst/>
                                  <a:ahLst/>
                                  <a:cxnLst/>
                                  <a:rect l="0" t="0" r="0" b="0"/>
                                  <a:pathLst>
                                    <a:path w="362150" h="39308">
                                      <a:moveTo>
                                        <a:pt x="325064" y="0"/>
                                      </a:moveTo>
                                      <a:lnTo>
                                        <a:pt x="362150" y="19654"/>
                                      </a:lnTo>
                                      <a:lnTo>
                                        <a:pt x="325064" y="39308"/>
                                      </a:lnTo>
                                      <a:lnTo>
                                        <a:pt x="325064" y="21292"/>
                                      </a:lnTo>
                                      <a:lnTo>
                                        <a:pt x="0" y="21292"/>
                                      </a:lnTo>
                                      <a:lnTo>
                                        <a:pt x="0" y="18016"/>
                                      </a:lnTo>
                                      <a:lnTo>
                                        <a:pt x="325064" y="18016"/>
                                      </a:lnTo>
                                      <a:lnTo>
                                        <a:pt x="325064"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9672" name="Shape 9672"/>
                              <wps:cNvSpPr/>
                              <wps:spPr>
                                <a:xfrm>
                                  <a:off x="2428085" y="579331"/>
                                  <a:ext cx="289275" cy="1705959"/>
                                </a:xfrm>
                                <a:custGeom>
                                  <a:avLst/>
                                  <a:gdLst/>
                                  <a:ahLst/>
                                  <a:cxnLst/>
                                  <a:rect l="0" t="0" r="0" b="0"/>
                                  <a:pathLst>
                                    <a:path w="289275" h="1705959">
                                      <a:moveTo>
                                        <a:pt x="0" y="0"/>
                                      </a:moveTo>
                                      <a:cubicBezTo>
                                        <a:pt x="79859" y="0"/>
                                        <a:pt x="144637" y="66823"/>
                                        <a:pt x="144637" y="149173"/>
                                      </a:cubicBezTo>
                                      <a:lnTo>
                                        <a:pt x="144637" y="676160"/>
                                      </a:lnTo>
                                      <a:cubicBezTo>
                                        <a:pt x="144637" y="758575"/>
                                        <a:pt x="209415" y="825333"/>
                                        <a:pt x="289275" y="825333"/>
                                      </a:cubicBezTo>
                                      <a:cubicBezTo>
                                        <a:pt x="209415" y="825333"/>
                                        <a:pt x="144637" y="892091"/>
                                        <a:pt x="144637" y="974506"/>
                                      </a:cubicBezTo>
                                      <a:lnTo>
                                        <a:pt x="144637" y="1556786"/>
                                      </a:lnTo>
                                      <a:cubicBezTo>
                                        <a:pt x="144637" y="1639202"/>
                                        <a:pt x="79859" y="1705959"/>
                                        <a:pt x="0" y="1705959"/>
                                      </a:cubicBezTo>
                                    </a:path>
                                  </a:pathLst>
                                </a:custGeom>
                                <a:ln w="8654" cap="flat">
                                  <a:miter lim="101600"/>
                                </a:ln>
                              </wps:spPr>
                              <wps:style>
                                <a:lnRef idx="1">
                                  <a:srgbClr val="4472C4"/>
                                </a:lnRef>
                                <a:fillRef idx="0">
                                  <a:srgbClr val="000000">
                                    <a:alpha val="0"/>
                                  </a:srgbClr>
                                </a:fillRef>
                                <a:effectRef idx="0">
                                  <a:scrgbClr r="0" g="0" b="0"/>
                                </a:effectRef>
                                <a:fontRef idx="none"/>
                              </wps:style>
                              <wps:bodyPr/>
                            </wps:wsp>
                            <wps:wsp>
                              <wps:cNvPr id="9673" name="Shape 9673"/>
                              <wps:cNvSpPr/>
                              <wps:spPr>
                                <a:xfrm>
                                  <a:off x="2761864" y="1432311"/>
                                  <a:ext cx="293169" cy="39308"/>
                                </a:xfrm>
                                <a:custGeom>
                                  <a:avLst/>
                                  <a:gdLst/>
                                  <a:ahLst/>
                                  <a:cxnLst/>
                                  <a:rect l="0" t="0" r="0" b="0"/>
                                  <a:pathLst>
                                    <a:path w="293169" h="39308">
                                      <a:moveTo>
                                        <a:pt x="256082" y="0"/>
                                      </a:moveTo>
                                      <a:lnTo>
                                        <a:pt x="293169" y="19654"/>
                                      </a:lnTo>
                                      <a:lnTo>
                                        <a:pt x="256082" y="39308"/>
                                      </a:lnTo>
                                      <a:lnTo>
                                        <a:pt x="256082" y="21292"/>
                                      </a:lnTo>
                                      <a:lnTo>
                                        <a:pt x="0" y="21292"/>
                                      </a:lnTo>
                                      <a:lnTo>
                                        <a:pt x="0" y="18016"/>
                                      </a:lnTo>
                                      <a:lnTo>
                                        <a:pt x="256082" y="18016"/>
                                      </a:lnTo>
                                      <a:lnTo>
                                        <a:pt x="256082"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94209" name="Shape 394209"/>
                              <wps:cNvSpPr/>
                              <wps:spPr>
                                <a:xfrm>
                                  <a:off x="3143978" y="231261"/>
                                  <a:ext cx="756874" cy="2133234"/>
                                </a:xfrm>
                                <a:custGeom>
                                  <a:avLst/>
                                  <a:gdLst/>
                                  <a:ahLst/>
                                  <a:cxnLst/>
                                  <a:rect l="0" t="0" r="0" b="0"/>
                                  <a:pathLst>
                                    <a:path w="756874" h="2133234">
                                      <a:moveTo>
                                        <a:pt x="0" y="0"/>
                                      </a:moveTo>
                                      <a:lnTo>
                                        <a:pt x="756874" y="0"/>
                                      </a:lnTo>
                                      <a:lnTo>
                                        <a:pt x="756874" y="2133234"/>
                                      </a:lnTo>
                                      <a:lnTo>
                                        <a:pt x="0" y="2133234"/>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9800" name="Shape 9800"/>
                              <wps:cNvSpPr/>
                              <wps:spPr>
                                <a:xfrm>
                                  <a:off x="3143978" y="227920"/>
                                  <a:ext cx="0" cy="2146403"/>
                                </a:xfrm>
                                <a:custGeom>
                                  <a:avLst/>
                                  <a:gdLst/>
                                  <a:ahLst/>
                                  <a:cxnLst/>
                                  <a:rect l="0" t="0" r="0" b="0"/>
                                  <a:pathLst>
                                    <a:path h="2146403">
                                      <a:moveTo>
                                        <a:pt x="0" y="0"/>
                                      </a:moveTo>
                                      <a:lnTo>
                                        <a:pt x="0" y="2146403"/>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801" name="Shape 9801"/>
                              <wps:cNvSpPr/>
                              <wps:spPr>
                                <a:xfrm>
                                  <a:off x="3900852" y="227920"/>
                                  <a:ext cx="0" cy="2146403"/>
                                </a:xfrm>
                                <a:custGeom>
                                  <a:avLst/>
                                  <a:gdLst/>
                                  <a:ahLst/>
                                  <a:cxnLst/>
                                  <a:rect l="0" t="0" r="0" b="0"/>
                                  <a:pathLst>
                                    <a:path h="2146403">
                                      <a:moveTo>
                                        <a:pt x="0" y="0"/>
                                      </a:moveTo>
                                      <a:lnTo>
                                        <a:pt x="0" y="2146403"/>
                                      </a:lnTo>
                                    </a:path>
                                  </a:pathLst>
                                </a:custGeom>
                                <a:ln w="8654" cap="flat">
                                  <a:round/>
                                </a:ln>
                              </wps:spPr>
                              <wps:style>
                                <a:lnRef idx="1">
                                  <a:srgbClr val="FFFFFF"/>
                                </a:lnRef>
                                <a:fillRef idx="0">
                                  <a:srgbClr val="000000">
                                    <a:alpha val="0"/>
                                  </a:srgbClr>
                                </a:fillRef>
                                <a:effectRef idx="0">
                                  <a:scrgbClr r="0" g="0" b="0"/>
                                </a:effectRef>
                                <a:fontRef idx="none"/>
                              </wps:style>
                              <wps:bodyPr/>
                            </wps:wsp>
                            <wps:wsp>
                              <wps:cNvPr id="9803" name="Shape 9803"/>
                              <wps:cNvSpPr/>
                              <wps:spPr>
                                <a:xfrm>
                                  <a:off x="3140887" y="2364495"/>
                                  <a:ext cx="763056" cy="0"/>
                                </a:xfrm>
                                <a:custGeom>
                                  <a:avLst/>
                                  <a:gdLst/>
                                  <a:ahLst/>
                                  <a:cxnLst/>
                                  <a:rect l="0" t="0" r="0" b="0"/>
                                  <a:pathLst>
                                    <a:path w="763056">
                                      <a:moveTo>
                                        <a:pt x="0" y="0"/>
                                      </a:moveTo>
                                      <a:lnTo>
                                        <a:pt x="763056" y="0"/>
                                      </a:lnTo>
                                    </a:path>
                                  </a:pathLst>
                                </a:custGeom>
                                <a:ln w="18543" cap="flat">
                                  <a:round/>
                                </a:ln>
                              </wps:spPr>
                              <wps:style>
                                <a:lnRef idx="1">
                                  <a:srgbClr val="FFFFFF"/>
                                </a:lnRef>
                                <a:fillRef idx="0">
                                  <a:srgbClr val="000000">
                                    <a:alpha val="0"/>
                                  </a:srgbClr>
                                </a:fillRef>
                                <a:effectRef idx="0">
                                  <a:scrgbClr r="0" g="0" b="0"/>
                                </a:effectRef>
                                <a:fontRef idx="none"/>
                              </wps:style>
                              <wps:bodyPr/>
                            </wps:wsp>
                            <wps:wsp>
                              <wps:cNvPr id="9805" name="Rectangle 9805"/>
                              <wps:cNvSpPr/>
                              <wps:spPr>
                                <a:xfrm>
                                  <a:off x="3223158" y="533666"/>
                                  <a:ext cx="627711" cy="142670"/>
                                </a:xfrm>
                                <a:prstGeom prst="rect">
                                  <a:avLst/>
                                </a:prstGeom>
                                <a:ln>
                                  <a:noFill/>
                                </a:ln>
                              </wps:spPr>
                              <wps:txbx>
                                <w:txbxContent>
                                  <w:p w:rsidR="00982D1B" w:rsidRDefault="00C078B1">
                                    <w:pPr>
                                      <w:spacing w:after="160" w:line="259" w:lineRule="auto"/>
                                      <w:ind w:left="0" w:firstLine="0"/>
                                      <w:jc w:val="left"/>
                                    </w:pPr>
                                    <w:r>
                                      <w:rPr>
                                        <w:sz w:val="19"/>
                                      </w:rPr>
                                      <w:t>Depozitare</w:t>
                                    </w:r>
                                  </w:p>
                                </w:txbxContent>
                              </wps:txbx>
                              <wps:bodyPr horzOverflow="overflow" vert="horz" lIns="0" tIns="0" rIns="0" bIns="0" rtlCol="0">
                                <a:noAutofit/>
                              </wps:bodyPr>
                            </wps:wsp>
                            <wps:wsp>
                              <wps:cNvPr id="9807" name="Rectangle 9807"/>
                              <wps:cNvSpPr/>
                              <wps:spPr>
                                <a:xfrm>
                                  <a:off x="3740886" y="533666"/>
                                  <a:ext cx="103616" cy="142670"/>
                                </a:xfrm>
                                <a:prstGeom prst="rect">
                                  <a:avLst/>
                                </a:prstGeom>
                                <a:ln>
                                  <a:noFill/>
                                </a:ln>
                              </wps:spPr>
                              <wps:txbx>
                                <w:txbxContent>
                                  <w:p w:rsidR="00982D1B" w:rsidRDefault="00C078B1">
                                    <w:pPr>
                                      <w:spacing w:after="160" w:line="259" w:lineRule="auto"/>
                                      <w:ind w:left="0" w:firstLine="0"/>
                                      <w:jc w:val="left"/>
                                    </w:pPr>
                                    <w:r>
                                      <w:rPr>
                                        <w:sz w:val="19"/>
                                      </w:rPr>
                                      <w:t>în</w:t>
                                    </w:r>
                                  </w:p>
                                </w:txbxContent>
                              </wps:txbx>
                              <wps:bodyPr horzOverflow="overflow" vert="horz" lIns="0" tIns="0" rIns="0" bIns="0" rtlCol="0">
                                <a:noAutofit/>
                              </wps:bodyPr>
                            </wps:wsp>
                            <wps:wsp>
                              <wps:cNvPr id="9809" name="Rectangle 9809"/>
                              <wps:cNvSpPr/>
                              <wps:spPr>
                                <a:xfrm>
                                  <a:off x="3315133" y="675174"/>
                                  <a:ext cx="534190" cy="142670"/>
                                </a:xfrm>
                                <a:prstGeom prst="rect">
                                  <a:avLst/>
                                </a:prstGeom>
                                <a:ln>
                                  <a:noFill/>
                                </a:ln>
                              </wps:spPr>
                              <wps:txbx>
                                <w:txbxContent>
                                  <w:p w:rsidR="00982D1B" w:rsidRDefault="00C078B1">
                                    <w:pPr>
                                      <w:spacing w:after="160" w:line="259" w:lineRule="auto"/>
                                      <w:ind w:left="0" w:firstLine="0"/>
                                      <w:jc w:val="left"/>
                                    </w:pPr>
                                    <w:r>
                                      <w:rPr>
                                        <w:sz w:val="19"/>
                                      </w:rPr>
                                      <w:t>recipienţi</w:t>
                                    </w:r>
                                  </w:p>
                                </w:txbxContent>
                              </wps:txbx>
                              <wps:bodyPr horzOverflow="overflow" vert="horz" lIns="0" tIns="0" rIns="0" bIns="0" rtlCol="0">
                                <a:noAutofit/>
                              </wps:bodyPr>
                            </wps:wsp>
                            <wps:wsp>
                              <wps:cNvPr id="9811" name="Rectangle 9811"/>
                              <wps:cNvSpPr/>
                              <wps:spPr>
                                <a:xfrm>
                                  <a:off x="3335901" y="815592"/>
                                  <a:ext cx="485382" cy="144573"/>
                                </a:xfrm>
                                <a:prstGeom prst="rect">
                                  <a:avLst/>
                                </a:prstGeom>
                                <a:ln>
                                  <a:noFill/>
                                </a:ln>
                              </wps:spPr>
                              <wps:txbx>
                                <w:txbxContent>
                                  <w:p w:rsidR="00982D1B" w:rsidRDefault="00C078B1">
                                    <w:pPr>
                                      <w:spacing w:after="160" w:line="259" w:lineRule="auto"/>
                                      <w:ind w:left="0" w:firstLine="0"/>
                                      <w:jc w:val="left"/>
                                    </w:pPr>
                                    <w:r>
                                      <w:rPr>
                                        <w:sz w:val="19"/>
                                      </w:rPr>
                                      <w:t>destinaţi</w:t>
                                    </w:r>
                                  </w:p>
                                </w:txbxContent>
                              </wps:txbx>
                              <wps:bodyPr horzOverflow="overflow" vert="horz" lIns="0" tIns="0" rIns="0" bIns="0" rtlCol="0">
                                <a:noAutofit/>
                              </wps:bodyPr>
                            </wps:wsp>
                            <wps:wsp>
                              <wps:cNvPr id="9813" name="Rectangle 9813"/>
                              <wps:cNvSpPr/>
                              <wps:spPr>
                                <a:xfrm>
                                  <a:off x="3318100" y="959763"/>
                                  <a:ext cx="534042" cy="142670"/>
                                </a:xfrm>
                                <a:prstGeom prst="rect">
                                  <a:avLst/>
                                </a:prstGeom>
                                <a:ln>
                                  <a:noFill/>
                                </a:ln>
                              </wps:spPr>
                              <wps:txbx>
                                <w:txbxContent>
                                  <w:p w:rsidR="00982D1B" w:rsidRDefault="00C078B1">
                                    <w:pPr>
                                      <w:spacing w:after="160" w:line="259" w:lineRule="auto"/>
                                      <w:ind w:left="0" w:firstLine="0"/>
                                      <w:jc w:val="left"/>
                                    </w:pPr>
                                    <w:r>
                                      <w:rPr>
                                        <w:sz w:val="19"/>
                                      </w:rPr>
                                      <w:t>colectãrii</w:t>
                                    </w:r>
                                  </w:p>
                                </w:txbxContent>
                              </wps:txbx>
                              <wps:bodyPr horzOverflow="overflow" vert="horz" lIns="0" tIns="0" rIns="0" bIns="0" rtlCol="0">
                                <a:noAutofit/>
                              </wps:bodyPr>
                            </wps:wsp>
                            <wps:wsp>
                              <wps:cNvPr id="9815" name="Rectangle 9815"/>
                              <wps:cNvSpPr/>
                              <wps:spPr>
                                <a:xfrm>
                                  <a:off x="3291398" y="1101271"/>
                                  <a:ext cx="607734" cy="142671"/>
                                </a:xfrm>
                                <a:prstGeom prst="rect">
                                  <a:avLst/>
                                </a:prstGeom>
                                <a:ln>
                                  <a:noFill/>
                                </a:ln>
                              </wps:spPr>
                              <wps:txbx>
                                <w:txbxContent>
                                  <w:p w:rsidR="00982D1B" w:rsidRDefault="00C078B1">
                                    <w:pPr>
                                      <w:spacing w:after="160" w:line="259" w:lineRule="auto"/>
                                      <w:ind w:left="0" w:firstLine="0"/>
                                      <w:jc w:val="left"/>
                                    </w:pPr>
                                    <w:r>
                                      <w:rPr>
                                        <w:sz w:val="19"/>
                                      </w:rPr>
                                      <w:t>selective a</w:t>
                                    </w:r>
                                  </w:p>
                                </w:txbxContent>
                              </wps:txbx>
                              <wps:bodyPr horzOverflow="overflow" vert="horz" lIns="0" tIns="0" rIns="0" bIns="0" rtlCol="0">
                                <a:noAutofit/>
                              </wps:bodyPr>
                            </wps:wsp>
                            <wps:wsp>
                              <wps:cNvPr id="9817" name="Rectangle 9817"/>
                              <wps:cNvSpPr/>
                              <wps:spPr>
                                <a:xfrm>
                                  <a:off x="3301782" y="1242779"/>
                                  <a:ext cx="562010" cy="142670"/>
                                </a:xfrm>
                                <a:prstGeom prst="rect">
                                  <a:avLst/>
                                </a:prstGeom>
                                <a:ln>
                                  <a:noFill/>
                                </a:ln>
                              </wps:spPr>
                              <wps:txbx>
                                <w:txbxContent>
                                  <w:p w:rsidR="00982D1B" w:rsidRDefault="00C078B1">
                                    <w:pPr>
                                      <w:spacing w:after="160" w:line="259" w:lineRule="auto"/>
                                      <w:ind w:left="0" w:firstLine="0"/>
                                      <w:jc w:val="left"/>
                                    </w:pPr>
                                    <w:r>
                                      <w:rPr>
                                        <w:sz w:val="19"/>
                                      </w:rPr>
                                      <w:t>deşeurilor</w:t>
                                    </w:r>
                                  </w:p>
                                </w:txbxContent>
                              </wps:txbx>
                              <wps:bodyPr horzOverflow="overflow" vert="horz" lIns="0" tIns="0" rIns="0" bIns="0" rtlCol="0">
                                <a:noAutofit/>
                              </wps:bodyPr>
                            </wps:wsp>
                            <wps:wsp>
                              <wps:cNvPr id="9819" name="Rectangle 9819"/>
                              <wps:cNvSpPr/>
                              <wps:spPr>
                                <a:xfrm>
                                  <a:off x="3307715" y="1384287"/>
                                  <a:ext cx="36994" cy="142670"/>
                                </a:xfrm>
                                <a:prstGeom prst="rect">
                                  <a:avLst/>
                                </a:prstGeom>
                                <a:ln>
                                  <a:noFill/>
                                </a:ln>
                              </wps:spPr>
                              <wps:txbx>
                                <w:txbxContent>
                                  <w:p w:rsidR="00982D1B" w:rsidRDefault="00C078B1">
                                    <w:pPr>
                                      <w:spacing w:after="160" w:line="259" w:lineRule="auto"/>
                                      <w:ind w:left="0" w:firstLine="0"/>
                                      <w:jc w:val="left"/>
                                    </w:pPr>
                                    <w:r>
                                      <w:rPr>
                                        <w:sz w:val="19"/>
                                      </w:rPr>
                                      <w:t>,</w:t>
                                    </w:r>
                                  </w:p>
                                </w:txbxContent>
                              </wps:txbx>
                              <wps:bodyPr horzOverflow="overflow" vert="horz" lIns="0" tIns="0" rIns="0" bIns="0" rtlCol="0">
                                <a:noAutofit/>
                              </wps:bodyPr>
                            </wps:wsp>
                            <wps:wsp>
                              <wps:cNvPr id="9821" name="Rectangle 9821"/>
                              <wps:cNvSpPr/>
                              <wps:spPr>
                                <a:xfrm>
                                  <a:off x="3334418" y="1384287"/>
                                  <a:ext cx="534190" cy="142670"/>
                                </a:xfrm>
                                <a:prstGeom prst="rect">
                                  <a:avLst/>
                                </a:prstGeom>
                                <a:ln>
                                  <a:noFill/>
                                </a:ln>
                              </wps:spPr>
                              <wps:txbx>
                                <w:txbxContent>
                                  <w:p w:rsidR="00982D1B" w:rsidRDefault="00C078B1">
                                    <w:pPr>
                                      <w:spacing w:after="160" w:line="259" w:lineRule="auto"/>
                                      <w:ind w:left="0" w:firstLine="0"/>
                                      <w:jc w:val="left"/>
                                    </w:pPr>
                                    <w:r>
                                      <w:rPr>
                                        <w:sz w:val="19"/>
                                      </w:rPr>
                                      <w:t>etichetaţi</w:t>
                                    </w:r>
                                  </w:p>
                                </w:txbxContent>
                              </wps:txbx>
                              <wps:bodyPr horzOverflow="overflow" vert="horz" lIns="0" tIns="0" rIns="0" bIns="0" rtlCol="0">
                                <a:noAutofit/>
                              </wps:bodyPr>
                            </wps:wsp>
                            <wps:wsp>
                              <wps:cNvPr id="9823" name="Rectangle 9823"/>
                              <wps:cNvSpPr/>
                              <wps:spPr>
                                <a:xfrm>
                                  <a:off x="3200906" y="1524705"/>
                                  <a:ext cx="809570" cy="144574"/>
                                </a:xfrm>
                                <a:prstGeom prst="rect">
                                  <a:avLst/>
                                </a:prstGeom>
                                <a:ln>
                                  <a:noFill/>
                                </a:ln>
                              </wps:spPr>
                              <wps:txbx>
                                <w:txbxContent>
                                  <w:p w:rsidR="00982D1B" w:rsidRDefault="00C078B1">
                                    <w:pPr>
                                      <w:spacing w:after="160" w:line="259" w:lineRule="auto"/>
                                      <w:ind w:left="0" w:firstLine="0"/>
                                      <w:jc w:val="left"/>
                                    </w:pPr>
                                    <w:r>
                                      <w:rPr>
                                        <w:sz w:val="19"/>
                                      </w:rPr>
                                      <w:t>corespunzãtor</w:t>
                                    </w:r>
                                  </w:p>
                                </w:txbxContent>
                              </wps:txbx>
                              <wps:bodyPr horzOverflow="overflow" vert="horz" lIns="0" tIns="0" rIns="0" bIns="0" rtlCol="0">
                                <a:noAutofit/>
                              </wps:bodyPr>
                            </wps:wsp>
                            <wps:wsp>
                              <wps:cNvPr id="9825" name="Rectangle 9825"/>
                              <wps:cNvSpPr/>
                              <wps:spPr>
                                <a:xfrm>
                                  <a:off x="3820992" y="1524705"/>
                                  <a:ext cx="37487" cy="144574"/>
                                </a:xfrm>
                                <a:prstGeom prst="rect">
                                  <a:avLst/>
                                </a:prstGeom>
                                <a:ln>
                                  <a:noFill/>
                                </a:ln>
                              </wps:spPr>
                              <wps:txbx>
                                <w:txbxContent>
                                  <w:p w:rsidR="00982D1B" w:rsidRDefault="00C078B1">
                                    <w:pPr>
                                      <w:spacing w:after="160" w:line="259" w:lineRule="auto"/>
                                      <w:ind w:left="0" w:firstLine="0"/>
                                      <w:jc w:val="left"/>
                                    </w:pPr>
                                    <w:r>
                                      <w:rPr>
                                        <w:sz w:val="19"/>
                                      </w:rPr>
                                      <w:t>,</w:t>
                                    </w:r>
                                  </w:p>
                                </w:txbxContent>
                              </wps:txbx>
                              <wps:bodyPr horzOverflow="overflow" vert="horz" lIns="0" tIns="0" rIns="0" bIns="0" rtlCol="0">
                                <a:noAutofit/>
                              </wps:bodyPr>
                            </wps:wsp>
                            <wps:wsp>
                              <wps:cNvPr id="9827" name="Rectangle 9827"/>
                              <wps:cNvSpPr/>
                              <wps:spPr>
                                <a:xfrm>
                                  <a:off x="3353702" y="1668875"/>
                                  <a:ext cx="297430" cy="142671"/>
                                </a:xfrm>
                                <a:prstGeom prst="rect">
                                  <a:avLst/>
                                </a:prstGeom>
                                <a:ln>
                                  <a:noFill/>
                                </a:ln>
                              </wps:spPr>
                              <wps:txbx>
                                <w:txbxContent>
                                  <w:p w:rsidR="00982D1B" w:rsidRDefault="00C078B1">
                                    <w:pPr>
                                      <w:spacing w:after="160" w:line="259" w:lineRule="auto"/>
                                      <w:ind w:left="0" w:firstLine="0"/>
                                      <w:jc w:val="left"/>
                                    </w:pPr>
                                    <w:r>
                                      <w:rPr>
                                        <w:sz w:val="19"/>
                                      </w:rPr>
                                      <w:t>aflaţi</w:t>
                                    </w:r>
                                  </w:p>
                                </w:txbxContent>
                              </wps:txbx>
                              <wps:bodyPr horzOverflow="overflow" vert="horz" lIns="0" tIns="0" rIns="0" bIns="0" rtlCol="0">
                                <a:noAutofit/>
                              </wps:bodyPr>
                            </wps:wsp>
                            <wps:wsp>
                              <wps:cNvPr id="9829" name="Rectangle 9829"/>
                              <wps:cNvSpPr/>
                              <wps:spPr>
                                <a:xfrm>
                                  <a:off x="3610341" y="1668875"/>
                                  <a:ext cx="103616" cy="142671"/>
                                </a:xfrm>
                                <a:prstGeom prst="rect">
                                  <a:avLst/>
                                </a:prstGeom>
                                <a:ln>
                                  <a:noFill/>
                                </a:ln>
                              </wps:spPr>
                              <wps:txbx>
                                <w:txbxContent>
                                  <w:p w:rsidR="00982D1B" w:rsidRDefault="00C078B1">
                                    <w:pPr>
                                      <w:spacing w:after="160" w:line="259" w:lineRule="auto"/>
                                      <w:ind w:left="0" w:firstLine="0"/>
                                      <w:jc w:val="left"/>
                                    </w:pPr>
                                    <w:r>
                                      <w:rPr>
                                        <w:sz w:val="19"/>
                                      </w:rPr>
                                      <w:t>în</w:t>
                                    </w:r>
                                  </w:p>
                                </w:txbxContent>
                              </wps:txbx>
                              <wps:bodyPr horzOverflow="overflow" vert="horz" lIns="0" tIns="0" rIns="0" bIns="0" rtlCol="0">
                                <a:noAutofit/>
                              </wps:bodyPr>
                            </wps:wsp>
                            <wps:wsp>
                              <wps:cNvPr id="9831" name="Rectangle 9831"/>
                              <wps:cNvSpPr/>
                              <wps:spPr>
                                <a:xfrm>
                                  <a:off x="3372987" y="1810383"/>
                                  <a:ext cx="371566" cy="142670"/>
                                </a:xfrm>
                                <a:prstGeom prst="rect">
                                  <a:avLst/>
                                </a:prstGeom>
                                <a:ln>
                                  <a:noFill/>
                                </a:ln>
                              </wps:spPr>
                              <wps:txbx>
                                <w:txbxContent>
                                  <w:p w:rsidR="00982D1B" w:rsidRDefault="00C078B1">
                                    <w:pPr>
                                      <w:spacing w:after="160" w:line="259" w:lineRule="auto"/>
                                      <w:ind w:left="0" w:firstLine="0"/>
                                      <w:jc w:val="left"/>
                                    </w:pPr>
                                    <w:r>
                                      <w:rPr>
                                        <w:sz w:val="19"/>
                                      </w:rPr>
                                      <w:t>incinta</w:t>
                                    </w:r>
                                  </w:p>
                                </w:txbxContent>
                              </wps:txbx>
                              <wps:bodyPr horzOverflow="overflow" vert="horz" lIns="0" tIns="0" rIns="0" bIns="0" rtlCol="0">
                                <a:noAutofit/>
                              </wps:bodyPr>
                            </wps:wsp>
                            <wps:wsp>
                              <wps:cNvPr id="9833" name="Rectangle 9833"/>
                              <wps:cNvSpPr/>
                              <wps:spPr>
                                <a:xfrm>
                                  <a:off x="3292881" y="1951892"/>
                                  <a:ext cx="544401" cy="142670"/>
                                </a:xfrm>
                                <a:prstGeom prst="rect">
                                  <a:avLst/>
                                </a:prstGeom>
                                <a:ln>
                                  <a:noFill/>
                                </a:ln>
                              </wps:spPr>
                              <wps:txbx>
                                <w:txbxContent>
                                  <w:p w:rsidR="00982D1B" w:rsidRDefault="00C078B1">
                                    <w:pPr>
                                      <w:spacing w:after="160" w:line="259" w:lineRule="auto"/>
                                      <w:ind w:left="0" w:firstLine="0"/>
                                      <w:jc w:val="left"/>
                                    </w:pPr>
                                    <w:r>
                                      <w:rPr>
                                        <w:sz w:val="19"/>
                                      </w:rPr>
                                      <w:t>imobilului</w:t>
                                    </w:r>
                                  </w:p>
                                </w:txbxContent>
                              </wps:txbx>
                              <wps:bodyPr horzOverflow="overflow" vert="horz" lIns="0" tIns="0" rIns="0" bIns="0" rtlCol="0">
                                <a:noAutofit/>
                              </wps:bodyPr>
                            </wps:wsp>
                            <wps:wsp>
                              <wps:cNvPr id="9834" name="Shape 9834"/>
                              <wps:cNvSpPr/>
                              <wps:spPr>
                                <a:xfrm>
                                  <a:off x="2717360" y="229492"/>
                                  <a:ext cx="293169" cy="39308"/>
                                </a:xfrm>
                                <a:custGeom>
                                  <a:avLst/>
                                  <a:gdLst/>
                                  <a:ahLst/>
                                  <a:cxnLst/>
                                  <a:rect l="0" t="0" r="0" b="0"/>
                                  <a:pathLst>
                                    <a:path w="293169" h="39308">
                                      <a:moveTo>
                                        <a:pt x="256082" y="0"/>
                                      </a:moveTo>
                                      <a:lnTo>
                                        <a:pt x="293169" y="19654"/>
                                      </a:lnTo>
                                      <a:lnTo>
                                        <a:pt x="256082" y="39308"/>
                                      </a:lnTo>
                                      <a:lnTo>
                                        <a:pt x="256082" y="21292"/>
                                      </a:lnTo>
                                      <a:lnTo>
                                        <a:pt x="0" y="21292"/>
                                      </a:lnTo>
                                      <a:lnTo>
                                        <a:pt x="0" y="18016"/>
                                      </a:lnTo>
                                      <a:lnTo>
                                        <a:pt x="256082" y="18016"/>
                                      </a:lnTo>
                                      <a:lnTo>
                                        <a:pt x="256082"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9835" name="Shape 9835"/>
                              <wps:cNvSpPr/>
                              <wps:spPr>
                                <a:xfrm>
                                  <a:off x="3904128" y="213769"/>
                                  <a:ext cx="223631" cy="39308"/>
                                </a:xfrm>
                                <a:custGeom>
                                  <a:avLst/>
                                  <a:gdLst/>
                                  <a:ahLst/>
                                  <a:cxnLst/>
                                  <a:rect l="0" t="0" r="0" b="0"/>
                                  <a:pathLst>
                                    <a:path w="223631" h="39308">
                                      <a:moveTo>
                                        <a:pt x="186544" y="0"/>
                                      </a:moveTo>
                                      <a:lnTo>
                                        <a:pt x="223631" y="19654"/>
                                      </a:lnTo>
                                      <a:lnTo>
                                        <a:pt x="186544" y="39308"/>
                                      </a:lnTo>
                                      <a:lnTo>
                                        <a:pt x="186544" y="21292"/>
                                      </a:lnTo>
                                      <a:lnTo>
                                        <a:pt x="0" y="21292"/>
                                      </a:lnTo>
                                      <a:lnTo>
                                        <a:pt x="0" y="18016"/>
                                      </a:lnTo>
                                      <a:lnTo>
                                        <a:pt x="186544" y="18016"/>
                                      </a:lnTo>
                                      <a:lnTo>
                                        <a:pt x="186544"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9836" name="Shape 9836"/>
                              <wps:cNvSpPr/>
                              <wps:spPr>
                                <a:xfrm>
                                  <a:off x="2450337" y="139084"/>
                                  <a:ext cx="237354" cy="306601"/>
                                </a:xfrm>
                                <a:custGeom>
                                  <a:avLst/>
                                  <a:gdLst/>
                                  <a:ahLst/>
                                  <a:cxnLst/>
                                  <a:rect l="0" t="0" r="0" b="0"/>
                                  <a:pathLst>
                                    <a:path w="237354" h="306601">
                                      <a:moveTo>
                                        <a:pt x="0" y="0"/>
                                      </a:moveTo>
                                      <a:cubicBezTo>
                                        <a:pt x="65520" y="0"/>
                                        <a:pt x="118677" y="25747"/>
                                        <a:pt x="118677" y="57455"/>
                                      </a:cubicBezTo>
                                      <a:lnTo>
                                        <a:pt x="118677" y="57455"/>
                                      </a:lnTo>
                                      <a:cubicBezTo>
                                        <a:pt x="118677" y="89164"/>
                                        <a:pt x="171834" y="114910"/>
                                        <a:pt x="237354" y="114910"/>
                                      </a:cubicBezTo>
                                      <a:cubicBezTo>
                                        <a:pt x="171834" y="114910"/>
                                        <a:pt x="118677" y="140591"/>
                                        <a:pt x="118677" y="172300"/>
                                      </a:cubicBezTo>
                                      <a:lnTo>
                                        <a:pt x="118677" y="249146"/>
                                      </a:lnTo>
                                      <a:cubicBezTo>
                                        <a:pt x="118677" y="280920"/>
                                        <a:pt x="65520" y="306601"/>
                                        <a:pt x="0" y="306601"/>
                                      </a:cubicBezTo>
                                    </a:path>
                                  </a:pathLst>
                                </a:custGeom>
                                <a:ln w="8654"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7313" style="width:325.22pt;height:199.468pt;mso-position-horizontal-relative:char;mso-position-vertical-relative:line" coordsize="41302,25332">
                      <v:shape id="Shape 394210" style="position:absolute;width:222;height:235;left:20868;top:54;" coordsize="22252,23585" path="m0,0l22252,0l22252,23585l0,23585l0,0">
                        <v:stroke weight="0pt" endcap="flat" joinstyle="miter" miterlimit="10" on="false" color="#000000" opacity="0"/>
                        <v:fill on="true" color="#4472c4"/>
                      </v:shape>
                      <v:shape id="Shape 9559" style="position:absolute;width:222;height:235;left:20868;top:54;" coordsize="22252,23585" path="m0,23585l22252,23585l22252,0l0,0x">
                        <v:stroke weight="0.681379pt" endcap="flat" joinstyle="miter" miterlimit="10" on="true" color="#2f528f"/>
                        <v:fill on="false" color="#000000" opacity="0"/>
                      </v:shape>
                      <v:shape id="Shape 9562" style="position:absolute;width:2558;height:393;left:38744;top:14165;" coordsize="255836,39308" path="m218749,0l255836,19654l218749,39308l218749,21292l0,21292l0,18016l218749,18016l218749,0x">
                        <v:stroke weight="0pt" endcap="flat" joinstyle="miter" miterlimit="10" on="false" color="#000000" opacity="0"/>
                        <v:fill on="true" color="#4472c4"/>
                      </v:shape>
                      <v:shape id="Shape 394211" style="position:absolute;width:9208;height:25201;left:30;top:32;" coordsize="920858,2520154" path="m0,0l920858,0l920858,2520154l0,2520154l0,0">
                        <v:stroke weight="0pt" endcap="flat" joinstyle="miter" miterlimit="10" on="false" color="#000000" opacity="0"/>
                        <v:fill on="true" color="#92d050"/>
                      </v:shape>
                      <v:shape id="Shape 9564" style="position:absolute;width:0;height:25332;left:30;top:0;" coordsize="0,2533244" path="m0,0l0,2533244">
                        <v:stroke weight="0.681379pt" endcap="flat" joinstyle="round" on="true" color="#ffffff"/>
                        <v:fill on="false" color="#000000" opacity="0"/>
                      </v:shape>
                      <v:shape id="Shape 9566" style="position:absolute;width:9270;height:0;left:0;top:32;" coordsize="927070,0" path="m0,0l927070,0">
                        <v:stroke weight="0.681379pt" endcap="flat" joinstyle="round" on="true" color="#ffffff"/>
                        <v:fill on="false" color="#000000" opacity="0"/>
                      </v:shape>
                      <v:shape id="Shape 9567" style="position:absolute;width:9270;height:0;left:0;top:25234;" coordsize="927070,0" path="m0,0l927070,0">
                        <v:stroke weight="1.4601pt" endcap="flat" joinstyle="round" on="true" color="#ffffff"/>
                        <v:fill on="false" color="#000000" opacity="0"/>
                      </v:shape>
                      <v:rect id="Rectangle 9569" style="position:absolute;width:9909;height:1588;left:915;top:7686;"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Schema flu  a</w:t>
                              </w:r>
                            </w:p>
                          </w:txbxContent>
                        </v:textbox>
                      </v:rect>
                      <v:rect id="Rectangle 9571" style="position:absolute;width:7638;height:1588;left:1968;top:9274;"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deşeurilor</w:t>
                              </w:r>
                            </w:p>
                          </w:txbxContent>
                        </v:textbox>
                      </v:rect>
                      <v:rect id="Rectangle 9573" style="position:absolute;width:6262;height:1588;left:1687;top:10846;"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generate</w:t>
                              </w:r>
                            </w:p>
                          </w:txbxContent>
                        </v:textbox>
                      </v:rect>
                      <v:rect id="Rectangle 9575" style="position:absolute;width:1524;height:1588;left:6538;top:10846;"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în</w:t>
                              </w:r>
                            </w:p>
                          </w:txbxContent>
                        </v:textbox>
                      </v:rect>
                      <v:rect id="Rectangle 9577" style="position:absolute;width:6454;height:1588;left:2295;top:12418;"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perioada</w:t>
                              </w:r>
                            </w:p>
                          </w:txbxContent>
                        </v:textbox>
                      </v:rect>
                      <v:rect id="Rectangle 9579" style="position:absolute;width:8643;height:1588;left:1509;top:1399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funcţion rii</w:t>
                              </w:r>
                            </w:p>
                          </w:txbxContent>
                        </v:textbox>
                      </v:rect>
                      <v:rect id="Rectangle 9581" style="position:absolute;width:3228;height:1606;left:1227;top:15552;"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vilei</w:t>
                              </w:r>
                            </w:p>
                          </w:txbxContent>
                        </v:textbox>
                      </v:rect>
                      <v:rect id="Rectangle 9583" style="position:absolute;width:6266;height:1606;left:3719;top:15552;"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turistice</w:t>
                              </w:r>
                            </w:p>
                          </w:txbxContent>
                        </v:textbox>
                      </v:rect>
                      <v:rect id="Rectangle 9585" style="position:absolute;width:932;height:1588;left:1968;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S</w:t>
                              </w:r>
                            </w:p>
                          </w:txbxContent>
                        </v:textbox>
                      </v:rect>
                      <v:rect id="Rectangle 9587" style="position:absolute;width:955;height:1588;left:2636;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 </w:t>
                              </w:r>
                            </w:p>
                          </w:txbxContent>
                        </v:textbox>
                      </v:rect>
                      <v:rect id="Rectangle 9589" style="position:absolute;width:1024;height:1588;left:3378;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P</w:t>
                              </w:r>
                            </w:p>
                          </w:txbxContent>
                        </v:textbox>
                      </v:rect>
                      <v:rect id="Rectangle 9591" style="position:absolute;width:955;height:1588;left:4194;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 </w:t>
                              </w:r>
                            </w:p>
                          </w:txbxContent>
                        </v:textbox>
                      </v:rect>
                      <v:rect id="Rectangle 9593" style="position:absolute;width:838;height:1588;left:4935;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2</w:t>
                              </w:r>
                            </w:p>
                          </w:txbxContent>
                        </v:textbox>
                      </v:rect>
                      <v:rect id="Rectangle 9595" style="position:absolute;width:558;height:1588;left:5440;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 </w:t>
                              </w:r>
                            </w:p>
                          </w:txbxContent>
                        </v:textbox>
                      </v:rect>
                      <v:rect id="Rectangle 9597" style="position:absolute;width:838;height:1588;left:5840;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3</w:t>
                              </w:r>
                            </w:p>
                          </w:txbxContent>
                        </v:textbox>
                      </v:rect>
                      <v:rect id="Rectangle 9599" style="position:absolute;width:1118;height:1588;left:6508;top:17151;" filled="f" stroked="f">
                        <v:textbox inset="0,0,0,0">
                          <w:txbxContent>
                            <w:p>
                              <w:pPr>
                                <w:spacing w:before="0" w:after="160" w:line="259" w:lineRule="auto"/>
                                <w:ind w:left="0" w:firstLine="0"/>
                                <w:jc w:val="left"/>
                              </w:pPr>
                              <w:r>
                                <w:rPr>
                                  <w:rFonts w:cs="Times New Roman" w:hAnsi="Times New Roman" w:eastAsia="Times New Roman" w:ascii="Times New Roman"/>
                                  <w:b w:val="1"/>
                                  <w:sz w:val="21"/>
                                </w:rPr>
                                <w:t xml:space="preserve">E</w:t>
                              </w:r>
                            </w:p>
                          </w:txbxContent>
                        </v:textbox>
                      </v:rect>
                      <v:shape id="Shape 394212" style="position:absolute;width:10654;height:4539;left:12861;top:1348;" coordsize="1065434,453966" path="m0,0l1065434,0l1065434,453966l0,453966l0,0">
                        <v:stroke weight="0pt" endcap="flat" joinstyle="round" on="false" color="#000000" opacity="0"/>
                        <v:fill on="true" color="#4472c4"/>
                      </v:shape>
                      <v:shape id="Shape 394213" style="position:absolute;width:10654;height:3215;left:12861;top:5888;" coordsize="1065434,321551" path="m0,0l1065434,0l1065434,321551l0,321551l0,0">
                        <v:stroke weight="0pt" endcap="flat" joinstyle="round" on="false" color="#000000" opacity="0"/>
                        <v:fill on="true" color="#cfd5ea"/>
                      </v:shape>
                      <v:shape id="Shape 394214" style="position:absolute;width:10654;height:1944;left:12861;top:9103;" coordsize="1065434,194403" path="m0,0l1065434,0l1065434,194403l0,194403l0,0">
                        <v:stroke weight="0pt" endcap="flat" joinstyle="round" on="false" color="#000000" opacity="0"/>
                        <v:fill on="true" color="#e9ebf5"/>
                      </v:shape>
                      <v:shape id="Shape 394215" style="position:absolute;width:10654;height:3215;left:12861;top:11047;" coordsize="1065434,321551" path="m0,0l1065434,0l1065434,321551l0,321551l0,0">
                        <v:stroke weight="0pt" endcap="flat" joinstyle="round" on="false" color="#000000" opacity="0"/>
                        <v:fill on="true" color="#cfd5ea"/>
                      </v:shape>
                      <v:shape id="Shape 394216" style="position:absolute;width:10654;height:3022;left:12861;top:14263;" coordsize="1065434,302290" path="m0,0l1065434,0l1065434,302290l0,302290l0,0">
                        <v:stroke weight="0pt" endcap="flat" joinstyle="round" on="false" color="#000000" opacity="0"/>
                        <v:fill on="true" color="#e9ebf5"/>
                      </v:shape>
                      <v:shape id="Shape 9605" style="position:absolute;width:10654;height:3335;left:12861;top:17285;" coordsize="1065434,333573" path="m0,0l1065434,0l1065434,333573l0,333572l0,0x">
                        <v:stroke weight="0pt" endcap="flat" joinstyle="round" on="false" color="#000000" opacity="0"/>
                        <v:fill on="true" color="#cfd5ea"/>
                      </v:shape>
                      <v:shape id="Shape 394217" style="position:absolute;width:10654;height:3022;left:12861;top:20622;" coordsize="1065434,302290" path="m0,0l1065434,0l1065434,302290l0,302290l0,0">
                        <v:stroke weight="0pt" endcap="flat" joinstyle="round" on="false" color="#000000" opacity="0"/>
                        <v:fill on="true" color="#e9ebf5"/>
                      </v:shape>
                      <v:shape id="Shape 9607" style="position:absolute;width:10716;height:0;left:12830;top:5888;" coordsize="1071615,0" path="m0,0l1071615,0">
                        <v:stroke weight="1.4601pt" endcap="flat" joinstyle="round" on="true" color="#ffffff"/>
                        <v:fill on="false" color="#000000" opacity="0"/>
                      </v:shape>
                      <v:shape id="Shape 9608" style="position:absolute;width:10716;height:0;left:12830;top:9103;" coordsize="1071615,0" path="m0,0l1071615,0">
                        <v:stroke weight="0.681379pt" endcap="flat" joinstyle="round" on="true" color="#ffffff"/>
                        <v:fill on="false" color="#000000" opacity="0"/>
                      </v:shape>
                      <v:shape id="Shape 9609" style="position:absolute;width:10716;height:0;left:12830;top:11047;" coordsize="1071615,0" path="m0,0l1071615,0">
                        <v:stroke weight="0.681379pt" endcap="flat" joinstyle="round" on="true" color="#ffffff"/>
                        <v:fill on="false" color="#000000" opacity="0"/>
                      </v:shape>
                      <v:shape id="Shape 9610" style="position:absolute;width:10716;height:0;left:12830;top:14262;" coordsize="1071615,0" path="m0,0l1071615,0">
                        <v:stroke weight="0.681379pt" endcap="flat" joinstyle="round" on="true" color="#ffffff"/>
                        <v:fill on="false" color="#000000" opacity="0"/>
                      </v:shape>
                      <v:shape id="Shape 9611" style="position:absolute;width:10716;height:0;left:12830;top:17286;" coordsize="1071615,0" path="m0,0l1071615,0">
                        <v:stroke weight="0.681379pt" endcap="flat" joinstyle="round" on="true" color="#ffffff"/>
                        <v:fill on="false" color="#000000" opacity="0"/>
                      </v:shape>
                      <v:shape id="Shape 9612" style="position:absolute;width:10716;height:0;left:12830;top:20621;" coordsize="1071615,1" path="m0,0l1071615,1">
                        <v:stroke weight="0.681379pt" endcap="flat" joinstyle="round" on="true" color="#ffffff"/>
                        <v:fill on="false" color="#000000" opacity="0"/>
                      </v:shape>
                      <v:shape id="Shape 9613" style="position:absolute;width:0;height:22362;left:12861;top:1315;" coordsize="0,2236221" path="m0,0l0,2236221">
                        <v:stroke weight="0.681379pt" endcap="flat" joinstyle="round" on="true" color="#ffffff"/>
                        <v:fill on="false" color="#000000" opacity="0"/>
                      </v:shape>
                      <v:shape id="Shape 9614" style="position:absolute;width:0;height:22362;left:23515;top:1315;" coordsize="0,2236221" path="m0,0l0,2236221">
                        <v:stroke weight="0.681379pt" endcap="flat" joinstyle="round" on="true" color="#ffffff"/>
                        <v:fill on="false" color="#000000" opacity="0"/>
                      </v:shape>
                      <v:shape id="Shape 9616" style="position:absolute;width:10716;height:0;left:12830;top:23644;" coordsize="1071615,0" path="m0,0l1071615,0">
                        <v:stroke weight="0.681379pt" endcap="flat" joinstyle="round" on="true" color="#ffffff"/>
                        <v:fill on="false" color="#000000" opacity="0"/>
                      </v:shape>
                      <v:rect id="Rectangle 9618" style="position:absolute;width:2393;height:1214;left:15587;top:3182;"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6"/>
                                </w:rPr>
                                <w:t xml:space="preserve">Cod </w:t>
                              </w:r>
                            </w:p>
                          </w:txbxContent>
                        </v:textbox>
                      </v:rect>
                      <v:rect id="Rectangle 304878" style="position:absolute;width:1329;height:1214;left:17367;top:3182;"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6"/>
                                </w:rPr>
                                <w:t xml:space="preserve">20</w:t>
                              </w:r>
                            </w:p>
                          </w:txbxContent>
                        </v:textbox>
                      </v:rect>
                      <v:rect id="Rectangle 304880" style="position:absolute;width:1994;height:1214;left:18402;top:3182;"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6"/>
                                </w:rPr>
                                <w:t xml:space="preserve"> 03 </w:t>
                              </w:r>
                            </w:p>
                          </w:txbxContent>
                        </v:textbox>
                      </v:rect>
                      <v:rect id="Rectangle 304879" style="position:absolute;width:1329;height:1214;left:19884;top:3182;"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6"/>
                                </w:rPr>
                                <w:t xml:space="preserve">01</w:t>
                              </w:r>
                            </w:p>
                          </w:txbxContent>
                        </v:textbox>
                      </v:rect>
                      <v:rect id="Rectangle 9622" style="position:absolute;width:2393;height:1214;left:15468;top:648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882" style="position:absolute;width:1329;height:1214;left:19765;top:648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01</w:t>
                              </w:r>
                            </w:p>
                          </w:txbxContent>
                        </v:textbox>
                      </v:rect>
                      <v:rect id="Rectangle 304883" style="position:absolute;width:1994;height:1214;left:18284;top:648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881" style="position:absolute;width:1329;height:1214;left:17248;top:648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15</w:t>
                              </w:r>
                            </w:p>
                          </w:txbxContent>
                        </v:textbox>
                      </v:rect>
                      <v:rect id="Rectangle 9626" style="position:absolute;width:2393;height:1214;left:15468;top:774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885" style="position:absolute;width:1329;height:1214;left:19765;top:774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02</w:t>
                              </w:r>
                            </w:p>
                          </w:txbxContent>
                        </v:textbox>
                      </v:rect>
                      <v:rect id="Rectangle 304886" style="position:absolute;width:1994;height:1214;left:18284;top:774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884" style="position:absolute;width:1329;height:1214;left:17248;top:774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15</w:t>
                              </w:r>
                            </w:p>
                          </w:txbxContent>
                        </v:textbox>
                      </v:rect>
                      <v:rect id="Rectangle 9630" style="position:absolute;width:2192;height:1214;left:15334;top:972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w:t>
                              </w:r>
                            </w:p>
                          </w:txbxContent>
                        </v:textbox>
                      </v:rect>
                      <v:rect id="Rectangle 304889" style="position:absolute;width:1329;height:1214;left:17589;top:972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15</w:t>
                              </w:r>
                            </w:p>
                          </w:txbxContent>
                        </v:textbox>
                      </v:rect>
                      <v:rect id="Rectangle 304891" style="position:absolute;width:1994;height:1214;left:18625;top:972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890" style="position:absolute;width:1329;height:1214;left:20106;top:972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04</w:t>
                              </w:r>
                            </w:p>
                          </w:txbxContent>
                        </v:textbox>
                      </v:rect>
                      <v:rect id="Rectangle 9634" style="position:absolute;width:2393;height:1214;left:15468;top:11609;"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892" style="position:absolute;width:1329;height:1214;left:17248;top:11609;"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15</w:t>
                              </w:r>
                            </w:p>
                          </w:txbxContent>
                        </v:textbox>
                      </v:rect>
                      <v:rect id="Rectangle 304894" style="position:absolute;width:1994;height:1214;left:18284;top:11609;"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893" style="position:absolute;width:1329;height:1214;left:19765;top:11609;"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07</w:t>
                              </w:r>
                            </w:p>
                          </w:txbxContent>
                        </v:textbox>
                      </v:rect>
                      <v:rect id="Rectangle 9638" style="position:absolute;width:2393;height:1214;left:15216;top:12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897" style="position:absolute;width:1994;height:1214;left:18032;top:12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896" style="position:absolute;width:1329;height:1214;left:19513;top:12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10</w:t>
                              </w:r>
                            </w:p>
                          </w:txbxContent>
                        </v:textbox>
                      </v:rect>
                      <v:rect id="Rectangle 304895" style="position:absolute;width:1329;height:1214;left:16996;top:12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15</w:t>
                              </w:r>
                            </w:p>
                          </w:txbxContent>
                        </v:textbox>
                      </v:rect>
                      <v:rect id="Rectangle 9642" style="position:absolute;width:641;height:1214;left:20556;top:12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rect id="Rectangle 9644" style="position:absolute;width:2192;height:1214;left:15468;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w:t>
                              </w:r>
                            </w:p>
                          </w:txbxContent>
                        </v:textbox>
                      </v:rect>
                      <v:rect id="Rectangle 304899" style="position:absolute;width:1329;height:1214;left:18729;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01</w:t>
                              </w:r>
                            </w:p>
                          </w:txbxContent>
                        </v:textbox>
                      </v:rect>
                      <v:rect id="Rectangle 304900" style="position:absolute;width:320;height:1214;left:18506;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rect id="Rectangle 304898" style="position:absolute;width:1329;height:1214;left:17471;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9648" style="position:absolute;width:641;height:1214;left:19948;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w:t>
                              </w:r>
                            </w:p>
                          </w:txbxContent>
                        </v:textbox>
                      </v:rect>
                      <v:rect id="Rectangle 9650" style="position:absolute;width:641;height:1214;left:20438;top:14833;"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w:t>
                              </w:r>
                            </w:p>
                          </w:txbxContent>
                        </v:textbox>
                      </v:rect>
                      <v:rect id="Rectangle 9652" style="position:absolute;width:2398;height:1233;left:15468;top:16080;"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902" style="position:absolute;width:1339;height:1233;left:19764;top:16080;"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02</w:t>
                              </w:r>
                            </w:p>
                          </w:txbxContent>
                        </v:textbox>
                      </v:rect>
                      <v:rect id="Rectangle 304903" style="position:absolute;width:1998;height:1233;left:18284;top:16080;"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02 </w:t>
                              </w:r>
                            </w:p>
                          </w:txbxContent>
                        </v:textbox>
                      </v:rect>
                      <v:rect id="Rectangle 304901" style="position:absolute;width:1339;height:1233;left:17248;top:16080;"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9656" style="position:absolute;width:2393;height:1214;left:15468;top:1791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905" style="position:absolute;width:1329;height:1214;left:19765;top:1791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01</w:t>
                              </w:r>
                            </w:p>
                          </w:txbxContent>
                        </v:textbox>
                      </v:rect>
                      <v:rect id="Rectangle 304906" style="position:absolute;width:1994;height:1214;left:18284;top:1791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904" style="position:absolute;width:1329;height:1214;left:17248;top:1791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9660" style="position:absolute;width:2393;height:1214;left:15334;top:1917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907" style="position:absolute;width:1329;height:1214;left:17115;top:1917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304909" style="position:absolute;width:1994;height:1214;left:18150;top:1917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rect id="Rectangle 304908" style="position:absolute;width:1329;height:1214;left:19631;top:19172;"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39</w:t>
                              </w:r>
                            </w:p>
                          </w:txbxContent>
                        </v:textbox>
                      </v:rect>
                      <v:rect id="Rectangle 9664" style="position:absolute;width:2393;height:1214;left:15468;top:21216;"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913" style="position:absolute;width:1329;height:1214;left:17248;top:21216;"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304914" style="position:absolute;width:3299;height:1214;left:18284;top:21216;"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01 0 </w:t>
                              </w:r>
                            </w:p>
                          </w:txbxContent>
                        </v:textbox>
                      </v:rect>
                      <v:rect id="Rectangle 9668" style="position:absolute;width:2393;height:1214;left:15468;top:224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Cod </w:t>
                              </w:r>
                            </w:p>
                          </w:txbxContent>
                        </v:textbox>
                      </v:rect>
                      <v:rect id="Rectangle 304916" style="position:absolute;width:1329;height:1214;left:19765;top:224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25</w:t>
                              </w:r>
                            </w:p>
                          </w:txbxContent>
                        </v:textbox>
                      </v:rect>
                      <v:rect id="Rectangle 304915" style="position:absolute;width:1329;height:1214;left:17248;top:224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304917" style="position:absolute;width:1994;height:1214;left:18284;top:224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01 </w:t>
                              </w:r>
                            </w:p>
                          </w:txbxContent>
                        </v:textbox>
                      </v:rect>
                      <v:shape id="Shape 9671" style="position:absolute;width:3621;height:393;left:9297;top:12436;" coordsize="362150,39308" path="m325064,0l362150,19654l325064,39308l325064,21292l0,21292l0,18016l325064,18016l325064,0x">
                        <v:stroke weight="0pt" endcap="flat" joinstyle="round" on="false" color="#000000" opacity="0"/>
                        <v:fill on="true" color="#4472c4"/>
                      </v:shape>
                      <v:shape id="Shape 9672" style="position:absolute;width:2892;height:17059;left:24280;top:5793;" coordsize="289275,1705959" path="m0,0c79859,0,144637,66823,144637,149173l144637,676160c144637,758575,209415,825333,289275,825333c209415,825333,144637,892091,144637,974506l144637,1556786c144637,1639202,79859,1705959,0,1705959">
                        <v:stroke weight="0.681379pt" endcap="flat" joinstyle="miter" miterlimit="8" on="true" color="#4472c4"/>
                        <v:fill on="false" color="#000000" opacity="0"/>
                      </v:shape>
                      <v:shape id="Shape 9673" style="position:absolute;width:2931;height:393;left:27618;top:14323;" coordsize="293169,39308" path="m256082,0l293169,19654l256082,39308l256082,21292l0,21292l0,18016l256082,18016l256082,0x">
                        <v:stroke weight="0pt" endcap="flat" joinstyle="miter" miterlimit="8" on="false" color="#000000" opacity="0"/>
                        <v:fill on="true" color="#4472c4"/>
                      </v:shape>
                      <v:shape id="Shape 394218" style="position:absolute;width:7568;height:21332;left:31439;top:2312;" coordsize="756874,2133234" path="m0,0l756874,0l756874,2133234l0,2133234l0,0">
                        <v:stroke weight="0pt" endcap="flat" joinstyle="round" on="false" color="#000000" opacity="0"/>
                        <v:fill on="true" color="#92d050"/>
                      </v:shape>
                      <v:shape id="Shape 9800" style="position:absolute;width:0;height:21464;left:31439;top:2279;" coordsize="0,2146403" path="m0,0l0,2146403">
                        <v:stroke weight="0.681379pt" endcap="flat" joinstyle="round" on="true" color="#ffffff"/>
                        <v:fill on="false" color="#000000" opacity="0"/>
                      </v:shape>
                      <v:shape id="Shape 9801" style="position:absolute;width:0;height:21464;left:39008;top:2279;" coordsize="0,2146403" path="m0,0l0,2146403">
                        <v:stroke weight="0.681379pt" endcap="flat" joinstyle="round" on="true" color="#ffffff"/>
                        <v:fill on="false" color="#000000" opacity="0"/>
                      </v:shape>
                      <v:shape id="Shape 9803" style="position:absolute;width:7630;height:0;left:31408;top:23644;" coordsize="763056,0" path="m0,0l763056,0">
                        <v:stroke weight="1.4601pt" endcap="flat" joinstyle="round" on="true" color="#ffffff"/>
                        <v:fill on="false" color="#000000" opacity="0"/>
                      </v:shape>
                      <v:rect id="Rectangle 9805" style="position:absolute;width:6277;height:1426;left:32231;top:5336;" filled="f" stroked="f">
                        <v:textbox inset="0,0,0,0">
                          <w:txbxContent>
                            <w:p>
                              <w:pPr>
                                <w:spacing w:before="0" w:after="160" w:line="259" w:lineRule="auto"/>
                                <w:ind w:left="0" w:firstLine="0"/>
                                <w:jc w:val="left"/>
                              </w:pPr>
                              <w:r>
                                <w:rPr>
                                  <w:sz w:val="19"/>
                                </w:rPr>
                                <w:t xml:space="preserve">Depozitare</w:t>
                              </w:r>
                            </w:p>
                          </w:txbxContent>
                        </v:textbox>
                      </v:rect>
                      <v:rect id="Rectangle 9807" style="position:absolute;width:1036;height:1426;left:37408;top:5336;" filled="f" stroked="f">
                        <v:textbox inset="0,0,0,0">
                          <w:txbxContent>
                            <w:p>
                              <w:pPr>
                                <w:spacing w:before="0" w:after="160" w:line="259" w:lineRule="auto"/>
                                <w:ind w:left="0" w:firstLine="0"/>
                                <w:jc w:val="left"/>
                              </w:pPr>
                              <w:r>
                                <w:rPr>
                                  <w:sz w:val="19"/>
                                </w:rPr>
                                <w:t xml:space="preserve">în</w:t>
                              </w:r>
                            </w:p>
                          </w:txbxContent>
                        </v:textbox>
                      </v:rect>
                      <v:rect id="Rectangle 9809" style="position:absolute;width:5341;height:1426;left:33151;top:6751;" filled="f" stroked="f">
                        <v:textbox inset="0,0,0,0">
                          <w:txbxContent>
                            <w:p>
                              <w:pPr>
                                <w:spacing w:before="0" w:after="160" w:line="259" w:lineRule="auto"/>
                                <w:ind w:left="0" w:firstLine="0"/>
                                <w:jc w:val="left"/>
                              </w:pPr>
                              <w:r>
                                <w:rPr>
                                  <w:sz w:val="19"/>
                                </w:rPr>
                                <w:t xml:space="preserve">recipienţi</w:t>
                              </w:r>
                            </w:p>
                          </w:txbxContent>
                        </v:textbox>
                      </v:rect>
                      <v:rect id="Rectangle 9811" style="position:absolute;width:4853;height:1445;left:33359;top:8155;" filled="f" stroked="f">
                        <v:textbox inset="0,0,0,0">
                          <w:txbxContent>
                            <w:p>
                              <w:pPr>
                                <w:spacing w:before="0" w:after="160" w:line="259" w:lineRule="auto"/>
                                <w:ind w:left="0" w:firstLine="0"/>
                                <w:jc w:val="left"/>
                              </w:pPr>
                              <w:r>
                                <w:rPr>
                                  <w:sz w:val="19"/>
                                </w:rPr>
                                <w:t xml:space="preserve">destinaţi</w:t>
                              </w:r>
                            </w:p>
                          </w:txbxContent>
                        </v:textbox>
                      </v:rect>
                      <v:rect id="Rectangle 9813" style="position:absolute;width:5340;height:1426;left:33181;top:9597;" filled="f" stroked="f">
                        <v:textbox inset="0,0,0,0">
                          <w:txbxContent>
                            <w:p>
                              <w:pPr>
                                <w:spacing w:before="0" w:after="160" w:line="259" w:lineRule="auto"/>
                                <w:ind w:left="0" w:firstLine="0"/>
                                <w:jc w:val="left"/>
                              </w:pPr>
                              <w:r>
                                <w:rPr>
                                  <w:sz w:val="19"/>
                                </w:rPr>
                                <w:t xml:space="preserve">colectãrii</w:t>
                              </w:r>
                            </w:p>
                          </w:txbxContent>
                        </v:textbox>
                      </v:rect>
                      <v:rect id="Rectangle 9815" style="position:absolute;width:6077;height:1426;left:32913;top:11012;" filled="f" stroked="f">
                        <v:textbox inset="0,0,0,0">
                          <w:txbxContent>
                            <w:p>
                              <w:pPr>
                                <w:spacing w:before="0" w:after="160" w:line="259" w:lineRule="auto"/>
                                <w:ind w:left="0" w:firstLine="0"/>
                                <w:jc w:val="left"/>
                              </w:pPr>
                              <w:r>
                                <w:rPr>
                                  <w:sz w:val="19"/>
                                </w:rPr>
                                <w:t xml:space="preserve">selective a</w:t>
                              </w:r>
                            </w:p>
                          </w:txbxContent>
                        </v:textbox>
                      </v:rect>
                      <v:rect id="Rectangle 9817" style="position:absolute;width:5620;height:1426;left:33017;top:12427;" filled="f" stroked="f">
                        <v:textbox inset="0,0,0,0">
                          <w:txbxContent>
                            <w:p>
                              <w:pPr>
                                <w:spacing w:before="0" w:after="160" w:line="259" w:lineRule="auto"/>
                                <w:ind w:left="0" w:firstLine="0"/>
                                <w:jc w:val="left"/>
                              </w:pPr>
                              <w:r>
                                <w:rPr>
                                  <w:sz w:val="19"/>
                                </w:rPr>
                                <w:t xml:space="preserve">deşeurilor</w:t>
                              </w:r>
                            </w:p>
                          </w:txbxContent>
                        </v:textbox>
                      </v:rect>
                      <v:rect id="Rectangle 9819" style="position:absolute;width:369;height:1426;left:33077;top:13842;" filled="f" stroked="f">
                        <v:textbox inset="0,0,0,0">
                          <w:txbxContent>
                            <w:p>
                              <w:pPr>
                                <w:spacing w:before="0" w:after="160" w:line="259" w:lineRule="auto"/>
                                <w:ind w:left="0" w:firstLine="0"/>
                                <w:jc w:val="left"/>
                              </w:pPr>
                              <w:r>
                                <w:rPr>
                                  <w:sz w:val="19"/>
                                </w:rPr>
                                <w:t xml:space="preserve">,</w:t>
                              </w:r>
                            </w:p>
                          </w:txbxContent>
                        </v:textbox>
                      </v:rect>
                      <v:rect id="Rectangle 9821" style="position:absolute;width:5341;height:1426;left:33344;top:13842;" filled="f" stroked="f">
                        <v:textbox inset="0,0,0,0">
                          <w:txbxContent>
                            <w:p>
                              <w:pPr>
                                <w:spacing w:before="0" w:after="160" w:line="259" w:lineRule="auto"/>
                                <w:ind w:left="0" w:firstLine="0"/>
                                <w:jc w:val="left"/>
                              </w:pPr>
                              <w:r>
                                <w:rPr>
                                  <w:sz w:val="19"/>
                                </w:rPr>
                                <w:t xml:space="preserve">etichetaţi</w:t>
                              </w:r>
                            </w:p>
                          </w:txbxContent>
                        </v:textbox>
                      </v:rect>
                      <v:rect id="Rectangle 9823" style="position:absolute;width:8095;height:1445;left:32009;top:15247;" filled="f" stroked="f">
                        <v:textbox inset="0,0,0,0">
                          <w:txbxContent>
                            <w:p>
                              <w:pPr>
                                <w:spacing w:before="0" w:after="160" w:line="259" w:lineRule="auto"/>
                                <w:ind w:left="0" w:firstLine="0"/>
                                <w:jc w:val="left"/>
                              </w:pPr>
                              <w:r>
                                <w:rPr>
                                  <w:sz w:val="19"/>
                                </w:rPr>
                                <w:t xml:space="preserve">corespunzãtor</w:t>
                              </w:r>
                            </w:p>
                          </w:txbxContent>
                        </v:textbox>
                      </v:rect>
                      <v:rect id="Rectangle 9825" style="position:absolute;width:374;height:1445;left:38209;top:15247;" filled="f" stroked="f">
                        <v:textbox inset="0,0,0,0">
                          <w:txbxContent>
                            <w:p>
                              <w:pPr>
                                <w:spacing w:before="0" w:after="160" w:line="259" w:lineRule="auto"/>
                                <w:ind w:left="0" w:firstLine="0"/>
                                <w:jc w:val="left"/>
                              </w:pPr>
                              <w:r>
                                <w:rPr>
                                  <w:sz w:val="19"/>
                                </w:rPr>
                                <w:t xml:space="preserve">,</w:t>
                              </w:r>
                            </w:p>
                          </w:txbxContent>
                        </v:textbox>
                      </v:rect>
                      <v:rect id="Rectangle 9827" style="position:absolute;width:2974;height:1426;left:33537;top:16688;" filled="f" stroked="f">
                        <v:textbox inset="0,0,0,0">
                          <w:txbxContent>
                            <w:p>
                              <w:pPr>
                                <w:spacing w:before="0" w:after="160" w:line="259" w:lineRule="auto"/>
                                <w:ind w:left="0" w:firstLine="0"/>
                                <w:jc w:val="left"/>
                              </w:pPr>
                              <w:r>
                                <w:rPr>
                                  <w:sz w:val="19"/>
                                </w:rPr>
                                <w:t xml:space="preserve">aflaţi</w:t>
                              </w:r>
                            </w:p>
                          </w:txbxContent>
                        </v:textbox>
                      </v:rect>
                      <v:rect id="Rectangle 9829" style="position:absolute;width:1036;height:1426;left:36103;top:16688;" filled="f" stroked="f">
                        <v:textbox inset="0,0,0,0">
                          <w:txbxContent>
                            <w:p>
                              <w:pPr>
                                <w:spacing w:before="0" w:after="160" w:line="259" w:lineRule="auto"/>
                                <w:ind w:left="0" w:firstLine="0"/>
                                <w:jc w:val="left"/>
                              </w:pPr>
                              <w:r>
                                <w:rPr>
                                  <w:sz w:val="19"/>
                                </w:rPr>
                                <w:t xml:space="preserve">în</w:t>
                              </w:r>
                            </w:p>
                          </w:txbxContent>
                        </v:textbox>
                      </v:rect>
                      <v:rect id="Rectangle 9831" style="position:absolute;width:3715;height:1426;left:33729;top:18103;" filled="f" stroked="f">
                        <v:textbox inset="0,0,0,0">
                          <w:txbxContent>
                            <w:p>
                              <w:pPr>
                                <w:spacing w:before="0" w:after="160" w:line="259" w:lineRule="auto"/>
                                <w:ind w:left="0" w:firstLine="0"/>
                                <w:jc w:val="left"/>
                              </w:pPr>
                              <w:r>
                                <w:rPr>
                                  <w:sz w:val="19"/>
                                </w:rPr>
                                <w:t xml:space="preserve">incinta</w:t>
                              </w:r>
                            </w:p>
                          </w:txbxContent>
                        </v:textbox>
                      </v:rect>
                      <v:rect id="Rectangle 9833" style="position:absolute;width:5444;height:1426;left:32928;top:19518;" filled="f" stroked="f">
                        <v:textbox inset="0,0,0,0">
                          <w:txbxContent>
                            <w:p>
                              <w:pPr>
                                <w:spacing w:before="0" w:after="160" w:line="259" w:lineRule="auto"/>
                                <w:ind w:left="0" w:firstLine="0"/>
                                <w:jc w:val="left"/>
                              </w:pPr>
                              <w:r>
                                <w:rPr>
                                  <w:sz w:val="19"/>
                                </w:rPr>
                                <w:t xml:space="preserve">imobilului</w:t>
                              </w:r>
                            </w:p>
                          </w:txbxContent>
                        </v:textbox>
                      </v:rect>
                      <v:shape id="Shape 9834" style="position:absolute;width:2931;height:393;left:27173;top:2294;" coordsize="293169,39308" path="m256082,0l293169,19654l256082,39308l256082,21292l0,21292l0,18016l256082,18016l256082,0x">
                        <v:stroke weight="0pt" endcap="flat" joinstyle="round" on="false" color="#000000" opacity="0"/>
                        <v:fill on="true" color="#4472c4"/>
                      </v:shape>
                      <v:shape id="Shape 9835" style="position:absolute;width:2236;height:393;left:39041;top:2137;" coordsize="223631,39308" path="m186544,0l223631,19654l186544,39308l186544,21292l0,21292l0,18016l186544,18016l186544,0x">
                        <v:stroke weight="0pt" endcap="flat" joinstyle="round" on="false" color="#000000" opacity="0"/>
                        <v:fill on="true" color="#4472c4"/>
                      </v:shape>
                      <v:shape id="Shape 9836" style="position:absolute;width:2373;height:3066;left:24503;top:1390;" coordsize="237354,306601" path="m0,0c65520,0,118677,25747,118677,57455l118677,57455c118677,89164,171834,114910,237354,114910c171834,114910,118677,140591,118677,172300l118677,249146c118677,280920,65520,306601,0,306601">
                        <v:stroke weight="0.681379pt" endcap="flat" joinstyle="miter" miterlimit="8" on="true" color="#4472c4"/>
                        <v:fill on="false" color="#000000" opacity="0"/>
                      </v:shape>
                    </v:group>
                  </w:pict>
                </mc:Fallback>
              </mc:AlternateContent>
            </w:r>
          </w:p>
        </w:tc>
        <w:tc>
          <w:tcPr>
            <w:tcW w:w="2124" w:type="dxa"/>
            <w:tcBorders>
              <w:top w:val="nil"/>
              <w:left w:val="nil"/>
              <w:bottom w:val="nil"/>
              <w:right w:val="nil"/>
            </w:tcBorders>
          </w:tcPr>
          <w:p w:rsidR="00982D1B" w:rsidRDefault="00982D1B">
            <w:pPr>
              <w:spacing w:after="0" w:line="259" w:lineRule="auto"/>
              <w:ind w:left="-8453" w:right="10576" w:firstLine="0"/>
              <w:jc w:val="left"/>
            </w:pPr>
          </w:p>
          <w:tbl>
            <w:tblPr>
              <w:tblStyle w:val="TableGrid"/>
              <w:tblW w:w="2096" w:type="dxa"/>
              <w:tblInd w:w="28" w:type="dxa"/>
              <w:tblCellMar>
                <w:top w:w="84" w:type="dxa"/>
                <w:left w:w="122" w:type="dxa"/>
                <w:bottom w:w="0" w:type="dxa"/>
                <w:right w:w="124" w:type="dxa"/>
              </w:tblCellMar>
              <w:tblLook w:val="04A0" w:firstRow="1" w:lastRow="0" w:firstColumn="1" w:lastColumn="0" w:noHBand="0" w:noVBand="1"/>
            </w:tblPr>
            <w:tblGrid>
              <w:gridCol w:w="2096"/>
            </w:tblGrid>
            <w:tr w:rsidR="00982D1B">
              <w:trPr>
                <w:trHeight w:val="3640"/>
              </w:trPr>
              <w:tc>
                <w:tcPr>
                  <w:tcW w:w="2096" w:type="dxa"/>
                  <w:tcBorders>
                    <w:top w:val="single" w:sz="5" w:space="0" w:color="FFFFFF"/>
                    <w:left w:val="single" w:sz="5" w:space="0" w:color="FFFFFF"/>
                    <w:bottom w:val="single" w:sz="12" w:space="0" w:color="FFFFFF"/>
                    <w:right w:val="single" w:sz="5" w:space="0" w:color="FFFFFF"/>
                  </w:tcBorders>
                  <w:shd w:val="clear" w:color="auto" w:fill="92D050"/>
                </w:tcPr>
                <w:p w:rsidR="00982D1B" w:rsidRDefault="00C078B1">
                  <w:pPr>
                    <w:spacing w:after="0" w:line="282" w:lineRule="auto"/>
                    <w:ind w:left="243" w:hanging="222"/>
                  </w:pPr>
                  <w:r>
                    <w:rPr>
                      <w:sz w:val="19"/>
                    </w:rPr>
                    <w:t>Predare catre serviciul de salubrizare local, în</w:t>
                  </w:r>
                </w:p>
                <w:p w:rsidR="00982D1B" w:rsidRDefault="00C078B1">
                  <w:pPr>
                    <w:spacing w:after="18" w:line="259" w:lineRule="auto"/>
                    <w:ind w:left="2" w:firstLine="0"/>
                    <w:jc w:val="center"/>
                  </w:pPr>
                  <w:r>
                    <w:rPr>
                      <w:sz w:val="19"/>
                    </w:rPr>
                    <w:t>vederea eliminãrii , în</w:t>
                  </w:r>
                </w:p>
                <w:p w:rsidR="00982D1B" w:rsidRDefault="00C078B1">
                  <w:pPr>
                    <w:spacing w:after="0" w:line="278" w:lineRule="auto"/>
                    <w:ind w:left="12" w:firstLine="255"/>
                  </w:pPr>
                  <w:r>
                    <w:rPr>
                      <w:sz w:val="19"/>
                    </w:rPr>
                    <w:t>depozite autorizate (operatie de eliminare D5, conf Anexa 7 din OUG nr</w:t>
                  </w:r>
                </w:p>
                <w:p w:rsidR="00982D1B" w:rsidRDefault="00C078B1">
                  <w:pPr>
                    <w:spacing w:after="236" w:line="259" w:lineRule="auto"/>
                    <w:ind w:left="0" w:right="23" w:firstLine="0"/>
                    <w:jc w:val="center"/>
                  </w:pPr>
                  <w:r>
                    <w:rPr>
                      <w:sz w:val="19"/>
                    </w:rPr>
                    <w:t>92/2021)</w:t>
                  </w:r>
                </w:p>
                <w:p w:rsidR="00982D1B" w:rsidRDefault="00C078B1">
                  <w:pPr>
                    <w:spacing w:after="0" w:line="280" w:lineRule="auto"/>
                    <w:ind w:left="207" w:hanging="86"/>
                  </w:pPr>
                  <w:r>
                    <w:rPr>
                      <w:sz w:val="19"/>
                    </w:rPr>
                    <w:t>Sortare si predare cãtre operatorul economic</w:t>
                  </w:r>
                </w:p>
                <w:p w:rsidR="00982D1B" w:rsidRDefault="00C078B1">
                  <w:pPr>
                    <w:spacing w:after="0" w:line="282" w:lineRule="auto"/>
                    <w:ind w:left="224" w:hanging="145"/>
                    <w:jc w:val="left"/>
                  </w:pPr>
                  <w:r>
                    <w:rPr>
                      <w:sz w:val="19"/>
                    </w:rPr>
                    <w:t>autorizat, contractat , în vederea valorificãrii</w:t>
                  </w:r>
                </w:p>
                <w:p w:rsidR="00982D1B" w:rsidRDefault="00C078B1">
                  <w:pPr>
                    <w:spacing w:after="18" w:line="259" w:lineRule="auto"/>
                    <w:ind w:left="0" w:right="27" w:firstLine="0"/>
                    <w:jc w:val="center"/>
                  </w:pPr>
                  <w:r>
                    <w:rPr>
                      <w:sz w:val="19"/>
                    </w:rPr>
                    <w:t>(operatie de valorificare</w:t>
                  </w:r>
                </w:p>
                <w:p w:rsidR="00982D1B" w:rsidRDefault="00C078B1">
                  <w:pPr>
                    <w:spacing w:after="0" w:line="259" w:lineRule="auto"/>
                    <w:ind w:left="0" w:firstLine="0"/>
                    <w:jc w:val="center"/>
                  </w:pPr>
                  <w:r>
                    <w:rPr>
                      <w:sz w:val="19"/>
                    </w:rPr>
                    <w:t>R12, conform Anexa 3 din OUG nr</w:t>
                  </w:r>
                  <w:r>
                    <w:rPr>
                      <w:sz w:val="19"/>
                    </w:rPr>
                    <w:t>. 92/2021)</w:t>
                  </w:r>
                </w:p>
              </w:tc>
            </w:tr>
          </w:tbl>
          <w:p w:rsidR="00982D1B" w:rsidRDefault="00982D1B">
            <w:pPr>
              <w:spacing w:after="160" w:line="259" w:lineRule="auto"/>
              <w:ind w:left="0" w:firstLine="0"/>
              <w:jc w:val="left"/>
            </w:pPr>
          </w:p>
        </w:tc>
      </w:tr>
    </w:tbl>
    <w:p w:rsidR="00982D1B" w:rsidRDefault="00C078B1">
      <w:pPr>
        <w:spacing w:after="0" w:line="259" w:lineRule="auto"/>
        <w:ind w:left="0" w:right="391" w:firstLine="0"/>
        <w:jc w:val="center"/>
      </w:pPr>
      <w:r>
        <w:t xml:space="preserve"> </w:t>
      </w:r>
      <w:r>
        <w:rPr>
          <w:sz w:val="24"/>
        </w:rPr>
        <w:t xml:space="preserve"> </w:t>
      </w:r>
      <w:r>
        <w:rPr>
          <w:sz w:val="24"/>
        </w:rPr>
        <w:tab/>
      </w:r>
      <w:r>
        <w:t xml:space="preserve"> </w:t>
      </w:r>
    </w:p>
    <w:p w:rsidR="00982D1B" w:rsidRDefault="00C078B1">
      <w:pPr>
        <w:spacing w:after="14" w:line="259" w:lineRule="auto"/>
        <w:ind w:left="1107" w:firstLine="0"/>
        <w:jc w:val="left"/>
      </w:pPr>
      <w:r>
        <w:t xml:space="preserve"> </w:t>
      </w:r>
    </w:p>
    <w:p w:rsidR="00982D1B" w:rsidRDefault="00C078B1">
      <w:pPr>
        <w:ind w:left="1117" w:right="555"/>
      </w:pPr>
      <w:r>
        <w:t xml:space="preserve">                          Fig. nr.10 Fluxul deseurilor in perioada functionarii vilei turistice </w:t>
      </w:r>
    </w:p>
    <w:p w:rsidR="00982D1B" w:rsidRDefault="00C078B1">
      <w:pPr>
        <w:spacing w:after="14" w:line="259" w:lineRule="auto"/>
        <w:ind w:left="1107" w:firstLine="0"/>
        <w:jc w:val="left"/>
      </w:pPr>
      <w:r>
        <w:t xml:space="preserve"> </w:t>
      </w:r>
    </w:p>
    <w:p w:rsidR="00982D1B" w:rsidRDefault="00C078B1">
      <w:pPr>
        <w:spacing w:after="17" w:line="259" w:lineRule="auto"/>
        <w:ind w:left="1107" w:firstLine="0"/>
        <w:jc w:val="left"/>
      </w:pPr>
      <w:r>
        <w:t xml:space="preserve"> </w:t>
      </w:r>
    </w:p>
    <w:p w:rsidR="00982D1B" w:rsidRDefault="00C078B1">
      <w:pPr>
        <w:spacing w:after="14" w:line="259" w:lineRule="auto"/>
        <w:ind w:left="1107" w:firstLine="0"/>
        <w:jc w:val="left"/>
      </w:pPr>
      <w:r>
        <w:t xml:space="preserve"> </w:t>
      </w:r>
    </w:p>
    <w:p w:rsidR="00982D1B" w:rsidRDefault="00C078B1">
      <w:pPr>
        <w:spacing w:after="14" w:line="259" w:lineRule="auto"/>
        <w:ind w:left="1107" w:firstLine="0"/>
        <w:jc w:val="left"/>
      </w:pPr>
      <w:r>
        <w:t xml:space="preserve"> </w:t>
      </w:r>
    </w:p>
    <w:p w:rsidR="00982D1B" w:rsidRDefault="00C078B1">
      <w:pPr>
        <w:spacing w:after="15" w:line="259" w:lineRule="auto"/>
        <w:ind w:left="1107" w:firstLine="0"/>
        <w:jc w:val="left"/>
      </w:pPr>
      <w:r>
        <w:t xml:space="preserve"> </w:t>
      </w:r>
    </w:p>
    <w:p w:rsidR="00982D1B" w:rsidRDefault="00C078B1">
      <w:pPr>
        <w:spacing w:after="14" w:line="259" w:lineRule="auto"/>
        <w:ind w:left="1107" w:firstLine="0"/>
        <w:jc w:val="left"/>
      </w:pPr>
      <w:r>
        <w:t xml:space="preserve"> </w:t>
      </w:r>
    </w:p>
    <w:p w:rsidR="00982D1B" w:rsidRDefault="00C078B1">
      <w:pPr>
        <w:spacing w:after="0" w:line="259" w:lineRule="auto"/>
        <w:ind w:left="1107" w:firstLine="0"/>
        <w:jc w:val="left"/>
      </w:pPr>
      <w:r>
        <w:t xml:space="preserve"> </w:t>
      </w:r>
    </w:p>
    <w:p w:rsidR="00982D1B" w:rsidRDefault="00C078B1">
      <w:pPr>
        <w:tabs>
          <w:tab w:val="center" w:pos="563"/>
          <w:tab w:val="center" w:pos="3978"/>
        </w:tabs>
        <w:spacing w:after="129" w:line="268" w:lineRule="auto"/>
        <w:ind w:left="0" w:firstLine="0"/>
        <w:jc w:val="left"/>
      </w:pPr>
      <w:r>
        <w:rPr>
          <w:rFonts w:ascii="Calibri" w:eastAsia="Calibri" w:hAnsi="Calibri" w:cs="Calibri"/>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u w:val="single" w:color="000000"/>
        </w:rPr>
        <w:t xml:space="preserve">  programul de prevenire si reducere a cantitatilor de deseuri generate</w:t>
      </w:r>
      <w:r>
        <w:t xml:space="preserve"> </w:t>
      </w:r>
    </w:p>
    <w:p w:rsidR="00982D1B" w:rsidRDefault="00C078B1">
      <w:pPr>
        <w:spacing w:after="14" w:line="259" w:lineRule="auto"/>
        <w:ind w:left="658" w:firstLine="0"/>
        <w:jc w:val="left"/>
      </w:pPr>
      <w:r>
        <w:t xml:space="preserve"> </w:t>
      </w:r>
    </w:p>
    <w:p w:rsidR="00982D1B" w:rsidRDefault="00C078B1">
      <w:pPr>
        <w:ind w:left="668"/>
      </w:pPr>
      <w:r>
        <w:rPr>
          <w:b/>
        </w:rPr>
        <w:t xml:space="preserve">      </w:t>
      </w:r>
      <w:r>
        <w:rPr>
          <w:b/>
        </w:rPr>
        <w:t xml:space="preserve">In perioada executarii lucrarilor pentru desfiintarea piscinei si construrii vilei turistice </w:t>
      </w:r>
    </w:p>
    <w:p w:rsidR="00982D1B" w:rsidRDefault="00C078B1">
      <w:pPr>
        <w:spacing w:after="39" w:line="259" w:lineRule="auto"/>
        <w:ind w:left="658" w:firstLine="0"/>
        <w:jc w:val="left"/>
      </w:pPr>
      <w:r>
        <w:rPr>
          <w:b/>
        </w:rPr>
        <w:t xml:space="preserve"> </w:t>
      </w:r>
    </w:p>
    <w:p w:rsidR="00982D1B" w:rsidRDefault="00C078B1">
      <w:pPr>
        <w:spacing w:after="57" w:line="259" w:lineRule="auto"/>
        <w:ind w:left="10" w:right="563"/>
        <w:jc w:val="right"/>
      </w:pPr>
      <w:r>
        <w:t xml:space="preserve">Conform art. 17 , </w:t>
      </w:r>
      <w:r>
        <w:rPr>
          <w:b/>
        </w:rPr>
        <w:t>alin (4)</w:t>
      </w:r>
      <w:r>
        <w:t xml:space="preserve"> din OUG nr. 92/2021, </w:t>
      </w:r>
      <w:r>
        <w:rPr>
          <w:i/>
        </w:rPr>
        <w:t xml:space="preserve">Titularul autorizaţiei de construire/desfiinţare emise </w:t>
      </w:r>
    </w:p>
    <w:p w:rsidR="00982D1B" w:rsidRDefault="00C078B1">
      <w:pPr>
        <w:spacing w:after="30" w:line="270" w:lineRule="auto"/>
        <w:ind w:left="139" w:right="550"/>
      </w:pPr>
      <w:r>
        <w:rPr>
          <w:i/>
        </w:rPr>
        <w:t>de către autoritatea administraţiei publice locale, cent</w:t>
      </w:r>
      <w:r>
        <w:rPr>
          <w:i/>
        </w:rPr>
        <w:t xml:space="preserve">rale sau de către instituţiile abilitate să autorizeze lucrările de construcţii cu caracter special </w:t>
      </w:r>
      <w:r>
        <w:rPr>
          <w:b/>
          <w:i/>
        </w:rPr>
        <w:t xml:space="preserve">are obligaţia de a avea un PLAN DE GESTIONARE A </w:t>
      </w:r>
    </w:p>
    <w:p w:rsidR="00982D1B" w:rsidRDefault="00C078B1">
      <w:pPr>
        <w:spacing w:line="270" w:lineRule="auto"/>
        <w:ind w:left="139" w:right="550"/>
      </w:pPr>
      <w:r>
        <w:rPr>
          <w:b/>
          <w:i/>
        </w:rPr>
        <w:t>DEŞEURILOR DIN ACTIVITĂŢI DE CONSTRUIRE ŞI/SAU DESFIINŢARE, după caz, prin care se instituie sisteme de sor</w:t>
      </w:r>
      <w:r>
        <w:rPr>
          <w:b/>
          <w:i/>
        </w:rPr>
        <w:t>tare pentru deşeurile provenite din activităţi de construcţie şi desfiinţare, cel puţin pentru lemn, materiale minerale - beton, cărămidă, gresie şi ceramică, piatră, metal, sticlă, plastic şi ghips pentru reciclarea/reutilizarea lor pe amplasament</w:t>
      </w:r>
      <w:r>
        <w:rPr>
          <w:i/>
        </w:rPr>
        <w:t>, în măs</w:t>
      </w:r>
      <w:r>
        <w:rPr>
          <w:i/>
        </w:rPr>
        <w:t>ura în care este fezabil din punct de vedere economic, nu afectează mediul înconjurător şi siguranţa în construcţii, precum şi de a lua măsuri de promovare a demolărilor selective pentru a permite eliminarea şi manipularea în condiţii de siguranţă a substa</w:t>
      </w:r>
      <w:r>
        <w:rPr>
          <w:i/>
        </w:rPr>
        <w:t xml:space="preserve">nţelor periculoase pentru a facilita reutilizarea şi reciclarea de înaltă calitate prin eliminarea materialelor nevalorificabile. </w:t>
      </w:r>
    </w:p>
    <w:p w:rsidR="00982D1B" w:rsidRDefault="00C078B1">
      <w:pPr>
        <w:spacing w:after="13" w:line="259" w:lineRule="auto"/>
        <w:ind w:left="10" w:right="558"/>
        <w:jc w:val="right"/>
      </w:pPr>
      <w:r>
        <w:t xml:space="preserve">In conformitate  alin (3) , art.44 din OUG nr. 92/ 2021, privind regimul deseurilor, planul se publica </w:t>
      </w:r>
    </w:p>
    <w:p w:rsidR="00982D1B" w:rsidRDefault="00C078B1">
      <w:pPr>
        <w:ind w:left="139" w:right="555"/>
      </w:pPr>
      <w:r>
        <w:t xml:space="preserve">pe pagina de internet a persoanei juridice si se transmite anual agentiei judetene pentru protectia mediului, inclusiv progresul înregistrat , </w:t>
      </w:r>
      <w:r>
        <w:rPr>
          <w:b/>
        </w:rPr>
        <w:t xml:space="preserve">pânã la 31 mai a anului urmãtor raportãrii.  </w:t>
      </w:r>
    </w:p>
    <w:p w:rsidR="00982D1B" w:rsidRDefault="00C078B1">
      <w:pPr>
        <w:ind w:left="129" w:right="555" w:firstLine="543"/>
      </w:pPr>
      <w:r>
        <w:lastRenderedPageBreak/>
        <w:t xml:space="preserve">       In vederea asigurarii unui management corespunzator al deseu</w:t>
      </w:r>
      <w:r>
        <w:t xml:space="preserve">rilor pe amplasament, </w:t>
      </w:r>
      <w:r>
        <w:rPr>
          <w:b/>
        </w:rPr>
        <w:t>in perioada executiei lucrarilor de executie a proiectului</w:t>
      </w:r>
      <w:r>
        <w:t xml:space="preserve">, se vor lua masuri precum: </w:t>
      </w:r>
    </w:p>
    <w:p w:rsidR="00982D1B" w:rsidRDefault="00C078B1">
      <w:pPr>
        <w:numPr>
          <w:ilvl w:val="0"/>
          <w:numId w:val="20"/>
        </w:numPr>
        <w:ind w:right="555" w:hanging="271"/>
      </w:pPr>
      <w:r>
        <w:t>evacuarea ritmica a deseurilor din zona de generare in vederea evitarii formarii de stocuri si cresterii riscului amestecarii diferitelor tipuri de</w:t>
      </w:r>
      <w:r>
        <w:t xml:space="preserve"> deseuri; </w:t>
      </w:r>
    </w:p>
    <w:p w:rsidR="00982D1B" w:rsidRDefault="00C078B1">
      <w:pPr>
        <w:numPr>
          <w:ilvl w:val="0"/>
          <w:numId w:val="20"/>
        </w:numPr>
        <w:ind w:right="555" w:hanging="271"/>
      </w:pPr>
      <w:r>
        <w:t xml:space="preserve">alegerea variantelor de reutilizare si reciclare a deseurilor rezultate, ca prima optiune de gestionare si nu eliminarea acestora la un depozit de deseuri; </w:t>
      </w:r>
    </w:p>
    <w:p w:rsidR="00982D1B" w:rsidRDefault="00C078B1">
      <w:pPr>
        <w:numPr>
          <w:ilvl w:val="0"/>
          <w:numId w:val="20"/>
        </w:numPr>
        <w:ind w:right="555" w:hanging="271"/>
      </w:pPr>
      <w:r>
        <w:t>respectarea prevederilor H.G. nr. 1061/2008 privind transportul deseurilor periculoase s</w:t>
      </w:r>
      <w:r>
        <w:t xml:space="preserve">i nepericuloase pe teritoriul Romaniei; </w:t>
      </w:r>
    </w:p>
    <w:p w:rsidR="00982D1B" w:rsidRDefault="00C078B1">
      <w:pPr>
        <w:numPr>
          <w:ilvl w:val="0"/>
          <w:numId w:val="20"/>
        </w:numPr>
        <w:ind w:right="555" w:hanging="271"/>
      </w:pPr>
      <w:r>
        <w:t xml:space="preserve">se interzice abandonarea deseurilor si/sau depozitarea in locuri neautorizate; </w:t>
      </w:r>
    </w:p>
    <w:p w:rsidR="00982D1B" w:rsidRDefault="00C078B1">
      <w:pPr>
        <w:numPr>
          <w:ilvl w:val="0"/>
          <w:numId w:val="20"/>
        </w:numPr>
        <w:ind w:right="555" w:hanging="271"/>
      </w:pPr>
      <w:r>
        <w:t xml:space="preserve">se va institui evidenta gestiunii deseurilor conform prevederilor OUG nr. 92/2021 privind regimul deseurilor; </w:t>
      </w:r>
    </w:p>
    <w:p w:rsidR="00982D1B" w:rsidRDefault="00C078B1">
      <w:pPr>
        <w:numPr>
          <w:ilvl w:val="0"/>
          <w:numId w:val="20"/>
        </w:numPr>
        <w:ind w:right="555" w:hanging="271"/>
      </w:pPr>
      <w:r>
        <w:t>deseurile produse se vor</w:t>
      </w:r>
      <w:r>
        <w:t xml:space="preserve"> colecta separat, pe categorii astfel incat sa poata fi preluate si transportate in vederea depozitarii in depozitele care le accepta la depozitare;  se vor asigura facilitati de depozitare intermediara in cadrul organizarii de santier, pe tipuri de deseur</w:t>
      </w:r>
      <w:r>
        <w:t xml:space="preserve">i, creandu-se premise pentru colectarea selectiva; </w:t>
      </w:r>
    </w:p>
    <w:p w:rsidR="00982D1B" w:rsidRDefault="00C078B1">
      <w:pPr>
        <w:numPr>
          <w:ilvl w:val="0"/>
          <w:numId w:val="20"/>
        </w:numPr>
        <w:ind w:right="555" w:hanging="271"/>
      </w:pPr>
      <w:r>
        <w:t>deseurile rezultate din activitate vor fi colectate selectiv in pubele inscriptionate si vor fi preluate de catre serviciile specializate; deseurile reciclabile vor fi valorificate prin agenti economici r</w:t>
      </w:r>
      <w:r>
        <w:t xml:space="preserve">eglementati din punctul de vedere al protectiei mediului; </w:t>
      </w:r>
    </w:p>
    <w:p w:rsidR="00982D1B" w:rsidRDefault="00C078B1">
      <w:pPr>
        <w:numPr>
          <w:ilvl w:val="0"/>
          <w:numId w:val="20"/>
        </w:numPr>
        <w:ind w:right="555" w:hanging="271"/>
      </w:pPr>
      <w:r>
        <w:t xml:space="preserve">este interzisa incinerarea deseurilor pe amplasament; </w:t>
      </w:r>
    </w:p>
    <w:p w:rsidR="00982D1B" w:rsidRDefault="00C078B1">
      <w:pPr>
        <w:numPr>
          <w:ilvl w:val="0"/>
          <w:numId w:val="20"/>
        </w:numPr>
        <w:ind w:right="555" w:hanging="271"/>
      </w:pPr>
      <w:r>
        <w:t xml:space="preserve">este interzisa depozitarea temporara a deseurilor, imediat dupa producere direct pe sol sau in alte locuri decat cele special amenajate pentru depozitarea acestora; totilucratorii vor fi instruiti in acest sens; </w:t>
      </w:r>
    </w:p>
    <w:p w:rsidR="00982D1B" w:rsidRDefault="00C078B1">
      <w:pPr>
        <w:numPr>
          <w:ilvl w:val="0"/>
          <w:numId w:val="20"/>
        </w:numPr>
        <w:ind w:right="555" w:hanging="271"/>
      </w:pPr>
      <w:r>
        <w:t>la finalizarea santierului, respectiv la te</w:t>
      </w:r>
      <w:r>
        <w:t xml:space="preserve">rminarea lucrarilor de construire a imobilului se vor indeparta toate deseurile de pe amplasament. </w:t>
      </w:r>
    </w:p>
    <w:p w:rsidR="00982D1B" w:rsidRDefault="00C078B1">
      <w:pPr>
        <w:spacing w:after="17" w:line="259" w:lineRule="auto"/>
        <w:ind w:left="658" w:firstLine="0"/>
        <w:jc w:val="left"/>
      </w:pPr>
      <w:r>
        <w:t xml:space="preserve"> </w:t>
      </w:r>
    </w:p>
    <w:p w:rsidR="00982D1B" w:rsidRDefault="00C078B1">
      <w:pPr>
        <w:spacing w:after="34"/>
        <w:ind w:left="668"/>
      </w:pPr>
      <w:r>
        <w:rPr>
          <w:b/>
        </w:rPr>
        <w:t xml:space="preserve">     In perioada functionarii vilei turistice </w:t>
      </w:r>
      <w:r>
        <w:t xml:space="preserve">va fi necesara intocmirea </w:t>
      </w:r>
      <w:r>
        <w:rPr>
          <w:i/>
        </w:rPr>
        <w:t xml:space="preserve">PROGRAMULUI DE PREVENIRE </w:t>
      </w:r>
    </w:p>
    <w:p w:rsidR="00982D1B" w:rsidRDefault="00C078B1">
      <w:pPr>
        <w:spacing w:line="270" w:lineRule="auto"/>
        <w:ind w:left="139" w:right="550"/>
      </w:pPr>
      <w:r>
        <w:rPr>
          <w:i/>
        </w:rPr>
        <w:t>SI REDUCERE A CANTITATILOR DE DESEURI GENERATE DIN ACTIV</w:t>
      </w:r>
      <w:r>
        <w:rPr>
          <w:i/>
        </w:rPr>
        <w:t>ITATE</w:t>
      </w:r>
      <w:r>
        <w:t>, in</w:t>
      </w:r>
      <w:r>
        <w:rPr>
          <w:sz w:val="24"/>
        </w:rPr>
        <w:t xml:space="preserve"> conformitate  cu alin </w:t>
      </w:r>
    </w:p>
    <w:p w:rsidR="00982D1B" w:rsidRDefault="00C078B1">
      <w:pPr>
        <w:ind w:left="139" w:right="555"/>
      </w:pPr>
      <w:r>
        <w:rPr>
          <w:sz w:val="24"/>
        </w:rPr>
        <w:t>(1) si alin (3) , art.44</w:t>
      </w:r>
      <w:r>
        <w:t xml:space="preserve"> din  OUG nr 92/2021 </w:t>
      </w:r>
      <w:r>
        <w:rPr>
          <w:i/>
        </w:rPr>
        <w:t>privind regimul deseurilor</w:t>
      </w:r>
      <w:r>
        <w:t>, aprobata de Legea nr 17/2023..</w:t>
      </w:r>
      <w:r>
        <w:rPr>
          <w:b/>
        </w:rPr>
        <w:t xml:space="preserve"> </w:t>
      </w:r>
    </w:p>
    <w:p w:rsidR="00982D1B" w:rsidRDefault="00C078B1">
      <w:pPr>
        <w:spacing w:after="0" w:line="259" w:lineRule="auto"/>
        <w:ind w:left="658" w:firstLine="0"/>
        <w:jc w:val="left"/>
      </w:pPr>
      <w:r>
        <w:t xml:space="preserve"> </w:t>
      </w:r>
    </w:p>
    <w:p w:rsidR="00982D1B" w:rsidRDefault="00C078B1">
      <w:pPr>
        <w:ind w:left="435"/>
      </w:pPr>
      <w:r>
        <w:rPr>
          <w:b/>
        </w:rPr>
        <w:t>6.1.9.</w:t>
      </w:r>
      <w:r>
        <w:rPr>
          <w:rFonts w:ascii="Arial" w:eastAsia="Arial" w:hAnsi="Arial" w:cs="Arial"/>
          <w:b/>
        </w:rPr>
        <w:t xml:space="preserve"> </w:t>
      </w:r>
      <w:r>
        <w:rPr>
          <w:b/>
        </w:rPr>
        <w:t xml:space="preserve">Gospodarirea substanțelor și preparatelor chimice periculoase </w:t>
      </w:r>
    </w:p>
    <w:p w:rsidR="00982D1B" w:rsidRDefault="00C078B1">
      <w:pPr>
        <w:spacing w:after="25" w:line="259" w:lineRule="auto"/>
        <w:ind w:left="994" w:firstLine="0"/>
        <w:jc w:val="left"/>
      </w:pPr>
      <w:r>
        <w:rPr>
          <w:b/>
        </w:rPr>
        <w:t xml:space="preserve"> </w:t>
      </w:r>
    </w:p>
    <w:p w:rsidR="00982D1B" w:rsidRDefault="00C078B1">
      <w:pPr>
        <w:tabs>
          <w:tab w:val="center" w:pos="563"/>
          <w:tab w:val="center" w:pos="4065"/>
        </w:tabs>
        <w:spacing w:after="12" w:line="268" w:lineRule="auto"/>
        <w:ind w:left="0" w:firstLine="0"/>
        <w:jc w:val="left"/>
      </w:pPr>
      <w:r>
        <w:rPr>
          <w:rFonts w:ascii="Calibri" w:eastAsia="Calibri" w:hAnsi="Calibri" w:cs="Calibri"/>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u w:val="single" w:color="000000"/>
        </w:rPr>
        <w:t>substanțele si preparatele chimice periculoase utilizate si/sau produse</w:t>
      </w:r>
      <w:r>
        <w:t xml:space="preserve"> </w:t>
      </w:r>
    </w:p>
    <w:p w:rsidR="00982D1B" w:rsidRDefault="00C078B1">
      <w:pPr>
        <w:spacing w:after="137" w:line="259" w:lineRule="auto"/>
        <w:ind w:left="1287" w:firstLine="0"/>
        <w:jc w:val="left"/>
      </w:pPr>
      <w:r>
        <w:t xml:space="preserve"> </w:t>
      </w:r>
    </w:p>
    <w:p w:rsidR="00982D1B" w:rsidRDefault="00C078B1">
      <w:pPr>
        <w:ind w:left="1004" w:right="555"/>
      </w:pPr>
      <w:r>
        <w:rPr>
          <w:i/>
        </w:rPr>
        <w:t>In perioada desfiintarii piscinei</w:t>
      </w:r>
      <w:r>
        <w:t xml:space="preserve"> nu se vor utiliza substante si preparate chimice periculoase. </w:t>
      </w:r>
    </w:p>
    <w:p w:rsidR="00982D1B" w:rsidRDefault="00C078B1">
      <w:pPr>
        <w:spacing w:after="14" w:line="259" w:lineRule="auto"/>
        <w:ind w:left="658" w:firstLine="0"/>
        <w:jc w:val="left"/>
      </w:pPr>
      <w:r>
        <w:t xml:space="preserve"> </w:t>
      </w:r>
    </w:p>
    <w:p w:rsidR="00982D1B" w:rsidRDefault="00C078B1">
      <w:pPr>
        <w:spacing w:line="270" w:lineRule="auto"/>
        <w:ind w:left="668" w:right="550"/>
      </w:pPr>
      <w:r>
        <w:rPr>
          <w:i/>
        </w:rPr>
        <w:t xml:space="preserve">      Etapa de construire a vilei turistice </w:t>
      </w:r>
    </w:p>
    <w:p w:rsidR="00982D1B" w:rsidRDefault="00C078B1">
      <w:pPr>
        <w:spacing w:after="14" w:line="259" w:lineRule="auto"/>
        <w:ind w:left="658" w:firstLine="0"/>
        <w:jc w:val="left"/>
      </w:pPr>
      <w:r>
        <w:rPr>
          <w:i/>
        </w:rPr>
        <w:t xml:space="preserve"> </w:t>
      </w:r>
    </w:p>
    <w:p w:rsidR="00982D1B" w:rsidRDefault="00C078B1">
      <w:pPr>
        <w:ind w:left="1004" w:right="555"/>
      </w:pPr>
      <w:r>
        <w:t>Principalele materii prime si subst</w:t>
      </w:r>
      <w:r>
        <w:t xml:space="preserve">ante/preparatele chimice care vor fi utilizate in etapa de constructive </w:t>
      </w:r>
    </w:p>
    <w:p w:rsidR="00982D1B" w:rsidRDefault="00C078B1">
      <w:pPr>
        <w:ind w:left="139" w:right="555"/>
      </w:pPr>
      <w:r>
        <w:t xml:space="preserve">a vilei turistice, precum si caracteristicile acestora din punct de vedere al gradului de periculozitate vor fi urmatoarele: </w:t>
      </w:r>
    </w:p>
    <w:p w:rsidR="00982D1B" w:rsidRDefault="00C078B1">
      <w:pPr>
        <w:numPr>
          <w:ilvl w:val="1"/>
          <w:numId w:val="21"/>
        </w:numPr>
        <w:ind w:right="555" w:hanging="413"/>
      </w:pPr>
      <w:r>
        <w:t>agregate minerale (pietris, nisip) si materiale de contra</w:t>
      </w:r>
      <w:r>
        <w:t xml:space="preserve">ctie (beton, lemn, caramizi, parchet, faianta, gresie, piese metalice, polistiren, vopsele pe baza de apa etc.) – nepericuloase; </w:t>
      </w:r>
    </w:p>
    <w:p w:rsidR="00982D1B" w:rsidRDefault="00C078B1">
      <w:pPr>
        <w:numPr>
          <w:ilvl w:val="1"/>
          <w:numId w:val="21"/>
        </w:numPr>
        <w:ind w:right="555" w:hanging="413"/>
      </w:pPr>
      <w:r>
        <w:t>produse pe baza de ciment si ipsos (ciment, mortar, tencuiala, sape, gleturi) – materiale iritante numai in stare pulverulenta</w:t>
      </w:r>
      <w:r>
        <w:t xml:space="preserve">; </w:t>
      </w:r>
    </w:p>
    <w:p w:rsidR="00982D1B" w:rsidRDefault="00C078B1">
      <w:pPr>
        <w:numPr>
          <w:ilvl w:val="1"/>
          <w:numId w:val="21"/>
        </w:numPr>
        <w:ind w:right="555" w:hanging="413"/>
      </w:pPr>
      <w:r>
        <w:t xml:space="preserve">produse pe baza de solventi (vopsele, lacuri, adezivi, diluanti) – preparate chimice periculoase (inflamabile, nocive). </w:t>
      </w:r>
    </w:p>
    <w:p w:rsidR="00982D1B" w:rsidRDefault="00C078B1">
      <w:pPr>
        <w:spacing w:after="14" w:line="259" w:lineRule="auto"/>
        <w:ind w:left="994" w:firstLine="0"/>
        <w:jc w:val="left"/>
      </w:pPr>
      <w:r>
        <w:t xml:space="preserve"> </w:t>
      </w:r>
    </w:p>
    <w:p w:rsidR="00982D1B" w:rsidRDefault="00C078B1">
      <w:pPr>
        <w:spacing w:line="270" w:lineRule="auto"/>
        <w:ind w:left="1004" w:right="550"/>
      </w:pPr>
      <w:r>
        <w:rPr>
          <w:i/>
        </w:rPr>
        <w:lastRenderedPageBreak/>
        <w:t xml:space="preserve">Etapa de functionare  </w:t>
      </w:r>
    </w:p>
    <w:p w:rsidR="00982D1B" w:rsidRDefault="00C078B1">
      <w:pPr>
        <w:spacing w:after="14" w:line="259" w:lineRule="auto"/>
        <w:ind w:left="994" w:firstLine="0"/>
        <w:jc w:val="left"/>
      </w:pPr>
      <w:r>
        <w:rPr>
          <w:i/>
        </w:rPr>
        <w:t xml:space="preserve"> </w:t>
      </w:r>
    </w:p>
    <w:p w:rsidR="00982D1B" w:rsidRDefault="00C078B1">
      <w:pPr>
        <w:ind w:left="1004" w:right="555"/>
      </w:pPr>
      <w:r>
        <w:t xml:space="preserve">In etapa de functionare a vilei turistice, datorita profilului de activitate al imobilului </w:t>
      </w:r>
      <w:r>
        <w:t xml:space="preserve">se vor utiliza in </w:t>
      </w:r>
    </w:p>
    <w:p w:rsidR="00982D1B" w:rsidRDefault="00C078B1">
      <w:pPr>
        <w:ind w:left="139" w:right="555"/>
      </w:pPr>
      <w:r>
        <w:t xml:space="preserve">special produse de intretinere a spatiilor de cazare (detergenti, dezinfectanti etc.), al caror grad de periculozitate trebuie sa fie redus, pentru evitarea impactului utilizarii acestora asupra sanatatii populatiei. </w:t>
      </w:r>
    </w:p>
    <w:p w:rsidR="00982D1B" w:rsidRDefault="00C078B1">
      <w:pPr>
        <w:ind w:left="1004" w:right="555"/>
      </w:pPr>
      <w:r>
        <w:t>Pentru intretinerea</w:t>
      </w:r>
      <w:r>
        <w:t xml:space="preserve"> si repararea unor echipamente/instalatii utilizate pentru asigurarea utilitatilor se vor </w:t>
      </w:r>
    </w:p>
    <w:p w:rsidR="00982D1B" w:rsidRDefault="00C078B1">
      <w:pPr>
        <w:ind w:left="139" w:right="555"/>
      </w:pPr>
      <w:r>
        <w:t xml:space="preserve">utiliza serviciile unor firme specializate si, prin urmare, pe amplasament nu vor fi stocate produsele necesare desfasurarii acestor activitati.  </w:t>
      </w:r>
    </w:p>
    <w:p w:rsidR="00982D1B" w:rsidRDefault="00C078B1">
      <w:pPr>
        <w:spacing w:after="37" w:line="259" w:lineRule="auto"/>
        <w:ind w:left="994" w:firstLine="0"/>
        <w:jc w:val="left"/>
      </w:pPr>
      <w:r>
        <w:t xml:space="preserve">  </w:t>
      </w:r>
    </w:p>
    <w:p w:rsidR="00982D1B" w:rsidRDefault="00C078B1">
      <w:pPr>
        <w:spacing w:after="8" w:line="268" w:lineRule="auto"/>
        <w:ind w:left="1018" w:right="432" w:hanging="542"/>
      </w:pPr>
      <w:r>
        <w:rPr>
          <w:rFonts w:ascii="Wingdings" w:eastAsia="Wingdings" w:hAnsi="Wingdings" w:cs="Wingdings"/>
        </w:rPr>
        <w:t>➢</w:t>
      </w:r>
      <w:r>
        <w:rPr>
          <w:rFonts w:ascii="Arial" w:eastAsia="Arial" w:hAnsi="Arial" w:cs="Arial"/>
        </w:rPr>
        <w:t xml:space="preserve"> </w:t>
      </w:r>
      <w:r>
        <w:rPr>
          <w:u w:val="single" w:color="000000"/>
        </w:rPr>
        <w:t>modul de gospodarire a substanțelor si preparatelor chimice periculoase si asigurarea condițiilor de</w:t>
      </w:r>
      <w:r>
        <w:t xml:space="preserve"> </w:t>
      </w:r>
      <w:r>
        <w:rPr>
          <w:u w:val="single" w:color="000000"/>
        </w:rPr>
        <w:t>protectie a factorilor de mediu si a sãnãtãţii populatiei</w:t>
      </w:r>
      <w:r>
        <w:t xml:space="preserve"> . </w:t>
      </w:r>
    </w:p>
    <w:p w:rsidR="00982D1B" w:rsidRDefault="00C078B1">
      <w:pPr>
        <w:spacing w:after="18" w:line="259" w:lineRule="auto"/>
        <w:ind w:left="1287" w:firstLine="0"/>
        <w:jc w:val="left"/>
      </w:pPr>
      <w:r>
        <w:t xml:space="preserve"> </w:t>
      </w:r>
    </w:p>
    <w:p w:rsidR="00982D1B" w:rsidRDefault="00C078B1">
      <w:pPr>
        <w:ind w:left="1004" w:right="555"/>
      </w:pPr>
      <w:r>
        <w:t>Substanțele si preparatelor chimice periculoase vor fi achizitonate numai in cantitatile nec</w:t>
      </w:r>
      <w:r>
        <w:t xml:space="preserve">esare si vor </w:t>
      </w:r>
    </w:p>
    <w:p w:rsidR="00982D1B" w:rsidRDefault="00C078B1">
      <w:pPr>
        <w:spacing w:after="124"/>
        <w:ind w:left="139" w:right="555"/>
      </w:pPr>
      <w:r>
        <w:t xml:space="preserve">fi depozitate corespunzator in incinta organizarii de santier . </w:t>
      </w:r>
    </w:p>
    <w:p w:rsidR="00982D1B" w:rsidRDefault="00C078B1">
      <w:pPr>
        <w:ind w:left="129" w:right="555" w:firstLine="879"/>
      </w:pPr>
      <w:r>
        <w:t>Pentru toate substante/preparate chimice utilizate se va avea la dispozitie Fisa tehnica de securitate (FTS), gestionarea acestora facandu-se conform recomandarilor din FTS. Toa</w:t>
      </w:r>
      <w:r>
        <w:t xml:space="preserve">te ambalajele produselor periculoase, cu urme de produs, vor fi tratate ca deseuri periculoase si eliminate corespunzator. </w:t>
      </w:r>
    </w:p>
    <w:p w:rsidR="00982D1B" w:rsidRDefault="00C078B1">
      <w:pPr>
        <w:ind w:left="1004" w:right="555"/>
      </w:pPr>
      <w:r>
        <w:t xml:space="preserve">In stadiul actual de elaborare a proiectului nu se cunosc cantitatile de materii prime si </w:t>
      </w:r>
    </w:p>
    <w:p w:rsidR="00982D1B" w:rsidRDefault="00C078B1">
      <w:pPr>
        <w:ind w:left="139" w:right="555"/>
      </w:pPr>
      <w:r>
        <w:t>substante/preparate chimice care se vor u</w:t>
      </w:r>
      <w:r>
        <w:t xml:space="preserve">tiliza pentru implementarea proiectului de investitii analizat. </w:t>
      </w:r>
    </w:p>
    <w:p w:rsidR="00982D1B" w:rsidRDefault="00C078B1">
      <w:pPr>
        <w:spacing w:after="181" w:line="259" w:lineRule="auto"/>
        <w:ind w:left="994" w:firstLine="0"/>
        <w:jc w:val="left"/>
      </w:pPr>
      <w:r>
        <w:t xml:space="preserve"> </w:t>
      </w:r>
    </w:p>
    <w:p w:rsidR="00982D1B" w:rsidRDefault="00C078B1">
      <w:pPr>
        <w:tabs>
          <w:tab w:val="center" w:pos="732"/>
          <w:tab w:val="center" w:pos="5537"/>
        </w:tabs>
        <w:spacing w:after="17" w:line="259" w:lineRule="auto"/>
        <w:ind w:left="0" w:firstLine="0"/>
        <w:jc w:val="left"/>
      </w:pPr>
      <w:r>
        <w:rPr>
          <w:rFonts w:ascii="Calibri" w:eastAsia="Calibri" w:hAnsi="Calibri" w:cs="Calibri"/>
        </w:rPr>
        <w:tab/>
      </w:r>
      <w:r>
        <w:rPr>
          <w:b/>
        </w:rPr>
        <w:t>6.2.</w:t>
      </w:r>
      <w:r>
        <w:rPr>
          <w:rFonts w:ascii="Arial" w:eastAsia="Arial" w:hAnsi="Arial" w:cs="Arial"/>
          <w:b/>
        </w:rPr>
        <w:t xml:space="preserve"> </w:t>
      </w:r>
      <w:r>
        <w:rPr>
          <w:rFonts w:ascii="Arial" w:eastAsia="Arial" w:hAnsi="Arial" w:cs="Arial"/>
          <w:b/>
        </w:rPr>
        <w:tab/>
      </w:r>
      <w:r>
        <w:rPr>
          <w:b/>
        </w:rPr>
        <w:t xml:space="preserve">Utilizarea resurselor naturale, în special a solului, a terenurilor, a apei și a biodiversitatii  </w:t>
      </w:r>
      <w:r>
        <w:t xml:space="preserve">  </w:t>
      </w:r>
    </w:p>
    <w:p w:rsidR="00982D1B" w:rsidRDefault="00C078B1">
      <w:pPr>
        <w:spacing w:after="0" w:line="259" w:lineRule="auto"/>
        <w:ind w:left="567" w:firstLine="0"/>
        <w:jc w:val="left"/>
      </w:pPr>
      <w:r>
        <w:rPr>
          <w:sz w:val="24"/>
        </w:rPr>
        <w:t xml:space="preserve"> </w:t>
      </w:r>
    </w:p>
    <w:p w:rsidR="00982D1B" w:rsidRDefault="00C078B1">
      <w:pPr>
        <w:spacing w:line="270" w:lineRule="auto"/>
        <w:ind w:right="550"/>
      </w:pPr>
      <w:r>
        <w:rPr>
          <w:i/>
        </w:rPr>
        <w:t xml:space="preserve">          Utilizarea terenului </w:t>
      </w:r>
    </w:p>
    <w:p w:rsidR="00982D1B" w:rsidRDefault="00C078B1">
      <w:pPr>
        <w:spacing w:after="0" w:line="259" w:lineRule="auto"/>
        <w:ind w:left="567" w:firstLine="0"/>
        <w:jc w:val="left"/>
      </w:pPr>
      <w:r>
        <w:rPr>
          <w:i/>
        </w:rPr>
        <w:t xml:space="preserve"> </w:t>
      </w:r>
    </w:p>
    <w:p w:rsidR="00982D1B" w:rsidRDefault="00C078B1">
      <w:pPr>
        <w:ind w:left="1004" w:right="555"/>
      </w:pPr>
      <w:r>
        <w:t xml:space="preserve">   </w:t>
      </w:r>
      <w:r>
        <w:t xml:space="preserve">Pentru edificarea si functionarea imobilului propus este necesar terenul (aflat in proprietatea </w:t>
      </w:r>
    </w:p>
    <w:p w:rsidR="00982D1B" w:rsidRDefault="00C078B1">
      <w:pPr>
        <w:ind w:left="139" w:right="555"/>
      </w:pPr>
      <w:r>
        <w:t xml:space="preserve">titularului si alte resurse naturale prelucrate (lemn, metal, sticla, etc.). </w:t>
      </w:r>
    </w:p>
    <w:p w:rsidR="00982D1B" w:rsidRDefault="00C078B1">
      <w:pPr>
        <w:ind w:left="1143" w:right="555"/>
      </w:pPr>
      <w:r>
        <w:t xml:space="preserve">Terenul pe care se va edifica imobilul are </w:t>
      </w:r>
      <w:r>
        <w:rPr>
          <w:b/>
        </w:rPr>
        <w:t>suprafata de 490,00 mp</w:t>
      </w:r>
      <w:r>
        <w:t xml:space="preserve"> din acte si mas</w:t>
      </w:r>
      <w:r>
        <w:t xml:space="preserve">uratori si este in </w:t>
      </w:r>
    </w:p>
    <w:p w:rsidR="00982D1B" w:rsidRDefault="00C078B1">
      <w:pPr>
        <w:ind w:left="139" w:right="555"/>
      </w:pPr>
      <w:r>
        <w:t xml:space="preserve">proprietatea societatii  TUDORS CAPITAL INVESTMENTS S.R.L. </w:t>
      </w:r>
    </w:p>
    <w:p w:rsidR="00982D1B" w:rsidRDefault="00C078B1">
      <w:pPr>
        <w:ind w:left="1143" w:right="555"/>
      </w:pPr>
      <w:r>
        <w:t xml:space="preserve">  Conform Certificatului de urbanism nr. 1870/ 11.07.2023 emis de Primaria Mun. Constanta  </w:t>
      </w:r>
    </w:p>
    <w:p w:rsidR="00982D1B" w:rsidRDefault="00C078B1">
      <w:pPr>
        <w:ind w:left="139" w:right="555"/>
      </w:pPr>
      <w:r>
        <w:t xml:space="preserve">folosirea actuala a terenurilor este cea de </w:t>
      </w:r>
      <w:r>
        <w:rPr>
          <w:b/>
        </w:rPr>
        <w:t>teren liber .</w:t>
      </w:r>
      <w:r>
        <w:t xml:space="preserve"> </w:t>
      </w:r>
    </w:p>
    <w:p w:rsidR="00982D1B" w:rsidRDefault="00C078B1">
      <w:pPr>
        <w:ind w:left="1143" w:right="555"/>
      </w:pPr>
      <w:r>
        <w:t xml:space="preserve"> Destinatia terenului sta</w:t>
      </w:r>
      <w:r>
        <w:t xml:space="preserve">bilita prin documentatiile de urbanism aprobate,  imobilul se afla in zona de </w:t>
      </w:r>
    </w:p>
    <w:p w:rsidR="00982D1B" w:rsidRDefault="00C078B1">
      <w:pPr>
        <w:spacing w:after="3" w:line="266" w:lineRule="auto"/>
        <w:ind w:left="110"/>
      </w:pPr>
      <w:r>
        <w:t>reglementare urbanistica</w:t>
      </w:r>
      <w:r>
        <w:rPr>
          <w:b/>
          <w:i/>
        </w:rPr>
        <w:t xml:space="preserve"> ZONA B, UTR 16, POZITIE 23 din tabelul afferent zonei B: cazare, alimentatie publica, servicii. </w:t>
      </w:r>
    </w:p>
    <w:p w:rsidR="00982D1B" w:rsidRDefault="00C078B1">
      <w:pPr>
        <w:spacing w:after="14" w:line="259" w:lineRule="auto"/>
        <w:ind w:left="115" w:firstLine="0"/>
        <w:jc w:val="left"/>
      </w:pPr>
      <w:r>
        <w:t xml:space="preserve"> </w:t>
      </w:r>
    </w:p>
    <w:p w:rsidR="00982D1B" w:rsidRDefault="00C078B1">
      <w:pPr>
        <w:spacing w:after="13" w:line="259" w:lineRule="auto"/>
        <w:ind w:left="10" w:right="558"/>
        <w:jc w:val="right"/>
      </w:pPr>
      <w:r>
        <w:t xml:space="preserve">  </w:t>
      </w:r>
      <w:r>
        <w:t xml:space="preserve">De asemenea, organizarea de santier necesara pentru executarea lucrarilor asociate etapelor de </w:t>
      </w:r>
    </w:p>
    <w:p w:rsidR="00982D1B" w:rsidRDefault="00C078B1">
      <w:pPr>
        <w:ind w:left="139" w:right="555"/>
      </w:pPr>
      <w:r>
        <w:t xml:space="preserve">desiintare a piscinei si de  construire a vilei turiscitce, se va realiza in incinta proprietatii titularului. </w:t>
      </w:r>
    </w:p>
    <w:p w:rsidR="00982D1B" w:rsidRDefault="00C078B1">
      <w:pPr>
        <w:spacing w:after="12" w:line="259" w:lineRule="auto"/>
        <w:ind w:left="994" w:firstLine="0"/>
        <w:jc w:val="left"/>
      </w:pPr>
      <w:r>
        <w:t xml:space="preserve"> </w:t>
      </w:r>
    </w:p>
    <w:p w:rsidR="00982D1B" w:rsidRDefault="00C078B1">
      <w:pPr>
        <w:spacing w:line="270" w:lineRule="auto"/>
        <w:ind w:right="550"/>
      </w:pPr>
      <w:r>
        <w:t xml:space="preserve">     </w:t>
      </w:r>
      <w:r>
        <w:rPr>
          <w:i/>
        </w:rPr>
        <w:t xml:space="preserve">Utilizarea apei </w:t>
      </w:r>
    </w:p>
    <w:p w:rsidR="00982D1B" w:rsidRDefault="00C078B1">
      <w:pPr>
        <w:spacing w:after="0" w:line="259" w:lineRule="auto"/>
        <w:ind w:left="567" w:firstLine="0"/>
        <w:jc w:val="left"/>
      </w:pPr>
      <w:r>
        <w:t xml:space="preserve"> </w:t>
      </w:r>
    </w:p>
    <w:p w:rsidR="00982D1B" w:rsidRDefault="00C078B1">
      <w:pPr>
        <w:numPr>
          <w:ilvl w:val="0"/>
          <w:numId w:val="22"/>
        </w:numPr>
        <w:spacing w:line="270" w:lineRule="auto"/>
        <w:ind w:right="550" w:hanging="360"/>
      </w:pPr>
      <w:r>
        <w:rPr>
          <w:i/>
        </w:rPr>
        <w:t>in etapa de construire</w:t>
      </w:r>
      <w:r>
        <w:t xml:space="preserve">: </w:t>
      </w:r>
    </w:p>
    <w:p w:rsidR="00982D1B" w:rsidRDefault="00C078B1">
      <w:pPr>
        <w:ind w:left="937" w:right="555"/>
      </w:pPr>
      <w:r>
        <w:rPr>
          <w:rFonts w:ascii="Segoe UI Symbol" w:eastAsia="Segoe UI Symbol" w:hAnsi="Segoe UI Symbol" w:cs="Segoe UI Symbol"/>
        </w:rPr>
        <w:t>−</w:t>
      </w:r>
      <w:r>
        <w:rPr>
          <w:rFonts w:ascii="Arial" w:eastAsia="Arial" w:hAnsi="Arial" w:cs="Arial"/>
        </w:rPr>
        <w:t xml:space="preserve"> </w:t>
      </w:r>
      <w:r>
        <w:t xml:space="preserve">scopuri igienica – sanitare; </w:t>
      </w:r>
    </w:p>
    <w:p w:rsidR="00982D1B" w:rsidRDefault="00C078B1">
      <w:pPr>
        <w:ind w:left="937" w:right="555"/>
      </w:pPr>
      <w:r>
        <w:rPr>
          <w:rFonts w:ascii="Segoe UI Symbol" w:eastAsia="Segoe UI Symbol" w:hAnsi="Segoe UI Symbol" w:cs="Segoe UI Symbol"/>
        </w:rPr>
        <w:t>−</w:t>
      </w:r>
      <w:r>
        <w:rPr>
          <w:rFonts w:ascii="Arial" w:eastAsia="Arial" w:hAnsi="Arial" w:cs="Arial"/>
        </w:rPr>
        <w:t xml:space="preserve"> </w:t>
      </w:r>
      <w:r>
        <w:t xml:space="preserve">preparare materiale de constructie; </w:t>
      </w:r>
    </w:p>
    <w:p w:rsidR="00982D1B" w:rsidRDefault="00C078B1">
      <w:pPr>
        <w:ind w:left="937" w:right="555"/>
      </w:pPr>
      <w:r>
        <w:rPr>
          <w:rFonts w:ascii="Segoe UI Symbol" w:eastAsia="Segoe UI Symbol" w:hAnsi="Segoe UI Symbol" w:cs="Segoe UI Symbol"/>
        </w:rPr>
        <w:t>−</w:t>
      </w:r>
      <w:r>
        <w:rPr>
          <w:rFonts w:ascii="Arial" w:eastAsia="Arial" w:hAnsi="Arial" w:cs="Arial"/>
        </w:rPr>
        <w:t xml:space="preserve"> </w:t>
      </w:r>
      <w:r>
        <w:t xml:space="preserve">stropirea fronturilor de lucru, pentru controlul emisiilor de particule in atmosfera. </w:t>
      </w:r>
    </w:p>
    <w:p w:rsidR="00982D1B" w:rsidRDefault="00C078B1">
      <w:pPr>
        <w:spacing w:after="33" w:line="259" w:lineRule="auto"/>
        <w:ind w:left="1287" w:firstLine="0"/>
        <w:jc w:val="left"/>
      </w:pPr>
      <w:r>
        <w:t xml:space="preserve"> </w:t>
      </w:r>
    </w:p>
    <w:p w:rsidR="00982D1B" w:rsidRDefault="00C078B1">
      <w:pPr>
        <w:numPr>
          <w:ilvl w:val="0"/>
          <w:numId w:val="22"/>
        </w:numPr>
        <w:spacing w:line="270" w:lineRule="auto"/>
        <w:ind w:right="550" w:hanging="360"/>
      </w:pPr>
      <w:r>
        <w:rPr>
          <w:i/>
        </w:rPr>
        <w:t xml:space="preserve">in etapa de functionare: </w:t>
      </w:r>
    </w:p>
    <w:p w:rsidR="00982D1B" w:rsidRDefault="00C078B1">
      <w:pPr>
        <w:ind w:left="937" w:right="555"/>
      </w:pPr>
      <w:r>
        <w:rPr>
          <w:rFonts w:ascii="Segoe UI Symbol" w:eastAsia="Segoe UI Symbol" w:hAnsi="Segoe UI Symbol" w:cs="Segoe UI Symbol"/>
        </w:rPr>
        <w:lastRenderedPageBreak/>
        <w:t>−</w:t>
      </w:r>
      <w:r>
        <w:rPr>
          <w:rFonts w:ascii="Arial" w:eastAsia="Arial" w:hAnsi="Arial" w:cs="Arial"/>
        </w:rPr>
        <w:t xml:space="preserve"> </w:t>
      </w:r>
      <w:r>
        <w:t xml:space="preserve">scopuri igienico – sanitare; </w:t>
      </w:r>
    </w:p>
    <w:p w:rsidR="00982D1B" w:rsidRDefault="00C078B1">
      <w:pPr>
        <w:ind w:left="937" w:right="555"/>
      </w:pPr>
      <w:r>
        <w:rPr>
          <w:rFonts w:ascii="Segoe UI Symbol" w:eastAsia="Segoe UI Symbol" w:hAnsi="Segoe UI Symbol" w:cs="Segoe UI Symbol"/>
        </w:rPr>
        <w:t>−</w:t>
      </w:r>
      <w:r>
        <w:rPr>
          <w:rFonts w:ascii="Arial" w:eastAsia="Arial" w:hAnsi="Arial" w:cs="Arial"/>
        </w:rPr>
        <w:t xml:space="preserve"> </w:t>
      </w:r>
      <w:r>
        <w:t>apa pentru prevenirea si stinge</w:t>
      </w:r>
      <w:r>
        <w:t xml:space="preserve">rea incendiilor; </w:t>
      </w:r>
    </w:p>
    <w:p w:rsidR="00982D1B" w:rsidRDefault="00C078B1">
      <w:pPr>
        <w:ind w:left="937" w:right="555"/>
      </w:pPr>
      <w:r>
        <w:rPr>
          <w:rFonts w:ascii="Segoe UI Symbol" w:eastAsia="Segoe UI Symbol" w:hAnsi="Segoe UI Symbol" w:cs="Segoe UI Symbol"/>
        </w:rPr>
        <w:t>−</w:t>
      </w:r>
      <w:r>
        <w:rPr>
          <w:rFonts w:ascii="Arial" w:eastAsia="Arial" w:hAnsi="Arial" w:cs="Arial"/>
        </w:rPr>
        <w:t xml:space="preserve"> </w:t>
      </w:r>
      <w:r>
        <w:t xml:space="preserve">apa pentru irigarea spatiilor verzi . </w:t>
      </w:r>
    </w:p>
    <w:p w:rsidR="00982D1B" w:rsidRDefault="00C078B1">
      <w:pPr>
        <w:spacing w:after="0" w:line="259" w:lineRule="auto"/>
        <w:ind w:left="567" w:firstLine="0"/>
        <w:jc w:val="left"/>
      </w:pPr>
      <w:r>
        <w:t xml:space="preserve"> </w:t>
      </w:r>
    </w:p>
    <w:p w:rsidR="00982D1B" w:rsidRDefault="00C078B1">
      <w:pPr>
        <w:ind w:right="555"/>
      </w:pPr>
      <w:r>
        <w:rPr>
          <w:sz w:val="24"/>
        </w:rPr>
        <w:t xml:space="preserve">   </w:t>
      </w:r>
      <w:r>
        <w:t xml:space="preserve">Posibilul impact asupra biodiversitatii zonei este analizat in cap XIII al prezentului memoriu. </w:t>
      </w:r>
    </w:p>
    <w:p w:rsidR="00982D1B" w:rsidRDefault="00C078B1">
      <w:pPr>
        <w:spacing w:after="0" w:line="259" w:lineRule="auto"/>
        <w:ind w:left="567" w:firstLine="0"/>
        <w:jc w:val="left"/>
      </w:pPr>
      <w:r>
        <w:rPr>
          <w:sz w:val="24"/>
        </w:rPr>
        <w:t xml:space="preserve"> </w:t>
      </w:r>
    </w:p>
    <w:p w:rsidR="00982D1B" w:rsidRDefault="00C078B1">
      <w:pPr>
        <w:spacing w:after="0" w:line="259" w:lineRule="auto"/>
        <w:ind w:left="567" w:firstLine="0"/>
        <w:jc w:val="left"/>
      </w:pPr>
      <w:r>
        <w:rPr>
          <w:sz w:val="24"/>
        </w:rPr>
        <w:t xml:space="preserve"> </w:t>
      </w:r>
    </w:p>
    <w:p w:rsidR="00982D1B" w:rsidRDefault="00C078B1">
      <w:pPr>
        <w:ind w:left="836"/>
      </w:pPr>
      <w:r>
        <w:rPr>
          <w:b/>
        </w:rPr>
        <w:t xml:space="preserve">VII.DESCRIEREA ASPECTELOR DE MEDIU SUSCEPTIBILE A FI AFECTATE ÎN MOD </w:t>
      </w:r>
    </w:p>
    <w:p w:rsidR="00982D1B" w:rsidRDefault="00C078B1">
      <w:pPr>
        <w:pStyle w:val="Titlu1"/>
        <w:ind w:left="1092" w:right="1075"/>
      </w:pPr>
      <w:r>
        <w:t xml:space="preserve">SEMNIFICATIV DE PROIECT </w:t>
      </w:r>
    </w:p>
    <w:p w:rsidR="00982D1B" w:rsidRDefault="00C078B1">
      <w:pPr>
        <w:spacing w:after="54" w:line="259" w:lineRule="auto"/>
        <w:ind w:left="567" w:firstLine="0"/>
        <w:jc w:val="left"/>
      </w:pPr>
      <w:r>
        <w:t xml:space="preserve"> </w:t>
      </w:r>
    </w:p>
    <w:p w:rsidR="00982D1B" w:rsidRDefault="00C078B1">
      <w:pPr>
        <w:spacing w:after="201"/>
        <w:ind w:left="938" w:right="558" w:hanging="360"/>
      </w:pPr>
      <w:r>
        <w:rPr>
          <w:b/>
        </w:rPr>
        <w:t>7.1.</w:t>
      </w:r>
      <w:r>
        <w:rPr>
          <w:rFonts w:ascii="Arial" w:eastAsia="Arial" w:hAnsi="Arial" w:cs="Arial"/>
          <w:b/>
        </w:rPr>
        <w:t xml:space="preserve"> </w:t>
      </w:r>
      <w:r>
        <w:rPr>
          <w:rFonts w:ascii="Calibri" w:eastAsia="Calibri" w:hAnsi="Calibri" w:cs="Calibri"/>
          <w:b/>
        </w:rPr>
        <w:t xml:space="preserve"> </w:t>
      </w:r>
      <w:r>
        <w:rPr>
          <w:b/>
        </w:rPr>
        <w:t>impactul asupra populaţiei, sănătăţii umane, biodiversităţii (acordând o atenţie specială speciilor şi habitatelor protejate), conservarea habitatelor naturale, a florei şi a faunei sălbatice, terenurilor, solului, folosinţ</w:t>
      </w:r>
      <w:r>
        <w:rPr>
          <w:b/>
        </w:rPr>
        <w:t>elor, bunurilor materiale, calităţii şi regimului cantitativ al apei, calităţii aerului, climei (de e emplu, natura şi amploarea emisiilor de gaze cu efect de seră), zgomotelor şi vibraţiilor, peisajului şi mediului vizual, patrimoniului istoric şi cultura</w:t>
      </w:r>
      <w:r>
        <w:rPr>
          <w:b/>
        </w:rPr>
        <w:t xml:space="preserve">l şi asupra interacţiunilor dintre aceste elemente. Natura impactului (adică impactul direct, indirect, secundar, cumulativ, pe termen scurt, mediu şi lung, permanent şi temporar, pozitiv şi negativ) </w:t>
      </w:r>
    </w:p>
    <w:p w:rsidR="00982D1B" w:rsidRDefault="00C078B1">
      <w:pPr>
        <w:spacing w:after="55" w:line="259" w:lineRule="auto"/>
        <w:ind w:left="1107" w:firstLine="0"/>
        <w:jc w:val="left"/>
      </w:pPr>
      <w:r>
        <w:rPr>
          <w:b/>
        </w:rPr>
        <w:t xml:space="preserve"> </w:t>
      </w:r>
    </w:p>
    <w:p w:rsidR="00982D1B" w:rsidRDefault="00C078B1">
      <w:pPr>
        <w:ind w:left="1117"/>
      </w:pPr>
      <w:r>
        <w:rPr>
          <w:b/>
        </w:rPr>
        <w:t xml:space="preserve">7.1.1 Impactul asupra populaţiei, sănătăţii umane </w:t>
      </w:r>
    </w:p>
    <w:p w:rsidR="00982D1B" w:rsidRDefault="00C078B1">
      <w:pPr>
        <w:spacing w:after="14" w:line="259" w:lineRule="auto"/>
        <w:ind w:left="1107" w:firstLine="0"/>
        <w:jc w:val="left"/>
      </w:pPr>
      <w:r>
        <w:rPr>
          <w:b/>
        </w:rPr>
        <w:t xml:space="preserve"> </w:t>
      </w:r>
    </w:p>
    <w:p w:rsidR="00982D1B" w:rsidRDefault="00C078B1">
      <w:pPr>
        <w:spacing w:line="270" w:lineRule="auto"/>
        <w:ind w:left="937" w:right="550"/>
      </w:pPr>
      <w:r>
        <w:t xml:space="preserve">    </w:t>
      </w:r>
      <w:r>
        <w:rPr>
          <w:i/>
        </w:rPr>
        <w:t xml:space="preserve">In perioada executarii lucrarilor pentru desfiintarea piscinei, cat si in perioada construirii vilei </w:t>
      </w:r>
    </w:p>
    <w:p w:rsidR="00982D1B" w:rsidRDefault="00C078B1">
      <w:pPr>
        <w:ind w:left="139" w:right="555"/>
      </w:pPr>
      <w:r>
        <w:rPr>
          <w:i/>
        </w:rPr>
        <w:t xml:space="preserve">turistice </w:t>
      </w:r>
      <w:r>
        <w:t>poate exista un impact asupra populatiei avand in vedere ca in zona studiata exista imobile finalizate ,impact care va fi generat de zgomotu</w:t>
      </w:r>
      <w:r>
        <w:t xml:space="preserve">l utilajelor si a mijloacelor de transport  din santier , intensificarii traficului pe strazile invecinate, depozitarea materialelor de constructii,  dar si a emisiilor generate ca urmare a manipularii materialelor de constructii. </w:t>
      </w:r>
    </w:p>
    <w:p w:rsidR="00982D1B" w:rsidRDefault="00C078B1">
      <w:pPr>
        <w:spacing w:after="40"/>
        <w:ind w:left="139" w:right="555"/>
      </w:pPr>
      <w:r>
        <w:t xml:space="preserve">                  </w:t>
      </w:r>
      <w:r>
        <w:t xml:space="preserve">Atat in perioada desfiintarii piscinei,  si apoi construirii vilei turistice, cat si in perioada functionarii acesteia, se va avea in vedere:  respectarea cu strictete a Ordinului M.S. nr. 119/2014, actualizat prin Ordin nr. </w:t>
      </w:r>
    </w:p>
    <w:p w:rsidR="00982D1B" w:rsidRDefault="00C078B1">
      <w:pPr>
        <w:spacing w:after="14" w:line="279" w:lineRule="auto"/>
        <w:ind w:left="149" w:right="565"/>
        <w:jc w:val="left"/>
      </w:pPr>
      <w:r>
        <w:t xml:space="preserve">1378/ 2018 </w:t>
      </w:r>
      <w:r>
        <w:rPr>
          <w:i/>
        </w:rPr>
        <w:t>pentru aprobarea No</w:t>
      </w:r>
      <w:r>
        <w:rPr>
          <w:i/>
        </w:rPr>
        <w:t>rmelor de igienă și sănătate publică privind mediul de viață al populației.</w:t>
      </w:r>
      <w:r>
        <w:t xml:space="preserve">                     </w:t>
      </w:r>
      <w:r>
        <w:rPr>
          <w:i/>
        </w:rPr>
        <w:t>In perioada functionarii imobilului</w:t>
      </w:r>
      <w:r>
        <w:t>, traficul pe strazile invecinate se va intensifica datorita cresterii nr. de locuitori in zona, trafic generator de emisii d</w:t>
      </w:r>
      <w:r>
        <w:t xml:space="preserve">e praf si zgomot. </w:t>
      </w:r>
    </w:p>
    <w:p w:rsidR="00982D1B" w:rsidRDefault="00C078B1">
      <w:pPr>
        <w:spacing w:after="13" w:line="259" w:lineRule="auto"/>
        <w:ind w:left="10" w:right="558"/>
        <w:jc w:val="right"/>
      </w:pPr>
      <w:r>
        <w:t xml:space="preserve">Colectarea deseurilor solide se va face in locurile special amenajate, in conditii salubre si predarea </w:t>
      </w:r>
    </w:p>
    <w:p w:rsidR="00982D1B" w:rsidRDefault="00C078B1">
      <w:pPr>
        <w:ind w:left="139" w:right="555"/>
      </w:pPr>
      <w:r>
        <w:t xml:space="preserve">catre societati autorizate. </w:t>
      </w:r>
    </w:p>
    <w:p w:rsidR="00982D1B" w:rsidRDefault="00C078B1">
      <w:pPr>
        <w:spacing w:after="14" w:line="259" w:lineRule="auto"/>
        <w:ind w:left="994" w:firstLine="0"/>
        <w:jc w:val="left"/>
      </w:pPr>
      <w:r>
        <w:t xml:space="preserve"> </w:t>
      </w:r>
    </w:p>
    <w:p w:rsidR="00982D1B" w:rsidRDefault="00C078B1">
      <w:pPr>
        <w:ind w:left="1117"/>
      </w:pPr>
      <w:r>
        <w:rPr>
          <w:b/>
        </w:rPr>
        <w:t xml:space="preserve">7.1.2. Impactul asupra biodiversitatii </w:t>
      </w:r>
    </w:p>
    <w:p w:rsidR="00982D1B" w:rsidRDefault="00C078B1">
      <w:pPr>
        <w:spacing w:after="15" w:line="259" w:lineRule="auto"/>
        <w:ind w:left="1107" w:firstLine="0"/>
        <w:jc w:val="left"/>
      </w:pPr>
      <w:r>
        <w:rPr>
          <w:b/>
        </w:rPr>
        <w:t xml:space="preserve"> </w:t>
      </w:r>
    </w:p>
    <w:p w:rsidR="00982D1B" w:rsidRDefault="00C078B1">
      <w:pPr>
        <w:spacing w:after="13" w:line="259" w:lineRule="auto"/>
        <w:ind w:left="10" w:right="558"/>
        <w:jc w:val="right"/>
      </w:pPr>
      <w:r>
        <w:t xml:space="preserve">   </w:t>
      </w:r>
      <w:r>
        <w:t xml:space="preserve">Amplasamentul pe care se propune realizarea obiectivului se afla jud. Constanta, statiunea Mamaia, </w:t>
      </w:r>
    </w:p>
    <w:p w:rsidR="00982D1B" w:rsidRDefault="00C078B1">
      <w:pPr>
        <w:ind w:left="139" w:right="555"/>
      </w:pPr>
      <w:r>
        <w:t xml:space="preserve">bd Mamaia, nr 361D, o zona antropizata, in care elementele de vegetatie sunt reprezentate de spatiile verzi amenjate dintre imobile.   </w:t>
      </w:r>
    </w:p>
    <w:p w:rsidR="00982D1B" w:rsidRDefault="00C078B1">
      <w:pPr>
        <w:spacing w:after="13" w:line="259" w:lineRule="auto"/>
        <w:ind w:left="10" w:right="558"/>
        <w:jc w:val="right"/>
      </w:pPr>
      <w:r>
        <w:t>In zona amplasamentu</w:t>
      </w:r>
      <w:r>
        <w:t xml:space="preserve">lui analizat au fost identificate specii de pasari de interes comunitar, care  </w:t>
      </w:r>
    </w:p>
    <w:p w:rsidR="00982D1B" w:rsidRDefault="00C078B1">
      <w:pPr>
        <w:ind w:left="139" w:right="555"/>
      </w:pPr>
      <w:r>
        <w:t xml:space="preserve">necesita conservare. Impactul asupra biodiversitatii zonei este analizat in detaliu in capitolul XIII al prezentului Memoriu. </w:t>
      </w:r>
    </w:p>
    <w:p w:rsidR="00982D1B" w:rsidRDefault="00C078B1">
      <w:pPr>
        <w:spacing w:after="14" w:line="259" w:lineRule="auto"/>
        <w:ind w:left="1107" w:firstLine="0"/>
        <w:jc w:val="left"/>
      </w:pPr>
      <w:r>
        <w:rPr>
          <w:b/>
        </w:rPr>
        <w:t xml:space="preserve"> </w:t>
      </w:r>
    </w:p>
    <w:p w:rsidR="00982D1B" w:rsidRDefault="00C078B1">
      <w:pPr>
        <w:ind w:left="588"/>
      </w:pPr>
      <w:r>
        <w:rPr>
          <w:b/>
        </w:rPr>
        <w:t xml:space="preserve">          7.1.3 .Impactul asupra calitatii apei</w:t>
      </w:r>
      <w:r>
        <w:rPr>
          <w:b/>
        </w:rPr>
        <w:t xml:space="preserve"> </w:t>
      </w:r>
    </w:p>
    <w:p w:rsidR="00982D1B" w:rsidRDefault="00C078B1">
      <w:pPr>
        <w:spacing w:after="14" w:line="259" w:lineRule="auto"/>
        <w:ind w:left="567" w:firstLine="0"/>
        <w:jc w:val="left"/>
      </w:pPr>
      <w:r>
        <w:rPr>
          <w:b/>
        </w:rPr>
        <w:t xml:space="preserve"> </w:t>
      </w:r>
    </w:p>
    <w:p w:rsidR="00982D1B" w:rsidRDefault="00C078B1">
      <w:pPr>
        <w:ind w:left="129" w:right="555" w:firstLine="723"/>
      </w:pPr>
      <w:r>
        <w:t xml:space="preserve">     In perioada realizarii proiectului, eventualele scurgeri accidentale de produse petroliere de la mijloacele de transport cu care se transporta  </w:t>
      </w:r>
      <w:r>
        <w:t xml:space="preserve">diverse materiale, de la utilajele folosite (ex. spargerea rezervoarelor </w:t>
      </w:r>
      <w:r>
        <w:lastRenderedPageBreak/>
        <w:t xml:space="preserve">de benzina, motorina), ori de la autovehiculele ce tranziteaza zona ,  pot trece din sol in panza freatica, si reprezinta astfel o sursa de poluare pentru ape.   </w:t>
      </w:r>
    </w:p>
    <w:p w:rsidR="00982D1B" w:rsidRDefault="00C078B1">
      <w:pPr>
        <w:spacing w:after="47" w:line="259" w:lineRule="auto"/>
        <w:ind w:left="838" w:firstLine="0"/>
        <w:jc w:val="left"/>
      </w:pPr>
      <w:r>
        <w:rPr>
          <w:b/>
          <w:i/>
        </w:rPr>
        <w:t xml:space="preserve"> </w:t>
      </w:r>
    </w:p>
    <w:p w:rsidR="00982D1B" w:rsidRDefault="00C078B1">
      <w:pPr>
        <w:spacing w:after="57" w:line="259" w:lineRule="auto"/>
        <w:ind w:left="10" w:right="558"/>
        <w:jc w:val="right"/>
      </w:pPr>
      <w:r>
        <w:rPr>
          <w:b/>
          <w:i/>
        </w:rPr>
        <w:t>În perioada execut</w:t>
      </w:r>
      <w:r>
        <w:rPr>
          <w:b/>
          <w:i/>
        </w:rPr>
        <w:t>ării lucrărilor</w:t>
      </w:r>
      <w:r>
        <w:t xml:space="preserve"> de realizarea a proiectului măsurile generale ce trebuie avute în </w:t>
      </w:r>
    </w:p>
    <w:p w:rsidR="00982D1B" w:rsidRDefault="00C078B1">
      <w:pPr>
        <w:ind w:left="139" w:right="555"/>
      </w:pPr>
      <w:r>
        <w:t xml:space="preserve">vedere pentru asigurarea protecției calității factorului de mediu apa sunt următoarele: </w:t>
      </w:r>
    </w:p>
    <w:p w:rsidR="00982D1B" w:rsidRDefault="00C078B1">
      <w:pPr>
        <w:spacing w:after="34" w:line="259" w:lineRule="auto"/>
        <w:ind w:left="1107" w:firstLine="0"/>
        <w:jc w:val="left"/>
      </w:pPr>
      <w:r>
        <w:rPr>
          <w:b/>
          <w:sz w:val="24"/>
        </w:rPr>
        <w:t xml:space="preserve"> </w:t>
      </w:r>
      <w:r>
        <w:t xml:space="preserve"> </w:t>
      </w:r>
    </w:p>
    <w:p w:rsidR="00982D1B" w:rsidRDefault="00C078B1">
      <w:pPr>
        <w:numPr>
          <w:ilvl w:val="0"/>
          <w:numId w:val="23"/>
        </w:numPr>
        <w:ind w:right="555" w:hanging="451"/>
      </w:pPr>
      <w:r>
        <w:t>achiziţionarea de material absorbant si interventia prompta in caz de producere a</w:t>
      </w:r>
      <w:r>
        <w:t xml:space="preserve"> unor  poluari accidentale cu produse petroliere;  </w:t>
      </w:r>
    </w:p>
    <w:p w:rsidR="00982D1B" w:rsidRDefault="00C078B1">
      <w:pPr>
        <w:numPr>
          <w:ilvl w:val="0"/>
          <w:numId w:val="23"/>
        </w:numPr>
        <w:ind w:right="555" w:hanging="451"/>
      </w:pPr>
      <w:r>
        <w:t xml:space="preserve">stationarea utilajelor si a mijloacelor de transport in incinta organizarii de santier se va face numai in spatiu special stabilit (platforma betonata sau pietruita) dotat cu material absorbant; </w:t>
      </w:r>
    </w:p>
    <w:p w:rsidR="00982D1B" w:rsidRDefault="00C078B1">
      <w:pPr>
        <w:numPr>
          <w:ilvl w:val="0"/>
          <w:numId w:val="23"/>
        </w:numPr>
        <w:ind w:right="555" w:hanging="451"/>
      </w:pPr>
      <w:r>
        <w:t>depozita</w:t>
      </w:r>
      <w:r>
        <w:t xml:space="preserve">rea materialelor  de construtii si a deseurilor se va face numai in incinta organizarii de santier, in spatiile special amenajate; </w:t>
      </w:r>
    </w:p>
    <w:p w:rsidR="00982D1B" w:rsidRDefault="00C078B1">
      <w:pPr>
        <w:numPr>
          <w:ilvl w:val="0"/>
          <w:numId w:val="23"/>
        </w:numPr>
        <w:ind w:right="555" w:hanging="451"/>
      </w:pPr>
      <w:r>
        <w:t xml:space="preserve">nu se vor organiza depozite de combustibil in incinta santierului; </w:t>
      </w:r>
    </w:p>
    <w:p w:rsidR="00982D1B" w:rsidRDefault="00C078B1">
      <w:pPr>
        <w:numPr>
          <w:ilvl w:val="0"/>
          <w:numId w:val="23"/>
        </w:numPr>
        <w:ind w:right="555" w:hanging="451"/>
      </w:pPr>
      <w:r>
        <w:t>dotarea organizarii de santier cu toalete ecologice in n</w:t>
      </w:r>
      <w:r>
        <w:t xml:space="preserve">umar suficient; </w:t>
      </w:r>
    </w:p>
    <w:p w:rsidR="00982D1B" w:rsidRDefault="00C078B1">
      <w:pPr>
        <w:numPr>
          <w:ilvl w:val="0"/>
          <w:numId w:val="23"/>
        </w:numPr>
        <w:ind w:right="555" w:hanging="451"/>
      </w:pPr>
      <w:r>
        <w:t xml:space="preserve">la iesirea din organizarea de santier se va asigura curatarea rotilor autovehiculelor inainte ca acestea sa paraseasca incinta. </w:t>
      </w:r>
    </w:p>
    <w:p w:rsidR="00982D1B" w:rsidRDefault="00C078B1">
      <w:pPr>
        <w:spacing w:after="14" w:line="259" w:lineRule="auto"/>
        <w:ind w:left="1287" w:firstLine="0"/>
        <w:jc w:val="left"/>
      </w:pPr>
      <w:r>
        <w:t xml:space="preserve"> </w:t>
      </w:r>
    </w:p>
    <w:p w:rsidR="00982D1B" w:rsidRDefault="00C078B1">
      <w:pPr>
        <w:ind w:left="1297"/>
      </w:pPr>
      <w:r>
        <w:t xml:space="preserve"> </w:t>
      </w:r>
      <w:r>
        <w:rPr>
          <w:b/>
        </w:rPr>
        <w:t xml:space="preserve">In perioada functionarii imobilului: </w:t>
      </w:r>
    </w:p>
    <w:p w:rsidR="00982D1B" w:rsidRDefault="00C078B1">
      <w:pPr>
        <w:numPr>
          <w:ilvl w:val="0"/>
          <w:numId w:val="23"/>
        </w:numPr>
        <w:ind w:right="555" w:hanging="451"/>
      </w:pPr>
      <w:r>
        <w:t xml:space="preserve">apele uzate menajere evacuate se vor incadra in  limitele impuse de legislatia de mediu in vigoare (NTPA002/2005); </w:t>
      </w:r>
    </w:p>
    <w:p w:rsidR="00982D1B" w:rsidRDefault="00C078B1">
      <w:pPr>
        <w:numPr>
          <w:ilvl w:val="0"/>
          <w:numId w:val="23"/>
        </w:numPr>
        <w:ind w:right="555" w:hanging="451"/>
      </w:pPr>
      <w:r>
        <w:t xml:space="preserve">se vor asigura pante pentru preluarea apelor pluviale; </w:t>
      </w:r>
    </w:p>
    <w:p w:rsidR="00982D1B" w:rsidRDefault="00C078B1">
      <w:pPr>
        <w:numPr>
          <w:ilvl w:val="0"/>
          <w:numId w:val="23"/>
        </w:numPr>
        <w:spacing w:after="204"/>
        <w:ind w:right="555" w:hanging="451"/>
      </w:pPr>
      <w:r>
        <w:t>dotarea cu echipamente/ material necesare pentru interventia rapida in caz de avarie</w:t>
      </w:r>
      <w:r>
        <w:t xml:space="preserve"> si remedierea defectiunilor  aparute la retelele de alimentare cu apa si canalizare. </w:t>
      </w:r>
    </w:p>
    <w:p w:rsidR="00982D1B" w:rsidRDefault="00C078B1">
      <w:pPr>
        <w:spacing w:after="14"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ind w:left="588"/>
      </w:pPr>
      <w:r>
        <w:rPr>
          <w:b/>
        </w:rPr>
        <w:t xml:space="preserve">         7.1.4.  Impactul asupra calitatii aerului, climei, gaze cu efect de sera </w:t>
      </w:r>
    </w:p>
    <w:p w:rsidR="00982D1B" w:rsidRDefault="00C078B1">
      <w:pPr>
        <w:spacing w:after="27" w:line="259" w:lineRule="auto"/>
        <w:ind w:left="927" w:firstLine="0"/>
        <w:jc w:val="left"/>
      </w:pPr>
      <w:r>
        <w:rPr>
          <w:b/>
        </w:rPr>
        <w:t xml:space="preserve"> </w:t>
      </w:r>
    </w:p>
    <w:p w:rsidR="00982D1B" w:rsidRDefault="00C078B1">
      <w:pPr>
        <w:spacing w:after="32"/>
        <w:ind w:left="129" w:right="555" w:firstLine="723"/>
      </w:pPr>
      <w:r>
        <w:t xml:space="preserve">Conform site-ului </w:t>
      </w:r>
      <w:hyperlink r:id="rId13">
        <w:r>
          <w:rPr>
            <w:i/>
          </w:rPr>
          <w:t>www.eea.</w:t>
        </w:r>
        <w:r>
          <w:rPr>
            <w:i/>
          </w:rPr>
          <w:t>europa.eu</w:t>
        </w:r>
      </w:hyperlink>
      <w:hyperlink r:id="rId14">
        <w:r>
          <w:rPr>
            <w:i/>
          </w:rPr>
          <w:t>-</w:t>
        </w:r>
      </w:hyperlink>
      <w:hyperlink r:id="rId15">
        <w:r>
          <w:rPr>
            <w:i/>
          </w:rPr>
          <w:t>European</w:t>
        </w:r>
      </w:hyperlink>
      <w:hyperlink r:id="rId16">
        <w:r>
          <w:rPr>
            <w:i/>
          </w:rPr>
          <w:t xml:space="preserve"> </w:t>
        </w:r>
      </w:hyperlink>
      <w:r>
        <w:rPr>
          <w:i/>
        </w:rPr>
        <w:t>Environment Agency</w:t>
      </w:r>
      <w:r>
        <w:t>-</w:t>
      </w:r>
      <w:r>
        <w:t xml:space="preserve">Schimbările climatice au deja loc: temperaturile cresc, tiparele precipitațiilor se schimbă, ghețarii și zăpada se topesc, iar nivelul mediu al mării pe întregul glob este în creștere. În mare parte, </w:t>
      </w:r>
      <w:r>
        <w:rPr>
          <w:b/>
        </w:rPr>
        <w:t>încălzirea este cauzată foarte probabil de creșterea rem</w:t>
      </w:r>
      <w:r>
        <w:rPr>
          <w:b/>
        </w:rPr>
        <w:t>arcată în concentrațiile atmosferice ale gazelor cu efect de seră</w:t>
      </w:r>
      <w:r>
        <w:t xml:space="preserve"> ca urmare a emisiilor rezultate din activitățile omului. </w:t>
      </w:r>
      <w:r>
        <w:rPr>
          <w:b/>
        </w:rPr>
        <w:t xml:space="preserve">Pentru a atenua schimbările climatice, trebuie să reducem sau să prevenim aceste emisii. </w:t>
      </w:r>
    </w:p>
    <w:p w:rsidR="00982D1B" w:rsidRDefault="00C078B1">
      <w:pPr>
        <w:spacing w:after="58"/>
        <w:ind w:left="129" w:right="555" w:firstLine="723"/>
      </w:pPr>
      <w:r>
        <w:t>Gazele cu efect de seră (GES) sunt emise de</w:t>
      </w:r>
      <w:r>
        <w:t>opotrivă prin procese naturale și ca urmare a activităților umane. Vaporii de apă sunt gazul cu efect de seră prezent cel mai frecvent în atmosferă. Însă activitățile oamenilor duc la emiterea unor cantități considerabile de alte gaze cu efect de seră, cee</w:t>
      </w:r>
      <w:r>
        <w:t xml:space="preserve">a ce crește concentrația atmosferică a acestora, intensificând astfel efectul de seră și încălzind clima. Principalele surse antropice de gaze cu efect de seră sunt: </w:t>
      </w:r>
    </w:p>
    <w:p w:rsidR="00982D1B" w:rsidRDefault="00C078B1">
      <w:pPr>
        <w:numPr>
          <w:ilvl w:val="0"/>
          <w:numId w:val="23"/>
        </w:numPr>
        <w:spacing w:after="49"/>
        <w:ind w:right="555" w:hanging="451"/>
      </w:pPr>
      <w:r>
        <w:t>arderea combustibililor fosili (cărbuni, petrol și gaze) în producerea energiei, transpor</w:t>
      </w:r>
      <w:r>
        <w:t>t, industrie și gospodării (CO</w:t>
      </w:r>
      <w:r>
        <w:rPr>
          <w:vertAlign w:val="subscript"/>
        </w:rPr>
        <w:t>2</w:t>
      </w:r>
      <w:r>
        <w:t xml:space="preserve">); </w:t>
      </w:r>
    </w:p>
    <w:p w:rsidR="00982D1B" w:rsidRDefault="00C078B1">
      <w:pPr>
        <w:numPr>
          <w:ilvl w:val="0"/>
          <w:numId w:val="23"/>
        </w:numPr>
        <w:ind w:right="555" w:hanging="451"/>
      </w:pPr>
      <w:r>
        <w:t>agricultura (CH</w:t>
      </w:r>
      <w:r>
        <w:rPr>
          <w:vertAlign w:val="subscript"/>
        </w:rPr>
        <w:t>4</w:t>
      </w:r>
      <w:r>
        <w:t>) și schimbările în utilizarea terenurilor, cum ar fi defrișările (CO</w:t>
      </w:r>
      <w:r>
        <w:rPr>
          <w:vertAlign w:val="subscript"/>
        </w:rPr>
        <w:t>2</w:t>
      </w:r>
      <w:r>
        <w:t xml:space="preserve">); </w:t>
      </w:r>
    </w:p>
    <w:p w:rsidR="00982D1B" w:rsidRDefault="00C078B1">
      <w:pPr>
        <w:numPr>
          <w:ilvl w:val="0"/>
          <w:numId w:val="23"/>
        </w:numPr>
        <w:ind w:right="555" w:hanging="451"/>
      </w:pPr>
      <w:r>
        <w:t>depozitarea deșeurilor menajere (CH</w:t>
      </w:r>
      <w:r>
        <w:rPr>
          <w:vertAlign w:val="subscript"/>
        </w:rPr>
        <w:t>4</w:t>
      </w:r>
      <w:r>
        <w:t xml:space="preserve">); </w:t>
      </w:r>
    </w:p>
    <w:p w:rsidR="00982D1B" w:rsidRDefault="00C078B1">
      <w:pPr>
        <w:numPr>
          <w:ilvl w:val="0"/>
          <w:numId w:val="23"/>
        </w:numPr>
        <w:ind w:right="555" w:hanging="451"/>
      </w:pPr>
      <w:r>
        <w:t xml:space="preserve">folosirea gazelor industriale fluorurate. </w:t>
      </w:r>
    </w:p>
    <w:p w:rsidR="00982D1B" w:rsidRDefault="00C078B1">
      <w:pPr>
        <w:spacing w:line="270" w:lineRule="auto"/>
        <w:ind w:left="129" w:right="550" w:firstLine="711"/>
      </w:pPr>
      <w:r>
        <w:t xml:space="preserve">Conform publicatiei « </w:t>
      </w:r>
      <w:r>
        <w:rPr>
          <w:i/>
        </w:rPr>
        <w:t>Lumea in care traim</w:t>
      </w:r>
      <w:r>
        <w:t xml:space="preserve"> </w:t>
      </w:r>
      <w:r>
        <w:t xml:space="preserve">» scrisa de Richar Haas- presedintele Conuncil on Foreign Relation-SUA (publicata in anul 2021), « </w:t>
      </w:r>
      <w:r>
        <w:rPr>
          <w:i/>
        </w:rPr>
        <w:t>O analiza atenta a dioxidului de carbon din atmosfera le-a permis oamenilor de stiinta sa concluzioneze ca activitatea umana este sursa acumularilor de dioxi</w:t>
      </w:r>
      <w:r>
        <w:rPr>
          <w:i/>
        </w:rPr>
        <w:t xml:space="preserve">d de carbon. Datele indica de asemenea, o cresterea a concentratiei  in atmosfera a alor gaze cum ar fi metanul. A doua decada a </w:t>
      </w:r>
      <w:r>
        <w:rPr>
          <w:i/>
        </w:rPr>
        <w:lastRenderedPageBreak/>
        <w:t>acestui secol  a fost , de plida, cea mai calda de pânã acum. Anul 2019 a fost al doilea cel mai cãlduros an, fiind depãşit doa</w:t>
      </w:r>
      <w:r>
        <w:rPr>
          <w:i/>
        </w:rPr>
        <w:t>r de anul 2016. Rata de cresterea a oceanului planetar este acceleratã…..Efectele schimbarilor climatice nu vor face decât sã creascã pe mãsura ce trece timpul, datã fiind discrepanta între folosirea energiei si efectele carbonului deja emis in armosfera a</w:t>
      </w:r>
      <w:r>
        <w:rPr>
          <w:i/>
        </w:rPr>
        <w:t xml:space="preserve"> altor gaze care continua sã fie emise, cauzând schimbãri climatice</w:t>
      </w:r>
      <w:r>
        <w:t xml:space="preserve">». </w:t>
      </w:r>
    </w:p>
    <w:p w:rsidR="00982D1B" w:rsidRDefault="00C078B1">
      <w:pPr>
        <w:ind w:left="129" w:right="555" w:firstLine="723"/>
      </w:pPr>
      <w:r>
        <w:rPr>
          <w:b/>
        </w:rPr>
        <w:t>Impactul principal al schimbărilor climatice asupra zonelor urbane, infrastructurii şi construcţiilor</w:t>
      </w:r>
      <w:r>
        <w:t xml:space="preserve"> este legat, în principal, de efectele evenimentelor meteorologice extreme, precum v</w:t>
      </w:r>
      <w:r>
        <w:t>alurile de căldura, cǎderi abundente de zăpadǎ, furtuni, inundaţii, creşterea instabilităţii versanţilor şi modificarea unor proprietăţi geofizice. Astfel, planificarea urbană şi proiectarea unei infrastructuri adecvate joacă un rol important în minimizare</w:t>
      </w:r>
      <w:r>
        <w:t xml:space="preserve">a impactului schimbărilor climatice şi reducerea riscului asupra mediului antropic. </w:t>
      </w:r>
    </w:p>
    <w:p w:rsidR="00982D1B" w:rsidRDefault="00C078B1">
      <w:pPr>
        <w:spacing w:after="39"/>
        <w:ind w:left="129" w:right="555" w:firstLine="723"/>
      </w:pPr>
      <w:r>
        <w:t>Planificarea teritoriului poate oferi un cadru integrat ce permite conexiuni între vulnerabilitate, evaluarea riscului şi adaptare, putând conduce la identificarea celor m</w:t>
      </w:r>
      <w:r>
        <w:t xml:space="preserve">ai eficiente opţiuni de acţiune. </w:t>
      </w:r>
    </w:p>
    <w:p w:rsidR="00982D1B" w:rsidRDefault="00C078B1">
      <w:pPr>
        <w:spacing w:after="13" w:line="259" w:lineRule="auto"/>
        <w:ind w:left="10" w:right="652"/>
        <w:jc w:val="right"/>
      </w:pPr>
      <w:r>
        <w:t xml:space="preserve">In ceea ce priveste </w:t>
      </w:r>
      <w:r>
        <w:rPr>
          <w:i/>
        </w:rPr>
        <w:t>gazele cu efect de sera</w:t>
      </w:r>
      <w:r>
        <w:t>, emisiile de CO</w:t>
      </w:r>
      <w:r>
        <w:rPr>
          <w:vertAlign w:val="subscript"/>
        </w:rPr>
        <w:t xml:space="preserve">2 </w:t>
      </w:r>
      <w:r>
        <w:t xml:space="preserve">generate din diferite sectoare de activitate </w:t>
      </w:r>
    </w:p>
    <w:p w:rsidR="00982D1B" w:rsidRDefault="00C078B1">
      <w:pPr>
        <w:ind w:left="139" w:right="555"/>
      </w:pPr>
      <w:r>
        <w:t>evidentiaza de asemenea, contributia majora asectorului elergetic si a transporturilor ceea ce insemna ca acestea s</w:t>
      </w:r>
      <w:r>
        <w:t xml:space="preserve">unt domeniile asupra carora sunt necesare implementarea unor masuri si actiuni de reducere a emisiilor de </w:t>
      </w:r>
    </w:p>
    <w:p w:rsidR="00982D1B" w:rsidRDefault="00C078B1">
      <w:pPr>
        <w:ind w:left="139" w:right="555"/>
      </w:pPr>
      <w:r>
        <w:t>CO</w:t>
      </w:r>
      <w:r>
        <w:rPr>
          <w:vertAlign w:val="subscript"/>
        </w:rPr>
        <w:t>2</w:t>
      </w:r>
      <w:r>
        <w:t xml:space="preserve">.  </w:t>
      </w:r>
    </w:p>
    <w:p w:rsidR="00982D1B" w:rsidRDefault="00C078B1">
      <w:pPr>
        <w:spacing w:after="17" w:line="259" w:lineRule="auto"/>
        <w:ind w:left="10" w:right="654"/>
        <w:jc w:val="right"/>
      </w:pPr>
      <w:r>
        <w:rPr>
          <w:b/>
        </w:rPr>
        <w:t xml:space="preserve">In ceea ce priveste obiectivul analizat, acesta se regaseste in sectorul rezidential, in care emisiile </w:t>
      </w:r>
    </w:p>
    <w:p w:rsidR="00982D1B" w:rsidRDefault="00C078B1">
      <w:pPr>
        <w:ind w:left="125" w:right="654"/>
      </w:pPr>
      <w:r>
        <w:rPr>
          <w:b/>
        </w:rPr>
        <w:t>de CO</w:t>
      </w:r>
      <w:r>
        <w:rPr>
          <w:b/>
          <w:vertAlign w:val="subscript"/>
        </w:rPr>
        <w:t>2</w:t>
      </w:r>
      <w:r>
        <w:rPr>
          <w:b/>
        </w:rPr>
        <w:t xml:space="preserve"> sunt legate in principale de co</w:t>
      </w:r>
      <w:r>
        <w:rPr>
          <w:b/>
        </w:rPr>
        <w:t xml:space="preserve">nsumul de energie, influentat in acest sector in principal de izolarea cladirilor. De asemenea , in cazul energiei electrice, se recomanda utilizarea corpurilor de iluminat  eficiente din punct de vedere energetic.  </w:t>
      </w:r>
    </w:p>
    <w:p w:rsidR="00982D1B" w:rsidRDefault="00C078B1">
      <w:pPr>
        <w:spacing w:after="41" w:line="249" w:lineRule="auto"/>
        <w:ind w:left="153" w:right="563" w:firstLine="569"/>
      </w:pPr>
      <w:r>
        <w:rPr>
          <w:sz w:val="24"/>
        </w:rPr>
        <w:t xml:space="preserve">    În tabelul nr.12 sunt prezentate va</w:t>
      </w:r>
      <w:r>
        <w:rPr>
          <w:sz w:val="24"/>
        </w:rPr>
        <w:t xml:space="preserve">lorile maxim admise ale consumului total de energie si ale emisiilor echivalente de CO2 </w:t>
      </w:r>
      <w:r>
        <w:rPr>
          <w:b/>
          <w:i/>
          <w:sz w:val="24"/>
        </w:rPr>
        <w:t>pentru imobile destinate turismului</w:t>
      </w:r>
      <w:r>
        <w:rPr>
          <w:i/>
          <w:sz w:val="24"/>
        </w:rPr>
        <w:t xml:space="preserve">, </w:t>
      </w:r>
      <w:r>
        <w:rPr>
          <w:sz w:val="24"/>
        </w:rPr>
        <w:t>avand in vedere ca pe terenul studiat se propune construirea unei vile turistice, conform Ordinul ministrului dezvoltării, lucrăril</w:t>
      </w:r>
      <w:r>
        <w:rPr>
          <w:sz w:val="24"/>
        </w:rPr>
        <w:t xml:space="preserve">or publice și administrației nr. 16/2023 </w:t>
      </w:r>
      <w:r>
        <w:rPr>
          <w:i/>
          <w:sz w:val="24"/>
        </w:rPr>
        <w:t>pentru aprobarea reglementării tehnice „Metodologie de calcul al performanței energetice a clădirilor, indicativ Mc 001-2022</w:t>
      </w:r>
      <w:r>
        <w:rPr>
          <w:sz w:val="24"/>
        </w:rPr>
        <w:t xml:space="preserve"> </w:t>
      </w:r>
    </w:p>
    <w:p w:rsidR="00982D1B" w:rsidRDefault="00C078B1">
      <w:pPr>
        <w:spacing w:after="13" w:line="249" w:lineRule="auto"/>
        <w:ind w:left="567" w:firstLine="720"/>
      </w:pPr>
      <w:r>
        <w:rPr>
          <w:sz w:val="24"/>
        </w:rPr>
        <w:t>Tabel nr.12 valorile maxim admise ale consumului total de energie si ale emisiilor echiva</w:t>
      </w:r>
      <w:r>
        <w:rPr>
          <w:sz w:val="24"/>
        </w:rPr>
        <w:t xml:space="preserve">lente de CO2 </w:t>
      </w:r>
      <w:r>
        <w:rPr>
          <w:i/>
          <w:sz w:val="24"/>
        </w:rPr>
        <w:t xml:space="preserve">pentru imobile destinate turismului </w:t>
      </w:r>
    </w:p>
    <w:p w:rsidR="00982D1B" w:rsidRDefault="00C078B1">
      <w:pPr>
        <w:spacing w:after="0" w:line="259" w:lineRule="auto"/>
        <w:ind w:left="1287" w:firstLine="0"/>
        <w:jc w:val="left"/>
      </w:pPr>
      <w:r>
        <w:rPr>
          <w:sz w:val="24"/>
        </w:rPr>
        <w:t xml:space="preserve"> </w:t>
      </w:r>
    </w:p>
    <w:tbl>
      <w:tblPr>
        <w:tblStyle w:val="TableGrid"/>
        <w:tblW w:w="8080" w:type="dxa"/>
        <w:tblInd w:w="994" w:type="dxa"/>
        <w:tblCellMar>
          <w:top w:w="14" w:type="dxa"/>
          <w:left w:w="110" w:type="dxa"/>
          <w:bottom w:w="0" w:type="dxa"/>
          <w:right w:w="53" w:type="dxa"/>
        </w:tblCellMar>
        <w:tblLook w:val="04A0" w:firstRow="1" w:lastRow="0" w:firstColumn="1" w:lastColumn="0" w:noHBand="0" w:noVBand="1"/>
      </w:tblPr>
      <w:tblGrid>
        <w:gridCol w:w="948"/>
        <w:gridCol w:w="1429"/>
        <w:gridCol w:w="2369"/>
        <w:gridCol w:w="3334"/>
      </w:tblGrid>
      <w:tr w:rsidR="00982D1B">
        <w:trPr>
          <w:trHeight w:val="329"/>
        </w:trPr>
        <w:tc>
          <w:tcPr>
            <w:tcW w:w="948"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04" w:firstLine="0"/>
              <w:jc w:val="left"/>
            </w:pPr>
            <w:r>
              <w:rPr>
                <w:sz w:val="24"/>
              </w:rPr>
              <w:t xml:space="preserve">Nr.  crt </w:t>
            </w:r>
          </w:p>
        </w:tc>
        <w:tc>
          <w:tcPr>
            <w:tcW w:w="142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rPr>
                <w:b/>
                <w:sz w:val="24"/>
              </w:rPr>
              <w:t xml:space="preserve">Începând cu </w:t>
            </w:r>
          </w:p>
        </w:tc>
        <w:tc>
          <w:tcPr>
            <w:tcW w:w="5703" w:type="dxa"/>
            <w:gridSpan w:val="2"/>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0" w:firstLine="0"/>
              <w:jc w:val="center"/>
            </w:pPr>
            <w:r>
              <w:rPr>
                <w:b/>
                <w:sz w:val="24"/>
              </w:rPr>
              <w:t xml:space="preserve">Clãdiri destinate turismului </w:t>
            </w:r>
          </w:p>
        </w:tc>
      </w:tr>
      <w:tr w:rsidR="00982D1B">
        <w:trPr>
          <w:trHeight w:val="643"/>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3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4"/>
              </w:rPr>
              <w:t>Energie primarã totalã (kWh/m</w:t>
            </w:r>
            <w:r>
              <w:rPr>
                <w:sz w:val="21"/>
                <w:vertAlign w:val="superscript"/>
              </w:rPr>
              <w:t>2</w:t>
            </w:r>
            <w:r>
              <w:rPr>
                <w:sz w:val="24"/>
              </w:rPr>
              <w:t xml:space="preserve">/ an) </w:t>
            </w:r>
          </w:p>
        </w:tc>
        <w:tc>
          <w:tcPr>
            <w:tcW w:w="3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4"/>
              </w:rPr>
              <w:t>Emisii echivalente de CO</w:t>
            </w:r>
            <w:r>
              <w:rPr>
                <w:sz w:val="24"/>
                <w:vertAlign w:val="subscript"/>
              </w:rPr>
              <w:t>2</w:t>
            </w:r>
            <w:r>
              <w:rPr>
                <w:sz w:val="24"/>
              </w:rPr>
              <w:t xml:space="preserve"> (kg/m</w:t>
            </w:r>
            <w:r>
              <w:rPr>
                <w:sz w:val="24"/>
                <w:vertAlign w:val="superscript"/>
              </w:rPr>
              <w:t>2</w:t>
            </w:r>
            <w:r>
              <w:rPr>
                <w:sz w:val="24"/>
              </w:rPr>
              <w:t xml:space="preserve">/an) </w:t>
            </w:r>
          </w:p>
        </w:tc>
      </w:tr>
      <w:tr w:rsidR="00982D1B">
        <w:trPr>
          <w:trHeight w:val="329"/>
        </w:trPr>
        <w:tc>
          <w:tcPr>
            <w:tcW w:w="94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5" w:firstLine="0"/>
              <w:jc w:val="center"/>
            </w:pPr>
            <w:r>
              <w:rPr>
                <w:sz w:val="24"/>
              </w:rPr>
              <w:t xml:space="preserve">1 </w:t>
            </w:r>
          </w:p>
        </w:tc>
        <w:tc>
          <w:tcPr>
            <w:tcW w:w="142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77" w:firstLine="0"/>
              <w:jc w:val="left"/>
            </w:pPr>
            <w:r>
              <w:rPr>
                <w:b/>
                <w:sz w:val="24"/>
              </w:rPr>
              <w:t xml:space="preserve">Anul 2022 </w:t>
            </w:r>
          </w:p>
        </w:tc>
        <w:tc>
          <w:tcPr>
            <w:tcW w:w="236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3" w:firstLine="0"/>
              <w:jc w:val="center"/>
            </w:pPr>
            <w:r>
              <w:rPr>
                <w:sz w:val="24"/>
              </w:rPr>
              <w:t xml:space="preserve">96,5 </w:t>
            </w:r>
          </w:p>
        </w:tc>
        <w:tc>
          <w:tcPr>
            <w:tcW w:w="333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rPr>
                <w:sz w:val="24"/>
              </w:rPr>
              <w:t xml:space="preserve">11,7 </w:t>
            </w:r>
          </w:p>
        </w:tc>
      </w:tr>
    </w:tbl>
    <w:p w:rsidR="00982D1B" w:rsidRDefault="00C078B1">
      <w:pPr>
        <w:spacing w:after="0" w:line="259" w:lineRule="auto"/>
        <w:ind w:left="927" w:firstLine="0"/>
        <w:jc w:val="left"/>
      </w:pPr>
      <w:r>
        <w:rPr>
          <w:i/>
          <w:sz w:val="24"/>
        </w:rPr>
        <w:t>(</w:t>
      </w:r>
      <w:r>
        <w:rPr>
          <w:i/>
          <w:sz w:val="24"/>
        </w:rPr>
        <w:t>Conf.Ordinului  ministrului dezvoltării, lucrărilor publice și administrației nr. 16/2023)</w:t>
      </w:r>
      <w:r>
        <w:rPr>
          <w:b/>
        </w:rPr>
        <w:t xml:space="preserve"> </w:t>
      </w:r>
    </w:p>
    <w:p w:rsidR="00982D1B" w:rsidRDefault="00C078B1">
      <w:pPr>
        <w:spacing w:after="15" w:line="259" w:lineRule="auto"/>
        <w:ind w:left="927" w:firstLine="0"/>
        <w:jc w:val="left"/>
      </w:pPr>
      <w:r>
        <w:rPr>
          <w:b/>
        </w:rPr>
        <w:t xml:space="preserve"> </w:t>
      </w:r>
    </w:p>
    <w:p w:rsidR="00982D1B" w:rsidRDefault="00C078B1">
      <w:pPr>
        <w:ind w:left="937"/>
      </w:pPr>
      <w:r>
        <w:rPr>
          <w:b/>
        </w:rPr>
        <w:t xml:space="preserve">7.1.4.1. Contributia proiectului la atenuarea schimbãrilor climatice </w:t>
      </w:r>
    </w:p>
    <w:p w:rsidR="00982D1B" w:rsidRDefault="00C078B1">
      <w:pPr>
        <w:spacing w:after="14" w:line="259" w:lineRule="auto"/>
        <w:ind w:left="927" w:firstLine="0"/>
        <w:jc w:val="left"/>
      </w:pPr>
      <w:r>
        <w:rPr>
          <w:b/>
        </w:rPr>
        <w:t xml:space="preserve"> </w:t>
      </w:r>
    </w:p>
    <w:p w:rsidR="00982D1B" w:rsidRDefault="00C078B1">
      <w:pPr>
        <w:ind w:left="129" w:right="652" w:firstLine="788"/>
      </w:pPr>
      <w:r>
        <w:rPr>
          <w:b/>
        </w:rPr>
        <w:t>In perioada executarii lucrarilor pentru desfiintarea piscinei, cat si in perioada construirii vilei turistice</w:t>
      </w:r>
      <w:r>
        <w:t xml:space="preserve">, principalele surse de poluare ale atmosferei/ climei vor fi reprezentate de procesele de ardere a combustibililor utilizati pentru functionarea </w:t>
      </w:r>
      <w:r>
        <w:t>mijloacelor de transport si utilajelor , principalii poluanti fiind in acest caz SO</w:t>
      </w:r>
      <w:r>
        <w:rPr>
          <w:vertAlign w:val="subscript"/>
        </w:rPr>
        <w:t>x</w:t>
      </w:r>
      <w:r>
        <w:t>, NO</w:t>
      </w:r>
      <w:r>
        <w:rPr>
          <w:vertAlign w:val="subscript"/>
        </w:rPr>
        <w:t>x</w:t>
      </w:r>
      <w:r>
        <w:t xml:space="preserve">, CO.  </w:t>
      </w:r>
    </w:p>
    <w:p w:rsidR="00982D1B" w:rsidRDefault="00C078B1">
      <w:pPr>
        <w:ind w:left="129" w:right="653" w:firstLine="788"/>
      </w:pPr>
      <w:r>
        <w:t>Poluantul specific lucrarilor de constructie, este constituit de particule in suspensie cu un spectru dimensional larg, incluzand si particule cu dimensiuni ae</w:t>
      </w:r>
      <w:r>
        <w:t>rodinamice echivalente mai mici de 10 µm (pulberi respirabile). In perioada executarii  lucrarilor de desfiintare a imobilelor, emisiile de praf variaza adesea in mod substantial de la o zi la alta, in functie de nivelul activitatilor, de operatiile specif</w:t>
      </w:r>
      <w:r>
        <w:t xml:space="preserve">ice si de conditiile meteorologice dominante. Natura temporara a lucrarilor de desfiintare le diferentiaza de alte surse, atat in ceea ce priveste estimarea, cat si in ceea ce priveste controlul emisiilor . </w:t>
      </w:r>
    </w:p>
    <w:p w:rsidR="00982D1B" w:rsidRDefault="00C078B1">
      <w:pPr>
        <w:spacing w:after="3" w:line="266" w:lineRule="auto"/>
        <w:ind w:left="100" w:right="652" w:firstLine="812"/>
      </w:pPr>
      <w:r>
        <w:lastRenderedPageBreak/>
        <w:t xml:space="preserve">Alaturi de emisiile de praf vor aparea </w:t>
      </w:r>
      <w:r>
        <w:rPr>
          <w:b/>
          <w:i/>
        </w:rPr>
        <w:t>emisii de</w:t>
      </w:r>
      <w:r>
        <w:rPr>
          <w:b/>
          <w:i/>
        </w:rPr>
        <w:t xml:space="preserve"> poluanti specifice gazelor de esapament , rezultate de la utilajele folosite pentru executarea operatiilor si de la vehiculele pentru transportul deseurilor si al materielor</w:t>
      </w:r>
      <w:r>
        <w:rPr>
          <w:i/>
        </w:rPr>
        <w:t xml:space="preserve"> </w:t>
      </w:r>
      <w:r>
        <w:rPr>
          <w:b/>
        </w:rPr>
        <w:t>rezultate din activitatea de construire,</w:t>
      </w:r>
      <w:r>
        <w:rPr>
          <w:i/>
        </w:rPr>
        <w:t xml:space="preserve">, </w:t>
      </w:r>
      <w:r>
        <w:t>noxele provenind de la utilajele care v</w:t>
      </w:r>
      <w:r>
        <w:t xml:space="preserve">or functiona fie pe baza de motorina, fie pe benzina.  </w:t>
      </w:r>
    </w:p>
    <w:p w:rsidR="00982D1B" w:rsidRDefault="00C078B1">
      <w:pPr>
        <w:ind w:left="129" w:right="654" w:firstLine="812"/>
      </w:pPr>
      <w:r>
        <w:t>Poluantii caracteristici motoarelor cu ardere interna tip Diesel, cu care sunt echipate vehiculele de transport, sunt : NO</w:t>
      </w:r>
      <w:r>
        <w:rPr>
          <w:vertAlign w:val="subscript"/>
        </w:rPr>
        <w:t>x</w:t>
      </w:r>
      <w:r>
        <w:t xml:space="preserve"> , compusi organici nonmetanici, metan, oxizi de carbon (CO,CO</w:t>
      </w:r>
      <w:r>
        <w:rPr>
          <w:vertAlign w:val="subscript"/>
        </w:rPr>
        <w:t>2</w:t>
      </w:r>
      <w:r>
        <w:t>), amoniac, di</w:t>
      </w:r>
      <w:r>
        <w:t xml:space="preserve">oxid de sulf, particule cu metale grele, hidrocarburi policiclice. Regimul emisiilor acestor poluanti este, ca si in cazul emisiilor de praf, dependent de nivelul activitatii zilnice, prezentand o variabila substantiala de la o zi la alta, de la o faza la </w:t>
      </w:r>
      <w:r>
        <w:t xml:space="preserve">alta a procesului de constructie. </w:t>
      </w:r>
    </w:p>
    <w:p w:rsidR="00982D1B" w:rsidRDefault="00C078B1">
      <w:pPr>
        <w:ind w:left="115" w:firstLine="812"/>
      </w:pPr>
      <w:r>
        <w:rPr>
          <w:b/>
        </w:rPr>
        <w:t xml:space="preserve">Cantitatile de poluanti evacuate in atmosfera de catre utilajele care vor utilizate in santier, vor depinde de : puterea motorului; consumul de carburant pe unitatea de putere, vârsta motorului. </w:t>
      </w:r>
    </w:p>
    <w:p w:rsidR="00982D1B" w:rsidRDefault="00C078B1">
      <w:pPr>
        <w:ind w:left="937"/>
      </w:pPr>
      <w:r>
        <w:rPr>
          <w:b/>
        </w:rPr>
        <w:t>Contribuţia proiectului l</w:t>
      </w:r>
      <w:r>
        <w:rPr>
          <w:b/>
        </w:rPr>
        <w:t xml:space="preserve">a atenuarea schimbarilor climatice se poate concretiza prin </w:t>
      </w:r>
      <w:r>
        <w:t xml:space="preserve">verificarea </w:t>
      </w:r>
    </w:p>
    <w:p w:rsidR="00982D1B" w:rsidRDefault="00C078B1">
      <w:pPr>
        <w:ind w:left="139" w:right="656"/>
      </w:pPr>
      <w:r>
        <w:t>utilajelor din punct de vedere tehnic in vederea asigurarii performantelor tehnice si a unui consum optim de combustibil, respectiv folosirea de utilaje si echipamente de generatie re</w:t>
      </w:r>
      <w:r>
        <w:t xml:space="preserve">centa, prevazute cu sisteme performante de minimizare si retinere a poluantilor evacuati in atmosfera . </w:t>
      </w:r>
    </w:p>
    <w:p w:rsidR="00982D1B" w:rsidRDefault="00C078B1">
      <w:pPr>
        <w:ind w:left="937" w:right="555"/>
      </w:pPr>
      <w:r>
        <w:rPr>
          <w:i/>
        </w:rPr>
        <w:t>In perioada functionarii vilei turisctice</w:t>
      </w:r>
      <w:r>
        <w:t xml:space="preserve">, foarte importanta va fi luarea unor masuri in ce priveste </w:t>
      </w:r>
    </w:p>
    <w:p w:rsidR="00982D1B" w:rsidRDefault="00C078B1">
      <w:pPr>
        <w:ind w:left="139" w:right="555"/>
      </w:pPr>
      <w:r>
        <w:t>utilizarea corpurilor de iluminat eficiente din p</w:t>
      </w:r>
      <w:r>
        <w:t xml:space="preserve">unct de vedere energetic, conform celor mentionate anterior. </w:t>
      </w:r>
    </w:p>
    <w:p w:rsidR="00982D1B" w:rsidRDefault="00C078B1">
      <w:pPr>
        <w:ind w:left="937" w:right="555"/>
      </w:pPr>
      <w:r>
        <w:t xml:space="preserve">Proiectul nu va determina cresterea sau reducerea semnificativa a deplasarilor personale., si nu va </w:t>
      </w:r>
    </w:p>
    <w:p w:rsidR="00982D1B" w:rsidRDefault="00C078B1">
      <w:pPr>
        <w:ind w:left="139" w:right="555"/>
      </w:pPr>
      <w:r>
        <w:t xml:space="preserve">determina cresterea sau reducerea semnificativa a transportului de marfa. </w:t>
      </w:r>
    </w:p>
    <w:p w:rsidR="00982D1B" w:rsidRDefault="00C078B1">
      <w:pPr>
        <w:ind w:left="937" w:right="555"/>
      </w:pPr>
      <w:r>
        <w:t>Proiectul nu impli</w:t>
      </w:r>
      <w:r>
        <w:t xml:space="preserve">ca activitati  de exploatare a terenurilor , de schimbare a destinatiei terenurilor sau </w:t>
      </w:r>
    </w:p>
    <w:p w:rsidR="00982D1B" w:rsidRDefault="00C078B1">
      <w:pPr>
        <w:ind w:left="139" w:right="555"/>
      </w:pPr>
      <w:r>
        <w:t xml:space="preserve">silvicultura (de exe, despaduriri) care ar putea duce la cresterea emisiilor. </w:t>
      </w:r>
    </w:p>
    <w:p w:rsidR="00982D1B" w:rsidRDefault="00C078B1">
      <w:pPr>
        <w:ind w:left="718" w:right="555"/>
      </w:pPr>
      <w:r>
        <w:t xml:space="preserve">    Proiectul nu presupune  activitati de impaduriri. </w:t>
      </w:r>
      <w:r>
        <w:rPr>
          <w:b/>
        </w:rPr>
        <w:t xml:space="preserve"> </w:t>
      </w:r>
      <w:r>
        <w:t xml:space="preserve"> </w:t>
      </w:r>
    </w:p>
    <w:p w:rsidR="00982D1B" w:rsidRDefault="00C078B1">
      <w:pPr>
        <w:ind w:left="129" w:right="555" w:firstLine="569"/>
      </w:pPr>
      <w:r>
        <w:t xml:space="preserve">     </w:t>
      </w:r>
      <w:r>
        <w:t xml:space="preserve">Proiectul nu va influenta semnificativ cerere de energie . Este posibila utilizarea surselor regenerabile de energie (de exemplu, folosire panouri fotovoltaice). </w:t>
      </w:r>
    </w:p>
    <w:p w:rsidR="00982D1B" w:rsidRDefault="00C078B1">
      <w:pPr>
        <w:spacing w:after="0" w:line="259" w:lineRule="auto"/>
        <w:ind w:left="927" w:firstLine="0"/>
        <w:jc w:val="left"/>
      </w:pPr>
      <w:r>
        <w:t xml:space="preserve"> </w:t>
      </w:r>
    </w:p>
    <w:p w:rsidR="00982D1B" w:rsidRDefault="00C078B1">
      <w:pPr>
        <w:ind w:left="848"/>
      </w:pPr>
      <w:r>
        <w:rPr>
          <w:b/>
        </w:rPr>
        <w:t xml:space="preserve">7.1.4.2. Adaptarea proiectului la schimbãrile climatice </w:t>
      </w:r>
    </w:p>
    <w:p w:rsidR="00982D1B" w:rsidRDefault="00C078B1">
      <w:pPr>
        <w:spacing w:after="13" w:line="259" w:lineRule="auto"/>
        <w:ind w:left="10" w:right="648"/>
        <w:jc w:val="right"/>
      </w:pPr>
      <w:r>
        <w:t xml:space="preserve">Tabel nr.13 </w:t>
      </w:r>
    </w:p>
    <w:tbl>
      <w:tblPr>
        <w:tblStyle w:val="TableGrid"/>
        <w:tblW w:w="9784" w:type="dxa"/>
        <w:tblInd w:w="139" w:type="dxa"/>
        <w:tblCellMar>
          <w:top w:w="14" w:type="dxa"/>
          <w:left w:w="106" w:type="dxa"/>
          <w:bottom w:w="0" w:type="dxa"/>
          <w:right w:w="144" w:type="dxa"/>
        </w:tblCellMar>
        <w:tblLook w:val="04A0" w:firstRow="1" w:lastRow="0" w:firstColumn="1" w:lastColumn="0" w:noHBand="0" w:noVBand="1"/>
      </w:tblPr>
      <w:tblGrid>
        <w:gridCol w:w="3404"/>
        <w:gridCol w:w="6380"/>
      </w:tblGrid>
      <w:tr w:rsidR="00982D1B">
        <w:trPr>
          <w:trHeight w:val="593"/>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rPr>
                <w:b/>
              </w:rPr>
              <w:t>Efectele schimbãrilor</w:t>
            </w:r>
            <w:r>
              <w:rPr>
                <w:b/>
              </w:rPr>
              <w:t xml:space="preserve"> climatice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522" w:hanging="1992"/>
              <w:jc w:val="left"/>
            </w:pPr>
            <w:r>
              <w:rPr>
                <w:b/>
              </w:rPr>
              <w:t xml:space="preserve">Influenta schimbãrilor climatice asupra propunerilor proiectului   </w:t>
            </w:r>
          </w:p>
        </w:tc>
      </w:tr>
      <w:tr w:rsidR="00982D1B">
        <w:trPr>
          <w:trHeight w:val="2338"/>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3" w:firstLine="0"/>
              <w:jc w:val="left"/>
            </w:pPr>
            <w:r>
              <w:t xml:space="preserve"> </w:t>
            </w:r>
          </w:p>
          <w:p w:rsidR="00982D1B" w:rsidRDefault="00C078B1">
            <w:pPr>
              <w:spacing w:after="14" w:line="259" w:lineRule="auto"/>
              <w:ind w:left="3" w:firstLine="0"/>
              <w:jc w:val="left"/>
            </w:pPr>
            <w:r>
              <w:t xml:space="preserve"> </w:t>
            </w:r>
          </w:p>
          <w:p w:rsidR="00982D1B" w:rsidRDefault="00C078B1">
            <w:pPr>
              <w:spacing w:after="0" w:line="275" w:lineRule="auto"/>
              <w:ind w:left="3" w:firstLine="0"/>
              <w:jc w:val="left"/>
            </w:pPr>
            <w:r>
              <w:t xml:space="preserve">Seceta  (inclusiv disponibilitatea si calitatea scazute ale apei si cererea </w:t>
            </w:r>
          </w:p>
          <w:p w:rsidR="00982D1B" w:rsidRDefault="00C078B1">
            <w:pPr>
              <w:spacing w:after="0" w:line="259" w:lineRule="auto"/>
              <w:ind w:left="3" w:firstLine="0"/>
              <w:jc w:val="left"/>
            </w:pPr>
            <w:r>
              <w:t xml:space="preserve">tot mai mare de apã)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73" w:lineRule="auto"/>
              <w:ind w:left="0" w:right="54" w:firstLine="0"/>
            </w:pPr>
            <w:r>
              <w:t xml:space="preserve">Proiectul consta in desfiintarea unei piscine si construirea unei vile turistice, si nu  presupune consum de apa decat  pentru personalul angajat in santier (apa va fi adusa pe amplasament in surse imbuteliate). </w:t>
            </w:r>
          </w:p>
          <w:p w:rsidR="00982D1B" w:rsidRDefault="00C078B1">
            <w:pPr>
              <w:spacing w:after="0" w:line="259" w:lineRule="auto"/>
              <w:ind w:left="0" w:right="55" w:firstLine="0"/>
            </w:pPr>
            <w:r>
              <w:t xml:space="preserve">In perioada functionarii, imobilul (vila turistica) propus prin prezentul proiect,  presupune consumul de apa in scop menajer ,  insa nu in masura in care sa contribuire la scaderea disponibilitatii de apa la nivel zonal/ regional.. </w:t>
            </w:r>
          </w:p>
        </w:tc>
      </w:tr>
      <w:tr w:rsidR="00982D1B">
        <w:trPr>
          <w:trHeight w:val="2628"/>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3" w:firstLine="0"/>
              <w:jc w:val="left"/>
            </w:pPr>
            <w:r>
              <w:t xml:space="preserve"> </w:t>
            </w:r>
          </w:p>
          <w:p w:rsidR="00982D1B" w:rsidRDefault="00C078B1">
            <w:pPr>
              <w:spacing w:after="14" w:line="259" w:lineRule="auto"/>
              <w:ind w:left="3" w:firstLine="0"/>
              <w:jc w:val="left"/>
            </w:pPr>
            <w:r>
              <w:t xml:space="preserve"> </w:t>
            </w:r>
          </w:p>
          <w:p w:rsidR="00982D1B" w:rsidRDefault="00C078B1">
            <w:pPr>
              <w:spacing w:after="0" w:line="259" w:lineRule="auto"/>
              <w:ind w:left="3" w:firstLine="0"/>
            </w:pPr>
            <w:r>
              <w:t>Valuri de caldurã</w:t>
            </w:r>
            <w:r>
              <w:t xml:space="preserve">, inclusiv impact asupra sãnãtãţii umane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72" w:lineRule="auto"/>
              <w:ind w:left="0" w:right="55" w:firstLine="0"/>
            </w:pPr>
            <w:r>
              <w:t xml:space="preserve">Lucrarile de construire a imobilului propus se vor efectua in afara sezonului estival, având in vedere ca terenul studiat se aflã in Statiunea Mamaia. </w:t>
            </w:r>
          </w:p>
          <w:p w:rsidR="00982D1B" w:rsidRDefault="00C078B1">
            <w:pPr>
              <w:spacing w:after="0" w:line="274" w:lineRule="auto"/>
              <w:ind w:left="0" w:firstLine="0"/>
              <w:jc w:val="left"/>
            </w:pPr>
            <w:r>
              <w:t xml:space="preserve">Deseurile vor fi colectate numai in incinta organizarii de santier , astfel incat acestea sa nu devina surse de poluare pentru locuitorii zonei. </w:t>
            </w:r>
          </w:p>
          <w:p w:rsidR="00982D1B" w:rsidRDefault="00C078B1">
            <w:pPr>
              <w:spacing w:after="0" w:line="259" w:lineRule="auto"/>
              <w:ind w:left="0" w:right="58" w:firstLine="0"/>
            </w:pPr>
            <w:r>
              <w:t>In ce priveste cresterea temperaturii aerului, pentru imobil se vor utliza materiale de constructii performant</w:t>
            </w:r>
            <w:r>
              <w:t xml:space="preserve">e, ce vor asigura o buna izolare  termica a acestuia.  </w:t>
            </w:r>
          </w:p>
        </w:tc>
      </w:tr>
      <w:tr w:rsidR="00982D1B">
        <w:trPr>
          <w:trHeight w:val="1464"/>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3" w:firstLine="0"/>
              <w:jc w:val="left"/>
            </w:pPr>
            <w:r>
              <w:lastRenderedPageBreak/>
              <w:t xml:space="preserve"> </w:t>
            </w:r>
          </w:p>
          <w:p w:rsidR="00982D1B" w:rsidRDefault="00C078B1">
            <w:pPr>
              <w:spacing w:after="17" w:line="259" w:lineRule="auto"/>
              <w:ind w:left="3" w:firstLine="0"/>
              <w:jc w:val="left"/>
            </w:pPr>
            <w:r>
              <w:t xml:space="preserve"> </w:t>
            </w:r>
          </w:p>
          <w:p w:rsidR="00982D1B" w:rsidRDefault="00C078B1">
            <w:pPr>
              <w:spacing w:after="0" w:line="259" w:lineRule="auto"/>
              <w:ind w:left="3" w:firstLine="0"/>
              <w:jc w:val="left"/>
            </w:pPr>
            <w:r>
              <w:t xml:space="preserve">Cantitãţi extreme de precipitaţii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pPr>
            <w:r>
              <w:t xml:space="preserve">Deseurile provenite din activitatea de construire a imobilului </w:t>
            </w:r>
            <w:r>
              <w:t xml:space="preserve">vor fi depozitate in spatii special amenajate, in incinta organizarii de santier, si ulterior vor fi transportate catre depozite  de deseuri inerte, astfel incat acestea sa nu afecteze vecinatatile ca urmare a manifestarii fenomenelor climatice. </w:t>
            </w:r>
          </w:p>
        </w:tc>
      </w:tr>
      <w:tr w:rsidR="00982D1B">
        <w:trPr>
          <w:trHeight w:val="300"/>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left"/>
            </w:pPr>
            <w:r>
              <w:t>Inundaţi</w:t>
            </w:r>
            <w:r>
              <w:t xml:space="preserve">i provocate de râuri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Nu este cazul.  In zona terenului studiat nu exista râuri. </w:t>
            </w:r>
          </w:p>
        </w:tc>
      </w:tr>
      <w:tr w:rsidR="00982D1B">
        <w:trPr>
          <w:trHeight w:val="2921"/>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right="57" w:firstLine="0"/>
            </w:pPr>
            <w:r>
              <w:t xml:space="preserve">Furtuni si vânturi puternice  (inclusiv afectarea infrastructurii clãdirilor, culturilor si a pãdurilor)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72" w:lineRule="auto"/>
              <w:ind w:left="0" w:right="54" w:firstLine="0"/>
            </w:pPr>
            <w:r>
              <w:t xml:space="preserve">Deseurile provenite din construirea imobilului </w:t>
            </w:r>
            <w:r>
              <w:t xml:space="preserve">vor fi depozitate in spatii special amenajate, in incinta organizarii de santier, si ulterior vor fi transportate catre depozite  de deseuri inerte, astfel incat acestea sa nu afecteze vecinatatile ca urmare a manifestarii fenomenelor climatice. </w:t>
            </w:r>
          </w:p>
          <w:p w:rsidR="00982D1B" w:rsidRDefault="00C078B1">
            <w:pPr>
              <w:spacing w:after="15" w:line="259" w:lineRule="auto"/>
              <w:ind w:left="0" w:firstLine="0"/>
              <w:jc w:val="left"/>
            </w:pPr>
            <w:r>
              <w:t>In vecina</w:t>
            </w:r>
            <w:r>
              <w:t xml:space="preserve">tatea terenului studiat nu exista culturi sau pãduri. </w:t>
            </w:r>
          </w:p>
          <w:p w:rsidR="00982D1B" w:rsidRDefault="00C078B1">
            <w:pPr>
              <w:spacing w:after="0" w:line="259" w:lineRule="auto"/>
              <w:ind w:left="0" w:right="57" w:firstLine="0"/>
            </w:pPr>
            <w:r>
              <w:t xml:space="preserve">In ce priveste inflienta furtunilor asupra viitorului imobil, un impact potential al acestora supra imobilului poate fi reprezentat de smulgerea unor echipamente de pe acoperisul imobilului, avarierea </w:t>
            </w:r>
            <w:r>
              <w:t xml:space="preserve">imobilului. </w:t>
            </w:r>
          </w:p>
        </w:tc>
      </w:tr>
      <w:tr w:rsidR="00982D1B">
        <w:trPr>
          <w:trHeight w:val="300"/>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left"/>
            </w:pPr>
            <w:r>
              <w:t xml:space="preserve">Alunecãri de teren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Nu este cazul. </w:t>
            </w:r>
          </w:p>
        </w:tc>
      </w:tr>
      <w:tr w:rsidR="00982D1B">
        <w:trPr>
          <w:trHeight w:val="883"/>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spacing w:after="18" w:line="259" w:lineRule="auto"/>
              <w:ind w:left="3" w:firstLine="0"/>
              <w:jc w:val="left"/>
            </w:pPr>
            <w:r>
              <w:t xml:space="preserve"> </w:t>
            </w:r>
          </w:p>
          <w:p w:rsidR="00982D1B" w:rsidRDefault="00C078B1">
            <w:pPr>
              <w:spacing w:after="0" w:line="259" w:lineRule="auto"/>
              <w:ind w:left="3" w:firstLine="0"/>
              <w:jc w:val="left"/>
            </w:pPr>
            <w:r>
              <w:t xml:space="preserve">Creşterea nivelului mãrii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pPr>
            <w:r>
              <w:t>Nu exista riscul afectarii terenului studiat ca urmare a cresterii nivelului marii.Distanta de la terenul studiat la Marea Neagra este de aprox. 580 m Est, dincolo de bd Mamaia</w:t>
            </w:r>
            <w:r>
              <w:t xml:space="preserve">  </w:t>
            </w:r>
          </w:p>
        </w:tc>
      </w:tr>
      <w:tr w:rsidR="00982D1B">
        <w:trPr>
          <w:trHeight w:val="593"/>
        </w:trPr>
        <w:tc>
          <w:tcPr>
            <w:tcW w:w="3404" w:type="dxa"/>
            <w:tcBorders>
              <w:top w:val="single" w:sz="4" w:space="0" w:color="000000"/>
              <w:left w:val="single" w:sz="4" w:space="0" w:color="000000"/>
              <w:bottom w:val="single" w:sz="4" w:space="0" w:color="000000"/>
              <w:right w:val="single" w:sz="4" w:space="0" w:color="000000"/>
            </w:tcBorders>
          </w:tcPr>
          <w:p w:rsidR="00982D1B" w:rsidRDefault="00C078B1">
            <w:pPr>
              <w:tabs>
                <w:tab w:val="center" w:pos="1286"/>
                <w:tab w:val="center" w:pos="2099"/>
                <w:tab w:val="right" w:pos="3155"/>
              </w:tabs>
              <w:spacing w:after="21" w:line="259" w:lineRule="auto"/>
              <w:ind w:left="0" w:firstLine="0"/>
              <w:jc w:val="left"/>
            </w:pPr>
            <w:r>
              <w:t xml:space="preserve">Daune </w:t>
            </w:r>
            <w:r>
              <w:tab/>
              <w:t xml:space="preserve">provocate </w:t>
            </w:r>
            <w:r>
              <w:tab/>
              <w:t xml:space="preserve">de </w:t>
            </w:r>
            <w:r>
              <w:tab/>
              <w:t xml:space="preserve">îngheţ- </w:t>
            </w:r>
          </w:p>
          <w:p w:rsidR="00982D1B" w:rsidRDefault="00C078B1">
            <w:pPr>
              <w:spacing w:after="0" w:line="259" w:lineRule="auto"/>
              <w:ind w:left="3" w:firstLine="0"/>
              <w:jc w:val="left"/>
            </w:pPr>
            <w:r>
              <w:t xml:space="preserve">perioade provocate de îngheţ </w:t>
            </w:r>
          </w:p>
        </w:tc>
        <w:tc>
          <w:tcPr>
            <w:tcW w:w="638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Nu este cazul. </w:t>
            </w:r>
          </w:p>
        </w:tc>
      </w:tr>
    </w:tbl>
    <w:p w:rsidR="00982D1B" w:rsidRDefault="00C078B1">
      <w:pPr>
        <w:spacing w:after="15" w:line="259" w:lineRule="auto"/>
        <w:ind w:left="658" w:firstLine="0"/>
        <w:jc w:val="left"/>
      </w:pPr>
      <w:r>
        <w:t xml:space="preserve">    </w:t>
      </w:r>
    </w:p>
    <w:p w:rsidR="00982D1B" w:rsidRDefault="00C078B1">
      <w:pPr>
        <w:spacing w:after="0" w:line="259" w:lineRule="auto"/>
        <w:ind w:left="658" w:firstLine="0"/>
        <w:jc w:val="left"/>
      </w:pPr>
      <w:r>
        <w:t xml:space="preserve"> </w:t>
      </w:r>
    </w:p>
    <w:p w:rsidR="00982D1B" w:rsidRDefault="00C078B1">
      <w:pPr>
        <w:ind w:left="129" w:right="422" w:firstLine="543"/>
      </w:pPr>
      <w:r>
        <w:t>Având in vedere cele expuse in tabelul nr.13</w:t>
      </w:r>
      <w:r>
        <w:t>, proiectul este necesar a se adapta la schimbarile climatice,  prin prisma faptului ca deşeurile rezultate dindesfiintarea piscinei , cat si din construirea imobilului,  dar si in functionarea acestuia, trebuie gestionate corespunzator astfel incat aceste</w:t>
      </w:r>
      <w:r>
        <w:t>a sã nu devina surse de poluare pentru vecinatatile terenului studiat ,ca urmare a manifestarii unor fenomene climatice extreme, dar si din punct de vedere al performantelor utilajelor, dar si a materialelor  care vor fi utilizate pentru construirea acestu</w:t>
      </w:r>
      <w:r>
        <w:t xml:space="preserve">ia, titularul propunand utilizarea unor materiale de constructii performante ce vor asigura izolarea termica a imobilului.. Poriectul nu va influenta vulnerabilitatea climatica a persoanelor sau a activelor din vecinatatea sa. </w:t>
      </w:r>
    </w:p>
    <w:p w:rsidR="00982D1B" w:rsidRDefault="00C078B1">
      <w:pPr>
        <w:spacing w:after="14" w:line="259" w:lineRule="auto"/>
        <w:ind w:left="838" w:firstLine="0"/>
        <w:jc w:val="left"/>
      </w:pPr>
      <w:r>
        <w:t xml:space="preserve"> </w:t>
      </w:r>
    </w:p>
    <w:p w:rsidR="00982D1B" w:rsidRDefault="00C078B1">
      <w:pPr>
        <w:ind w:left="668"/>
      </w:pPr>
      <w:r>
        <w:t xml:space="preserve"> </w:t>
      </w:r>
      <w:r>
        <w:rPr>
          <w:b/>
        </w:rPr>
        <w:t xml:space="preserve"> 7.1.5. Protectia împotri</w:t>
      </w:r>
      <w:r>
        <w:rPr>
          <w:b/>
        </w:rPr>
        <w:t xml:space="preserve">va zgomotului si vibratiilor </w:t>
      </w:r>
    </w:p>
    <w:p w:rsidR="00982D1B" w:rsidRDefault="00C078B1">
      <w:pPr>
        <w:spacing w:after="0" w:line="259" w:lineRule="auto"/>
        <w:ind w:left="567" w:firstLine="0"/>
        <w:jc w:val="left"/>
      </w:pPr>
      <w:r>
        <w:rPr>
          <w:b/>
        </w:rPr>
        <w:t xml:space="preserve"> </w:t>
      </w:r>
    </w:p>
    <w:p w:rsidR="00982D1B" w:rsidRDefault="00C078B1">
      <w:pPr>
        <w:ind w:left="129" w:right="555" w:firstLine="723"/>
      </w:pPr>
      <w:r>
        <w:rPr>
          <w:b/>
        </w:rPr>
        <w:t xml:space="preserve">In perioada executarii lucrarilor de realizare a proiectului </w:t>
      </w:r>
      <w:r>
        <w:t xml:space="preserve">se va inregistra o crestere a nivelului de zgomot in zona amplasamentului, generata in principal de : </w:t>
      </w:r>
    </w:p>
    <w:p w:rsidR="00982D1B" w:rsidRDefault="00C078B1">
      <w:pPr>
        <w:numPr>
          <w:ilvl w:val="0"/>
          <w:numId w:val="24"/>
        </w:numPr>
        <w:ind w:right="555" w:hanging="362"/>
      </w:pPr>
      <w:r>
        <w:t>realizarea lucrarilor specifice de realizare a proiectului</w:t>
      </w:r>
      <w:r>
        <w:t xml:space="preserve"> ; </w:t>
      </w:r>
    </w:p>
    <w:p w:rsidR="00982D1B" w:rsidRDefault="00C078B1">
      <w:pPr>
        <w:numPr>
          <w:ilvl w:val="0"/>
          <w:numId w:val="24"/>
        </w:numPr>
        <w:ind w:right="555" w:hanging="362"/>
      </w:pPr>
      <w:r>
        <w:t xml:space="preserve">intensificarea traficului in zona, determinat de necesitatea aprovizionarii amplasamentului cu materiale, echipamente si utilaje ; </w:t>
      </w:r>
    </w:p>
    <w:p w:rsidR="00982D1B" w:rsidRDefault="00C078B1">
      <w:pPr>
        <w:numPr>
          <w:ilvl w:val="0"/>
          <w:numId w:val="24"/>
        </w:numPr>
        <w:ind w:right="555" w:hanging="362"/>
      </w:pPr>
      <w:r>
        <w:t xml:space="preserve">lucrari de incarcare-descarcare a materialelor de constructii. </w:t>
      </w:r>
    </w:p>
    <w:p w:rsidR="00982D1B" w:rsidRDefault="00C078B1">
      <w:pPr>
        <w:spacing w:after="14" w:line="259" w:lineRule="auto"/>
        <w:ind w:left="1287" w:firstLine="0"/>
        <w:jc w:val="left"/>
      </w:pPr>
      <w:r>
        <w:t xml:space="preserve"> </w:t>
      </w:r>
    </w:p>
    <w:p w:rsidR="00982D1B" w:rsidRDefault="00C078B1">
      <w:pPr>
        <w:ind w:left="848" w:right="555"/>
      </w:pPr>
      <w:r>
        <w:t xml:space="preserve">In scopul diminuarii surselor de zgomot, in perioada realizarii investitiei se vor lua masuri precum : </w:t>
      </w:r>
    </w:p>
    <w:p w:rsidR="00982D1B" w:rsidRDefault="00C078B1">
      <w:pPr>
        <w:numPr>
          <w:ilvl w:val="0"/>
          <w:numId w:val="24"/>
        </w:numPr>
        <w:ind w:right="555" w:hanging="362"/>
      </w:pPr>
      <w:r>
        <w:t>se vor utiliza echipamente si utilaje corespunzatoare din punct de vedere tehnic, de generatii recente, prevazute cu sisteme performante de minimizare a</w:t>
      </w:r>
      <w:r>
        <w:t xml:space="preserve"> poluantilor emisi  in atmosfera, inclusiv din punct de vedere al nivelului zgomotului produs; </w:t>
      </w:r>
    </w:p>
    <w:p w:rsidR="00982D1B" w:rsidRDefault="00C078B1">
      <w:pPr>
        <w:numPr>
          <w:ilvl w:val="0"/>
          <w:numId w:val="24"/>
        </w:numPr>
        <w:ind w:right="555" w:hanging="362"/>
      </w:pPr>
      <w:r>
        <w:t xml:space="preserve">verificare periodica a utilajelor in vederea cresterii performantelor tehnice; </w:t>
      </w:r>
    </w:p>
    <w:p w:rsidR="00982D1B" w:rsidRDefault="00C078B1">
      <w:pPr>
        <w:numPr>
          <w:ilvl w:val="0"/>
          <w:numId w:val="24"/>
        </w:numPr>
        <w:ind w:right="555" w:hanging="362"/>
      </w:pPr>
      <w:r>
        <w:lastRenderedPageBreak/>
        <w:t>lucrarile pentru realizarea proiectului, ce presupun producerea de zgomote cu in</w:t>
      </w:r>
      <w:r>
        <w:t xml:space="preserve">tensitati ridicate se vor realiza intr-un anumit interval orar, in principiu pe timpul zilei. </w:t>
      </w:r>
    </w:p>
    <w:p w:rsidR="00982D1B" w:rsidRDefault="00C078B1">
      <w:pPr>
        <w:spacing w:after="0" w:line="259" w:lineRule="auto"/>
        <w:ind w:left="567" w:firstLine="0"/>
        <w:jc w:val="left"/>
      </w:pPr>
      <w:r>
        <w:rPr>
          <w:sz w:val="24"/>
        </w:rPr>
        <w:t xml:space="preserve"> </w:t>
      </w:r>
    </w:p>
    <w:p w:rsidR="00982D1B" w:rsidRDefault="00C078B1">
      <w:pPr>
        <w:ind w:left="937"/>
      </w:pPr>
      <w:r>
        <w:rPr>
          <w:b/>
        </w:rPr>
        <w:t xml:space="preserve">7.1.6. Impactul asupra  solului si subsolului </w:t>
      </w:r>
    </w:p>
    <w:p w:rsidR="00982D1B" w:rsidRDefault="00C078B1">
      <w:pPr>
        <w:spacing w:after="20" w:line="259" w:lineRule="auto"/>
        <w:ind w:left="567"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82D1B" w:rsidRDefault="00C078B1">
      <w:pPr>
        <w:spacing w:after="224"/>
        <w:ind w:right="555"/>
      </w:pPr>
      <w:r>
        <w:rPr>
          <w:b/>
        </w:rPr>
        <w:t xml:space="preserve">        In perioada derularii proiectului </w:t>
      </w:r>
      <w:r>
        <w:t>surse potentiale de poluare a solului pot fi reprezent</w:t>
      </w:r>
      <w:r>
        <w:t xml:space="preserve">ate de: </w:t>
      </w:r>
    </w:p>
    <w:p w:rsidR="00982D1B" w:rsidRDefault="00C078B1">
      <w:pPr>
        <w:numPr>
          <w:ilvl w:val="0"/>
          <w:numId w:val="24"/>
        </w:numPr>
        <w:ind w:right="555" w:hanging="362"/>
      </w:pPr>
      <w:r>
        <w:t xml:space="preserve">lucrarile de constructie propriu-zise – executia neingrijita a lucrarilor pot antrena pierderi de materiale si poluanti (pierderi de carburanti si produse petroliere de la utilajele de constructii) care pot migra in sol; </w:t>
      </w:r>
    </w:p>
    <w:p w:rsidR="00982D1B" w:rsidRDefault="00C078B1">
      <w:pPr>
        <w:numPr>
          <w:ilvl w:val="0"/>
          <w:numId w:val="24"/>
        </w:numPr>
        <w:ind w:right="555" w:hanging="362"/>
      </w:pPr>
      <w:r>
        <w:t>scurgeri accidentale de p</w:t>
      </w:r>
      <w:r>
        <w:t xml:space="preserve">roduse petroliere de la autovehiculele cu care se transporta diverse material sau de la utilajele  si echipamentele folosite; </w:t>
      </w:r>
    </w:p>
    <w:p w:rsidR="00982D1B" w:rsidRDefault="00C078B1">
      <w:pPr>
        <w:numPr>
          <w:ilvl w:val="0"/>
          <w:numId w:val="24"/>
        </w:numPr>
        <w:ind w:right="555" w:hanging="362"/>
      </w:pPr>
      <w:r>
        <w:t xml:space="preserve">depozitarea necontrolata a materialelor folosite si managementul defectuos al deseurilor generate;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tranzitarea sau stationare</w:t>
      </w:r>
      <w:r>
        <w:t>a autovehiculelor in zone necorespunzatoare.</w:t>
      </w:r>
      <w:r>
        <w:rPr>
          <w:b/>
        </w:rPr>
        <w:t xml:space="preserve"> </w:t>
      </w:r>
    </w:p>
    <w:p w:rsidR="00982D1B" w:rsidRDefault="00C078B1">
      <w:pPr>
        <w:ind w:left="129" w:right="555" w:firstLine="543"/>
      </w:pPr>
      <w:r>
        <w:t xml:space="preserve">     Principalele masuri recomandate in vederea diminuarii impactului asupra factorului de mediu sol/subsol </w:t>
      </w:r>
      <w:r>
        <w:rPr>
          <w:b/>
        </w:rPr>
        <w:t>in perioada executarii lucrarilor pt realizarea proiectului</w:t>
      </w:r>
      <w:r>
        <w:t xml:space="preserve">, sunt : </w:t>
      </w:r>
    </w:p>
    <w:p w:rsidR="00982D1B" w:rsidRDefault="00C078B1">
      <w:pPr>
        <w:numPr>
          <w:ilvl w:val="0"/>
          <w:numId w:val="24"/>
        </w:numPr>
        <w:ind w:right="555" w:hanging="362"/>
      </w:pPr>
      <w:r>
        <w:t xml:space="preserve">amenajarea unor spatii corespunzatoare pentru depozitarea temporara a deseurilor si  materialelor rezultate ca urmare a desfasurarii activitatii in perioada  de  realizare a  lucrarilor investitiei, in incinta organizarii de santier;  </w:t>
      </w:r>
    </w:p>
    <w:p w:rsidR="00982D1B" w:rsidRDefault="00C078B1">
      <w:pPr>
        <w:numPr>
          <w:ilvl w:val="0"/>
          <w:numId w:val="24"/>
        </w:numPr>
        <w:ind w:right="555" w:hanging="362"/>
      </w:pPr>
      <w:r>
        <w:t>este interzisa depoz</w:t>
      </w:r>
      <w:r>
        <w:t xml:space="preserve">itarea temporara a deseurilor,  imediat dupa producere direct pe sol, pe nisip, sau in alte locuri decat cele special amenajate pentru depozitarea acestora ; </w:t>
      </w:r>
    </w:p>
    <w:p w:rsidR="00982D1B" w:rsidRDefault="00C078B1">
      <w:pPr>
        <w:numPr>
          <w:ilvl w:val="0"/>
          <w:numId w:val="24"/>
        </w:numPr>
        <w:ind w:right="555" w:hanging="362"/>
      </w:pPr>
      <w:r>
        <w:t>interzicerea spalarii, efectuarii de interventii la mijloacele de transport si echipamente la loc</w:t>
      </w:r>
      <w:r>
        <w:t xml:space="preserve">ul lucrarii, pentru a evita scurgerile de produse petroliere; </w:t>
      </w:r>
    </w:p>
    <w:p w:rsidR="00982D1B" w:rsidRDefault="00C078B1">
      <w:pPr>
        <w:numPr>
          <w:ilvl w:val="0"/>
          <w:numId w:val="24"/>
        </w:numPr>
        <w:ind w:right="555" w:hanging="362"/>
      </w:pPr>
      <w:r>
        <w:t>se va urmari transferul cat mai rapid al deseurilor din zona de generare catre zonele de depozitare, evitandu-se stocarea acestora un timp mai indelungat in  zona de producere si aparitia astfe</w:t>
      </w:r>
      <w:r>
        <w:t xml:space="preserve">l a unor depozite neorganizate si necontrolate de deseuri; </w:t>
      </w:r>
    </w:p>
    <w:p w:rsidR="00982D1B" w:rsidRDefault="00C078B1">
      <w:pPr>
        <w:numPr>
          <w:ilvl w:val="0"/>
          <w:numId w:val="24"/>
        </w:numPr>
        <w:ind w:right="555" w:hanging="362"/>
      </w:pPr>
      <w:r>
        <w:t xml:space="preserve">in cazul aparitiei unor scurgeri de produse petroliere se va interveni imediat cu material absorbant. </w:t>
      </w:r>
    </w:p>
    <w:p w:rsidR="00982D1B" w:rsidRDefault="00C078B1">
      <w:pPr>
        <w:spacing w:after="0" w:line="259" w:lineRule="auto"/>
        <w:ind w:left="927" w:firstLine="0"/>
        <w:jc w:val="left"/>
      </w:pPr>
      <w:r>
        <w:rPr>
          <w:b/>
          <w:sz w:val="24"/>
        </w:rPr>
        <w:t xml:space="preserve"> </w:t>
      </w:r>
    </w:p>
    <w:p w:rsidR="00982D1B" w:rsidRDefault="00C078B1">
      <w:pPr>
        <w:ind w:left="588"/>
      </w:pPr>
      <w:r>
        <w:rPr>
          <w:b/>
          <w:sz w:val="24"/>
        </w:rPr>
        <w:t xml:space="preserve">     </w:t>
      </w:r>
      <w:r>
        <w:rPr>
          <w:b/>
        </w:rPr>
        <w:t xml:space="preserve">In perioada functionarii imobilului se recomanda: </w:t>
      </w:r>
    </w:p>
    <w:p w:rsidR="00982D1B" w:rsidRDefault="00C078B1">
      <w:pPr>
        <w:spacing w:after="0" w:line="259" w:lineRule="auto"/>
        <w:ind w:left="567" w:firstLine="0"/>
        <w:jc w:val="left"/>
      </w:pPr>
      <w:r>
        <w:rPr>
          <w:b/>
        </w:rPr>
        <w:t xml:space="preserve"> </w:t>
      </w:r>
    </w:p>
    <w:p w:rsidR="00982D1B" w:rsidRDefault="00C078B1">
      <w:pPr>
        <w:numPr>
          <w:ilvl w:val="0"/>
          <w:numId w:val="24"/>
        </w:numPr>
        <w:ind w:right="555" w:hanging="362"/>
      </w:pPr>
      <w:r>
        <w:t>depozitarea selectiva a  deseuril</w:t>
      </w:r>
      <w:r>
        <w:t xml:space="preserve">or generate din activitate, in spatii special amenajate si predarea periodica a acestora catre societati autorizate; deseurile vor fi depozitate in recipienti inscriptionati, preazuti cu capac; </w:t>
      </w:r>
    </w:p>
    <w:p w:rsidR="00982D1B" w:rsidRDefault="00C078B1">
      <w:pPr>
        <w:numPr>
          <w:ilvl w:val="0"/>
          <w:numId w:val="24"/>
        </w:numPr>
        <w:ind w:right="555" w:hanging="362"/>
      </w:pPr>
      <w:r>
        <w:t>verificarea periodica a integritatii iimobilului si starea re</w:t>
      </w:r>
      <w:r>
        <w:t>telelor de alimentare cu apa si evacuare ape uzate, pentru evitarea infiltrarilor de ape in sol sau scurgerilor necontralate de ape uzate, ce pot afecta atat integritatea terenului , dar pot  determina si aparitia unor fenomene de poluare a solului, subsol</w:t>
      </w:r>
      <w:r>
        <w:t xml:space="preserve">ului, apelor freatice. </w:t>
      </w:r>
    </w:p>
    <w:p w:rsidR="00982D1B" w:rsidRDefault="00C078B1">
      <w:pPr>
        <w:spacing w:after="14" w:line="259" w:lineRule="auto"/>
        <w:ind w:left="927" w:firstLine="0"/>
        <w:jc w:val="left"/>
      </w:pPr>
      <w:r>
        <w:t xml:space="preserve"> </w:t>
      </w:r>
    </w:p>
    <w:p w:rsidR="00982D1B" w:rsidRDefault="00C078B1">
      <w:pPr>
        <w:spacing w:after="17" w:line="259" w:lineRule="auto"/>
        <w:ind w:left="927" w:firstLine="0"/>
        <w:jc w:val="left"/>
      </w:pPr>
      <w:r>
        <w:t xml:space="preserve"> </w:t>
      </w:r>
    </w:p>
    <w:p w:rsidR="00982D1B" w:rsidRDefault="00C078B1">
      <w:pPr>
        <w:ind w:left="588"/>
      </w:pPr>
      <w:r>
        <w:rPr>
          <w:b/>
        </w:rPr>
        <w:t xml:space="preserve">7.1.7.   Protectia asezarilor umane si a altor obiective de interes public </w:t>
      </w:r>
    </w:p>
    <w:p w:rsidR="00982D1B" w:rsidRDefault="00C078B1">
      <w:pPr>
        <w:spacing w:after="14" w:line="259" w:lineRule="auto"/>
        <w:ind w:left="567" w:firstLine="0"/>
        <w:jc w:val="left"/>
      </w:pPr>
      <w:r>
        <w:t xml:space="preserve"> </w:t>
      </w:r>
    </w:p>
    <w:p w:rsidR="00982D1B" w:rsidRDefault="00C078B1">
      <w:pPr>
        <w:ind w:left="937" w:right="555"/>
      </w:pPr>
      <w:r>
        <w:t xml:space="preserve">    In perioada executiei lucrarilor pentru desfiintarea piscinei si pentru construirea vilei turistice  poate </w:t>
      </w:r>
    </w:p>
    <w:p w:rsidR="00982D1B" w:rsidRDefault="00C078B1">
      <w:pPr>
        <w:spacing w:after="32"/>
        <w:ind w:left="139" w:right="555"/>
      </w:pPr>
      <w:r>
        <w:t>exista un impact asupra asezarilor umane- imobilele cu destinatie de alimentatie publica (ex restaurant TIC-TAC existent la partea de est a terenului studiat, imobile detinate  locuirii , respectiv cazarii,  existente de Nord a terenului studiat, impact da</w:t>
      </w:r>
      <w:r>
        <w:t xml:space="preserve">torat zgomotului utilajelor si a mijloacelor de transport  din santier , intensificarii traficului pe strada invecinata, depozitarea materialelor de constructii,  dar si a emisiilor generate ca urmare a manipularii materialelor de constructii. </w:t>
      </w:r>
    </w:p>
    <w:p w:rsidR="00982D1B" w:rsidRDefault="00C078B1">
      <w:pPr>
        <w:spacing w:after="27"/>
        <w:ind w:left="937" w:right="555"/>
      </w:pPr>
      <w:r>
        <w:lastRenderedPageBreak/>
        <w:t xml:space="preserve">   In jurul</w:t>
      </w:r>
      <w:r>
        <w:t xml:space="preserve"> amplasamentului analizat nu există  obiective de interes public a căror activitate să fie </w:t>
      </w:r>
    </w:p>
    <w:p w:rsidR="00982D1B" w:rsidRDefault="00C078B1">
      <w:pPr>
        <w:ind w:left="139" w:right="555"/>
      </w:pPr>
      <w:r>
        <w:t xml:space="preserve">stânjenită de construirea si funcționarea imobilului. </w:t>
      </w:r>
    </w:p>
    <w:p w:rsidR="00982D1B" w:rsidRDefault="00C078B1">
      <w:pPr>
        <w:spacing w:after="14" w:line="259" w:lineRule="auto"/>
        <w:ind w:left="927" w:firstLine="0"/>
        <w:jc w:val="left"/>
      </w:pPr>
      <w:r>
        <w:t xml:space="preserve"> </w:t>
      </w:r>
    </w:p>
    <w:p w:rsidR="00982D1B" w:rsidRDefault="00C078B1">
      <w:pPr>
        <w:ind w:left="588"/>
      </w:pPr>
      <w:r>
        <w:rPr>
          <w:b/>
        </w:rPr>
        <w:t>7.1.8. Impactul asupra peisajului si mediului vizual, patrimoniului istoric si cultural si asupra     inter</w:t>
      </w:r>
      <w:r>
        <w:rPr>
          <w:b/>
        </w:rPr>
        <w:t>actiunilor dintre aceste elemente</w:t>
      </w:r>
      <w:r>
        <w:t xml:space="preserve"> </w:t>
      </w:r>
    </w:p>
    <w:p w:rsidR="00982D1B" w:rsidRDefault="00C078B1">
      <w:pPr>
        <w:spacing w:after="0" w:line="259" w:lineRule="auto"/>
        <w:ind w:left="567" w:firstLine="0"/>
        <w:jc w:val="left"/>
      </w:pPr>
      <w:r>
        <w:rPr>
          <w:sz w:val="24"/>
        </w:rPr>
        <w:t xml:space="preserve"> </w:t>
      </w:r>
    </w:p>
    <w:p w:rsidR="00982D1B" w:rsidRDefault="00C078B1">
      <w:pPr>
        <w:ind w:left="588"/>
      </w:pPr>
      <w:r>
        <w:rPr>
          <w:b/>
          <w:sz w:val="24"/>
        </w:rPr>
        <w:t xml:space="preserve">          </w:t>
      </w:r>
      <w:r>
        <w:rPr>
          <w:b/>
        </w:rPr>
        <w:t xml:space="preserve">Impactul asupra peisajului si mediul vizual </w:t>
      </w:r>
    </w:p>
    <w:p w:rsidR="00982D1B" w:rsidRDefault="00C078B1">
      <w:pPr>
        <w:spacing w:after="0" w:line="259" w:lineRule="auto"/>
        <w:ind w:left="567" w:firstLine="0"/>
        <w:jc w:val="left"/>
      </w:pPr>
      <w:r>
        <w:rPr>
          <w:sz w:val="24"/>
        </w:rPr>
        <w:t xml:space="preserve"> </w:t>
      </w:r>
    </w:p>
    <w:p w:rsidR="00982D1B" w:rsidRDefault="00C078B1">
      <w:pPr>
        <w:spacing w:after="13" w:line="259" w:lineRule="auto"/>
        <w:ind w:left="10" w:right="558"/>
        <w:jc w:val="right"/>
      </w:pPr>
      <w:r>
        <w:t xml:space="preserve">In perioada realizarii lucrarilor pentru construirea imobilului, peisajul va fi afectat de prezenta </w:t>
      </w:r>
    </w:p>
    <w:p w:rsidR="00982D1B" w:rsidRDefault="00C078B1">
      <w:pPr>
        <w:ind w:left="139" w:right="555"/>
      </w:pPr>
      <w:r>
        <w:t xml:space="preserve">utilajelor, respectiv de organizarea de santier.  </w:t>
      </w:r>
    </w:p>
    <w:p w:rsidR="00982D1B" w:rsidRDefault="00C078B1">
      <w:pPr>
        <w:spacing w:after="13" w:line="259" w:lineRule="auto"/>
        <w:ind w:left="10" w:right="558"/>
        <w:jc w:val="right"/>
      </w:pPr>
      <w:r>
        <w:t xml:space="preserve">In schimb, edificarea constructiei va duce la modificarea peisajului actual pe termen lung, pe toata </w:t>
      </w:r>
    </w:p>
    <w:p w:rsidR="00982D1B" w:rsidRDefault="00C078B1">
      <w:pPr>
        <w:ind w:left="139" w:right="555"/>
      </w:pPr>
      <w:r>
        <w:t xml:space="preserve">perioada de viata a constructiei, prin imbunatatirea aspectului zonei.  </w:t>
      </w:r>
    </w:p>
    <w:p w:rsidR="00982D1B" w:rsidRDefault="00C078B1">
      <w:pPr>
        <w:spacing w:after="13" w:line="259" w:lineRule="auto"/>
        <w:ind w:left="10" w:right="558"/>
        <w:jc w:val="right"/>
      </w:pPr>
      <w:r>
        <w:t>Impactul prognozat asupra modificarii de peisaj este unul pozitiv datorita elemen</w:t>
      </w:r>
      <w:r>
        <w:t xml:space="preserve">telor arhitecturale </w:t>
      </w:r>
    </w:p>
    <w:p w:rsidR="00982D1B" w:rsidRDefault="00C078B1">
      <w:pPr>
        <w:ind w:left="139" w:right="555"/>
      </w:pPr>
      <w:r>
        <w:t xml:space="preserve">deosebite, intregind frontul construit al zonei, putem spune chiar ca va pune in valoare zona. </w:t>
      </w:r>
    </w:p>
    <w:p w:rsidR="00982D1B" w:rsidRDefault="00C078B1">
      <w:pPr>
        <w:spacing w:after="14" w:line="259" w:lineRule="auto"/>
        <w:ind w:left="567" w:firstLine="0"/>
        <w:jc w:val="left"/>
      </w:pPr>
      <w:r>
        <w:rPr>
          <w:b/>
        </w:rPr>
        <w:t xml:space="preserve">           </w:t>
      </w:r>
    </w:p>
    <w:p w:rsidR="00982D1B" w:rsidRDefault="00C078B1">
      <w:pPr>
        <w:ind w:left="588"/>
      </w:pPr>
      <w:r>
        <w:rPr>
          <w:b/>
        </w:rPr>
        <w:t xml:space="preserve">         Impactul asupra patrimoniului istoric si cultural </w:t>
      </w:r>
    </w:p>
    <w:p w:rsidR="00982D1B" w:rsidRDefault="00C078B1">
      <w:pPr>
        <w:spacing w:after="0" w:line="259" w:lineRule="auto"/>
        <w:ind w:left="567" w:firstLine="0"/>
        <w:jc w:val="left"/>
      </w:pPr>
      <w:r>
        <w:t xml:space="preserve"> </w:t>
      </w:r>
    </w:p>
    <w:p w:rsidR="00982D1B" w:rsidRDefault="00C078B1">
      <w:pPr>
        <w:spacing w:after="13" w:line="259" w:lineRule="auto"/>
        <w:ind w:left="10" w:right="558"/>
        <w:jc w:val="right"/>
      </w:pPr>
      <w:r>
        <w:t xml:space="preserve">In situatia in care in perioada desfasurarii lucrarilor pentru edificarea imobilului vor fi descoperite </w:t>
      </w:r>
    </w:p>
    <w:p w:rsidR="00982D1B" w:rsidRDefault="00C078B1">
      <w:pPr>
        <w:ind w:left="139" w:right="555"/>
      </w:pPr>
      <w:r>
        <w:t>obiective de patrimoniu cultural, arheologic, toate lucrarile vor inceta in imediata apropiere a obiectelor gasite si vor fi consultate autoritatile co</w:t>
      </w:r>
      <w:r>
        <w:t xml:space="preserve">mpetente si se vor lua masurile de protectie in conformitate cu legislatia specifica in vigoare. </w:t>
      </w:r>
    </w:p>
    <w:p w:rsidR="00982D1B" w:rsidRDefault="00C078B1">
      <w:pPr>
        <w:spacing w:after="0" w:line="259" w:lineRule="auto"/>
        <w:ind w:left="1275" w:firstLine="0"/>
        <w:jc w:val="left"/>
      </w:pPr>
      <w:r>
        <w:t xml:space="preserve"> </w:t>
      </w:r>
    </w:p>
    <w:p w:rsidR="00982D1B" w:rsidRDefault="00C078B1">
      <w:pPr>
        <w:spacing w:after="0" w:line="259" w:lineRule="auto"/>
        <w:ind w:left="1275" w:firstLine="0"/>
        <w:jc w:val="left"/>
      </w:pPr>
      <w:r>
        <w:t xml:space="preserve"> </w:t>
      </w:r>
    </w:p>
    <w:p w:rsidR="00982D1B" w:rsidRDefault="00C078B1">
      <w:pPr>
        <w:spacing w:after="0" w:line="259" w:lineRule="auto"/>
        <w:ind w:left="1275" w:firstLine="0"/>
        <w:jc w:val="left"/>
      </w:pPr>
      <w:r>
        <w:t xml:space="preserve"> </w:t>
      </w:r>
    </w:p>
    <w:p w:rsidR="00982D1B" w:rsidRDefault="00C078B1">
      <w:pPr>
        <w:ind w:left="1117"/>
      </w:pPr>
      <w:r>
        <w:rPr>
          <w:b/>
        </w:rPr>
        <w:t xml:space="preserve">7.2.Tipurile si caracteristicile impactului potențial </w:t>
      </w:r>
    </w:p>
    <w:p w:rsidR="00982D1B" w:rsidRDefault="00C078B1">
      <w:pPr>
        <w:spacing w:after="0" w:line="259" w:lineRule="auto"/>
        <w:ind w:left="567" w:firstLine="0"/>
        <w:jc w:val="left"/>
      </w:pPr>
      <w:r>
        <w:t xml:space="preserve"> </w:t>
      </w:r>
    </w:p>
    <w:p w:rsidR="00982D1B" w:rsidRDefault="00C078B1">
      <w:pPr>
        <w:pStyle w:val="Titlu2"/>
        <w:spacing w:after="9"/>
        <w:ind w:left="0" w:right="666" w:firstLine="0"/>
        <w:jc w:val="right"/>
      </w:pPr>
      <w:r>
        <w:rPr>
          <w:rFonts w:ascii="Wingdings" w:eastAsia="Wingdings" w:hAnsi="Wingdings" w:cs="Wingdings"/>
          <w:b w:val="0"/>
          <w:color w:val="000000"/>
          <w:sz w:val="23"/>
        </w:rPr>
        <w:t>➢</w:t>
      </w:r>
      <w:r>
        <w:rPr>
          <w:rFonts w:ascii="Arial" w:eastAsia="Arial" w:hAnsi="Arial" w:cs="Arial"/>
          <w:i/>
          <w:color w:val="000000"/>
        </w:rPr>
        <w:t xml:space="preserve"> </w:t>
      </w:r>
      <w:r>
        <w:rPr>
          <w:b w:val="0"/>
          <w:color w:val="000000"/>
          <w:u w:val="single" w:color="000000"/>
        </w:rPr>
        <w:t>Extinderea spatiala a impactului (zona geografica si dimensiunea populatiei care poate fi afe</w:t>
      </w:r>
      <w:r>
        <w:rPr>
          <w:b w:val="0"/>
          <w:color w:val="000000"/>
          <w:u w:val="single" w:color="000000"/>
        </w:rPr>
        <w:t>ctata</w:t>
      </w:r>
      <w:r>
        <w:rPr>
          <w:b w:val="0"/>
          <w:color w:val="000000"/>
        </w:rPr>
        <w:t xml:space="preserve">  </w:t>
      </w:r>
    </w:p>
    <w:p w:rsidR="00982D1B" w:rsidRDefault="00C078B1">
      <w:pPr>
        <w:spacing w:after="13" w:line="259" w:lineRule="auto"/>
        <w:ind w:left="10" w:right="650"/>
        <w:jc w:val="right"/>
      </w:pPr>
      <w:r>
        <w:t xml:space="preserve">Impactul se va resimti la nivel local in zona amplasamentului, in perioada executarii lucrarilor </w:t>
      </w:r>
    </w:p>
    <w:p w:rsidR="00982D1B" w:rsidRDefault="00C078B1">
      <w:pPr>
        <w:ind w:left="139" w:right="555"/>
      </w:pPr>
      <w:r>
        <w:t xml:space="preserve">pentru desfiintarea piscinei, cat si in perioada construirii vilei turistice.  </w:t>
      </w:r>
    </w:p>
    <w:p w:rsidR="00982D1B" w:rsidRDefault="00C078B1">
      <w:pPr>
        <w:spacing w:after="20" w:line="259" w:lineRule="auto"/>
        <w:ind w:left="1287" w:firstLine="0"/>
        <w:jc w:val="left"/>
      </w:pPr>
      <w:r>
        <w:t xml:space="preserve"> </w:t>
      </w:r>
    </w:p>
    <w:p w:rsidR="00982D1B" w:rsidRDefault="00C078B1">
      <w:pPr>
        <w:spacing w:after="1" w:line="268" w:lineRule="auto"/>
        <w:ind w:left="833" w:right="432"/>
      </w:pPr>
      <w:r>
        <w:rPr>
          <w:rFonts w:ascii="Wingdings" w:eastAsia="Wingdings" w:hAnsi="Wingdings" w:cs="Wingdings"/>
          <w:sz w:val="23"/>
        </w:rPr>
        <w:t>➢</w:t>
      </w:r>
      <w:r>
        <w:rPr>
          <w:rFonts w:ascii="Arial" w:eastAsia="Arial" w:hAnsi="Arial" w:cs="Arial"/>
          <w:b/>
          <w:i/>
        </w:rPr>
        <w:t xml:space="preserve"> </w:t>
      </w:r>
      <w:r>
        <w:rPr>
          <w:u w:val="single" w:color="000000"/>
        </w:rPr>
        <w:t>Natura impactului</w:t>
      </w:r>
      <w:r>
        <w:t xml:space="preserve"> </w:t>
      </w:r>
    </w:p>
    <w:p w:rsidR="00982D1B" w:rsidRDefault="00C078B1">
      <w:pPr>
        <w:spacing w:after="17" w:line="259" w:lineRule="auto"/>
        <w:ind w:left="1287" w:firstLine="0"/>
        <w:jc w:val="left"/>
      </w:pPr>
      <w:r>
        <w:t xml:space="preserve"> </w:t>
      </w:r>
    </w:p>
    <w:p w:rsidR="00982D1B" w:rsidRDefault="00C078B1">
      <w:pPr>
        <w:ind w:left="1208" w:right="555"/>
      </w:pPr>
      <w:r>
        <w:rPr>
          <w:b/>
        </w:rPr>
        <w:t>Impactul direct</w:t>
      </w:r>
      <w:r>
        <w:t xml:space="preserve"> </w:t>
      </w:r>
      <w:r>
        <w:t xml:space="preserve">asupra factorilor de mediu apare si se manifesta pe parcursul derularii lucrarilor </w:t>
      </w:r>
    </w:p>
    <w:p w:rsidR="00982D1B" w:rsidRDefault="00C078B1">
      <w:pPr>
        <w:ind w:left="139" w:right="555"/>
      </w:pPr>
      <w:r>
        <w:t xml:space="preserve">de desfiintare a piscinei, apoi lucrari de  construire a vilei turistice, cat si in perioada functionarii acesteia determinat de emisiile generate in apa, aer, sol. </w:t>
      </w:r>
    </w:p>
    <w:p w:rsidR="00982D1B" w:rsidRDefault="00C078B1">
      <w:pPr>
        <w:ind w:left="129" w:right="649" w:firstLine="1083"/>
      </w:pPr>
      <w:r>
        <w:t xml:space="preserve"> </w:t>
      </w:r>
      <w:r>
        <w:rPr>
          <w:b/>
        </w:rPr>
        <w:t>Impactul direct asupra factorului de mediu apa</w:t>
      </w:r>
      <w:r>
        <w:t>. In perioada derularii lucrarilor de  desfiintare / construire  ,  impactul  direct se manifesta asupra calitatii apei subterane , in situatii accidentale pot fi afectate de scurgerea de produse petroliere, de</w:t>
      </w:r>
      <w:r>
        <w:t xml:space="preserve">pozitarea materialelor si deseurilor in conditii necorespunzatoare.  </w:t>
      </w:r>
    </w:p>
    <w:p w:rsidR="00982D1B" w:rsidRDefault="00C078B1">
      <w:pPr>
        <w:ind w:left="1208" w:right="555"/>
      </w:pPr>
      <w:r>
        <w:t xml:space="preserve">In situatia in care masurile propuse pentru diminuarea impactului asupra mediului sunt aplicate in </w:t>
      </w:r>
    </w:p>
    <w:p w:rsidR="00982D1B" w:rsidRDefault="00C078B1">
      <w:pPr>
        <w:ind w:left="139" w:right="555"/>
      </w:pPr>
      <w:r>
        <w:t>mod corespunzator, se apreciaza ca nu vor aparea efecte adverse semnificative asupra f</w:t>
      </w:r>
      <w:r>
        <w:t xml:space="preserve">actorului de mediu apa. </w:t>
      </w:r>
    </w:p>
    <w:p w:rsidR="00982D1B" w:rsidRDefault="00C078B1">
      <w:pPr>
        <w:ind w:left="1208" w:right="555"/>
      </w:pPr>
      <w:r>
        <w:t xml:space="preserve"> In perioada functionarii imobilului,  un impact direct al activitatii asupra factorului de mediu apa </w:t>
      </w:r>
    </w:p>
    <w:p w:rsidR="00982D1B" w:rsidRDefault="00C078B1">
      <w:pPr>
        <w:ind w:left="139" w:right="555"/>
      </w:pPr>
      <w:r>
        <w:t xml:space="preserve">poate fi reprezentat de avarii la reteaua de canalizare, si astfel apele uzate ar ajunge in subsol si in panza freatica. </w:t>
      </w:r>
    </w:p>
    <w:p w:rsidR="00982D1B" w:rsidRDefault="00C078B1">
      <w:pPr>
        <w:ind w:left="1208" w:right="555"/>
      </w:pPr>
      <w:r>
        <w:t>In per</w:t>
      </w:r>
      <w:r>
        <w:t xml:space="preserve">ioada derularii lucrarilor de construire a imobilului, va exista un impact direct asupra </w:t>
      </w:r>
    </w:p>
    <w:p w:rsidR="00982D1B" w:rsidRDefault="00C078B1">
      <w:pPr>
        <w:ind w:left="139" w:right="651"/>
      </w:pPr>
      <w:r>
        <w:t>factorului de mediu aer,  manifestat prin cresterea cantitatilor de pulberi totale, dar si a cantitatii  de gaze arse datorita combustibilului folosit pentru deplasar</w:t>
      </w:r>
      <w:r>
        <w:t xml:space="preserve">ea mijloacelor de transport ale santierului si pentru functionarea echipamentelor si utilajelor. Poluarea atmosferica rezultand din functionarea acestor utilaje, este caracterizata </w:t>
      </w:r>
      <w:r>
        <w:lastRenderedPageBreak/>
        <w:t xml:space="preserve">in principal prin emisii de gaze si particule poluante: monoxid de carbon, </w:t>
      </w:r>
      <w:r>
        <w:t xml:space="preserve">oxizi de azot, hidrocarburi volatile usoare, prafuri continand plumb si compusi sulfurati.  </w:t>
      </w:r>
    </w:p>
    <w:p w:rsidR="00982D1B" w:rsidRDefault="00C078B1">
      <w:pPr>
        <w:ind w:left="1208" w:right="555"/>
      </w:pPr>
      <w:r>
        <w:t xml:space="preserve">Nivelul emisiilor va varia destul de mult, functie de conditiile de vreme in perioada desfasurarii </w:t>
      </w:r>
    </w:p>
    <w:p w:rsidR="00982D1B" w:rsidRDefault="00C078B1">
      <w:pPr>
        <w:ind w:left="139" w:right="555"/>
      </w:pPr>
      <w:r>
        <w:t>lucrarilor de construire a obiectivului propus, si nu in ultimu</w:t>
      </w:r>
      <w:r>
        <w:t xml:space="preserve">l rand de managementul care se aplica in cadrul lucrarilor de construire imobilului. Este vorba despre un impact temporar, reversibil, manifestat in mod discontinuu si la nivel local in zona amplasamentului. </w:t>
      </w:r>
    </w:p>
    <w:p w:rsidR="00982D1B" w:rsidRDefault="00C078B1">
      <w:pPr>
        <w:ind w:left="1208" w:right="555"/>
      </w:pPr>
      <w:r>
        <w:t>Avand in vedere masurile propuse pentru diminua</w:t>
      </w:r>
      <w:r>
        <w:t xml:space="preserve">rea impactului asupra mediului aer in prezentul </w:t>
      </w:r>
    </w:p>
    <w:p w:rsidR="00982D1B" w:rsidRDefault="00C078B1">
      <w:pPr>
        <w:ind w:left="139" w:right="555"/>
      </w:pPr>
      <w:r>
        <w:t xml:space="preserve">memoriu, aplicate in mod corespunzator, se apreciaza ca nu vor aparea efecte adverse semnificative asupra factorului de mediu aer. </w:t>
      </w:r>
    </w:p>
    <w:p w:rsidR="00982D1B" w:rsidRDefault="00C078B1">
      <w:pPr>
        <w:ind w:left="1208" w:right="555"/>
      </w:pPr>
      <w:r>
        <w:t>In perioada functionarii imobiilului, impactul direct asupra aerului se man</w:t>
      </w:r>
      <w:r>
        <w:t xml:space="preserve">ifesta prin traficul </w:t>
      </w:r>
    </w:p>
    <w:p w:rsidR="00982D1B" w:rsidRDefault="00C078B1">
      <w:pPr>
        <w:ind w:left="139" w:right="555"/>
      </w:pPr>
      <w:r>
        <w:t xml:space="preserve">autovehiculelor in zona amplasamentului, respectiv prin gazele de esapament ale autovehiculelor care circula pe accesele carosabile invecinate.  </w:t>
      </w:r>
    </w:p>
    <w:p w:rsidR="00982D1B" w:rsidRDefault="00C078B1">
      <w:pPr>
        <w:ind w:left="1208"/>
      </w:pPr>
      <w:r>
        <w:rPr>
          <w:b/>
        </w:rPr>
        <w:t xml:space="preserve">In perioada derularii lucrarilor de  </w:t>
      </w:r>
      <w:r>
        <w:rPr>
          <w:b/>
        </w:rPr>
        <w:t xml:space="preserve">desfiintare a piscinei, si apoi in perioada executarii </w:t>
      </w:r>
    </w:p>
    <w:p w:rsidR="00982D1B" w:rsidRDefault="00C078B1">
      <w:pPr>
        <w:ind w:left="139" w:right="555"/>
      </w:pPr>
      <w:r>
        <w:rPr>
          <w:b/>
        </w:rPr>
        <w:t>lucrarilor de construire a vilei turistice, impactul direct</w:t>
      </w:r>
      <w:r>
        <w:t xml:space="preserve"> asupra solului si subsolului se poate manifesta in conditiile in care utilajele nu sunt intretinute corespunzator si vor exista pierderi de </w:t>
      </w:r>
      <w:r>
        <w:t xml:space="preserve">lubrefiant sau carburant, respectiv scurgeri de produse petroliere ca urmare a unor defectiuni la motoarele sau cutiile de viteze ale autovehiculelor  cu care sunt transportate materialele si materiile prime. </w:t>
      </w:r>
    </w:p>
    <w:p w:rsidR="00982D1B" w:rsidRDefault="00C078B1">
      <w:pPr>
        <w:ind w:left="1208" w:right="555"/>
      </w:pPr>
      <w:r>
        <w:t>In situatia in care masurile propuse pentru di</w:t>
      </w:r>
      <w:r>
        <w:t xml:space="preserve">minuarea impactului asupra mediului sunt aplicate in </w:t>
      </w:r>
    </w:p>
    <w:p w:rsidR="00982D1B" w:rsidRDefault="00C078B1">
      <w:pPr>
        <w:ind w:left="139" w:right="555"/>
      </w:pPr>
      <w:r>
        <w:t xml:space="preserve">mod corespunzator, se apreciaza ca nu vor aparea efecte adverse semnificative asupra solului si subsolului. </w:t>
      </w:r>
    </w:p>
    <w:p w:rsidR="00982D1B" w:rsidRDefault="00C078B1">
      <w:pPr>
        <w:ind w:left="1208" w:right="555"/>
      </w:pPr>
      <w:r>
        <w:rPr>
          <w:b/>
        </w:rPr>
        <w:t xml:space="preserve">In perioada functionarii imobilului </w:t>
      </w:r>
      <w:r>
        <w:t>nu se prognozeaza poluarea solului si a subsolului in con</w:t>
      </w:r>
      <w:r>
        <w:t xml:space="preserve">ditiile </w:t>
      </w:r>
    </w:p>
    <w:p w:rsidR="00982D1B" w:rsidRDefault="00C078B1">
      <w:pPr>
        <w:ind w:left="139" w:right="555"/>
      </w:pPr>
      <w:r>
        <w:t xml:space="preserve">in care se vor respecta toate instructiunile tehnice si se vor implementa masurile de prevenire si dimnuare a impactului, propuse.  </w:t>
      </w:r>
    </w:p>
    <w:p w:rsidR="00982D1B" w:rsidRDefault="00C078B1">
      <w:pPr>
        <w:ind w:left="1208" w:right="555"/>
      </w:pPr>
      <w:r>
        <w:rPr>
          <w:b/>
        </w:rPr>
        <w:t>Impactul indirect</w:t>
      </w:r>
      <w:r>
        <w:t xml:space="preserve"> asupra factorilor de mediu se refera la transferul poluantilor emisi intr-un factori </w:t>
      </w:r>
    </w:p>
    <w:p w:rsidR="00982D1B" w:rsidRDefault="00C078B1">
      <w:pPr>
        <w:ind w:left="139" w:right="555"/>
      </w:pPr>
      <w:r>
        <w:t>de mediu c</w:t>
      </w:r>
      <w:r>
        <w:t xml:space="preserve">atre un alt factor de mediu. </w:t>
      </w:r>
    </w:p>
    <w:p w:rsidR="00982D1B" w:rsidRDefault="00C078B1">
      <w:pPr>
        <w:ind w:left="139" w:right="555"/>
      </w:pPr>
      <w:r>
        <w:t xml:space="preserve">                  In perioada functionarii obiectivului un impact direct al activitatii asupra factorului de mediu apa poate fi reprezentat de avarii la reteaua de canalizare, si astfel apele uzate ar ajunge in subsol si in pa</w:t>
      </w:r>
      <w:r>
        <w:t xml:space="preserve">nza freatica.                   In ce priveste </w:t>
      </w:r>
      <w:r>
        <w:rPr>
          <w:b/>
        </w:rPr>
        <w:t xml:space="preserve">impactul indirect al construirii imobilului </w:t>
      </w:r>
      <w:r>
        <w:t xml:space="preserve">asupra factorului de mediu apa se poate manifesta doar in masura in care emsiile directe care afecteaza apa vor fi in cantitati semnificative, peste limitele admise </w:t>
      </w:r>
      <w:r>
        <w:t>si se manifesta timp indelungat, astfel incat sa permita transferul de la un factor de mediu la altul. Avand in vederea caracteristicile proiectului, si caracteristicile acestui tip de impact, in cazul in care se aplica in mod corespunzator masurile propus</w:t>
      </w:r>
      <w:r>
        <w:t xml:space="preserve">e pentru diminuarea impactului, se apreciaza ca nu vor aparea efecte semnificative adverse asupra mediului. </w:t>
      </w:r>
    </w:p>
    <w:p w:rsidR="00982D1B" w:rsidRDefault="00C078B1">
      <w:pPr>
        <w:spacing w:after="13" w:line="259" w:lineRule="auto"/>
        <w:ind w:left="10" w:right="558"/>
        <w:jc w:val="right"/>
      </w:pPr>
      <w:r>
        <w:t xml:space="preserve">In ce priveste impactul indirect al construirii obiectivului analizat asupra factorului de mediu aer se </w:t>
      </w:r>
    </w:p>
    <w:p w:rsidR="00982D1B" w:rsidRDefault="00C078B1">
      <w:pPr>
        <w:ind w:left="139" w:right="555"/>
      </w:pPr>
      <w:r>
        <w:t>poate manifesta doar in masura in care ems</w:t>
      </w:r>
      <w:r>
        <w:t xml:space="preserve">iile directe care afecteaza aerul vor fi in cantitati semnificative, peste limitele admise si se manifesta timp indelungat, astfel incat sa permita transferul de la un factor de mediu la altul. </w:t>
      </w:r>
    </w:p>
    <w:p w:rsidR="00982D1B" w:rsidRDefault="00C078B1">
      <w:pPr>
        <w:spacing w:after="13" w:line="259" w:lineRule="auto"/>
        <w:ind w:left="10" w:right="558"/>
        <w:jc w:val="right"/>
      </w:pPr>
      <w:r>
        <w:t xml:space="preserve">In ce priveste </w:t>
      </w:r>
      <w:r>
        <w:rPr>
          <w:b/>
        </w:rPr>
        <w:t xml:space="preserve">impactul indirect </w:t>
      </w:r>
      <w:r>
        <w:t>asupra solului se poate mani</w:t>
      </w:r>
      <w:r>
        <w:t xml:space="preserve">festa doar in masura in care emsiile </w:t>
      </w:r>
    </w:p>
    <w:p w:rsidR="00982D1B" w:rsidRDefault="00C078B1">
      <w:pPr>
        <w:ind w:left="139" w:right="555"/>
      </w:pPr>
      <w:r>
        <w:t>directe care afecteaza solul vor fi in cantitati semnificative, peste limitele admise si se manifesta timp indelungat, astfel incat sa permita transferul de la un factor de mediu la altul. Avand in vederea caracteristi</w:t>
      </w:r>
      <w:r>
        <w:t xml:space="preserve">cile proiectului, si caracteristicile acestui tip de impact, in cazul in care se aplica in mod corespunzator masurile propuse pentru diminuarea impactului, se apreciaza ca nu vor aparea efecte semnificative adverse asupra mediului. </w:t>
      </w:r>
    </w:p>
    <w:p w:rsidR="00982D1B" w:rsidRDefault="00C078B1">
      <w:pPr>
        <w:spacing w:after="14" w:line="259" w:lineRule="auto"/>
        <w:ind w:left="1287" w:firstLine="0"/>
        <w:jc w:val="left"/>
      </w:pPr>
      <w:r>
        <w:rPr>
          <w:b/>
        </w:rPr>
        <w:t xml:space="preserve"> </w:t>
      </w:r>
    </w:p>
    <w:p w:rsidR="00982D1B" w:rsidRDefault="00C078B1">
      <w:pPr>
        <w:ind w:left="1297"/>
      </w:pPr>
      <w:r>
        <w:rPr>
          <w:b/>
        </w:rPr>
        <w:t>Impactul cumulat asup</w:t>
      </w:r>
      <w:r>
        <w:rPr>
          <w:b/>
        </w:rPr>
        <w:t xml:space="preserve">ra factorilor de mediu. </w:t>
      </w:r>
    </w:p>
    <w:p w:rsidR="00982D1B" w:rsidRDefault="00C078B1">
      <w:pPr>
        <w:spacing w:after="14" w:line="259" w:lineRule="auto"/>
        <w:ind w:left="1287" w:firstLine="0"/>
        <w:jc w:val="left"/>
      </w:pPr>
      <w:r>
        <w:rPr>
          <w:b/>
        </w:rPr>
        <w:t xml:space="preserve"> </w:t>
      </w:r>
    </w:p>
    <w:p w:rsidR="00982D1B" w:rsidRDefault="00C078B1">
      <w:pPr>
        <w:ind w:left="1297" w:right="555"/>
      </w:pPr>
      <w:r>
        <w:t xml:space="preserve">In imediata vecinatate a terenului studiat , la partea de Nord, se afla imobile finalizate aflate de </w:t>
      </w:r>
    </w:p>
    <w:p w:rsidR="00982D1B" w:rsidRDefault="00C078B1">
      <w:pPr>
        <w:ind w:left="139" w:right="555"/>
      </w:pPr>
      <w:r>
        <w:t>asemenea in proprietatea beneficiarului, iar la partea de Sud a terenului studiat, la o distanta de aprox.120 Sud de  terenul p</w:t>
      </w:r>
      <w:r>
        <w:t xml:space="preserve">ropus pentru realizarea proiectului se desfasoara in prezent (Noiembrie 2023) lucrarile pentru </w:t>
      </w:r>
      <w:r>
        <w:lastRenderedPageBreak/>
        <w:t>construirea unui imobil cu regim de inaltime P+8E-9. In situatia in care lucrarile pentru realizarea proiectului studiat se vor realiza in aceeasi perioada cu ce</w:t>
      </w:r>
      <w:r>
        <w:t xml:space="preserve">le pentru imobilul invecinat aflat in curs de executie, se va manifesta un impact cumulat asupra calitatii factorilor de mediu , prin cresterea cantitatilor de deseuri in zona studiata, cresterea cantitatilor de pulberi si zgomot .  </w:t>
      </w:r>
    </w:p>
    <w:p w:rsidR="00982D1B" w:rsidRDefault="00C078B1">
      <w:pPr>
        <w:ind w:left="1297" w:right="555"/>
      </w:pPr>
      <w:r>
        <w:t xml:space="preserve">In </w:t>
      </w:r>
      <w:r>
        <w:rPr>
          <w:i/>
        </w:rPr>
        <w:t>perioada functionar</w:t>
      </w:r>
      <w:r>
        <w:rPr>
          <w:i/>
        </w:rPr>
        <w:t>ii imobilului</w:t>
      </w:r>
      <w:r>
        <w:t xml:space="preserve"> , impactul cumulat asupra factorilor de mediu se va manifesta </w:t>
      </w:r>
    </w:p>
    <w:p w:rsidR="00982D1B" w:rsidRDefault="00C078B1">
      <w:pPr>
        <w:ind w:left="139" w:right="555"/>
      </w:pPr>
      <w:r>
        <w:t>prin  cresterea cantitatilor de deseuri in zona studiata, cresterea cantitatilor de emisii provenite de la traficul din zona imobilului, raportat la celelalte imobile existente in</w:t>
      </w:r>
      <w:r>
        <w:t xml:space="preserve"> vecinatatea terenului studiat (in principal imobile destinate cazarii: hoteluri, pensiuni). </w:t>
      </w:r>
    </w:p>
    <w:p w:rsidR="00982D1B" w:rsidRDefault="00C078B1">
      <w:pPr>
        <w:spacing w:after="19" w:line="259" w:lineRule="auto"/>
        <w:ind w:left="139" w:firstLine="0"/>
        <w:jc w:val="left"/>
      </w:pPr>
      <w:r>
        <w:t xml:space="preserve">        </w:t>
      </w:r>
    </w:p>
    <w:p w:rsidR="00982D1B" w:rsidRDefault="00C078B1">
      <w:pPr>
        <w:numPr>
          <w:ilvl w:val="0"/>
          <w:numId w:val="25"/>
        </w:numPr>
        <w:spacing w:after="3" w:line="268" w:lineRule="auto"/>
        <w:ind w:left="1286" w:right="555" w:hanging="375"/>
      </w:pPr>
      <w:r>
        <w:rPr>
          <w:u w:val="single" w:color="000000"/>
        </w:rPr>
        <w:t xml:space="preserve">natura transfrontaliera a impactului </w:t>
      </w:r>
      <w:r>
        <w:t xml:space="preserve">-Nu e cazul. </w:t>
      </w:r>
    </w:p>
    <w:p w:rsidR="00982D1B" w:rsidRDefault="00C078B1">
      <w:pPr>
        <w:spacing w:after="36" w:line="259" w:lineRule="auto"/>
        <w:ind w:left="1287" w:firstLine="0"/>
        <w:jc w:val="left"/>
      </w:pPr>
      <w:r>
        <w:t xml:space="preserve"> </w:t>
      </w:r>
    </w:p>
    <w:p w:rsidR="00982D1B" w:rsidRDefault="00C078B1">
      <w:pPr>
        <w:numPr>
          <w:ilvl w:val="0"/>
          <w:numId w:val="25"/>
        </w:numPr>
        <w:ind w:left="1286" w:right="555" w:hanging="375"/>
      </w:pPr>
      <w:r>
        <w:rPr>
          <w:u w:val="single" w:color="000000"/>
        </w:rPr>
        <w:t xml:space="preserve">Magnitudinea si complexitatea impactului- </w:t>
      </w:r>
      <w:r>
        <w:t xml:space="preserve">Impactul </w:t>
      </w:r>
      <w:r>
        <w:t xml:space="preserve">se va resimți la nivel local în zona amplasamentului  . </w:t>
      </w:r>
    </w:p>
    <w:p w:rsidR="00982D1B" w:rsidRDefault="00C078B1">
      <w:pPr>
        <w:numPr>
          <w:ilvl w:val="0"/>
          <w:numId w:val="25"/>
        </w:numPr>
        <w:ind w:left="1286" w:right="555" w:hanging="375"/>
      </w:pPr>
      <w:r>
        <w:rPr>
          <w:u w:val="single" w:color="000000"/>
        </w:rPr>
        <w:t xml:space="preserve">probabilitatea impactului- </w:t>
      </w:r>
      <w:r>
        <w:t>Un impact semnificativ asupra mediului se poate manifesta in conditiile aparitiei unor situatii de poluare accidental sau in cazul in care nu se iau masurile necesare astfe</w:t>
      </w:r>
      <w:r>
        <w:t xml:space="preserve">l incat sa nu apara riscuri. </w:t>
      </w:r>
    </w:p>
    <w:p w:rsidR="00982D1B" w:rsidRDefault="00C078B1">
      <w:pPr>
        <w:spacing w:after="40" w:line="259" w:lineRule="auto"/>
        <w:ind w:left="1287" w:firstLine="0"/>
        <w:jc w:val="left"/>
      </w:pPr>
      <w:r>
        <w:t xml:space="preserve"> </w:t>
      </w:r>
    </w:p>
    <w:p w:rsidR="00982D1B" w:rsidRDefault="00C078B1">
      <w:pPr>
        <w:numPr>
          <w:ilvl w:val="0"/>
          <w:numId w:val="25"/>
        </w:numPr>
        <w:ind w:left="1286" w:right="555" w:hanging="375"/>
      </w:pPr>
      <w:r>
        <w:rPr>
          <w:u w:val="single" w:color="000000"/>
        </w:rPr>
        <w:t>durata, frecventa si reversibilitatea impactului-</w:t>
      </w:r>
      <w:r>
        <w:t xml:space="preserve">Depinde de situtia ce determină aparitia impactului, de modul de interventie si de rapiditatea cu care se intervine. </w:t>
      </w:r>
    </w:p>
    <w:p w:rsidR="00982D1B" w:rsidRDefault="00C078B1">
      <w:pPr>
        <w:spacing w:after="18" w:line="259" w:lineRule="auto"/>
        <w:ind w:left="567" w:firstLine="0"/>
        <w:jc w:val="left"/>
      </w:pPr>
      <w:r>
        <w:t xml:space="preserve"> </w:t>
      </w:r>
    </w:p>
    <w:p w:rsidR="00982D1B" w:rsidRDefault="00C078B1">
      <w:pPr>
        <w:numPr>
          <w:ilvl w:val="0"/>
          <w:numId w:val="25"/>
        </w:numPr>
        <w:spacing w:line="268" w:lineRule="auto"/>
        <w:ind w:left="1286" w:right="555" w:hanging="375"/>
      </w:pPr>
      <w:r>
        <w:rPr>
          <w:u w:val="single" w:color="000000"/>
        </w:rPr>
        <w:t>masurile de evitare, reducere sau ameliorare a impactului semnificativ asupra mediului</w:t>
      </w:r>
      <w:r>
        <w:t xml:space="preserve"> Sunt prezentate la punctele 7.1-7.4.ale prezentului memoriu. </w:t>
      </w:r>
    </w:p>
    <w:p w:rsidR="00982D1B" w:rsidRDefault="00C078B1">
      <w:pPr>
        <w:spacing w:after="17" w:line="259" w:lineRule="auto"/>
        <w:ind w:left="1287" w:firstLine="0"/>
        <w:jc w:val="left"/>
      </w:pPr>
      <w:r>
        <w:t xml:space="preserve"> </w:t>
      </w:r>
    </w:p>
    <w:p w:rsidR="00982D1B" w:rsidRDefault="00C078B1">
      <w:pPr>
        <w:spacing w:after="0" w:line="259" w:lineRule="auto"/>
        <w:ind w:left="1287" w:firstLine="0"/>
        <w:jc w:val="left"/>
      </w:pPr>
      <w:r>
        <w:t xml:space="preserve"> </w:t>
      </w:r>
    </w:p>
    <w:p w:rsidR="00982D1B" w:rsidRDefault="00C078B1">
      <w:pPr>
        <w:ind w:left="2242"/>
      </w:pPr>
      <w:r>
        <w:rPr>
          <w:b/>
        </w:rPr>
        <w:t xml:space="preserve">VIII.PREVEDERI PENTRU MONITORIZAREA MEDIULUI </w:t>
      </w:r>
    </w:p>
    <w:p w:rsidR="00982D1B" w:rsidRDefault="00C078B1">
      <w:pPr>
        <w:spacing w:after="0" w:line="259" w:lineRule="auto"/>
        <w:ind w:left="567" w:firstLine="0"/>
        <w:jc w:val="left"/>
      </w:pPr>
      <w:r>
        <w:rPr>
          <w:sz w:val="24"/>
        </w:rPr>
        <w:t xml:space="preserve"> </w:t>
      </w:r>
    </w:p>
    <w:p w:rsidR="00982D1B" w:rsidRDefault="00C078B1">
      <w:pPr>
        <w:ind w:left="1297" w:right="555"/>
      </w:pPr>
      <w:r>
        <w:t xml:space="preserve">In perioada executiei lucrarilor pentru realizarea proiectului </w:t>
      </w:r>
      <w:r>
        <w:rPr>
          <w:b/>
        </w:rPr>
        <w:t>se propune</w:t>
      </w:r>
      <w:r>
        <w:t xml:space="preserve"> urmatorul program de </w:t>
      </w:r>
    </w:p>
    <w:p w:rsidR="00982D1B" w:rsidRDefault="00C078B1">
      <w:pPr>
        <w:ind w:left="139" w:right="555"/>
      </w:pPr>
      <w:r>
        <w:t xml:space="preserve">monitorizare : </w:t>
      </w:r>
    </w:p>
    <w:p w:rsidR="00982D1B" w:rsidRDefault="00C078B1">
      <w:pPr>
        <w:numPr>
          <w:ilvl w:val="0"/>
          <w:numId w:val="26"/>
        </w:numPr>
        <w:ind w:right="555" w:hanging="540"/>
      </w:pPr>
      <w:r>
        <w:rPr>
          <w:i/>
        </w:rPr>
        <w:t>monitorizarea factorului de mediu aer</w:t>
      </w:r>
      <w:r>
        <w:t xml:space="preserve"> prin realizarea unor analize pentru indicatorul pulberi totale in suspensie in vederea verificarii mentine</w:t>
      </w:r>
      <w:r>
        <w:t xml:space="preserve">rii calitatii aerului in limitele prevazute de legislatia in vigoare (STAS 12574/ 1987), si transmiterea buletinelor de analiza catre autoritatea locala de mediu, </w:t>
      </w:r>
      <w:r>
        <w:rPr>
          <w:b/>
        </w:rPr>
        <w:t>cu frecventa trimestriala</w:t>
      </w:r>
      <w:r>
        <w:t xml:space="preserve">; </w:t>
      </w:r>
    </w:p>
    <w:p w:rsidR="00982D1B" w:rsidRDefault="00C078B1">
      <w:pPr>
        <w:numPr>
          <w:ilvl w:val="0"/>
          <w:numId w:val="26"/>
        </w:numPr>
        <w:spacing w:after="52"/>
        <w:ind w:right="555" w:hanging="540"/>
      </w:pPr>
      <w:r>
        <w:rPr>
          <w:i/>
        </w:rPr>
        <w:t>intocmirea evidentei gestiunii deseurilor generate</w:t>
      </w:r>
      <w:r>
        <w:t>, conform legis</w:t>
      </w:r>
      <w:r>
        <w:t xml:space="preserve">latiei in vigoare, si transmiterea raportarilor catre autoritatea locala de mediu la finalizarea lucrarilor cu frecventa stabilita in actul de reglementare emis de APM Constanta. </w:t>
      </w:r>
    </w:p>
    <w:p w:rsidR="00982D1B" w:rsidRDefault="00C078B1">
      <w:pPr>
        <w:numPr>
          <w:ilvl w:val="0"/>
          <w:numId w:val="26"/>
        </w:numPr>
        <w:ind w:right="555" w:hanging="540"/>
      </w:pPr>
      <w:r>
        <w:rPr>
          <w:i/>
        </w:rPr>
        <w:t>Intocmirea Planului de gestionare a deşeurilor din activităţi de construire</w:t>
      </w:r>
      <w:r>
        <w:t>,</w:t>
      </w:r>
      <w:r>
        <w:t xml:space="preserve"> conform prevederilor art. 17 , alin (4) din OUG nr. 92/2021 privind regimul deseurilor si transmiterea acestuia catre autoritatea locala de mediu, </w:t>
      </w:r>
      <w:r>
        <w:rPr>
          <w:b/>
        </w:rPr>
        <w:t>pana la 31 mai a anului urmãtor raportãrii</w:t>
      </w:r>
      <w:r>
        <w:t xml:space="preserve">. </w:t>
      </w:r>
    </w:p>
    <w:p w:rsidR="00982D1B" w:rsidRDefault="00C078B1">
      <w:pPr>
        <w:spacing w:after="14" w:line="259" w:lineRule="auto"/>
        <w:ind w:left="1287" w:firstLine="0"/>
        <w:jc w:val="left"/>
      </w:pPr>
      <w:r>
        <w:t xml:space="preserve"> </w:t>
      </w:r>
    </w:p>
    <w:p w:rsidR="00982D1B" w:rsidRDefault="00C078B1">
      <w:pPr>
        <w:ind w:left="1297" w:right="555"/>
      </w:pPr>
      <w:r>
        <w:t>De asemenea, va fi necesara depozitarea corepunzatoare a dese</w:t>
      </w:r>
      <w:r>
        <w:t xml:space="preserve">urilor in cadrul organizarii de </w:t>
      </w:r>
    </w:p>
    <w:p w:rsidR="00982D1B" w:rsidRDefault="00C078B1">
      <w:pPr>
        <w:ind w:left="139" w:right="649"/>
      </w:pPr>
      <w:r>
        <w:t>santier, etichetarea corepunzatoare a recipientilor destinati colectarii selective a deseurilor conform legislatiei in vigoare, predarea periodica a deseurilor catre societati autorizate din punct de vedere al mediului,  şi</w:t>
      </w:r>
      <w:r>
        <w:t xml:space="preserve"> numirea unui Responsabil de mediu care sa ducã la indeplinire Programul de monitorizare in conformitate cu prevederile OUG nr. 92/2021 </w:t>
      </w:r>
      <w:r>
        <w:rPr>
          <w:i/>
        </w:rPr>
        <w:t>privind regimul deseurilor.</w:t>
      </w:r>
      <w:r>
        <w:t xml:space="preserve"> </w:t>
      </w:r>
    </w:p>
    <w:p w:rsidR="00982D1B" w:rsidRDefault="00C078B1">
      <w:pPr>
        <w:spacing w:after="15" w:line="259" w:lineRule="auto"/>
        <w:ind w:left="1287" w:firstLine="0"/>
        <w:jc w:val="left"/>
      </w:pPr>
      <w:r>
        <w:t xml:space="preserve"> </w:t>
      </w:r>
    </w:p>
    <w:p w:rsidR="00982D1B" w:rsidRDefault="00C078B1">
      <w:pPr>
        <w:spacing w:after="17" w:line="259" w:lineRule="auto"/>
        <w:ind w:left="1287" w:firstLine="0"/>
        <w:jc w:val="left"/>
      </w:pPr>
      <w:r>
        <w:t xml:space="preserve"> </w:t>
      </w:r>
    </w:p>
    <w:p w:rsidR="00982D1B" w:rsidRDefault="00C078B1">
      <w:pPr>
        <w:ind w:left="3347" w:hanging="2281"/>
      </w:pPr>
      <w:r>
        <w:rPr>
          <w:b/>
        </w:rPr>
        <w:lastRenderedPageBreak/>
        <w:t>IX.</w:t>
      </w:r>
      <w:r>
        <w:rPr>
          <w:rFonts w:ascii="Arial" w:eastAsia="Arial" w:hAnsi="Arial" w:cs="Arial"/>
          <w:b/>
        </w:rPr>
        <w:t xml:space="preserve"> </w:t>
      </w:r>
      <w:r>
        <w:rPr>
          <w:rFonts w:ascii="Arial" w:eastAsia="Arial" w:hAnsi="Arial" w:cs="Arial"/>
          <w:b/>
        </w:rPr>
        <w:tab/>
      </w:r>
      <w:r>
        <w:rPr>
          <w:b/>
        </w:rPr>
        <w:t xml:space="preserve">LEGATURA CU ALTE ACTE NORMATIVE SI / SAU PLANURI / PROGRAME / STRATEGII / DOCUMENTE DE PLANIFICARE </w:t>
      </w:r>
    </w:p>
    <w:p w:rsidR="00982D1B" w:rsidRDefault="00C078B1">
      <w:pPr>
        <w:spacing w:after="20" w:line="259" w:lineRule="auto"/>
        <w:ind w:left="1287" w:firstLine="0"/>
        <w:jc w:val="left"/>
      </w:pPr>
      <w:r>
        <w:t xml:space="preserve"> </w:t>
      </w:r>
    </w:p>
    <w:p w:rsidR="00982D1B" w:rsidRDefault="00C078B1">
      <w:pPr>
        <w:ind w:left="1286" w:right="196" w:hanging="708"/>
      </w:pPr>
      <w:r>
        <w:rPr>
          <w:b/>
        </w:rPr>
        <w:t>9.1.</w:t>
      </w:r>
      <w:r>
        <w:rPr>
          <w:rFonts w:ascii="Arial" w:eastAsia="Arial" w:hAnsi="Arial" w:cs="Arial"/>
          <w:b/>
        </w:rPr>
        <w:t xml:space="preserve"> </w:t>
      </w:r>
      <w:r>
        <w:rPr>
          <w:b/>
        </w:rPr>
        <w:t xml:space="preserve">   Justificarea incadrarii proiectului, dupa caz, in prevederile altor acte  normative nationale care transpun legislatia Uniunii Europene </w:t>
      </w:r>
    </w:p>
    <w:p w:rsidR="00982D1B" w:rsidRDefault="00C078B1">
      <w:pPr>
        <w:spacing w:after="41" w:line="259" w:lineRule="auto"/>
        <w:ind w:left="567" w:firstLine="0"/>
        <w:jc w:val="left"/>
      </w:pPr>
      <w:r>
        <w:t xml:space="preserve"> </w:t>
      </w:r>
    </w:p>
    <w:p w:rsidR="00982D1B" w:rsidRDefault="00C078B1">
      <w:pPr>
        <w:numPr>
          <w:ilvl w:val="0"/>
          <w:numId w:val="26"/>
        </w:numPr>
        <w:spacing w:after="62"/>
        <w:ind w:right="555" w:hanging="540"/>
      </w:pPr>
      <w:r>
        <w:t>Directi</w:t>
      </w:r>
      <w:r>
        <w:t xml:space="preserve">va 2010/75/UE (IED) a Parlamentului European și a Consiliului din 24 noiembrie 2010 privind emisiile industriale (prevenirea și controlul integrat al poluării) – nu e cazul  </w:t>
      </w:r>
    </w:p>
    <w:p w:rsidR="00982D1B" w:rsidRDefault="00C078B1">
      <w:pPr>
        <w:numPr>
          <w:ilvl w:val="0"/>
          <w:numId w:val="26"/>
        </w:numPr>
        <w:spacing w:after="63"/>
        <w:ind w:right="555" w:hanging="540"/>
      </w:pPr>
      <w:r>
        <w:t>Directiva 2012/18/UE a Parlamentului European și a Consiliului din 4 iulie 2012 p</w:t>
      </w:r>
      <w:r>
        <w:t xml:space="preserve">rivind controlul pericolelor de accidente majore care implică substanțe periculoase, de modificare și ulterior de abrogare a Directivei 96/82/CE a Consiliului – nu e cazul  </w:t>
      </w:r>
    </w:p>
    <w:p w:rsidR="00982D1B" w:rsidRDefault="00C078B1">
      <w:pPr>
        <w:numPr>
          <w:ilvl w:val="0"/>
          <w:numId w:val="26"/>
        </w:numPr>
        <w:spacing w:after="53"/>
        <w:ind w:right="555" w:hanging="540"/>
      </w:pPr>
      <w:r>
        <w:t>Directiva 2000/60/CE a Parlamentului European și a Consiliului din 23 octombrie 20</w:t>
      </w:r>
      <w:r>
        <w:t xml:space="preserve">00 de stabilire a unui cadru de politică comunitară în domeniul apei – nu e cazul </w:t>
      </w:r>
    </w:p>
    <w:p w:rsidR="00982D1B" w:rsidRDefault="00C078B1">
      <w:pPr>
        <w:numPr>
          <w:ilvl w:val="0"/>
          <w:numId w:val="26"/>
        </w:numPr>
        <w:spacing w:after="57"/>
        <w:ind w:right="555" w:hanging="540"/>
      </w:pPr>
      <w:r>
        <w:t>Directiva-cadru aer 2008/50/CE a Parlamentului European și a Consiliului din 21 mai 2008 privind calitatea aerului înconjurător și un aer mai curat pentru Europa – nu e cazu</w:t>
      </w:r>
      <w:r>
        <w:t xml:space="preserve">l </w:t>
      </w:r>
    </w:p>
    <w:p w:rsidR="00982D1B" w:rsidRDefault="00C078B1">
      <w:pPr>
        <w:numPr>
          <w:ilvl w:val="0"/>
          <w:numId w:val="26"/>
        </w:numPr>
        <w:spacing w:after="35"/>
        <w:ind w:right="555" w:hanging="540"/>
      </w:pPr>
      <w:r>
        <w:t xml:space="preserve">Directiva 2008/98/CE a Parlamentului European și a Consiliului din 19 noiembrie 2008 privind deșeurile și de abrogare a anumitor directive – nu e cazul </w:t>
      </w:r>
    </w:p>
    <w:p w:rsidR="00982D1B" w:rsidRDefault="00C078B1">
      <w:pPr>
        <w:numPr>
          <w:ilvl w:val="0"/>
          <w:numId w:val="26"/>
        </w:numPr>
        <w:spacing w:after="94"/>
        <w:ind w:right="555" w:hanging="540"/>
      </w:pPr>
      <w:r>
        <w:t xml:space="preserve">Altele – nu e cazul </w:t>
      </w:r>
    </w:p>
    <w:p w:rsidR="00982D1B" w:rsidRDefault="00C078B1">
      <w:pPr>
        <w:ind w:left="1286" w:hanging="708"/>
      </w:pPr>
      <w:r>
        <w:rPr>
          <w:b/>
        </w:rPr>
        <w:t>9.2.</w:t>
      </w:r>
      <w:r>
        <w:rPr>
          <w:rFonts w:ascii="Arial" w:eastAsia="Arial" w:hAnsi="Arial" w:cs="Arial"/>
          <w:b/>
        </w:rPr>
        <w:t xml:space="preserve"> </w:t>
      </w:r>
      <w:r>
        <w:rPr>
          <w:b/>
        </w:rPr>
        <w:t xml:space="preserve">Planul / programul / strategia / documentul de programare / planificare din care face proiectul, cu indicarea actului normativ prin care a fost aprobat. </w:t>
      </w:r>
    </w:p>
    <w:p w:rsidR="00982D1B" w:rsidRDefault="00C078B1">
      <w:pPr>
        <w:spacing w:after="14" w:line="259" w:lineRule="auto"/>
        <w:ind w:left="1287" w:firstLine="0"/>
        <w:jc w:val="left"/>
      </w:pPr>
      <w:r>
        <w:t xml:space="preserve"> </w:t>
      </w:r>
    </w:p>
    <w:p w:rsidR="00982D1B" w:rsidRDefault="00C078B1">
      <w:pPr>
        <w:spacing w:after="13" w:line="259" w:lineRule="auto"/>
        <w:ind w:left="10" w:right="651"/>
        <w:jc w:val="right"/>
      </w:pPr>
      <w:r>
        <w:t xml:space="preserve">  Pentru realizarea investitie, beneficiarul a obtinut Certificatul de urbanism nr.1870/ 11.07.2023 </w:t>
      </w:r>
    </w:p>
    <w:p w:rsidR="00982D1B" w:rsidRDefault="00C078B1">
      <w:pPr>
        <w:ind w:left="139" w:right="555"/>
      </w:pPr>
      <w:r>
        <w:t xml:space="preserve">emis de Primaria Mun. Constanta. </w:t>
      </w:r>
    </w:p>
    <w:p w:rsidR="00982D1B" w:rsidRDefault="00C078B1">
      <w:pPr>
        <w:spacing w:after="0" w:line="259" w:lineRule="auto"/>
        <w:ind w:left="1107" w:firstLine="0"/>
        <w:jc w:val="left"/>
      </w:pPr>
      <w:r>
        <w:t xml:space="preserve">  </w:t>
      </w:r>
    </w:p>
    <w:p w:rsidR="00982D1B" w:rsidRDefault="00C078B1">
      <w:pPr>
        <w:ind w:left="2278"/>
      </w:pPr>
      <w:r>
        <w:rPr>
          <w:b/>
        </w:rPr>
        <w:t>X.</w:t>
      </w:r>
      <w:r>
        <w:rPr>
          <w:rFonts w:ascii="Arial" w:eastAsia="Arial" w:hAnsi="Arial" w:cs="Arial"/>
          <w:b/>
        </w:rPr>
        <w:t xml:space="preserve"> </w:t>
      </w:r>
      <w:r>
        <w:rPr>
          <w:b/>
        </w:rPr>
        <w:t xml:space="preserve">LUCRARI NECESARE ORGANIZĂRII DE SANTIER </w:t>
      </w:r>
    </w:p>
    <w:p w:rsidR="00982D1B" w:rsidRDefault="00C078B1">
      <w:pPr>
        <w:spacing w:after="42" w:line="259" w:lineRule="auto"/>
        <w:ind w:left="567" w:firstLine="0"/>
        <w:jc w:val="left"/>
      </w:pPr>
      <w:r>
        <w:t xml:space="preserve"> </w:t>
      </w:r>
    </w:p>
    <w:p w:rsidR="00982D1B" w:rsidRDefault="00C078B1">
      <w:pPr>
        <w:ind w:left="115" w:right="749" w:firstLine="452"/>
      </w:pPr>
      <w:r>
        <w:rPr>
          <w:b/>
        </w:rPr>
        <w:t>10.1.</w:t>
      </w:r>
      <w:r>
        <w:rPr>
          <w:rFonts w:ascii="Arial" w:eastAsia="Arial" w:hAnsi="Arial" w:cs="Arial"/>
          <w:b/>
        </w:rPr>
        <w:t xml:space="preserve"> </w:t>
      </w:r>
      <w:r>
        <w:rPr>
          <w:b/>
        </w:rPr>
        <w:t xml:space="preserve"> Localizarea organizarii de santier si descrierea lucrărilor necesare organizarii de  santier. </w:t>
      </w:r>
    </w:p>
    <w:p w:rsidR="00982D1B" w:rsidRDefault="00C078B1">
      <w:pPr>
        <w:ind w:left="1117" w:right="555"/>
      </w:pPr>
      <w:r>
        <w:t xml:space="preserve"> </w:t>
      </w:r>
      <w:r>
        <w:t xml:space="preserve">Santierul se va asigura in incinta terenului aflat in proprietatea beneficiarului, fara a afecta </w:t>
      </w:r>
    </w:p>
    <w:p w:rsidR="00982D1B" w:rsidRDefault="00C078B1">
      <w:pPr>
        <w:ind w:left="139" w:right="555"/>
      </w:pPr>
      <w:r>
        <w:t xml:space="preserve">proprietatile vecine . </w:t>
      </w:r>
    </w:p>
    <w:p w:rsidR="00982D1B" w:rsidRDefault="00C078B1">
      <w:pPr>
        <w:spacing w:after="14" w:line="259" w:lineRule="auto"/>
        <w:ind w:left="1107" w:firstLine="0"/>
        <w:jc w:val="left"/>
      </w:pPr>
      <w:r>
        <w:t xml:space="preserve">  </w:t>
      </w:r>
    </w:p>
    <w:p w:rsidR="00982D1B" w:rsidRDefault="00C078B1">
      <w:pPr>
        <w:ind w:left="1117" w:right="555"/>
      </w:pPr>
      <w:r>
        <w:t xml:space="preserve">Constructii propuse: </w:t>
      </w:r>
    </w:p>
    <w:p w:rsidR="00982D1B" w:rsidRDefault="00C078B1">
      <w:pPr>
        <w:ind w:left="1117" w:right="555"/>
      </w:pPr>
      <w:r>
        <w:t xml:space="preserve">Container birou - 1 modul; </w:t>
      </w:r>
    </w:p>
    <w:p w:rsidR="00982D1B" w:rsidRDefault="00C078B1">
      <w:pPr>
        <w:ind w:left="1117" w:right="555"/>
      </w:pPr>
      <w:r>
        <w:t xml:space="preserve">Regim de inaltime parter Sc = 11.0mp x 1 = 11.0mp </w:t>
      </w:r>
    </w:p>
    <w:p w:rsidR="00982D1B" w:rsidRDefault="00C078B1">
      <w:pPr>
        <w:ind w:left="1117" w:right="555"/>
      </w:pPr>
      <w:r>
        <w:t xml:space="preserve">Sistem constructiv: Se vor folosi containere modulare, prefabricate, cu structura metalica si inchideri </w:t>
      </w:r>
    </w:p>
    <w:p w:rsidR="00982D1B" w:rsidRDefault="00C078B1">
      <w:pPr>
        <w:ind w:left="139" w:right="555"/>
      </w:pPr>
      <w:r>
        <w:t xml:space="preserve">din panouri termoizolante. </w:t>
      </w:r>
    </w:p>
    <w:p w:rsidR="00982D1B" w:rsidRDefault="00C078B1">
      <w:pPr>
        <w:ind w:left="1117" w:right="555"/>
      </w:pPr>
      <w:r>
        <w:t xml:space="preserve">Acoperire: Panouri termoizolante. </w:t>
      </w:r>
    </w:p>
    <w:p w:rsidR="00982D1B" w:rsidRDefault="00C078B1">
      <w:pPr>
        <w:ind w:left="1117" w:right="555"/>
      </w:pPr>
      <w:r>
        <w:t xml:space="preserve">Finisaje exterioare: metal  </w:t>
      </w:r>
    </w:p>
    <w:p w:rsidR="00982D1B" w:rsidRDefault="00C078B1">
      <w:pPr>
        <w:ind w:left="1117" w:right="555"/>
      </w:pPr>
      <w:r>
        <w:t>Finisaje interioare: Gips carton, vopsele lavabile de inter</w:t>
      </w:r>
      <w:r>
        <w:t xml:space="preserve">ior. </w:t>
      </w:r>
    </w:p>
    <w:p w:rsidR="00982D1B" w:rsidRDefault="00C078B1">
      <w:pPr>
        <w:spacing w:after="14" w:line="259" w:lineRule="auto"/>
        <w:ind w:left="1107" w:firstLine="0"/>
        <w:jc w:val="left"/>
      </w:pPr>
      <w:r>
        <w:t xml:space="preserve"> </w:t>
      </w:r>
    </w:p>
    <w:p w:rsidR="00982D1B" w:rsidRDefault="00C078B1">
      <w:pPr>
        <w:ind w:left="1117" w:right="555"/>
      </w:pPr>
      <w:r>
        <w:t xml:space="preserve">Container wc ecologic - 1 modul; </w:t>
      </w:r>
    </w:p>
    <w:p w:rsidR="00982D1B" w:rsidRDefault="00C078B1">
      <w:pPr>
        <w:ind w:left="1117" w:right="555"/>
      </w:pPr>
      <w:r>
        <w:t xml:space="preserve">Regim de inaltime parter Sc = 1.0mp x 1 = 1.0mp </w:t>
      </w:r>
    </w:p>
    <w:p w:rsidR="00982D1B" w:rsidRDefault="00C078B1">
      <w:pPr>
        <w:spacing w:after="14" w:line="259" w:lineRule="auto"/>
        <w:ind w:left="1107" w:firstLine="0"/>
        <w:jc w:val="left"/>
      </w:pPr>
      <w:r>
        <w:t xml:space="preserve"> </w:t>
      </w:r>
    </w:p>
    <w:p w:rsidR="00982D1B" w:rsidRDefault="00C078B1">
      <w:pPr>
        <w:ind w:left="1117" w:right="555"/>
      </w:pPr>
      <w:r>
        <w:t xml:space="preserve">Sistem constructiv: Se vor folosi containere modulare din PVC. </w:t>
      </w:r>
    </w:p>
    <w:p w:rsidR="00982D1B" w:rsidRDefault="00C078B1">
      <w:pPr>
        <w:ind w:left="1117" w:right="555"/>
      </w:pPr>
      <w:r>
        <w:t xml:space="preserve">Acoperire: PVC. </w:t>
      </w:r>
    </w:p>
    <w:p w:rsidR="00982D1B" w:rsidRDefault="00C078B1">
      <w:pPr>
        <w:ind w:left="1117" w:right="555"/>
      </w:pPr>
      <w:r>
        <w:t xml:space="preserve">Finisaje exterioare: PVC. </w:t>
      </w:r>
    </w:p>
    <w:p w:rsidR="00982D1B" w:rsidRDefault="00C078B1">
      <w:pPr>
        <w:ind w:left="1117" w:right="555"/>
      </w:pPr>
      <w:r>
        <w:t xml:space="preserve">Finisaje interioare: PVC. </w:t>
      </w:r>
    </w:p>
    <w:p w:rsidR="00982D1B" w:rsidRDefault="00C078B1">
      <w:pPr>
        <w:spacing w:after="14" w:line="259" w:lineRule="auto"/>
        <w:ind w:left="1107" w:firstLine="0"/>
        <w:jc w:val="left"/>
      </w:pPr>
      <w:r>
        <w:lastRenderedPageBreak/>
        <w:t xml:space="preserve"> </w:t>
      </w:r>
    </w:p>
    <w:p w:rsidR="00982D1B" w:rsidRDefault="00C078B1">
      <w:pPr>
        <w:ind w:left="1117" w:right="555"/>
      </w:pPr>
      <w:r>
        <w:t>Suprafata construita propu</w:t>
      </w:r>
      <w:r>
        <w:t xml:space="preserve">sa organizare de santier = 12.0MP </w:t>
      </w:r>
    </w:p>
    <w:p w:rsidR="00982D1B" w:rsidRDefault="00C078B1">
      <w:pPr>
        <w:ind w:left="1117" w:right="555"/>
      </w:pPr>
      <w:r>
        <w:t xml:space="preserve">Suprafata desfasurata propusa organizare de santier = 12.0MP </w:t>
      </w:r>
    </w:p>
    <w:p w:rsidR="00982D1B" w:rsidRDefault="00C078B1">
      <w:pPr>
        <w:spacing w:after="17" w:line="259" w:lineRule="auto"/>
        <w:ind w:left="1107" w:firstLine="0"/>
        <w:jc w:val="left"/>
      </w:pPr>
      <w:r>
        <w:t xml:space="preserve"> </w:t>
      </w:r>
    </w:p>
    <w:p w:rsidR="00982D1B" w:rsidRDefault="00C078B1">
      <w:pPr>
        <w:ind w:left="1117" w:right="555"/>
      </w:pPr>
      <w:r>
        <w:t xml:space="preserve">Regimul de inaltime maxim: P </w:t>
      </w:r>
    </w:p>
    <w:p w:rsidR="00982D1B" w:rsidRDefault="00C078B1">
      <w:pPr>
        <w:ind w:left="1117" w:right="555"/>
      </w:pPr>
      <w:r>
        <w:t xml:space="preserve">Se va amenaja o platforma pentru curatarea utilajelor de 2.5m x 4m racordata la reteaua de apa </w:t>
      </w:r>
    </w:p>
    <w:p w:rsidR="00982D1B" w:rsidRDefault="00C078B1">
      <w:pPr>
        <w:ind w:left="139" w:right="555"/>
      </w:pPr>
      <w:r>
        <w:t xml:space="preserve">existenta in zona. </w:t>
      </w:r>
    </w:p>
    <w:p w:rsidR="00982D1B" w:rsidRDefault="00C078B1">
      <w:pPr>
        <w:spacing w:after="15" w:line="259" w:lineRule="auto"/>
        <w:ind w:left="567" w:firstLine="0"/>
        <w:jc w:val="left"/>
      </w:pPr>
      <w:r>
        <w:rPr>
          <w:i/>
        </w:rPr>
        <w:t xml:space="preserve"> </w:t>
      </w:r>
    </w:p>
    <w:p w:rsidR="00982D1B" w:rsidRDefault="00C078B1">
      <w:pPr>
        <w:ind w:left="588"/>
      </w:pPr>
      <w:r>
        <w:rPr>
          <w:i/>
        </w:rPr>
        <w:t xml:space="preserve">         </w:t>
      </w:r>
      <w:r>
        <w:rPr>
          <w:b/>
        </w:rPr>
        <w:t xml:space="preserve">In anexa 5 este prezentat planul organizãrii de şantier. </w:t>
      </w:r>
    </w:p>
    <w:p w:rsidR="00982D1B" w:rsidRDefault="00C078B1">
      <w:pPr>
        <w:spacing w:after="18" w:line="259" w:lineRule="auto"/>
        <w:ind w:left="567" w:firstLine="0"/>
        <w:jc w:val="left"/>
      </w:pPr>
      <w:r>
        <w:t xml:space="preserve"> </w:t>
      </w:r>
      <w:r>
        <w:rPr>
          <w:b/>
        </w:rPr>
        <w:t xml:space="preserve"> </w:t>
      </w:r>
    </w:p>
    <w:p w:rsidR="00982D1B" w:rsidRDefault="00C078B1">
      <w:pPr>
        <w:ind w:left="1144" w:right="1457" w:hanging="566"/>
      </w:pPr>
      <w:r>
        <w:rPr>
          <w:b/>
        </w:rPr>
        <w:t>10.2</w:t>
      </w:r>
      <w:r>
        <w:rPr>
          <w:rFonts w:ascii="Arial" w:eastAsia="Arial" w:hAnsi="Arial" w:cs="Arial"/>
          <w:b/>
        </w:rPr>
        <w:t xml:space="preserve"> </w:t>
      </w:r>
      <w:r>
        <w:rPr>
          <w:b/>
        </w:rPr>
        <w:t xml:space="preserve">Surse de poluanti si instalatii pentru retinerea, evacuarea si dispersia poluanttilor  in mediu in timpul organizarii de șantier </w:t>
      </w:r>
      <w:r>
        <w:rPr>
          <w:b/>
        </w:rPr>
        <w:tab/>
        <w:t xml:space="preserve"> </w:t>
      </w:r>
    </w:p>
    <w:p w:rsidR="00982D1B" w:rsidRDefault="00C078B1">
      <w:pPr>
        <w:spacing w:after="0" w:line="259" w:lineRule="auto"/>
        <w:ind w:left="567" w:firstLine="0"/>
        <w:jc w:val="left"/>
      </w:pPr>
      <w:r>
        <w:t xml:space="preserve"> </w:t>
      </w:r>
    </w:p>
    <w:p w:rsidR="00982D1B" w:rsidRDefault="00C078B1">
      <w:pPr>
        <w:spacing w:after="203"/>
        <w:ind w:left="937" w:right="555"/>
      </w:pPr>
      <w:r>
        <w:t xml:space="preserve">      Acestea au fost descrise, pentru fiecare factor de</w:t>
      </w:r>
      <w:r>
        <w:t xml:space="preserve"> mediu,  in capitolele 6 si 7. </w:t>
      </w:r>
    </w:p>
    <w:p w:rsidR="00982D1B" w:rsidRDefault="00C078B1">
      <w:pPr>
        <w:numPr>
          <w:ilvl w:val="0"/>
          <w:numId w:val="27"/>
        </w:numPr>
        <w:ind w:hanging="276"/>
      </w:pPr>
      <w:r>
        <w:rPr>
          <w:b/>
        </w:rPr>
        <w:t xml:space="preserve">3.Descrierea impactului asupra mediului a lucrarilor organizarii de santier </w:t>
      </w:r>
    </w:p>
    <w:p w:rsidR="00982D1B" w:rsidRDefault="00C078B1">
      <w:pPr>
        <w:spacing w:after="0" w:line="259" w:lineRule="auto"/>
        <w:ind w:left="567" w:firstLine="0"/>
        <w:jc w:val="left"/>
      </w:pPr>
      <w:r>
        <w:t xml:space="preserve"> </w:t>
      </w:r>
    </w:p>
    <w:p w:rsidR="00982D1B" w:rsidRDefault="00C078B1">
      <w:pPr>
        <w:spacing w:after="13" w:line="259" w:lineRule="auto"/>
        <w:ind w:left="10" w:right="654"/>
        <w:jc w:val="right"/>
      </w:pPr>
      <w:r>
        <w:t xml:space="preserve">Executarea propriu-zisa a lucrarilor de  desfiintare a piscinei, si apoi derularea lucrarilor pentru </w:t>
      </w:r>
    </w:p>
    <w:p w:rsidR="00982D1B" w:rsidRDefault="00C078B1">
      <w:pPr>
        <w:ind w:left="139" w:right="652"/>
      </w:pPr>
      <w:r>
        <w:t>construirea vilei turistice, poate determin</w:t>
      </w:r>
      <w:r>
        <w:t xml:space="preserve">a in aceasta perioadă o crestere a cantitatilor de pulberi in zona amplasamentului. Se va inregistra o creștere a nivelului de zgomot in zona amplasamentului, determinata in principal </w:t>
      </w:r>
    </w:p>
    <w:p w:rsidR="00982D1B" w:rsidRDefault="00C078B1">
      <w:pPr>
        <w:ind w:left="139" w:right="555"/>
      </w:pPr>
      <w:r>
        <w:t>de intensificarea traficului in zona, ca urmare a aprovizionarii santie</w:t>
      </w:r>
      <w:r>
        <w:t xml:space="preserve">rului cu materiale, echipamente si utilaje, lucrari de incarcare-descarcare a materialelor de constructii. </w:t>
      </w:r>
    </w:p>
    <w:p w:rsidR="00982D1B" w:rsidRDefault="00C078B1">
      <w:pPr>
        <w:spacing w:after="0" w:line="259" w:lineRule="auto"/>
        <w:ind w:left="1287" w:firstLine="0"/>
        <w:jc w:val="left"/>
      </w:pPr>
      <w:r>
        <w:t xml:space="preserve"> </w:t>
      </w:r>
    </w:p>
    <w:p w:rsidR="00982D1B" w:rsidRDefault="00C078B1">
      <w:pPr>
        <w:tabs>
          <w:tab w:val="center" w:pos="780"/>
          <w:tab w:val="center" w:pos="4804"/>
        </w:tabs>
        <w:ind w:left="0" w:firstLine="0"/>
        <w:jc w:val="left"/>
      </w:pPr>
      <w:r>
        <w:rPr>
          <w:rFonts w:ascii="Calibri" w:eastAsia="Calibri" w:hAnsi="Calibri" w:cs="Calibri"/>
        </w:rPr>
        <w:tab/>
      </w:r>
      <w:r>
        <w:rPr>
          <w:b/>
        </w:rPr>
        <w:t>10.2.</w:t>
      </w:r>
      <w:r>
        <w:rPr>
          <w:rFonts w:ascii="Arial" w:eastAsia="Arial" w:hAnsi="Arial" w:cs="Arial"/>
          <w:b/>
        </w:rPr>
        <w:t xml:space="preserve"> </w:t>
      </w:r>
      <w:r>
        <w:rPr>
          <w:rFonts w:ascii="Arial" w:eastAsia="Arial" w:hAnsi="Arial" w:cs="Arial"/>
          <w:b/>
        </w:rPr>
        <w:tab/>
      </w:r>
      <w:r>
        <w:rPr>
          <w:b/>
        </w:rPr>
        <w:t xml:space="preserve">Dotari si masuri prevăzute pentru controlul emisiilor de poluanti in mediu. </w:t>
      </w:r>
    </w:p>
    <w:p w:rsidR="00982D1B" w:rsidRDefault="00C078B1">
      <w:pPr>
        <w:spacing w:after="72" w:line="259" w:lineRule="auto"/>
        <w:ind w:left="1647" w:firstLine="0"/>
        <w:jc w:val="left"/>
      </w:pPr>
      <w:r>
        <w:t xml:space="preserve"> </w:t>
      </w:r>
    </w:p>
    <w:p w:rsidR="00982D1B" w:rsidRDefault="00C078B1">
      <w:pPr>
        <w:numPr>
          <w:ilvl w:val="1"/>
          <w:numId w:val="27"/>
        </w:numPr>
        <w:spacing w:after="62"/>
        <w:ind w:right="555" w:hanging="449"/>
      </w:pPr>
      <w:r>
        <w:t xml:space="preserve">se interzice spălarea mașinilor sau a utilajelor în zona de lucru ori deversarea de ape uzate necontrolat în zona amplasamentului; </w:t>
      </w:r>
    </w:p>
    <w:p w:rsidR="00982D1B" w:rsidRDefault="00C078B1">
      <w:pPr>
        <w:numPr>
          <w:ilvl w:val="1"/>
          <w:numId w:val="27"/>
        </w:numPr>
        <w:spacing w:after="56"/>
        <w:ind w:right="555" w:hanging="449"/>
      </w:pPr>
      <w:r>
        <w:t>se interzice executarea lucrărilor de reparații/întreținere a autovehiculelor,  utilajelor, echipamentelor utilizate în cadr</w:t>
      </w:r>
      <w:r>
        <w:t xml:space="preserve">ul lucrărilor de construcții, în incinta organizării de șantier; </w:t>
      </w:r>
    </w:p>
    <w:p w:rsidR="00982D1B" w:rsidRDefault="00C078B1">
      <w:pPr>
        <w:numPr>
          <w:ilvl w:val="1"/>
          <w:numId w:val="27"/>
        </w:numPr>
        <w:spacing w:after="56"/>
        <w:ind w:right="555" w:hanging="449"/>
      </w:pPr>
      <w:r>
        <w:t xml:space="preserve">utilizarea echipamentelor și utilajelor corespunzătoare din punct de vedere tehnic, de generații recente, prevăzute cu sisteme performante de minimizare a poluanților emiși în atmosferă; </w:t>
      </w:r>
    </w:p>
    <w:p w:rsidR="00982D1B" w:rsidRDefault="00C078B1">
      <w:pPr>
        <w:numPr>
          <w:ilvl w:val="1"/>
          <w:numId w:val="27"/>
        </w:numPr>
        <w:spacing w:after="59"/>
        <w:ind w:right="555" w:hanging="449"/>
      </w:pPr>
      <w:r>
        <w:t>ut</w:t>
      </w:r>
      <w:r>
        <w:t xml:space="preserve">ilizarea de combustibili cu conținut redus de sulf, conform prevederilor legislative în vigoare curățarea și stropirea periodică a zonei de lucru, eventual zilnic dacă este cazul, pentru diminuarea cantităților de pulberi din atmosferă; </w:t>
      </w:r>
    </w:p>
    <w:p w:rsidR="00982D1B" w:rsidRDefault="00C078B1">
      <w:pPr>
        <w:numPr>
          <w:ilvl w:val="1"/>
          <w:numId w:val="27"/>
        </w:numPr>
        <w:spacing w:after="51" w:line="279" w:lineRule="auto"/>
        <w:ind w:right="555" w:hanging="449"/>
      </w:pPr>
      <w:r>
        <w:t>se va urmări trans</w:t>
      </w:r>
      <w:r>
        <w:t xml:space="preserve">ferul cât mai rapid al deșeurilor din zona de generare către zonele de depozitare, evitându-se stocarea acestora un timp mai îndelungat în zona de producere și apariția astfel a unor depozite neorganizate și necontrolate de deșeuri;  </w:t>
      </w:r>
    </w:p>
    <w:p w:rsidR="00982D1B" w:rsidRDefault="00C078B1">
      <w:pPr>
        <w:numPr>
          <w:ilvl w:val="1"/>
          <w:numId w:val="27"/>
        </w:numPr>
        <w:ind w:right="555" w:hanging="449"/>
      </w:pPr>
      <w:r>
        <w:t>dotarea organizării d</w:t>
      </w:r>
      <w:r>
        <w:t xml:space="preserve">e șantier  cu material absorbant astfel incât în cazul apariției unor scurgeri de produse petroliere sa se intervină prompt si eficient pentru inlaturarea/diminuarea efectelor poluarii. </w:t>
      </w:r>
    </w:p>
    <w:p w:rsidR="00982D1B" w:rsidRDefault="00C078B1">
      <w:pPr>
        <w:spacing w:after="17" w:line="259" w:lineRule="auto"/>
        <w:ind w:left="1647" w:firstLine="0"/>
        <w:jc w:val="left"/>
      </w:pPr>
      <w:r>
        <w:t xml:space="preserve"> </w:t>
      </w:r>
    </w:p>
    <w:p w:rsidR="00982D1B" w:rsidRDefault="00C078B1">
      <w:pPr>
        <w:ind w:left="2410" w:hanging="977"/>
      </w:pPr>
      <w:r>
        <w:rPr>
          <w:b/>
        </w:rPr>
        <w:t>XI.</w:t>
      </w:r>
      <w:r>
        <w:rPr>
          <w:rFonts w:ascii="Arial" w:eastAsia="Arial" w:hAnsi="Arial" w:cs="Arial"/>
          <w:b/>
        </w:rPr>
        <w:t xml:space="preserve"> </w:t>
      </w:r>
      <w:r>
        <w:rPr>
          <w:rFonts w:ascii="Arial" w:eastAsia="Arial" w:hAnsi="Arial" w:cs="Arial"/>
          <w:b/>
        </w:rPr>
        <w:tab/>
      </w:r>
      <w:r>
        <w:rPr>
          <w:b/>
        </w:rPr>
        <w:t>LUCRARI DE REFACERE / RESTAURARE A AMPLASAMENTULUI LA FINALIZA</w:t>
      </w:r>
      <w:r>
        <w:rPr>
          <w:b/>
        </w:rPr>
        <w:t xml:space="preserve">REA INVESTIȚIEI, IN CAZ  DE ACCIDENTE SI/SAU LA </w:t>
      </w:r>
    </w:p>
    <w:p w:rsidR="00982D1B" w:rsidRDefault="00C078B1">
      <w:pPr>
        <w:pStyle w:val="Titlu1"/>
        <w:ind w:left="1092"/>
      </w:pPr>
      <w:r>
        <w:t xml:space="preserve">INCETAREA ACTIVITATII </w:t>
      </w:r>
    </w:p>
    <w:p w:rsidR="00982D1B" w:rsidRDefault="00C078B1">
      <w:pPr>
        <w:spacing w:after="61" w:line="259" w:lineRule="auto"/>
        <w:ind w:left="567" w:firstLine="0"/>
        <w:jc w:val="left"/>
      </w:pPr>
      <w:r>
        <w:rPr>
          <w:b/>
        </w:rPr>
        <w:t xml:space="preserve"> </w:t>
      </w:r>
    </w:p>
    <w:p w:rsidR="00982D1B" w:rsidRDefault="00C078B1">
      <w:pPr>
        <w:tabs>
          <w:tab w:val="center" w:pos="1155"/>
          <w:tab w:val="center" w:pos="5561"/>
        </w:tabs>
        <w:ind w:left="0" w:firstLine="0"/>
        <w:jc w:val="left"/>
      </w:pPr>
      <w:r>
        <w:rPr>
          <w:rFonts w:ascii="Calibri" w:eastAsia="Calibri" w:hAnsi="Calibri" w:cs="Calibri"/>
        </w:rPr>
        <w:tab/>
      </w:r>
      <w:r>
        <w:rPr>
          <w:b/>
        </w:rPr>
        <w:t>11.1.</w:t>
      </w:r>
      <w:r>
        <w:rPr>
          <w:rFonts w:ascii="Arial" w:eastAsia="Arial" w:hAnsi="Arial" w:cs="Arial"/>
          <w:b/>
        </w:rPr>
        <w:t xml:space="preserve"> </w:t>
      </w:r>
      <w:r>
        <w:rPr>
          <w:rFonts w:ascii="Arial" w:eastAsia="Arial" w:hAnsi="Arial" w:cs="Arial"/>
          <w:b/>
        </w:rPr>
        <w:tab/>
      </w:r>
      <w:r>
        <w:rPr>
          <w:b/>
        </w:rPr>
        <w:t xml:space="preserve">Lucrari propuse pentru refacerea amplasamentului la finalizarea investiției </w:t>
      </w:r>
    </w:p>
    <w:p w:rsidR="00982D1B" w:rsidRDefault="00C078B1">
      <w:pPr>
        <w:spacing w:after="70" w:line="259" w:lineRule="auto"/>
        <w:ind w:left="1287" w:firstLine="0"/>
        <w:jc w:val="left"/>
      </w:pPr>
      <w:r>
        <w:lastRenderedPageBreak/>
        <w:t xml:space="preserve">  </w:t>
      </w:r>
    </w:p>
    <w:p w:rsidR="00982D1B" w:rsidRDefault="00C078B1">
      <w:pPr>
        <w:numPr>
          <w:ilvl w:val="0"/>
          <w:numId w:val="28"/>
        </w:numPr>
        <w:spacing w:after="107"/>
        <w:ind w:right="555" w:hanging="360"/>
      </w:pPr>
      <w:r>
        <w:t xml:space="preserve">îndepărtarea utilajelor şi echipamentelor folosite in timpul executiei constructiei, precum şi a materialelor neutilizate;  </w:t>
      </w:r>
    </w:p>
    <w:p w:rsidR="00982D1B" w:rsidRDefault="00C078B1">
      <w:pPr>
        <w:numPr>
          <w:ilvl w:val="0"/>
          <w:numId w:val="28"/>
        </w:numPr>
        <w:ind w:right="555" w:hanging="360"/>
      </w:pPr>
      <w:r>
        <w:t xml:space="preserve">eliminarea deşeurilor conform cerinţelor legislatiei în domeniul gestionării deşeurilor. </w:t>
      </w:r>
    </w:p>
    <w:p w:rsidR="00982D1B" w:rsidRDefault="00C078B1">
      <w:pPr>
        <w:spacing w:after="14" w:line="259" w:lineRule="auto"/>
        <w:ind w:left="1287" w:firstLine="0"/>
        <w:jc w:val="left"/>
      </w:pPr>
      <w:r>
        <w:t xml:space="preserve"> </w:t>
      </w:r>
    </w:p>
    <w:p w:rsidR="00982D1B" w:rsidRDefault="00C078B1">
      <w:pPr>
        <w:spacing w:after="62" w:line="259" w:lineRule="auto"/>
        <w:ind w:left="1287" w:firstLine="0"/>
        <w:jc w:val="left"/>
      </w:pPr>
      <w:r>
        <w:t xml:space="preserve"> </w:t>
      </w:r>
    </w:p>
    <w:p w:rsidR="00982D1B" w:rsidRDefault="00C078B1">
      <w:pPr>
        <w:numPr>
          <w:ilvl w:val="1"/>
          <w:numId w:val="29"/>
        </w:numPr>
        <w:spacing w:after="17" w:line="259" w:lineRule="auto"/>
        <w:ind w:right="337" w:hanging="708"/>
      </w:pPr>
      <w:r>
        <w:rPr>
          <w:b/>
        </w:rPr>
        <w:t xml:space="preserve">Aspecte referitoare la prevenirea și </w:t>
      </w:r>
      <w:r>
        <w:rPr>
          <w:b/>
        </w:rPr>
        <w:t xml:space="preserve">modul de răspuns pentru cazuri de  poluări  accidentale  </w:t>
      </w:r>
    </w:p>
    <w:p w:rsidR="00982D1B" w:rsidRDefault="00C078B1">
      <w:pPr>
        <w:spacing w:after="0" w:line="259" w:lineRule="auto"/>
        <w:ind w:left="567" w:firstLine="0"/>
        <w:jc w:val="left"/>
      </w:pPr>
      <w:r>
        <w:t xml:space="preserve"> </w:t>
      </w:r>
    </w:p>
    <w:p w:rsidR="00982D1B" w:rsidRDefault="00C078B1">
      <w:pPr>
        <w:ind w:left="1297" w:right="555"/>
      </w:pPr>
      <w:r>
        <w:t xml:space="preserve">În cazul unor scurgeri accidentale de produse petroliere, fie de la mijloacele de transport cu care </w:t>
      </w:r>
    </w:p>
    <w:p w:rsidR="00982D1B" w:rsidRDefault="00C078B1">
      <w:pPr>
        <w:spacing w:after="39"/>
        <w:ind w:left="435" w:right="555"/>
      </w:pPr>
      <w:r>
        <w:t xml:space="preserve">se cară  diverse materiale, fie de la utilajele folosite, factorul de mediu care poate fi  afectat este solul; în acest caz se recomandă achiziționarea de material absorbant pentru intervenția promptă. </w:t>
      </w:r>
    </w:p>
    <w:p w:rsidR="00982D1B" w:rsidRDefault="00C078B1">
      <w:pPr>
        <w:spacing w:after="47"/>
        <w:ind w:left="1297" w:right="555"/>
      </w:pPr>
      <w:r>
        <w:t>Se recomandă amenajarea unor spații corespunzătoare p</w:t>
      </w:r>
      <w:r>
        <w:t xml:space="preserve">entru depozitarea controlată a  deșeurilor </w:t>
      </w:r>
    </w:p>
    <w:p w:rsidR="00982D1B" w:rsidRDefault="00C078B1">
      <w:pPr>
        <w:ind w:left="139" w:right="555"/>
      </w:pPr>
      <w:r>
        <w:t xml:space="preserve">produse pentru a evita riscul ca acestea să ajungă pe terenurile învecinate  sau să fie depozitate necontrolat în incinta obiectivului. </w:t>
      </w:r>
    </w:p>
    <w:p w:rsidR="00982D1B" w:rsidRDefault="00C078B1">
      <w:pPr>
        <w:spacing w:after="17" w:line="259" w:lineRule="auto"/>
        <w:ind w:left="1287" w:firstLine="0"/>
        <w:jc w:val="left"/>
      </w:pPr>
      <w:r>
        <w:t xml:space="preserve"> </w:t>
      </w:r>
    </w:p>
    <w:p w:rsidR="00982D1B" w:rsidRDefault="00C078B1">
      <w:pPr>
        <w:numPr>
          <w:ilvl w:val="1"/>
          <w:numId w:val="29"/>
        </w:numPr>
        <w:ind w:right="337" w:hanging="708"/>
      </w:pPr>
      <w:r>
        <w:rPr>
          <w:b/>
        </w:rPr>
        <w:t xml:space="preserve">Aspecte referitoare la închiderea/dezafectarea/demolarea obiectivului </w:t>
      </w:r>
    </w:p>
    <w:p w:rsidR="00982D1B" w:rsidRDefault="00C078B1">
      <w:pPr>
        <w:spacing w:after="53" w:line="259" w:lineRule="auto"/>
        <w:ind w:left="1275" w:firstLine="0"/>
        <w:jc w:val="left"/>
      </w:pPr>
      <w:r>
        <w:t xml:space="preserve"> </w:t>
      </w:r>
    </w:p>
    <w:p w:rsidR="00982D1B" w:rsidRDefault="00C078B1">
      <w:pPr>
        <w:spacing w:after="64"/>
        <w:ind w:right="555"/>
      </w:pPr>
      <w:r>
        <w:t xml:space="preserve">            În cazul demolării obiectivului, la încetarea activității, se va proceda astfel: </w:t>
      </w:r>
    </w:p>
    <w:p w:rsidR="00982D1B" w:rsidRDefault="00C078B1">
      <w:pPr>
        <w:numPr>
          <w:ilvl w:val="0"/>
          <w:numId w:val="28"/>
        </w:numPr>
        <w:spacing w:after="44"/>
        <w:ind w:right="555" w:hanging="360"/>
      </w:pPr>
      <w:r>
        <w:t xml:space="preserve">înainte de începerea lucrărilor de desființare a obiectivului se vor obține toate avizele, acordurile și autorizațiile necesare, conform legii ; </w:t>
      </w:r>
    </w:p>
    <w:p w:rsidR="00982D1B" w:rsidRDefault="00C078B1">
      <w:pPr>
        <w:numPr>
          <w:ilvl w:val="0"/>
          <w:numId w:val="28"/>
        </w:numPr>
        <w:ind w:right="555" w:hanging="360"/>
      </w:pPr>
      <w:r>
        <w:t>înainte de demol</w:t>
      </w:r>
      <w:r>
        <w:t xml:space="preserve">area propriu-zisă a construcției este necesară dezafectarea tuturor echipamentelor, instalațiilor, respectând procedurile de colectare, sortare și depozitare pe categorii a tuturor materialelor ce rezultă din aceste activități; </w:t>
      </w:r>
    </w:p>
    <w:p w:rsidR="00982D1B" w:rsidRDefault="00C078B1">
      <w:pPr>
        <w:numPr>
          <w:ilvl w:val="0"/>
          <w:numId w:val="28"/>
        </w:numPr>
        <w:spacing w:after="60"/>
        <w:ind w:right="555" w:hanging="360"/>
      </w:pPr>
      <w:r>
        <w:t>materialele rezultate în ur</w:t>
      </w:r>
      <w:r>
        <w:t xml:space="preserve">ma dezafectării vor fi valorificate prin firme autorizate sau, după caz eliminate în depozite autorizate, care le acceptă la depozitare conform criteriilor prevazute în ordinul MMGA nr. 95/2005 ; </w:t>
      </w:r>
    </w:p>
    <w:p w:rsidR="00982D1B" w:rsidRDefault="00C078B1">
      <w:pPr>
        <w:numPr>
          <w:ilvl w:val="0"/>
          <w:numId w:val="28"/>
        </w:numPr>
        <w:spacing w:after="56"/>
        <w:ind w:right="555" w:hanging="360"/>
      </w:pPr>
      <w:r>
        <w:t xml:space="preserve">se va realiza separarea deșeurilor de materiale cu conținut de substanțe periculoase de celelalte materiale, chiar din zona generării acestora; </w:t>
      </w:r>
    </w:p>
    <w:p w:rsidR="00982D1B" w:rsidRDefault="00C078B1">
      <w:pPr>
        <w:numPr>
          <w:ilvl w:val="0"/>
          <w:numId w:val="28"/>
        </w:numPr>
        <w:spacing w:after="13" w:line="259" w:lineRule="auto"/>
        <w:ind w:right="555" w:hanging="360"/>
      </w:pPr>
      <w:r>
        <w:t xml:space="preserve">se va reface amplasamentul la starea inițiala ( teren liber) sau va fi pregătit pentru  o viitoare </w:t>
      </w:r>
    </w:p>
    <w:p w:rsidR="00982D1B" w:rsidRDefault="00C078B1">
      <w:pPr>
        <w:ind w:left="1297" w:right="555"/>
      </w:pPr>
      <w:r>
        <w:t>construcție</w:t>
      </w:r>
      <w:r>
        <w:t xml:space="preserve">, în funcție de destinația ulterioară a terenului. </w:t>
      </w:r>
    </w:p>
    <w:p w:rsidR="00982D1B" w:rsidRDefault="00C078B1">
      <w:pPr>
        <w:spacing w:after="17" w:line="259" w:lineRule="auto"/>
        <w:ind w:left="567" w:firstLine="0"/>
        <w:jc w:val="left"/>
      </w:pPr>
      <w:r>
        <w:t xml:space="preserve"> </w:t>
      </w:r>
    </w:p>
    <w:p w:rsidR="00982D1B" w:rsidRDefault="00C078B1">
      <w:pPr>
        <w:tabs>
          <w:tab w:val="center" w:pos="788"/>
          <w:tab w:val="center" w:pos="5526"/>
        </w:tabs>
        <w:ind w:left="0" w:firstLine="0"/>
        <w:jc w:val="left"/>
      </w:pPr>
      <w:r>
        <w:rPr>
          <w:rFonts w:ascii="Calibri" w:eastAsia="Calibri" w:hAnsi="Calibri" w:cs="Calibri"/>
        </w:rPr>
        <w:tab/>
      </w:r>
      <w:r>
        <w:rPr>
          <w:b/>
        </w:rPr>
        <w:t>11.4.</w:t>
      </w:r>
      <w:r>
        <w:rPr>
          <w:rFonts w:ascii="Arial" w:eastAsia="Arial" w:hAnsi="Arial" w:cs="Arial"/>
          <w:b/>
        </w:rPr>
        <w:t xml:space="preserve"> </w:t>
      </w:r>
      <w:r>
        <w:rPr>
          <w:rFonts w:ascii="Arial" w:eastAsia="Arial" w:hAnsi="Arial" w:cs="Arial"/>
          <w:b/>
        </w:rPr>
        <w:tab/>
      </w:r>
      <w:r>
        <w:rPr>
          <w:b/>
        </w:rPr>
        <w:t xml:space="preserve">Modalitati de refacere a starii initiale/reabilitare in vederea utilizarii ulterioare a terenului </w:t>
      </w:r>
    </w:p>
    <w:p w:rsidR="00982D1B" w:rsidRDefault="00C078B1">
      <w:pPr>
        <w:spacing w:after="13" w:line="259" w:lineRule="auto"/>
        <w:ind w:left="10" w:right="655"/>
        <w:jc w:val="right"/>
      </w:pPr>
      <w:r>
        <w:t>Aceste modalitati se vor stabili, daca va fi cazul la momentul luarii deciziei privind desființ</w:t>
      </w:r>
      <w:r>
        <w:t xml:space="preserve">area </w:t>
      </w:r>
    </w:p>
    <w:p w:rsidR="00982D1B" w:rsidRDefault="00C078B1">
      <w:pPr>
        <w:ind w:left="139" w:right="555"/>
      </w:pPr>
      <w:r>
        <w:t xml:space="preserve">obiectivului si depind de strategia care se va adopta in ceea ce priveste utilizarea ulterioara a terenului. </w:t>
      </w:r>
    </w:p>
    <w:p w:rsidR="00982D1B" w:rsidRDefault="00C078B1">
      <w:pPr>
        <w:spacing w:after="12"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pStyle w:val="Titlu1"/>
        <w:tabs>
          <w:tab w:val="center" w:pos="4694"/>
          <w:tab w:val="center" w:pos="5517"/>
        </w:tabs>
        <w:ind w:left="0" w:firstLine="0"/>
        <w:jc w:val="left"/>
      </w:pPr>
      <w:r>
        <w:rPr>
          <w:rFonts w:ascii="Calibri" w:eastAsia="Calibri" w:hAnsi="Calibri" w:cs="Calibri"/>
          <w:b w:val="0"/>
        </w:rPr>
        <w:tab/>
      </w:r>
      <w:r>
        <w:t>XII.</w:t>
      </w:r>
      <w:r>
        <w:rPr>
          <w:rFonts w:ascii="Arial" w:eastAsia="Arial" w:hAnsi="Arial" w:cs="Arial"/>
        </w:rPr>
        <w:t xml:space="preserve"> </w:t>
      </w:r>
      <w:r>
        <w:rPr>
          <w:rFonts w:ascii="Arial" w:eastAsia="Arial" w:hAnsi="Arial" w:cs="Arial"/>
        </w:rPr>
        <w:tab/>
      </w:r>
      <w:r>
        <w:t xml:space="preserve">ANEXE </w:t>
      </w:r>
    </w:p>
    <w:p w:rsidR="00982D1B" w:rsidRDefault="00C078B1">
      <w:pPr>
        <w:spacing w:after="0" w:line="259" w:lineRule="auto"/>
        <w:ind w:left="567" w:firstLine="0"/>
        <w:jc w:val="left"/>
      </w:pPr>
      <w:r>
        <w:rPr>
          <w:sz w:val="24"/>
        </w:rPr>
        <w:t xml:space="preserve"> </w:t>
      </w:r>
    </w:p>
    <w:p w:rsidR="00982D1B" w:rsidRDefault="00C078B1">
      <w:pPr>
        <w:spacing w:after="95"/>
        <w:ind w:right="555"/>
      </w:pPr>
      <w:r>
        <w:t xml:space="preserve">ANEXA 1-   PLAN DE ÎNCADRARE ÎN ZONÃ SI  </w:t>
      </w:r>
    </w:p>
    <w:p w:rsidR="00982D1B" w:rsidRDefault="00C078B1">
      <w:pPr>
        <w:spacing w:after="92"/>
        <w:ind w:right="555"/>
      </w:pPr>
      <w:r>
        <w:t xml:space="preserve">                     COORDONATE STEREO 70 IN EXCEL, </w:t>
      </w:r>
      <w:r>
        <w:rPr>
          <w:b/>
        </w:rPr>
        <w:t xml:space="preserve">in format electronic pe CD </w:t>
      </w:r>
    </w:p>
    <w:p w:rsidR="00982D1B" w:rsidRDefault="00C078B1">
      <w:pPr>
        <w:spacing w:after="92"/>
        <w:ind w:right="555"/>
      </w:pPr>
      <w:r>
        <w:t xml:space="preserve">ANEXA 2-  CERTIFICAT DE URBANISM NR 1870/ 11.07.2023  EMIS DE PRIMÃRIA MUN.  </w:t>
      </w:r>
    </w:p>
    <w:p w:rsidR="00982D1B" w:rsidRDefault="00C078B1">
      <w:pPr>
        <w:spacing w:after="121"/>
        <w:ind w:right="555"/>
      </w:pPr>
      <w:r>
        <w:t xml:space="preserve">                   CONSTANTA, atasat in copie </w:t>
      </w:r>
    </w:p>
    <w:p w:rsidR="00982D1B" w:rsidRDefault="00C078B1">
      <w:pPr>
        <w:spacing w:after="92"/>
        <w:ind w:right="555"/>
      </w:pPr>
      <w:r>
        <w:lastRenderedPageBreak/>
        <w:t xml:space="preserve">ANEXA 3 </w:t>
      </w:r>
      <w:r>
        <w:rPr>
          <w:b/>
        </w:rPr>
        <w:t xml:space="preserve">- </w:t>
      </w:r>
      <w:r>
        <w:t xml:space="preserve">PLAN DE SITUAȚIE   </w:t>
      </w:r>
    </w:p>
    <w:p w:rsidR="00982D1B" w:rsidRDefault="00C078B1">
      <w:pPr>
        <w:spacing w:after="94"/>
        <w:ind w:right="555"/>
      </w:pPr>
      <w:r>
        <w:t xml:space="preserve">ANEXA 4 - AVIZ NR 3196/2023 emis de RAJA SA atasat in copie </w:t>
      </w:r>
    </w:p>
    <w:p w:rsidR="00982D1B" w:rsidRDefault="00C078B1">
      <w:pPr>
        <w:spacing w:after="93"/>
        <w:ind w:right="555"/>
      </w:pPr>
      <w:r>
        <w:t>ANEXA 5 - PL</w:t>
      </w:r>
      <w:r>
        <w:t xml:space="preserve">AN ORGANIZARE DE ŞANTIER  </w:t>
      </w:r>
    </w:p>
    <w:p w:rsidR="00982D1B" w:rsidRDefault="00C078B1">
      <w:pPr>
        <w:ind w:right="555"/>
      </w:pPr>
      <w:r>
        <w:t xml:space="preserve">ANEXA 6- DECIZIA ETAPEI DE EVALUARE INIŢIALÃ NR 524/ 24.10.2023 EMISA DE APM  </w:t>
      </w:r>
    </w:p>
    <w:p w:rsidR="00982D1B" w:rsidRDefault="00C078B1">
      <w:pPr>
        <w:ind w:right="555"/>
      </w:pPr>
      <w:r>
        <w:t xml:space="preserve">                    CONSTANTA, atasata in copie </w:t>
      </w:r>
    </w:p>
    <w:p w:rsidR="00982D1B" w:rsidRDefault="00C078B1">
      <w:pPr>
        <w:ind w:right="555"/>
      </w:pPr>
      <w:r>
        <w:t xml:space="preserve">ANEXA 7- FOTOGRAFII ALE SPECIILOR DE PÃSÃRI OBSERVATE IN ZONA TERENULUI  </w:t>
      </w:r>
    </w:p>
    <w:p w:rsidR="00982D1B" w:rsidRDefault="00C078B1">
      <w:pPr>
        <w:ind w:right="555"/>
      </w:pPr>
      <w:r>
        <w:t xml:space="preserve">                    STUDIAT</w:t>
      </w:r>
      <w:r>
        <w:t xml:space="preserve"> IN PERIOADA SEPTEMBRIE-OCTOMBRIE-NOIEMBRIE 2023 , </w:t>
      </w:r>
      <w:r>
        <w:rPr>
          <w:b/>
        </w:rPr>
        <w:t>in format                      electronic, pe CD</w:t>
      </w:r>
      <w:r>
        <w:t xml:space="preserve"> </w:t>
      </w:r>
    </w:p>
    <w:p w:rsidR="00982D1B" w:rsidRDefault="00C078B1">
      <w:pPr>
        <w:spacing w:line="357" w:lineRule="auto"/>
        <w:ind w:left="1560" w:right="555" w:hanging="1853"/>
      </w:pPr>
      <w:r>
        <w:t xml:space="preserve">               ANEXA 8- TABELUL AGREAT CU COM (COMISIA EUROPEANA)- ANEXA CIRCULARA SI ANEXA LA ADDENDUM CIRCULARA  COMPLETATE,   PENTRU TOATE SPECIILE DE I</w:t>
      </w:r>
      <w:r>
        <w:t xml:space="preserve">NTERES COMUNITAR PENTRU CARE A FOST DESEMNATA ARIA NATURALA </w:t>
      </w:r>
    </w:p>
    <w:p w:rsidR="00982D1B" w:rsidRDefault="00C078B1">
      <w:pPr>
        <w:spacing w:after="92"/>
        <w:ind w:left="1570" w:right="555"/>
      </w:pPr>
      <w:r>
        <w:t xml:space="preserve">PROTEJATA ROSPA0057 LACUL SIUTGHIOL </w:t>
      </w:r>
      <w:r>
        <w:rPr>
          <w:b/>
        </w:rPr>
        <w:t>in format electronic, pe CD</w:t>
      </w:r>
      <w:r>
        <w:t xml:space="preserve">        </w:t>
      </w:r>
      <w:r>
        <w:rPr>
          <w:b/>
        </w:rPr>
        <w:t xml:space="preserve"> </w:t>
      </w:r>
    </w:p>
    <w:p w:rsidR="00982D1B" w:rsidRDefault="00C078B1">
      <w:pPr>
        <w:ind w:left="1561" w:right="555" w:hanging="994"/>
      </w:pPr>
      <w:r>
        <w:t>ANEXA 9-</w:t>
      </w:r>
      <w:r>
        <w:rPr>
          <w:b/>
          <w:i/>
        </w:rPr>
        <w:t xml:space="preserve"> </w:t>
      </w:r>
      <w:r>
        <w:t>DECIZIA NR. 14745/CA/ 24.09.2020, RESPECTIV NR. 6596/ 24.09.2020  NOTA</w:t>
      </w:r>
      <w:r>
        <w:rPr>
          <w:i/>
        </w:rPr>
        <w:t xml:space="preserve">  </w:t>
      </w:r>
      <w:r>
        <w:t>privind aprobarea setului minim de masuri special de protectie si conservare a diversitatii biologice, precum si conservarea habitatelor naturale , a florei si fauei salbatice, de siguranta a populatiei si investitiilor din ROSPA0057 Lacul Siutghiol;</w:t>
      </w:r>
      <w:r>
        <w:rPr>
          <w:b/>
        </w:rPr>
        <w:t xml:space="preserve"> in fo</w:t>
      </w:r>
      <w:r>
        <w:rPr>
          <w:b/>
        </w:rPr>
        <w:t>rmat electronic, pe CD</w:t>
      </w:r>
      <w:r>
        <w:t xml:space="preserve">        </w:t>
      </w:r>
      <w:r>
        <w:rPr>
          <w:b/>
        </w:rPr>
        <w:t xml:space="preserve"> </w:t>
      </w:r>
    </w:p>
    <w:p w:rsidR="00982D1B" w:rsidRDefault="00C078B1">
      <w:pPr>
        <w:spacing w:after="14" w:line="259" w:lineRule="auto"/>
        <w:ind w:left="567" w:firstLine="0"/>
        <w:jc w:val="left"/>
      </w:pPr>
      <w:r>
        <w:t xml:space="preserve"> </w:t>
      </w:r>
    </w:p>
    <w:p w:rsidR="00982D1B" w:rsidRDefault="00C078B1">
      <w:pPr>
        <w:spacing w:after="14" w:line="259" w:lineRule="auto"/>
        <w:ind w:left="567" w:firstLine="0"/>
        <w:jc w:val="left"/>
      </w:pPr>
      <w:r>
        <w:t xml:space="preserve"> </w:t>
      </w:r>
    </w:p>
    <w:p w:rsidR="00982D1B" w:rsidRDefault="00C078B1">
      <w:pPr>
        <w:spacing w:after="14" w:line="259" w:lineRule="auto"/>
        <w:ind w:left="567" w:firstLine="0"/>
        <w:jc w:val="left"/>
      </w:pPr>
      <w:r>
        <w:t xml:space="preserve"> </w:t>
      </w:r>
    </w:p>
    <w:p w:rsidR="00982D1B" w:rsidRDefault="00C078B1">
      <w:pPr>
        <w:spacing w:after="17" w:line="259" w:lineRule="auto"/>
        <w:ind w:left="567" w:firstLine="0"/>
        <w:jc w:val="left"/>
      </w:pPr>
      <w:r>
        <w:t xml:space="preserve"> </w:t>
      </w:r>
    </w:p>
    <w:p w:rsidR="00982D1B" w:rsidRDefault="00C078B1">
      <w:pPr>
        <w:spacing w:after="14" w:line="259" w:lineRule="auto"/>
        <w:ind w:left="567" w:firstLine="0"/>
        <w:jc w:val="left"/>
      </w:pPr>
      <w:r>
        <w:t xml:space="preserve"> </w:t>
      </w:r>
    </w:p>
    <w:p w:rsidR="00982D1B" w:rsidRDefault="00C078B1">
      <w:pPr>
        <w:spacing w:after="14" w:line="259" w:lineRule="auto"/>
        <w:ind w:left="567" w:firstLine="0"/>
        <w:jc w:val="left"/>
      </w:pPr>
      <w:r>
        <w:t xml:space="preserve"> </w:t>
      </w:r>
    </w:p>
    <w:p w:rsidR="00982D1B" w:rsidRDefault="00C078B1">
      <w:pPr>
        <w:spacing w:after="0" w:line="259" w:lineRule="auto"/>
        <w:ind w:left="567" w:firstLine="0"/>
        <w:jc w:val="left"/>
      </w:pPr>
      <w:r>
        <w:t xml:space="preserve"> </w:t>
      </w:r>
    </w:p>
    <w:p w:rsidR="00982D1B" w:rsidRDefault="00C078B1">
      <w:pPr>
        <w:pStyle w:val="Titlu1"/>
        <w:ind w:left="1092" w:right="1168"/>
      </w:pPr>
      <w:r>
        <w:t>XIII.</w:t>
      </w:r>
      <w:r>
        <w:rPr>
          <w:rFonts w:ascii="Arial" w:eastAsia="Arial" w:hAnsi="Arial" w:cs="Arial"/>
        </w:rPr>
        <w:t xml:space="preserve"> </w:t>
      </w:r>
      <w:r>
        <w:t xml:space="preserve">EVALUARE ADECVATÃ </w:t>
      </w:r>
    </w:p>
    <w:p w:rsidR="00982D1B" w:rsidRDefault="00C078B1">
      <w:pPr>
        <w:spacing w:after="14" w:line="259" w:lineRule="auto"/>
        <w:ind w:left="927" w:firstLine="0"/>
        <w:jc w:val="left"/>
      </w:pPr>
      <w:r>
        <w:rPr>
          <w:b/>
        </w:rPr>
        <w:t xml:space="preserve"> </w:t>
      </w:r>
    </w:p>
    <w:p w:rsidR="00982D1B" w:rsidRDefault="00C078B1">
      <w:pPr>
        <w:spacing w:after="51" w:line="259" w:lineRule="auto"/>
        <w:ind w:left="1287" w:firstLine="0"/>
        <w:jc w:val="left"/>
      </w:pPr>
      <w:r>
        <w:rPr>
          <w:color w:val="FF0000"/>
        </w:rPr>
        <w:t xml:space="preserve"> </w:t>
      </w:r>
    </w:p>
    <w:p w:rsidR="00982D1B" w:rsidRDefault="00C078B1">
      <w:pPr>
        <w:spacing w:after="44"/>
        <w:ind w:left="1198" w:hanging="902"/>
      </w:pPr>
      <w:r>
        <w:rPr>
          <w:b/>
        </w:rPr>
        <w:t xml:space="preserve">     13.1   descrierea succintă a proiectului şi distanţa faţă de aria naturala </w:t>
      </w:r>
      <w:r>
        <w:rPr>
          <w:b/>
        </w:rPr>
        <w:t xml:space="preserve">protejată de interes comunitar, precum şi coordonatele geografice (Stereo 70) ale amplasamentului proiectului: </w:t>
      </w:r>
      <w:r>
        <w:rPr>
          <w:b/>
          <w:i/>
        </w:rPr>
        <w:t xml:space="preserve">  </w:t>
      </w:r>
    </w:p>
    <w:p w:rsidR="00982D1B" w:rsidRDefault="00C078B1">
      <w:pPr>
        <w:spacing w:after="30" w:line="259" w:lineRule="auto"/>
        <w:ind w:left="1133" w:firstLine="0"/>
        <w:jc w:val="left"/>
      </w:pPr>
      <w:r>
        <w:t xml:space="preserve"> </w:t>
      </w:r>
    </w:p>
    <w:p w:rsidR="00982D1B" w:rsidRDefault="00C078B1">
      <w:pPr>
        <w:ind w:left="284" w:right="651" w:firstLine="850"/>
      </w:pPr>
      <w:r>
        <w:t xml:space="preserve">Terenul propus pentru realizarea investitiei  </w:t>
      </w:r>
      <w:r>
        <w:rPr>
          <w:b/>
        </w:rPr>
        <w:t>are suprafata de 409,00 mp</w:t>
      </w:r>
      <w:r>
        <w:t xml:space="preserve">, este situat in </w:t>
      </w:r>
      <w:r>
        <w:rPr>
          <w:b/>
        </w:rPr>
        <w:t>Jud. Constanţa, statiunea Mamaia, , bd Mamaia, nr. 361D</w:t>
      </w:r>
      <w:r>
        <w:t xml:space="preserve">, in intravilan, conform planului de incadrare in zona atasat </w:t>
      </w:r>
      <w:r>
        <w:rPr>
          <w:b/>
        </w:rPr>
        <w:t>anexei 1 si fig. nr. 1</w:t>
      </w:r>
      <w:r>
        <w:t>, avand urmãtoarele vecinãtãţi:</w:t>
      </w:r>
      <w:r>
        <w:rPr>
          <w:b/>
        </w:rPr>
        <w:t xml:space="preserve"> </w:t>
      </w:r>
    </w:p>
    <w:p w:rsidR="00982D1B" w:rsidRDefault="00C078B1">
      <w:pPr>
        <w:numPr>
          <w:ilvl w:val="0"/>
          <w:numId w:val="30"/>
        </w:numPr>
        <w:ind w:right="555" w:hanging="154"/>
      </w:pPr>
      <w:r>
        <w:t xml:space="preserve">la vest: Lac Siughiol (IE 251277); </w:t>
      </w:r>
    </w:p>
    <w:p w:rsidR="00982D1B" w:rsidRDefault="00C078B1">
      <w:pPr>
        <w:numPr>
          <w:ilvl w:val="0"/>
          <w:numId w:val="30"/>
        </w:numPr>
        <w:ind w:right="555" w:hanging="154"/>
      </w:pPr>
      <w:r>
        <w:t xml:space="preserve">la sud: teren-proprietate privata.; </w:t>
      </w:r>
    </w:p>
    <w:p w:rsidR="00982D1B" w:rsidRDefault="00C078B1">
      <w:pPr>
        <w:numPr>
          <w:ilvl w:val="0"/>
          <w:numId w:val="30"/>
        </w:numPr>
        <w:ind w:right="555" w:hanging="154"/>
      </w:pPr>
      <w:r>
        <w:t>la est: ter</w:t>
      </w:r>
      <w:r>
        <w:t xml:space="preserve">en/cale de acces-proprietate privata (IE 229705 - SC TUDORS CAPITAL INVESTMENTS- cota 48.05%, si sotii GIGICA APOSTOL si GIGICA TUCA – cota 51.95% cu drept de uz catre SC ENEL DISTRIBUTIE DOBROGEA SA) ; </w:t>
      </w:r>
    </w:p>
    <w:p w:rsidR="00982D1B" w:rsidRDefault="00C078B1">
      <w:pPr>
        <w:numPr>
          <w:ilvl w:val="0"/>
          <w:numId w:val="30"/>
        </w:numPr>
        <w:ind w:right="555" w:hanging="154"/>
      </w:pPr>
      <w:r>
        <w:t xml:space="preserve">la nord: teren-proprietate privata (IE 227589). </w:t>
      </w:r>
    </w:p>
    <w:p w:rsidR="00982D1B" w:rsidRDefault="00C078B1">
      <w:pPr>
        <w:spacing w:after="14" w:line="259" w:lineRule="auto"/>
        <w:ind w:left="1133" w:firstLine="0"/>
        <w:jc w:val="left"/>
      </w:pPr>
      <w:r>
        <w:t xml:space="preserve">   </w:t>
      </w:r>
      <w:r>
        <w:t xml:space="preserve">      </w:t>
      </w:r>
    </w:p>
    <w:p w:rsidR="00982D1B" w:rsidRDefault="00C078B1">
      <w:pPr>
        <w:ind w:left="1143"/>
      </w:pPr>
      <w:r>
        <w:rPr>
          <w:b/>
        </w:rPr>
        <w:t xml:space="preserve">Pe terenul studiat exista o piscina si camera pompelor aferenta piscinei. </w:t>
      </w:r>
    </w:p>
    <w:p w:rsidR="00982D1B" w:rsidRDefault="00C078B1">
      <w:pPr>
        <w:spacing w:after="0" w:line="259" w:lineRule="auto"/>
        <w:ind w:left="567" w:firstLine="0"/>
        <w:jc w:val="left"/>
      </w:pPr>
      <w:r>
        <w:rPr>
          <w:b/>
        </w:rPr>
        <w:t xml:space="preserve">   </w:t>
      </w:r>
    </w:p>
    <w:p w:rsidR="00982D1B" w:rsidRDefault="00C078B1">
      <w:pPr>
        <w:ind w:left="588"/>
      </w:pPr>
      <w:r>
        <w:rPr>
          <w:b/>
        </w:rPr>
        <w:t xml:space="preserve">          Suprafata piscinei este de 129.55 mp </w:t>
      </w:r>
    </w:p>
    <w:p w:rsidR="00982D1B" w:rsidRDefault="00C078B1">
      <w:pPr>
        <w:spacing w:after="0" w:line="259" w:lineRule="auto"/>
        <w:ind w:left="567" w:firstLine="0"/>
        <w:jc w:val="left"/>
      </w:pPr>
      <w:r>
        <w:rPr>
          <w:b/>
        </w:rPr>
        <w:t xml:space="preserve"> </w:t>
      </w:r>
    </w:p>
    <w:p w:rsidR="00982D1B" w:rsidRDefault="00C078B1">
      <w:pPr>
        <w:numPr>
          <w:ilvl w:val="3"/>
          <w:numId w:val="31"/>
        </w:numPr>
        <w:ind w:right="555" w:hanging="360"/>
      </w:pPr>
      <w:r>
        <w:t xml:space="preserve">Regim  de inaltime piscina :  parter. </w:t>
      </w:r>
    </w:p>
    <w:p w:rsidR="00982D1B" w:rsidRDefault="00C078B1">
      <w:pPr>
        <w:numPr>
          <w:ilvl w:val="3"/>
          <w:numId w:val="31"/>
        </w:numPr>
        <w:ind w:right="555" w:hanging="360"/>
      </w:pPr>
      <w:r>
        <w:t xml:space="preserve">Sistemul structural  este din pereti si placa din beton armat.  </w:t>
      </w:r>
    </w:p>
    <w:p w:rsidR="00982D1B" w:rsidRDefault="00C078B1">
      <w:pPr>
        <w:spacing w:after="0" w:line="259" w:lineRule="auto"/>
        <w:ind w:left="567" w:firstLine="0"/>
        <w:jc w:val="left"/>
      </w:pPr>
      <w:r>
        <w:rPr>
          <w:b/>
        </w:rPr>
        <w:lastRenderedPageBreak/>
        <w:t xml:space="preserve">          </w:t>
      </w:r>
    </w:p>
    <w:p w:rsidR="00982D1B" w:rsidRDefault="00C078B1">
      <w:pPr>
        <w:ind w:left="588"/>
      </w:pPr>
      <w:r>
        <w:rPr>
          <w:b/>
        </w:rPr>
        <w:t xml:space="preserve">     </w:t>
      </w:r>
      <w:r>
        <w:rPr>
          <w:b/>
        </w:rPr>
        <w:t xml:space="preserve">     Camera pompelor aferenta piscinei, cu suprafata utila de 10.70 mp : </w:t>
      </w:r>
    </w:p>
    <w:p w:rsidR="00982D1B" w:rsidRDefault="00C078B1">
      <w:pPr>
        <w:spacing w:after="0" w:line="259" w:lineRule="auto"/>
        <w:ind w:left="567" w:firstLine="0"/>
        <w:jc w:val="left"/>
      </w:pPr>
      <w:r>
        <w:rPr>
          <w:b/>
        </w:rPr>
        <w:t xml:space="preserve"> </w:t>
      </w:r>
    </w:p>
    <w:p w:rsidR="00982D1B" w:rsidRDefault="00C078B1">
      <w:pPr>
        <w:numPr>
          <w:ilvl w:val="3"/>
          <w:numId w:val="31"/>
        </w:numPr>
        <w:ind w:right="555" w:hanging="360"/>
      </w:pPr>
      <w:r>
        <w:t xml:space="preserve">Regimul de inaltime camera pompelor :  parter. </w:t>
      </w:r>
    </w:p>
    <w:p w:rsidR="00982D1B" w:rsidRDefault="00C078B1">
      <w:pPr>
        <w:numPr>
          <w:ilvl w:val="3"/>
          <w:numId w:val="31"/>
        </w:numPr>
        <w:ind w:right="555" w:hanging="360"/>
      </w:pPr>
      <w:r>
        <w:t xml:space="preserve">Sistemul structural  este din pereti/planseu din beton armat. </w:t>
      </w:r>
    </w:p>
    <w:p w:rsidR="00982D1B" w:rsidRDefault="00C078B1">
      <w:pPr>
        <w:numPr>
          <w:ilvl w:val="3"/>
          <w:numId w:val="31"/>
        </w:numPr>
        <w:ind w:right="555" w:hanging="360"/>
      </w:pPr>
      <w:r>
        <w:t>Fundatii din beton armat.</w:t>
      </w:r>
      <w:r>
        <w:rPr>
          <w:b/>
        </w:rPr>
        <w:t xml:space="preserve"> </w:t>
      </w:r>
      <w:r>
        <w:rPr>
          <w:b/>
        </w:rPr>
        <w:tab/>
        <w:t xml:space="preserve"> </w:t>
      </w:r>
    </w:p>
    <w:p w:rsidR="00982D1B" w:rsidRDefault="00C078B1">
      <w:pPr>
        <w:spacing w:after="0" w:line="259" w:lineRule="auto"/>
        <w:ind w:left="567" w:firstLine="0"/>
        <w:jc w:val="left"/>
      </w:pPr>
      <w:r>
        <w:rPr>
          <w:b/>
        </w:rPr>
        <w:t xml:space="preserve">  </w:t>
      </w:r>
      <w:r>
        <w:rPr>
          <w:b/>
        </w:rPr>
        <w:tab/>
        <w:t xml:space="preserve"> </w:t>
      </w:r>
      <w:r>
        <w:rPr>
          <w:b/>
        </w:rPr>
        <w:tab/>
      </w:r>
      <w:r>
        <w:t xml:space="preserve"> </w:t>
      </w:r>
      <w:r>
        <w:tab/>
        <w:t xml:space="preserve"> </w:t>
      </w:r>
    </w:p>
    <w:p w:rsidR="00982D1B" w:rsidRDefault="00C078B1">
      <w:pPr>
        <w:spacing w:after="0" w:line="259" w:lineRule="auto"/>
        <w:ind w:left="567" w:firstLine="0"/>
        <w:jc w:val="left"/>
      </w:pPr>
      <w:r>
        <w:rPr>
          <w:b/>
        </w:rPr>
        <w:t xml:space="preserve">             </w:t>
      </w:r>
      <w:r>
        <w:rPr>
          <w:b/>
          <w:i/>
        </w:rPr>
        <w:t xml:space="preserve"> </w:t>
      </w:r>
    </w:p>
    <w:p w:rsidR="00982D1B" w:rsidRDefault="00C078B1">
      <w:pPr>
        <w:ind w:left="1143"/>
      </w:pPr>
      <w:r>
        <w:rPr>
          <w:b/>
        </w:rPr>
        <w:t xml:space="preserve">Pe amplasamentul analizat beneficiarul propune desfiintarea piscinei si construirea unei vile </w:t>
      </w:r>
    </w:p>
    <w:p w:rsidR="00982D1B" w:rsidRDefault="00C078B1">
      <w:pPr>
        <w:ind w:left="294"/>
      </w:pPr>
      <w:r>
        <w:rPr>
          <w:b/>
        </w:rPr>
        <w:t xml:space="preserve">turistice S+P+2-3E, organizare de santier si imprejmuire teren. </w:t>
      </w:r>
    </w:p>
    <w:p w:rsidR="00982D1B" w:rsidRDefault="00C078B1">
      <w:pPr>
        <w:spacing w:after="17" w:line="259" w:lineRule="auto"/>
        <w:ind w:left="1133" w:firstLine="0"/>
        <w:jc w:val="left"/>
      </w:pPr>
      <w:r>
        <w:rPr>
          <w:b/>
        </w:rPr>
        <w:t xml:space="preserve"> </w:t>
      </w:r>
    </w:p>
    <w:p w:rsidR="00982D1B" w:rsidRDefault="00C078B1">
      <w:pPr>
        <w:ind w:left="1143"/>
      </w:pPr>
      <w:r>
        <w:rPr>
          <w:b/>
        </w:rPr>
        <w:t xml:space="preserve">FUNCTIUNE: VILA TURISTICA </w:t>
      </w:r>
    </w:p>
    <w:p w:rsidR="00982D1B" w:rsidRDefault="00C078B1">
      <w:pPr>
        <w:ind w:left="1143"/>
      </w:pPr>
      <w:r>
        <w:rPr>
          <w:b/>
        </w:rPr>
        <w:t xml:space="preserve">REGIM DE INALTIME : S+P+2-3E </w:t>
      </w:r>
    </w:p>
    <w:p w:rsidR="00982D1B" w:rsidRDefault="00C078B1">
      <w:pPr>
        <w:spacing w:after="14" w:line="259" w:lineRule="auto"/>
        <w:ind w:left="1133" w:firstLine="0"/>
        <w:jc w:val="left"/>
      </w:pPr>
      <w:r>
        <w:t xml:space="preserve"> </w:t>
      </w:r>
    </w:p>
    <w:p w:rsidR="00982D1B" w:rsidRDefault="00C078B1">
      <w:pPr>
        <w:ind w:left="1143"/>
      </w:pPr>
      <w:r>
        <w:rPr>
          <w:b/>
        </w:rPr>
        <w:t>Bilant suprafete / indicatori urban</w:t>
      </w:r>
      <w:r>
        <w:rPr>
          <w:b/>
        </w:rPr>
        <w:t xml:space="preserve">istici existente: </w:t>
      </w:r>
    </w:p>
    <w:p w:rsidR="00982D1B" w:rsidRDefault="00C078B1">
      <w:pPr>
        <w:tabs>
          <w:tab w:val="center" w:pos="2282"/>
          <w:tab w:val="center" w:pos="4167"/>
          <w:tab w:val="center" w:pos="4887"/>
          <w:tab w:val="center" w:pos="6756"/>
        </w:tabs>
        <w:ind w:left="0" w:firstLine="0"/>
        <w:jc w:val="left"/>
      </w:pPr>
      <w:r>
        <w:rPr>
          <w:rFonts w:ascii="Calibri" w:eastAsia="Calibri" w:hAnsi="Calibri" w:cs="Calibri"/>
        </w:rPr>
        <w:tab/>
      </w:r>
      <w:r>
        <w:rPr>
          <w:b/>
        </w:rPr>
        <w:t xml:space="preserve">S.C. existenta = 0.00 MP  </w:t>
      </w:r>
      <w:r>
        <w:rPr>
          <w:b/>
        </w:rPr>
        <w:tab/>
        <w:t xml:space="preserve"> </w:t>
      </w:r>
      <w:r>
        <w:rPr>
          <w:b/>
        </w:rPr>
        <w:tab/>
        <w:t xml:space="preserve"> </w:t>
      </w:r>
      <w:r>
        <w:rPr>
          <w:b/>
        </w:rPr>
        <w:tab/>
        <w:t xml:space="preserve">S.D. existenta .=0.00 MP </w:t>
      </w:r>
    </w:p>
    <w:p w:rsidR="00982D1B" w:rsidRDefault="00C078B1">
      <w:pPr>
        <w:tabs>
          <w:tab w:val="center" w:pos="2333"/>
          <w:tab w:val="center" w:pos="4167"/>
          <w:tab w:val="center" w:pos="4887"/>
          <w:tab w:val="center" w:pos="6622"/>
        </w:tabs>
        <w:ind w:left="0" w:firstLine="0"/>
        <w:jc w:val="left"/>
      </w:pPr>
      <w:r>
        <w:rPr>
          <w:rFonts w:ascii="Calibri" w:eastAsia="Calibri" w:hAnsi="Calibri" w:cs="Calibri"/>
        </w:rPr>
        <w:tab/>
      </w:r>
      <w:r>
        <w:rPr>
          <w:b/>
        </w:rPr>
        <w:t xml:space="preserve">P.O.T. existenta.= 0.00 % </w:t>
      </w:r>
      <w:r>
        <w:rPr>
          <w:b/>
        </w:rPr>
        <w:tab/>
        <w:t xml:space="preserve"> </w:t>
      </w:r>
      <w:r>
        <w:rPr>
          <w:b/>
        </w:rPr>
        <w:tab/>
        <w:t xml:space="preserve"> </w:t>
      </w:r>
      <w:r>
        <w:rPr>
          <w:b/>
        </w:rPr>
        <w:tab/>
        <w:t xml:space="preserve">C.U.T. existent = 0.00 </w:t>
      </w:r>
    </w:p>
    <w:p w:rsidR="00982D1B" w:rsidRDefault="00C078B1">
      <w:pPr>
        <w:spacing w:after="14" w:line="259" w:lineRule="auto"/>
        <w:ind w:left="1133" w:firstLine="0"/>
        <w:jc w:val="left"/>
      </w:pPr>
      <w:r>
        <w:t xml:space="preserve"> </w:t>
      </w:r>
    </w:p>
    <w:p w:rsidR="00982D1B" w:rsidRDefault="00C078B1">
      <w:pPr>
        <w:ind w:left="1143"/>
      </w:pPr>
      <w:r>
        <w:rPr>
          <w:b/>
        </w:rPr>
        <w:t xml:space="preserve">Bilant suprafete / indicatori urbanistici propuse : </w:t>
      </w:r>
    </w:p>
    <w:p w:rsidR="00982D1B" w:rsidRDefault="00C078B1">
      <w:pPr>
        <w:tabs>
          <w:tab w:val="center" w:pos="2279"/>
          <w:tab w:val="center" w:pos="4167"/>
          <w:tab w:val="center" w:pos="4887"/>
          <w:tab w:val="center" w:pos="6726"/>
        </w:tabs>
        <w:ind w:left="0" w:firstLine="0"/>
        <w:jc w:val="left"/>
      </w:pPr>
      <w:r>
        <w:rPr>
          <w:rFonts w:ascii="Calibri" w:eastAsia="Calibri" w:hAnsi="Calibri" w:cs="Calibri"/>
        </w:rPr>
        <w:tab/>
      </w:r>
      <w:r>
        <w:rPr>
          <w:b/>
        </w:rPr>
        <w:t xml:space="preserve">S.C. propusa = 161.7MP  </w:t>
      </w:r>
      <w:r>
        <w:rPr>
          <w:b/>
        </w:rPr>
        <w:tab/>
        <w:t xml:space="preserve"> </w:t>
      </w:r>
      <w:r>
        <w:rPr>
          <w:b/>
        </w:rPr>
        <w:tab/>
        <w:t xml:space="preserve"> </w:t>
      </w:r>
      <w:r>
        <w:rPr>
          <w:b/>
        </w:rPr>
        <w:tab/>
        <w:t xml:space="preserve">S.D. propusa =680.9MP </w:t>
      </w:r>
    </w:p>
    <w:p w:rsidR="00982D1B" w:rsidRDefault="00C078B1">
      <w:pPr>
        <w:tabs>
          <w:tab w:val="center" w:pos="2276"/>
          <w:tab w:val="center" w:pos="4167"/>
          <w:tab w:val="center" w:pos="4887"/>
          <w:tab w:val="center" w:pos="6619"/>
        </w:tabs>
        <w:ind w:left="0" w:firstLine="0"/>
        <w:jc w:val="left"/>
      </w:pPr>
      <w:r>
        <w:rPr>
          <w:rFonts w:ascii="Calibri" w:eastAsia="Calibri" w:hAnsi="Calibri" w:cs="Calibri"/>
        </w:rPr>
        <w:tab/>
      </w:r>
      <w:r>
        <w:rPr>
          <w:b/>
        </w:rPr>
        <w:t>P.O.T. propusa</w:t>
      </w:r>
      <w:r>
        <w:rPr>
          <w:b/>
        </w:rPr>
        <w:t xml:space="preserve">.= 39.5%  </w:t>
      </w:r>
      <w:r>
        <w:rPr>
          <w:b/>
        </w:rPr>
        <w:tab/>
        <w:t xml:space="preserve"> </w:t>
      </w:r>
      <w:r>
        <w:rPr>
          <w:b/>
        </w:rPr>
        <w:tab/>
        <w:t xml:space="preserve"> </w:t>
      </w:r>
      <w:r>
        <w:rPr>
          <w:b/>
        </w:rPr>
        <w:tab/>
        <w:t xml:space="preserve">C.U.T. propus = 1.66. </w:t>
      </w:r>
    </w:p>
    <w:p w:rsidR="00982D1B" w:rsidRDefault="00C078B1">
      <w:pPr>
        <w:spacing w:after="14" w:line="259" w:lineRule="auto"/>
        <w:ind w:left="1419" w:firstLine="0"/>
        <w:jc w:val="left"/>
      </w:pPr>
      <w:r>
        <w:t xml:space="preserve"> </w:t>
      </w:r>
    </w:p>
    <w:p w:rsidR="00982D1B" w:rsidRDefault="00C078B1">
      <w:pPr>
        <w:spacing w:after="29" w:line="259" w:lineRule="auto"/>
        <w:ind w:left="1419" w:firstLine="0"/>
        <w:jc w:val="left"/>
      </w:pPr>
      <w:r>
        <w:t xml:space="preserve"> </w:t>
      </w:r>
    </w:p>
    <w:p w:rsidR="00982D1B" w:rsidRDefault="00C078B1">
      <w:pPr>
        <w:ind w:left="1143"/>
      </w:pPr>
      <w:r>
        <w:rPr>
          <w:b/>
        </w:rPr>
        <w:t xml:space="preserve">Proiectul nu se regăsește într-un plan/ program/ strategie care a fost supus unei proceduri de </w:t>
      </w:r>
    </w:p>
    <w:p w:rsidR="00982D1B" w:rsidRDefault="00C078B1">
      <w:pPr>
        <w:ind w:left="294"/>
      </w:pPr>
      <w:r>
        <w:rPr>
          <w:b/>
        </w:rPr>
        <w:t xml:space="preserve">evaluare de mediu. </w:t>
      </w:r>
    </w:p>
    <w:p w:rsidR="00982D1B" w:rsidRDefault="00C078B1">
      <w:pPr>
        <w:spacing w:after="0" w:line="259" w:lineRule="auto"/>
        <w:ind w:left="1419" w:firstLine="0"/>
        <w:jc w:val="left"/>
      </w:pPr>
      <w:r>
        <w:t xml:space="preserve"> </w:t>
      </w:r>
    </w:p>
    <w:p w:rsidR="00982D1B" w:rsidRDefault="00C078B1">
      <w:pPr>
        <w:spacing w:after="13" w:line="259" w:lineRule="auto"/>
        <w:ind w:left="10" w:right="8054"/>
        <w:jc w:val="right"/>
      </w:pPr>
      <w:r>
        <w:t xml:space="preserve">Tabel nr.14 </w:t>
      </w:r>
    </w:p>
    <w:tbl>
      <w:tblPr>
        <w:tblStyle w:val="TableGrid"/>
        <w:tblW w:w="9771" w:type="dxa"/>
        <w:tblInd w:w="573" w:type="dxa"/>
        <w:tblCellMar>
          <w:top w:w="12" w:type="dxa"/>
          <w:left w:w="107" w:type="dxa"/>
          <w:bottom w:w="0" w:type="dxa"/>
          <w:right w:w="53" w:type="dxa"/>
        </w:tblCellMar>
        <w:tblLook w:val="04A0" w:firstRow="1" w:lastRow="0" w:firstColumn="1" w:lastColumn="0" w:noHBand="0" w:noVBand="1"/>
      </w:tblPr>
      <w:tblGrid>
        <w:gridCol w:w="2404"/>
        <w:gridCol w:w="5367"/>
        <w:gridCol w:w="2000"/>
      </w:tblGrid>
      <w:tr w:rsidR="00982D1B">
        <w:trPr>
          <w:trHeight w:val="1517"/>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25" w:line="258" w:lineRule="auto"/>
              <w:ind w:left="0" w:firstLine="0"/>
              <w:jc w:val="center"/>
            </w:pPr>
            <w:r>
              <w:rPr>
                <w:b/>
              </w:rPr>
              <w:t xml:space="preserve">Tip de interventie in perioada de construire/ operare </w:t>
            </w:r>
          </w:p>
          <w:p w:rsidR="00982D1B" w:rsidRDefault="00C078B1">
            <w:pPr>
              <w:spacing w:after="144" w:line="259" w:lineRule="auto"/>
              <w:ind w:left="0" w:right="57" w:firstLine="0"/>
              <w:jc w:val="center"/>
            </w:pPr>
            <w:r>
              <w:rPr>
                <w:b/>
              </w:rPr>
              <w:t xml:space="preserve">/deafectare proiect </w:t>
            </w:r>
          </w:p>
          <w:p w:rsidR="00982D1B" w:rsidRDefault="00C078B1">
            <w:pPr>
              <w:spacing w:after="0" w:line="259" w:lineRule="auto"/>
              <w:ind w:left="0" w:right="53" w:firstLine="0"/>
              <w:jc w:val="center"/>
            </w:pPr>
            <w:r>
              <w:rPr>
                <w:b/>
              </w:rPr>
              <w:t xml:space="preserve">Obiectivele PPS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44" w:line="239" w:lineRule="auto"/>
              <w:ind w:left="103" w:right="105" w:firstLine="0"/>
              <w:jc w:val="center"/>
            </w:pPr>
            <w:r>
              <w:rPr>
                <w:b/>
              </w:rPr>
              <w:t xml:space="preserve">Descrierea interventiilor principale/secundare si cone e planului pe perioada de constructie/ </w:t>
            </w:r>
          </w:p>
          <w:p w:rsidR="00982D1B" w:rsidRDefault="00C078B1">
            <w:pPr>
              <w:spacing w:after="147" w:line="259" w:lineRule="auto"/>
              <w:ind w:left="0" w:right="56" w:firstLine="0"/>
              <w:jc w:val="center"/>
            </w:pPr>
            <w:r>
              <w:rPr>
                <w:b/>
              </w:rPr>
              <w:t xml:space="preserve">functionare/dezafectare </w:t>
            </w:r>
          </w:p>
          <w:p w:rsidR="00982D1B" w:rsidRDefault="00C078B1">
            <w:pPr>
              <w:spacing w:after="0" w:line="259" w:lineRule="auto"/>
              <w:ind w:left="0" w:right="54" w:firstLine="0"/>
              <w:jc w:val="center"/>
            </w:pPr>
            <w:r>
              <w:rPr>
                <w:b/>
              </w:rPr>
              <w:t xml:space="preserve">Descriere obiective PPS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18" w:right="22" w:firstLine="0"/>
              <w:jc w:val="center"/>
            </w:pPr>
            <w:r>
              <w:rPr>
                <w:b/>
              </w:rPr>
              <w:t xml:space="preserve">Localizarea fata de ANPIC </w:t>
            </w:r>
          </w:p>
          <w:p w:rsidR="00982D1B" w:rsidRDefault="00C078B1">
            <w:pPr>
              <w:spacing w:after="0" w:line="259" w:lineRule="auto"/>
              <w:ind w:left="0" w:right="58" w:firstLine="0"/>
              <w:jc w:val="center"/>
            </w:pPr>
            <w:r>
              <w:rPr>
                <w:b/>
              </w:rPr>
              <w:t xml:space="preserve">(distanta) </w:t>
            </w:r>
          </w:p>
          <w:p w:rsidR="00982D1B" w:rsidRDefault="00C078B1">
            <w:pPr>
              <w:spacing w:after="0" w:line="259" w:lineRule="auto"/>
              <w:ind w:left="0" w:firstLine="0"/>
              <w:jc w:val="center"/>
            </w:pPr>
            <w:r>
              <w:rPr>
                <w:b/>
                <w:color w:val="FF0000"/>
              </w:rPr>
              <w:t>(conf. plan atasat  in fig. nr.11)</w:t>
            </w:r>
            <w:r>
              <w:rPr>
                <w:b/>
              </w:rPr>
              <w:t xml:space="preserve"> </w:t>
            </w:r>
          </w:p>
        </w:tc>
      </w:tr>
      <w:tr w:rsidR="00982D1B">
        <w:trPr>
          <w:trHeight w:val="260"/>
        </w:trPr>
        <w:tc>
          <w:tcPr>
            <w:tcW w:w="7772" w:type="dxa"/>
            <w:gridSpan w:val="2"/>
            <w:tcBorders>
              <w:top w:val="single" w:sz="4" w:space="0" w:color="000000"/>
              <w:left w:val="single" w:sz="4" w:space="0" w:color="000000"/>
              <w:bottom w:val="single" w:sz="4" w:space="0" w:color="000000"/>
              <w:right w:val="nil"/>
            </w:tcBorders>
            <w:shd w:val="clear" w:color="auto" w:fill="C5E0B3"/>
          </w:tcPr>
          <w:p w:rsidR="00982D1B" w:rsidRDefault="00C078B1">
            <w:pPr>
              <w:spacing w:after="0" w:line="259" w:lineRule="auto"/>
              <w:ind w:left="0" w:firstLine="0"/>
              <w:jc w:val="left"/>
            </w:pPr>
            <w:r>
              <w:rPr>
                <w:b/>
              </w:rPr>
              <w:t xml:space="preserve">ORGANIZARE DE ŞATIER </w:t>
            </w:r>
          </w:p>
        </w:tc>
        <w:tc>
          <w:tcPr>
            <w:tcW w:w="2000" w:type="dxa"/>
            <w:tcBorders>
              <w:top w:val="single" w:sz="4" w:space="0" w:color="000000"/>
              <w:left w:val="nil"/>
              <w:bottom w:val="single" w:sz="4" w:space="0" w:color="000000"/>
              <w:right w:val="single" w:sz="4" w:space="0" w:color="000000"/>
            </w:tcBorders>
            <w:shd w:val="clear" w:color="auto" w:fill="C5E0B3"/>
          </w:tcPr>
          <w:p w:rsidR="00982D1B" w:rsidRDefault="00982D1B">
            <w:pPr>
              <w:spacing w:after="160" w:line="259" w:lineRule="auto"/>
              <w:ind w:left="0" w:firstLine="0"/>
              <w:jc w:val="left"/>
            </w:pPr>
          </w:p>
        </w:tc>
      </w:tr>
      <w:tr w:rsidR="00982D1B">
        <w:trPr>
          <w:trHeight w:val="2341"/>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firstLine="0"/>
              <w:jc w:val="left"/>
            </w:pPr>
            <w:r>
              <w:rPr>
                <w:b/>
              </w:rPr>
              <w:t xml:space="preserve"> </w:t>
            </w:r>
          </w:p>
          <w:p w:rsidR="00982D1B" w:rsidRDefault="00C078B1">
            <w:pPr>
              <w:spacing w:after="17" w:line="259" w:lineRule="auto"/>
              <w:ind w:left="0" w:firstLine="0"/>
              <w:jc w:val="left"/>
            </w:pPr>
            <w:r>
              <w:rPr>
                <w:b/>
              </w:rPr>
              <w:t xml:space="preserve"> </w:t>
            </w:r>
          </w:p>
          <w:p w:rsidR="00982D1B" w:rsidRDefault="00C078B1">
            <w:pPr>
              <w:spacing w:after="14" w:line="259" w:lineRule="auto"/>
              <w:ind w:left="0" w:firstLine="0"/>
              <w:jc w:val="left"/>
            </w:pPr>
            <w:r>
              <w:rPr>
                <w:b/>
              </w:rPr>
              <w:t xml:space="preserve"> </w:t>
            </w:r>
          </w:p>
          <w:p w:rsidR="00982D1B" w:rsidRDefault="00C078B1">
            <w:pPr>
              <w:spacing w:after="58" w:line="259" w:lineRule="auto"/>
              <w:ind w:left="0" w:firstLine="0"/>
              <w:jc w:val="left"/>
            </w:pPr>
            <w:r>
              <w:rPr>
                <w:b/>
              </w:rPr>
              <w:t xml:space="preserve">ORGANIZARE DE </w:t>
            </w:r>
          </w:p>
          <w:p w:rsidR="00982D1B" w:rsidRDefault="00C078B1">
            <w:pPr>
              <w:spacing w:after="14" w:line="259" w:lineRule="auto"/>
              <w:ind w:left="0" w:firstLine="0"/>
              <w:jc w:val="left"/>
            </w:pPr>
            <w:r>
              <w:rPr>
                <w:b/>
              </w:rPr>
              <w:t xml:space="preserve">ŞATIER </w:t>
            </w:r>
          </w:p>
          <w:p w:rsidR="00982D1B" w:rsidRDefault="00C078B1">
            <w:pPr>
              <w:spacing w:after="0" w:line="259" w:lineRule="auto"/>
              <w:ind w:left="0" w:firstLine="0"/>
              <w:jc w:val="left"/>
            </w:pPr>
            <w:r>
              <w:rPr>
                <w:b/>
              </w:rPr>
              <w:t xml:space="preserve">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81" w:lineRule="auto"/>
              <w:ind w:left="1" w:right="53" w:firstLine="0"/>
            </w:pPr>
            <w:r>
              <w:t xml:space="preserve">Va presupune imprejmuire zonei aferente O.S., amplasare cabina paza, asigurarea utilităților (apă, energie electrică, canalizare) și a platformelor pentru amplasarea containerelor pentru </w:t>
            </w:r>
            <w:r>
              <w:t xml:space="preserve">locuire și servicii, a platformelor pentru depozitarea materialelor de construcți, a deseurilori, a vehiculelor și echipamentelor. </w:t>
            </w:r>
          </w:p>
          <w:p w:rsidR="00982D1B" w:rsidRDefault="00C078B1">
            <w:pPr>
              <w:spacing w:after="0" w:line="259" w:lineRule="auto"/>
              <w:ind w:left="1" w:firstLine="0"/>
            </w:pPr>
            <w:r>
              <w:t xml:space="preserve">Organizarea de șantier va funcționa numai în perioada de construcție a obiectivului.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14" w:line="259" w:lineRule="auto"/>
              <w:ind w:left="0" w:right="1" w:firstLine="0"/>
              <w:jc w:val="center"/>
            </w:pPr>
            <w:r>
              <w:t xml:space="preserve"> </w:t>
            </w:r>
          </w:p>
          <w:p w:rsidR="00982D1B" w:rsidRDefault="00C078B1">
            <w:pPr>
              <w:spacing w:after="17" w:line="259" w:lineRule="auto"/>
              <w:ind w:left="0" w:right="1" w:firstLine="0"/>
              <w:jc w:val="center"/>
            </w:pPr>
            <w:r>
              <w:t xml:space="preserve"> </w:t>
            </w:r>
          </w:p>
          <w:p w:rsidR="00982D1B" w:rsidRDefault="00C078B1">
            <w:pPr>
              <w:spacing w:after="14" w:line="259" w:lineRule="auto"/>
              <w:ind w:left="0" w:right="1" w:firstLine="0"/>
              <w:jc w:val="center"/>
            </w:pPr>
            <w:r>
              <w:t xml:space="preserve"> </w:t>
            </w:r>
          </w:p>
          <w:p w:rsidR="00982D1B" w:rsidRDefault="00C078B1">
            <w:pPr>
              <w:spacing w:after="14" w:line="259" w:lineRule="auto"/>
              <w:ind w:left="0" w:right="54" w:firstLine="0"/>
              <w:jc w:val="center"/>
            </w:pPr>
            <w:r>
              <w:t xml:space="preserve">15,34 m Sud </w:t>
            </w:r>
          </w:p>
          <w:p w:rsidR="00982D1B" w:rsidRDefault="00C078B1">
            <w:pPr>
              <w:spacing w:after="0" w:line="259" w:lineRule="auto"/>
              <w:ind w:left="54" w:firstLine="0"/>
              <w:jc w:val="center"/>
            </w:pPr>
            <w:r>
              <w:t xml:space="preserve">  </w:t>
            </w:r>
          </w:p>
        </w:tc>
      </w:tr>
      <w:tr w:rsidR="00982D1B">
        <w:trPr>
          <w:trHeight w:val="298"/>
        </w:trPr>
        <w:tc>
          <w:tcPr>
            <w:tcW w:w="7772" w:type="dxa"/>
            <w:gridSpan w:val="2"/>
            <w:tcBorders>
              <w:top w:val="single" w:sz="4" w:space="0" w:color="000000"/>
              <w:left w:val="single" w:sz="4" w:space="0" w:color="000000"/>
              <w:bottom w:val="single" w:sz="4" w:space="0" w:color="000000"/>
              <w:right w:val="nil"/>
            </w:tcBorders>
            <w:shd w:val="clear" w:color="auto" w:fill="C5E0B3"/>
          </w:tcPr>
          <w:p w:rsidR="00982D1B" w:rsidRDefault="00C078B1">
            <w:pPr>
              <w:spacing w:after="0" w:line="259" w:lineRule="auto"/>
              <w:ind w:left="0" w:firstLine="0"/>
              <w:jc w:val="left"/>
            </w:pPr>
            <w:r>
              <w:rPr>
                <w:b/>
              </w:rPr>
              <w:t>DESFIINŢARE PISCINA</w:t>
            </w:r>
            <w:r>
              <w:t xml:space="preserve"> </w:t>
            </w:r>
          </w:p>
        </w:tc>
        <w:tc>
          <w:tcPr>
            <w:tcW w:w="2000" w:type="dxa"/>
            <w:tcBorders>
              <w:top w:val="single" w:sz="4" w:space="0" w:color="000000"/>
              <w:left w:val="nil"/>
              <w:bottom w:val="single" w:sz="4" w:space="0" w:color="000000"/>
              <w:right w:val="single" w:sz="4" w:space="0" w:color="000000"/>
            </w:tcBorders>
            <w:shd w:val="clear" w:color="auto" w:fill="C5E0B3"/>
          </w:tcPr>
          <w:p w:rsidR="00982D1B" w:rsidRDefault="00982D1B">
            <w:pPr>
              <w:spacing w:after="160" w:line="259" w:lineRule="auto"/>
              <w:ind w:left="0" w:firstLine="0"/>
              <w:jc w:val="left"/>
            </w:pPr>
          </w:p>
        </w:tc>
      </w:tr>
      <w:tr w:rsidR="00982D1B">
        <w:trPr>
          <w:trHeight w:val="1175"/>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42" w:line="272" w:lineRule="auto"/>
              <w:ind w:left="0" w:firstLine="0"/>
              <w:jc w:val="left"/>
            </w:pPr>
            <w:r>
              <w:lastRenderedPageBreak/>
              <w:t xml:space="preserve">Desfintare finisaje in vederea </w:t>
            </w:r>
          </w:p>
          <w:p w:rsidR="00982D1B" w:rsidRDefault="00C078B1">
            <w:pPr>
              <w:spacing w:after="0" w:line="259" w:lineRule="auto"/>
              <w:ind w:left="0" w:firstLine="0"/>
              <w:jc w:val="left"/>
            </w:pPr>
            <w:r>
              <w:t xml:space="preserve">reciclarii/reutilizarii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311" w:lineRule="auto"/>
              <w:ind w:left="1" w:firstLine="0"/>
              <w:jc w:val="left"/>
            </w:pPr>
            <w:r>
              <w:t xml:space="preserve">-desfiintare pardoseala flotanta lemn din imprejurul piscinei; </w:t>
            </w:r>
          </w:p>
          <w:p w:rsidR="00982D1B" w:rsidRDefault="00C078B1">
            <w:pPr>
              <w:spacing w:after="57" w:line="259" w:lineRule="auto"/>
              <w:ind w:left="1" w:firstLine="0"/>
              <w:jc w:val="left"/>
            </w:pPr>
            <w:r>
              <w:t xml:space="preserve">-selectare in vederea reciclarii a elementelor metalice </w:t>
            </w:r>
          </w:p>
          <w:p w:rsidR="00982D1B" w:rsidRDefault="00C078B1">
            <w:pPr>
              <w:spacing w:after="0" w:line="259" w:lineRule="auto"/>
              <w:ind w:left="1" w:firstLine="0"/>
              <w:jc w:val="left"/>
            </w:pPr>
            <w:r>
              <w:t xml:space="preserve">(elemente de sustinere pardoseala flotanta / scara piscina)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56" w:line="259" w:lineRule="auto"/>
              <w:ind w:left="0" w:right="1" w:firstLine="0"/>
              <w:jc w:val="center"/>
            </w:pPr>
            <w:r>
              <w:t xml:space="preserve"> </w:t>
            </w:r>
          </w:p>
          <w:p w:rsidR="00982D1B" w:rsidRDefault="00C078B1">
            <w:pPr>
              <w:spacing w:after="0" w:line="259" w:lineRule="auto"/>
              <w:ind w:left="0" w:right="56" w:firstLine="0"/>
              <w:jc w:val="center"/>
            </w:pPr>
            <w:r>
              <w:t xml:space="preserve">2,13 m Vest </w:t>
            </w:r>
          </w:p>
        </w:tc>
      </w:tr>
      <w:tr w:rsidR="00982D1B">
        <w:trPr>
          <w:trHeight w:val="884"/>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Desfiintare elemente de instalatii in vederea reciclarii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57" w:line="259" w:lineRule="auto"/>
              <w:ind w:left="1" w:firstLine="0"/>
              <w:jc w:val="left"/>
            </w:pPr>
            <w:r>
              <w:t xml:space="preserve">-desfiintare componente din camera de pompe  </w:t>
            </w:r>
          </w:p>
          <w:p w:rsidR="00982D1B" w:rsidRDefault="00C078B1">
            <w:pPr>
              <w:spacing w:after="0" w:line="259" w:lineRule="auto"/>
              <w:ind w:left="1" w:firstLine="0"/>
              <w:jc w:val="left"/>
            </w:pPr>
            <w:r>
              <w:t xml:space="preserve">( elemente de instalatii, motoare, etc.)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56" w:line="259" w:lineRule="auto"/>
              <w:ind w:left="0" w:right="1" w:firstLine="0"/>
              <w:jc w:val="center"/>
            </w:pPr>
            <w:r>
              <w:t xml:space="preserve"> </w:t>
            </w:r>
          </w:p>
          <w:p w:rsidR="00982D1B" w:rsidRDefault="00C078B1">
            <w:pPr>
              <w:spacing w:after="0" w:line="259" w:lineRule="auto"/>
              <w:ind w:left="0" w:right="56" w:firstLine="0"/>
              <w:jc w:val="center"/>
            </w:pPr>
            <w:r>
              <w:t xml:space="preserve">2,13 m Vest </w:t>
            </w:r>
          </w:p>
        </w:tc>
      </w:tr>
      <w:tr w:rsidR="00982D1B">
        <w:trPr>
          <w:trHeight w:val="594"/>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t xml:space="preserve">Desfiintare elemente structurale monolite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-desfiintare placi si pereti piscina / camera pompe prin interventie mecanica si depozitare deseuri inerte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298"/>
        </w:trPr>
        <w:tc>
          <w:tcPr>
            <w:tcW w:w="7772" w:type="dxa"/>
            <w:gridSpan w:val="2"/>
            <w:tcBorders>
              <w:top w:val="single" w:sz="4" w:space="0" w:color="000000"/>
              <w:left w:val="single" w:sz="4" w:space="0" w:color="000000"/>
              <w:bottom w:val="single" w:sz="4" w:space="0" w:color="000000"/>
              <w:right w:val="nil"/>
            </w:tcBorders>
            <w:shd w:val="clear" w:color="auto" w:fill="C5E0B3"/>
          </w:tcPr>
          <w:p w:rsidR="00982D1B" w:rsidRDefault="00C078B1">
            <w:pPr>
              <w:spacing w:after="0" w:line="259" w:lineRule="auto"/>
              <w:ind w:left="0" w:firstLine="0"/>
              <w:jc w:val="left"/>
            </w:pPr>
            <w:r>
              <w:rPr>
                <w:b/>
              </w:rPr>
              <w:t>CONSTRUIRE VILÃ TURISTICÃ</w:t>
            </w:r>
            <w:r>
              <w:t xml:space="preserve"> </w:t>
            </w:r>
          </w:p>
        </w:tc>
        <w:tc>
          <w:tcPr>
            <w:tcW w:w="2000" w:type="dxa"/>
            <w:tcBorders>
              <w:top w:val="single" w:sz="4" w:space="0" w:color="000000"/>
              <w:left w:val="nil"/>
              <w:bottom w:val="single" w:sz="4" w:space="0" w:color="000000"/>
              <w:right w:val="single" w:sz="4" w:space="0" w:color="000000"/>
            </w:tcBorders>
            <w:shd w:val="clear" w:color="auto" w:fill="C5E0B3"/>
          </w:tcPr>
          <w:p w:rsidR="00982D1B" w:rsidRDefault="00982D1B">
            <w:pPr>
              <w:spacing w:after="160" w:line="259" w:lineRule="auto"/>
              <w:ind w:left="0" w:firstLine="0"/>
              <w:jc w:val="left"/>
            </w:pPr>
          </w:p>
        </w:tc>
      </w:tr>
      <w:tr w:rsidR="00982D1B">
        <w:trPr>
          <w:trHeight w:val="304"/>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Trasare constructie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-trasarea amplasamentului constructiei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881"/>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Realizare infrastructura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313" w:lineRule="auto"/>
              <w:ind w:left="1" w:right="125" w:firstLine="0"/>
              <w:jc w:val="left"/>
            </w:pPr>
            <w:r>
              <w:t xml:space="preserve">-efectuare sapaturi -turnare placa radier inclusiv perna, straturi egalizare, etc. </w:t>
            </w:r>
          </w:p>
          <w:p w:rsidR="00982D1B" w:rsidRDefault="00C078B1">
            <w:pPr>
              <w:spacing w:after="0" w:line="259" w:lineRule="auto"/>
              <w:ind w:left="1"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593"/>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7" w:firstLine="0"/>
              <w:jc w:val="left"/>
            </w:pPr>
            <w:r>
              <w:t xml:space="preserve">Realizare suprastructura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-turnare stalpi, grinzi plansee;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884"/>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Realizare elemente de anvelopa si compartimentare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-realizarea lucrarilor de zidarie exterioara, interioara si fixare buiandrugi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883"/>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Racordare la utilitati si realizarea instalatiilor interioare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57" w:line="259" w:lineRule="auto"/>
              <w:ind w:left="1" w:firstLine="0"/>
              <w:jc w:val="left"/>
            </w:pPr>
            <w:r>
              <w:t xml:space="preserve">-realizarea bransamentelor  </w:t>
            </w:r>
          </w:p>
          <w:p w:rsidR="00982D1B" w:rsidRDefault="00C078B1">
            <w:pPr>
              <w:spacing w:after="0" w:line="259" w:lineRule="auto"/>
              <w:ind w:left="1" w:firstLine="0"/>
              <w:jc w:val="left"/>
            </w:pPr>
            <w:r>
              <w:t>-</w:t>
            </w:r>
            <w:r>
              <w:t xml:space="preserve">realizarea instalatiilor interioare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883"/>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left"/>
            </w:pPr>
            <w:r>
              <w:t xml:space="preserve">Realizarea finisajelor si a izolatiilor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-realizarea finisajelor interioare/exterioare concomitent cu realizarea izolatiilor (termoizolatii exterioare, terasa, hidroizolatii acoperis)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r w:rsidR="00982D1B">
        <w:trPr>
          <w:trHeight w:val="590"/>
        </w:trPr>
        <w:tc>
          <w:tcPr>
            <w:tcW w:w="24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Montare tamplarie interioara/exterioara </w:t>
            </w:r>
          </w:p>
        </w:tc>
        <w:tc>
          <w:tcPr>
            <w:tcW w:w="536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left"/>
            </w:pPr>
            <w:r>
              <w:t xml:space="preserve">-montarea usilor si a ferestrelor </w:t>
            </w:r>
          </w:p>
        </w:tc>
        <w:tc>
          <w:tcPr>
            <w:tcW w:w="20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6" w:firstLine="0"/>
              <w:jc w:val="center"/>
            </w:pPr>
            <w:r>
              <w:t xml:space="preserve">2,13 m Vest </w:t>
            </w:r>
          </w:p>
        </w:tc>
      </w:tr>
    </w:tbl>
    <w:p w:rsidR="00982D1B" w:rsidRDefault="00C078B1">
      <w:pPr>
        <w:spacing w:after="0" w:line="259" w:lineRule="auto"/>
        <w:ind w:left="567" w:firstLine="0"/>
        <w:jc w:val="left"/>
      </w:pPr>
      <w:r>
        <w:rPr>
          <w:sz w:val="24"/>
        </w:rPr>
        <w:t xml:space="preserve"> </w:t>
      </w:r>
    </w:p>
    <w:p w:rsidR="00982D1B" w:rsidRDefault="00C078B1">
      <w:pPr>
        <w:spacing w:after="0" w:line="259" w:lineRule="auto"/>
        <w:ind w:left="567" w:firstLine="0"/>
        <w:jc w:val="left"/>
      </w:pPr>
      <w:r>
        <w:rPr>
          <w:sz w:val="24"/>
        </w:rPr>
        <w:t xml:space="preserve"> </w:t>
      </w:r>
    </w:p>
    <w:p w:rsidR="00982D1B" w:rsidRDefault="00C078B1">
      <w:pPr>
        <w:spacing w:after="0" w:line="259" w:lineRule="auto"/>
        <w:ind w:left="567" w:firstLine="0"/>
        <w:jc w:val="left"/>
      </w:pPr>
      <w:r>
        <w:rPr>
          <w:sz w:val="24"/>
        </w:rPr>
        <w:t xml:space="preserve"> </w:t>
      </w:r>
    </w:p>
    <w:p w:rsidR="00982D1B" w:rsidRDefault="00982D1B">
      <w:pPr>
        <w:sectPr w:rsidR="00982D1B">
          <w:headerReference w:type="even" r:id="rId17"/>
          <w:headerReference w:type="default" r:id="rId18"/>
          <w:footerReference w:type="even" r:id="rId19"/>
          <w:footerReference w:type="default" r:id="rId20"/>
          <w:headerReference w:type="first" r:id="rId21"/>
          <w:footerReference w:type="first" r:id="rId22"/>
          <w:pgSz w:w="11906" w:h="16841"/>
          <w:pgMar w:top="2080" w:right="451" w:bottom="1042" w:left="965" w:header="369" w:footer="179" w:gutter="0"/>
          <w:cols w:space="708"/>
        </w:sectPr>
      </w:pPr>
    </w:p>
    <w:p w:rsidR="00982D1B" w:rsidRDefault="00C078B1">
      <w:pPr>
        <w:ind w:left="238" w:right="555"/>
      </w:pPr>
      <w:r>
        <w:lastRenderedPageBreak/>
        <w:t xml:space="preserve">                                               </w:t>
      </w:r>
      <w:r>
        <w:t xml:space="preserve">Tabel nr.15  Coordonate STEREO 70 ale terenului studiat </w:t>
      </w:r>
    </w:p>
    <w:tbl>
      <w:tblPr>
        <w:tblStyle w:val="TableGrid"/>
        <w:tblW w:w="7691" w:type="dxa"/>
        <w:tblInd w:w="1673" w:type="dxa"/>
        <w:tblCellMar>
          <w:top w:w="29" w:type="dxa"/>
          <w:left w:w="115" w:type="dxa"/>
          <w:bottom w:w="0" w:type="dxa"/>
          <w:right w:w="111" w:type="dxa"/>
        </w:tblCellMar>
        <w:tblLook w:val="04A0" w:firstRow="1" w:lastRow="0" w:firstColumn="1" w:lastColumn="0" w:noHBand="0" w:noVBand="1"/>
      </w:tblPr>
      <w:tblGrid>
        <w:gridCol w:w="1299"/>
        <w:gridCol w:w="1795"/>
        <w:gridCol w:w="1704"/>
        <w:gridCol w:w="2893"/>
      </w:tblGrid>
      <w:tr w:rsidR="00982D1B">
        <w:trPr>
          <w:trHeight w:val="298"/>
        </w:trPr>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5" w:firstLine="0"/>
              <w:jc w:val="center"/>
            </w:pPr>
            <w:r>
              <w:rPr>
                <w:b/>
              </w:rPr>
              <w:t xml:space="preserve">LOT PROIECT PROPUS+ORGANIZARE DE SANTIER </w:t>
            </w:r>
          </w:p>
        </w:tc>
      </w:tr>
      <w:tr w:rsidR="00982D1B">
        <w:trPr>
          <w:trHeight w:val="1390"/>
        </w:trPr>
        <w:tc>
          <w:tcPr>
            <w:tcW w:w="7691" w:type="dxa"/>
            <w:gridSpan w:val="4"/>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t xml:space="preserve">inventar coordonate stereo 1970 - IE229704  (proprietari - SC TUDORS CAPITAL INVESTMENTS- cota 48.05%, si sotii GIGICA APOSTOL si GIGICA TUCA – cota 51.95% </w:t>
            </w:r>
            <w:r>
              <w:t xml:space="preserve">conform extras CF)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NR.PCT.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 w:firstLine="0"/>
              <w:jc w:val="center"/>
            </w:pPr>
            <w:r>
              <w:t xml:space="preserve">X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Y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 w:firstLine="0"/>
              <w:jc w:val="center"/>
            </w:pPr>
            <w:r>
              <w:t xml:space="preserve">PERIMETRU (metri) </w:t>
            </w:r>
          </w:p>
        </w:tc>
      </w:tr>
      <w:tr w:rsidR="00982D1B">
        <w:trPr>
          <w:trHeight w:val="300"/>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789421.829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310476.839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1.959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789422.611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310475.043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7.448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789429.458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310477.974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1.142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789430.508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310478.423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0.869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5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789431.307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310478.765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10.193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6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789440.677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310482.777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3.754 </w:t>
            </w:r>
          </w:p>
        </w:tc>
      </w:tr>
      <w:tr w:rsidR="00982D1B">
        <w:trPr>
          <w:trHeight w:val="300"/>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789440.273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310486.509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3.991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789439.844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310490.477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2.833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789439.539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310493.294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10.080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789443.643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310484.087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1.484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789442.288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310483.481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2.499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789441.088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310481.289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5.950 </w:t>
            </w:r>
          </w:p>
        </w:tc>
      </w:tr>
      <w:tr w:rsidR="00982D1B">
        <w:trPr>
          <w:trHeight w:val="300"/>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789443.513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310475.856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0.458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789443.931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310476.044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5.482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15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789446.163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310471.037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21.021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16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789427.053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310462.279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12.653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789421.895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310473.833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0.644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789421.328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310473.527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51.813 </w:t>
            </w:r>
          </w:p>
        </w:tc>
      </w:tr>
      <w:tr w:rsidR="00982D1B">
        <w:trPr>
          <w:trHeight w:val="300"/>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19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789399.757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310520.636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0.004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789399.761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310520.638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2.768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789402.365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310521.576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1.510 </w:t>
            </w:r>
          </w:p>
        </w:tc>
      </w:tr>
      <w:tr w:rsidR="00982D1B">
        <w:trPr>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 w:firstLine="0"/>
              <w:jc w:val="center"/>
            </w:pPr>
            <w:r>
              <w:t xml:space="preserve">22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t xml:space="preserve">789402.967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310520.191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 w:firstLine="0"/>
              <w:jc w:val="center"/>
            </w:pPr>
            <w:r>
              <w:t xml:space="preserve">47.277 </w:t>
            </w:r>
          </w:p>
        </w:tc>
      </w:tr>
    </w:tbl>
    <w:p w:rsidR="00982D1B" w:rsidRDefault="00C078B1">
      <w:pPr>
        <w:spacing w:line="270" w:lineRule="auto"/>
        <w:ind w:left="5517" w:right="1089" w:hanging="3726"/>
      </w:pPr>
      <w:r>
        <w:rPr>
          <w:i/>
        </w:rPr>
        <w:t xml:space="preserve">                                                                   (conform datelor prezentate de proiectant) </w:t>
      </w:r>
      <w:r>
        <w:t xml:space="preserve"> </w:t>
      </w:r>
    </w:p>
    <w:p w:rsidR="00982D1B" w:rsidRDefault="00C078B1">
      <w:pPr>
        <w:spacing w:after="0" w:line="259" w:lineRule="auto"/>
        <w:ind w:left="1663" w:right="952"/>
        <w:jc w:val="center"/>
      </w:pPr>
      <w:r>
        <w:t xml:space="preserve">Tabel nr.16  </w:t>
      </w:r>
      <w:r>
        <w:t xml:space="preserve">Coodonate STEREO 70 pentru terenul propus pentru organizarea de santier </w:t>
      </w:r>
      <w:r>
        <w:tab/>
        <w:t xml:space="preserve"> </w:t>
      </w:r>
    </w:p>
    <w:tbl>
      <w:tblPr>
        <w:tblStyle w:val="TableGrid"/>
        <w:tblW w:w="9705" w:type="dxa"/>
        <w:tblInd w:w="336" w:type="dxa"/>
        <w:tblCellMar>
          <w:top w:w="29" w:type="dxa"/>
          <w:left w:w="161" w:type="dxa"/>
          <w:bottom w:w="0" w:type="dxa"/>
          <w:right w:w="111" w:type="dxa"/>
        </w:tblCellMar>
        <w:tblLook w:val="04A0" w:firstRow="1" w:lastRow="0" w:firstColumn="1" w:lastColumn="0" w:noHBand="0" w:noVBand="1"/>
      </w:tblPr>
      <w:tblGrid>
        <w:gridCol w:w="1341"/>
        <w:gridCol w:w="1299"/>
        <w:gridCol w:w="1794"/>
        <w:gridCol w:w="1704"/>
        <w:gridCol w:w="2891"/>
        <w:gridCol w:w="676"/>
      </w:tblGrid>
      <w:tr w:rsidR="00982D1B">
        <w:trPr>
          <w:trHeight w:val="298"/>
        </w:trPr>
        <w:tc>
          <w:tcPr>
            <w:tcW w:w="1337" w:type="dxa"/>
            <w:vMerge w:val="restart"/>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7691" w:type="dxa"/>
            <w:gridSpan w:val="4"/>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0" w:firstLine="0"/>
              <w:jc w:val="center"/>
            </w:pPr>
            <w:r>
              <w:rPr>
                <w:b/>
              </w:rPr>
              <w:t xml:space="preserve">LOT ORGANIZARE DE SANTIER NR.2 </w:t>
            </w:r>
          </w:p>
        </w:tc>
        <w:tc>
          <w:tcPr>
            <w:tcW w:w="677" w:type="dxa"/>
            <w:vMerge w:val="restart"/>
            <w:tcBorders>
              <w:top w:val="nil"/>
              <w:left w:val="single" w:sz="4" w:space="0" w:color="000000"/>
              <w:bottom w:val="single" w:sz="8" w:space="0" w:color="000000"/>
              <w:right w:val="nil"/>
            </w:tcBorders>
          </w:tcPr>
          <w:p w:rsidR="00982D1B" w:rsidRDefault="00982D1B">
            <w:pPr>
              <w:spacing w:after="160" w:line="259" w:lineRule="auto"/>
              <w:ind w:left="0" w:firstLine="0"/>
              <w:jc w:val="left"/>
            </w:pPr>
          </w:p>
        </w:tc>
      </w:tr>
      <w:tr w:rsidR="00982D1B">
        <w:trPr>
          <w:trHeight w:val="1781"/>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7691" w:type="dxa"/>
            <w:gridSpan w:val="4"/>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t xml:space="preserve">inventar coordonate stereo 1970 - IE229705  (proprietari - SC TUDORS CAPITAL </w:t>
            </w:r>
          </w:p>
          <w:p w:rsidR="00982D1B" w:rsidRDefault="00C078B1">
            <w:pPr>
              <w:spacing w:after="0" w:line="239" w:lineRule="auto"/>
              <w:ind w:left="0" w:firstLine="0"/>
              <w:jc w:val="center"/>
            </w:pPr>
            <w:r>
              <w:t xml:space="preserve">INVESTMENTS- cota 48.05%, si sotii GIGICA APOSTOL si GIGICA TUCA – </w:t>
            </w:r>
            <w:r>
              <w:t xml:space="preserve">cota 51.95% cu drept de uz catre SC ENEL DISTRIBUTIE DOBROGEA SA </w:t>
            </w:r>
          </w:p>
          <w:p w:rsidR="00982D1B" w:rsidRDefault="00C078B1">
            <w:pPr>
              <w:spacing w:after="0" w:line="259" w:lineRule="auto"/>
              <w:ind w:left="0" w:right="54" w:firstLine="0"/>
              <w:jc w:val="center"/>
            </w:pPr>
            <w:r>
              <w:t xml:space="preserve">conform extras CF)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298"/>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NR.PCT.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X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Y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jc w:val="center"/>
            </w:pPr>
            <w:r>
              <w:t xml:space="preserve">PERIMETRU (metri)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298"/>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789448.042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310477.873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5.432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298"/>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789450.254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310472.912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4.500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298"/>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3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789446.163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310471.037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5.482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298"/>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t xml:space="preserve">4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t xml:space="preserve">789443.931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310476.044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t xml:space="preserve">0.458 </w:t>
            </w:r>
          </w:p>
        </w:tc>
        <w:tc>
          <w:tcPr>
            <w:tcW w:w="0" w:type="auto"/>
            <w:vMerge/>
            <w:tcBorders>
              <w:top w:val="nil"/>
              <w:left w:val="single" w:sz="4" w:space="0" w:color="000000"/>
              <w:bottom w:val="nil"/>
              <w:right w:val="nil"/>
            </w:tcBorders>
          </w:tcPr>
          <w:p w:rsidR="00982D1B" w:rsidRDefault="00982D1B">
            <w:pPr>
              <w:spacing w:after="160" w:line="259" w:lineRule="auto"/>
              <w:ind w:left="0" w:firstLine="0"/>
              <w:jc w:val="left"/>
            </w:pPr>
          </w:p>
        </w:tc>
      </w:tr>
      <w:tr w:rsidR="00982D1B">
        <w:trPr>
          <w:trHeight w:val="311"/>
        </w:trPr>
        <w:tc>
          <w:tcPr>
            <w:tcW w:w="0" w:type="auto"/>
            <w:vMerge/>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1299"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0" w:right="53" w:firstLine="0"/>
              <w:jc w:val="center"/>
            </w:pPr>
            <w:r>
              <w:t xml:space="preserve">5 </w:t>
            </w:r>
          </w:p>
        </w:tc>
        <w:tc>
          <w:tcPr>
            <w:tcW w:w="1795"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0" w:right="50" w:firstLine="0"/>
              <w:jc w:val="center"/>
            </w:pPr>
            <w:r>
              <w:t xml:space="preserve">789443.513 </w:t>
            </w:r>
          </w:p>
        </w:tc>
        <w:tc>
          <w:tcPr>
            <w:tcW w:w="1704"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0" w:right="55" w:firstLine="0"/>
              <w:jc w:val="center"/>
            </w:pPr>
            <w:r>
              <w:t xml:space="preserve">310475.856 </w:t>
            </w:r>
          </w:p>
        </w:tc>
        <w:tc>
          <w:tcPr>
            <w:tcW w:w="2893"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0" w:right="55" w:firstLine="0"/>
              <w:jc w:val="center"/>
            </w:pPr>
            <w:r>
              <w:t xml:space="preserve">5.950 </w:t>
            </w:r>
          </w:p>
        </w:tc>
        <w:tc>
          <w:tcPr>
            <w:tcW w:w="0" w:type="auto"/>
            <w:vMerge/>
            <w:tcBorders>
              <w:top w:val="nil"/>
              <w:left w:val="single" w:sz="4" w:space="0" w:color="000000"/>
              <w:bottom w:val="single" w:sz="8" w:space="0" w:color="000000"/>
              <w:right w:val="nil"/>
            </w:tcBorders>
          </w:tcPr>
          <w:p w:rsidR="00982D1B" w:rsidRDefault="00982D1B">
            <w:pPr>
              <w:spacing w:after="160" w:line="259" w:lineRule="auto"/>
              <w:ind w:left="0" w:firstLine="0"/>
              <w:jc w:val="left"/>
            </w:pPr>
          </w:p>
        </w:tc>
      </w:tr>
      <w:tr w:rsidR="00982D1B">
        <w:tblPrEx>
          <w:tblCellMar>
            <w:top w:w="24" w:type="dxa"/>
            <w:left w:w="115" w:type="dxa"/>
            <w:right w:w="115" w:type="dxa"/>
          </w:tblCellMar>
        </w:tblPrEx>
        <w:trPr>
          <w:gridBefore w:val="1"/>
          <w:gridAfter w:val="1"/>
          <w:wBefore w:w="1342" w:type="dxa"/>
          <w:wAfter w:w="672" w:type="dxa"/>
          <w:trHeight w:val="293"/>
        </w:trPr>
        <w:tc>
          <w:tcPr>
            <w:tcW w:w="1299"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6 </w:t>
            </w:r>
          </w:p>
        </w:tc>
        <w:tc>
          <w:tcPr>
            <w:tcW w:w="1795"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789441.088 </w:t>
            </w:r>
          </w:p>
        </w:tc>
        <w:tc>
          <w:tcPr>
            <w:tcW w:w="1704"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310481.289 </w:t>
            </w:r>
          </w:p>
        </w:tc>
        <w:tc>
          <w:tcPr>
            <w:tcW w:w="2893"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2.499 </w:t>
            </w:r>
          </w:p>
        </w:tc>
      </w:tr>
      <w:tr w:rsidR="00982D1B">
        <w:tblPrEx>
          <w:tblCellMar>
            <w:top w:w="24" w:type="dxa"/>
            <w:left w:w="115" w:type="dxa"/>
            <w:right w:w="115" w:type="dxa"/>
          </w:tblCellMar>
        </w:tblPrEx>
        <w:trPr>
          <w:gridBefore w:val="1"/>
          <w:gridAfter w:val="1"/>
          <w:wBefore w:w="1342" w:type="dxa"/>
          <w:wAfter w:w="672" w:type="dxa"/>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7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789442.288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310483.481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1.484 </w:t>
            </w:r>
          </w:p>
        </w:tc>
      </w:tr>
      <w:tr w:rsidR="00982D1B">
        <w:tblPrEx>
          <w:tblCellMar>
            <w:top w:w="24" w:type="dxa"/>
            <w:left w:w="115" w:type="dxa"/>
            <w:right w:w="115" w:type="dxa"/>
          </w:tblCellMar>
        </w:tblPrEx>
        <w:trPr>
          <w:gridBefore w:val="1"/>
          <w:gridAfter w:val="1"/>
          <w:wBefore w:w="1342" w:type="dxa"/>
          <w:wAfter w:w="672" w:type="dxa"/>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8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789443.643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310484.087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10.080 </w:t>
            </w:r>
          </w:p>
        </w:tc>
      </w:tr>
      <w:tr w:rsidR="00982D1B">
        <w:tblPrEx>
          <w:tblCellMar>
            <w:top w:w="24" w:type="dxa"/>
            <w:left w:w="115" w:type="dxa"/>
            <w:right w:w="115" w:type="dxa"/>
          </w:tblCellMar>
        </w:tblPrEx>
        <w:trPr>
          <w:gridBefore w:val="1"/>
          <w:gridAfter w:val="1"/>
          <w:wBefore w:w="1342" w:type="dxa"/>
          <w:wAfter w:w="672" w:type="dxa"/>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9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789439.539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310493.294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4.271 </w:t>
            </w:r>
          </w:p>
        </w:tc>
      </w:tr>
      <w:tr w:rsidR="00982D1B">
        <w:tblPrEx>
          <w:tblCellMar>
            <w:top w:w="24" w:type="dxa"/>
            <w:left w:w="115" w:type="dxa"/>
            <w:right w:w="115" w:type="dxa"/>
          </w:tblCellMar>
        </w:tblPrEx>
        <w:trPr>
          <w:gridBefore w:val="1"/>
          <w:gridAfter w:val="1"/>
          <w:wBefore w:w="1342" w:type="dxa"/>
          <w:wAfter w:w="672" w:type="dxa"/>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10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789439.080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310497.540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0.694 </w:t>
            </w:r>
          </w:p>
        </w:tc>
      </w:tr>
      <w:tr w:rsidR="00982D1B">
        <w:tblPrEx>
          <w:tblCellMar>
            <w:top w:w="24" w:type="dxa"/>
            <w:left w:w="115" w:type="dxa"/>
            <w:right w:w="115" w:type="dxa"/>
          </w:tblCellMar>
        </w:tblPrEx>
        <w:trPr>
          <w:gridBefore w:val="1"/>
          <w:gridAfter w:val="1"/>
          <w:wBefore w:w="1342" w:type="dxa"/>
          <w:wAfter w:w="672" w:type="dxa"/>
          <w:trHeight w:val="298"/>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11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789438.968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310498.225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0.011 </w:t>
            </w:r>
          </w:p>
        </w:tc>
      </w:tr>
      <w:tr w:rsidR="00982D1B">
        <w:tblPrEx>
          <w:tblCellMar>
            <w:top w:w="24" w:type="dxa"/>
            <w:left w:w="115" w:type="dxa"/>
            <w:right w:w="115" w:type="dxa"/>
          </w:tblCellMar>
        </w:tblPrEx>
        <w:trPr>
          <w:gridBefore w:val="1"/>
          <w:gridAfter w:val="1"/>
          <w:wBefore w:w="1342" w:type="dxa"/>
          <w:wAfter w:w="672" w:type="dxa"/>
          <w:trHeight w:val="300"/>
        </w:trPr>
        <w:tc>
          <w:tcPr>
            <w:tcW w:w="129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3" w:firstLine="0"/>
              <w:jc w:val="center"/>
            </w:pPr>
            <w:r>
              <w:t xml:space="preserve">12 </w:t>
            </w:r>
          </w:p>
        </w:tc>
        <w:tc>
          <w:tcPr>
            <w:tcW w:w="179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789438.973 </w:t>
            </w:r>
          </w:p>
        </w:tc>
        <w:tc>
          <w:tcPr>
            <w:tcW w:w="1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310498.215 </w:t>
            </w:r>
          </w:p>
        </w:tc>
        <w:tc>
          <w:tcPr>
            <w:tcW w:w="289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 w:firstLine="0"/>
              <w:jc w:val="center"/>
            </w:pPr>
            <w:r>
              <w:t xml:space="preserve">22.272 </w:t>
            </w:r>
          </w:p>
        </w:tc>
      </w:tr>
    </w:tbl>
    <w:p w:rsidR="00982D1B" w:rsidRDefault="00C078B1">
      <w:pPr>
        <w:spacing w:line="270" w:lineRule="auto"/>
        <w:ind w:left="1479" w:right="550"/>
      </w:pPr>
      <w:r>
        <w:rPr>
          <w:i/>
        </w:rPr>
        <w:t xml:space="preserve">                                                                         (conform datelor prezentate de proiectant) </w:t>
      </w:r>
    </w:p>
    <w:p w:rsidR="00982D1B" w:rsidRDefault="00C078B1">
      <w:pPr>
        <w:spacing w:after="14" w:line="259" w:lineRule="auto"/>
        <w:ind w:left="1532" w:firstLine="0"/>
        <w:jc w:val="left"/>
      </w:pPr>
      <w:r>
        <w:t xml:space="preserve"> </w:t>
      </w:r>
    </w:p>
    <w:p w:rsidR="00982D1B" w:rsidRDefault="00C078B1">
      <w:pPr>
        <w:spacing w:after="0" w:line="259" w:lineRule="auto"/>
        <w:ind w:left="1400" w:firstLine="0"/>
        <w:jc w:val="left"/>
      </w:pPr>
      <w:r>
        <w:t xml:space="preserve"> </w:t>
      </w:r>
    </w:p>
    <w:p w:rsidR="00982D1B" w:rsidRDefault="00C078B1">
      <w:pPr>
        <w:spacing w:after="153" w:line="259" w:lineRule="auto"/>
        <w:ind w:left="0" w:firstLine="0"/>
        <w:jc w:val="right"/>
      </w:pPr>
      <w:r>
        <w:rPr>
          <w:noProof/>
        </w:rPr>
        <w:lastRenderedPageBreak/>
        <w:drawing>
          <wp:inline distT="0" distB="0" distL="0" distR="0">
            <wp:extent cx="6400800" cy="4974590"/>
            <wp:effectExtent l="0" t="0" r="0" b="0"/>
            <wp:docPr id="14663"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23"/>
                    <a:stretch>
                      <a:fillRect/>
                    </a:stretch>
                  </pic:blipFill>
                  <pic:spPr>
                    <a:xfrm>
                      <a:off x="0" y="0"/>
                      <a:ext cx="6400800" cy="4974590"/>
                    </a:xfrm>
                    <a:prstGeom prst="rect">
                      <a:avLst/>
                    </a:prstGeom>
                  </pic:spPr>
                </pic:pic>
              </a:graphicData>
            </a:graphic>
          </wp:inline>
        </w:drawing>
      </w:r>
      <w:r>
        <w:rPr>
          <w:rFonts w:ascii="Calibri" w:eastAsia="Calibri" w:hAnsi="Calibri" w:cs="Calibri"/>
        </w:rPr>
        <w:t xml:space="preserve"> </w:t>
      </w:r>
    </w:p>
    <w:p w:rsidR="00982D1B" w:rsidRDefault="00C078B1">
      <w:pPr>
        <w:spacing w:after="0" w:line="259" w:lineRule="auto"/>
        <w:ind w:left="113" w:firstLine="0"/>
        <w:jc w:val="left"/>
      </w:pPr>
      <w:r>
        <w:t xml:space="preserve"> </w:t>
      </w:r>
    </w:p>
    <w:p w:rsidR="00982D1B" w:rsidRDefault="00C078B1">
      <w:pPr>
        <w:spacing w:after="15" w:line="259" w:lineRule="auto"/>
        <w:ind w:left="113" w:firstLine="0"/>
        <w:jc w:val="left"/>
      </w:pPr>
      <w:r>
        <w:t xml:space="preserve"> </w:t>
      </w:r>
    </w:p>
    <w:p w:rsidR="00982D1B" w:rsidRDefault="00C078B1">
      <w:pPr>
        <w:ind w:left="1280" w:right="555"/>
      </w:pPr>
      <w:r>
        <w:t xml:space="preserve">Fig. nr.11 </w:t>
      </w:r>
      <w:r>
        <w:t xml:space="preserve">.Localizarea terenului studiat, respectiv localizarea organizarii de şantier in raport cu </w:t>
      </w:r>
    </w:p>
    <w:p w:rsidR="00982D1B" w:rsidRDefault="00C078B1">
      <w:pPr>
        <w:spacing w:after="0" w:line="259" w:lineRule="auto"/>
        <w:ind w:left="1663" w:right="1263"/>
        <w:jc w:val="center"/>
      </w:pPr>
      <w:r>
        <w:t>ROSPA0057 Lacul Siutghiol (sursa</w:t>
      </w:r>
      <w:r>
        <w:rPr>
          <w:i/>
        </w:rPr>
        <w:t xml:space="preserve">: </w:t>
      </w:r>
      <w:r>
        <w:t xml:space="preserve">Program </w:t>
      </w:r>
      <w:r>
        <w:rPr>
          <w:color w:val="1D2228"/>
        </w:rPr>
        <w:t>QGis 3.2)</w:t>
      </w:r>
      <w:r>
        <w:t xml:space="preserve"> </w:t>
      </w:r>
    </w:p>
    <w:p w:rsidR="00982D1B" w:rsidRDefault="00C078B1">
      <w:pPr>
        <w:spacing w:after="0" w:line="259" w:lineRule="auto"/>
        <w:ind w:left="113" w:firstLine="0"/>
        <w:jc w:val="left"/>
      </w:pPr>
      <w:r>
        <w:t xml:space="preserve"> </w:t>
      </w:r>
    </w:p>
    <w:p w:rsidR="00982D1B" w:rsidRDefault="00C078B1">
      <w:pPr>
        <w:spacing w:after="0" w:line="259" w:lineRule="auto"/>
        <w:ind w:left="680" w:firstLine="0"/>
        <w:jc w:val="left"/>
      </w:pPr>
      <w:r>
        <w:t xml:space="preserve"> </w:t>
      </w:r>
    </w:p>
    <w:p w:rsidR="00982D1B" w:rsidRDefault="00C078B1">
      <w:pPr>
        <w:spacing w:after="694" w:line="259" w:lineRule="auto"/>
        <w:ind w:left="1246" w:firstLine="0"/>
        <w:jc w:val="left"/>
      </w:pPr>
      <w:r>
        <w:t xml:space="preserve"> </w:t>
      </w:r>
      <w:r>
        <w:rPr>
          <w:b/>
        </w:rPr>
        <w:t xml:space="preserve"> </w:t>
      </w:r>
    </w:p>
    <w:p w:rsidR="00982D1B" w:rsidRDefault="00C078B1">
      <w:pPr>
        <w:spacing w:after="0" w:line="259" w:lineRule="auto"/>
        <w:ind w:left="336" w:firstLine="0"/>
        <w:jc w:val="left"/>
      </w:pPr>
      <w:r>
        <w:rPr>
          <w:rFonts w:ascii="Calibri" w:eastAsia="Calibri" w:hAnsi="Calibri" w:cs="Calibri"/>
          <w:noProof/>
        </w:rPr>
        <mc:AlternateContent>
          <mc:Choice Requires="wpg">
            <w:drawing>
              <wp:inline distT="0" distB="0" distL="0" distR="0">
                <wp:extent cx="6162421" cy="12193"/>
                <wp:effectExtent l="0" t="0" r="0" b="0"/>
                <wp:docPr id="309155" name="Group 309155"/>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221" name="Shape 394221"/>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22" name="Shape 394222"/>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155" style="width:485.23pt;height:0.960083pt;mso-position-horizontal-relative:char;mso-position-vertical-relative:line" coordsize="61624,121">
                <v:shape id="Shape 394223" style="position:absolute;width:61122;height:91;left:0;top:60;" coordsize="6112205,9144" path="m0,0l6112205,0l6112205,9144l0,9144l0,0">
                  <v:stroke weight="0pt" endcap="flat" joinstyle="miter" miterlimit="10" on="false" color="#000000" opacity="0"/>
                  <v:fill on="true" color="#000000"/>
                </v:shape>
                <v:shape id="Shape 394224" style="position:absolute;width:61624;height:91;left:0;top:0;" coordsize="6162421,9144" path="m0,0l6162421,0l6162421,9144l0,9144l0,0">
                  <v:stroke weight="0pt" endcap="flat" joinstyle="miter" miterlimit="10" on="false" color="#000000" opacity="0"/>
                  <v:fill on="true" color="#000000"/>
                </v:shape>
              </v:group>
            </w:pict>
          </mc:Fallback>
        </mc:AlternateContent>
      </w:r>
    </w:p>
    <w:p w:rsidR="00982D1B" w:rsidRDefault="00C078B1">
      <w:pPr>
        <w:spacing w:after="29" w:line="270" w:lineRule="auto"/>
        <w:ind w:left="802" w:right="550"/>
      </w:pPr>
      <w:r>
        <w:rPr>
          <w:i/>
        </w:rPr>
        <w:t>Memoriu de prezentare conform Legii nr. 292/2018 şi conform Ordinului 1682/2023</w:t>
      </w:r>
      <w:r>
        <w:t xml:space="preserve"> </w:t>
      </w:r>
    </w:p>
    <w:p w:rsidR="00982D1B" w:rsidRDefault="00C078B1">
      <w:pPr>
        <w:spacing w:after="12" w:line="259" w:lineRule="auto"/>
        <w:ind w:left="-343" w:firstLine="0"/>
        <w:jc w:val="left"/>
      </w:pPr>
      <w:r>
        <w:rPr>
          <w:rFonts w:ascii="Calibri" w:eastAsia="Calibri" w:hAnsi="Calibri" w:cs="Calibri"/>
          <w:noProof/>
        </w:rPr>
        <mc:AlternateContent>
          <mc:Choice Requires="wpg">
            <w:drawing>
              <wp:inline distT="0" distB="0" distL="0" distR="0">
                <wp:extent cx="6184138" cy="6096"/>
                <wp:effectExtent l="0" t="0" r="0" b="0"/>
                <wp:docPr id="310073" name="Group 310073"/>
                <wp:cNvGraphicFramePr/>
                <a:graphic xmlns:a="http://schemas.openxmlformats.org/drawingml/2006/main">
                  <a:graphicData uri="http://schemas.microsoft.com/office/word/2010/wordprocessingGroup">
                    <wpg:wgp>
                      <wpg:cNvGrpSpPr/>
                      <wpg:grpSpPr>
                        <a:xfrm>
                          <a:off x="0" y="0"/>
                          <a:ext cx="6184138" cy="6096"/>
                          <a:chOff x="0" y="0"/>
                          <a:chExt cx="6184138" cy="6096"/>
                        </a:xfrm>
                      </wpg:grpSpPr>
                      <wps:wsp>
                        <wps:cNvPr id="394225" name="Shape 394225"/>
                        <wps:cNvSpPr/>
                        <wps:spPr>
                          <a:xfrm>
                            <a:off x="0" y="0"/>
                            <a:ext cx="6184138" cy="9144"/>
                          </a:xfrm>
                          <a:custGeom>
                            <a:avLst/>
                            <a:gdLst/>
                            <a:ahLst/>
                            <a:cxnLst/>
                            <a:rect l="0" t="0" r="0" b="0"/>
                            <a:pathLst>
                              <a:path w="6184138" h="9144">
                                <a:moveTo>
                                  <a:pt x="0" y="0"/>
                                </a:moveTo>
                                <a:lnTo>
                                  <a:pt x="6184138" y="0"/>
                                </a:lnTo>
                                <a:lnTo>
                                  <a:pt x="618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0073" style="width:486.94pt;height:0.47998pt;mso-position-horizontal-relative:char;mso-position-vertical-relative:line" coordsize="61841,60">
                <v:shape id="Shape 394226" style="position:absolute;width:61841;height:91;left:0;top:0;" coordsize="6184138,9144" path="m0,0l6184138,0l6184138,9144l0,9144l0,0">
                  <v:stroke weight="0pt" endcap="flat" joinstyle="miter" miterlimit="10" on="false" color="#000000" opacity="0"/>
                  <v:fill on="true" color="#000000"/>
                </v:shape>
              </v:group>
            </w:pict>
          </mc:Fallback>
        </mc:AlternateContent>
      </w:r>
    </w:p>
    <w:p w:rsidR="00982D1B" w:rsidRDefault="00C078B1">
      <w:pPr>
        <w:spacing w:after="353" w:line="259" w:lineRule="auto"/>
        <w:ind w:left="10" w:right="1016"/>
        <w:jc w:val="right"/>
      </w:pPr>
      <w:r>
        <w:rPr>
          <w:i/>
        </w:rPr>
        <w:t xml:space="preserve"> Titular:   TUDORS C</w:t>
      </w:r>
      <w:r>
        <w:rPr>
          <w:i/>
        </w:rPr>
        <w:t xml:space="preserve">APITAL INVESTMENTS S.R.L. </w:t>
      </w:r>
    </w:p>
    <w:p w:rsidR="00982D1B" w:rsidRDefault="00C078B1">
      <w:pPr>
        <w:spacing w:after="0" w:line="259" w:lineRule="auto"/>
        <w:ind w:left="0" w:firstLine="0"/>
        <w:jc w:val="left"/>
      </w:pPr>
      <w:r>
        <w:rPr>
          <w:sz w:val="24"/>
        </w:rPr>
        <w:t xml:space="preserve"> </w:t>
      </w:r>
    </w:p>
    <w:p w:rsidR="00982D1B" w:rsidRDefault="00C078B1">
      <w:pPr>
        <w:ind w:left="10"/>
      </w:pPr>
      <w:r>
        <w:rPr>
          <w:b/>
        </w:rPr>
        <w:t xml:space="preserve">               13.2. Numele si codul ariei naturale protejate de interes comunitar </w:t>
      </w:r>
      <w:r>
        <w:rPr>
          <w:i/>
        </w:rPr>
        <w:t xml:space="preserve"> </w:t>
      </w:r>
    </w:p>
    <w:p w:rsidR="00982D1B" w:rsidRDefault="00C078B1">
      <w:pPr>
        <w:spacing w:after="0" w:line="259" w:lineRule="auto"/>
        <w:ind w:left="0" w:firstLine="0"/>
        <w:jc w:val="left"/>
      </w:pPr>
      <w:r>
        <w:rPr>
          <w:b/>
          <w:i/>
        </w:rPr>
        <w:t xml:space="preserve"> </w:t>
      </w:r>
    </w:p>
    <w:p w:rsidR="00982D1B" w:rsidRDefault="00C078B1">
      <w:pPr>
        <w:spacing w:after="0" w:line="259" w:lineRule="auto"/>
        <w:ind w:left="0" w:firstLine="0"/>
        <w:jc w:val="left"/>
      </w:pPr>
      <w:r>
        <w:rPr>
          <w:b/>
          <w:i/>
        </w:rPr>
        <w:t xml:space="preserve"> </w:t>
      </w:r>
    </w:p>
    <w:p w:rsidR="00982D1B" w:rsidRDefault="00C078B1">
      <w:pPr>
        <w:spacing w:after="17" w:line="259" w:lineRule="auto"/>
        <w:ind w:left="10" w:right="493"/>
        <w:jc w:val="right"/>
      </w:pPr>
      <w:r>
        <w:rPr>
          <w:b/>
        </w:rPr>
        <w:t xml:space="preserve">13.2.1.Metodologia de identificare a ANPIC potential afectate de proiect  şi a mãsurilor restrictive </w:t>
      </w:r>
    </w:p>
    <w:p w:rsidR="00982D1B" w:rsidRDefault="00C078B1">
      <w:pPr>
        <w:spacing w:after="0" w:line="259" w:lineRule="auto"/>
        <w:ind w:left="994" w:firstLine="0"/>
        <w:jc w:val="left"/>
      </w:pPr>
      <w:r>
        <w:rPr>
          <w:b/>
        </w:rPr>
        <w:t xml:space="preserve"> </w:t>
      </w:r>
    </w:p>
    <w:p w:rsidR="00982D1B" w:rsidRDefault="00C078B1">
      <w:pPr>
        <w:spacing w:after="0" w:line="259" w:lineRule="auto"/>
        <w:ind w:left="994" w:firstLine="0"/>
        <w:jc w:val="left"/>
      </w:pPr>
      <w:r>
        <w:rPr>
          <w:b/>
        </w:rPr>
        <w:t xml:space="preserve"> </w:t>
      </w:r>
    </w:p>
    <w:p w:rsidR="00982D1B" w:rsidRDefault="00C078B1">
      <w:pPr>
        <w:ind w:left="1004"/>
      </w:pPr>
      <w:r>
        <w:t xml:space="preserve">În vederea identificarii ANCIP </w:t>
      </w:r>
      <w:r>
        <w:t xml:space="preserve">potenţial afectate de implementarea proiectului </w:t>
      </w:r>
      <w:r>
        <w:rPr>
          <w:b/>
          <w:i/>
        </w:rPr>
        <w:t xml:space="preserve">“DESFIINŢARE </w:t>
      </w:r>
    </w:p>
    <w:p w:rsidR="00982D1B" w:rsidRDefault="00C078B1">
      <w:pPr>
        <w:spacing w:after="3" w:line="266" w:lineRule="auto"/>
        <w:ind w:left="293"/>
      </w:pPr>
      <w:r>
        <w:rPr>
          <w:b/>
          <w:i/>
        </w:rPr>
        <w:lastRenderedPageBreak/>
        <w:t xml:space="preserve">PISCINÃ ŞI CONSTRUIRE VILÃ TURISTICÃ S+P+2-3E, ORGANIZARE DE ŞANTIER ŞI </w:t>
      </w:r>
    </w:p>
    <w:p w:rsidR="00982D1B" w:rsidRDefault="00C078B1">
      <w:pPr>
        <w:ind w:left="293" w:right="433"/>
      </w:pPr>
      <w:r>
        <w:rPr>
          <w:b/>
          <w:i/>
        </w:rPr>
        <w:t>ÎMPREJMUIRE TEREN”</w:t>
      </w:r>
      <w:r>
        <w:rPr>
          <w:b/>
        </w:rPr>
        <w:t xml:space="preserve">,  </w:t>
      </w:r>
      <w:r>
        <w:t>propus a fi amplasat  în jud. Constanţa, statiunea Mamaia, bd. Mamaia, nr 361D s-au luat în consider</w:t>
      </w:r>
      <w:r>
        <w:t xml:space="preserve">are criteriile stabilite in Ghidurile de evaluare adecvată aprobate prin Ord. 1682/2023 și Ord. 1679/2023, astfel:  </w:t>
      </w:r>
    </w:p>
    <w:p w:rsidR="00982D1B" w:rsidRDefault="00C078B1">
      <w:pPr>
        <w:numPr>
          <w:ilvl w:val="0"/>
          <w:numId w:val="32"/>
        </w:numPr>
        <w:ind w:left="1245" w:hanging="251"/>
      </w:pPr>
      <w:r>
        <w:rPr>
          <w:b/>
        </w:rPr>
        <w:t xml:space="preserve">suprapunere (intersecţie);  </w:t>
      </w:r>
    </w:p>
    <w:p w:rsidR="00982D1B" w:rsidRDefault="00C078B1">
      <w:pPr>
        <w:numPr>
          <w:ilvl w:val="0"/>
          <w:numId w:val="32"/>
        </w:numPr>
        <w:ind w:left="1245" w:hanging="251"/>
      </w:pPr>
      <w:r>
        <w:rPr>
          <w:b/>
        </w:rPr>
        <w:t xml:space="preserve">învecinare (zona de influenţ );  </w:t>
      </w:r>
    </w:p>
    <w:p w:rsidR="00982D1B" w:rsidRDefault="00C078B1">
      <w:pPr>
        <w:numPr>
          <w:ilvl w:val="0"/>
          <w:numId w:val="32"/>
        </w:numPr>
        <w:ind w:left="1245" w:hanging="251"/>
      </w:pPr>
      <w:r>
        <w:rPr>
          <w:b/>
        </w:rPr>
        <w:t xml:space="preserve">mobilitatea speciilor;  </w:t>
      </w:r>
    </w:p>
    <w:p w:rsidR="00982D1B" w:rsidRDefault="00C078B1">
      <w:pPr>
        <w:numPr>
          <w:ilvl w:val="0"/>
          <w:numId w:val="32"/>
        </w:numPr>
        <w:ind w:left="1245" w:hanging="251"/>
      </w:pPr>
      <w:r>
        <w:rPr>
          <w:b/>
        </w:rPr>
        <w:t xml:space="preserve">conectivitate ecologicã. </w:t>
      </w:r>
    </w:p>
    <w:p w:rsidR="00982D1B" w:rsidRDefault="00C078B1">
      <w:pPr>
        <w:spacing w:after="0" w:line="259" w:lineRule="auto"/>
        <w:ind w:left="0" w:firstLine="0"/>
        <w:jc w:val="left"/>
      </w:pPr>
      <w:r>
        <w:rPr>
          <w:b/>
        </w:rPr>
        <w:t xml:space="preserve"> </w:t>
      </w:r>
    </w:p>
    <w:p w:rsidR="00982D1B" w:rsidRDefault="00C078B1">
      <w:pPr>
        <w:spacing w:after="0" w:line="259" w:lineRule="auto"/>
        <w:ind w:left="994" w:firstLine="0"/>
        <w:jc w:val="left"/>
      </w:pPr>
      <w:r>
        <w:t xml:space="preserve"> </w:t>
      </w:r>
    </w:p>
    <w:p w:rsidR="00982D1B" w:rsidRDefault="00C078B1">
      <w:pPr>
        <w:pStyle w:val="Titlu2"/>
        <w:ind w:left="-5"/>
      </w:pPr>
      <w:r>
        <w:t xml:space="preserve">                  </w:t>
      </w:r>
      <w:r>
        <w:t xml:space="preserve">Criteriul nr. 1 Intersectie </w:t>
      </w:r>
    </w:p>
    <w:p w:rsidR="00982D1B" w:rsidRDefault="00C078B1">
      <w:pPr>
        <w:spacing w:after="0" w:line="259" w:lineRule="auto"/>
        <w:ind w:left="994" w:firstLine="0"/>
        <w:jc w:val="left"/>
      </w:pPr>
      <w:r>
        <w:t xml:space="preserve"> </w:t>
      </w:r>
    </w:p>
    <w:p w:rsidR="00982D1B" w:rsidRDefault="00C078B1">
      <w:pPr>
        <w:spacing w:after="0" w:line="259" w:lineRule="auto"/>
        <w:ind w:left="0" w:firstLine="0"/>
        <w:jc w:val="left"/>
      </w:pPr>
      <w:r>
        <w:t xml:space="preserve"> </w:t>
      </w:r>
    </w:p>
    <w:p w:rsidR="00982D1B" w:rsidRDefault="00C078B1">
      <w:pPr>
        <w:ind w:left="283" w:right="205" w:firstLine="711"/>
      </w:pPr>
      <w:r>
        <w:rPr>
          <w:b/>
        </w:rPr>
        <w:t>Terenul studiat se afla in imediata vecinatate a ROSPA0057, la aprox 3 m Vest de aceasta</w:t>
      </w:r>
      <w:r>
        <w:t xml:space="preserve">. (2,13 m Vest de terenul studiat).  </w:t>
      </w:r>
    </w:p>
    <w:p w:rsidR="00982D1B" w:rsidRDefault="00C078B1">
      <w:pPr>
        <w:ind w:left="1004"/>
      </w:pPr>
      <w:r>
        <w:t xml:space="preserve">Cea mai mica distanta de la terenul propus pentru organizarea de santier si pana </w:t>
      </w:r>
      <w:r>
        <w:t xml:space="preserve">la limita ROSPA0057 </w:t>
      </w:r>
    </w:p>
    <w:p w:rsidR="00982D1B" w:rsidRDefault="00C078B1">
      <w:pPr>
        <w:ind w:left="293" w:right="555"/>
      </w:pPr>
      <w:r>
        <w:t xml:space="preserve">este de 15,35 m Sud. (vezi fig. nr 11 Memoriu) </w:t>
      </w:r>
    </w:p>
    <w:p w:rsidR="00982D1B" w:rsidRDefault="00C078B1">
      <w:pPr>
        <w:spacing w:after="0" w:line="259" w:lineRule="auto"/>
        <w:ind w:left="0" w:firstLine="0"/>
        <w:jc w:val="left"/>
      </w:pPr>
      <w:r>
        <w:t xml:space="preserve"> </w:t>
      </w:r>
    </w:p>
    <w:p w:rsidR="00982D1B" w:rsidRDefault="00C078B1">
      <w:pPr>
        <w:spacing w:after="17" w:line="259" w:lineRule="auto"/>
        <w:ind w:left="0" w:firstLine="0"/>
        <w:jc w:val="left"/>
      </w:pPr>
      <w:r>
        <w:t xml:space="preserve"> </w:t>
      </w:r>
    </w:p>
    <w:p w:rsidR="00982D1B" w:rsidRDefault="00C078B1">
      <w:pPr>
        <w:pStyle w:val="Titlu2"/>
        <w:ind w:left="-5"/>
      </w:pPr>
      <w:r>
        <w:rPr>
          <w:b w:val="0"/>
        </w:rPr>
        <w:t xml:space="preserve">                </w:t>
      </w:r>
      <w:r>
        <w:t xml:space="preserve">Criteriul nr. 2 Învecinare (zona de influenţ ) </w:t>
      </w:r>
    </w:p>
    <w:p w:rsidR="00982D1B" w:rsidRDefault="00C078B1">
      <w:pPr>
        <w:spacing w:after="0" w:line="259" w:lineRule="auto"/>
        <w:ind w:left="0" w:firstLine="0"/>
        <w:jc w:val="left"/>
      </w:pPr>
      <w:r>
        <w:t xml:space="preserve">                   </w:t>
      </w:r>
    </w:p>
    <w:p w:rsidR="00982D1B" w:rsidRDefault="00C078B1">
      <w:pPr>
        <w:spacing w:after="8" w:line="259" w:lineRule="auto"/>
        <w:ind w:left="283" w:firstLine="0"/>
        <w:jc w:val="left"/>
      </w:pPr>
      <w:r>
        <w:t xml:space="preserve"> </w:t>
      </w:r>
    </w:p>
    <w:p w:rsidR="00982D1B" w:rsidRDefault="00C078B1">
      <w:pPr>
        <w:numPr>
          <w:ilvl w:val="0"/>
          <w:numId w:val="33"/>
        </w:numPr>
        <w:ind w:right="215" w:hanging="240"/>
      </w:pPr>
      <w:r>
        <w:rPr>
          <w:b/>
        </w:rPr>
        <w:t xml:space="preserve">O zonă de influenţă directă (zonă în care se resimt efectele generate de plan, precum zgomot, </w:t>
      </w:r>
    </w:p>
    <w:p w:rsidR="00982D1B" w:rsidRDefault="00C078B1">
      <w:pPr>
        <w:ind w:left="293"/>
      </w:pPr>
      <w:r>
        <w:rPr>
          <w:b/>
        </w:rPr>
        <w:t>po</w:t>
      </w:r>
      <w:r>
        <w:rPr>
          <w:b/>
        </w:rPr>
        <w:t xml:space="preserve">luanţi atmosferici, iluminat artificial, dispersia speciilor invazive, şi altele) </w:t>
      </w:r>
    </w:p>
    <w:p w:rsidR="00982D1B" w:rsidRDefault="00C078B1">
      <w:pPr>
        <w:spacing w:after="0" w:line="259" w:lineRule="auto"/>
        <w:ind w:left="283" w:firstLine="0"/>
        <w:jc w:val="left"/>
      </w:pPr>
      <w:r>
        <w:t xml:space="preserve"> </w:t>
      </w:r>
    </w:p>
    <w:p w:rsidR="00982D1B" w:rsidRDefault="00C078B1">
      <w:pPr>
        <w:ind w:left="293" w:right="428"/>
      </w:pPr>
      <w:r>
        <w:t xml:space="preserve">          Efectele generate de implementarea proiectului precum zgomot, poluanti atmosferici, iluminat artificial, se vor resimti asupra sitului </w:t>
      </w:r>
      <w:r>
        <w:rPr>
          <w:b/>
        </w:rPr>
        <w:t xml:space="preserve">ROSPA0057 Lacul Siutghiol </w:t>
      </w:r>
      <w:r>
        <w:rPr>
          <w:b/>
        </w:rPr>
        <w:t>aflat</w:t>
      </w:r>
      <w:r>
        <w:t xml:space="preserve"> </w:t>
      </w:r>
      <w:r>
        <w:rPr>
          <w:b/>
        </w:rPr>
        <w:t>la 2,13 m Vest de terenul studiat</w:t>
      </w:r>
      <w:r>
        <w:t xml:space="preserve">,  pe toata perioada realizarii lucrarilor pentru desfiintarea piscinei si ulterior construirea imobilului/ vilã turísticã S+P+23E. </w:t>
      </w:r>
    </w:p>
    <w:p w:rsidR="00982D1B" w:rsidRDefault="00C078B1">
      <w:pPr>
        <w:spacing w:after="0" w:line="259" w:lineRule="auto"/>
        <w:ind w:left="283" w:firstLine="0"/>
        <w:jc w:val="left"/>
      </w:pPr>
      <w:r>
        <w:t xml:space="preserve">                      </w:t>
      </w:r>
    </w:p>
    <w:p w:rsidR="00982D1B" w:rsidRDefault="00C078B1">
      <w:pPr>
        <w:ind w:left="293" w:right="432"/>
      </w:pPr>
      <w:r>
        <w:t xml:space="preserve">          Un alt sit Natura 2000 care regaseste în zona de in</w:t>
      </w:r>
      <w:r>
        <w:t xml:space="preserve">fluenţã directã a proiectului/ terenului studiat, prin estimare precautã utilizand valoarea de min.2 km faţã de locaţia propusa pentru realizarea proiectului, </w:t>
      </w:r>
      <w:r>
        <w:rPr>
          <w:b/>
        </w:rPr>
        <w:t xml:space="preserve">este ROSPA0076 Marea Neagra, aflata la 368,18 m Est de terenul studiat. </w:t>
      </w:r>
    </w:p>
    <w:p w:rsidR="00982D1B" w:rsidRDefault="00C078B1">
      <w:pPr>
        <w:spacing w:after="0" w:line="259" w:lineRule="auto"/>
        <w:ind w:left="283" w:firstLine="0"/>
        <w:jc w:val="left"/>
      </w:pPr>
      <w:r>
        <w:t xml:space="preserve"> </w:t>
      </w:r>
      <w:r>
        <w:tab/>
        <w:t xml:space="preserve"> </w:t>
      </w:r>
    </w:p>
    <w:p w:rsidR="00982D1B" w:rsidRDefault="00C078B1">
      <w:pPr>
        <w:spacing w:after="0" w:line="259" w:lineRule="auto"/>
        <w:ind w:left="283" w:firstLine="0"/>
        <w:jc w:val="left"/>
      </w:pPr>
      <w:r>
        <w:t xml:space="preserve"> </w:t>
      </w:r>
    </w:p>
    <w:p w:rsidR="00982D1B" w:rsidRDefault="00C078B1">
      <w:pPr>
        <w:numPr>
          <w:ilvl w:val="0"/>
          <w:numId w:val="33"/>
        </w:numPr>
        <w:spacing w:after="17" w:line="259" w:lineRule="auto"/>
        <w:ind w:right="215" w:hanging="240"/>
      </w:pPr>
      <w:r>
        <w:rPr>
          <w:b/>
        </w:rPr>
        <w:t>O zonă de influenţ</w:t>
      </w:r>
      <w:r>
        <w:rPr>
          <w:b/>
        </w:rPr>
        <w:t xml:space="preserve">ă indirectă (estimare precautã min. 10 km – unde pot sã aparã efecte generate </w:t>
      </w:r>
    </w:p>
    <w:p w:rsidR="00982D1B" w:rsidRDefault="00C078B1">
      <w:pPr>
        <w:ind w:left="293"/>
      </w:pPr>
      <w:r>
        <w:rPr>
          <w:b/>
        </w:rPr>
        <w:t>de alte activităţi, modificate ca urmare a implementării obiectivelor planului analizat</w:t>
      </w:r>
      <w:r>
        <w:rPr>
          <w:i/>
        </w:rPr>
        <w:t>).</w:t>
      </w:r>
      <w:r>
        <w:rPr>
          <w:b/>
        </w:rPr>
        <w:t xml:space="preserve"> </w:t>
      </w:r>
    </w:p>
    <w:p w:rsidR="00982D1B" w:rsidRDefault="00C078B1">
      <w:pPr>
        <w:spacing w:after="0" w:line="259" w:lineRule="auto"/>
        <w:ind w:left="283" w:firstLine="0"/>
        <w:jc w:val="left"/>
      </w:pPr>
      <w:r>
        <w:t xml:space="preserve"> </w:t>
      </w:r>
      <w:r>
        <w:tab/>
        <w:t xml:space="preserve">    </w:t>
      </w:r>
    </w:p>
    <w:p w:rsidR="00982D1B" w:rsidRDefault="00C078B1">
      <w:pPr>
        <w:ind w:left="283" w:right="428" w:firstLine="144"/>
      </w:pPr>
      <w:r>
        <w:t xml:space="preserve">        </w:t>
      </w:r>
      <w:r>
        <w:rPr>
          <w:b/>
        </w:rPr>
        <w:t>La o distanţ  de 9,866 km Nord (9866,65 m Nord) de terenul studiat se a</w:t>
      </w:r>
      <w:r>
        <w:rPr>
          <w:b/>
        </w:rPr>
        <w:t>flã ROSPA0060 Lacurile Taşaul-Corbu</w:t>
      </w:r>
      <w:r>
        <w:t>, in zona de influenţã indirecta a terenului/proiectului, in sensul ca anumite specii de pãsãri caracteristice sitului ROSPA0076 (de exemplu, pescãruşii) se pot deplasa in zona proiectelor prevãzute in plan, in perioadele</w:t>
      </w:r>
      <w:r>
        <w:t xml:space="preserve"> de construire/ amenajare a acestora, respectiv zona in care apar efecte generate aceste activitãţi.</w:t>
      </w:r>
      <w:r>
        <w:rPr>
          <w:color w:val="DC3939"/>
        </w:rPr>
        <w:t xml:space="preserve"> </w:t>
      </w:r>
    </w:p>
    <w:p w:rsidR="00982D1B" w:rsidRDefault="00C078B1">
      <w:pPr>
        <w:spacing w:after="0" w:line="259" w:lineRule="auto"/>
        <w:ind w:left="283" w:firstLine="0"/>
        <w:jc w:val="left"/>
      </w:pPr>
      <w:r>
        <w:t xml:space="preserve">            </w:t>
      </w:r>
      <w:r>
        <w:rPr>
          <w:b/>
        </w:rPr>
        <w:t xml:space="preserve"> </w:t>
      </w:r>
      <w:r>
        <w:t xml:space="preserve"> </w:t>
      </w:r>
    </w:p>
    <w:p w:rsidR="00982D1B" w:rsidRDefault="00C078B1">
      <w:pPr>
        <w:spacing w:after="0" w:line="259" w:lineRule="auto"/>
        <w:ind w:left="283" w:firstLine="0"/>
        <w:jc w:val="left"/>
      </w:pPr>
      <w:r>
        <w:t xml:space="preserve"> </w:t>
      </w:r>
    </w:p>
    <w:p w:rsidR="00982D1B" w:rsidRDefault="00C078B1">
      <w:pPr>
        <w:spacing w:after="0" w:line="259" w:lineRule="auto"/>
        <w:ind w:left="283" w:firstLine="0"/>
        <w:jc w:val="left"/>
      </w:pPr>
      <w:r>
        <w:lastRenderedPageBreak/>
        <w:t xml:space="preserve"> </w:t>
      </w:r>
    </w:p>
    <w:p w:rsidR="00982D1B" w:rsidRDefault="00C078B1">
      <w:pPr>
        <w:spacing w:after="0" w:line="259" w:lineRule="auto"/>
        <w:ind w:left="283" w:firstLine="0"/>
        <w:jc w:val="left"/>
      </w:pPr>
      <w:r>
        <w:rPr>
          <w:sz w:val="24"/>
        </w:rPr>
        <w:t xml:space="preserve"> </w:t>
      </w:r>
    </w:p>
    <w:p w:rsidR="00982D1B" w:rsidRDefault="00C078B1">
      <w:pPr>
        <w:spacing w:after="200" w:line="259" w:lineRule="auto"/>
        <w:ind w:left="283" w:firstLine="0"/>
        <w:jc w:val="left"/>
      </w:pPr>
      <w:r>
        <w:rPr>
          <w:sz w:val="24"/>
        </w:rPr>
        <w:t xml:space="preserve"> </w:t>
      </w:r>
    </w:p>
    <w:p w:rsidR="00982D1B" w:rsidRDefault="00C078B1">
      <w:pPr>
        <w:spacing w:after="29" w:line="259" w:lineRule="auto"/>
        <w:ind w:left="-29" w:firstLine="0"/>
        <w:jc w:val="left"/>
      </w:pPr>
      <w:r>
        <w:rPr>
          <w:rFonts w:ascii="Calibri" w:eastAsia="Calibri" w:hAnsi="Calibri" w:cs="Calibri"/>
          <w:noProof/>
        </w:rPr>
        <mc:AlternateContent>
          <mc:Choice Requires="wpg">
            <w:drawing>
              <wp:inline distT="0" distB="0" distL="0" distR="0">
                <wp:extent cx="6356350" cy="6096"/>
                <wp:effectExtent l="0" t="0" r="0" b="0"/>
                <wp:docPr id="310074" name="Group 310074"/>
                <wp:cNvGraphicFramePr/>
                <a:graphic xmlns:a="http://schemas.openxmlformats.org/drawingml/2006/main">
                  <a:graphicData uri="http://schemas.microsoft.com/office/word/2010/wordprocessingGroup">
                    <wpg:wgp>
                      <wpg:cNvGrpSpPr/>
                      <wpg:grpSpPr>
                        <a:xfrm>
                          <a:off x="0" y="0"/>
                          <a:ext cx="6356350" cy="6096"/>
                          <a:chOff x="0" y="0"/>
                          <a:chExt cx="6356350" cy="6096"/>
                        </a:xfrm>
                      </wpg:grpSpPr>
                      <wps:wsp>
                        <wps:cNvPr id="394239" name="Shape 394239"/>
                        <wps:cNvSpPr/>
                        <wps:spPr>
                          <a:xfrm>
                            <a:off x="0" y="0"/>
                            <a:ext cx="6356350" cy="9144"/>
                          </a:xfrm>
                          <a:custGeom>
                            <a:avLst/>
                            <a:gdLst/>
                            <a:ahLst/>
                            <a:cxnLst/>
                            <a:rect l="0" t="0" r="0" b="0"/>
                            <a:pathLst>
                              <a:path w="6356350" h="9144">
                                <a:moveTo>
                                  <a:pt x="0" y="0"/>
                                </a:moveTo>
                                <a:lnTo>
                                  <a:pt x="6356350" y="0"/>
                                </a:lnTo>
                                <a:lnTo>
                                  <a:pt x="635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0074" style="width:500.5pt;height:0.47998pt;mso-position-horizontal-relative:char;mso-position-vertical-relative:line" coordsize="63563,60">
                <v:shape id="Shape 394240" style="position:absolute;width:63563;height:91;left:0;top:0;" coordsize="6356350,9144" path="m0,0l6356350,0l6356350,9144l0,9144l0,0">
                  <v:stroke weight="0pt" endcap="flat" joinstyle="miter" miterlimit="10" on="false" color="#000000" opacity="0"/>
                  <v:fill on="true" color="#000000"/>
                </v:shape>
              </v:group>
            </w:pict>
          </mc:Fallback>
        </mc:AlternateContent>
      </w:r>
    </w:p>
    <w:p w:rsidR="00982D1B" w:rsidRDefault="00C078B1">
      <w:pPr>
        <w:spacing w:after="0" w:line="259" w:lineRule="auto"/>
        <w:ind w:left="0" w:firstLine="0"/>
        <w:jc w:val="left"/>
      </w:pPr>
      <w:r>
        <w:rPr>
          <w:sz w:val="24"/>
        </w:rPr>
        <w:t xml:space="preserve"> </w:t>
      </w:r>
    </w:p>
    <w:p w:rsidR="00982D1B" w:rsidRDefault="00982D1B">
      <w:pPr>
        <w:sectPr w:rsidR="00982D1B">
          <w:headerReference w:type="even" r:id="rId24"/>
          <w:headerReference w:type="default" r:id="rId25"/>
          <w:footerReference w:type="even" r:id="rId26"/>
          <w:footerReference w:type="default" r:id="rId27"/>
          <w:headerReference w:type="first" r:id="rId28"/>
          <w:footerReference w:type="first" r:id="rId29"/>
          <w:pgSz w:w="11906" w:h="16841"/>
          <w:pgMar w:top="365" w:right="670" w:bottom="505" w:left="852" w:header="708" w:footer="708" w:gutter="0"/>
          <w:cols w:space="708"/>
          <w:titlePg/>
        </w:sectPr>
      </w:pPr>
    </w:p>
    <w:p w:rsidR="00982D1B" w:rsidRDefault="00C078B1">
      <w:pPr>
        <w:spacing w:after="0" w:line="259" w:lineRule="auto"/>
        <w:ind w:left="235" w:firstLine="0"/>
        <w:jc w:val="left"/>
      </w:pPr>
      <w:r>
        <w:rPr>
          <w:sz w:val="24"/>
        </w:rPr>
        <w:lastRenderedPageBreak/>
        <w:t xml:space="preserve"> </w:t>
      </w:r>
    </w:p>
    <w:p w:rsidR="00982D1B" w:rsidRDefault="00C078B1">
      <w:pPr>
        <w:spacing w:after="305" w:line="270" w:lineRule="auto"/>
        <w:ind w:left="1038" w:right="550"/>
      </w:pPr>
      <w:r>
        <w:rPr>
          <w:i/>
        </w:rPr>
        <w:t>Memoriu de prezentare conform Legii nr. 292/2018 si conform Ordinului 1682/2023</w:t>
      </w:r>
      <w:r>
        <w:t xml:space="preserve"> </w:t>
      </w:r>
    </w:p>
    <w:p w:rsidR="00982D1B" w:rsidRDefault="00C078B1">
      <w:pPr>
        <w:spacing w:before="12" w:after="353" w:line="259" w:lineRule="auto"/>
        <w:ind w:left="10" w:right="936"/>
        <w:jc w:val="right"/>
      </w:pPr>
      <w:r>
        <w:rPr>
          <w:i/>
        </w:rPr>
        <w:t xml:space="preserve"> Titular:   TUDORS CAPITAL INVESTMENTS S.R.L.. </w:t>
      </w:r>
    </w:p>
    <w:p w:rsidR="00982D1B" w:rsidRDefault="00C078B1">
      <w:pPr>
        <w:spacing w:after="0" w:line="259" w:lineRule="auto"/>
        <w:ind w:left="23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323088</wp:posOffset>
                </wp:positionH>
                <wp:positionV relativeFrom="page">
                  <wp:posOffset>762000</wp:posOffset>
                </wp:positionV>
                <wp:extent cx="6184138" cy="6096"/>
                <wp:effectExtent l="0" t="0" r="0" b="0"/>
                <wp:wrapTopAndBottom/>
                <wp:docPr id="312477" name="Group 312477"/>
                <wp:cNvGraphicFramePr/>
                <a:graphic xmlns:a="http://schemas.openxmlformats.org/drawingml/2006/main">
                  <a:graphicData uri="http://schemas.microsoft.com/office/word/2010/wordprocessingGroup">
                    <wpg:wgp>
                      <wpg:cNvGrpSpPr/>
                      <wpg:grpSpPr>
                        <a:xfrm>
                          <a:off x="0" y="0"/>
                          <a:ext cx="6184138" cy="6096"/>
                          <a:chOff x="0" y="0"/>
                          <a:chExt cx="6184138" cy="6096"/>
                        </a:xfrm>
                      </wpg:grpSpPr>
                      <wps:wsp>
                        <wps:cNvPr id="394241" name="Shape 394241"/>
                        <wps:cNvSpPr/>
                        <wps:spPr>
                          <a:xfrm>
                            <a:off x="0" y="0"/>
                            <a:ext cx="6184138" cy="9144"/>
                          </a:xfrm>
                          <a:custGeom>
                            <a:avLst/>
                            <a:gdLst/>
                            <a:ahLst/>
                            <a:cxnLst/>
                            <a:rect l="0" t="0" r="0" b="0"/>
                            <a:pathLst>
                              <a:path w="6184138" h="9144">
                                <a:moveTo>
                                  <a:pt x="0" y="0"/>
                                </a:moveTo>
                                <a:lnTo>
                                  <a:pt x="6184138" y="0"/>
                                </a:lnTo>
                                <a:lnTo>
                                  <a:pt x="618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477" style="width:486.94pt;height:0.47998pt;position:absolute;mso-position-horizontal-relative:page;mso-position-horizontal:absolute;margin-left:25.44pt;mso-position-vertical-relative:page;margin-top:60pt;" coordsize="61841,60">
                <v:shape id="Shape 394242" style="position:absolute;width:61841;height:91;left:0;top:0;" coordsize="6184138,9144" path="m0,0l6184138,0l6184138,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323088</wp:posOffset>
                </wp:positionH>
                <wp:positionV relativeFrom="page">
                  <wp:posOffset>9837420</wp:posOffset>
                </wp:positionV>
                <wp:extent cx="6162802" cy="12192"/>
                <wp:effectExtent l="0" t="0" r="0" b="0"/>
                <wp:wrapTopAndBottom/>
                <wp:docPr id="312479" name="Group 312479"/>
                <wp:cNvGraphicFramePr/>
                <a:graphic xmlns:a="http://schemas.openxmlformats.org/drawingml/2006/main">
                  <a:graphicData uri="http://schemas.microsoft.com/office/word/2010/wordprocessingGroup">
                    <wpg:wgp>
                      <wpg:cNvGrpSpPr/>
                      <wpg:grpSpPr>
                        <a:xfrm>
                          <a:off x="0" y="0"/>
                          <a:ext cx="6162802" cy="12192"/>
                          <a:chOff x="0" y="0"/>
                          <a:chExt cx="6162802" cy="12192"/>
                        </a:xfrm>
                      </wpg:grpSpPr>
                      <wps:wsp>
                        <wps:cNvPr id="394243" name="Shape 394243"/>
                        <wps:cNvSpPr/>
                        <wps:spPr>
                          <a:xfrm>
                            <a:off x="0" y="6097"/>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44" name="Shape 394244"/>
                        <wps:cNvSpPr/>
                        <wps:spPr>
                          <a:xfrm>
                            <a:off x="0" y="0"/>
                            <a:ext cx="6162802" cy="9144"/>
                          </a:xfrm>
                          <a:custGeom>
                            <a:avLst/>
                            <a:gdLst/>
                            <a:ahLst/>
                            <a:cxnLst/>
                            <a:rect l="0" t="0" r="0" b="0"/>
                            <a:pathLst>
                              <a:path w="6162802" h="9144">
                                <a:moveTo>
                                  <a:pt x="0" y="0"/>
                                </a:moveTo>
                                <a:lnTo>
                                  <a:pt x="6162802" y="0"/>
                                </a:lnTo>
                                <a:lnTo>
                                  <a:pt x="6162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479" style="width:485.26pt;height:0.960022pt;position:absolute;mso-position-horizontal-relative:page;mso-position-horizontal:absolute;margin-left:25.44pt;mso-position-vertical-relative:page;margin-top:774.6pt;" coordsize="61628,121">
                <v:shape id="Shape 394245" style="position:absolute;width:61125;height:91;left:0;top:60;" coordsize="6112510,9144" path="m0,0l6112510,0l6112510,9144l0,9144l0,0">
                  <v:stroke weight="0pt" endcap="flat" joinstyle="miter" miterlimit="10" on="false" color="#000000" opacity="0"/>
                  <v:fill on="true" color="#000000"/>
                </v:shape>
                <v:shape id="Shape 394246" style="position:absolute;width:61628;height:91;left:0;top:0;" coordsize="6162802,9144" path="m0,0l6162802,0l6162802,9144l0,9144l0,0">
                  <v:stroke weight="0pt" endcap="flat" joinstyle="miter" miterlimit="10" on="false" color="#000000" opacity="0"/>
                  <v:fill on="true" color="#000000"/>
                </v:shape>
                <w10:wrap type="topAndBottom"/>
              </v:group>
            </w:pict>
          </mc:Fallback>
        </mc:AlternateContent>
      </w:r>
      <w:r>
        <w:rPr>
          <w:i/>
        </w:rPr>
        <w:t xml:space="preserve"> </w:t>
      </w:r>
    </w:p>
    <w:p w:rsidR="00982D1B" w:rsidRDefault="00C078B1">
      <w:pPr>
        <w:spacing w:after="0" w:line="259" w:lineRule="auto"/>
        <w:ind w:left="0" w:firstLine="0"/>
        <w:jc w:val="right"/>
      </w:pPr>
      <w:r>
        <w:rPr>
          <w:noProof/>
        </w:rPr>
        <w:drawing>
          <wp:inline distT="0" distB="0" distL="0" distR="0">
            <wp:extent cx="6318250" cy="4451985"/>
            <wp:effectExtent l="0" t="0" r="0" b="0"/>
            <wp:docPr id="15065" name="Picture 15065"/>
            <wp:cNvGraphicFramePr/>
            <a:graphic xmlns:a="http://schemas.openxmlformats.org/drawingml/2006/main">
              <a:graphicData uri="http://schemas.openxmlformats.org/drawingml/2006/picture">
                <pic:pic xmlns:pic="http://schemas.openxmlformats.org/drawingml/2006/picture">
                  <pic:nvPicPr>
                    <pic:cNvPr id="15065" name="Picture 15065"/>
                    <pic:cNvPicPr/>
                  </pic:nvPicPr>
                  <pic:blipFill>
                    <a:blip r:embed="rId30"/>
                    <a:stretch>
                      <a:fillRect/>
                    </a:stretch>
                  </pic:blipFill>
                  <pic:spPr>
                    <a:xfrm>
                      <a:off x="0" y="0"/>
                      <a:ext cx="6318250" cy="4451985"/>
                    </a:xfrm>
                    <a:prstGeom prst="rect">
                      <a:avLst/>
                    </a:prstGeom>
                  </pic:spPr>
                </pic:pic>
              </a:graphicData>
            </a:graphic>
          </wp:inline>
        </w:drawing>
      </w:r>
      <w:r>
        <w:rPr>
          <w:sz w:val="24"/>
        </w:rPr>
        <w:t xml:space="preserve"> </w:t>
      </w:r>
    </w:p>
    <w:p w:rsidR="00982D1B" w:rsidRDefault="00C078B1">
      <w:pPr>
        <w:spacing w:after="0" w:line="259" w:lineRule="auto"/>
        <w:ind w:left="518" w:firstLine="0"/>
        <w:jc w:val="left"/>
      </w:pPr>
      <w:r>
        <w:rPr>
          <w:sz w:val="24"/>
        </w:rPr>
        <w:t xml:space="preserve"> </w:t>
      </w:r>
    </w:p>
    <w:p w:rsidR="00982D1B" w:rsidRDefault="00C078B1">
      <w:pPr>
        <w:ind w:left="3817" w:right="555" w:hanging="2909"/>
      </w:pPr>
      <w:r>
        <w:t>Fig. nr.1</w:t>
      </w:r>
      <w:r>
        <w:t>2 Zona de influenta directa (2 km), si zona de influenta indirecta (10 km)in raport cu proiectul analizat (sursa</w:t>
      </w:r>
      <w:r>
        <w:rPr>
          <w:i/>
        </w:rPr>
        <w:t xml:space="preserve">: </w:t>
      </w:r>
      <w:r>
        <w:t xml:space="preserve">Program </w:t>
      </w:r>
      <w:r>
        <w:rPr>
          <w:color w:val="1D2228"/>
        </w:rPr>
        <w:t>QGis 3.2)</w:t>
      </w:r>
      <w:r>
        <w:t xml:space="preserve"> </w:t>
      </w:r>
    </w:p>
    <w:p w:rsidR="00982D1B" w:rsidRDefault="00C078B1">
      <w:pPr>
        <w:spacing w:after="0" w:line="259" w:lineRule="auto"/>
        <w:ind w:left="518" w:firstLine="0"/>
        <w:jc w:val="left"/>
      </w:pPr>
      <w:r>
        <w:t xml:space="preserve"> </w:t>
      </w:r>
    </w:p>
    <w:p w:rsidR="00982D1B" w:rsidRDefault="00C078B1">
      <w:pPr>
        <w:pStyle w:val="Titlu2"/>
        <w:ind w:left="245"/>
      </w:pPr>
      <w:r>
        <w:rPr>
          <w:color w:val="000000"/>
        </w:rPr>
        <w:t xml:space="preserve">                 </w:t>
      </w:r>
      <w:r>
        <w:t>Criteriul nr 3 Mobilitatea speciilor</w:t>
      </w:r>
      <w:r>
        <w:rPr>
          <w:b w:val="0"/>
        </w:rPr>
        <w:t xml:space="preserve"> </w:t>
      </w:r>
    </w:p>
    <w:p w:rsidR="00982D1B" w:rsidRDefault="00C078B1">
      <w:pPr>
        <w:spacing w:after="0" w:line="259" w:lineRule="auto"/>
        <w:ind w:left="235" w:firstLine="0"/>
        <w:jc w:val="left"/>
      </w:pPr>
      <w:r>
        <w:rPr>
          <w:b/>
        </w:rPr>
        <w:t xml:space="preserve"> </w:t>
      </w:r>
    </w:p>
    <w:p w:rsidR="00982D1B" w:rsidRDefault="00C078B1">
      <w:pPr>
        <w:ind w:left="518" w:firstLine="144"/>
      </w:pPr>
      <w:r>
        <w:rPr>
          <w:b/>
        </w:rPr>
        <w:t xml:space="preserve">    </w:t>
      </w:r>
      <w:r>
        <w:t xml:space="preserve">Pentru acest criteriu, forma de impact avută în vedere, conform ghidului EA aprobat prin Ordinul nr. 1.682/2023, este reducerea efectivelor populaționale ca urmare a creșterii ratei de mortalitate.  </w:t>
      </w:r>
    </w:p>
    <w:p w:rsidR="00982D1B" w:rsidRDefault="00C078B1">
      <w:pPr>
        <w:ind w:left="518" w:right="90" w:firstLine="144"/>
      </w:pPr>
      <w:r>
        <w:t xml:space="preserve">         Luând în considerare localizarea terenului prop</w:t>
      </w:r>
      <w:r>
        <w:t xml:space="preserve">us pentru realizarea proiectului,  din categoria speciilor de interes comunitar cu mobilitate ridicată fac parte pãsãrile.   </w:t>
      </w:r>
    </w:p>
    <w:p w:rsidR="00982D1B" w:rsidRDefault="00C078B1">
      <w:pPr>
        <w:ind w:left="518" w:firstLine="144"/>
      </w:pPr>
      <w:r>
        <w:t xml:space="preserve">         In zona planului studiat , la o distanta de aprox. 368,18 m Est se aflã ROSPA0076 Marea Neagra, care gãduieşte specii de </w:t>
      </w:r>
      <w:r>
        <w:t xml:space="preserve">pãsãri care se pot deplasa în zona de influenţã a proiectului (de ex. pescãruşii, cormoranii). </w:t>
      </w:r>
    </w:p>
    <w:p w:rsidR="00982D1B" w:rsidRDefault="00C078B1">
      <w:pPr>
        <w:ind w:left="518" w:right="352" w:firstLine="144"/>
      </w:pPr>
      <w:r>
        <w:t xml:space="preserve">         </w:t>
      </w:r>
      <w:r>
        <w:rPr>
          <w:i/>
        </w:rPr>
        <w:t>In perioada realizarii proiectului</w:t>
      </w:r>
      <w:r>
        <w:t xml:space="preserve"> se va manifesta un impact indirect asupra speciilor de pasari ce pot tranzita zona studiata, un impact manifestat pr</w:t>
      </w:r>
      <w:r>
        <w:t xml:space="preserve">in zgomot, pulberi/ praf, respective retragerea speciilor de pasari catre alte locatii, insa </w:t>
      </w:r>
      <w:r>
        <w:rPr>
          <w:b/>
        </w:rPr>
        <w:t xml:space="preserve">nu in masura in care sa conduca la reducerea efectivelor populationale ca urmare a cresterii ratei de mortalitate. </w:t>
      </w:r>
    </w:p>
    <w:p w:rsidR="00982D1B" w:rsidRDefault="00C078B1">
      <w:pPr>
        <w:ind w:left="518" w:right="353" w:firstLine="144"/>
      </w:pPr>
      <w:r>
        <w:lastRenderedPageBreak/>
        <w:t xml:space="preserve">          </w:t>
      </w:r>
      <w:r>
        <w:rPr>
          <w:i/>
        </w:rPr>
        <w:t>In perioada functionarii vilei turist</w:t>
      </w:r>
      <w:r>
        <w:rPr>
          <w:i/>
        </w:rPr>
        <w:t>ice</w:t>
      </w:r>
      <w:r>
        <w:t xml:space="preserve">, avand in vedere activitatea care se va desfasura pe terenul studiat, respectiv cazare, </w:t>
      </w:r>
      <w:r>
        <w:rPr>
          <w:b/>
        </w:rPr>
        <w:t>nu e ista riscul reducerii efectivelor populaționale</w:t>
      </w:r>
      <w:r>
        <w:t xml:space="preserve"> ca urmare a creșterii ratei de mortalitate a speciilor de pasari caracteristice ariilor naturale protejate ment</w:t>
      </w:r>
      <w:r>
        <w:t xml:space="preserve">ionate. </w:t>
      </w:r>
    </w:p>
    <w:p w:rsidR="00982D1B" w:rsidRDefault="00C078B1">
      <w:pPr>
        <w:spacing w:after="0" w:line="259" w:lineRule="auto"/>
        <w:ind w:left="663" w:firstLine="0"/>
        <w:jc w:val="left"/>
      </w:pPr>
      <w:r>
        <w:t xml:space="preserve"> </w:t>
      </w:r>
    </w:p>
    <w:p w:rsidR="00982D1B" w:rsidRDefault="00C078B1">
      <w:pPr>
        <w:pStyle w:val="Titlu2"/>
        <w:ind w:left="245"/>
      </w:pPr>
      <w:r>
        <w:t xml:space="preserve">                    Criteriul nr. 4 Conectivitatea ecologicã </w:t>
      </w:r>
    </w:p>
    <w:p w:rsidR="00982D1B" w:rsidRDefault="00C078B1">
      <w:pPr>
        <w:spacing w:after="0" w:line="259" w:lineRule="auto"/>
        <w:ind w:left="235" w:firstLine="0"/>
        <w:jc w:val="left"/>
      </w:pPr>
      <w:r>
        <w:t xml:space="preserve"> </w:t>
      </w:r>
    </w:p>
    <w:p w:rsidR="00982D1B" w:rsidRDefault="00C078B1">
      <w:pPr>
        <w:ind w:left="518" w:right="206" w:firstLine="144"/>
      </w:pPr>
      <w:r>
        <w:t xml:space="preserve">            In urma realizarii proiectului nu este preconizata aparitia unor modificari structurale sau functionale la nivelul cordoarelor ecologice acvatice sau terestre.  </w:t>
      </w:r>
    </w:p>
    <w:p w:rsidR="00982D1B" w:rsidRDefault="00C078B1">
      <w:pPr>
        <w:spacing w:after="42" w:line="259" w:lineRule="auto"/>
        <w:ind w:left="370" w:firstLine="0"/>
        <w:jc w:val="center"/>
      </w:pPr>
      <w:r>
        <w:rPr>
          <w:sz w:val="24"/>
        </w:rPr>
        <w:t xml:space="preserve"> </w:t>
      </w:r>
    </w:p>
    <w:p w:rsidR="00982D1B" w:rsidRDefault="00C078B1">
      <w:pPr>
        <w:spacing w:before="44" w:after="0" w:line="259" w:lineRule="auto"/>
        <w:ind w:left="10" w:right="1049"/>
        <w:jc w:val="right"/>
      </w:pPr>
      <w:r>
        <w:rPr>
          <w:i/>
          <w:sz w:val="20"/>
        </w:rPr>
        <w:t xml:space="preserve">                         </w:t>
      </w:r>
      <w:r>
        <w:rPr>
          <w:i/>
        </w:rPr>
        <w:t xml:space="preserve">48  </w:t>
      </w:r>
    </w:p>
    <w:p w:rsidR="00982D1B" w:rsidRDefault="00C078B1">
      <w:pPr>
        <w:spacing w:after="0" w:line="259" w:lineRule="auto"/>
        <w:ind w:left="0" w:firstLine="0"/>
        <w:jc w:val="left"/>
      </w:pPr>
      <w:r>
        <w:rPr>
          <w:i/>
          <w:sz w:val="24"/>
        </w:rPr>
        <w:t xml:space="preserve"> </w:t>
      </w:r>
    </w:p>
    <w:p w:rsidR="00982D1B" w:rsidRDefault="00C078B1">
      <w:pPr>
        <w:spacing w:after="0" w:line="259" w:lineRule="auto"/>
        <w:ind w:left="235" w:firstLine="0"/>
        <w:jc w:val="left"/>
      </w:pPr>
      <w:r>
        <w:rPr>
          <w:sz w:val="24"/>
        </w:rPr>
        <w:t xml:space="preserve"> </w:t>
      </w:r>
    </w:p>
    <w:p w:rsidR="00982D1B" w:rsidRDefault="00982D1B">
      <w:pPr>
        <w:sectPr w:rsidR="00982D1B">
          <w:headerReference w:type="even" r:id="rId31"/>
          <w:headerReference w:type="default" r:id="rId32"/>
          <w:footerReference w:type="even" r:id="rId33"/>
          <w:footerReference w:type="default" r:id="rId34"/>
          <w:headerReference w:type="first" r:id="rId35"/>
          <w:footerReference w:type="first" r:id="rId36"/>
          <w:pgSz w:w="11906" w:h="16841"/>
          <w:pgMar w:top="1440" w:right="749" w:bottom="1440" w:left="617" w:header="708" w:footer="708" w:gutter="0"/>
          <w:cols w:space="708"/>
        </w:sectPr>
      </w:pPr>
    </w:p>
    <w:p w:rsidR="00982D1B" w:rsidRDefault="00C078B1">
      <w:pPr>
        <w:spacing w:after="305" w:line="270" w:lineRule="auto"/>
        <w:ind w:left="802" w:right="550"/>
      </w:pPr>
      <w:r>
        <w:rPr>
          <w:i/>
        </w:rPr>
        <w:lastRenderedPageBreak/>
        <w:t>Memoriu de prezentare conform Legii nr. 292/2018 şi conform Ordinului 1682/2023</w:t>
      </w:r>
      <w:r>
        <w:t xml:space="preserve"> </w:t>
      </w:r>
    </w:p>
    <w:p w:rsidR="00982D1B" w:rsidRDefault="00C078B1">
      <w:pPr>
        <w:spacing w:before="12" w:after="353" w:line="259" w:lineRule="auto"/>
        <w:ind w:left="10" w:right="1873"/>
        <w:jc w:val="right"/>
      </w:pPr>
      <w:r>
        <w:rPr>
          <w:i/>
        </w:rPr>
        <w:t xml:space="preserve"> Titular:   TUDORS CAPITAL INVESTMENTS S.R.L. </w:t>
      </w:r>
    </w:p>
    <w:p w:rsidR="00982D1B" w:rsidRDefault="00C078B1">
      <w:pPr>
        <w:spacing w:after="0" w:line="259" w:lineRule="auto"/>
        <w:ind w:left="0" w:firstLine="0"/>
        <w:jc w:val="left"/>
      </w:pPr>
      <w:r>
        <w:rPr>
          <w:sz w:val="24"/>
        </w:rPr>
        <w:t xml:space="preserve"> </w:t>
      </w:r>
    </w:p>
    <w:p w:rsidR="00982D1B" w:rsidRDefault="00C078B1">
      <w:pPr>
        <w:ind w:left="1004"/>
      </w:pPr>
      <w:r>
        <w:rPr>
          <w:b/>
        </w:rPr>
        <w:t xml:space="preserve">13.2.2. Informaţii privind ANPIC potenţial afectate de proiect </w:t>
      </w:r>
    </w:p>
    <w:p w:rsidR="00982D1B" w:rsidRDefault="00C078B1">
      <w:pPr>
        <w:spacing w:after="0" w:line="259" w:lineRule="auto"/>
        <w:ind w:left="994" w:firstLine="0"/>
        <w:jc w:val="left"/>
      </w:pPr>
      <w:r>
        <w:rPr>
          <w:b/>
        </w:rPr>
        <w:t xml:space="preserve"> </w:t>
      </w:r>
    </w:p>
    <w:p w:rsidR="00982D1B" w:rsidRDefault="00C078B1">
      <w:pPr>
        <w:ind w:left="1004" w:right="555"/>
      </w:pPr>
      <w:r>
        <w:t>Tabel nr</w:t>
      </w:r>
      <w:r>
        <w:t xml:space="preserve">.17   Informatii privind ANCIP potential afectate de proiect </w:t>
      </w:r>
    </w:p>
    <w:p w:rsidR="00982D1B" w:rsidRDefault="00C078B1">
      <w:pPr>
        <w:spacing w:after="0" w:line="259" w:lineRule="auto"/>
        <w:ind w:left="0" w:firstLine="0"/>
        <w:jc w:val="left"/>
      </w:pPr>
      <w:r>
        <w:rPr>
          <w:b/>
          <w:i/>
        </w:rPr>
        <w:t xml:space="preserve"> </w:t>
      </w:r>
    </w:p>
    <w:p w:rsidR="00982D1B" w:rsidRDefault="00C078B1">
      <w:pPr>
        <w:spacing w:after="0" w:line="259" w:lineRule="auto"/>
        <w:ind w:left="99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586740</wp:posOffset>
                </wp:positionV>
                <wp:extent cx="6074029" cy="6096"/>
                <wp:effectExtent l="0" t="0" r="0" b="0"/>
                <wp:wrapTopAndBottom/>
                <wp:docPr id="312035" name="Group 312035"/>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247" name="Shape 394247"/>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035" style="width:478.27pt;height:0.47998pt;position:absolute;mso-position-horizontal-relative:page;mso-position-horizontal:absolute;margin-left:1.23978e-05pt;mso-position-vertical-relative:page;margin-top:46.2pt;" coordsize="60740,60">
                <v:shape id="Shape 394248" style="position:absolute;width:60740;height:91;left:0;top:0;" coordsize="6074029,9144" path="m0,0l6074029,0l6074029,9144l0,9144l0,0">
                  <v:stroke weight="0pt" endcap="flat" joinstyle="miter" miterlimit="10" on="false" color="#000000" opacity="0"/>
                  <v:fill on="true" color="#000000"/>
                </v:shape>
                <w10:wrap type="topAndBottom"/>
              </v:group>
            </w:pict>
          </mc:Fallback>
        </mc:AlternateContent>
      </w:r>
      <w:r>
        <w:rPr>
          <w:b/>
        </w:rPr>
        <w:t xml:space="preserve"> </w:t>
      </w:r>
      <w:r>
        <w:t xml:space="preserve"> </w:t>
      </w:r>
    </w:p>
    <w:tbl>
      <w:tblPr>
        <w:tblStyle w:val="TableGrid"/>
        <w:tblW w:w="14885" w:type="dxa"/>
        <w:tblInd w:w="1135" w:type="dxa"/>
        <w:tblCellMar>
          <w:top w:w="12" w:type="dxa"/>
          <w:left w:w="106" w:type="dxa"/>
          <w:bottom w:w="0" w:type="dxa"/>
          <w:right w:w="0" w:type="dxa"/>
        </w:tblCellMar>
        <w:tblLook w:val="04A0" w:firstRow="1" w:lastRow="0" w:firstColumn="1" w:lastColumn="0" w:noHBand="0" w:noVBand="1"/>
      </w:tblPr>
      <w:tblGrid>
        <w:gridCol w:w="1365"/>
        <w:gridCol w:w="1229"/>
        <w:gridCol w:w="1244"/>
        <w:gridCol w:w="1426"/>
        <w:gridCol w:w="2532"/>
        <w:gridCol w:w="3704"/>
        <w:gridCol w:w="1402"/>
        <w:gridCol w:w="1983"/>
      </w:tblGrid>
      <w:tr w:rsidR="00982D1B">
        <w:trPr>
          <w:trHeight w:val="2288"/>
        </w:trPr>
        <w:tc>
          <w:tcPr>
            <w:tcW w:w="136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7" w:firstLine="0"/>
              <w:jc w:val="center"/>
            </w:pPr>
            <w:r>
              <w:rPr>
                <w:b/>
              </w:rPr>
              <w:t xml:space="preserve"> </w:t>
            </w:r>
          </w:p>
          <w:p w:rsidR="00982D1B" w:rsidRDefault="00C078B1">
            <w:pPr>
              <w:spacing w:after="0" w:line="259" w:lineRule="auto"/>
              <w:ind w:left="0" w:right="57" w:firstLine="0"/>
              <w:jc w:val="center"/>
            </w:pPr>
            <w:r>
              <w:rPr>
                <w:b/>
              </w:rPr>
              <w:t xml:space="preserve"> </w:t>
            </w:r>
          </w:p>
          <w:p w:rsidR="00982D1B" w:rsidRDefault="00C078B1">
            <w:pPr>
              <w:spacing w:after="2" w:line="236" w:lineRule="auto"/>
              <w:ind w:left="0" w:firstLine="0"/>
              <w:jc w:val="center"/>
            </w:pPr>
            <w:r>
              <w:rPr>
                <w:b/>
              </w:rPr>
              <w:t xml:space="preserve">Codul si numele </w:t>
            </w:r>
          </w:p>
          <w:p w:rsidR="00982D1B" w:rsidRDefault="00C078B1">
            <w:pPr>
              <w:spacing w:after="0" w:line="259" w:lineRule="auto"/>
              <w:ind w:left="0" w:right="113" w:firstLine="0"/>
              <w:jc w:val="center"/>
            </w:pPr>
            <w:r>
              <w:rPr>
                <w:b/>
              </w:rPr>
              <w:t xml:space="preserve">ANCIP </w:t>
            </w:r>
          </w:p>
        </w:tc>
        <w:tc>
          <w:tcPr>
            <w:tcW w:w="122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rPr>
                <w:b/>
              </w:rPr>
              <w:t xml:space="preserve"> </w:t>
            </w:r>
          </w:p>
          <w:p w:rsidR="00982D1B" w:rsidRDefault="00C078B1">
            <w:pPr>
              <w:spacing w:after="0" w:line="259" w:lineRule="auto"/>
              <w:ind w:left="0" w:right="55" w:firstLine="0"/>
              <w:jc w:val="center"/>
            </w:pPr>
            <w:r>
              <w:rPr>
                <w:b/>
              </w:rPr>
              <w:t xml:space="preserve"> </w:t>
            </w:r>
          </w:p>
          <w:p w:rsidR="00982D1B" w:rsidRDefault="00C078B1">
            <w:pPr>
              <w:spacing w:after="0" w:line="259" w:lineRule="auto"/>
              <w:ind w:left="0" w:firstLine="0"/>
              <w:jc w:val="left"/>
            </w:pPr>
            <w:r>
              <w:rPr>
                <w:b/>
              </w:rPr>
              <w:t xml:space="preserve">Intersectat </w:t>
            </w:r>
          </w:p>
          <w:p w:rsidR="00982D1B" w:rsidRDefault="00C078B1">
            <w:pPr>
              <w:spacing w:after="0" w:line="259" w:lineRule="auto"/>
              <w:ind w:left="84" w:firstLine="0"/>
              <w:jc w:val="left"/>
            </w:pPr>
            <w:r>
              <w:rPr>
                <w:b/>
              </w:rPr>
              <w:t xml:space="preserve">(DA/NU) </w:t>
            </w:r>
          </w:p>
        </w:tc>
        <w:tc>
          <w:tcPr>
            <w:tcW w:w="124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jc w:val="center"/>
            </w:pPr>
            <w:r>
              <w:rPr>
                <w:b/>
              </w:rPr>
              <w:t xml:space="preserve"> </w:t>
            </w:r>
          </w:p>
          <w:p w:rsidR="00982D1B" w:rsidRDefault="00C078B1">
            <w:pPr>
              <w:spacing w:after="0" w:line="259" w:lineRule="auto"/>
              <w:ind w:left="0" w:right="51" w:firstLine="0"/>
              <w:jc w:val="center"/>
            </w:pPr>
            <w:r>
              <w:rPr>
                <w:b/>
              </w:rPr>
              <w:t xml:space="preserve"> </w:t>
            </w:r>
          </w:p>
          <w:p w:rsidR="00982D1B" w:rsidRDefault="00C078B1">
            <w:pPr>
              <w:spacing w:after="2" w:line="236" w:lineRule="auto"/>
              <w:ind w:left="0" w:right="11" w:firstLine="0"/>
              <w:jc w:val="center"/>
            </w:pPr>
            <w:r>
              <w:rPr>
                <w:b/>
              </w:rPr>
              <w:t xml:space="preserve">Obiective de </w:t>
            </w:r>
          </w:p>
          <w:p w:rsidR="00982D1B" w:rsidRDefault="00C078B1">
            <w:pPr>
              <w:spacing w:after="0" w:line="259" w:lineRule="auto"/>
              <w:ind w:left="2" w:firstLine="0"/>
              <w:jc w:val="left"/>
            </w:pPr>
            <w:r>
              <w:rPr>
                <w:b/>
              </w:rPr>
              <w:t xml:space="preserve">conservare </w:t>
            </w:r>
          </w:p>
          <w:p w:rsidR="00982D1B" w:rsidRDefault="00C078B1">
            <w:pPr>
              <w:spacing w:after="0" w:line="259" w:lineRule="auto"/>
              <w:ind w:left="94" w:firstLine="0"/>
              <w:jc w:val="left"/>
            </w:pPr>
            <w:r>
              <w:rPr>
                <w:b/>
              </w:rPr>
              <w:t xml:space="preserve">(DA/NU) </w:t>
            </w:r>
          </w:p>
        </w:tc>
        <w:tc>
          <w:tcPr>
            <w:tcW w:w="142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rPr>
                <w:b/>
              </w:rPr>
              <w:t xml:space="preserve"> </w:t>
            </w:r>
          </w:p>
          <w:p w:rsidR="00982D1B" w:rsidRDefault="00C078B1">
            <w:pPr>
              <w:spacing w:after="0" w:line="259" w:lineRule="auto"/>
              <w:ind w:left="0" w:right="50" w:firstLine="0"/>
              <w:jc w:val="center"/>
            </w:pPr>
            <w:r>
              <w:rPr>
                <w:b/>
              </w:rPr>
              <w:t xml:space="preserve"> </w:t>
            </w:r>
          </w:p>
          <w:p w:rsidR="00982D1B" w:rsidRDefault="00C078B1">
            <w:pPr>
              <w:spacing w:after="2" w:line="236" w:lineRule="auto"/>
              <w:ind w:left="0" w:firstLine="0"/>
              <w:jc w:val="center"/>
            </w:pPr>
            <w:r>
              <w:rPr>
                <w:b/>
              </w:rPr>
              <w:t xml:space="preserve">Plan de management </w:t>
            </w:r>
          </w:p>
          <w:p w:rsidR="00982D1B" w:rsidRDefault="00C078B1">
            <w:pPr>
              <w:spacing w:after="0" w:line="259" w:lineRule="auto"/>
              <w:ind w:left="0" w:right="107" w:firstLine="0"/>
              <w:jc w:val="center"/>
            </w:pPr>
            <w:r>
              <w:rPr>
                <w:b/>
              </w:rPr>
              <w:t xml:space="preserve">(DA/UN) </w:t>
            </w:r>
          </w:p>
        </w:tc>
        <w:tc>
          <w:tcPr>
            <w:tcW w:w="253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rPr>
                <w:b/>
              </w:rPr>
              <w:t xml:space="preserve"> </w:t>
            </w:r>
          </w:p>
          <w:p w:rsidR="00982D1B" w:rsidRDefault="00C078B1">
            <w:pPr>
              <w:spacing w:after="0" w:line="237" w:lineRule="auto"/>
              <w:ind w:left="0" w:firstLine="0"/>
              <w:jc w:val="center"/>
            </w:pPr>
            <w:r>
              <w:rPr>
                <w:b/>
              </w:rPr>
              <w:t xml:space="preserve">ANCIP inclus in zona de influenta a proiectului </w:t>
            </w:r>
          </w:p>
          <w:p w:rsidR="00982D1B" w:rsidRDefault="00C078B1">
            <w:pPr>
              <w:spacing w:after="0" w:line="259" w:lineRule="auto"/>
              <w:ind w:left="0" w:right="109" w:firstLine="0"/>
              <w:jc w:val="center"/>
            </w:pPr>
            <w:r>
              <w:rPr>
                <w:b/>
              </w:rPr>
              <w:t xml:space="preserve">(DA/NU (justificare) </w:t>
            </w:r>
          </w:p>
        </w:tc>
        <w:tc>
          <w:tcPr>
            <w:tcW w:w="3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jc w:val="center"/>
            </w:pPr>
            <w:r>
              <w:rPr>
                <w:b/>
              </w:rPr>
              <w:t xml:space="preserve"> </w:t>
            </w:r>
          </w:p>
          <w:p w:rsidR="00982D1B" w:rsidRDefault="00C078B1">
            <w:pPr>
              <w:spacing w:after="0" w:line="259" w:lineRule="auto"/>
              <w:ind w:left="24" w:right="35" w:hanging="24"/>
              <w:jc w:val="center"/>
            </w:pPr>
            <w:r>
              <w:rPr>
                <w:b/>
              </w:rPr>
              <w:t xml:space="preserve">ANCIP gazduieste specii de fauna care se pot deplasa in zona proiectului (justificare) </w:t>
            </w:r>
          </w:p>
        </w:tc>
        <w:tc>
          <w:tcPr>
            <w:tcW w:w="140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center"/>
            </w:pPr>
            <w:r>
              <w:rPr>
                <w:b/>
              </w:rPr>
              <w:t xml:space="preserve"> </w:t>
            </w:r>
          </w:p>
          <w:p w:rsidR="00982D1B" w:rsidRDefault="00C078B1">
            <w:pPr>
              <w:spacing w:after="0" w:line="259" w:lineRule="auto"/>
              <w:ind w:left="0" w:right="106" w:firstLine="0"/>
              <w:jc w:val="center"/>
            </w:pPr>
            <w:r>
              <w:rPr>
                <w:b/>
              </w:rPr>
              <w:t xml:space="preserve">ANCIP </w:t>
            </w:r>
          </w:p>
          <w:p w:rsidR="00982D1B" w:rsidRDefault="00C078B1">
            <w:pPr>
              <w:spacing w:after="0" w:line="259" w:lineRule="auto"/>
              <w:ind w:left="0" w:right="109" w:firstLine="0"/>
              <w:jc w:val="center"/>
            </w:pPr>
            <w:r>
              <w:rPr>
                <w:b/>
              </w:rPr>
              <w:t xml:space="preserve">conectata </w:t>
            </w:r>
          </w:p>
          <w:p w:rsidR="00982D1B" w:rsidRDefault="00C078B1">
            <w:pPr>
              <w:spacing w:after="0" w:line="239" w:lineRule="auto"/>
              <w:ind w:left="0" w:firstLine="0"/>
              <w:jc w:val="center"/>
            </w:pPr>
            <w:r>
              <w:rPr>
                <w:b/>
              </w:rPr>
              <w:t xml:space="preserve">din punct de vedere </w:t>
            </w:r>
          </w:p>
          <w:p w:rsidR="00982D1B" w:rsidRDefault="00C078B1">
            <w:pPr>
              <w:spacing w:after="0" w:line="239" w:lineRule="auto"/>
              <w:ind w:left="0" w:firstLine="0"/>
              <w:jc w:val="center"/>
            </w:pPr>
            <w:r>
              <w:rPr>
                <w:b/>
              </w:rPr>
              <w:t xml:space="preserve">ecologic cu zona </w:t>
            </w:r>
          </w:p>
          <w:p w:rsidR="00982D1B" w:rsidRDefault="00C078B1">
            <w:pPr>
              <w:spacing w:after="0" w:line="259" w:lineRule="auto"/>
              <w:ind w:left="0" w:right="109" w:firstLine="0"/>
              <w:jc w:val="center"/>
            </w:pPr>
            <w:r>
              <w:rPr>
                <w:b/>
              </w:rPr>
              <w:t xml:space="preserve">proiectului </w:t>
            </w:r>
          </w:p>
          <w:p w:rsidR="00982D1B" w:rsidRDefault="00C078B1">
            <w:pPr>
              <w:spacing w:after="0" w:line="259" w:lineRule="auto"/>
              <w:ind w:left="46" w:firstLine="0"/>
              <w:jc w:val="left"/>
            </w:pPr>
            <w:r>
              <w:rPr>
                <w:b/>
              </w:rPr>
              <w:t xml:space="preserve">(justificare) </w:t>
            </w:r>
          </w:p>
        </w:tc>
        <w:tc>
          <w:tcPr>
            <w:tcW w:w="198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rPr>
                <w:b/>
              </w:rPr>
              <w:t xml:space="preserve"> </w:t>
            </w:r>
          </w:p>
          <w:p w:rsidR="00982D1B" w:rsidRDefault="00C078B1">
            <w:pPr>
              <w:spacing w:after="0" w:line="237" w:lineRule="auto"/>
              <w:ind w:left="0" w:firstLine="0"/>
              <w:jc w:val="center"/>
            </w:pPr>
            <w:r>
              <w:rPr>
                <w:b/>
              </w:rPr>
              <w:t xml:space="preserve">Masuri restrictive din PM/act </w:t>
            </w:r>
          </w:p>
          <w:p w:rsidR="00982D1B" w:rsidRDefault="00C078B1">
            <w:pPr>
              <w:spacing w:after="0" w:line="259" w:lineRule="auto"/>
              <w:ind w:left="0" w:right="110" w:firstLine="0"/>
              <w:jc w:val="center"/>
            </w:pPr>
            <w:r>
              <w:rPr>
                <w:b/>
              </w:rPr>
              <w:t xml:space="preserve">normativ/act </w:t>
            </w:r>
          </w:p>
          <w:p w:rsidR="00982D1B" w:rsidRDefault="00C078B1">
            <w:pPr>
              <w:spacing w:after="0" w:line="259" w:lineRule="auto"/>
              <w:ind w:left="0" w:right="109" w:firstLine="0"/>
              <w:jc w:val="center"/>
            </w:pPr>
            <w:r>
              <w:rPr>
                <w:b/>
              </w:rPr>
              <w:t xml:space="preserve">administrativ </w:t>
            </w:r>
          </w:p>
          <w:p w:rsidR="00982D1B" w:rsidRDefault="00C078B1">
            <w:pPr>
              <w:spacing w:after="0" w:line="259" w:lineRule="auto"/>
              <w:ind w:left="0" w:right="55" w:firstLine="0"/>
              <w:jc w:val="center"/>
            </w:pPr>
            <w:r>
              <w:rPr>
                <w:b/>
              </w:rPr>
              <w:t xml:space="preserve"> </w:t>
            </w:r>
          </w:p>
        </w:tc>
      </w:tr>
      <w:tr w:rsidR="00982D1B">
        <w:trPr>
          <w:trHeight w:val="3553"/>
        </w:trPr>
        <w:tc>
          <w:tcPr>
            <w:tcW w:w="136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t xml:space="preserve">ROSPA0057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t xml:space="preserve">Siutghiol </w:t>
            </w:r>
          </w:p>
        </w:tc>
        <w:tc>
          <w:tcPr>
            <w:tcW w:w="122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9" w:firstLine="0"/>
              <w:jc w:val="center"/>
            </w:pPr>
            <w:r>
              <w:t xml:space="preserve">NU </w:t>
            </w:r>
          </w:p>
        </w:tc>
        <w:tc>
          <w:tcPr>
            <w:tcW w:w="124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DA </w:t>
            </w:r>
          </w:p>
        </w:tc>
        <w:tc>
          <w:tcPr>
            <w:tcW w:w="142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5" w:firstLine="0"/>
              <w:jc w:val="center"/>
            </w:pPr>
            <w:r>
              <w:t xml:space="preserve">NU </w:t>
            </w:r>
          </w:p>
        </w:tc>
        <w:tc>
          <w:tcPr>
            <w:tcW w:w="253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jc w:val="left"/>
            </w:pPr>
            <w:r>
              <w:t xml:space="preserve">DA,   </w:t>
            </w:r>
          </w:p>
          <w:p w:rsidR="00982D1B" w:rsidRDefault="00C078B1">
            <w:pPr>
              <w:spacing w:after="1" w:line="238" w:lineRule="auto"/>
              <w:ind w:left="2" w:right="106" w:firstLine="0"/>
            </w:pPr>
            <w:r>
              <w:t xml:space="preserve">ANCIP este inclusa in zona de influenta a proiectului.  </w:t>
            </w:r>
          </w:p>
          <w:p w:rsidR="00982D1B" w:rsidRDefault="00C078B1">
            <w:pPr>
              <w:spacing w:after="0" w:line="237" w:lineRule="auto"/>
              <w:ind w:left="2" w:right="107" w:firstLine="0"/>
            </w:pPr>
            <w:r>
              <w:t xml:space="preserve">Terenul se afla in imediata vecinatate a ROSPA0057 Lacul Siutghiol, </w:t>
            </w:r>
            <w:r>
              <w:rPr>
                <w:b/>
              </w:rPr>
              <w:t xml:space="preserve">la 2,13 m Vest de terenul studiat. </w:t>
            </w:r>
          </w:p>
          <w:p w:rsidR="00982D1B" w:rsidRDefault="00C078B1">
            <w:pPr>
              <w:spacing w:after="0" w:line="239" w:lineRule="auto"/>
              <w:ind w:left="2" w:firstLine="0"/>
              <w:jc w:val="left"/>
            </w:pPr>
            <w:r>
              <w:t xml:space="preserve">Cea mai mica distanta de la </w:t>
            </w:r>
            <w:r>
              <w:tab/>
              <w:t xml:space="preserve">terenul </w:t>
            </w:r>
            <w:r>
              <w:tab/>
              <w:t xml:space="preserve">propus </w:t>
            </w:r>
            <w:r>
              <w:tab/>
              <w:t xml:space="preserve">pt organizarea de santier la limita ROSPA0057 este de 15,35 m Sud. </w:t>
            </w:r>
          </w:p>
          <w:p w:rsidR="00982D1B" w:rsidRDefault="00C078B1">
            <w:pPr>
              <w:spacing w:after="0" w:line="259" w:lineRule="auto"/>
              <w:ind w:left="2" w:firstLine="0"/>
              <w:jc w:val="center"/>
            </w:pPr>
            <w:r>
              <w:rPr>
                <w:b/>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jc w:val="left"/>
            </w:pPr>
            <w:r>
              <w:t xml:space="preserve">DA.  </w:t>
            </w:r>
          </w:p>
          <w:p w:rsidR="00982D1B" w:rsidRDefault="00C078B1">
            <w:pPr>
              <w:spacing w:after="0" w:line="259" w:lineRule="auto"/>
              <w:ind w:left="2" w:right="107" w:firstLine="0"/>
            </w:pPr>
            <w:r>
              <w:t xml:space="preserve">Avand in vedere vecinatatea lacului si mobilitatea speciilor de pãsãri, terenul studiat,  este tranzitat de specii de pãsãri acvatice (ex.pescãruşul, cormoranul, egreta micã, raţa mare) care se  deplaseazã in zona terenului studiat.  </w:t>
            </w:r>
          </w:p>
        </w:tc>
        <w:tc>
          <w:tcPr>
            <w:tcW w:w="140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6" w:firstLine="0"/>
              <w:jc w:val="center"/>
            </w:pPr>
            <w:r>
              <w:t xml:space="preserve">Nu </w:t>
            </w:r>
          </w:p>
        </w:tc>
        <w:tc>
          <w:tcPr>
            <w:tcW w:w="198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7" w:firstLine="0"/>
            </w:pPr>
            <w:r>
              <w:t>Nu este cazul. Nu</w:t>
            </w:r>
            <w:r>
              <w:t xml:space="preserve"> exista Plan de management pentru aria naturala proetajata. </w:t>
            </w:r>
          </w:p>
        </w:tc>
      </w:tr>
    </w:tbl>
    <w:p w:rsidR="00982D1B" w:rsidRDefault="00C078B1">
      <w:pPr>
        <w:spacing w:after="29" w:line="259" w:lineRule="auto"/>
        <w:ind w:left="-29" w:right="-4741" w:firstLine="0"/>
        <w:jc w:val="left"/>
      </w:pPr>
      <w:r>
        <w:rPr>
          <w:rFonts w:ascii="Calibri" w:eastAsia="Calibri" w:hAnsi="Calibri" w:cs="Calibri"/>
          <w:noProof/>
        </w:rPr>
        <mc:AlternateContent>
          <mc:Choice Requires="wpg">
            <w:drawing>
              <wp:inline distT="0" distB="0" distL="0" distR="0">
                <wp:extent cx="10166604" cy="6096"/>
                <wp:effectExtent l="0" t="0" r="0" b="0"/>
                <wp:docPr id="312036" name="Group 312036"/>
                <wp:cNvGraphicFramePr/>
                <a:graphic xmlns:a="http://schemas.openxmlformats.org/drawingml/2006/main">
                  <a:graphicData uri="http://schemas.microsoft.com/office/word/2010/wordprocessingGroup">
                    <wpg:wgp>
                      <wpg:cNvGrpSpPr/>
                      <wpg:grpSpPr>
                        <a:xfrm>
                          <a:off x="0" y="0"/>
                          <a:ext cx="10166604" cy="6096"/>
                          <a:chOff x="0" y="0"/>
                          <a:chExt cx="10166604" cy="6096"/>
                        </a:xfrm>
                      </wpg:grpSpPr>
                      <wps:wsp>
                        <wps:cNvPr id="394249" name="Shape 394249"/>
                        <wps:cNvSpPr/>
                        <wps:spPr>
                          <a:xfrm>
                            <a:off x="0" y="0"/>
                            <a:ext cx="10166604" cy="9144"/>
                          </a:xfrm>
                          <a:custGeom>
                            <a:avLst/>
                            <a:gdLst/>
                            <a:ahLst/>
                            <a:cxnLst/>
                            <a:rect l="0" t="0" r="0" b="0"/>
                            <a:pathLst>
                              <a:path w="10166604" h="9144">
                                <a:moveTo>
                                  <a:pt x="0" y="0"/>
                                </a:moveTo>
                                <a:lnTo>
                                  <a:pt x="10166604" y="0"/>
                                </a:lnTo>
                                <a:lnTo>
                                  <a:pt x="1016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2036" style="width:800.52pt;height:0.47998pt;mso-position-horizontal-relative:char;mso-position-vertical-relative:line" coordsize="101666,60">
                <v:shape id="Shape 394250" style="position:absolute;width:101666;height:91;left:0;top:0;" coordsize="10166604,9144" path="m0,0l10166604,0l10166604,9144l0,9144l0,0">
                  <v:stroke weight="0pt" endcap="flat" joinstyle="miter" miterlimit="10" on="false" color="#000000" opacity="0"/>
                  <v:fill on="true" color="#000000"/>
                </v:shape>
              </v:group>
            </w:pict>
          </mc:Fallback>
        </mc:AlternateContent>
      </w:r>
    </w:p>
    <w:p w:rsidR="00982D1B" w:rsidRDefault="00C078B1">
      <w:pPr>
        <w:spacing w:after="0" w:line="259" w:lineRule="auto"/>
        <w:ind w:left="0" w:firstLine="0"/>
        <w:jc w:val="left"/>
      </w:pPr>
      <w:r>
        <w:rPr>
          <w:sz w:val="24"/>
        </w:rPr>
        <w:t xml:space="preserve"> </w:t>
      </w:r>
    </w:p>
    <w:p w:rsidR="00982D1B" w:rsidRDefault="00C078B1">
      <w:pPr>
        <w:spacing w:after="305" w:line="270" w:lineRule="auto"/>
        <w:ind w:left="802" w:right="550"/>
      </w:pPr>
      <w:r>
        <w:rPr>
          <w:i/>
        </w:rPr>
        <w:lastRenderedPageBreak/>
        <w:t>Memoriu de prezentare conform Legii nr. 292/2018 şi conform Ordinului 1682/2023</w:t>
      </w:r>
      <w:r>
        <w:t xml:space="preserve"> </w:t>
      </w:r>
    </w:p>
    <w:p w:rsidR="00982D1B" w:rsidRDefault="00C078B1">
      <w:pPr>
        <w:spacing w:before="12" w:after="343" w:line="270" w:lineRule="auto"/>
        <w:ind w:left="4645" w:right="550"/>
      </w:pPr>
      <w:r>
        <w:rPr>
          <w:i/>
        </w:rPr>
        <w:t xml:space="preserve"> Titular:   TUDORS CAPITAL INVESTMENTS S.R.L. </w:t>
      </w:r>
    </w:p>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586740</wp:posOffset>
                </wp:positionV>
                <wp:extent cx="6074029" cy="6096"/>
                <wp:effectExtent l="0" t="0" r="0" b="0"/>
                <wp:wrapTopAndBottom/>
                <wp:docPr id="313741" name="Group 313741"/>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251" name="Shape 394251"/>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741" style="width:478.27pt;height:0.47998pt;position:absolute;mso-position-horizontal-relative:page;mso-position-horizontal:absolute;margin-left:1.23978e-05pt;mso-position-vertical-relative:page;margin-top:46.2pt;" coordsize="60740,60">
                <v:shape id="Shape 394252" style="position:absolute;width:60740;height:91;left:0;top:0;" coordsize="6074029,9144" path="m0,0l6074029,0l6074029,9144l0,9144l0,0">
                  <v:stroke weight="0pt" endcap="flat" joinstyle="miter" miterlimit="10" on="false" color="#000000" opacity="0"/>
                  <v:fill on="true" color="#000000"/>
                </v:shape>
                <w10:wrap type="topAndBottom"/>
              </v:group>
            </w:pict>
          </mc:Fallback>
        </mc:AlternateContent>
      </w:r>
      <w:r>
        <w:rPr>
          <w:sz w:val="24"/>
        </w:rPr>
        <w:t xml:space="preserve"> </w:t>
      </w:r>
    </w:p>
    <w:p w:rsidR="00982D1B" w:rsidRDefault="00C078B1">
      <w:pPr>
        <w:ind w:left="10"/>
      </w:pPr>
      <w:r>
        <w:rPr>
          <w:b/>
        </w:rPr>
        <w:t>13</w:t>
      </w:r>
      <w:r>
        <w:rPr>
          <w:b/>
        </w:rPr>
        <w:t>.3.  prezenţa şi efectivele/suprafeţele acoperite de specii şi habitate de interes comunitar în zona proiectului</w:t>
      </w:r>
      <w:r>
        <w:rPr>
          <w:b/>
          <w:i/>
        </w:rPr>
        <w:t xml:space="preserve"> </w:t>
      </w:r>
    </w:p>
    <w:p w:rsidR="00982D1B" w:rsidRDefault="00C078B1">
      <w:pPr>
        <w:spacing w:after="0" w:line="259" w:lineRule="auto"/>
        <w:ind w:left="0" w:firstLine="0"/>
        <w:jc w:val="left"/>
      </w:pPr>
      <w:r>
        <w:rPr>
          <w:b/>
          <w:i/>
        </w:rPr>
        <w:t xml:space="preserve"> </w:t>
      </w:r>
    </w:p>
    <w:p w:rsidR="00982D1B" w:rsidRDefault="00C078B1">
      <w:pPr>
        <w:spacing w:after="4" w:line="259" w:lineRule="auto"/>
        <w:ind w:left="0" w:firstLine="0"/>
        <w:jc w:val="left"/>
      </w:pPr>
      <w:r>
        <w:rPr>
          <w:i/>
        </w:rPr>
        <w:t xml:space="preserve"> </w:t>
      </w:r>
    </w:p>
    <w:p w:rsidR="00982D1B" w:rsidRDefault="00C078B1">
      <w:pPr>
        <w:ind w:left="10"/>
      </w:pPr>
      <w:r>
        <w:t xml:space="preserve">        Tabel nr.18 </w:t>
      </w:r>
      <w:r>
        <w:rPr>
          <w:i/>
        </w:rPr>
        <w:t xml:space="preserve"> </w:t>
      </w:r>
      <w:r>
        <w:rPr>
          <w:b/>
        </w:rPr>
        <w:t>Prezenţa şi efectivele/suprafeţele acoperite de specii şi habitate de interes comunitar în zona proiectului</w:t>
      </w: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tbl>
      <w:tblPr>
        <w:tblStyle w:val="TableGrid"/>
        <w:tblW w:w="16559" w:type="dxa"/>
        <w:tblInd w:w="10" w:type="dxa"/>
        <w:tblCellMar>
          <w:top w:w="15" w:type="dxa"/>
          <w:left w:w="108" w:type="dxa"/>
          <w:bottom w:w="0" w:type="dxa"/>
          <w:right w:w="46" w:type="dxa"/>
        </w:tblCellMar>
        <w:tblLook w:val="04A0" w:firstRow="1" w:lastRow="0" w:firstColumn="1" w:lastColumn="0" w:noHBand="0" w:noVBand="1"/>
      </w:tblPr>
      <w:tblGrid>
        <w:gridCol w:w="1551"/>
        <w:gridCol w:w="1505"/>
        <w:gridCol w:w="2057"/>
        <w:gridCol w:w="2381"/>
        <w:gridCol w:w="1560"/>
        <w:gridCol w:w="991"/>
        <w:gridCol w:w="1136"/>
        <w:gridCol w:w="1419"/>
        <w:gridCol w:w="1272"/>
        <w:gridCol w:w="1248"/>
        <w:gridCol w:w="1439"/>
      </w:tblGrid>
      <w:tr w:rsidR="00982D1B">
        <w:trPr>
          <w:trHeight w:val="1013"/>
        </w:trPr>
        <w:tc>
          <w:tcPr>
            <w:tcW w:w="1551" w:type="dxa"/>
            <w:vMerge w:val="restart"/>
            <w:tcBorders>
              <w:top w:val="single" w:sz="8" w:space="0" w:color="000000"/>
              <w:left w:val="single" w:sz="8" w:space="0" w:color="000000"/>
              <w:bottom w:val="single" w:sz="4" w:space="0" w:color="000000"/>
              <w:right w:val="single" w:sz="4" w:space="0" w:color="000000"/>
            </w:tcBorders>
            <w:vAlign w:val="center"/>
          </w:tcPr>
          <w:p w:rsidR="00982D1B" w:rsidRDefault="00C078B1">
            <w:pPr>
              <w:spacing w:after="0" w:line="259" w:lineRule="auto"/>
              <w:ind w:left="0" w:right="62" w:firstLine="0"/>
              <w:jc w:val="center"/>
            </w:pPr>
            <w:r>
              <w:rPr>
                <w:b/>
                <w:sz w:val="20"/>
              </w:rPr>
              <w:t>CODU</w:t>
            </w:r>
            <w:r>
              <w:rPr>
                <w:b/>
                <w:sz w:val="20"/>
              </w:rPr>
              <w:t xml:space="preserve">L SI </w:t>
            </w:r>
          </w:p>
          <w:p w:rsidR="00982D1B" w:rsidRDefault="00C078B1">
            <w:pPr>
              <w:spacing w:after="0" w:line="259" w:lineRule="auto"/>
              <w:ind w:left="0" w:firstLine="0"/>
              <w:jc w:val="center"/>
            </w:pPr>
            <w:r>
              <w:rPr>
                <w:b/>
                <w:sz w:val="20"/>
              </w:rPr>
              <w:t xml:space="preserve">NUMELE ANCIP </w:t>
            </w:r>
          </w:p>
        </w:tc>
        <w:tc>
          <w:tcPr>
            <w:tcW w:w="1505"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 w:firstLine="0"/>
              <w:jc w:val="center"/>
            </w:pPr>
            <w:r>
              <w:rPr>
                <w:b/>
                <w:sz w:val="20"/>
              </w:rPr>
              <w:t xml:space="preserve">Denumire știinţifică specie </w:t>
            </w:r>
          </w:p>
        </w:tc>
        <w:tc>
          <w:tcPr>
            <w:tcW w:w="2057"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8" w:right="103" w:firstLine="0"/>
              <w:jc w:val="center"/>
            </w:pPr>
            <w:r>
              <w:rPr>
                <w:b/>
                <w:sz w:val="20"/>
              </w:rPr>
              <w:t xml:space="preserve">Tip prezenţă  (doar pentru păsări) </w:t>
            </w:r>
          </w:p>
        </w:tc>
        <w:tc>
          <w:tcPr>
            <w:tcW w:w="2381"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b/>
                <w:sz w:val="20"/>
              </w:rPr>
              <w:t xml:space="preserve">Locația faţă de PP </w:t>
            </w:r>
          </w:p>
          <w:p w:rsidR="00982D1B" w:rsidRDefault="00C078B1">
            <w:pPr>
              <w:spacing w:after="0" w:line="259" w:lineRule="auto"/>
              <w:ind w:left="0" w:firstLine="0"/>
              <w:jc w:val="center"/>
            </w:pPr>
            <w:r>
              <w:rPr>
                <w:b/>
                <w:sz w:val="20"/>
              </w:rPr>
              <w:t xml:space="preserve">(intersectat DA/NU fata de proiect) </w:t>
            </w:r>
          </w:p>
        </w:tc>
        <w:tc>
          <w:tcPr>
            <w:tcW w:w="1560"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Directia geografia </w:t>
            </w:r>
          </w:p>
        </w:tc>
        <w:tc>
          <w:tcPr>
            <w:tcW w:w="2126" w:type="dxa"/>
            <w:gridSpan w:val="2"/>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Populatia (indivizi) </w:t>
            </w:r>
          </w:p>
        </w:tc>
        <w:tc>
          <w:tcPr>
            <w:tcW w:w="1419"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Stare de conservare la nivel U.E. </w:t>
            </w:r>
          </w:p>
        </w:tc>
        <w:tc>
          <w:tcPr>
            <w:tcW w:w="1272"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Starea de conservare conf date </w:t>
            </w:r>
          </w:p>
          <w:p w:rsidR="00982D1B" w:rsidRDefault="00C078B1">
            <w:pPr>
              <w:spacing w:after="0" w:line="259" w:lineRule="auto"/>
              <w:ind w:left="0" w:right="70" w:firstLine="0"/>
              <w:jc w:val="center"/>
            </w:pPr>
            <w:r>
              <w:rPr>
                <w:b/>
                <w:sz w:val="20"/>
              </w:rPr>
              <w:t xml:space="preserve">raportate </w:t>
            </w:r>
          </w:p>
          <w:p w:rsidR="00982D1B" w:rsidRDefault="00C078B1">
            <w:pPr>
              <w:spacing w:after="0" w:line="259" w:lineRule="auto"/>
              <w:ind w:left="0" w:firstLine="0"/>
              <w:jc w:val="center"/>
            </w:pPr>
            <w:r>
              <w:rPr>
                <w:b/>
                <w:sz w:val="20"/>
              </w:rPr>
              <w:t xml:space="preserve">de Romania catre U.E. </w:t>
            </w:r>
          </w:p>
        </w:tc>
        <w:tc>
          <w:tcPr>
            <w:tcW w:w="1248" w:type="dxa"/>
            <w:vMerge w:val="restart"/>
            <w:tcBorders>
              <w:top w:val="single" w:sz="8"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b/>
                <w:sz w:val="20"/>
              </w:rPr>
              <w:t xml:space="preserve">Statut </w:t>
            </w:r>
          </w:p>
          <w:p w:rsidR="00982D1B" w:rsidRDefault="00C078B1">
            <w:pPr>
              <w:spacing w:after="0" w:line="259" w:lineRule="auto"/>
              <w:ind w:left="0" w:right="68" w:firstLine="0"/>
              <w:jc w:val="center"/>
            </w:pPr>
            <w:r>
              <w:rPr>
                <w:b/>
                <w:sz w:val="20"/>
              </w:rPr>
              <w:t xml:space="preserve">IUCN- </w:t>
            </w:r>
          </w:p>
          <w:p w:rsidR="00982D1B" w:rsidRDefault="00C078B1">
            <w:pPr>
              <w:spacing w:after="0" w:line="240" w:lineRule="auto"/>
              <w:ind w:left="0" w:firstLine="0"/>
              <w:jc w:val="center"/>
            </w:pPr>
            <w:r>
              <w:rPr>
                <w:b/>
                <w:sz w:val="20"/>
              </w:rPr>
              <w:t xml:space="preserve">Lista rosie , la nivelul </w:t>
            </w:r>
          </w:p>
          <w:p w:rsidR="00982D1B" w:rsidRDefault="00C078B1">
            <w:pPr>
              <w:spacing w:after="0" w:line="259" w:lineRule="auto"/>
              <w:ind w:left="0" w:right="72" w:firstLine="0"/>
              <w:jc w:val="center"/>
            </w:pPr>
            <w:r>
              <w:rPr>
                <w:b/>
                <w:sz w:val="20"/>
              </w:rPr>
              <w:t xml:space="preserve">Europei </w:t>
            </w:r>
          </w:p>
        </w:tc>
        <w:tc>
          <w:tcPr>
            <w:tcW w:w="1439" w:type="dxa"/>
            <w:vMerge w:val="restart"/>
            <w:tcBorders>
              <w:top w:val="single" w:sz="8" w:space="0" w:color="000000"/>
              <w:left w:val="single" w:sz="4" w:space="0" w:color="000000"/>
              <w:bottom w:val="single" w:sz="4" w:space="0" w:color="000000"/>
              <w:right w:val="single" w:sz="8" w:space="0" w:color="000000"/>
            </w:tcBorders>
            <w:vAlign w:val="center"/>
          </w:tcPr>
          <w:p w:rsidR="00982D1B" w:rsidRDefault="00C078B1">
            <w:pPr>
              <w:spacing w:after="0" w:line="259" w:lineRule="auto"/>
              <w:ind w:left="0" w:firstLine="0"/>
              <w:jc w:val="center"/>
            </w:pPr>
            <w:r>
              <w:rPr>
                <w:b/>
                <w:sz w:val="20"/>
              </w:rPr>
              <w:t xml:space="preserve">Obiective de conservare </w:t>
            </w:r>
          </w:p>
        </w:tc>
      </w:tr>
      <w:tr w:rsidR="00982D1B">
        <w:trPr>
          <w:trHeight w:val="1112"/>
        </w:trPr>
        <w:tc>
          <w:tcPr>
            <w:tcW w:w="0" w:type="auto"/>
            <w:vMerge/>
            <w:tcBorders>
              <w:top w:val="nil"/>
              <w:left w:val="single" w:sz="8"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Actual (minim)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Actual (maxim)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982D1B" w:rsidRDefault="00982D1B">
            <w:pPr>
              <w:spacing w:after="160" w:line="259" w:lineRule="auto"/>
              <w:ind w:left="0" w:firstLine="0"/>
              <w:jc w:val="left"/>
            </w:pPr>
          </w:p>
        </w:tc>
      </w:tr>
      <w:tr w:rsidR="00982D1B">
        <w:trPr>
          <w:trHeight w:val="683"/>
        </w:trPr>
        <w:tc>
          <w:tcPr>
            <w:tcW w:w="11181" w:type="dxa"/>
            <w:gridSpan w:val="7"/>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ENUMRATE IN ANEXA I LA DIRECTIVA CONSILIULUI 2009/ 147/ CE </w:t>
            </w: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9"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707"/>
        </w:trPr>
        <w:tc>
          <w:tcPr>
            <w:tcW w:w="11181" w:type="dxa"/>
            <w:gridSpan w:val="7"/>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DIN ANEXA I ASOCIATE  CU HABITATE DE APA DESCHISA (LUCIU DE APA) </w:t>
            </w: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9"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860"/>
        </w:trPr>
        <w:tc>
          <w:tcPr>
            <w:tcW w:w="155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lastRenderedPageBreak/>
              <w:t xml:space="preserve">ROSPA0057 </w:t>
            </w:r>
          </w:p>
          <w:p w:rsidR="00982D1B" w:rsidRDefault="00C078B1">
            <w:pPr>
              <w:spacing w:after="0" w:line="259" w:lineRule="auto"/>
              <w:ind w:left="14"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3" w:firstLine="0"/>
              <w:jc w:val="left"/>
            </w:pPr>
            <w:r>
              <w:rPr>
                <w:sz w:val="20"/>
              </w:rPr>
              <w:t xml:space="preserve">Aythya nyroca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R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4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4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necunoscuta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0" w:firstLine="0"/>
              <w:jc w:val="center"/>
            </w:pPr>
            <w:r>
              <w:rPr>
                <w:sz w:val="20"/>
              </w:rPr>
              <w:t xml:space="preserve">NT </w:t>
            </w:r>
          </w:p>
        </w:tc>
        <w:tc>
          <w:tcPr>
            <w:tcW w:w="143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737"/>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80-200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80-200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160"/>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right="30" w:firstLine="0"/>
              <w:jc w:val="center"/>
            </w:pPr>
            <w:r>
              <w:rPr>
                <w:sz w:val="20"/>
              </w:rPr>
              <w:t xml:space="preserve">Branta ruficollis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9"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sz w:val="20"/>
              </w:rPr>
              <w:t xml:space="preserve">120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120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0" w:firstLine="0"/>
              <w:jc w:val="center"/>
            </w:pPr>
            <w:r>
              <w:rPr>
                <w:sz w:val="20"/>
              </w:rPr>
              <w:t xml:space="preserve">U2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1"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VU </w:t>
            </w:r>
          </w:p>
        </w:tc>
        <w:tc>
          <w:tcPr>
            <w:tcW w:w="143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654"/>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Chlidonas hybridus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necunoscuta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LC </w:t>
            </w:r>
          </w:p>
        </w:tc>
        <w:tc>
          <w:tcPr>
            <w:tcW w:w="143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C078B1">
      <w:pPr>
        <w:spacing w:after="0" w:line="259" w:lineRule="auto"/>
        <w:ind w:left="-29" w:right="-4741" w:firstLine="0"/>
        <w:jc w:val="left"/>
      </w:pPr>
      <w:r>
        <w:rPr>
          <w:rFonts w:ascii="Calibri" w:eastAsia="Calibri" w:hAnsi="Calibri" w:cs="Calibri"/>
          <w:noProof/>
        </w:rPr>
        <mc:AlternateContent>
          <mc:Choice Requires="wpg">
            <w:drawing>
              <wp:inline distT="0" distB="0" distL="0" distR="0">
                <wp:extent cx="10166604" cy="6096"/>
                <wp:effectExtent l="0" t="0" r="0" b="0"/>
                <wp:docPr id="313742" name="Group 313742"/>
                <wp:cNvGraphicFramePr/>
                <a:graphic xmlns:a="http://schemas.openxmlformats.org/drawingml/2006/main">
                  <a:graphicData uri="http://schemas.microsoft.com/office/word/2010/wordprocessingGroup">
                    <wpg:wgp>
                      <wpg:cNvGrpSpPr/>
                      <wpg:grpSpPr>
                        <a:xfrm>
                          <a:off x="0" y="0"/>
                          <a:ext cx="10166604" cy="6096"/>
                          <a:chOff x="0" y="0"/>
                          <a:chExt cx="10166604" cy="6096"/>
                        </a:xfrm>
                      </wpg:grpSpPr>
                      <wps:wsp>
                        <wps:cNvPr id="394253" name="Shape 394253"/>
                        <wps:cNvSpPr/>
                        <wps:spPr>
                          <a:xfrm>
                            <a:off x="0" y="0"/>
                            <a:ext cx="10166604" cy="9144"/>
                          </a:xfrm>
                          <a:custGeom>
                            <a:avLst/>
                            <a:gdLst/>
                            <a:ahLst/>
                            <a:cxnLst/>
                            <a:rect l="0" t="0" r="0" b="0"/>
                            <a:pathLst>
                              <a:path w="10166604" h="9144">
                                <a:moveTo>
                                  <a:pt x="0" y="0"/>
                                </a:moveTo>
                                <a:lnTo>
                                  <a:pt x="10166604" y="0"/>
                                </a:lnTo>
                                <a:lnTo>
                                  <a:pt x="1016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742" style="width:800.52pt;height:0.47998pt;mso-position-horizontal-relative:char;mso-position-vertical-relative:line" coordsize="101666,60">
                <v:shape id="Shape 394254" style="position:absolute;width:101666;height:91;left:0;top:0;" coordsize="10166604,9144" path="m0,0l10166604,0l10166604,9144l0,9144l0,0">
                  <v:stroke weight="0pt" endcap="flat" joinstyle="miter" miterlimit="10" on="false" color="#000000" opacity="0"/>
                  <v:fill on="true" color="#000000"/>
                </v:shape>
              </v:group>
            </w:pict>
          </mc:Fallback>
        </mc:AlternateContent>
      </w:r>
    </w:p>
    <w:p w:rsidR="00982D1B" w:rsidRDefault="00982D1B">
      <w:pPr>
        <w:spacing w:after="0" w:line="259" w:lineRule="auto"/>
        <w:ind w:left="-170" w:right="11411" w:firstLine="0"/>
        <w:jc w:val="left"/>
      </w:pPr>
    </w:p>
    <w:tbl>
      <w:tblPr>
        <w:tblStyle w:val="TableGrid"/>
        <w:tblW w:w="16560" w:type="dxa"/>
        <w:tblInd w:w="10" w:type="dxa"/>
        <w:tblCellMar>
          <w:top w:w="87" w:type="dxa"/>
          <w:left w:w="0" w:type="dxa"/>
          <w:bottom w:w="0" w:type="dxa"/>
          <w:right w:w="16" w:type="dxa"/>
        </w:tblCellMar>
        <w:tblLook w:val="04A0" w:firstRow="1" w:lastRow="0" w:firstColumn="1" w:lastColumn="0" w:noHBand="0" w:noVBand="1"/>
      </w:tblPr>
      <w:tblGrid>
        <w:gridCol w:w="1552"/>
        <w:gridCol w:w="1505"/>
        <w:gridCol w:w="2057"/>
        <w:gridCol w:w="2381"/>
        <w:gridCol w:w="1560"/>
        <w:gridCol w:w="991"/>
        <w:gridCol w:w="1135"/>
        <w:gridCol w:w="1419"/>
        <w:gridCol w:w="1272"/>
        <w:gridCol w:w="1248"/>
        <w:gridCol w:w="1440"/>
      </w:tblGrid>
      <w:tr w:rsidR="00982D1B">
        <w:trPr>
          <w:trHeight w:val="1368"/>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Chlidonias leucopterus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20"/>
              </w:rPr>
              <w:t xml:space="preserve">50-100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20"/>
              </w:rPr>
              <w:t xml:space="preserve">50-100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6" w:firstLine="0"/>
              <w:jc w:val="center"/>
            </w:pPr>
            <w:r>
              <w:rPr>
                <w:sz w:val="20"/>
              </w:rPr>
              <w:t xml:space="preserve">FV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90"/>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4" w:right="48" w:firstLine="0"/>
              <w:jc w:val="center"/>
            </w:pPr>
            <w:r>
              <w:rPr>
                <w:sz w:val="20"/>
              </w:rPr>
              <w:t xml:space="preserve">Chlidonias niger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7"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center"/>
            </w:pPr>
            <w:r>
              <w:rPr>
                <w:sz w:val="20"/>
              </w:rPr>
              <w:t xml:space="preserve">U2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78"/>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Fulica atra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20"/>
              </w:rPr>
              <w:t xml:space="preserve">W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3" w:firstLine="0"/>
              <w:jc w:val="left"/>
            </w:pPr>
            <w:r>
              <w:rPr>
                <w:sz w:val="20"/>
              </w:rPr>
              <w:t xml:space="preserve">500-2000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500-2000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06"/>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lastRenderedPageBreak/>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Gavia arctica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20"/>
              </w:rPr>
              <w:t>W</w:t>
            </w:r>
            <w:r>
              <w:rPr>
                <w:sz w:val="20"/>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66"/>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Gavia stellata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20"/>
              </w:rPr>
              <w:t xml:space="preserve">W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tabs>
                <w:tab w:val="center" w:pos="622"/>
              </w:tabs>
              <w:spacing w:after="0" w:line="259" w:lineRule="auto"/>
              <w:ind w:left="-17" w:firstLine="0"/>
              <w:jc w:val="left"/>
            </w:pPr>
            <w:r>
              <w:rPr>
                <w:sz w:val="20"/>
              </w:rPr>
              <w:t xml:space="preserve"> </w:t>
            </w:r>
            <w:r>
              <w:rPr>
                <w:sz w:val="20"/>
              </w:rPr>
              <w:tab/>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44"/>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b/>
                <w:sz w:val="20"/>
              </w:rPr>
              <w:t xml:space="preserve">ROSPA0057 </w:t>
            </w:r>
          </w:p>
          <w:p w:rsidR="00982D1B" w:rsidRDefault="00C078B1">
            <w:pPr>
              <w:spacing w:after="0" w:line="259" w:lineRule="auto"/>
              <w:ind w:left="12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center"/>
            </w:pPr>
            <w:r>
              <w:rPr>
                <w:sz w:val="20"/>
              </w:rPr>
              <w:t xml:space="preserve">Haliaeetus albicilla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06" w:right="41" w:hanging="1"/>
              <w:jc w:val="center"/>
            </w:pPr>
            <w:r>
              <w:rPr>
                <w:sz w:val="20"/>
              </w:rPr>
              <w:t xml:space="preserve">terenul nu este intersectat cu ROSPA0057. Terenul se afla la aprox.3 m Vest </w:t>
            </w:r>
          </w:p>
          <w:p w:rsidR="00982D1B" w:rsidRDefault="00C078B1">
            <w:pPr>
              <w:spacing w:after="0" w:line="259" w:lineRule="auto"/>
              <w:ind w:left="11" w:firstLine="0"/>
              <w:jc w:val="center"/>
            </w:pPr>
            <w:r>
              <w:rPr>
                <w:sz w:val="20"/>
              </w:rPr>
              <w:t xml:space="preserve">de terenul studiat.(min </w:t>
            </w:r>
          </w:p>
          <w:p w:rsidR="00982D1B" w:rsidRDefault="00C078B1">
            <w:pPr>
              <w:spacing w:after="0" w:line="259" w:lineRule="auto"/>
              <w:ind w:left="1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20"/>
              </w:rP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54" w:hanging="216"/>
              <w:jc w:val="left"/>
            </w:pPr>
            <w:r>
              <w:rPr>
                <w:sz w:val="20"/>
              </w:rPr>
              <w:t xml:space="preserve"> nu exista date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982D1B">
      <w:pPr>
        <w:sectPr w:rsidR="00982D1B">
          <w:headerReference w:type="even" r:id="rId37"/>
          <w:headerReference w:type="default" r:id="rId38"/>
          <w:footerReference w:type="even" r:id="rId39"/>
          <w:footerReference w:type="default" r:id="rId40"/>
          <w:headerReference w:type="first" r:id="rId41"/>
          <w:footerReference w:type="first" r:id="rId42"/>
          <w:pgSz w:w="16841" w:h="11906" w:orient="landscape"/>
          <w:pgMar w:top="365" w:right="5430" w:bottom="181" w:left="170" w:header="708" w:footer="708" w:gutter="0"/>
          <w:cols w:space="708"/>
          <w:titlePg/>
        </w:sectPr>
      </w:pPr>
    </w:p>
    <w:p w:rsidR="00982D1B" w:rsidRDefault="00982D1B">
      <w:pPr>
        <w:spacing w:after="0" w:line="259" w:lineRule="auto"/>
        <w:ind w:left="-170" w:right="16117" w:firstLine="0"/>
        <w:jc w:val="left"/>
      </w:pPr>
    </w:p>
    <w:tbl>
      <w:tblPr>
        <w:tblStyle w:val="TableGrid"/>
        <w:tblW w:w="16560" w:type="dxa"/>
        <w:tblInd w:w="10" w:type="dxa"/>
        <w:tblCellMar>
          <w:top w:w="15" w:type="dxa"/>
          <w:left w:w="110" w:type="dxa"/>
          <w:bottom w:w="0" w:type="dxa"/>
          <w:right w:w="46" w:type="dxa"/>
        </w:tblCellMar>
        <w:tblLook w:val="04A0" w:firstRow="1" w:lastRow="0" w:firstColumn="1" w:lastColumn="0" w:noHBand="0" w:noVBand="1"/>
      </w:tblPr>
      <w:tblGrid>
        <w:gridCol w:w="1552"/>
        <w:gridCol w:w="1505"/>
        <w:gridCol w:w="2057"/>
        <w:gridCol w:w="2381"/>
        <w:gridCol w:w="1560"/>
        <w:gridCol w:w="991"/>
        <w:gridCol w:w="1135"/>
        <w:gridCol w:w="1419"/>
        <w:gridCol w:w="1272"/>
        <w:gridCol w:w="1248"/>
        <w:gridCol w:w="1440"/>
      </w:tblGrid>
      <w:tr w:rsidR="00982D1B">
        <w:trPr>
          <w:trHeight w:val="1548"/>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ROSPA0057 </w:t>
            </w:r>
          </w:p>
          <w:p w:rsidR="00982D1B" w:rsidRDefault="00C078B1">
            <w:pPr>
              <w:spacing w:after="0" w:line="259" w:lineRule="auto"/>
              <w:ind w:left="1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Larus minutus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2000-</w:t>
            </w:r>
          </w:p>
          <w:p w:rsidR="00982D1B" w:rsidRDefault="00C078B1">
            <w:pPr>
              <w:spacing w:after="0" w:line="259" w:lineRule="auto"/>
              <w:ind w:left="0" w:right="63" w:firstLine="0"/>
              <w:jc w:val="center"/>
            </w:pPr>
            <w:r>
              <w:rPr>
                <w:sz w:val="20"/>
              </w:rPr>
              <w:t xml:space="preserve">5000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nu este </w:t>
            </w:r>
          </w:p>
          <w:p w:rsidR="00982D1B" w:rsidRDefault="00C078B1">
            <w:pPr>
              <w:spacing w:after="0" w:line="259" w:lineRule="auto"/>
              <w:ind w:left="0" w:right="67" w:firstLine="0"/>
              <w:jc w:val="center"/>
            </w:pPr>
            <w:r>
              <w:rPr>
                <w:sz w:val="20"/>
              </w:rPr>
              <w:t xml:space="preserve">cazul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nu exista date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9"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06"/>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ROSPA0057 </w:t>
            </w:r>
          </w:p>
          <w:p w:rsidR="00982D1B" w:rsidRDefault="00C078B1">
            <w:pPr>
              <w:spacing w:after="0" w:line="259" w:lineRule="auto"/>
              <w:ind w:left="1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Mergus albellus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40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40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FV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159"/>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ROSPA0057 </w:t>
            </w:r>
          </w:p>
          <w:p w:rsidR="00982D1B" w:rsidRDefault="00C078B1">
            <w:pPr>
              <w:spacing w:after="0" w:line="259" w:lineRule="auto"/>
              <w:ind w:left="1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Oxyura leucocephala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7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7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6"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2" w:firstLine="0"/>
              <w:jc w:val="center"/>
            </w:pPr>
            <w:r>
              <w:rPr>
                <w:sz w:val="20"/>
              </w:rPr>
              <w:t xml:space="preserve">EN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246"/>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ROSPA0057 </w:t>
            </w:r>
          </w:p>
          <w:p w:rsidR="00982D1B" w:rsidRDefault="00C078B1">
            <w:pPr>
              <w:spacing w:after="0" w:line="259" w:lineRule="auto"/>
              <w:ind w:left="1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Pelecanus onocrotalus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0" w:firstLine="0"/>
              <w:jc w:val="left"/>
            </w:pPr>
            <w:r>
              <w:rPr>
                <w:sz w:val="20"/>
              </w:rPr>
              <w:t xml:space="preserve">300-400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300-400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FV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852"/>
        </w:trPr>
        <w:tc>
          <w:tcPr>
            <w:tcW w:w="155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t xml:space="preserve">ROSPA0057 </w:t>
            </w:r>
          </w:p>
          <w:p w:rsidR="00982D1B" w:rsidRDefault="00C078B1">
            <w:pPr>
              <w:spacing w:after="0" w:line="259" w:lineRule="auto"/>
              <w:ind w:left="12"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Phalacrocorax pygmeus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W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77" w:hanging="41"/>
              <w:jc w:val="left"/>
            </w:pPr>
            <w:r>
              <w:rPr>
                <w:sz w:val="20"/>
              </w:rPr>
              <w:t xml:space="preserve"> 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500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500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nu exista date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9" w:firstLine="0"/>
              <w:jc w:val="center"/>
            </w:pPr>
            <w:r>
              <w:rPr>
                <w:sz w:val="20"/>
              </w:rPr>
              <w:t xml:space="preserve">nu exista date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LC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644"/>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100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495"/>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b/>
                <w:sz w:val="20"/>
              </w:rPr>
              <w:lastRenderedPageBreak/>
              <w:t xml:space="preserve">ROSPA0057 </w:t>
            </w:r>
          </w:p>
          <w:p w:rsidR="00982D1B" w:rsidRDefault="00C078B1">
            <w:pPr>
              <w:spacing w:after="0" w:line="259" w:lineRule="auto"/>
              <w:ind w:left="12"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Sterna albifrons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9" w:firstLine="0"/>
              <w:jc w:val="center"/>
            </w:pPr>
            <w:r>
              <w:rPr>
                <w:sz w:val="20"/>
              </w:rPr>
              <w:t xml:space="preserve">de terenul studiat.(min </w:t>
            </w:r>
          </w:p>
          <w:p w:rsidR="00982D1B" w:rsidRDefault="00C078B1">
            <w:pPr>
              <w:spacing w:after="0" w:line="259" w:lineRule="auto"/>
              <w:ind w:left="0" w:right="66"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10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nu este </w:t>
            </w:r>
          </w:p>
          <w:p w:rsidR="00982D1B" w:rsidRDefault="00C078B1">
            <w:pPr>
              <w:spacing w:after="0" w:line="259" w:lineRule="auto"/>
              <w:ind w:left="0" w:right="67" w:firstLine="0"/>
              <w:jc w:val="center"/>
            </w:pPr>
            <w:r>
              <w:rPr>
                <w:sz w:val="20"/>
              </w:rPr>
              <w:t xml:space="preserve">cazul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6"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982D1B">
      <w:pPr>
        <w:spacing w:after="0" w:line="259" w:lineRule="auto"/>
        <w:ind w:left="-170" w:right="16117" w:firstLine="0"/>
        <w:jc w:val="left"/>
      </w:pPr>
    </w:p>
    <w:tbl>
      <w:tblPr>
        <w:tblStyle w:val="TableGrid"/>
        <w:tblW w:w="16556" w:type="dxa"/>
        <w:tblInd w:w="11" w:type="dxa"/>
        <w:tblCellMar>
          <w:top w:w="15" w:type="dxa"/>
          <w:left w:w="107" w:type="dxa"/>
          <w:bottom w:w="0" w:type="dxa"/>
          <w:right w:w="46" w:type="dxa"/>
        </w:tblCellMar>
        <w:tblLook w:val="04A0" w:firstRow="1" w:lastRow="0" w:firstColumn="1" w:lastColumn="0" w:noHBand="0" w:noVBand="1"/>
      </w:tblPr>
      <w:tblGrid>
        <w:gridCol w:w="1550"/>
        <w:gridCol w:w="1505"/>
        <w:gridCol w:w="2057"/>
        <w:gridCol w:w="2381"/>
        <w:gridCol w:w="1560"/>
        <w:gridCol w:w="991"/>
        <w:gridCol w:w="1135"/>
        <w:gridCol w:w="1419"/>
        <w:gridCol w:w="1272"/>
        <w:gridCol w:w="1248"/>
        <w:gridCol w:w="1438"/>
      </w:tblGrid>
      <w:tr w:rsidR="00982D1B">
        <w:trPr>
          <w:trHeight w:val="1418"/>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4" w:firstLine="0"/>
              <w:jc w:val="left"/>
            </w:pPr>
            <w:r>
              <w:rPr>
                <w:sz w:val="20"/>
              </w:rPr>
              <w:t xml:space="preserve">Sterna hirundo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nu este </w:t>
            </w:r>
          </w:p>
          <w:p w:rsidR="00982D1B" w:rsidRDefault="00C078B1">
            <w:pPr>
              <w:spacing w:after="0" w:line="259" w:lineRule="auto"/>
              <w:ind w:left="0" w:right="63" w:firstLine="0"/>
              <w:jc w:val="center"/>
            </w:pPr>
            <w:r>
              <w:rPr>
                <w:sz w:val="20"/>
              </w:rPr>
              <w:t xml:space="preserve">cazul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622"/>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Sterna sandvicensis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9"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p w:rsidR="00982D1B" w:rsidRDefault="00C078B1">
            <w:pPr>
              <w:spacing w:after="24" w:line="259" w:lineRule="auto"/>
              <w:ind w:left="0" w:right="11" w:firstLine="0"/>
              <w:jc w:val="center"/>
            </w:pPr>
            <w:r>
              <w:rPr>
                <w:sz w:val="20"/>
              </w:rPr>
              <w:t xml:space="preserve"> </w:t>
            </w:r>
          </w:p>
          <w:p w:rsidR="00982D1B" w:rsidRDefault="00C078B1">
            <w:pPr>
              <w:spacing w:after="0" w:line="259" w:lineRule="auto"/>
              <w:ind w:left="0" w:right="11" w:firstLine="0"/>
              <w:jc w:val="center"/>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10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10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nu exista date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9"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847"/>
        </w:trPr>
        <w:tc>
          <w:tcPr>
            <w:tcW w:w="7493" w:type="dxa"/>
            <w:gridSpan w:val="4"/>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DIN ANEXA I ASOCIATE  CU HABITATE TERESTRE </w:t>
            </w:r>
          </w:p>
        </w:tc>
        <w:tc>
          <w:tcPr>
            <w:tcW w:w="1560"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99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8"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607"/>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Anthus campestris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R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w:t>
            </w:r>
            <w:r>
              <w:rPr>
                <w:sz w:val="20"/>
              </w:rPr>
              <w:t xml:space="preserve">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30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30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594"/>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lastRenderedPageBreak/>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0" w:firstLine="0"/>
              <w:jc w:val="left"/>
            </w:pPr>
            <w:r>
              <w:rPr>
                <w:sz w:val="20"/>
              </w:rPr>
              <w:t xml:space="preserve">Ciconia ciconia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w:t>
            </w:r>
            <w:r>
              <w:rPr>
                <w:sz w:val="20"/>
              </w:rPr>
              <w:t xml:space="preserve">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100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20"/>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4" w:firstLine="0"/>
              <w:jc w:val="left"/>
            </w:pPr>
            <w:r>
              <w:rPr>
                <w:sz w:val="20"/>
              </w:rPr>
              <w:t xml:space="preserve">Ficedula parva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w:t>
            </w:r>
            <w:r>
              <w:rPr>
                <w:sz w:val="20"/>
              </w:rPr>
              <w:t xml:space="preserve">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60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60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necunoscuta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982D1B">
      <w:pPr>
        <w:spacing w:after="0" w:line="259" w:lineRule="auto"/>
        <w:ind w:left="-170" w:right="16117" w:firstLine="0"/>
        <w:jc w:val="left"/>
      </w:pPr>
    </w:p>
    <w:tbl>
      <w:tblPr>
        <w:tblStyle w:val="TableGrid"/>
        <w:tblW w:w="16556" w:type="dxa"/>
        <w:tblInd w:w="11" w:type="dxa"/>
        <w:tblCellMar>
          <w:top w:w="16" w:type="dxa"/>
          <w:left w:w="107" w:type="dxa"/>
          <w:bottom w:w="0" w:type="dxa"/>
          <w:right w:w="46" w:type="dxa"/>
        </w:tblCellMar>
        <w:tblLook w:val="04A0" w:firstRow="1" w:lastRow="0" w:firstColumn="1" w:lastColumn="0" w:noHBand="0" w:noVBand="1"/>
      </w:tblPr>
      <w:tblGrid>
        <w:gridCol w:w="1550"/>
        <w:gridCol w:w="1505"/>
        <w:gridCol w:w="2057"/>
        <w:gridCol w:w="2381"/>
        <w:gridCol w:w="1560"/>
        <w:gridCol w:w="991"/>
        <w:gridCol w:w="1135"/>
        <w:gridCol w:w="1419"/>
        <w:gridCol w:w="1272"/>
        <w:gridCol w:w="1248"/>
        <w:gridCol w:w="1438"/>
      </w:tblGrid>
      <w:tr w:rsidR="00982D1B">
        <w:trPr>
          <w:trHeight w:val="1301"/>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7" w:firstLine="0"/>
              <w:jc w:val="left"/>
            </w:pPr>
            <w:r>
              <w:rPr>
                <w:sz w:val="20"/>
              </w:rPr>
              <w:t xml:space="preserve">Lanius collurio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10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10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238"/>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0" w:firstLine="0"/>
              <w:jc w:val="center"/>
            </w:pPr>
            <w:r>
              <w:rPr>
                <w:sz w:val="20"/>
              </w:rPr>
              <w:t xml:space="preserve">Lanius minor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necunoscuta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727"/>
        </w:trPr>
        <w:tc>
          <w:tcPr>
            <w:tcW w:w="9053" w:type="dxa"/>
            <w:gridSpan w:val="5"/>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DIN ANEXA I ASOCIATE  CU HABITATE LITORALE SI RIPARIENE </w:t>
            </w:r>
          </w:p>
        </w:tc>
        <w:tc>
          <w:tcPr>
            <w:tcW w:w="99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8"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716"/>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2" w:firstLine="0"/>
              <w:jc w:val="center"/>
            </w:pPr>
            <w:r>
              <w:rPr>
                <w:sz w:val="20"/>
              </w:rPr>
              <w:t xml:space="preserve">Alcedo atthis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4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4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998"/>
        </w:trPr>
        <w:tc>
          <w:tcPr>
            <w:tcW w:w="9053" w:type="dxa"/>
            <w:gridSpan w:val="5"/>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lastRenderedPageBreak/>
              <w:t xml:space="preserve">SPECII DIN ANEXA I ASOCIATE CU HABITATE DE STUFARIS </w:t>
            </w:r>
          </w:p>
        </w:tc>
        <w:tc>
          <w:tcPr>
            <w:tcW w:w="99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8"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161"/>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0" w:firstLine="0"/>
              <w:jc w:val="left"/>
            </w:pPr>
            <w:r>
              <w:rPr>
                <w:sz w:val="20"/>
              </w:rPr>
              <w:t xml:space="preserve">Ardea purpurea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354"/>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Botaurus stellaris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982D1B">
      <w:pPr>
        <w:spacing w:after="0" w:line="259" w:lineRule="auto"/>
        <w:ind w:left="-170" w:right="16117" w:firstLine="0"/>
        <w:jc w:val="left"/>
      </w:pPr>
    </w:p>
    <w:tbl>
      <w:tblPr>
        <w:tblStyle w:val="TableGrid"/>
        <w:tblW w:w="16556" w:type="dxa"/>
        <w:tblInd w:w="11" w:type="dxa"/>
        <w:tblCellMar>
          <w:top w:w="15" w:type="dxa"/>
          <w:left w:w="106" w:type="dxa"/>
          <w:bottom w:w="0" w:type="dxa"/>
          <w:right w:w="10" w:type="dxa"/>
        </w:tblCellMar>
        <w:tblLook w:val="04A0" w:firstRow="1" w:lastRow="0" w:firstColumn="1" w:lastColumn="0" w:noHBand="0" w:noVBand="1"/>
      </w:tblPr>
      <w:tblGrid>
        <w:gridCol w:w="1549"/>
        <w:gridCol w:w="1505"/>
        <w:gridCol w:w="2057"/>
        <w:gridCol w:w="2381"/>
        <w:gridCol w:w="1560"/>
        <w:gridCol w:w="991"/>
        <w:gridCol w:w="1135"/>
        <w:gridCol w:w="1419"/>
        <w:gridCol w:w="1272"/>
        <w:gridCol w:w="1249"/>
        <w:gridCol w:w="1438"/>
      </w:tblGrid>
      <w:tr w:rsidR="00982D1B">
        <w:trPr>
          <w:trHeight w:val="1851"/>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sz w:val="20"/>
              </w:rPr>
              <w:t xml:space="preserve">ROSPA0057 </w:t>
            </w:r>
          </w:p>
          <w:p w:rsidR="00982D1B" w:rsidRDefault="00C078B1">
            <w:pPr>
              <w:spacing w:after="0" w:line="259" w:lineRule="auto"/>
              <w:ind w:left="16"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21" w:firstLine="0"/>
              <w:jc w:val="center"/>
            </w:pPr>
            <w:r>
              <w:rPr>
                <w:b/>
                <w:color w:val="0070C0"/>
                <w:sz w:val="20"/>
              </w:rPr>
              <w:t xml:space="preserve">Egretta garzetta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color w:val="0070C0"/>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47" w:hanging="1"/>
              <w:jc w:val="center"/>
            </w:pPr>
            <w:r>
              <w:rPr>
                <w:sz w:val="20"/>
              </w:rPr>
              <w:t xml:space="preserve">terenul nu este intersectat cu ROSPA0057. Terenul se afla la aprox.3 m Vest </w:t>
            </w:r>
          </w:p>
          <w:p w:rsidR="00982D1B" w:rsidRDefault="00C078B1">
            <w:pPr>
              <w:spacing w:after="0" w:line="259" w:lineRule="auto"/>
              <w:ind w:left="0" w:right="101" w:firstLine="0"/>
              <w:jc w:val="center"/>
            </w:pPr>
            <w:r>
              <w:rPr>
                <w:sz w:val="20"/>
              </w:rPr>
              <w:t xml:space="preserve">de terenul studiat.(min </w:t>
            </w:r>
          </w:p>
          <w:p w:rsidR="00982D1B" w:rsidRDefault="00C078B1">
            <w:pPr>
              <w:spacing w:after="0" w:line="259" w:lineRule="auto"/>
              <w:ind w:left="0" w:right="97" w:firstLine="0"/>
              <w:jc w:val="center"/>
            </w:pPr>
            <w:r>
              <w:rPr>
                <w:sz w:val="20"/>
              </w:rPr>
              <w:t>2,13 m)</w:t>
            </w:r>
            <w:r>
              <w:rPr>
                <w:b/>
                <w:color w:val="0070C0"/>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color w:val="0070C0"/>
                <w:sz w:val="20"/>
              </w:rPr>
              <w:t xml:space="preserve">Specia a fost identificata la </w:t>
            </w:r>
          </w:p>
          <w:p w:rsidR="00982D1B" w:rsidRDefault="00C078B1">
            <w:pPr>
              <w:spacing w:after="0" w:line="259" w:lineRule="auto"/>
              <w:ind w:left="55" w:firstLine="0"/>
              <w:jc w:val="left"/>
            </w:pPr>
            <w:r>
              <w:rPr>
                <w:b/>
                <w:color w:val="0070C0"/>
                <w:sz w:val="20"/>
              </w:rPr>
              <w:t xml:space="preserve">aprox 50-60 m </w:t>
            </w:r>
          </w:p>
          <w:p w:rsidR="00982D1B" w:rsidRDefault="00C078B1">
            <w:pPr>
              <w:spacing w:after="0" w:line="240" w:lineRule="auto"/>
              <w:ind w:left="0" w:firstLine="0"/>
              <w:jc w:val="center"/>
            </w:pPr>
            <w:r>
              <w:rPr>
                <w:b/>
                <w:color w:val="0070C0"/>
                <w:sz w:val="20"/>
              </w:rPr>
              <w:t xml:space="preserve">Sud-Vest de terenul studiat, in luna </w:t>
            </w:r>
          </w:p>
          <w:p w:rsidR="00982D1B" w:rsidRDefault="00C078B1">
            <w:pPr>
              <w:spacing w:after="0" w:line="259" w:lineRule="auto"/>
              <w:ind w:left="11" w:right="60" w:firstLine="0"/>
              <w:jc w:val="center"/>
            </w:pPr>
            <w:r>
              <w:rPr>
                <w:b/>
                <w:color w:val="0070C0"/>
                <w:sz w:val="20"/>
              </w:rPr>
              <w:t xml:space="preserve">Octombrie 2023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color w:val="0070C0"/>
                <w:sz w:val="20"/>
              </w:rPr>
              <w:t xml:space="preserve">6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color w:val="0070C0"/>
                <w:sz w:val="20"/>
              </w:rPr>
              <w:t xml:space="preserve">6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b/>
                <w:color w:val="0070C0"/>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b/>
                <w:color w:val="0070C0"/>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3" w:firstLine="0"/>
              <w:jc w:val="center"/>
            </w:pPr>
            <w:r>
              <w:rPr>
                <w:b/>
                <w:color w:val="0070C0"/>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right="32" w:firstLine="0"/>
              <w:jc w:val="center"/>
            </w:pPr>
            <w:r>
              <w:rPr>
                <w:b/>
                <w:color w:val="0070C0"/>
                <w:sz w:val="20"/>
              </w:rPr>
              <w:t xml:space="preserve">mentinerea sau </w:t>
            </w:r>
          </w:p>
          <w:p w:rsidR="00982D1B" w:rsidRDefault="00C078B1">
            <w:pPr>
              <w:spacing w:after="0" w:line="259" w:lineRule="auto"/>
              <w:ind w:left="4" w:hanging="4"/>
              <w:jc w:val="center"/>
            </w:pPr>
            <w:r>
              <w:rPr>
                <w:b/>
                <w:color w:val="0070C0"/>
                <w:sz w:val="20"/>
              </w:rPr>
              <w:t xml:space="preserve">imbunatatirea starii de conservare </w:t>
            </w:r>
          </w:p>
        </w:tc>
      </w:tr>
      <w:tr w:rsidR="00982D1B">
        <w:trPr>
          <w:trHeight w:val="1315"/>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sz w:val="20"/>
              </w:rPr>
              <w:t xml:space="preserve">ROSPA0057 </w:t>
            </w:r>
          </w:p>
          <w:p w:rsidR="00982D1B" w:rsidRDefault="00C078B1">
            <w:pPr>
              <w:spacing w:after="0" w:line="259" w:lineRule="auto"/>
              <w:ind w:left="16"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Ixobrychus minutus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R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47" w:hanging="1"/>
              <w:jc w:val="center"/>
            </w:pPr>
            <w:r>
              <w:rPr>
                <w:sz w:val="20"/>
              </w:rPr>
              <w:t xml:space="preserve">terenul nu este intersectat cu ROSPA0057. Terenul se afla la aprox.3 m Vest </w:t>
            </w:r>
          </w:p>
          <w:p w:rsidR="00982D1B" w:rsidRDefault="00C078B1">
            <w:pPr>
              <w:spacing w:after="0" w:line="259" w:lineRule="auto"/>
              <w:ind w:left="0" w:right="101" w:firstLine="0"/>
              <w:jc w:val="center"/>
            </w:pPr>
            <w:r>
              <w:rPr>
                <w:sz w:val="20"/>
              </w:rPr>
              <w:t xml:space="preserve">de terenul studiat.(min </w:t>
            </w:r>
          </w:p>
          <w:p w:rsidR="00982D1B" w:rsidRDefault="00C078B1">
            <w:pPr>
              <w:spacing w:after="0" w:line="259" w:lineRule="auto"/>
              <w:ind w:left="0" w:right="97"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20"/>
              </w:rPr>
              <w:t xml:space="preserve">24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 xml:space="preserve">24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2" w:firstLine="0"/>
              <w:jc w:val="center"/>
            </w:pPr>
            <w:r>
              <w:rPr>
                <w:sz w:val="20"/>
              </w:rPr>
              <w:t xml:space="preserve">necunoscuta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1"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718"/>
        </w:trPr>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sz w:val="20"/>
              </w:rPr>
              <w:t xml:space="preserve">ROSPA0057 </w:t>
            </w:r>
          </w:p>
          <w:p w:rsidR="00982D1B" w:rsidRDefault="00C078B1">
            <w:pPr>
              <w:spacing w:after="0" w:line="259" w:lineRule="auto"/>
              <w:ind w:left="16"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Circus aeruginosus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8" w:firstLine="0"/>
              <w:jc w:val="center"/>
            </w:pPr>
            <w:r>
              <w:rPr>
                <w:sz w:val="20"/>
              </w:rPr>
              <w:t xml:space="preserve">W </w:t>
            </w:r>
          </w:p>
        </w:tc>
        <w:tc>
          <w:tcPr>
            <w:tcW w:w="238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47" w:hanging="1"/>
              <w:jc w:val="center"/>
            </w:pPr>
            <w:r>
              <w:rPr>
                <w:sz w:val="20"/>
              </w:rPr>
              <w:t xml:space="preserve">terenul nu este intersectat cu ROSPA0057. Terenul se afla la aprox.3 m Vest </w:t>
            </w:r>
          </w:p>
          <w:p w:rsidR="00982D1B" w:rsidRDefault="00C078B1">
            <w:pPr>
              <w:spacing w:after="0" w:line="259" w:lineRule="auto"/>
              <w:ind w:left="0" w:right="101" w:firstLine="0"/>
              <w:jc w:val="center"/>
            </w:pPr>
            <w:r>
              <w:rPr>
                <w:sz w:val="20"/>
              </w:rPr>
              <w:t xml:space="preserve">de terenul studiat.(min </w:t>
            </w:r>
          </w:p>
          <w:p w:rsidR="00982D1B" w:rsidRDefault="00C078B1">
            <w:pPr>
              <w:spacing w:after="0" w:line="259" w:lineRule="auto"/>
              <w:ind w:left="0" w:right="97"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20"/>
              </w:rPr>
              <w:t xml:space="preserve">1-3 per.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 xml:space="preserve">1-3 per.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2" w:firstLine="0"/>
              <w:jc w:val="center"/>
            </w:pPr>
            <w:r>
              <w:rPr>
                <w:sz w:val="20"/>
              </w:rPr>
              <w:t xml:space="preserve">FV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1" w:firstLine="0"/>
              <w:jc w:val="left"/>
            </w:pPr>
            <w:r>
              <w:rPr>
                <w:sz w:val="20"/>
              </w:rPr>
              <w:t xml:space="preserve">necunoscuta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LC </w:t>
            </w:r>
          </w:p>
        </w:tc>
        <w:tc>
          <w:tcPr>
            <w:tcW w:w="143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61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R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7" w:firstLine="0"/>
              <w:jc w:val="center"/>
            </w:pPr>
            <w:r>
              <w:rPr>
                <w:sz w:val="20"/>
              </w:rPr>
              <w:t xml:space="preserve">2-3 ind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7" w:firstLine="0"/>
              <w:jc w:val="center"/>
            </w:pPr>
            <w:r>
              <w:rPr>
                <w:sz w:val="20"/>
              </w:rPr>
              <w:t xml:space="preserve">2-3 ind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758"/>
        </w:trPr>
        <w:tc>
          <w:tcPr>
            <w:tcW w:w="15119" w:type="dxa"/>
            <w:gridSpan w:val="10"/>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1" w:firstLine="0"/>
              <w:jc w:val="left"/>
            </w:pPr>
            <w:r>
              <w:rPr>
                <w:b/>
                <w:sz w:val="20"/>
              </w:rPr>
              <w:lastRenderedPageBreak/>
              <w:t xml:space="preserve">SPECII DE PASARI MIGRATOARE CU APARITIE REGULATA IN SIT CARE NU SUNT LISTATE IN ANEXA I LA DIRECTIVA CONSILIULUI 2009/147/CE </w:t>
            </w:r>
          </w:p>
        </w:tc>
        <w:tc>
          <w:tcPr>
            <w:tcW w:w="1438" w:type="dxa"/>
            <w:tcBorders>
              <w:top w:val="single" w:sz="4" w:space="0" w:color="000000"/>
              <w:left w:val="nil"/>
              <w:bottom w:val="single" w:sz="4" w:space="0" w:color="000000"/>
              <w:right w:val="single" w:sz="4" w:space="0" w:color="000000"/>
            </w:tcBorders>
            <w:shd w:val="clear" w:color="auto" w:fill="C6E0B4"/>
            <w:vAlign w:val="bottom"/>
          </w:tcPr>
          <w:p w:rsidR="00982D1B" w:rsidRDefault="00982D1B">
            <w:pPr>
              <w:spacing w:after="160" w:line="259" w:lineRule="auto"/>
              <w:ind w:left="0" w:firstLine="0"/>
              <w:jc w:val="left"/>
            </w:pPr>
          </w:p>
        </w:tc>
      </w:tr>
      <w:tr w:rsidR="00982D1B">
        <w:trPr>
          <w:trHeight w:val="570"/>
        </w:trPr>
        <w:tc>
          <w:tcPr>
            <w:tcW w:w="15119" w:type="dxa"/>
            <w:gridSpan w:val="10"/>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1" w:firstLine="0"/>
              <w:jc w:val="left"/>
            </w:pPr>
            <w:r>
              <w:rPr>
                <w:b/>
                <w:sz w:val="20"/>
              </w:rPr>
              <w:t xml:space="preserve">SPECII ASOCIATE CU HABITATE DE APA DESCHISA (LUCIU DE APA) </w:t>
            </w:r>
          </w:p>
        </w:tc>
        <w:tc>
          <w:tcPr>
            <w:tcW w:w="1438"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703"/>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sz w:val="20"/>
              </w:rPr>
              <w:t xml:space="preserve">ROSPA0057 </w:t>
            </w:r>
          </w:p>
          <w:p w:rsidR="00982D1B" w:rsidRDefault="00C078B1">
            <w:pPr>
              <w:spacing w:after="0" w:line="259" w:lineRule="auto"/>
              <w:ind w:left="16"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 xml:space="preserve">Anas acuta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47" w:hanging="1"/>
              <w:jc w:val="center"/>
            </w:pPr>
            <w:r>
              <w:rPr>
                <w:sz w:val="20"/>
              </w:rPr>
              <w:t xml:space="preserve">terenul nu este intersectat cu ROSPA0057. Terenul se afla la aprox.3 m Vest </w:t>
            </w:r>
          </w:p>
          <w:p w:rsidR="00982D1B" w:rsidRDefault="00C078B1">
            <w:pPr>
              <w:spacing w:after="0" w:line="259" w:lineRule="auto"/>
              <w:ind w:left="0" w:right="101" w:firstLine="0"/>
              <w:jc w:val="center"/>
            </w:pPr>
            <w:r>
              <w:rPr>
                <w:sz w:val="20"/>
              </w:rPr>
              <w:t xml:space="preserve">de terenul studiat.(min </w:t>
            </w:r>
          </w:p>
          <w:p w:rsidR="00982D1B" w:rsidRDefault="00C078B1">
            <w:pPr>
              <w:spacing w:after="0" w:line="259" w:lineRule="auto"/>
              <w:ind w:left="0" w:right="97"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2"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1"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1" w:firstLine="0"/>
              <w:jc w:val="center"/>
            </w:pPr>
            <w:r>
              <w:rPr>
                <w:sz w:val="20"/>
              </w:rPr>
              <w:t xml:space="preserve">VU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159"/>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b/>
                <w:sz w:val="20"/>
              </w:rPr>
              <w:t xml:space="preserve">ROSPA0057 </w:t>
            </w:r>
          </w:p>
          <w:p w:rsidR="00982D1B" w:rsidRDefault="00C078B1">
            <w:pPr>
              <w:spacing w:after="0" w:line="259" w:lineRule="auto"/>
              <w:ind w:left="16"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Anas clypeata</w:t>
            </w:r>
            <w:r>
              <w:rPr>
                <w:sz w:val="20"/>
              </w:rP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1" w:right="47" w:hanging="1"/>
              <w:jc w:val="center"/>
            </w:pPr>
            <w:r>
              <w:rPr>
                <w:sz w:val="20"/>
              </w:rPr>
              <w:t xml:space="preserve">terenul nu este intersectat cu ROSPA0057. Terenul se afla la aprox.3 m Vest </w:t>
            </w:r>
          </w:p>
          <w:p w:rsidR="00982D1B" w:rsidRDefault="00C078B1">
            <w:pPr>
              <w:spacing w:after="0" w:line="259" w:lineRule="auto"/>
              <w:ind w:left="0" w:right="101" w:firstLine="0"/>
              <w:jc w:val="center"/>
            </w:pPr>
            <w:r>
              <w:rPr>
                <w:sz w:val="20"/>
              </w:rPr>
              <w:t xml:space="preserve">de terenul studiat.(min </w:t>
            </w:r>
          </w:p>
          <w:p w:rsidR="00982D1B" w:rsidRDefault="00C078B1">
            <w:pPr>
              <w:spacing w:after="0" w:line="259" w:lineRule="auto"/>
              <w:ind w:left="0" w:right="97"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20"/>
              </w:rPr>
              <w:t xml:space="preserve">200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9" w:firstLine="0"/>
              <w:jc w:val="center"/>
            </w:pPr>
            <w:r>
              <w:rPr>
                <w:sz w:val="20"/>
              </w:rPr>
              <w:t xml:space="preserve">200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2" w:firstLine="0"/>
              <w:jc w:val="center"/>
            </w:pPr>
            <w:r>
              <w:rPr>
                <w:sz w:val="20"/>
              </w:rPr>
              <w:t xml:space="preserve">nu exista date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right="55"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0"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C078B1">
      <w:pPr>
        <w:spacing w:after="0" w:line="259" w:lineRule="auto"/>
        <w:ind w:left="-170" w:right="16117" w:firstLine="0"/>
        <w:jc w:val="left"/>
      </w:pPr>
      <w:r>
        <w:rPr>
          <w:noProof/>
        </w:rPr>
        <w:lastRenderedPageBreak/>
        <w:drawing>
          <wp:anchor distT="0" distB="0" distL="114300" distR="114300" simplePos="0" relativeHeight="251664384" behindDoc="0" locked="0" layoutInCell="1" allowOverlap="0">
            <wp:simplePos x="0" y="0"/>
            <wp:positionH relativeFrom="page">
              <wp:posOffset>106680</wp:posOffset>
            </wp:positionH>
            <wp:positionV relativeFrom="page">
              <wp:posOffset>1312672</wp:posOffset>
            </wp:positionV>
            <wp:extent cx="10585704" cy="5340097"/>
            <wp:effectExtent l="0" t="0" r="0" b="0"/>
            <wp:wrapTopAndBottom/>
            <wp:docPr id="378298" name="Picture 378298"/>
            <wp:cNvGraphicFramePr/>
            <a:graphic xmlns:a="http://schemas.openxmlformats.org/drawingml/2006/main">
              <a:graphicData uri="http://schemas.openxmlformats.org/drawingml/2006/picture">
                <pic:pic xmlns:pic="http://schemas.openxmlformats.org/drawingml/2006/picture">
                  <pic:nvPicPr>
                    <pic:cNvPr id="378298" name="Picture 378298"/>
                    <pic:cNvPicPr/>
                  </pic:nvPicPr>
                  <pic:blipFill>
                    <a:blip r:embed="rId43"/>
                    <a:stretch>
                      <a:fillRect/>
                    </a:stretch>
                  </pic:blipFill>
                  <pic:spPr>
                    <a:xfrm>
                      <a:off x="0" y="0"/>
                      <a:ext cx="10585704" cy="5340097"/>
                    </a:xfrm>
                    <a:prstGeom prst="rect">
                      <a:avLst/>
                    </a:prstGeom>
                  </pic:spPr>
                </pic:pic>
              </a:graphicData>
            </a:graphic>
          </wp:anchor>
        </w:drawing>
      </w:r>
      <w:r>
        <w:br w:type="page"/>
      </w:r>
    </w:p>
    <w:tbl>
      <w:tblPr>
        <w:tblStyle w:val="TableGrid"/>
        <w:tblpPr w:vertAnchor="page" w:horzAnchor="page" w:tblpX="180" w:tblpY="2081"/>
        <w:tblOverlap w:val="never"/>
        <w:tblW w:w="16661" w:type="dxa"/>
        <w:tblInd w:w="0" w:type="dxa"/>
        <w:tblCellMar>
          <w:top w:w="0" w:type="dxa"/>
          <w:left w:w="115" w:type="dxa"/>
          <w:bottom w:w="0" w:type="dxa"/>
          <w:right w:w="46" w:type="dxa"/>
        </w:tblCellMar>
        <w:tblLook w:val="04A0" w:firstRow="1" w:lastRow="0" w:firstColumn="1" w:lastColumn="0" w:noHBand="0" w:noVBand="1"/>
      </w:tblPr>
      <w:tblGrid>
        <w:gridCol w:w="1549"/>
        <w:gridCol w:w="1501"/>
        <w:gridCol w:w="2042"/>
        <w:gridCol w:w="2371"/>
        <w:gridCol w:w="1551"/>
        <w:gridCol w:w="988"/>
        <w:gridCol w:w="1131"/>
        <w:gridCol w:w="1411"/>
        <w:gridCol w:w="1271"/>
        <w:gridCol w:w="1241"/>
        <w:gridCol w:w="1438"/>
        <w:gridCol w:w="167"/>
      </w:tblGrid>
      <w:tr w:rsidR="00982D1B">
        <w:trPr>
          <w:trHeight w:val="1428"/>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b/>
                <w:sz w:val="20"/>
              </w:rPr>
              <w:lastRenderedPageBreak/>
              <w:t xml:space="preserve">ROSPA0057 </w:t>
            </w:r>
          </w:p>
          <w:p w:rsidR="00982D1B" w:rsidRDefault="00C078B1">
            <w:pPr>
              <w:spacing w:after="0" w:line="259" w:lineRule="auto"/>
              <w:ind w:left="7"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7" w:firstLine="0"/>
              <w:jc w:val="left"/>
            </w:pPr>
            <w:r>
              <w:rPr>
                <w:sz w:val="20"/>
              </w:rPr>
              <w:t xml:space="preserve">Anser albifrons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74" w:firstLine="0"/>
              <w:jc w:val="center"/>
            </w:pPr>
            <w:r>
              <w:rPr>
                <w:sz w:val="20"/>
              </w:rPr>
              <w:t xml:space="preserve">de terenul studiat.(min </w:t>
            </w:r>
          </w:p>
          <w:p w:rsidR="00982D1B" w:rsidRDefault="00C078B1">
            <w:pPr>
              <w:spacing w:after="0" w:line="259" w:lineRule="auto"/>
              <w:ind w:left="0" w:right="71"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300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300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6"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2"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1405"/>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b/>
                <w:sz w:val="20"/>
              </w:rPr>
              <w:t xml:space="preserve">ROSPA0057 </w:t>
            </w:r>
          </w:p>
          <w:p w:rsidR="00982D1B" w:rsidRDefault="00C078B1">
            <w:pPr>
              <w:spacing w:after="0" w:line="259" w:lineRule="auto"/>
              <w:ind w:left="7"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Anser anser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74" w:firstLine="0"/>
              <w:jc w:val="center"/>
            </w:pPr>
            <w:r>
              <w:rPr>
                <w:sz w:val="20"/>
              </w:rPr>
              <w:t xml:space="preserve">de terenul studiat.(min </w:t>
            </w:r>
          </w:p>
          <w:p w:rsidR="00982D1B" w:rsidRDefault="00C078B1">
            <w:pPr>
              <w:spacing w:after="0" w:line="259" w:lineRule="auto"/>
              <w:ind w:left="0" w:right="71"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50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50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6"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2"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605"/>
        </w:trPr>
        <w:tc>
          <w:tcPr>
            <w:tcW w:w="155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b/>
                <w:sz w:val="20"/>
              </w:rPr>
              <w:t xml:space="preserve">ROSPA0057 </w:t>
            </w:r>
          </w:p>
          <w:p w:rsidR="00982D1B" w:rsidRDefault="00C078B1">
            <w:pPr>
              <w:spacing w:after="0" w:line="259" w:lineRule="auto"/>
              <w:ind w:left="7"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Aythya ferina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C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74" w:firstLine="0"/>
              <w:jc w:val="center"/>
            </w:pPr>
            <w:r>
              <w:rPr>
                <w:sz w:val="20"/>
              </w:rPr>
              <w:t xml:space="preserve">de terenul studiat.(min </w:t>
            </w:r>
          </w:p>
          <w:p w:rsidR="00982D1B" w:rsidRDefault="00C078B1">
            <w:pPr>
              <w:spacing w:after="0" w:line="259" w:lineRule="auto"/>
              <w:ind w:left="0" w:right="71"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2000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2000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7" w:firstLine="0"/>
              <w:jc w:val="center"/>
            </w:pPr>
            <w:r>
              <w:rPr>
                <w:sz w:val="20"/>
              </w:rPr>
              <w:t xml:space="preserve">U2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4" w:firstLine="0"/>
              <w:jc w:val="left"/>
            </w:pPr>
            <w:r>
              <w:rPr>
                <w:sz w:val="20"/>
              </w:rPr>
              <w:t xml:space="preserve">necunoscuta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VU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855"/>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 xml:space="preserve">W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1000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1000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910"/>
        </w:trPr>
        <w:tc>
          <w:tcPr>
            <w:tcW w:w="155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b/>
                <w:sz w:val="20"/>
              </w:rPr>
              <w:t xml:space="preserve">ROSPA0057 </w:t>
            </w:r>
          </w:p>
          <w:p w:rsidR="00982D1B" w:rsidRDefault="00C078B1">
            <w:pPr>
              <w:spacing w:after="0" w:line="259" w:lineRule="auto"/>
              <w:ind w:left="7"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Aythya fuligula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C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74" w:firstLine="0"/>
              <w:jc w:val="center"/>
            </w:pPr>
            <w:r>
              <w:rPr>
                <w:sz w:val="20"/>
              </w:rPr>
              <w:t xml:space="preserve">de terenul studiat.(min </w:t>
            </w:r>
          </w:p>
          <w:p w:rsidR="00982D1B" w:rsidRDefault="00C078B1">
            <w:pPr>
              <w:spacing w:after="0" w:line="259" w:lineRule="auto"/>
              <w:ind w:left="0" w:right="71"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2000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2000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6" w:firstLine="0"/>
              <w:jc w:val="center"/>
            </w:pPr>
            <w:r>
              <w:rPr>
                <w:sz w:val="20"/>
              </w:rPr>
              <w:t xml:space="preserve">FV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2" w:firstLine="0"/>
              <w:jc w:val="left"/>
            </w:pPr>
            <w:r>
              <w:rPr>
                <w:sz w:val="20"/>
              </w:rPr>
              <w:t xml:space="preserve">necunoscuta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LC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128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sz w:val="20"/>
              </w:rPr>
              <w:t>W</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500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500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r w:rsidR="00982D1B">
        <w:trPr>
          <w:trHeight w:val="1354"/>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1" w:firstLine="0"/>
              <w:jc w:val="center"/>
            </w:pPr>
            <w:r>
              <w:rPr>
                <w:b/>
                <w:sz w:val="20"/>
              </w:rPr>
              <w:t xml:space="preserve">ROSPA0057 </w:t>
            </w:r>
          </w:p>
          <w:p w:rsidR="00982D1B" w:rsidRDefault="00C078B1">
            <w:pPr>
              <w:spacing w:after="0" w:line="259" w:lineRule="auto"/>
              <w:ind w:left="7"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Bucephala clangula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74" w:firstLine="0"/>
              <w:jc w:val="center"/>
            </w:pPr>
            <w:r>
              <w:rPr>
                <w:sz w:val="20"/>
              </w:rPr>
              <w:t xml:space="preserve">de terenul studiat.(min </w:t>
            </w:r>
          </w:p>
          <w:p w:rsidR="00982D1B" w:rsidRDefault="00C078B1">
            <w:pPr>
              <w:spacing w:after="0" w:line="259" w:lineRule="auto"/>
              <w:ind w:left="0" w:right="71"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4"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12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6"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9" w:firstLine="0"/>
              <w:jc w:val="center"/>
            </w:pPr>
            <w:r>
              <w:rPr>
                <w:sz w:val="20"/>
              </w:rPr>
              <w:t xml:space="preserve">FV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3"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c>
          <w:tcPr>
            <w:tcW w:w="101" w:type="dxa"/>
            <w:tcBorders>
              <w:top w:val="single" w:sz="4" w:space="0" w:color="000000"/>
              <w:left w:val="single" w:sz="4" w:space="0" w:color="000000"/>
              <w:bottom w:val="single" w:sz="4" w:space="0" w:color="000000"/>
              <w:right w:val="nil"/>
            </w:tcBorders>
          </w:tcPr>
          <w:p w:rsidR="00982D1B" w:rsidRDefault="00982D1B">
            <w:pPr>
              <w:spacing w:after="160" w:line="259" w:lineRule="auto"/>
              <w:ind w:left="0" w:firstLine="0"/>
              <w:jc w:val="left"/>
            </w:pPr>
          </w:p>
        </w:tc>
      </w:tr>
    </w:tbl>
    <w:p w:rsidR="00982D1B" w:rsidRDefault="00C078B1">
      <w:pPr>
        <w:spacing w:after="0" w:line="259" w:lineRule="auto"/>
        <w:ind w:left="-170" w:right="16117" w:firstLine="0"/>
        <w:jc w:val="left"/>
      </w:pPr>
      <w:r>
        <w:br w:type="page"/>
      </w:r>
    </w:p>
    <w:p w:rsidR="00982D1B" w:rsidRDefault="00C078B1">
      <w:pPr>
        <w:spacing w:after="0" w:line="259" w:lineRule="auto"/>
        <w:ind w:left="-170" w:right="16117" w:firstLine="0"/>
        <w:jc w:val="left"/>
      </w:pPr>
      <w:r>
        <w:rPr>
          <w:noProof/>
        </w:rPr>
        <w:lastRenderedPageBreak/>
        <w:drawing>
          <wp:anchor distT="0" distB="0" distL="114300" distR="114300" simplePos="0" relativeHeight="251665408" behindDoc="0" locked="0" layoutInCell="1" allowOverlap="0">
            <wp:simplePos x="0" y="0"/>
            <wp:positionH relativeFrom="page">
              <wp:posOffset>106680</wp:posOffset>
            </wp:positionH>
            <wp:positionV relativeFrom="page">
              <wp:posOffset>1312672</wp:posOffset>
            </wp:positionV>
            <wp:extent cx="10585704" cy="5373624"/>
            <wp:effectExtent l="0" t="0" r="0" b="0"/>
            <wp:wrapTopAndBottom/>
            <wp:docPr id="378306" name="Picture 378306"/>
            <wp:cNvGraphicFramePr/>
            <a:graphic xmlns:a="http://schemas.openxmlformats.org/drawingml/2006/main">
              <a:graphicData uri="http://schemas.openxmlformats.org/drawingml/2006/picture">
                <pic:pic xmlns:pic="http://schemas.openxmlformats.org/drawingml/2006/picture">
                  <pic:nvPicPr>
                    <pic:cNvPr id="378306" name="Picture 378306"/>
                    <pic:cNvPicPr/>
                  </pic:nvPicPr>
                  <pic:blipFill>
                    <a:blip r:embed="rId44"/>
                    <a:stretch>
                      <a:fillRect/>
                    </a:stretch>
                  </pic:blipFill>
                  <pic:spPr>
                    <a:xfrm>
                      <a:off x="0" y="0"/>
                      <a:ext cx="10585704" cy="5373624"/>
                    </a:xfrm>
                    <a:prstGeom prst="rect">
                      <a:avLst/>
                    </a:prstGeom>
                  </pic:spPr>
                </pic:pic>
              </a:graphicData>
            </a:graphic>
          </wp:anchor>
        </w:drawing>
      </w:r>
      <w:r>
        <w:br w:type="page"/>
      </w:r>
    </w:p>
    <w:p w:rsidR="00982D1B" w:rsidRDefault="00C078B1">
      <w:pPr>
        <w:spacing w:after="0" w:line="259" w:lineRule="auto"/>
        <w:ind w:left="-170" w:right="16117" w:firstLine="0"/>
        <w:jc w:val="left"/>
      </w:pPr>
      <w:r>
        <w:rPr>
          <w:noProof/>
        </w:rPr>
        <w:lastRenderedPageBreak/>
        <w:drawing>
          <wp:anchor distT="0" distB="0" distL="114300" distR="114300" simplePos="0" relativeHeight="251666432" behindDoc="0" locked="0" layoutInCell="1" allowOverlap="0">
            <wp:simplePos x="0" y="0"/>
            <wp:positionH relativeFrom="page">
              <wp:posOffset>106680</wp:posOffset>
            </wp:positionH>
            <wp:positionV relativeFrom="page">
              <wp:posOffset>1312672</wp:posOffset>
            </wp:positionV>
            <wp:extent cx="10585704" cy="5334000"/>
            <wp:effectExtent l="0" t="0" r="0" b="0"/>
            <wp:wrapTopAndBottom/>
            <wp:docPr id="378311" name="Picture 378311"/>
            <wp:cNvGraphicFramePr/>
            <a:graphic xmlns:a="http://schemas.openxmlformats.org/drawingml/2006/main">
              <a:graphicData uri="http://schemas.openxmlformats.org/drawingml/2006/picture">
                <pic:pic xmlns:pic="http://schemas.openxmlformats.org/drawingml/2006/picture">
                  <pic:nvPicPr>
                    <pic:cNvPr id="378311" name="Picture 378311"/>
                    <pic:cNvPicPr/>
                  </pic:nvPicPr>
                  <pic:blipFill>
                    <a:blip r:embed="rId45"/>
                    <a:stretch>
                      <a:fillRect/>
                    </a:stretch>
                  </pic:blipFill>
                  <pic:spPr>
                    <a:xfrm>
                      <a:off x="0" y="0"/>
                      <a:ext cx="10585704" cy="5334000"/>
                    </a:xfrm>
                    <a:prstGeom prst="rect">
                      <a:avLst/>
                    </a:prstGeom>
                  </pic:spPr>
                </pic:pic>
              </a:graphicData>
            </a:graphic>
          </wp:anchor>
        </w:drawing>
      </w:r>
      <w:r>
        <w:br w:type="page"/>
      </w:r>
    </w:p>
    <w:p w:rsidR="00982D1B" w:rsidRDefault="00982D1B">
      <w:pPr>
        <w:spacing w:after="0" w:line="259" w:lineRule="auto"/>
        <w:ind w:left="-170" w:right="16117" w:firstLine="0"/>
        <w:jc w:val="left"/>
      </w:pPr>
    </w:p>
    <w:tbl>
      <w:tblPr>
        <w:tblStyle w:val="TableGrid"/>
        <w:tblW w:w="16560" w:type="dxa"/>
        <w:tblInd w:w="10" w:type="dxa"/>
        <w:tblCellMar>
          <w:top w:w="63" w:type="dxa"/>
          <w:left w:w="108" w:type="dxa"/>
          <w:bottom w:w="0" w:type="dxa"/>
          <w:right w:w="46" w:type="dxa"/>
        </w:tblCellMar>
        <w:tblLook w:val="04A0" w:firstRow="1" w:lastRow="0" w:firstColumn="1" w:lastColumn="0" w:noHBand="0" w:noVBand="1"/>
      </w:tblPr>
      <w:tblGrid>
        <w:gridCol w:w="1552"/>
        <w:gridCol w:w="1505"/>
        <w:gridCol w:w="2057"/>
        <w:gridCol w:w="2381"/>
        <w:gridCol w:w="1560"/>
        <w:gridCol w:w="991"/>
        <w:gridCol w:w="1135"/>
        <w:gridCol w:w="1419"/>
        <w:gridCol w:w="1272"/>
        <w:gridCol w:w="1248"/>
        <w:gridCol w:w="1440"/>
      </w:tblGrid>
      <w:tr w:rsidR="00982D1B">
        <w:trPr>
          <w:trHeight w:val="1313"/>
        </w:trPr>
        <w:tc>
          <w:tcPr>
            <w:tcW w:w="1551"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Netta rufina </w:t>
            </w:r>
          </w:p>
        </w:tc>
        <w:tc>
          <w:tcPr>
            <w:tcW w:w="2057"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2381" w:type="dxa"/>
            <w:tcBorders>
              <w:top w:val="nil"/>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sz w:val="20"/>
              </w:rPr>
              <w:t xml:space="preserve">30 </w:t>
            </w:r>
          </w:p>
        </w:tc>
        <w:tc>
          <w:tcPr>
            <w:tcW w:w="1135"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30 </w:t>
            </w:r>
          </w:p>
        </w:tc>
        <w:tc>
          <w:tcPr>
            <w:tcW w:w="1419"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FV </w:t>
            </w:r>
          </w:p>
        </w:tc>
        <w:tc>
          <w:tcPr>
            <w:tcW w:w="1272"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LC </w:t>
            </w:r>
          </w:p>
        </w:tc>
        <w:tc>
          <w:tcPr>
            <w:tcW w:w="1440"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057"/>
        </w:trPr>
        <w:tc>
          <w:tcPr>
            <w:tcW w:w="155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color w:val="0070C0"/>
                <w:sz w:val="20"/>
              </w:rPr>
              <w:t xml:space="preserve">Phalacrocorax carbo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2" w:firstLine="0"/>
              <w:jc w:val="center"/>
            </w:pPr>
            <w:r>
              <w:rPr>
                <w:b/>
                <w:color w:val="0070C0"/>
                <w:sz w:val="20"/>
              </w:rPr>
              <w:t xml:space="preserve">W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color w:val="0070C0"/>
                <w:sz w:val="20"/>
              </w:rPr>
              <w:t xml:space="preserve">Specia a fost identificata la </w:t>
            </w:r>
          </w:p>
          <w:p w:rsidR="00982D1B" w:rsidRDefault="00C078B1">
            <w:pPr>
              <w:spacing w:after="0" w:line="240" w:lineRule="auto"/>
              <w:ind w:left="0" w:firstLine="0"/>
              <w:jc w:val="center"/>
            </w:pPr>
            <w:r>
              <w:rPr>
                <w:b/>
                <w:color w:val="0070C0"/>
                <w:sz w:val="20"/>
              </w:rPr>
              <w:t xml:space="preserve">Vest de terenul studiat, la </w:t>
            </w:r>
          </w:p>
          <w:p w:rsidR="00982D1B" w:rsidRDefault="00C078B1">
            <w:pPr>
              <w:spacing w:after="0" w:line="259" w:lineRule="auto"/>
              <w:ind w:left="0" w:right="63" w:firstLine="0"/>
              <w:jc w:val="center"/>
            </w:pPr>
            <w:r>
              <w:rPr>
                <w:b/>
                <w:color w:val="0070C0"/>
                <w:sz w:val="20"/>
              </w:rPr>
              <w:t>aprox. 100-</w:t>
            </w:r>
          </w:p>
          <w:p w:rsidR="00982D1B" w:rsidRDefault="00C078B1">
            <w:pPr>
              <w:spacing w:after="0" w:line="240" w:lineRule="auto"/>
              <w:ind w:left="0" w:firstLine="0"/>
              <w:jc w:val="center"/>
            </w:pPr>
            <w:r>
              <w:rPr>
                <w:b/>
                <w:color w:val="0070C0"/>
                <w:sz w:val="20"/>
              </w:rPr>
              <w:t xml:space="preserve">150m de malul lacului, in  </w:t>
            </w:r>
          </w:p>
          <w:p w:rsidR="00982D1B" w:rsidRDefault="00C078B1">
            <w:pPr>
              <w:spacing w:after="0" w:line="259" w:lineRule="auto"/>
              <w:ind w:left="0" w:right="66" w:firstLine="0"/>
              <w:jc w:val="center"/>
            </w:pPr>
            <w:r>
              <w:rPr>
                <w:b/>
                <w:color w:val="0070C0"/>
                <w:sz w:val="20"/>
              </w:rPr>
              <w:t xml:space="preserve">zbor, in luna </w:t>
            </w:r>
          </w:p>
          <w:p w:rsidR="00982D1B" w:rsidRDefault="00C078B1">
            <w:pPr>
              <w:spacing w:after="0" w:line="259" w:lineRule="auto"/>
              <w:ind w:left="0" w:right="65" w:firstLine="0"/>
              <w:jc w:val="center"/>
            </w:pPr>
            <w:r>
              <w:rPr>
                <w:b/>
                <w:color w:val="0070C0"/>
                <w:sz w:val="20"/>
              </w:rPr>
              <w:t xml:space="preserve">Septembrie </w:t>
            </w:r>
          </w:p>
          <w:p w:rsidR="00982D1B" w:rsidRDefault="00C078B1">
            <w:pPr>
              <w:spacing w:after="0" w:line="259" w:lineRule="auto"/>
              <w:ind w:left="0" w:right="63" w:firstLine="0"/>
              <w:jc w:val="center"/>
            </w:pPr>
            <w:r>
              <w:rPr>
                <w:b/>
                <w:color w:val="0070C0"/>
                <w:sz w:val="20"/>
              </w:rPr>
              <w:t xml:space="preserve">2023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b/>
                <w:color w:val="0070C0"/>
                <w:sz w:val="20"/>
              </w:rPr>
              <w:t xml:space="preserve">30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b/>
                <w:color w:val="0070C0"/>
                <w:sz w:val="20"/>
              </w:rPr>
              <w:t xml:space="preserve">30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b/>
                <w:color w:val="0070C0"/>
                <w:sz w:val="20"/>
              </w:rPr>
              <w:t xml:space="preserve">FV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b/>
                <w:color w:val="0070C0"/>
                <w:sz w:val="20"/>
              </w:rPr>
              <w:t xml:space="preserve">FV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0" w:firstLine="0"/>
              <w:jc w:val="center"/>
            </w:pPr>
            <w:r>
              <w:rPr>
                <w:b/>
                <w:color w:val="0070C0"/>
                <w:sz w:val="20"/>
              </w:rPr>
              <w:t xml:space="preserve">LC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color w:val="0070C0"/>
                <w:sz w:val="20"/>
              </w:rPr>
              <w:t xml:space="preserve">mentinerea sau </w:t>
            </w:r>
          </w:p>
          <w:p w:rsidR="00982D1B" w:rsidRDefault="00C078B1">
            <w:pPr>
              <w:spacing w:after="0" w:line="259" w:lineRule="auto"/>
              <w:ind w:left="4" w:hanging="4"/>
              <w:jc w:val="center"/>
            </w:pPr>
            <w:r>
              <w:rPr>
                <w:b/>
                <w:color w:val="0070C0"/>
                <w:sz w:val="20"/>
              </w:rPr>
              <w:t xml:space="preserve">imbunatatirea starii de conservare </w:t>
            </w:r>
          </w:p>
        </w:tc>
      </w:tr>
      <w:tr w:rsidR="00982D1B">
        <w:trPr>
          <w:trHeight w:val="146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b/>
                <w:color w:val="0070C0"/>
                <w:sz w:val="20"/>
              </w:rPr>
              <w:t xml:space="preserve">C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b/>
                <w:color w:val="0070C0"/>
                <w:sz w:val="20"/>
              </w:rPr>
              <w:t xml:space="preserve">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b/>
                <w:color w:val="0070C0"/>
                <w:sz w:val="20"/>
              </w:rPr>
              <w:t xml:space="preserve">100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294"/>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Podiceps nigricollis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9"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3" w:firstLine="0"/>
              <w:jc w:val="left"/>
            </w:pPr>
            <w:r>
              <w:rPr>
                <w:sz w:val="20"/>
              </w:rPr>
              <w:t xml:space="preserve">500-800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500-800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VU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258"/>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Podiceps cristatus</w:t>
            </w:r>
            <w:r>
              <w:rPr>
                <w:sz w:val="20"/>
              </w:rP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400-1000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400-1000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414"/>
        </w:trPr>
        <w:tc>
          <w:tcPr>
            <w:tcW w:w="155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Tachybaptus ruficollis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W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7" w:firstLine="0"/>
              <w:jc w:val="center"/>
            </w:pPr>
            <w:r>
              <w:rPr>
                <w:sz w:val="20"/>
              </w:rPr>
              <w:t xml:space="preserve">de terenul studiat.(min </w:t>
            </w:r>
          </w:p>
          <w:p w:rsidR="00982D1B" w:rsidRDefault="00C078B1">
            <w:pPr>
              <w:spacing w:after="0" w:line="259" w:lineRule="auto"/>
              <w:ind w:left="0" w:right="64"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1" w:firstLine="0"/>
              <w:jc w:val="center"/>
            </w:pPr>
            <w:r>
              <w:rPr>
                <w:sz w:val="20"/>
              </w:rPr>
              <w:t xml:space="preserve">30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30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9"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LC </w:t>
            </w:r>
          </w:p>
        </w:tc>
        <w:tc>
          <w:tcPr>
            <w:tcW w:w="14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982D1B">
      <w:pPr>
        <w:spacing w:after="0" w:line="259" w:lineRule="auto"/>
        <w:ind w:left="-170" w:right="16117" w:firstLine="0"/>
        <w:jc w:val="left"/>
      </w:pPr>
    </w:p>
    <w:tbl>
      <w:tblPr>
        <w:tblStyle w:val="TableGrid"/>
        <w:tblW w:w="16556" w:type="dxa"/>
        <w:tblInd w:w="11" w:type="dxa"/>
        <w:tblCellMar>
          <w:top w:w="46" w:type="dxa"/>
          <w:left w:w="107" w:type="dxa"/>
          <w:bottom w:w="0" w:type="dxa"/>
          <w:right w:w="46" w:type="dxa"/>
        </w:tblCellMar>
        <w:tblLook w:val="04A0" w:firstRow="1" w:lastRow="0" w:firstColumn="1" w:lastColumn="0" w:noHBand="0" w:noVBand="1"/>
      </w:tblPr>
      <w:tblGrid>
        <w:gridCol w:w="1550"/>
        <w:gridCol w:w="1505"/>
        <w:gridCol w:w="2057"/>
        <w:gridCol w:w="2381"/>
        <w:gridCol w:w="1560"/>
        <w:gridCol w:w="991"/>
        <w:gridCol w:w="1135"/>
        <w:gridCol w:w="1419"/>
        <w:gridCol w:w="1272"/>
        <w:gridCol w:w="1248"/>
        <w:gridCol w:w="1438"/>
      </w:tblGrid>
      <w:tr w:rsidR="00982D1B">
        <w:trPr>
          <w:trHeight w:val="1224"/>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0" w:right="24" w:firstLine="0"/>
              <w:jc w:val="center"/>
            </w:pPr>
            <w:r>
              <w:rPr>
                <w:sz w:val="20"/>
              </w:rPr>
              <w:t xml:space="preserve">Tadorna tadorna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60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60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994"/>
        </w:trPr>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2" w:firstLine="0"/>
              <w:jc w:val="center"/>
            </w:pPr>
            <w:r>
              <w:rPr>
                <w:sz w:val="20"/>
              </w:rPr>
              <w:t xml:space="preserve">Aythya ferina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3" w:firstLine="0"/>
              <w:jc w:val="center"/>
            </w:pPr>
            <w:r>
              <w:rPr>
                <w:sz w:val="20"/>
              </w:rPr>
              <w:t xml:space="preserve">W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60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60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U2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2" w:firstLine="0"/>
              <w:jc w:val="left"/>
            </w:pPr>
            <w:r>
              <w:rPr>
                <w:sz w:val="20"/>
              </w:rPr>
              <w:t xml:space="preserve">necunoscuta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VU </w:t>
            </w:r>
          </w:p>
        </w:tc>
        <w:tc>
          <w:tcPr>
            <w:tcW w:w="143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556"/>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60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60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802"/>
        </w:trPr>
        <w:tc>
          <w:tcPr>
            <w:tcW w:w="7493" w:type="dxa"/>
            <w:gridSpan w:val="4"/>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ASOCIATE CU HABITATE LITORALE SI RIPARIENE </w:t>
            </w:r>
          </w:p>
        </w:tc>
        <w:tc>
          <w:tcPr>
            <w:tcW w:w="1560"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99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8" w:type="dxa"/>
            <w:tcBorders>
              <w:top w:val="single" w:sz="4" w:space="0" w:color="000000"/>
              <w:left w:val="nil"/>
              <w:bottom w:val="single" w:sz="4" w:space="0" w:color="000000"/>
              <w:right w:val="single" w:sz="4" w:space="0" w:color="000000"/>
            </w:tcBorders>
            <w:shd w:val="clear" w:color="auto" w:fill="C6E0B4"/>
            <w:vAlign w:val="center"/>
          </w:tcPr>
          <w:p w:rsidR="00982D1B" w:rsidRDefault="00982D1B">
            <w:pPr>
              <w:spacing w:after="160" w:line="259" w:lineRule="auto"/>
              <w:ind w:left="0" w:firstLine="0"/>
              <w:jc w:val="left"/>
            </w:pPr>
          </w:p>
        </w:tc>
      </w:tr>
      <w:tr w:rsidR="00982D1B">
        <w:trPr>
          <w:trHeight w:val="1439"/>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Actitis hypoleucos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9"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U2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2"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570"/>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Calidris alba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5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5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9"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237"/>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Calidris ferruginea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1" w:right="11" w:hanging="1"/>
              <w:jc w:val="center"/>
            </w:pPr>
            <w:r>
              <w:rPr>
                <w:sz w:val="20"/>
              </w:rPr>
              <w:t xml:space="preserve">terenul nu este intersectat cu ROSPA0057. Terenul se afla la aprox.3 m Vest </w:t>
            </w:r>
          </w:p>
          <w:p w:rsidR="00982D1B" w:rsidRDefault="00C078B1">
            <w:pPr>
              <w:spacing w:after="0" w:line="259" w:lineRule="auto"/>
              <w:ind w:left="0" w:right="66" w:firstLine="0"/>
              <w:jc w:val="center"/>
            </w:pPr>
            <w:r>
              <w:rPr>
                <w:sz w:val="20"/>
              </w:rPr>
              <w:t xml:space="preserve">de terenul studiat.(min </w:t>
            </w:r>
          </w:p>
          <w:p w:rsidR="00982D1B" w:rsidRDefault="00C078B1">
            <w:pPr>
              <w:spacing w:after="0" w:line="259" w:lineRule="auto"/>
              <w:ind w:left="0" w:right="6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8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4" w:firstLine="0"/>
              <w:jc w:val="center"/>
            </w:pPr>
            <w:r>
              <w:rPr>
                <w:sz w:val="20"/>
              </w:rPr>
              <w:t xml:space="preserve">8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8" w:firstLine="0"/>
              <w:jc w:val="center"/>
            </w:pPr>
            <w:r>
              <w:rPr>
                <w:sz w:val="20"/>
              </w:rPr>
              <w:t xml:space="preserve">U2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9"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6" w:firstLine="0"/>
              <w:jc w:val="center"/>
            </w:pPr>
            <w:r>
              <w:rPr>
                <w:sz w:val="20"/>
              </w:rPr>
              <w:t xml:space="preserve">VU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2069"/>
        </w:trPr>
        <w:tc>
          <w:tcPr>
            <w:tcW w:w="1550"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b/>
                <w:sz w:val="20"/>
              </w:rPr>
              <w:lastRenderedPageBreak/>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25" w:firstLine="0"/>
              <w:jc w:val="left"/>
            </w:pPr>
            <w:r>
              <w:rPr>
                <w:sz w:val="20"/>
              </w:rPr>
              <w:t xml:space="preserve">Calidris minuta </w:t>
            </w:r>
          </w:p>
        </w:tc>
        <w:tc>
          <w:tcPr>
            <w:tcW w:w="2057"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C </w:t>
            </w:r>
          </w:p>
        </w:tc>
        <w:tc>
          <w:tcPr>
            <w:tcW w:w="2381" w:type="dxa"/>
            <w:tcBorders>
              <w:top w:val="nil"/>
              <w:left w:val="single" w:sz="4" w:space="0" w:color="000000"/>
              <w:bottom w:val="single" w:sz="4" w:space="0" w:color="000000"/>
              <w:right w:val="single" w:sz="4" w:space="0" w:color="000000"/>
            </w:tcBorders>
            <w:vAlign w:val="center"/>
          </w:tcPr>
          <w:p w:rsidR="00982D1B" w:rsidRDefault="00C078B1">
            <w:pPr>
              <w:spacing w:after="1" w:line="238" w:lineRule="auto"/>
              <w:ind w:left="1" w:hanging="1"/>
              <w:jc w:val="center"/>
            </w:pPr>
            <w:r>
              <w:rPr>
                <w:sz w:val="20"/>
              </w:rPr>
              <w:t xml:space="preserve">terenul nu este intersectat cu ROSPA0057. Terenul se afla la aprox.3 m Vest </w:t>
            </w:r>
          </w:p>
          <w:p w:rsidR="00982D1B" w:rsidRDefault="00C078B1">
            <w:pPr>
              <w:spacing w:after="0" w:line="259" w:lineRule="auto"/>
              <w:ind w:left="0" w:right="45" w:firstLine="0"/>
              <w:jc w:val="center"/>
            </w:pPr>
            <w:r>
              <w:rPr>
                <w:sz w:val="20"/>
              </w:rPr>
              <w:t xml:space="preserve">de terenul studiat.(min </w:t>
            </w:r>
          </w:p>
          <w:p w:rsidR="00982D1B" w:rsidRDefault="00C078B1">
            <w:pPr>
              <w:spacing w:after="0" w:line="259" w:lineRule="auto"/>
              <w:ind w:left="0" w:right="42" w:firstLine="0"/>
              <w:jc w:val="center"/>
            </w:pPr>
            <w:r>
              <w:rPr>
                <w:sz w:val="20"/>
              </w:rPr>
              <w:t xml:space="preserve">2,13 m) </w:t>
            </w:r>
          </w:p>
        </w:tc>
        <w:tc>
          <w:tcPr>
            <w:tcW w:w="1560"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Vest </w:t>
            </w:r>
          </w:p>
        </w:tc>
        <w:tc>
          <w:tcPr>
            <w:tcW w:w="991"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39" w:firstLine="0"/>
              <w:jc w:val="center"/>
            </w:pPr>
            <w:r>
              <w:rPr>
                <w:sz w:val="20"/>
              </w:rPr>
              <w:t xml:space="preserve">24 </w:t>
            </w:r>
          </w:p>
        </w:tc>
        <w:tc>
          <w:tcPr>
            <w:tcW w:w="1135"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24 </w:t>
            </w:r>
          </w:p>
        </w:tc>
        <w:tc>
          <w:tcPr>
            <w:tcW w:w="1419"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FV </w:t>
            </w:r>
          </w:p>
        </w:tc>
        <w:tc>
          <w:tcPr>
            <w:tcW w:w="1272"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nu exista date </w:t>
            </w:r>
          </w:p>
        </w:tc>
        <w:tc>
          <w:tcPr>
            <w:tcW w:w="1248"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LC </w:t>
            </w:r>
          </w:p>
        </w:tc>
        <w:tc>
          <w:tcPr>
            <w:tcW w:w="1438" w:type="dxa"/>
            <w:tcBorders>
              <w:top w:val="nil"/>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608"/>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Charadrius dubius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1" w:hanging="1"/>
              <w:jc w:val="center"/>
            </w:pPr>
            <w:r>
              <w:rPr>
                <w:sz w:val="20"/>
              </w:rPr>
              <w:t xml:space="preserve">terenul nu este intersectat cu ROSPA0057. Terenul se afla la aprox.3 m Vest </w:t>
            </w:r>
          </w:p>
          <w:p w:rsidR="00982D1B" w:rsidRDefault="00C078B1">
            <w:pPr>
              <w:spacing w:after="0" w:line="259" w:lineRule="auto"/>
              <w:ind w:left="0" w:right="45" w:firstLine="0"/>
              <w:jc w:val="center"/>
            </w:pPr>
            <w:r>
              <w:rPr>
                <w:sz w:val="20"/>
              </w:rPr>
              <w:t xml:space="preserve">de terenul studiat.(min </w:t>
            </w:r>
          </w:p>
          <w:p w:rsidR="00982D1B" w:rsidRDefault="00C078B1">
            <w:pPr>
              <w:spacing w:after="0" w:line="259" w:lineRule="auto"/>
              <w:ind w:left="0" w:right="4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4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4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necunoscuta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2"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1247"/>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3" w:firstLine="0"/>
              <w:jc w:val="center"/>
            </w:pPr>
            <w:r>
              <w:rPr>
                <w:sz w:val="20"/>
              </w:rPr>
              <w:t xml:space="preserve">Tringa totanus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1" w:hanging="1"/>
              <w:jc w:val="center"/>
            </w:pPr>
            <w:r>
              <w:rPr>
                <w:sz w:val="20"/>
              </w:rPr>
              <w:t xml:space="preserve">terenul nu este intersectat cu ROSPA0057. Terenul se afla la aprox.3 m Vest </w:t>
            </w:r>
          </w:p>
          <w:p w:rsidR="00982D1B" w:rsidRDefault="00C078B1">
            <w:pPr>
              <w:spacing w:after="0" w:line="259" w:lineRule="auto"/>
              <w:ind w:left="0" w:right="45" w:firstLine="0"/>
              <w:jc w:val="center"/>
            </w:pPr>
            <w:r>
              <w:rPr>
                <w:sz w:val="20"/>
              </w:rPr>
              <w:t xml:space="preserve">de terenul studiat.(min </w:t>
            </w:r>
          </w:p>
          <w:p w:rsidR="00982D1B" w:rsidRDefault="00C078B1">
            <w:pPr>
              <w:spacing w:after="0" w:line="259" w:lineRule="auto"/>
              <w:ind w:left="0" w:right="4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39"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U2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2" w:firstLine="0"/>
              <w:jc w:val="left"/>
            </w:pPr>
            <w:r>
              <w:rPr>
                <w:sz w:val="20"/>
              </w:rPr>
              <w:t xml:space="preserve">necunoscuta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6" w:firstLine="0"/>
              <w:jc w:val="center"/>
            </w:pPr>
            <w:r>
              <w:rPr>
                <w:sz w:val="20"/>
              </w:rPr>
              <w:t xml:space="preserve">VU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r w:rsidR="00982D1B">
        <w:trPr>
          <w:trHeight w:val="574"/>
        </w:trPr>
        <w:tc>
          <w:tcPr>
            <w:tcW w:w="5112" w:type="dxa"/>
            <w:gridSpan w:val="3"/>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ASOCIATE CU HABITATE DE STUFARIS </w:t>
            </w:r>
          </w:p>
        </w:tc>
        <w:tc>
          <w:tcPr>
            <w:tcW w:w="238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560"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991"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72"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24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438"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391"/>
        </w:trPr>
        <w:tc>
          <w:tcPr>
            <w:tcW w:w="155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b/>
                <w:sz w:val="20"/>
              </w:rPr>
              <w:t xml:space="preserve">ROSPA0057 </w:t>
            </w:r>
          </w:p>
          <w:p w:rsidR="00982D1B" w:rsidRDefault="00C078B1">
            <w:pPr>
              <w:spacing w:after="0" w:line="259" w:lineRule="auto"/>
              <w:ind w:left="14" w:firstLine="0"/>
              <w:jc w:val="left"/>
            </w:pPr>
            <w:r>
              <w:rPr>
                <w:b/>
                <w:sz w:val="20"/>
              </w:rPr>
              <w:t xml:space="preserve">Lacul Siutghiol </w:t>
            </w:r>
          </w:p>
        </w:tc>
        <w:tc>
          <w:tcPr>
            <w:tcW w:w="150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0" w:firstLine="0"/>
              <w:jc w:val="center"/>
            </w:pPr>
            <w:r>
              <w:rPr>
                <w:sz w:val="20"/>
              </w:rPr>
              <w:t xml:space="preserve">Ardea cinerea </w:t>
            </w:r>
          </w:p>
        </w:tc>
        <w:tc>
          <w:tcPr>
            <w:tcW w:w="20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C </w:t>
            </w:r>
          </w:p>
        </w:tc>
        <w:tc>
          <w:tcPr>
            <w:tcW w:w="238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1" w:hanging="1"/>
              <w:jc w:val="center"/>
            </w:pPr>
            <w:r>
              <w:rPr>
                <w:sz w:val="20"/>
              </w:rPr>
              <w:t xml:space="preserve">terenul nu este intersectat cu ROSPA0057. Terenul se afla la aprox.3 m Vest </w:t>
            </w:r>
          </w:p>
          <w:p w:rsidR="00982D1B" w:rsidRDefault="00C078B1">
            <w:pPr>
              <w:spacing w:after="0" w:line="259" w:lineRule="auto"/>
              <w:ind w:left="0" w:right="45" w:firstLine="0"/>
              <w:jc w:val="center"/>
            </w:pPr>
            <w:r>
              <w:rPr>
                <w:sz w:val="20"/>
              </w:rPr>
              <w:t xml:space="preserve">de terenul studiat.(min </w:t>
            </w:r>
          </w:p>
          <w:p w:rsidR="00982D1B" w:rsidRDefault="00C078B1">
            <w:pPr>
              <w:spacing w:after="0" w:line="259" w:lineRule="auto"/>
              <w:ind w:left="0" w:right="42" w:firstLine="0"/>
              <w:jc w:val="center"/>
            </w:pPr>
            <w:r>
              <w:rPr>
                <w:sz w:val="20"/>
              </w:rPr>
              <w:t xml:space="preserve">2,13 m) </w:t>
            </w:r>
          </w:p>
        </w:tc>
        <w:tc>
          <w:tcPr>
            <w:tcW w:w="156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Vest </w:t>
            </w:r>
          </w:p>
        </w:tc>
        <w:tc>
          <w:tcPr>
            <w:tcW w:w="99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39" w:firstLine="0"/>
              <w:jc w:val="center"/>
            </w:pPr>
            <w:r>
              <w:rPr>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20 </w:t>
            </w:r>
          </w:p>
        </w:tc>
        <w:tc>
          <w:tcPr>
            <w:tcW w:w="14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FV </w:t>
            </w:r>
          </w:p>
        </w:tc>
        <w:tc>
          <w:tcPr>
            <w:tcW w:w="127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nu exista date  </w:t>
            </w: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LC </w:t>
            </w:r>
          </w:p>
        </w:tc>
        <w:tc>
          <w:tcPr>
            <w:tcW w:w="143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 w:firstLine="0"/>
              <w:jc w:val="left"/>
            </w:pPr>
            <w:r>
              <w:rPr>
                <w:sz w:val="20"/>
              </w:rPr>
              <w:t xml:space="preserve">mentinerea sau </w:t>
            </w:r>
          </w:p>
          <w:p w:rsidR="00982D1B" w:rsidRDefault="00C078B1">
            <w:pPr>
              <w:spacing w:after="0" w:line="259" w:lineRule="auto"/>
              <w:ind w:left="0" w:firstLine="0"/>
              <w:jc w:val="center"/>
            </w:pPr>
            <w:r>
              <w:rPr>
                <w:sz w:val="20"/>
              </w:rPr>
              <w:t xml:space="preserve">imbunatatirea starii de conservare </w:t>
            </w:r>
          </w:p>
        </w:tc>
      </w:tr>
    </w:tbl>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lastRenderedPageBreak/>
        <w:t xml:space="preserve"> </w:t>
      </w:r>
    </w:p>
    <w:p w:rsidR="00982D1B" w:rsidRDefault="00C078B1">
      <w:pPr>
        <w:spacing w:after="0" w:line="259" w:lineRule="auto"/>
        <w:ind w:left="0" w:right="14788" w:firstLine="0"/>
        <w:jc w:val="right"/>
      </w:pPr>
      <w:r>
        <w:t xml:space="preserve"> </w:t>
      </w:r>
      <w:r>
        <w:rPr>
          <w:b/>
          <w:i/>
        </w:rPr>
        <w:t xml:space="preserve">  </w:t>
      </w:r>
    </w:p>
    <w:p w:rsidR="00982D1B" w:rsidRDefault="00C078B1">
      <w:pPr>
        <w:ind w:left="1004"/>
      </w:pPr>
      <w:r>
        <w:rPr>
          <w:b/>
        </w:rPr>
        <w:t xml:space="preserve">Legenda:  </w:t>
      </w:r>
    </w:p>
    <w:p w:rsidR="00982D1B" w:rsidRDefault="00C078B1">
      <w:pPr>
        <w:spacing w:after="9" w:line="259" w:lineRule="auto"/>
        <w:ind w:left="994" w:firstLine="0"/>
        <w:jc w:val="left"/>
      </w:pPr>
      <w:r>
        <w:t xml:space="preserve"> </w:t>
      </w:r>
    </w:p>
    <w:p w:rsidR="00982D1B" w:rsidRDefault="00C078B1">
      <w:pPr>
        <w:ind w:left="1004" w:right="555"/>
      </w:pPr>
      <w:r>
        <w:rPr>
          <w:b/>
        </w:rPr>
        <w:t xml:space="preserve">Stare de conservare  </w:t>
      </w:r>
      <w:r>
        <w:t xml:space="preserve">favorabilă (FV), Nefavorabilă inadecvată (U1), Nefavorabilă rea (U2). </w:t>
      </w:r>
    </w:p>
    <w:p w:rsidR="00982D1B" w:rsidRDefault="00C078B1">
      <w:pPr>
        <w:spacing w:after="0" w:line="259" w:lineRule="auto"/>
        <w:ind w:left="994" w:firstLine="0"/>
        <w:jc w:val="left"/>
      </w:pPr>
      <w:r>
        <w:rPr>
          <w:b/>
        </w:rPr>
        <w:t xml:space="preserve"> </w:t>
      </w:r>
    </w:p>
    <w:p w:rsidR="00982D1B" w:rsidRDefault="00C078B1">
      <w:pPr>
        <w:spacing w:after="88"/>
        <w:ind w:left="1004" w:right="555"/>
      </w:pPr>
      <w:r>
        <w:rPr>
          <w:b/>
        </w:rPr>
        <w:t>Tip prezenta</w:t>
      </w:r>
      <w:r>
        <w:t xml:space="preserve">  </w:t>
      </w:r>
      <w:r>
        <w:t xml:space="preserve">P= permanent; R= reproducing; C= concentration; W= wintering </w:t>
      </w:r>
    </w:p>
    <w:p w:rsidR="00982D1B" w:rsidRDefault="00C078B1">
      <w:pPr>
        <w:spacing w:after="236" w:line="259" w:lineRule="auto"/>
        <w:ind w:left="994" w:firstLine="0"/>
        <w:jc w:val="left"/>
      </w:pPr>
      <w:r>
        <w:rPr>
          <w:b/>
        </w:rPr>
        <w:t xml:space="preserve"> </w:t>
      </w:r>
    </w:p>
    <w:p w:rsidR="00982D1B" w:rsidRDefault="00C078B1">
      <w:pPr>
        <w:spacing w:after="247"/>
        <w:ind w:left="1004"/>
      </w:pPr>
      <w:r>
        <w:rPr>
          <w:b/>
        </w:rPr>
        <w:t>Categorizarea speciilor conform</w:t>
      </w:r>
      <w:hyperlink r:id="rId46">
        <w:r>
          <w:rPr>
            <w:b/>
          </w:rPr>
          <w:t xml:space="preserve"> </w:t>
        </w:r>
      </w:hyperlink>
      <w:hyperlink r:id="rId47">
        <w:r>
          <w:rPr>
            <w:b/>
          </w:rPr>
          <w:t>Listei Roșii a</w:t>
        </w:r>
        <w:r>
          <w:rPr>
            <w:b/>
          </w:rPr>
          <w:t xml:space="preserve"> IUCN</w:t>
        </w:r>
      </w:hyperlink>
      <w:hyperlink r:id="rId48">
        <w:r>
          <w:t>:</w:t>
        </w:r>
      </w:hyperlink>
      <w:r>
        <w:t xml:space="preserve">  </w:t>
      </w:r>
    </w:p>
    <w:p w:rsidR="00982D1B" w:rsidRDefault="00C078B1">
      <w:pPr>
        <w:spacing w:after="250"/>
        <w:ind w:left="1004" w:right="555"/>
      </w:pPr>
      <w:r>
        <w:t xml:space="preserve">Dispărute (EX),  </w:t>
      </w:r>
    </w:p>
    <w:p w:rsidR="00982D1B" w:rsidRDefault="00C078B1">
      <w:pPr>
        <w:spacing w:after="248"/>
        <w:ind w:left="1004" w:right="555"/>
      </w:pPr>
      <w:r>
        <w:t xml:space="preserve">Dispărute în sălbăticie (EW),  </w:t>
      </w:r>
    </w:p>
    <w:p w:rsidR="00982D1B" w:rsidRDefault="00C078B1">
      <w:pPr>
        <w:spacing w:after="247"/>
        <w:ind w:left="1004" w:right="555"/>
      </w:pPr>
      <w:r>
        <w:t xml:space="preserve">Amenințate critic (CR),  </w:t>
      </w:r>
    </w:p>
    <w:p w:rsidR="00982D1B" w:rsidRDefault="00C078B1">
      <w:pPr>
        <w:spacing w:after="208"/>
        <w:ind w:left="1004" w:right="555"/>
      </w:pPr>
      <w:r>
        <w:t xml:space="preserve">Amenințate (EN),  </w:t>
      </w:r>
    </w:p>
    <w:p w:rsidR="00982D1B" w:rsidRDefault="00C078B1">
      <w:pPr>
        <w:spacing w:after="236"/>
        <w:ind w:left="1004" w:right="555"/>
      </w:pPr>
      <w:r>
        <w:t xml:space="preserve">Vulnerabile (VU),                                                     </w:t>
      </w:r>
    </w:p>
    <w:p w:rsidR="00982D1B" w:rsidRDefault="00C078B1">
      <w:pPr>
        <w:spacing w:after="236"/>
        <w:ind w:left="10" w:right="555"/>
      </w:pPr>
      <w:r>
        <w:t xml:space="preserve">                 Amenințate moderat (NT), </w:t>
      </w:r>
    </w:p>
    <w:p w:rsidR="00982D1B" w:rsidRDefault="00C078B1">
      <w:pPr>
        <w:spacing w:after="205"/>
        <w:ind w:left="10" w:right="555"/>
      </w:pPr>
      <w:r>
        <w:t xml:space="preserve">                 Cu risc scăzut (LC),  </w:t>
      </w:r>
    </w:p>
    <w:p w:rsidR="00982D1B" w:rsidRDefault="00C078B1">
      <w:pPr>
        <w:spacing w:after="208"/>
        <w:ind w:left="10" w:right="555"/>
      </w:pPr>
      <w:r>
        <w:t xml:space="preserve">                  Date insuficiente (DD,  </w:t>
      </w:r>
    </w:p>
    <w:p w:rsidR="00982D1B" w:rsidRDefault="00C078B1">
      <w:pPr>
        <w:spacing w:after="83"/>
        <w:ind w:left="10" w:right="555"/>
      </w:pPr>
      <w:r>
        <w:t xml:space="preserve">                   Neevaluate (NE)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lastRenderedPageBreak/>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ind w:left="900" w:hanging="900"/>
      </w:pPr>
      <w:r>
        <w:rPr>
          <w:b/>
        </w:rPr>
        <w:t xml:space="preserve">            In perioada Septembrie-Octombrie- Noiembrie 2023 s</w:t>
      </w:r>
      <w:r>
        <w:rPr>
          <w:b/>
        </w:rPr>
        <w:t xml:space="preserve">-au efectuat observatii  asupra speciilor de pasari , in zona terenului studiat, fiind indetificate urmatoarele specii: </w:t>
      </w:r>
    </w:p>
    <w:p w:rsidR="00982D1B" w:rsidRDefault="00C078B1">
      <w:pPr>
        <w:spacing w:after="0" w:line="259" w:lineRule="auto"/>
        <w:ind w:left="0" w:firstLine="0"/>
        <w:jc w:val="left"/>
      </w:pPr>
      <w:r>
        <w:rPr>
          <w:b/>
          <w:i/>
        </w:rPr>
        <w:t xml:space="preserve"> </w:t>
      </w:r>
    </w:p>
    <w:p w:rsidR="00982D1B" w:rsidRDefault="00C078B1">
      <w:pPr>
        <w:spacing w:after="17" w:line="259" w:lineRule="auto"/>
        <w:ind w:left="10" w:right="83"/>
        <w:jc w:val="right"/>
      </w:pPr>
      <w:r>
        <w:rPr>
          <w:b/>
        </w:rPr>
        <w:t xml:space="preserve">Tabel nr.19 </w:t>
      </w:r>
    </w:p>
    <w:tbl>
      <w:tblPr>
        <w:tblStyle w:val="TableGrid"/>
        <w:tblW w:w="15744" w:type="dxa"/>
        <w:tblInd w:w="572" w:type="dxa"/>
        <w:tblCellMar>
          <w:top w:w="11" w:type="dxa"/>
          <w:left w:w="108" w:type="dxa"/>
          <w:bottom w:w="4" w:type="dxa"/>
          <w:right w:w="52" w:type="dxa"/>
        </w:tblCellMar>
        <w:tblLook w:val="04A0" w:firstRow="1" w:lastRow="0" w:firstColumn="1" w:lastColumn="0" w:noHBand="0" w:noVBand="1"/>
      </w:tblPr>
      <w:tblGrid>
        <w:gridCol w:w="897"/>
        <w:gridCol w:w="1649"/>
        <w:gridCol w:w="2523"/>
        <w:gridCol w:w="1301"/>
        <w:gridCol w:w="2463"/>
        <w:gridCol w:w="1133"/>
        <w:gridCol w:w="1659"/>
        <w:gridCol w:w="1610"/>
        <w:gridCol w:w="1524"/>
        <w:gridCol w:w="985"/>
      </w:tblGrid>
      <w:tr w:rsidR="00982D1B">
        <w:trPr>
          <w:trHeight w:val="769"/>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firstLine="0"/>
              <w:jc w:val="center"/>
            </w:pPr>
            <w:r>
              <w:rPr>
                <w:b/>
              </w:rPr>
              <w:t xml:space="preserve">NR. CRT. </w:t>
            </w:r>
          </w:p>
        </w:tc>
        <w:tc>
          <w:tcPr>
            <w:tcW w:w="4172" w:type="dxa"/>
            <w:gridSpan w:val="2"/>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139" w:firstLine="0"/>
              <w:jc w:val="left"/>
            </w:pPr>
            <w:r>
              <w:rPr>
                <w:b/>
              </w:rPr>
              <w:t xml:space="preserve">SPECII OBSERVATE IN PERIOADA </w:t>
            </w:r>
          </w:p>
          <w:p w:rsidR="00982D1B" w:rsidRDefault="00C078B1">
            <w:pPr>
              <w:spacing w:after="0" w:line="259" w:lineRule="auto"/>
              <w:ind w:left="0" w:firstLine="0"/>
              <w:jc w:val="center"/>
            </w:pPr>
            <w:r>
              <w:rPr>
                <w:b/>
              </w:rPr>
              <w:t xml:space="preserve">SEPTEMBRIE- OCTOMBRIE NOIEMBRIE 2023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84" w:firstLine="0"/>
              <w:jc w:val="left"/>
            </w:pPr>
            <w:r>
              <w:rPr>
                <w:b/>
              </w:rPr>
              <w:t xml:space="preserve">Formular </w:t>
            </w:r>
          </w:p>
          <w:p w:rsidR="00982D1B" w:rsidRDefault="00C078B1">
            <w:pPr>
              <w:spacing w:after="0" w:line="259" w:lineRule="auto"/>
              <w:ind w:left="0" w:right="54" w:firstLine="0"/>
              <w:jc w:val="center"/>
            </w:pPr>
            <w:r>
              <w:rPr>
                <w:b/>
              </w:rPr>
              <w:t xml:space="preserve">Natura </w:t>
            </w:r>
          </w:p>
          <w:p w:rsidR="00982D1B" w:rsidRDefault="00C078B1">
            <w:pPr>
              <w:spacing w:after="0" w:line="259" w:lineRule="auto"/>
              <w:ind w:left="0" w:right="51" w:firstLine="0"/>
              <w:jc w:val="center"/>
            </w:pPr>
            <w:r>
              <w:rPr>
                <w:b/>
              </w:rPr>
              <w:t xml:space="preserve">2000 </w:t>
            </w:r>
          </w:p>
        </w:tc>
        <w:tc>
          <w:tcPr>
            <w:tcW w:w="246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right="61" w:firstLine="0"/>
              <w:jc w:val="center"/>
            </w:pPr>
            <w:r>
              <w:rPr>
                <w:b/>
              </w:rPr>
              <w:t xml:space="preserve">Directiva Pasari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firstLine="0"/>
              <w:jc w:val="center"/>
            </w:pPr>
            <w:r>
              <w:rPr>
                <w:b/>
              </w:rPr>
              <w:t xml:space="preserve">Categorie IUCN </w:t>
            </w:r>
          </w:p>
        </w:tc>
        <w:tc>
          <w:tcPr>
            <w:tcW w:w="1659"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right="56" w:firstLine="0"/>
              <w:jc w:val="center"/>
            </w:pPr>
            <w:r>
              <w:rPr>
                <w:b/>
              </w:rPr>
              <w:t xml:space="preserve">LUNA </w:t>
            </w:r>
          </w:p>
          <w:p w:rsidR="00982D1B" w:rsidRDefault="00C078B1">
            <w:pPr>
              <w:spacing w:after="0" w:line="259" w:lineRule="auto"/>
              <w:ind w:left="0" w:firstLine="0"/>
            </w:pPr>
            <w:r>
              <w:rPr>
                <w:b/>
              </w:rPr>
              <w:t xml:space="preserve">SEPTEMBRIE </w:t>
            </w:r>
          </w:p>
          <w:p w:rsidR="00982D1B" w:rsidRDefault="00C078B1">
            <w:pPr>
              <w:spacing w:after="0" w:line="259" w:lineRule="auto"/>
              <w:ind w:left="0" w:right="54" w:firstLine="0"/>
              <w:jc w:val="center"/>
            </w:pPr>
            <w:r>
              <w:rPr>
                <w:b/>
              </w:rPr>
              <w:t xml:space="preserve">2023 </w:t>
            </w:r>
          </w:p>
        </w:tc>
        <w:tc>
          <w:tcPr>
            <w:tcW w:w="1610"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right="55" w:firstLine="0"/>
              <w:jc w:val="center"/>
            </w:pPr>
            <w:r>
              <w:rPr>
                <w:b/>
              </w:rPr>
              <w:t xml:space="preserve">LUNA </w:t>
            </w:r>
          </w:p>
          <w:p w:rsidR="00982D1B" w:rsidRDefault="00C078B1">
            <w:pPr>
              <w:spacing w:after="0" w:line="259" w:lineRule="auto"/>
              <w:ind w:left="0" w:firstLine="0"/>
            </w:pPr>
            <w:r>
              <w:rPr>
                <w:b/>
              </w:rPr>
              <w:t xml:space="preserve">OCTOMBRIE </w:t>
            </w:r>
          </w:p>
          <w:p w:rsidR="00982D1B" w:rsidRDefault="00C078B1">
            <w:pPr>
              <w:spacing w:after="0" w:line="259" w:lineRule="auto"/>
              <w:ind w:left="0" w:right="54" w:firstLine="0"/>
              <w:jc w:val="center"/>
            </w:pPr>
            <w:r>
              <w:rPr>
                <w:b/>
              </w:rPr>
              <w:t xml:space="preserve">2023 </w:t>
            </w:r>
          </w:p>
        </w:tc>
        <w:tc>
          <w:tcPr>
            <w:tcW w:w="1524"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right="55" w:firstLine="0"/>
              <w:jc w:val="center"/>
            </w:pPr>
            <w:r>
              <w:rPr>
                <w:b/>
              </w:rPr>
              <w:t xml:space="preserve">LUNA </w:t>
            </w:r>
          </w:p>
          <w:p w:rsidR="00982D1B" w:rsidRDefault="00C078B1">
            <w:pPr>
              <w:spacing w:after="0" w:line="259" w:lineRule="auto"/>
              <w:ind w:left="0" w:firstLine="0"/>
            </w:pPr>
            <w:r>
              <w:rPr>
                <w:b/>
              </w:rPr>
              <w:t xml:space="preserve">NOIEMBRIE </w:t>
            </w:r>
          </w:p>
          <w:p w:rsidR="00982D1B" w:rsidRDefault="00C078B1">
            <w:pPr>
              <w:spacing w:after="0" w:line="259" w:lineRule="auto"/>
              <w:ind w:left="0" w:right="54" w:firstLine="0"/>
              <w:jc w:val="center"/>
            </w:pPr>
            <w:r>
              <w:rPr>
                <w:b/>
              </w:rPr>
              <w:t xml:space="preserve">2023 </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rsidR="00982D1B" w:rsidRDefault="00C078B1">
            <w:pPr>
              <w:spacing w:after="0" w:line="259" w:lineRule="auto"/>
              <w:ind w:left="0" w:firstLine="0"/>
            </w:pPr>
            <w:r>
              <w:rPr>
                <w:b/>
              </w:rPr>
              <w:t xml:space="preserve">TOTAL </w:t>
            </w:r>
          </w:p>
        </w:tc>
      </w:tr>
      <w:tr w:rsidR="00982D1B">
        <w:trPr>
          <w:trHeight w:val="514"/>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49"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106" w:firstLine="0"/>
              <w:jc w:val="left"/>
            </w:pPr>
            <w:r>
              <w:rPr>
                <w:b/>
              </w:rPr>
              <w:t xml:space="preserve">DENUMIRE </w:t>
            </w:r>
          </w:p>
          <w:p w:rsidR="00982D1B" w:rsidRDefault="00C078B1">
            <w:pPr>
              <w:spacing w:after="0" w:line="259" w:lineRule="auto"/>
              <w:ind w:left="31" w:firstLine="0"/>
              <w:jc w:val="left"/>
            </w:pPr>
            <w:r>
              <w:rPr>
                <w:b/>
              </w:rPr>
              <w:t xml:space="preserve">STIINTIFICA </w:t>
            </w:r>
          </w:p>
        </w:tc>
        <w:tc>
          <w:tcPr>
            <w:tcW w:w="2523"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center"/>
            </w:pPr>
            <w:r>
              <w:rPr>
                <w:b/>
              </w:rPr>
              <w:t xml:space="preserve">DENUMIRE POPULARA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517"/>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1 </w:t>
            </w:r>
          </w:p>
        </w:tc>
        <w:tc>
          <w:tcPr>
            <w:tcW w:w="16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i/>
              </w:rPr>
              <w:t xml:space="preserve">Anas platyrhynchos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Raţa mare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DA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Anexa II a Directivei Pãsãri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14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36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9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59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2 </w:t>
            </w:r>
          </w:p>
        </w:tc>
        <w:tc>
          <w:tcPr>
            <w:tcW w:w="164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rPr>
                <w:i/>
              </w:rPr>
              <w:t xml:space="preserve">Cygnus olor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Lebãda de varã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DA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Anexa II a Directivei Pãsãri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3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3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3 </w:t>
            </w:r>
          </w:p>
        </w:tc>
        <w:tc>
          <w:tcPr>
            <w:tcW w:w="164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rPr>
                <w:i/>
              </w:rPr>
              <w:t xml:space="preserve">Columba livia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Porumbel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NU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Pasãre cu migraţie regulata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24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14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40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4 </w:t>
            </w:r>
          </w:p>
        </w:tc>
        <w:tc>
          <w:tcPr>
            <w:tcW w:w="164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rPr>
                <w:i/>
              </w:rPr>
              <w:t xml:space="preserve">Corvus cornix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Cioara grivã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NU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Pasãre cu migraţie regulata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6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9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5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20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5 </w:t>
            </w:r>
          </w:p>
        </w:tc>
        <w:tc>
          <w:tcPr>
            <w:tcW w:w="16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jc w:val="left"/>
            </w:pPr>
            <w:r>
              <w:rPr>
                <w:i/>
              </w:rPr>
              <w:t xml:space="preserve">Egretta garzetta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Egreta mica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DA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Anexa I a Directivei Pãsãri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2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6 </w:t>
            </w:r>
          </w:p>
        </w:tc>
        <w:tc>
          <w:tcPr>
            <w:tcW w:w="16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i/>
              </w:rPr>
              <w:t xml:space="preserve">Larus michahelis </w:t>
            </w:r>
          </w:p>
        </w:tc>
        <w:tc>
          <w:tcPr>
            <w:tcW w:w="252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Pescãruş cu picioare galbene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NU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Pasãre cu migraţie regulata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22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63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1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86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7 </w:t>
            </w:r>
          </w:p>
        </w:tc>
        <w:tc>
          <w:tcPr>
            <w:tcW w:w="16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i/>
              </w:rPr>
              <w:t xml:space="preserve">Larus ridibundus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Pescãruş râzãtor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DA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Anexa II a Directivei Pãsãri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12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22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6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40 </w:t>
            </w:r>
          </w:p>
        </w:tc>
      </w:tr>
      <w:tr w:rsidR="00982D1B">
        <w:trPr>
          <w:trHeight w:val="516"/>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8 </w:t>
            </w:r>
          </w:p>
        </w:tc>
        <w:tc>
          <w:tcPr>
            <w:tcW w:w="164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i/>
              </w:rPr>
              <w:t xml:space="preserve">Phalacrocorax carbo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Cormoran mare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DA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Pasãre cu migraţie regulata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3 </w:t>
            </w:r>
          </w:p>
        </w:tc>
      </w:tr>
      <w:tr w:rsidR="00982D1B">
        <w:trPr>
          <w:trHeight w:val="517"/>
        </w:trPr>
        <w:tc>
          <w:tcPr>
            <w:tcW w:w="897"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lastRenderedPageBreak/>
              <w:t xml:space="preserve">9 </w:t>
            </w:r>
          </w:p>
        </w:tc>
        <w:tc>
          <w:tcPr>
            <w:tcW w:w="164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rPr>
                <w:i/>
              </w:rPr>
              <w:t xml:space="preserve">Pica pica </w:t>
            </w:r>
          </w:p>
        </w:tc>
        <w:tc>
          <w:tcPr>
            <w:tcW w:w="252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firstLine="0"/>
              <w:jc w:val="left"/>
            </w:pPr>
            <w:r>
              <w:t xml:space="preserve">Coţofana </w:t>
            </w:r>
          </w:p>
        </w:tc>
        <w:tc>
          <w:tcPr>
            <w:tcW w:w="1301"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5" w:firstLine="0"/>
              <w:jc w:val="center"/>
            </w:pPr>
            <w:r>
              <w:t xml:space="preserve">NU </w:t>
            </w:r>
          </w:p>
        </w:tc>
        <w:tc>
          <w:tcPr>
            <w:tcW w:w="246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Pasãre cu migraţie regulata </w:t>
            </w:r>
          </w:p>
        </w:tc>
        <w:tc>
          <w:tcPr>
            <w:tcW w:w="1133"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t xml:space="preserve">LC </w:t>
            </w:r>
          </w:p>
        </w:tc>
        <w:tc>
          <w:tcPr>
            <w:tcW w:w="1659"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1610"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2 </w:t>
            </w:r>
          </w:p>
        </w:tc>
        <w:tc>
          <w:tcPr>
            <w:tcW w:w="1524"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9" w:firstLine="0"/>
              <w:jc w:val="center"/>
            </w:pPr>
            <w:r>
              <w:t xml:space="preserve">0 </w:t>
            </w:r>
          </w:p>
        </w:tc>
        <w:tc>
          <w:tcPr>
            <w:tcW w:w="985" w:type="dxa"/>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0" w:right="58" w:firstLine="0"/>
              <w:jc w:val="center"/>
            </w:pPr>
            <w:r>
              <w:rPr>
                <w:b/>
              </w:rPr>
              <w:t xml:space="preserve">2 </w:t>
            </w:r>
          </w:p>
        </w:tc>
      </w:tr>
    </w:tbl>
    <w:p w:rsidR="00982D1B" w:rsidRDefault="00C078B1">
      <w:pPr>
        <w:spacing w:after="0" w:line="259" w:lineRule="auto"/>
        <w:ind w:left="0" w:firstLine="0"/>
        <w:jc w:val="left"/>
      </w:pPr>
      <w:r>
        <w:rPr>
          <w:b/>
          <w:i/>
        </w:rPr>
        <w:t xml:space="preserve"> </w:t>
      </w:r>
    </w:p>
    <w:p w:rsidR="00982D1B" w:rsidRDefault="00C078B1">
      <w:pPr>
        <w:spacing w:after="106" w:line="259" w:lineRule="auto"/>
        <w:ind w:left="0" w:firstLine="0"/>
        <w:jc w:val="left"/>
      </w:pPr>
      <w:r>
        <w:rPr>
          <w:b/>
          <w:i/>
        </w:rPr>
        <w:t xml:space="preserve">          </w:t>
      </w:r>
      <w:r>
        <w:rPr>
          <w:b/>
          <w:sz w:val="20"/>
        </w:rPr>
        <w:t xml:space="preserve">Legenda: </w:t>
      </w:r>
    </w:p>
    <w:p w:rsidR="00982D1B" w:rsidRDefault="00C078B1">
      <w:pPr>
        <w:spacing w:after="20" w:line="259" w:lineRule="auto"/>
        <w:ind w:left="0" w:firstLine="0"/>
        <w:jc w:val="right"/>
      </w:pPr>
      <w:r>
        <w:rPr>
          <w:b/>
          <w:sz w:val="20"/>
        </w:rPr>
        <w:t>Categorizarea speciilor conform</w:t>
      </w:r>
      <w:hyperlink r:id="rId49">
        <w:r>
          <w:rPr>
            <w:b/>
            <w:sz w:val="20"/>
          </w:rPr>
          <w:t xml:space="preserve"> </w:t>
        </w:r>
      </w:hyperlink>
      <w:hyperlink r:id="rId50">
        <w:r>
          <w:rPr>
            <w:b/>
            <w:sz w:val="20"/>
          </w:rPr>
          <w:t>Listei Roșii a IUCN</w:t>
        </w:r>
      </w:hyperlink>
      <w:hyperlink r:id="rId51">
        <w:r>
          <w:rPr>
            <w:sz w:val="20"/>
          </w:rPr>
          <w:t>:</w:t>
        </w:r>
      </w:hyperlink>
      <w:r>
        <w:rPr>
          <w:sz w:val="20"/>
        </w:rPr>
        <w:t xml:space="preserve"> Dispărute (EX), D</w:t>
      </w:r>
      <w:r>
        <w:rPr>
          <w:sz w:val="20"/>
        </w:rPr>
        <w:t xml:space="preserve">ispărute în sălbăticie (EW), Amenințate critic (CR) , Amenințate (EN), Vulnerabile (VU) Amenințate moderat (NT), </w:t>
      </w:r>
    </w:p>
    <w:p w:rsidR="00982D1B" w:rsidRDefault="00C078B1">
      <w:pPr>
        <w:spacing w:after="118" w:line="259" w:lineRule="auto"/>
        <w:ind w:left="566" w:firstLine="0"/>
        <w:jc w:val="left"/>
      </w:pPr>
      <w:r>
        <w:rPr>
          <w:sz w:val="20"/>
        </w:rPr>
        <w:t xml:space="preserve">Cu risc scăzut (LC), Date insuficiente (DD), Neevaluate (NE) </w:t>
      </w:r>
    </w:p>
    <w:p w:rsidR="00982D1B" w:rsidRDefault="00C078B1">
      <w:pPr>
        <w:spacing w:after="0" w:line="259" w:lineRule="auto"/>
        <w:ind w:left="0" w:firstLine="0"/>
        <w:jc w:val="left"/>
      </w:pPr>
      <w:r>
        <w:rPr>
          <w:b/>
          <w:i/>
        </w:rPr>
        <w:t xml:space="preserve"> </w:t>
      </w:r>
    </w:p>
    <w:p w:rsidR="00982D1B" w:rsidRDefault="00C078B1">
      <w:pPr>
        <w:spacing w:after="0" w:line="259" w:lineRule="auto"/>
        <w:ind w:left="0" w:firstLine="0"/>
        <w:jc w:val="left"/>
      </w:pPr>
      <w:r>
        <w:rPr>
          <w:b/>
          <w:i/>
        </w:rPr>
        <w:t xml:space="preserve"> </w:t>
      </w:r>
    </w:p>
    <w:p w:rsidR="00982D1B" w:rsidRDefault="00982D1B">
      <w:pPr>
        <w:sectPr w:rsidR="00982D1B">
          <w:headerReference w:type="even" r:id="rId52"/>
          <w:headerReference w:type="default" r:id="rId53"/>
          <w:footerReference w:type="even" r:id="rId54"/>
          <w:footerReference w:type="default" r:id="rId55"/>
          <w:headerReference w:type="first" r:id="rId56"/>
          <w:footerReference w:type="first" r:id="rId57"/>
          <w:pgSz w:w="16841" w:h="11906" w:orient="landscape"/>
          <w:pgMar w:top="2076" w:right="724" w:bottom="1117" w:left="170" w:header="367" w:footer="179" w:gutter="0"/>
          <w:cols w:space="708"/>
        </w:sectPr>
      </w:pPr>
    </w:p>
    <w:p w:rsidR="00982D1B" w:rsidRDefault="00C078B1">
      <w:pPr>
        <w:spacing w:after="305" w:line="270" w:lineRule="auto"/>
        <w:ind w:left="1037" w:right="550"/>
      </w:pPr>
      <w:r>
        <w:rPr>
          <w:i/>
        </w:rPr>
        <w:lastRenderedPageBreak/>
        <w:t>Memoriu de prezentare conform Legii nr. 292/2018 şi conform Ordinului 1682/2023</w:t>
      </w:r>
      <w:r>
        <w:t xml:space="preserve"> </w:t>
      </w:r>
    </w:p>
    <w:p w:rsidR="00982D1B" w:rsidRDefault="00C078B1">
      <w:pPr>
        <w:spacing w:before="12" w:after="343" w:line="270" w:lineRule="auto"/>
        <w:ind w:left="4881" w:right="550"/>
      </w:pPr>
      <w:r>
        <w:rPr>
          <w:i/>
        </w:rPr>
        <w:t xml:space="preserve"> Titular:   TUDORS CAPITAL INVESTMENTS S.R.L. </w:t>
      </w:r>
    </w:p>
    <w:p w:rsidR="00982D1B" w:rsidRDefault="00C078B1">
      <w:pPr>
        <w:spacing w:after="0" w:line="259" w:lineRule="auto"/>
        <w:ind w:left="233" w:right="960" w:firstLine="0"/>
        <w:jc w:val="left"/>
      </w:pPr>
      <w:r>
        <w:rPr>
          <w:sz w:val="24"/>
        </w:rPr>
        <w:t xml:space="preserve"> </w:t>
      </w:r>
    </w:p>
    <w:p w:rsidR="00982D1B" w:rsidRDefault="00C078B1">
      <w:pPr>
        <w:spacing w:after="20" w:line="259" w:lineRule="auto"/>
        <w:ind w:left="922" w:firstLine="0"/>
        <w:jc w:val="left"/>
      </w:pPr>
      <w:r>
        <w:rPr>
          <w:noProof/>
        </w:rPr>
        <w:drawing>
          <wp:inline distT="0" distB="0" distL="0" distR="0">
            <wp:extent cx="5632704" cy="3444240"/>
            <wp:effectExtent l="0" t="0" r="0" b="0"/>
            <wp:docPr id="378322" name="Picture 378322"/>
            <wp:cNvGraphicFramePr/>
            <a:graphic xmlns:a="http://schemas.openxmlformats.org/drawingml/2006/main">
              <a:graphicData uri="http://schemas.openxmlformats.org/drawingml/2006/picture">
                <pic:pic xmlns:pic="http://schemas.openxmlformats.org/drawingml/2006/picture">
                  <pic:nvPicPr>
                    <pic:cNvPr id="378322" name="Picture 378322"/>
                    <pic:cNvPicPr/>
                  </pic:nvPicPr>
                  <pic:blipFill>
                    <a:blip r:embed="rId58"/>
                    <a:stretch>
                      <a:fillRect/>
                    </a:stretch>
                  </pic:blipFill>
                  <pic:spPr>
                    <a:xfrm>
                      <a:off x="0" y="0"/>
                      <a:ext cx="5632704" cy="3444240"/>
                    </a:xfrm>
                    <a:prstGeom prst="rect">
                      <a:avLst/>
                    </a:prstGeom>
                  </pic:spPr>
                </pic:pic>
              </a:graphicData>
            </a:graphic>
          </wp:inline>
        </w:drawing>
      </w:r>
    </w:p>
    <w:p w:rsidR="00982D1B" w:rsidRDefault="00C078B1">
      <w:pPr>
        <w:spacing w:after="13" w:line="249" w:lineRule="auto"/>
        <w:ind w:left="2876" w:right="2368" w:hanging="2926"/>
      </w:pPr>
      <w:r>
        <w:rPr>
          <w:b/>
          <w:i/>
        </w:rPr>
        <w:t xml:space="preserve"> </w:t>
      </w:r>
      <w:r>
        <w:rPr>
          <w:sz w:val="24"/>
        </w:rPr>
        <w:t xml:space="preserve">                         Fig. nr.13 . </w:t>
      </w:r>
      <w:r>
        <w:rPr>
          <w:sz w:val="24"/>
        </w:rPr>
        <w:t xml:space="preserve">Abundenţa speciilor identificate în zona terenului studiat  în perioada Septembrie-Octombrie-Noiembrie  2023 </w: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586740</wp:posOffset>
                </wp:positionV>
                <wp:extent cx="6146038" cy="6096"/>
                <wp:effectExtent l="0" t="0" r="0" b="0"/>
                <wp:wrapTopAndBottom/>
                <wp:docPr id="327875" name="Group 327875"/>
                <wp:cNvGraphicFramePr/>
                <a:graphic xmlns:a="http://schemas.openxmlformats.org/drawingml/2006/main">
                  <a:graphicData uri="http://schemas.microsoft.com/office/word/2010/wordprocessingGroup">
                    <wpg:wgp>
                      <wpg:cNvGrpSpPr/>
                      <wpg:grpSpPr>
                        <a:xfrm>
                          <a:off x="0" y="0"/>
                          <a:ext cx="6146038" cy="6096"/>
                          <a:chOff x="0" y="0"/>
                          <a:chExt cx="6146038" cy="6096"/>
                        </a:xfrm>
                      </wpg:grpSpPr>
                      <wps:wsp>
                        <wps:cNvPr id="394255" name="Shape 394255"/>
                        <wps:cNvSpPr/>
                        <wps:spPr>
                          <a:xfrm>
                            <a:off x="0" y="0"/>
                            <a:ext cx="6146038" cy="9144"/>
                          </a:xfrm>
                          <a:custGeom>
                            <a:avLst/>
                            <a:gdLst/>
                            <a:ahLst/>
                            <a:cxnLst/>
                            <a:rect l="0" t="0" r="0" b="0"/>
                            <a:pathLst>
                              <a:path w="6146038" h="9144">
                                <a:moveTo>
                                  <a:pt x="0" y="0"/>
                                </a:moveTo>
                                <a:lnTo>
                                  <a:pt x="6146038" y="0"/>
                                </a:lnTo>
                                <a:lnTo>
                                  <a:pt x="61460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875" style="width:483.94pt;height:0.47998pt;position:absolute;mso-position-horizontal-relative:page;mso-position-horizontal:absolute;margin-left:8.58307e-06pt;mso-position-vertical-relative:page;margin-top:46.2pt;" coordsize="61460,60">
                <v:shape id="Shape 394256" style="position:absolute;width:61460;height:91;left:0;top:0;" coordsize="6146038,9144" path="m0,0l6146038,0l6146038,9144l0,9144l0,0">
                  <v:stroke weight="0pt" endcap="flat" joinstyle="miter" miterlimit="10" on="false" color="#000000" opacity="0"/>
                  <v:fill on="true" color="#000000"/>
                </v:shape>
                <w10:wrap type="topAndBottom"/>
              </v:group>
            </w:pict>
          </mc:Fallback>
        </mc:AlternateContent>
      </w:r>
      <w:r>
        <w:rPr>
          <w:b/>
          <w:i/>
        </w:rPr>
        <w:t xml:space="preserve"> </w:t>
      </w:r>
    </w:p>
    <w:p w:rsidR="00982D1B" w:rsidRDefault="00C078B1">
      <w:pPr>
        <w:spacing w:after="0" w:line="259" w:lineRule="auto"/>
        <w:ind w:left="943" w:firstLine="0"/>
        <w:jc w:val="left"/>
      </w:pPr>
      <w:r>
        <w:rPr>
          <w:rFonts w:ascii="Calibri" w:eastAsia="Calibri" w:hAnsi="Calibri" w:cs="Calibri"/>
          <w:noProof/>
        </w:rPr>
        <mc:AlternateContent>
          <mc:Choice Requires="wpg">
            <w:drawing>
              <wp:inline distT="0" distB="0" distL="0" distR="0">
                <wp:extent cx="5978779" cy="3440807"/>
                <wp:effectExtent l="0" t="0" r="0" b="0"/>
                <wp:docPr id="327890" name="Group 327890"/>
                <wp:cNvGraphicFramePr/>
                <a:graphic xmlns:a="http://schemas.openxmlformats.org/drawingml/2006/main">
                  <a:graphicData uri="http://schemas.microsoft.com/office/word/2010/wordprocessingGroup">
                    <wpg:wgp>
                      <wpg:cNvGrpSpPr/>
                      <wpg:grpSpPr>
                        <a:xfrm>
                          <a:off x="0" y="0"/>
                          <a:ext cx="5978779" cy="3440807"/>
                          <a:chOff x="0" y="0"/>
                          <a:chExt cx="5978779" cy="3440807"/>
                        </a:xfrm>
                      </wpg:grpSpPr>
                      <wps:wsp>
                        <wps:cNvPr id="22362" name="Rectangle 22362"/>
                        <wps:cNvSpPr/>
                        <wps:spPr>
                          <a:xfrm>
                            <a:off x="5943727" y="3285596"/>
                            <a:ext cx="46619" cy="206430"/>
                          </a:xfrm>
                          <a:prstGeom prst="rect">
                            <a:avLst/>
                          </a:prstGeom>
                          <a:ln>
                            <a:noFill/>
                          </a:ln>
                        </wps:spPr>
                        <wps:txbx>
                          <w:txbxContent>
                            <w:p w:rsidR="00982D1B" w:rsidRDefault="00C078B1">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378324" name="Picture 378324"/>
                          <pic:cNvPicPr/>
                        </pic:nvPicPr>
                        <pic:blipFill>
                          <a:blip r:embed="rId59"/>
                          <a:stretch>
                            <a:fillRect/>
                          </a:stretch>
                        </pic:blipFill>
                        <pic:spPr>
                          <a:xfrm>
                            <a:off x="-6730" y="-7047"/>
                            <a:ext cx="5943600" cy="3407664"/>
                          </a:xfrm>
                          <a:prstGeom prst="rect">
                            <a:avLst/>
                          </a:prstGeom>
                        </pic:spPr>
                      </pic:pic>
                      <pic:pic xmlns:pic="http://schemas.openxmlformats.org/drawingml/2006/picture">
                        <pic:nvPicPr>
                          <pic:cNvPr id="22614" name="Picture 22614"/>
                          <pic:cNvPicPr/>
                        </pic:nvPicPr>
                        <pic:blipFill>
                          <a:blip r:embed="rId60"/>
                          <a:stretch>
                            <a:fillRect/>
                          </a:stretch>
                        </pic:blipFill>
                        <pic:spPr>
                          <a:xfrm>
                            <a:off x="434721" y="350583"/>
                            <a:ext cx="3871722" cy="2695194"/>
                          </a:xfrm>
                          <a:prstGeom prst="rect">
                            <a:avLst/>
                          </a:prstGeom>
                        </pic:spPr>
                      </pic:pic>
                      <wps:wsp>
                        <wps:cNvPr id="22615" name="Shape 22615"/>
                        <wps:cNvSpPr/>
                        <wps:spPr>
                          <a:xfrm>
                            <a:off x="1744599" y="195516"/>
                            <a:ext cx="509397" cy="194437"/>
                          </a:xfrm>
                          <a:custGeom>
                            <a:avLst/>
                            <a:gdLst/>
                            <a:ahLst/>
                            <a:cxnLst/>
                            <a:rect l="0" t="0" r="0" b="0"/>
                            <a:pathLst>
                              <a:path w="509397" h="194437">
                                <a:moveTo>
                                  <a:pt x="509397" y="194437"/>
                                </a:moveTo>
                                <a:lnTo>
                                  <a:pt x="57150"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22617" name="Picture 22617"/>
                          <pic:cNvPicPr/>
                        </pic:nvPicPr>
                        <pic:blipFill>
                          <a:blip r:embed="rId61"/>
                          <a:stretch>
                            <a:fillRect/>
                          </a:stretch>
                        </pic:blipFill>
                        <pic:spPr>
                          <a:xfrm>
                            <a:off x="3307461" y="1211618"/>
                            <a:ext cx="562356" cy="295681"/>
                          </a:xfrm>
                          <a:prstGeom prst="rect">
                            <a:avLst/>
                          </a:prstGeom>
                        </pic:spPr>
                      </pic:pic>
                      <pic:pic xmlns:pic="http://schemas.openxmlformats.org/drawingml/2006/picture">
                        <pic:nvPicPr>
                          <pic:cNvPr id="378325" name="Picture 378325"/>
                          <pic:cNvPicPr/>
                        </pic:nvPicPr>
                        <pic:blipFill>
                          <a:blip r:embed="rId62"/>
                          <a:stretch>
                            <a:fillRect/>
                          </a:stretch>
                        </pic:blipFill>
                        <pic:spPr>
                          <a:xfrm>
                            <a:off x="3327781" y="1233488"/>
                            <a:ext cx="466344" cy="201168"/>
                          </a:xfrm>
                          <a:prstGeom prst="rect">
                            <a:avLst/>
                          </a:prstGeom>
                        </pic:spPr>
                      </pic:pic>
                      <wps:wsp>
                        <wps:cNvPr id="326394" name="Rectangle 326394"/>
                        <wps:cNvSpPr/>
                        <wps:spPr>
                          <a:xfrm>
                            <a:off x="3373247" y="1283525"/>
                            <a:ext cx="385441"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44.50</w:t>
                              </w:r>
                            </w:p>
                          </w:txbxContent>
                        </wps:txbx>
                        <wps:bodyPr horzOverflow="overflow" vert="horz" lIns="0" tIns="0" rIns="0" bIns="0" rtlCol="0">
                          <a:noAutofit/>
                        </wps:bodyPr>
                      </wps:wsp>
                      <wps:wsp>
                        <wps:cNvPr id="326395" name="Rectangle 326395"/>
                        <wps:cNvSpPr/>
                        <wps:spPr>
                          <a:xfrm>
                            <a:off x="3662929" y="1283525"/>
                            <a:ext cx="122643"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2621" name="Picture 22621"/>
                          <pic:cNvPicPr/>
                        </pic:nvPicPr>
                        <pic:blipFill>
                          <a:blip r:embed="rId61"/>
                          <a:stretch>
                            <a:fillRect/>
                          </a:stretch>
                        </pic:blipFill>
                        <pic:spPr>
                          <a:xfrm>
                            <a:off x="1173861" y="2011718"/>
                            <a:ext cx="562356" cy="295681"/>
                          </a:xfrm>
                          <a:prstGeom prst="rect">
                            <a:avLst/>
                          </a:prstGeom>
                        </pic:spPr>
                      </pic:pic>
                      <pic:pic xmlns:pic="http://schemas.openxmlformats.org/drawingml/2006/picture">
                        <pic:nvPicPr>
                          <pic:cNvPr id="378326" name="Picture 378326"/>
                          <pic:cNvPicPr/>
                        </pic:nvPicPr>
                        <pic:blipFill>
                          <a:blip r:embed="rId63"/>
                          <a:stretch>
                            <a:fillRect/>
                          </a:stretch>
                        </pic:blipFill>
                        <pic:spPr>
                          <a:xfrm>
                            <a:off x="1194181" y="2031048"/>
                            <a:ext cx="466344" cy="201168"/>
                          </a:xfrm>
                          <a:prstGeom prst="rect">
                            <a:avLst/>
                          </a:prstGeom>
                        </pic:spPr>
                      </pic:pic>
                      <wps:wsp>
                        <wps:cNvPr id="326396" name="Rectangle 326396"/>
                        <wps:cNvSpPr/>
                        <wps:spPr>
                          <a:xfrm>
                            <a:off x="1239393" y="2083397"/>
                            <a:ext cx="385549" cy="171768"/>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21.67</w:t>
                              </w:r>
                            </w:p>
                          </w:txbxContent>
                        </wps:txbx>
                        <wps:bodyPr horzOverflow="overflow" vert="horz" lIns="0" tIns="0" rIns="0" bIns="0" rtlCol="0">
                          <a:noAutofit/>
                        </wps:bodyPr>
                      </wps:wsp>
                      <wps:wsp>
                        <wps:cNvPr id="326397" name="Rectangle 326397"/>
                        <wps:cNvSpPr/>
                        <wps:spPr>
                          <a:xfrm>
                            <a:off x="1529001" y="2083397"/>
                            <a:ext cx="122938" cy="171768"/>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2625" name="Picture 22625"/>
                          <pic:cNvPicPr/>
                        </pic:nvPicPr>
                        <pic:blipFill>
                          <a:blip r:embed="rId61"/>
                          <a:stretch>
                            <a:fillRect/>
                          </a:stretch>
                        </pic:blipFill>
                        <pic:spPr>
                          <a:xfrm>
                            <a:off x="1030605" y="1001306"/>
                            <a:ext cx="562356" cy="295682"/>
                          </a:xfrm>
                          <a:prstGeom prst="rect">
                            <a:avLst/>
                          </a:prstGeom>
                        </pic:spPr>
                      </pic:pic>
                      <pic:pic xmlns:pic="http://schemas.openxmlformats.org/drawingml/2006/picture">
                        <pic:nvPicPr>
                          <pic:cNvPr id="378327" name="Picture 378327"/>
                          <pic:cNvPicPr/>
                        </pic:nvPicPr>
                        <pic:blipFill>
                          <a:blip r:embed="rId64"/>
                          <a:stretch>
                            <a:fillRect/>
                          </a:stretch>
                        </pic:blipFill>
                        <pic:spPr>
                          <a:xfrm>
                            <a:off x="1050925" y="1024192"/>
                            <a:ext cx="469392" cy="198120"/>
                          </a:xfrm>
                          <a:prstGeom prst="rect">
                            <a:avLst/>
                          </a:prstGeom>
                        </pic:spPr>
                      </pic:pic>
                      <wps:wsp>
                        <wps:cNvPr id="326392" name="Rectangle 326392"/>
                        <wps:cNvSpPr/>
                        <wps:spPr>
                          <a:xfrm>
                            <a:off x="1096391" y="1073620"/>
                            <a:ext cx="385549" cy="171768"/>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13.98</w:t>
                              </w:r>
                            </w:p>
                          </w:txbxContent>
                        </wps:txbx>
                        <wps:bodyPr horzOverflow="overflow" vert="horz" lIns="0" tIns="0" rIns="0" bIns="0" rtlCol="0">
                          <a:noAutofit/>
                        </wps:bodyPr>
                      </wps:wsp>
                      <wps:wsp>
                        <wps:cNvPr id="326393" name="Rectangle 326393"/>
                        <wps:cNvSpPr/>
                        <wps:spPr>
                          <a:xfrm>
                            <a:off x="1385999" y="1073620"/>
                            <a:ext cx="122938" cy="171768"/>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2629" name="Picture 22629"/>
                          <pic:cNvPicPr/>
                        </pic:nvPicPr>
                        <pic:blipFill>
                          <a:blip r:embed="rId65"/>
                          <a:stretch>
                            <a:fillRect/>
                          </a:stretch>
                        </pic:blipFill>
                        <pic:spPr>
                          <a:xfrm>
                            <a:off x="1716405" y="516649"/>
                            <a:ext cx="498348" cy="294183"/>
                          </a:xfrm>
                          <a:prstGeom prst="rect">
                            <a:avLst/>
                          </a:prstGeom>
                        </pic:spPr>
                      </pic:pic>
                      <pic:pic xmlns:pic="http://schemas.openxmlformats.org/drawingml/2006/picture">
                        <pic:nvPicPr>
                          <pic:cNvPr id="378328" name="Picture 378328"/>
                          <pic:cNvPicPr/>
                        </pic:nvPicPr>
                        <pic:blipFill>
                          <a:blip r:embed="rId66"/>
                          <a:stretch>
                            <a:fillRect/>
                          </a:stretch>
                        </pic:blipFill>
                        <pic:spPr>
                          <a:xfrm>
                            <a:off x="1736725" y="538544"/>
                            <a:ext cx="402336" cy="201168"/>
                          </a:xfrm>
                          <a:prstGeom prst="rect">
                            <a:avLst/>
                          </a:prstGeom>
                        </pic:spPr>
                      </pic:pic>
                      <wps:wsp>
                        <wps:cNvPr id="326390" name="Rectangle 326390"/>
                        <wps:cNvSpPr/>
                        <wps:spPr>
                          <a:xfrm>
                            <a:off x="1782191" y="588201"/>
                            <a:ext cx="300310"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7.69</w:t>
                              </w:r>
                            </w:p>
                          </w:txbxContent>
                        </wps:txbx>
                        <wps:bodyPr horzOverflow="overflow" vert="horz" lIns="0" tIns="0" rIns="0" bIns="0" rtlCol="0">
                          <a:noAutofit/>
                        </wps:bodyPr>
                      </wps:wsp>
                      <wps:wsp>
                        <wps:cNvPr id="326391" name="Rectangle 326391"/>
                        <wps:cNvSpPr/>
                        <wps:spPr>
                          <a:xfrm>
                            <a:off x="2007865" y="588201"/>
                            <a:ext cx="122643"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2633" name="Picture 22633"/>
                          <pic:cNvPicPr/>
                        </pic:nvPicPr>
                        <pic:blipFill>
                          <a:blip r:embed="rId67"/>
                          <a:stretch>
                            <a:fillRect/>
                          </a:stretch>
                        </pic:blipFill>
                        <pic:spPr>
                          <a:xfrm>
                            <a:off x="1317117" y="77762"/>
                            <a:ext cx="496837" cy="295682"/>
                          </a:xfrm>
                          <a:prstGeom prst="rect">
                            <a:avLst/>
                          </a:prstGeom>
                        </pic:spPr>
                      </pic:pic>
                      <pic:pic xmlns:pic="http://schemas.openxmlformats.org/drawingml/2006/picture">
                        <pic:nvPicPr>
                          <pic:cNvPr id="378329" name="Picture 378329"/>
                          <pic:cNvPicPr/>
                        </pic:nvPicPr>
                        <pic:blipFill>
                          <a:blip r:embed="rId68"/>
                          <a:stretch>
                            <a:fillRect/>
                          </a:stretch>
                        </pic:blipFill>
                        <pic:spPr>
                          <a:xfrm>
                            <a:off x="1336421" y="100648"/>
                            <a:ext cx="402336" cy="198120"/>
                          </a:xfrm>
                          <a:prstGeom prst="rect">
                            <a:avLst/>
                          </a:prstGeom>
                        </pic:spPr>
                      </pic:pic>
                      <wps:wsp>
                        <wps:cNvPr id="326387" name="Rectangle 326387"/>
                        <wps:cNvSpPr/>
                        <wps:spPr>
                          <a:xfrm>
                            <a:off x="1607688" y="149923"/>
                            <a:ext cx="122643"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326386" name="Rectangle 326386"/>
                        <wps:cNvSpPr/>
                        <wps:spPr>
                          <a:xfrm>
                            <a:off x="1382014" y="149923"/>
                            <a:ext cx="300311"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1.04</w:t>
                              </w:r>
                            </w:p>
                          </w:txbxContent>
                        </wps:txbx>
                        <wps:bodyPr horzOverflow="overflow" vert="horz" lIns="0" tIns="0" rIns="0" bIns="0" rtlCol="0">
                          <a:noAutofit/>
                        </wps:bodyPr>
                      </wps:wsp>
                      <pic:pic xmlns:pic="http://schemas.openxmlformats.org/drawingml/2006/picture">
                        <pic:nvPicPr>
                          <pic:cNvPr id="22637" name="Picture 22637"/>
                          <pic:cNvPicPr/>
                        </pic:nvPicPr>
                        <pic:blipFill>
                          <a:blip r:embed="rId69"/>
                          <a:stretch>
                            <a:fillRect/>
                          </a:stretch>
                        </pic:blipFill>
                        <pic:spPr>
                          <a:xfrm>
                            <a:off x="2126361" y="97549"/>
                            <a:ext cx="498348" cy="294183"/>
                          </a:xfrm>
                          <a:prstGeom prst="rect">
                            <a:avLst/>
                          </a:prstGeom>
                        </pic:spPr>
                      </pic:pic>
                      <pic:pic xmlns:pic="http://schemas.openxmlformats.org/drawingml/2006/picture">
                        <pic:nvPicPr>
                          <pic:cNvPr id="378330" name="Picture 378330"/>
                          <pic:cNvPicPr/>
                        </pic:nvPicPr>
                        <pic:blipFill>
                          <a:blip r:embed="rId70"/>
                          <a:stretch>
                            <a:fillRect/>
                          </a:stretch>
                        </pic:blipFill>
                        <pic:spPr>
                          <a:xfrm>
                            <a:off x="2149221" y="118936"/>
                            <a:ext cx="399288" cy="198120"/>
                          </a:xfrm>
                          <a:prstGeom prst="rect">
                            <a:avLst/>
                          </a:prstGeom>
                        </pic:spPr>
                      </pic:pic>
                      <wps:wsp>
                        <wps:cNvPr id="326389" name="Rectangle 326389"/>
                        <wps:cNvSpPr/>
                        <wps:spPr>
                          <a:xfrm>
                            <a:off x="2417567" y="168847"/>
                            <a:ext cx="122643"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326388" name="Rectangle 326388"/>
                        <wps:cNvSpPr/>
                        <wps:spPr>
                          <a:xfrm>
                            <a:off x="2191893" y="168847"/>
                            <a:ext cx="300310" cy="171356"/>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b/>
                                  <w:color w:val="FFFFFF"/>
                                  <w:sz w:val="20"/>
                                </w:rPr>
                                <w:t>0.69</w:t>
                              </w:r>
                            </w:p>
                          </w:txbxContent>
                        </wps:txbx>
                        <wps:bodyPr horzOverflow="overflow" vert="horz" lIns="0" tIns="0" rIns="0" bIns="0" rtlCol="0">
                          <a:noAutofit/>
                        </wps:bodyPr>
                      </wps:wsp>
                      <wps:wsp>
                        <wps:cNvPr id="394257" name="Shape 394257"/>
                        <wps:cNvSpPr/>
                        <wps:spPr>
                          <a:xfrm>
                            <a:off x="4744593" y="1056958"/>
                            <a:ext cx="1114577" cy="1285875"/>
                          </a:xfrm>
                          <a:custGeom>
                            <a:avLst/>
                            <a:gdLst/>
                            <a:ahLst/>
                            <a:cxnLst/>
                            <a:rect l="0" t="0" r="0" b="0"/>
                            <a:pathLst>
                              <a:path w="1114577" h="1285875">
                                <a:moveTo>
                                  <a:pt x="0" y="0"/>
                                </a:moveTo>
                                <a:lnTo>
                                  <a:pt x="1114577" y="0"/>
                                </a:lnTo>
                                <a:lnTo>
                                  <a:pt x="1114577" y="1285875"/>
                                </a:lnTo>
                                <a:lnTo>
                                  <a:pt x="0" y="1285875"/>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394258" name="Shape 394258"/>
                        <wps:cNvSpPr/>
                        <wps:spPr>
                          <a:xfrm>
                            <a:off x="4804537" y="113273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2642" name="Rectangle 22642"/>
                        <wps:cNvSpPr/>
                        <wps:spPr>
                          <a:xfrm>
                            <a:off x="4894834" y="1111567"/>
                            <a:ext cx="1218584" cy="154840"/>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CHARADRIIFORMES</w:t>
                              </w:r>
                            </w:p>
                          </w:txbxContent>
                        </wps:txbx>
                        <wps:bodyPr horzOverflow="overflow" vert="horz" lIns="0" tIns="0" rIns="0" bIns="0" rtlCol="0">
                          <a:noAutofit/>
                        </wps:bodyPr>
                      </wps:wsp>
                      <wps:wsp>
                        <wps:cNvPr id="394259" name="Shape 394259"/>
                        <wps:cNvSpPr/>
                        <wps:spPr>
                          <a:xfrm>
                            <a:off x="4804537" y="1347110"/>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2644" name="Rectangle 22644"/>
                        <wps:cNvSpPr/>
                        <wps:spPr>
                          <a:xfrm>
                            <a:off x="4894834" y="1325816"/>
                            <a:ext cx="981131" cy="154840"/>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ANSERIFORMES</w:t>
                              </w:r>
                            </w:p>
                          </w:txbxContent>
                        </wps:txbx>
                        <wps:bodyPr horzOverflow="overflow" vert="horz" lIns="0" tIns="0" rIns="0" bIns="0" rtlCol="0">
                          <a:noAutofit/>
                        </wps:bodyPr>
                      </wps:wsp>
                      <wps:wsp>
                        <wps:cNvPr id="394260" name="Shape 394260"/>
                        <wps:cNvSpPr/>
                        <wps:spPr>
                          <a:xfrm>
                            <a:off x="4804537" y="1561359"/>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2646" name="Rectangle 22646"/>
                        <wps:cNvSpPr/>
                        <wps:spPr>
                          <a:xfrm>
                            <a:off x="4894834" y="1540192"/>
                            <a:ext cx="1124789" cy="154840"/>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COLUMBIFORMES</w:t>
                              </w:r>
                            </w:p>
                          </w:txbxContent>
                        </wps:txbx>
                        <wps:bodyPr horzOverflow="overflow" vert="horz" lIns="0" tIns="0" rIns="0" bIns="0" rtlCol="0">
                          <a:noAutofit/>
                        </wps:bodyPr>
                      </wps:wsp>
                      <wps:wsp>
                        <wps:cNvPr id="394261" name="Shape 394261"/>
                        <wps:cNvSpPr/>
                        <wps:spPr>
                          <a:xfrm>
                            <a:off x="4804537" y="1775735"/>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22648" name="Rectangle 22648"/>
                        <wps:cNvSpPr/>
                        <wps:spPr>
                          <a:xfrm>
                            <a:off x="4894834" y="1754213"/>
                            <a:ext cx="1032218" cy="155252"/>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PASSERIFORMES</w:t>
                              </w:r>
                            </w:p>
                          </w:txbxContent>
                        </wps:txbx>
                        <wps:bodyPr horzOverflow="overflow" vert="horz" lIns="0" tIns="0" rIns="0" bIns="0" rtlCol="0">
                          <a:noAutofit/>
                        </wps:bodyPr>
                      </wps:wsp>
                      <wps:wsp>
                        <wps:cNvPr id="394262" name="Shape 394262"/>
                        <wps:cNvSpPr/>
                        <wps:spPr>
                          <a:xfrm>
                            <a:off x="4804537" y="1989984"/>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2650" name="Rectangle 22650"/>
                        <wps:cNvSpPr/>
                        <wps:spPr>
                          <a:xfrm>
                            <a:off x="4894834" y="1968945"/>
                            <a:ext cx="799620" cy="154840"/>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SULIFORMES</w:t>
                              </w:r>
                            </w:p>
                          </w:txbxContent>
                        </wps:txbx>
                        <wps:bodyPr horzOverflow="overflow" vert="horz" lIns="0" tIns="0" rIns="0" bIns="0" rtlCol="0">
                          <a:noAutofit/>
                        </wps:bodyPr>
                      </wps:wsp>
                      <wps:wsp>
                        <wps:cNvPr id="394263" name="Shape 394263"/>
                        <wps:cNvSpPr/>
                        <wps:spPr>
                          <a:xfrm>
                            <a:off x="4804537" y="22043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22652" name="Rectangle 22652"/>
                        <wps:cNvSpPr/>
                        <wps:spPr>
                          <a:xfrm>
                            <a:off x="4894834" y="2183321"/>
                            <a:ext cx="1127373" cy="154840"/>
                          </a:xfrm>
                          <a:prstGeom prst="rect">
                            <a:avLst/>
                          </a:prstGeom>
                          <a:ln>
                            <a:noFill/>
                          </a:ln>
                        </wps:spPr>
                        <wps:txbx>
                          <w:txbxContent>
                            <w:p w:rsidR="00982D1B" w:rsidRDefault="00C078B1">
                              <w:pPr>
                                <w:spacing w:after="160" w:line="259" w:lineRule="auto"/>
                                <w:ind w:left="0" w:firstLine="0"/>
                                <w:jc w:val="left"/>
                              </w:pPr>
                              <w:r>
                                <w:rPr>
                                  <w:rFonts w:ascii="Calibri" w:eastAsia="Calibri" w:hAnsi="Calibri" w:cs="Calibri"/>
                                  <w:color w:val="404040"/>
                                  <w:sz w:val="18"/>
                                </w:rPr>
                                <w:t>PELECANIFORMES</w:t>
                              </w:r>
                            </w:p>
                          </w:txbxContent>
                        </wps:txbx>
                        <wps:bodyPr horzOverflow="overflow" vert="horz" lIns="0" tIns="0" rIns="0" bIns="0" rtlCol="0">
                          <a:noAutofit/>
                        </wps:bodyPr>
                      </wps:wsp>
                      <wps:wsp>
                        <wps:cNvPr id="22653" name="Shape 22653"/>
                        <wps:cNvSpPr/>
                        <wps:spPr>
                          <a:xfrm>
                            <a:off x="0" y="0"/>
                            <a:ext cx="5935345" cy="3400108"/>
                          </a:xfrm>
                          <a:custGeom>
                            <a:avLst/>
                            <a:gdLst/>
                            <a:ahLst/>
                            <a:cxnLst/>
                            <a:rect l="0" t="0" r="0" b="0"/>
                            <a:pathLst>
                              <a:path w="5935345" h="3400108">
                                <a:moveTo>
                                  <a:pt x="5935345" y="0"/>
                                </a:moveTo>
                                <a:lnTo>
                                  <a:pt x="5935345" y="3400108"/>
                                </a:lnTo>
                                <a:lnTo>
                                  <a:pt x="0" y="3400108"/>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890" style="width:470.77pt;height:270.93pt;mso-position-horizontal-relative:char;mso-position-vertical-relative:line" coordsize="59787,34408">
                <v:rect id="Rectangle 22362" style="position:absolute;width:466;height:2064;left:59437;top:32855;"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shape id="Picture 378324" style="position:absolute;width:59436;height:34076;left:-67;top:-70;" filled="f">
                  <v:imagedata r:id="rId82"/>
                </v:shape>
                <v:shape id="Picture 22614" style="position:absolute;width:38717;height:26951;left:4347;top:3505;" filled="f">
                  <v:imagedata r:id="rId83"/>
                </v:shape>
                <v:shape id="Shape 22615" style="position:absolute;width:5093;height:1944;left:17445;top:1955;" coordsize="509397,194437" path="m509397,194437l57150,0l0,0">
                  <v:stroke weight="0.75pt" endcap="flat" joinstyle="round" on="true" color="#7f7f7f"/>
                  <v:fill on="false" color="#000000" opacity="0"/>
                </v:shape>
                <v:shape id="Picture 22617" style="position:absolute;width:5623;height:2956;left:33074;top:12116;" filled="f">
                  <v:imagedata r:id="rId84"/>
                </v:shape>
                <v:shape id="Picture 378325" style="position:absolute;width:4663;height:2011;left:33277;top:12334;" filled="f">
                  <v:imagedata r:id="rId85"/>
                </v:shape>
                <v:rect id="Rectangle 326394" style="position:absolute;width:3854;height:1713;left:33732;top:12835;"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44.50</w:t>
                        </w:r>
                      </w:p>
                    </w:txbxContent>
                  </v:textbox>
                </v:rect>
                <v:rect id="Rectangle 326395" style="position:absolute;width:1226;height:1713;left:36629;top:12835;"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22621" style="position:absolute;width:5623;height:2956;left:11738;top:20117;" filled="f">
                  <v:imagedata r:id="rId84"/>
                </v:shape>
                <v:shape id="Picture 378326" style="position:absolute;width:4663;height:2011;left:11941;top:20310;" filled="f">
                  <v:imagedata r:id="rId86"/>
                </v:shape>
                <v:rect id="Rectangle 326396" style="position:absolute;width:3855;height:1717;left:12393;top:2083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21.67</w:t>
                        </w:r>
                      </w:p>
                    </w:txbxContent>
                  </v:textbox>
                </v:rect>
                <v:rect id="Rectangle 326397" style="position:absolute;width:1229;height:1717;left:15290;top:2083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22625" style="position:absolute;width:5623;height:2956;left:10306;top:10013;" filled="f">
                  <v:imagedata r:id="rId84"/>
                </v:shape>
                <v:shape id="Picture 378327" style="position:absolute;width:4693;height:1981;left:10509;top:10241;" filled="f">
                  <v:imagedata r:id="rId87"/>
                </v:shape>
                <v:rect id="Rectangle 326392" style="position:absolute;width:3855;height:1717;left:10963;top:10736;"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13.98</w:t>
                        </w:r>
                      </w:p>
                    </w:txbxContent>
                  </v:textbox>
                </v:rect>
                <v:rect id="Rectangle 326393" style="position:absolute;width:1229;height:1717;left:13859;top:10736;"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22629" style="position:absolute;width:4983;height:2941;left:17164;top:5166;" filled="f">
                  <v:imagedata r:id="rId88"/>
                </v:shape>
                <v:shape id="Picture 378328" style="position:absolute;width:4023;height:2011;left:17367;top:5385;" filled="f">
                  <v:imagedata r:id="rId89"/>
                </v:shape>
                <v:rect id="Rectangle 326390" style="position:absolute;width:3003;height:1713;left:17821;top:5882;"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7.69</w:t>
                        </w:r>
                      </w:p>
                    </w:txbxContent>
                  </v:textbox>
                </v:rect>
                <v:rect id="Rectangle 326391" style="position:absolute;width:1226;height:1713;left:20078;top:5882;"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22633" style="position:absolute;width:4968;height:2956;left:13171;top:777;" filled="f">
                  <v:imagedata r:id="rId90"/>
                </v:shape>
                <v:shape id="Picture 378329" style="position:absolute;width:4023;height:1981;left:13364;top:1006;" filled="f">
                  <v:imagedata r:id="rId91"/>
                </v:shape>
                <v:rect id="Rectangle 326387" style="position:absolute;width:1226;height:1713;left:16076;top:1499;"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326386" style="position:absolute;width:3003;height:1713;left:13820;top:1499;"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1.04</w:t>
                        </w:r>
                      </w:p>
                    </w:txbxContent>
                  </v:textbox>
                </v:rect>
                <v:shape id="Picture 22637" style="position:absolute;width:4983;height:2941;left:21263;top:975;" filled="f">
                  <v:imagedata r:id="rId92"/>
                </v:shape>
                <v:shape id="Picture 378330" style="position:absolute;width:3992;height:1981;left:21492;top:1189;" filled="f">
                  <v:imagedata r:id="rId93"/>
                </v:shape>
                <v:rect id="Rectangle 326389" style="position:absolute;width:1226;height:1713;left:24175;top:168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326388" style="position:absolute;width:3003;height:1713;left:21918;top:168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0.69</w:t>
                        </w:r>
                      </w:p>
                    </w:txbxContent>
                  </v:textbox>
                </v:rect>
                <v:shape id="Shape 394264" style="position:absolute;width:11145;height:12858;left:47445;top:10569;" coordsize="1114577,1285875" path="m0,0l1114577,0l1114577,1285875l0,1285875l0,0">
                  <v:stroke weight="0pt" endcap="flat" joinstyle="round" on="false" color="#000000" opacity="0"/>
                  <v:fill on="true" color="#f2f2f2" opacity="0.388235"/>
                </v:shape>
                <v:shape id="Shape 394265" style="position:absolute;width:627;height:627;left:48045;top:11327;" coordsize="62780,62780" path="m0,0l62780,0l62780,62780l0,62780l0,0">
                  <v:stroke weight="0pt" endcap="flat" joinstyle="round" on="false" color="#000000" opacity="0"/>
                  <v:fill on="true" color="#4472c4"/>
                </v:shape>
                <v:rect id="Rectangle 22642" style="position:absolute;width:12185;height:1548;left:48948;top:11115;" filled="f" stroked="f">
                  <v:textbox inset="0,0,0,0">
                    <w:txbxContent>
                      <w:p>
                        <w:pPr>
                          <w:spacing w:before="0" w:after="160" w:line="259" w:lineRule="auto"/>
                          <w:ind w:left="0" w:firstLine="0"/>
                          <w:jc w:val="left"/>
                        </w:pPr>
                        <w:r>
                          <w:rPr>
                            <w:rFonts w:cs="Calibri" w:hAnsi="Calibri" w:eastAsia="Calibri" w:ascii="Calibri"/>
                            <w:color w:val="404040"/>
                            <w:sz w:val="18"/>
                          </w:rPr>
                          <w:t xml:space="preserve">CHARADRIIFORMES</w:t>
                        </w:r>
                      </w:p>
                    </w:txbxContent>
                  </v:textbox>
                </v:rect>
                <v:shape id="Shape 394266" style="position:absolute;width:627;height:627;left:48045;top:13471;" coordsize="62780,62781" path="m0,0l62780,0l62780,62781l0,62781l0,0">
                  <v:stroke weight="0pt" endcap="flat" joinstyle="round" on="false" color="#000000" opacity="0"/>
                  <v:fill on="true" color="#ed7d31"/>
                </v:shape>
                <v:rect id="Rectangle 22644" style="position:absolute;width:9811;height:1548;left:48948;top:13258;" filled="f" stroked="f">
                  <v:textbox inset="0,0,0,0">
                    <w:txbxContent>
                      <w:p>
                        <w:pPr>
                          <w:spacing w:before="0" w:after="160" w:line="259" w:lineRule="auto"/>
                          <w:ind w:left="0" w:firstLine="0"/>
                          <w:jc w:val="left"/>
                        </w:pPr>
                        <w:r>
                          <w:rPr>
                            <w:rFonts w:cs="Calibri" w:hAnsi="Calibri" w:eastAsia="Calibri" w:ascii="Calibri"/>
                            <w:color w:val="404040"/>
                            <w:sz w:val="18"/>
                          </w:rPr>
                          <w:t xml:space="preserve">ANSERIFORMES</w:t>
                        </w:r>
                      </w:p>
                    </w:txbxContent>
                  </v:textbox>
                </v:rect>
                <v:shape id="Shape 394267" style="position:absolute;width:627;height:627;left:48045;top:15613;" coordsize="62780,62781" path="m0,0l62780,0l62780,62781l0,62781l0,0">
                  <v:stroke weight="0pt" endcap="flat" joinstyle="round" on="false" color="#000000" opacity="0"/>
                  <v:fill on="true" color="#a5a5a5"/>
                </v:shape>
                <v:rect id="Rectangle 22646" style="position:absolute;width:11247;height:1548;left:48948;top:15401;" filled="f" stroked="f">
                  <v:textbox inset="0,0,0,0">
                    <w:txbxContent>
                      <w:p>
                        <w:pPr>
                          <w:spacing w:before="0" w:after="160" w:line="259" w:lineRule="auto"/>
                          <w:ind w:left="0" w:firstLine="0"/>
                          <w:jc w:val="left"/>
                        </w:pPr>
                        <w:r>
                          <w:rPr>
                            <w:rFonts w:cs="Calibri" w:hAnsi="Calibri" w:eastAsia="Calibri" w:ascii="Calibri"/>
                            <w:color w:val="404040"/>
                            <w:sz w:val="18"/>
                          </w:rPr>
                          <w:t xml:space="preserve">COLUMBIFORMES</w:t>
                        </w:r>
                      </w:p>
                    </w:txbxContent>
                  </v:textbox>
                </v:rect>
                <v:shape id="Shape 394268" style="position:absolute;width:627;height:627;left:48045;top:17757;" coordsize="62780,62781" path="m0,0l62780,0l62780,62781l0,62781l0,0">
                  <v:stroke weight="0pt" endcap="flat" joinstyle="round" on="false" color="#000000" opacity="0"/>
                  <v:fill on="true" color="#ffc000"/>
                </v:shape>
                <v:rect id="Rectangle 22648" style="position:absolute;width:10322;height:1552;left:48948;top:17542;" filled="f" stroked="f">
                  <v:textbox inset="0,0,0,0">
                    <w:txbxContent>
                      <w:p>
                        <w:pPr>
                          <w:spacing w:before="0" w:after="160" w:line="259" w:lineRule="auto"/>
                          <w:ind w:left="0" w:firstLine="0"/>
                          <w:jc w:val="left"/>
                        </w:pPr>
                        <w:r>
                          <w:rPr>
                            <w:rFonts w:cs="Calibri" w:hAnsi="Calibri" w:eastAsia="Calibri" w:ascii="Calibri"/>
                            <w:color w:val="404040"/>
                            <w:sz w:val="18"/>
                          </w:rPr>
                          <w:t xml:space="preserve">PASSERIFORMES</w:t>
                        </w:r>
                      </w:p>
                    </w:txbxContent>
                  </v:textbox>
                </v:rect>
                <v:shape id="Shape 394269" style="position:absolute;width:627;height:627;left:48045;top:19899;" coordsize="62780,62781" path="m0,0l62780,0l62780,62781l0,62781l0,0">
                  <v:stroke weight="0pt" endcap="flat" joinstyle="round" on="false" color="#000000" opacity="0"/>
                  <v:fill on="true" color="#5b9bd5"/>
                </v:shape>
                <v:rect id="Rectangle 22650" style="position:absolute;width:7996;height:1548;left:48948;top:19689;" filled="f" stroked="f">
                  <v:textbox inset="0,0,0,0">
                    <w:txbxContent>
                      <w:p>
                        <w:pPr>
                          <w:spacing w:before="0" w:after="160" w:line="259" w:lineRule="auto"/>
                          <w:ind w:left="0" w:firstLine="0"/>
                          <w:jc w:val="left"/>
                        </w:pPr>
                        <w:r>
                          <w:rPr>
                            <w:rFonts w:cs="Calibri" w:hAnsi="Calibri" w:eastAsia="Calibri" w:ascii="Calibri"/>
                            <w:color w:val="404040"/>
                            <w:sz w:val="18"/>
                          </w:rPr>
                          <w:t xml:space="preserve">SULIFORMES</w:t>
                        </w:r>
                      </w:p>
                    </w:txbxContent>
                  </v:textbox>
                </v:rect>
                <v:shape id="Shape 394270" style="position:absolute;width:627;height:627;left:48045;top:22043;" coordsize="62780,62780" path="m0,0l62780,0l62780,62780l0,62780l0,0">
                  <v:stroke weight="0pt" endcap="flat" joinstyle="round" on="false" color="#000000" opacity="0"/>
                  <v:fill on="true" color="#70ad47"/>
                </v:shape>
                <v:rect id="Rectangle 22652" style="position:absolute;width:11273;height:1548;left:48948;top:21833;" filled="f" stroked="f">
                  <v:textbox inset="0,0,0,0">
                    <w:txbxContent>
                      <w:p>
                        <w:pPr>
                          <w:spacing w:before="0" w:after="160" w:line="259" w:lineRule="auto"/>
                          <w:ind w:left="0" w:firstLine="0"/>
                          <w:jc w:val="left"/>
                        </w:pPr>
                        <w:r>
                          <w:rPr>
                            <w:rFonts w:cs="Calibri" w:hAnsi="Calibri" w:eastAsia="Calibri" w:ascii="Calibri"/>
                            <w:color w:val="404040"/>
                            <w:sz w:val="18"/>
                          </w:rPr>
                          <w:t xml:space="preserve">PELECANIFORMES</w:t>
                        </w:r>
                      </w:p>
                    </w:txbxContent>
                  </v:textbox>
                </v:rect>
                <v:shape id="Shape 22653" style="position:absolute;width:59353;height:34001;left:0;top:0;" coordsize="5935345,3400108" path="m5935345,0l5935345,3400108l0,3400108l0,0">
                  <v:stroke weight="0.75pt" endcap="flat" joinstyle="round" on="true" color="#bfbfbf"/>
                  <v:fill on="false" color="#000000" opacity="0"/>
                </v:shape>
              </v:group>
            </w:pict>
          </mc:Fallback>
        </mc:AlternateConten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b/>
          <w:i/>
        </w:rPr>
        <w:t xml:space="preserve"> </w:t>
      </w:r>
    </w:p>
    <w:p w:rsidR="00982D1B" w:rsidRDefault="00C078B1">
      <w:pPr>
        <w:spacing w:after="13" w:line="249" w:lineRule="auto"/>
        <w:ind w:left="2972" w:hanging="2494"/>
      </w:pPr>
      <w:r>
        <w:rPr>
          <w:sz w:val="24"/>
        </w:rPr>
        <w:lastRenderedPageBreak/>
        <w:t xml:space="preserve">      Fig. nr.14 Diversitatea faunisticã din punct de vedere al Ordinelor din care fac parte speciile de pãsãri observate pe terenul studiat şi in  vecinãtatea acestuia </w: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b/>
          <w:i/>
        </w:rPr>
        <w:t xml:space="preserve"> </w:t>
      </w:r>
    </w:p>
    <w:p w:rsidR="00982D1B" w:rsidRDefault="00C078B1">
      <w:pPr>
        <w:spacing w:after="0" w:line="259" w:lineRule="auto"/>
        <w:ind w:left="941" w:firstLine="0"/>
        <w:jc w:val="left"/>
      </w:pPr>
      <w:r>
        <w:rPr>
          <w:b/>
          <w:i/>
        </w:rPr>
        <w:t xml:space="preserve"> </w:t>
      </w:r>
    </w:p>
    <w:p w:rsidR="00982D1B" w:rsidRDefault="00C078B1">
      <w:pPr>
        <w:spacing w:after="29" w:line="259" w:lineRule="auto"/>
        <w:ind w:left="204" w:right="-119" w:firstLine="0"/>
        <w:jc w:val="left"/>
      </w:pPr>
      <w:r>
        <w:rPr>
          <w:rFonts w:ascii="Calibri" w:eastAsia="Calibri" w:hAnsi="Calibri" w:cs="Calibri"/>
          <w:noProof/>
        </w:rPr>
        <mc:AlternateContent>
          <mc:Choice Requires="wpg">
            <w:drawing>
              <wp:inline distT="0" distB="0" distL="0" distR="0">
                <wp:extent cx="6773926" cy="6097"/>
                <wp:effectExtent l="0" t="0" r="0" b="0"/>
                <wp:docPr id="327877" name="Group 327877"/>
                <wp:cNvGraphicFramePr/>
                <a:graphic xmlns:a="http://schemas.openxmlformats.org/drawingml/2006/main">
                  <a:graphicData uri="http://schemas.microsoft.com/office/word/2010/wordprocessingGroup">
                    <wpg:wgp>
                      <wpg:cNvGrpSpPr/>
                      <wpg:grpSpPr>
                        <a:xfrm>
                          <a:off x="0" y="0"/>
                          <a:ext cx="6773926" cy="6097"/>
                          <a:chOff x="0" y="0"/>
                          <a:chExt cx="6773926" cy="6097"/>
                        </a:xfrm>
                      </wpg:grpSpPr>
                      <wps:wsp>
                        <wps:cNvPr id="394271" name="Shape 394271"/>
                        <wps:cNvSpPr/>
                        <wps:spPr>
                          <a:xfrm>
                            <a:off x="0" y="0"/>
                            <a:ext cx="6773926" cy="9144"/>
                          </a:xfrm>
                          <a:custGeom>
                            <a:avLst/>
                            <a:gdLst/>
                            <a:ahLst/>
                            <a:cxnLst/>
                            <a:rect l="0" t="0" r="0" b="0"/>
                            <a:pathLst>
                              <a:path w="6773926" h="9144">
                                <a:moveTo>
                                  <a:pt x="0" y="0"/>
                                </a:moveTo>
                                <a:lnTo>
                                  <a:pt x="6773926" y="0"/>
                                </a:lnTo>
                                <a:lnTo>
                                  <a:pt x="6773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877" style="width:533.38pt;height:0.480042pt;mso-position-horizontal-relative:char;mso-position-vertical-relative:line" coordsize="67739,60">
                <v:shape id="Shape 394272" style="position:absolute;width:67739;height:91;left:0;top:0;" coordsize="6773926,9144" path="m0,0l6773926,0l6773926,9144l0,9144l0,0">
                  <v:stroke weight="0pt" endcap="flat" joinstyle="miter" miterlimit="10" on="false" color="#000000" opacity="0"/>
                  <v:fill on="true" color="#000000"/>
                </v:shape>
              </v:group>
            </w:pict>
          </mc:Fallback>
        </mc:AlternateContent>
      </w:r>
    </w:p>
    <w:p w:rsidR="00982D1B" w:rsidRDefault="00C078B1">
      <w:pPr>
        <w:spacing w:after="0" w:line="259" w:lineRule="auto"/>
        <w:ind w:left="233" w:firstLine="0"/>
        <w:jc w:val="left"/>
      </w:pPr>
      <w:r>
        <w:rPr>
          <w:sz w:val="24"/>
        </w:rPr>
        <w:t xml:space="preserve"> </w:t>
      </w:r>
    </w:p>
    <w:p w:rsidR="00982D1B" w:rsidRDefault="00C078B1">
      <w:pPr>
        <w:spacing w:after="0" w:line="259" w:lineRule="auto"/>
        <w:ind w:left="233" w:firstLine="0"/>
        <w:jc w:val="left"/>
      </w:pPr>
      <w:r>
        <w:rPr>
          <w:sz w:val="24"/>
        </w:rPr>
        <w:t xml:space="preserve"> </w:t>
      </w:r>
    </w:p>
    <w:p w:rsidR="00982D1B" w:rsidRDefault="00C078B1">
      <w:pPr>
        <w:spacing w:after="305" w:line="270" w:lineRule="auto"/>
        <w:ind w:left="1037" w:right="550"/>
      </w:pPr>
      <w:r>
        <w:rPr>
          <w:i/>
        </w:rPr>
        <w:t>Memoriu de prezentare conform Legii nr. 292/2018 si conform Ordinului 1682/2023</w:t>
      </w:r>
      <w:r>
        <w:t xml:space="preserve"> </w:t>
      </w:r>
    </w:p>
    <w:p w:rsidR="00982D1B" w:rsidRDefault="00C078B1">
      <w:pPr>
        <w:spacing w:before="12" w:after="324" w:line="270" w:lineRule="auto"/>
        <w:ind w:left="4825" w:right="550"/>
      </w:pPr>
      <w:r>
        <w:rPr>
          <w:i/>
        </w:rPr>
        <w:t xml:space="preserve"> Titular:   TUDORS CAPITAL INVESTMENTS S.R.L.. </w:t>
      </w:r>
    </w:p>
    <w:p w:rsidR="00982D1B" w:rsidRDefault="00C078B1">
      <w:pPr>
        <w:spacing w:after="0" w:line="259" w:lineRule="auto"/>
        <w:ind w:left="233" w:firstLine="0"/>
        <w:jc w:val="left"/>
      </w:pPr>
      <w:r>
        <w:rPr>
          <w:i/>
        </w:rPr>
        <w:t xml:space="preserve"> </w:t>
      </w:r>
    </w:p>
    <w:p w:rsidR="00982D1B" w:rsidRDefault="00C078B1">
      <w:pPr>
        <w:ind w:left="951" w:right="555"/>
      </w:pPr>
      <w:r>
        <w:rPr>
          <w:b/>
          <w:i/>
        </w:rPr>
        <w:t xml:space="preserve">           </w:t>
      </w:r>
      <w:r>
        <w:t xml:space="preserve">Tabel nr.20  </w:t>
      </w:r>
    </w:p>
    <w:tbl>
      <w:tblPr>
        <w:tblStyle w:val="TableGrid"/>
        <w:tblW w:w="9638" w:type="dxa"/>
        <w:tblInd w:w="1086" w:type="dxa"/>
        <w:tblCellMar>
          <w:top w:w="13" w:type="dxa"/>
          <w:left w:w="107" w:type="dxa"/>
          <w:bottom w:w="4" w:type="dxa"/>
          <w:right w:w="115" w:type="dxa"/>
        </w:tblCellMar>
        <w:tblLook w:val="04A0" w:firstRow="1" w:lastRow="0" w:firstColumn="1" w:lastColumn="0" w:noHBand="0" w:noVBand="1"/>
      </w:tblPr>
      <w:tblGrid>
        <w:gridCol w:w="3145"/>
        <w:gridCol w:w="6493"/>
      </w:tblGrid>
      <w:tr w:rsidR="00982D1B">
        <w:trPr>
          <w:trHeight w:val="468"/>
        </w:trPr>
        <w:tc>
          <w:tcPr>
            <w:tcW w:w="3145" w:type="dxa"/>
            <w:tcBorders>
              <w:top w:val="single" w:sz="4" w:space="0" w:color="000000"/>
              <w:left w:val="single" w:sz="4" w:space="0" w:color="000000"/>
              <w:bottom w:val="single" w:sz="4" w:space="0" w:color="000000"/>
              <w:right w:val="single" w:sz="4" w:space="0" w:color="000000"/>
            </w:tcBorders>
            <w:shd w:val="clear" w:color="auto" w:fill="FFF2CC"/>
            <w:vAlign w:val="bottom"/>
          </w:tcPr>
          <w:p w:rsidR="00982D1B" w:rsidRDefault="00C078B1">
            <w:pPr>
              <w:spacing w:after="0" w:line="259" w:lineRule="auto"/>
              <w:ind w:left="533" w:firstLine="0"/>
              <w:jc w:val="left"/>
            </w:pPr>
            <w:r>
              <w:rPr>
                <w:b/>
                <w:i/>
                <w:sz w:val="20"/>
              </w:rPr>
              <w:t xml:space="preserve">ORDINE </w:t>
            </w:r>
          </w:p>
        </w:tc>
        <w:tc>
          <w:tcPr>
            <w:tcW w:w="6493"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center"/>
            </w:pPr>
            <w:r>
              <w:rPr>
                <w:b/>
                <w:sz w:val="20"/>
              </w:rPr>
              <w:t>Procent din totalul speciilor de pasari  observate in perioada  Septembrie-Octombrie-</w:t>
            </w:r>
            <w:r>
              <w:rPr>
                <w:b/>
                <w:sz w:val="20"/>
              </w:rPr>
              <w:t xml:space="preserve">Noiembrie 2023 </w:t>
            </w:r>
          </w:p>
        </w:tc>
      </w:tr>
      <w:tr w:rsidR="00982D1B">
        <w:trPr>
          <w:trHeight w:val="299"/>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CHARADRIIFORMES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44,5%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 xml:space="preserve">Larus michahelis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 xml:space="preserve">Larus ridibundus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ANSERIFORMES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21,67%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Anas platyrhynchos</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300"/>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COLUMBIFORMES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13,98%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 xml:space="preserve">Columba livia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PASSERIFORMES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7,69%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 xml:space="preserve">Corvus cornix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274"/>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 xml:space="preserve">Pica pica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300"/>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SULIFORMES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1,04%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i/>
                <w:sz w:val="20"/>
              </w:rPr>
              <w:t>Phalacrocorax carbo</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31" w:firstLine="0"/>
              <w:jc w:val="left"/>
            </w:pPr>
            <w:r>
              <w:rPr>
                <w:b/>
                <w:sz w:val="20"/>
              </w:rPr>
              <w:t xml:space="preserve">PELECANIFORMES </w:t>
            </w:r>
          </w:p>
        </w:tc>
        <w:tc>
          <w:tcPr>
            <w:tcW w:w="6493" w:type="dxa"/>
            <w:vMerge w:val="restart"/>
            <w:tcBorders>
              <w:top w:val="single" w:sz="4" w:space="0" w:color="000000"/>
              <w:left w:val="single" w:sz="4" w:space="0" w:color="000000"/>
              <w:bottom w:val="single" w:sz="4" w:space="0" w:color="000000"/>
              <w:right w:val="single" w:sz="4" w:space="0" w:color="000000"/>
            </w:tcBorders>
            <w:vAlign w:val="bottom"/>
          </w:tcPr>
          <w:p w:rsidR="00982D1B" w:rsidRDefault="00C078B1">
            <w:pPr>
              <w:spacing w:after="0" w:line="259" w:lineRule="auto"/>
              <w:ind w:left="1015" w:firstLine="0"/>
              <w:jc w:val="center"/>
            </w:pPr>
            <w:r>
              <w:t xml:space="preserve">0,60% </w:t>
            </w:r>
          </w:p>
        </w:tc>
      </w:tr>
      <w:tr w:rsidR="00982D1B">
        <w:trPr>
          <w:trHeight w:val="298"/>
        </w:trPr>
        <w:tc>
          <w:tcPr>
            <w:tcW w:w="314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r>
              <w:rPr>
                <w:i/>
              </w:rPr>
              <w:t xml:space="preserve">Egretta garzetta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C078B1">
      <w:pPr>
        <w:spacing w:after="0" w:line="259" w:lineRule="auto"/>
        <w:ind w:left="233" w:firstLine="0"/>
        <w:jc w:val="left"/>
      </w:pPr>
      <w:r>
        <w:rPr>
          <w:b/>
          <w:i/>
        </w:rPr>
        <w:t xml:space="preserve"> </w:t>
      </w:r>
    </w:p>
    <w:p w:rsidR="00982D1B" w:rsidRDefault="00C078B1">
      <w:pPr>
        <w:ind w:left="1133" w:hanging="900"/>
      </w:pPr>
      <w:r>
        <w:rPr>
          <w:b/>
          <w:i/>
        </w:rPr>
        <w:t xml:space="preserve"> </w:t>
      </w:r>
      <w:r>
        <w:t xml:space="preserve">                       Conform datelor precizate , in perioada Septembrie-Octombrie-Noiembrie 2023 in zona terenului studiat au fost identificate specii de pasari apartinand  </w:t>
      </w:r>
      <w:r>
        <w:t xml:space="preserve">urmatoarelor  Ordine: </w:t>
      </w:r>
    </w:p>
    <w:p w:rsidR="00982D1B" w:rsidRDefault="00C078B1">
      <w:pPr>
        <w:spacing w:after="0" w:line="259" w:lineRule="auto"/>
        <w:ind w:left="233" w:firstLine="0"/>
        <w:jc w:val="left"/>
      </w:pPr>
      <w:r>
        <w:t xml:space="preserve"> </w:t>
      </w:r>
    </w:p>
    <w:p w:rsidR="00982D1B" w:rsidRDefault="00C078B1">
      <w:pPr>
        <w:numPr>
          <w:ilvl w:val="0"/>
          <w:numId w:val="34"/>
        </w:numPr>
        <w:spacing w:after="188"/>
        <w:ind w:hanging="36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762000</wp:posOffset>
                </wp:positionV>
                <wp:extent cx="6146038" cy="6096"/>
                <wp:effectExtent l="0" t="0" r="0" b="0"/>
                <wp:wrapTopAndBottom/>
                <wp:docPr id="330573" name="Group 330573"/>
                <wp:cNvGraphicFramePr/>
                <a:graphic xmlns:a="http://schemas.openxmlformats.org/drawingml/2006/main">
                  <a:graphicData uri="http://schemas.microsoft.com/office/word/2010/wordprocessingGroup">
                    <wpg:wgp>
                      <wpg:cNvGrpSpPr/>
                      <wpg:grpSpPr>
                        <a:xfrm>
                          <a:off x="0" y="0"/>
                          <a:ext cx="6146038" cy="6096"/>
                          <a:chOff x="0" y="0"/>
                          <a:chExt cx="6146038" cy="6096"/>
                        </a:xfrm>
                      </wpg:grpSpPr>
                      <wps:wsp>
                        <wps:cNvPr id="394273" name="Shape 394273"/>
                        <wps:cNvSpPr/>
                        <wps:spPr>
                          <a:xfrm>
                            <a:off x="0" y="0"/>
                            <a:ext cx="6146038" cy="9144"/>
                          </a:xfrm>
                          <a:custGeom>
                            <a:avLst/>
                            <a:gdLst/>
                            <a:ahLst/>
                            <a:cxnLst/>
                            <a:rect l="0" t="0" r="0" b="0"/>
                            <a:pathLst>
                              <a:path w="6146038" h="9144">
                                <a:moveTo>
                                  <a:pt x="0" y="0"/>
                                </a:moveTo>
                                <a:lnTo>
                                  <a:pt x="6146038" y="0"/>
                                </a:lnTo>
                                <a:lnTo>
                                  <a:pt x="61460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73" style="width:483.94pt;height:0.47998pt;position:absolute;mso-position-horizontal-relative:page;mso-position-horizontal:absolute;margin-left:8.58307e-06pt;mso-position-vertical-relative:page;margin-top:60pt;" coordsize="61460,60">
                <v:shape id="Shape 394274" style="position:absolute;width:61460;height:91;left:0;top:0;" coordsize="6146038,9144" path="m0,0l6146038,0l6146038,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10043159</wp:posOffset>
                </wp:positionV>
                <wp:extent cx="6124702" cy="12193"/>
                <wp:effectExtent l="0" t="0" r="0" b="0"/>
                <wp:wrapTopAndBottom/>
                <wp:docPr id="330574" name="Group 330574"/>
                <wp:cNvGraphicFramePr/>
                <a:graphic xmlns:a="http://schemas.openxmlformats.org/drawingml/2006/main">
                  <a:graphicData uri="http://schemas.microsoft.com/office/word/2010/wordprocessingGroup">
                    <wpg:wgp>
                      <wpg:cNvGrpSpPr/>
                      <wpg:grpSpPr>
                        <a:xfrm>
                          <a:off x="0" y="0"/>
                          <a:ext cx="6124702" cy="12193"/>
                          <a:chOff x="0" y="0"/>
                          <a:chExt cx="6124702" cy="12193"/>
                        </a:xfrm>
                      </wpg:grpSpPr>
                      <wps:wsp>
                        <wps:cNvPr id="394275" name="Shape 394275"/>
                        <wps:cNvSpPr/>
                        <wps:spPr>
                          <a:xfrm>
                            <a:off x="0" y="6097"/>
                            <a:ext cx="6075934" cy="9144"/>
                          </a:xfrm>
                          <a:custGeom>
                            <a:avLst/>
                            <a:gdLst/>
                            <a:ahLst/>
                            <a:cxnLst/>
                            <a:rect l="0" t="0" r="0" b="0"/>
                            <a:pathLst>
                              <a:path w="6075934" h="9144">
                                <a:moveTo>
                                  <a:pt x="0" y="0"/>
                                </a:moveTo>
                                <a:lnTo>
                                  <a:pt x="6075934" y="0"/>
                                </a:lnTo>
                                <a:lnTo>
                                  <a:pt x="6075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76" name="Shape 394276"/>
                        <wps:cNvSpPr/>
                        <wps:spPr>
                          <a:xfrm>
                            <a:off x="0" y="0"/>
                            <a:ext cx="6124702" cy="9144"/>
                          </a:xfrm>
                          <a:custGeom>
                            <a:avLst/>
                            <a:gdLst/>
                            <a:ahLst/>
                            <a:cxnLst/>
                            <a:rect l="0" t="0" r="0" b="0"/>
                            <a:pathLst>
                              <a:path w="6124702" h="9144">
                                <a:moveTo>
                                  <a:pt x="0" y="0"/>
                                </a:moveTo>
                                <a:lnTo>
                                  <a:pt x="6124702" y="0"/>
                                </a:lnTo>
                                <a:lnTo>
                                  <a:pt x="6124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74" style="width:482.26pt;height:0.960083pt;position:absolute;mso-position-horizontal-relative:page;mso-position-horizontal:absolute;margin-left:8.58307e-06pt;mso-position-vertical-relative:page;margin-top:790.8pt;" coordsize="61247,121">
                <v:shape id="Shape 394277" style="position:absolute;width:60759;height:91;left:0;top:60;" coordsize="6075934,9144" path="m0,0l6075934,0l6075934,9144l0,9144l0,0">
                  <v:stroke weight="0pt" endcap="flat" joinstyle="miter" miterlimit="10" on="false" color="#000000" opacity="0"/>
                  <v:fill on="true" color="#000000"/>
                </v:shape>
                <v:shape id="Shape 394278" style="position:absolute;width:61247;height:91;left:0;top:0;" coordsize="6124702,9144" path="m0,0l6124702,0l6124702,9144l0,9144l0,0">
                  <v:stroke weight="0pt" endcap="flat" joinstyle="miter" miterlimit="10" on="false" color="#000000" opacity="0"/>
                  <v:fill on="true" color="#000000"/>
                </v:shape>
                <w10:wrap type="topAndBottom"/>
              </v:group>
            </w:pict>
          </mc:Fallback>
        </mc:AlternateContent>
      </w:r>
      <w:r>
        <w:rPr>
          <w:i/>
        </w:rPr>
        <w:t xml:space="preserve">Charadiiformes </w:t>
      </w:r>
      <w:r>
        <w:t xml:space="preserve">(pescarusi) - specii care fie tranzitau terenul in zbor, fie la odihna la distante de aprox. 20-50 m de teren; </w:t>
      </w:r>
    </w:p>
    <w:p w:rsidR="00982D1B" w:rsidRDefault="00C078B1">
      <w:pPr>
        <w:numPr>
          <w:ilvl w:val="0"/>
          <w:numId w:val="34"/>
        </w:numPr>
        <w:spacing w:after="188"/>
        <w:ind w:hanging="360"/>
      </w:pPr>
      <w:r>
        <w:rPr>
          <w:i/>
        </w:rPr>
        <w:t>Anseriformes</w:t>
      </w:r>
      <w:r>
        <w:t xml:space="preserve"> – din acest ordin au fost identificate in imediata vecinatate a terenului, in zona de mal</w:t>
      </w:r>
      <w:r>
        <w:t xml:space="preserve"> a lacului, specii precum </w:t>
      </w:r>
      <w:r>
        <w:rPr>
          <w:i/>
        </w:rPr>
        <w:t>Anas platyrhyncos</w:t>
      </w:r>
      <w:r>
        <w:t xml:space="preserve"> (raţa mare) , la odihna sau tranzitand zona de mal in zbor la o distanta de aprox. 20-30 m Vest, si </w:t>
      </w:r>
      <w:r>
        <w:rPr>
          <w:i/>
        </w:rPr>
        <w:t>Cygnus olor</w:t>
      </w:r>
      <w:r>
        <w:t xml:space="preserve"> (Lebada de vara) identificata in zbor la o distanta de aprox 200 m Vest de terenul studiat, deasupra</w:t>
      </w:r>
      <w:r>
        <w:t xml:space="preserve"> lacului; </w:t>
      </w:r>
    </w:p>
    <w:p w:rsidR="00982D1B" w:rsidRDefault="00C078B1">
      <w:pPr>
        <w:numPr>
          <w:ilvl w:val="0"/>
          <w:numId w:val="34"/>
        </w:numPr>
        <w:spacing w:after="188"/>
        <w:ind w:hanging="360"/>
      </w:pPr>
      <w:r>
        <w:rPr>
          <w:i/>
        </w:rPr>
        <w:t xml:space="preserve">Columbiformes </w:t>
      </w:r>
      <w:r>
        <w:t xml:space="preserve">(porumbei) – identificati la odihna pe imobilele invecinate terenului studiat la distante de aprox. 10-20 m de terenul studiat; </w:t>
      </w:r>
    </w:p>
    <w:p w:rsidR="00982D1B" w:rsidRDefault="00C078B1">
      <w:pPr>
        <w:numPr>
          <w:ilvl w:val="0"/>
          <w:numId w:val="34"/>
        </w:numPr>
        <w:spacing w:after="187"/>
        <w:ind w:hanging="360"/>
      </w:pPr>
      <w:r>
        <w:rPr>
          <w:i/>
        </w:rPr>
        <w:t xml:space="preserve">Passeriformes (Corvus cornix </w:t>
      </w:r>
      <w:r>
        <w:t>(Cioara griva)</w:t>
      </w:r>
      <w:r>
        <w:rPr>
          <w:i/>
        </w:rPr>
        <w:t xml:space="preserve"> si Pica pica </w:t>
      </w:r>
      <w:r>
        <w:t>(Coţofana)-</w:t>
      </w:r>
      <w:r>
        <w:t xml:space="preserve">indentificate tranzitand terenul studiat; </w:t>
      </w:r>
    </w:p>
    <w:p w:rsidR="00982D1B" w:rsidRDefault="00C078B1">
      <w:pPr>
        <w:numPr>
          <w:ilvl w:val="0"/>
          <w:numId w:val="34"/>
        </w:numPr>
        <w:spacing w:after="185"/>
        <w:ind w:hanging="360"/>
      </w:pPr>
      <w:r>
        <w:rPr>
          <w:i/>
        </w:rPr>
        <w:lastRenderedPageBreak/>
        <w:t xml:space="preserve">Suliformes (Phalacrocoax carbo </w:t>
      </w:r>
      <w:r>
        <w:t xml:space="preserve">(Cormoranul mare)- indentificat in zbor deasupra lacului, la distanta de aprox 150 m Vest de terenul studiat </w:t>
      </w:r>
    </w:p>
    <w:p w:rsidR="00982D1B" w:rsidRDefault="00C078B1">
      <w:pPr>
        <w:numPr>
          <w:ilvl w:val="0"/>
          <w:numId w:val="34"/>
        </w:numPr>
        <w:spacing w:after="167"/>
        <w:ind w:hanging="360"/>
      </w:pPr>
      <w:r>
        <w:rPr>
          <w:i/>
        </w:rPr>
        <w:t xml:space="preserve">Pelecaniformes (Egretta garzetta </w:t>
      </w:r>
      <w:r>
        <w:t xml:space="preserve">(Egreta mica)- identificata la odihna, </w:t>
      </w:r>
      <w:r>
        <w:t xml:space="preserve">la o distanta de aprox. 50 -60 m Sud -Vest de terenul studiat. </w:t>
      </w:r>
    </w:p>
    <w:p w:rsidR="00982D1B" w:rsidRDefault="00C078B1">
      <w:pPr>
        <w:ind w:left="799" w:hanging="566"/>
      </w:pPr>
      <w:r>
        <w:rPr>
          <w:b/>
        </w:rPr>
        <w:t xml:space="preserve">                       In anexa 7 sunt prezentate imagini ale speciilor de pasari identificate in zona studiata in perioada Septembrie-Octombrie-Noiembrie  2023. </w:t>
      </w:r>
    </w:p>
    <w:p w:rsidR="00982D1B" w:rsidRDefault="00C078B1">
      <w:pPr>
        <w:ind w:left="243" w:right="555"/>
      </w:pPr>
      <w:r>
        <w:t xml:space="preserve">                         Pent</w:t>
      </w:r>
      <w:r>
        <w:t xml:space="preserve">ru realizarea observatiilor mentionate s-a utilizat metoda transectelor si metoda punctului fix. </w:t>
      </w:r>
    </w:p>
    <w:p w:rsidR="00982D1B" w:rsidRDefault="00C078B1">
      <w:pPr>
        <w:spacing w:after="20" w:line="259" w:lineRule="auto"/>
        <w:ind w:left="233" w:firstLine="0"/>
        <w:jc w:val="left"/>
      </w:pPr>
      <w:r>
        <w:rPr>
          <w:b/>
        </w:rPr>
        <w:t xml:space="preserve"> </w:t>
      </w:r>
    </w:p>
    <w:p w:rsidR="00982D1B" w:rsidRDefault="00C078B1">
      <w:pPr>
        <w:ind w:left="1520"/>
      </w:pPr>
      <w:r>
        <w:rPr>
          <w:b/>
        </w:rPr>
        <w:t xml:space="preserve">13.4. se va preciza dacă proiectul propus nu arelegătură directă cu sau nu este necesar pentru  </w:t>
      </w:r>
    </w:p>
    <w:p w:rsidR="00982D1B" w:rsidRDefault="00C078B1">
      <w:pPr>
        <w:ind w:left="1095"/>
      </w:pPr>
      <w:r>
        <w:rPr>
          <w:b/>
        </w:rPr>
        <w:t>managementul conservării arieinaturale protejate de interes</w:t>
      </w:r>
      <w:r>
        <w:rPr>
          <w:b/>
        </w:rPr>
        <w:t xml:space="preserve"> comunitar:</w:t>
      </w:r>
      <w:r>
        <w:rPr>
          <w:b/>
          <w:i/>
        </w:rPr>
        <w:t xml:space="preserve">  </w:t>
      </w:r>
      <w:r>
        <w:rPr>
          <w:b/>
        </w:rPr>
        <w:t xml:space="preserve"> </w:t>
      </w:r>
    </w:p>
    <w:p w:rsidR="00982D1B" w:rsidRDefault="00C078B1">
      <w:pPr>
        <w:spacing w:after="0" w:line="259" w:lineRule="auto"/>
        <w:ind w:left="233" w:firstLine="0"/>
        <w:jc w:val="left"/>
      </w:pPr>
      <w:r>
        <w:rPr>
          <w:i/>
        </w:rPr>
        <w:t xml:space="preserve"> </w:t>
      </w:r>
    </w:p>
    <w:p w:rsidR="00982D1B" w:rsidRDefault="00C078B1">
      <w:pPr>
        <w:ind w:left="809"/>
      </w:pPr>
      <w:r>
        <w:rPr>
          <w:i/>
        </w:rPr>
        <w:t xml:space="preserve">           </w:t>
      </w:r>
      <w:r>
        <w:t xml:space="preserve">Proiectul propus nu are legaturã directã si nu este necesar pentru managementul conservãrii ariei naturale protejate ROSPA0057 Lacul Siutghiol. </w:t>
      </w:r>
    </w:p>
    <w:p w:rsidR="00982D1B" w:rsidRDefault="00C078B1">
      <w:pPr>
        <w:spacing w:after="478" w:line="259" w:lineRule="auto"/>
        <w:ind w:left="799" w:firstLine="0"/>
        <w:jc w:val="left"/>
      </w:pPr>
      <w:r>
        <w:t xml:space="preserve"> </w:t>
      </w:r>
      <w:r>
        <w:tab/>
        <w:t xml:space="preserve"> </w:t>
      </w:r>
    </w:p>
    <w:p w:rsidR="00982D1B" w:rsidRDefault="00C078B1">
      <w:pPr>
        <w:spacing w:before="44" w:after="0" w:line="259" w:lineRule="auto"/>
        <w:ind w:left="10" w:right="1261"/>
        <w:jc w:val="right"/>
      </w:pPr>
      <w:r>
        <w:rPr>
          <w:i/>
          <w:sz w:val="20"/>
        </w:rPr>
        <w:t xml:space="preserve">                         </w:t>
      </w:r>
      <w:r>
        <w:rPr>
          <w:i/>
        </w:rPr>
        <w:t xml:space="preserve">66  </w:t>
      </w:r>
    </w:p>
    <w:p w:rsidR="00982D1B" w:rsidRDefault="00C078B1">
      <w:pPr>
        <w:spacing w:after="0" w:line="259" w:lineRule="auto"/>
        <w:ind w:left="0" w:firstLine="0"/>
        <w:jc w:val="left"/>
      </w:pPr>
      <w:r>
        <w:rPr>
          <w:i/>
          <w:sz w:val="24"/>
        </w:rPr>
        <w:t xml:space="preserve"> </w:t>
      </w:r>
    </w:p>
    <w:p w:rsidR="00982D1B" w:rsidRDefault="00C078B1">
      <w:pPr>
        <w:spacing w:after="0" w:line="259" w:lineRule="auto"/>
        <w:ind w:left="233" w:firstLine="0"/>
        <w:jc w:val="left"/>
      </w:pPr>
      <w:r>
        <w:rPr>
          <w:sz w:val="24"/>
        </w:rPr>
        <w:t xml:space="preserve"> </w:t>
      </w:r>
    </w:p>
    <w:p w:rsidR="00982D1B" w:rsidRDefault="00982D1B">
      <w:pPr>
        <w:sectPr w:rsidR="00982D1B">
          <w:headerReference w:type="even" r:id="rId94"/>
          <w:headerReference w:type="default" r:id="rId95"/>
          <w:footerReference w:type="even" r:id="rId96"/>
          <w:footerReference w:type="default" r:id="rId97"/>
          <w:headerReference w:type="first" r:id="rId98"/>
          <w:footerReference w:type="first" r:id="rId99"/>
          <w:pgSz w:w="11906" w:h="16841"/>
          <w:pgMar w:top="365" w:right="1103" w:bottom="181" w:left="50" w:header="708" w:footer="708" w:gutter="0"/>
          <w:cols w:space="708"/>
        </w:sectPr>
      </w:pPr>
    </w:p>
    <w:p w:rsidR="00982D1B" w:rsidRDefault="00C078B1">
      <w:pPr>
        <w:spacing w:after="305" w:line="270" w:lineRule="auto"/>
        <w:ind w:left="802" w:right="550"/>
      </w:pPr>
      <w:r>
        <w:rPr>
          <w:i/>
        </w:rPr>
        <w:lastRenderedPageBreak/>
        <w:t>Memoriu de prezentare conform Legii nr. 292/2018 şi conform Ordinului 1682/2023</w:t>
      </w:r>
      <w:r>
        <w:t xml:space="preserve"> </w:t>
      </w:r>
    </w:p>
    <w:p w:rsidR="00982D1B" w:rsidRDefault="00C078B1">
      <w:pPr>
        <w:spacing w:before="12" w:after="353" w:line="259" w:lineRule="auto"/>
        <w:ind w:left="1080"/>
        <w:jc w:val="center"/>
      </w:pPr>
      <w:r>
        <w:rPr>
          <w:i/>
        </w:rPr>
        <w:t xml:space="preserve"> Titular:   TUDORS CAPITAL INVESTMENTS S.R.L. </w:t>
      </w:r>
    </w:p>
    <w:tbl>
      <w:tblPr>
        <w:tblStyle w:val="TableGrid"/>
        <w:tblpPr w:vertAnchor="page" w:horzAnchor="page" w:tblpX="850" w:tblpY="3346"/>
        <w:tblOverlap w:val="never"/>
        <w:tblW w:w="15377" w:type="dxa"/>
        <w:tblInd w:w="0" w:type="dxa"/>
        <w:tblCellMar>
          <w:top w:w="12" w:type="dxa"/>
          <w:left w:w="108" w:type="dxa"/>
          <w:bottom w:w="0" w:type="dxa"/>
          <w:right w:w="41" w:type="dxa"/>
        </w:tblCellMar>
        <w:tblLook w:val="04A0" w:firstRow="1" w:lastRow="0" w:firstColumn="1" w:lastColumn="0" w:noHBand="0" w:noVBand="1"/>
      </w:tblPr>
      <w:tblGrid>
        <w:gridCol w:w="3272"/>
        <w:gridCol w:w="1657"/>
        <w:gridCol w:w="4459"/>
        <w:gridCol w:w="2153"/>
        <w:gridCol w:w="2436"/>
        <w:gridCol w:w="1400"/>
      </w:tblGrid>
      <w:tr w:rsidR="00982D1B">
        <w:trPr>
          <w:trHeight w:val="1023"/>
        </w:trPr>
        <w:tc>
          <w:tcPr>
            <w:tcW w:w="327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7" w:lineRule="auto"/>
              <w:ind w:left="0" w:firstLine="0"/>
              <w:jc w:val="center"/>
            </w:pPr>
            <w:r>
              <w:rPr>
                <w:b/>
              </w:rPr>
              <w:t xml:space="preserve">Tipuri de interventii propuse de proiect in etapele de </w:t>
            </w:r>
          </w:p>
          <w:p w:rsidR="00982D1B" w:rsidRDefault="00C078B1">
            <w:pPr>
              <w:spacing w:after="0" w:line="259" w:lineRule="auto"/>
              <w:ind w:left="0" w:firstLine="0"/>
              <w:jc w:val="center"/>
            </w:pPr>
            <w:r>
              <w:rPr>
                <w:b/>
              </w:rPr>
              <w:t xml:space="preserve">constructie/operare/deasfectare Obiectivele PPS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6" w:firstLine="0"/>
              <w:jc w:val="center"/>
            </w:pPr>
            <w:r>
              <w:rPr>
                <w:b/>
              </w:rPr>
              <w:t xml:space="preserve">Efecte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7" w:lineRule="auto"/>
              <w:ind w:left="0" w:firstLine="0"/>
              <w:jc w:val="center"/>
            </w:pPr>
            <w:r>
              <w:rPr>
                <w:b/>
              </w:rPr>
              <w:t xml:space="preserve">Valori prag avute in vedere pentru identificarea impactului </w:t>
            </w:r>
          </w:p>
          <w:p w:rsidR="00982D1B" w:rsidRDefault="00C078B1">
            <w:pPr>
              <w:spacing w:after="0" w:line="259" w:lineRule="auto"/>
              <w:ind w:left="0" w:right="67" w:firstLine="0"/>
              <w:jc w:val="center"/>
            </w:pPr>
            <w:r>
              <w:rPr>
                <w:b/>
              </w:rPr>
              <w:t xml:space="preserve">(acolo unde este cazul) </w:t>
            </w:r>
          </w:p>
        </w:tc>
        <w:tc>
          <w:tcPr>
            <w:tcW w:w="215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7" w:firstLine="0"/>
              <w:jc w:val="center"/>
            </w:pPr>
            <w:r>
              <w:rPr>
                <w:b/>
              </w:rPr>
              <w:t xml:space="preserve">Impacturi </w:t>
            </w: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1" w:right="10" w:firstLine="0"/>
              <w:jc w:val="center"/>
            </w:pPr>
            <w:r>
              <w:rPr>
                <w:b/>
              </w:rPr>
              <w:t xml:space="preserve">Cunatificare  impacturi </w:t>
            </w:r>
          </w:p>
        </w:tc>
        <w:tc>
          <w:tcPr>
            <w:tcW w:w="14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9" w:firstLine="0"/>
              <w:jc w:val="center"/>
            </w:pPr>
            <w:r>
              <w:rPr>
                <w:b/>
              </w:rPr>
              <w:t xml:space="preserve">ANCIP </w:t>
            </w:r>
          </w:p>
          <w:p w:rsidR="00982D1B" w:rsidRDefault="00C078B1">
            <w:pPr>
              <w:spacing w:after="0" w:line="259" w:lineRule="auto"/>
              <w:ind w:left="0" w:firstLine="0"/>
              <w:jc w:val="center"/>
            </w:pPr>
            <w:r>
              <w:rPr>
                <w:b/>
              </w:rPr>
              <w:t xml:space="preserve">potential afectate </w:t>
            </w:r>
          </w:p>
        </w:tc>
      </w:tr>
      <w:tr w:rsidR="00982D1B">
        <w:trPr>
          <w:trHeight w:val="516"/>
        </w:trPr>
        <w:tc>
          <w:tcPr>
            <w:tcW w:w="3272"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rPr>
                <w:b/>
              </w:rPr>
              <w:t xml:space="preserve">Organizarea de şantier </w:t>
            </w:r>
          </w:p>
          <w:p w:rsidR="00982D1B" w:rsidRDefault="00C078B1">
            <w:pPr>
              <w:spacing w:after="0" w:line="259" w:lineRule="auto"/>
              <w:ind w:left="0" w:firstLine="0"/>
              <w:jc w:val="left"/>
            </w:pPr>
            <w:r>
              <w:rPr>
                <w:b/>
              </w:rPr>
              <w:t xml:space="preserve"> </w:t>
            </w:r>
          </w:p>
          <w:p w:rsidR="00982D1B" w:rsidRDefault="00C078B1">
            <w:pPr>
              <w:spacing w:after="0" w:line="289" w:lineRule="auto"/>
              <w:ind w:left="0" w:firstLine="0"/>
              <w:jc w:val="left"/>
            </w:pPr>
            <w:r>
              <w:t xml:space="preserve">Va presupune imprejmuire zonei aferente O.S., cabina paza, asigurarea utilităților (apă, energie electrică, canalizare) și a platformelor pentru amplasarea containerelor pentru </w:t>
            </w:r>
          </w:p>
          <w:p w:rsidR="00982D1B" w:rsidRDefault="00C078B1">
            <w:pPr>
              <w:spacing w:after="0" w:line="303" w:lineRule="auto"/>
              <w:ind w:left="0" w:right="245" w:firstLine="0"/>
              <w:jc w:val="left"/>
            </w:pPr>
            <w:r>
              <w:t xml:space="preserve">locuire și servicii, a platformelor pentru depozitarea </w:t>
            </w:r>
            <w:r>
              <w:t xml:space="preserve">materialelor de construcți, a deseurilori, a vehiculelor și echipamentelor. </w:t>
            </w:r>
          </w:p>
          <w:p w:rsidR="00982D1B" w:rsidRDefault="00C078B1">
            <w:pPr>
              <w:spacing w:after="57" w:line="259" w:lineRule="auto"/>
              <w:ind w:left="0" w:firstLine="0"/>
              <w:jc w:val="left"/>
            </w:pPr>
            <w:r>
              <w:t xml:space="preserve">Organizarea de șantier va </w:t>
            </w:r>
          </w:p>
          <w:p w:rsidR="00982D1B" w:rsidRDefault="00C078B1">
            <w:pPr>
              <w:spacing w:after="39" w:line="259" w:lineRule="auto"/>
              <w:ind w:left="0" w:firstLine="0"/>
              <w:jc w:val="left"/>
            </w:pPr>
            <w:r>
              <w:t xml:space="preserve">funcționa numai în </w:t>
            </w:r>
          </w:p>
          <w:p w:rsidR="00982D1B" w:rsidRDefault="00C078B1">
            <w:pPr>
              <w:spacing w:after="0" w:line="259" w:lineRule="auto"/>
              <w:ind w:left="0" w:firstLine="0"/>
              <w:jc w:val="left"/>
            </w:pPr>
            <w:r>
              <w:lastRenderedPageBreak/>
              <w:t xml:space="preserve">perioada </w:t>
            </w:r>
            <w:r>
              <w:tab/>
              <w:t xml:space="preserve">de </w:t>
            </w:r>
            <w:r>
              <w:tab/>
              <w:t xml:space="preserve">construcție </w:t>
            </w:r>
            <w:r>
              <w:tab/>
              <w:t>a obiectivului.</w:t>
            </w:r>
            <w:r>
              <w:rPr>
                <w:b/>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Zgomot </w:t>
            </w:r>
          </w:p>
          <w:p w:rsidR="00982D1B" w:rsidRDefault="00C078B1">
            <w:pPr>
              <w:spacing w:after="0" w:line="259" w:lineRule="auto"/>
              <w:ind w:left="0" w:firstLine="0"/>
              <w:jc w:val="left"/>
            </w:pP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0" w:firstLine="0"/>
              <w:jc w:val="center"/>
            </w:pPr>
            <w:r>
              <w:t xml:space="preserve">Max. 65 dB(A) conform  SR10.009/2017/ </w:t>
            </w:r>
          </w:p>
          <w:p w:rsidR="00982D1B" w:rsidRDefault="00C078B1">
            <w:pPr>
              <w:spacing w:after="0" w:line="259" w:lineRule="auto"/>
              <w:ind w:left="0" w:right="65" w:firstLine="0"/>
              <w:jc w:val="center"/>
            </w:pPr>
            <w:r>
              <w:t xml:space="preserve">C91:2020 </w:t>
            </w:r>
          </w:p>
        </w:tc>
        <w:tc>
          <w:tcPr>
            <w:tcW w:w="2153"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5" w:right="37" w:firstLine="0"/>
              <w:jc w:val="center"/>
            </w:pPr>
            <w:r>
              <w:t xml:space="preserve">Perturbare a </w:t>
            </w:r>
            <w:r>
              <w:t xml:space="preserve">funcţiilor ecologile </w:t>
            </w:r>
          </w:p>
          <w:p w:rsidR="00982D1B" w:rsidRDefault="00C078B1">
            <w:pPr>
              <w:spacing w:after="0" w:line="238" w:lineRule="auto"/>
              <w:ind w:left="0" w:firstLine="7"/>
              <w:jc w:val="center"/>
            </w:pPr>
            <w:r>
              <w:t xml:space="preserve">(hrãnire, tranzit, repaus/ odihnã) ale speciilor de pasari   </w:t>
            </w:r>
          </w:p>
          <w:p w:rsidR="00982D1B" w:rsidRDefault="00C078B1">
            <w:pPr>
              <w:spacing w:after="0" w:line="259" w:lineRule="auto"/>
              <w:ind w:left="202" w:firstLine="0"/>
              <w:jc w:val="left"/>
            </w:pPr>
            <w:r>
              <w:t xml:space="preserve">care frecventeaza </w:t>
            </w:r>
          </w:p>
          <w:p w:rsidR="00982D1B" w:rsidRDefault="00C078B1">
            <w:pPr>
              <w:spacing w:after="2" w:line="237" w:lineRule="auto"/>
              <w:ind w:left="0" w:firstLine="0"/>
              <w:jc w:val="center"/>
            </w:pPr>
            <w:r>
              <w:t xml:space="preserve">zona studiata, in perioada de </w:t>
            </w:r>
          </w:p>
          <w:p w:rsidR="00982D1B" w:rsidRDefault="00C078B1">
            <w:pPr>
              <w:spacing w:after="0" w:line="259" w:lineRule="auto"/>
              <w:ind w:left="0" w:right="71" w:firstLine="0"/>
              <w:jc w:val="center"/>
            </w:pPr>
            <w:r>
              <w:t xml:space="preserve">functionare a </w:t>
            </w:r>
          </w:p>
          <w:p w:rsidR="00982D1B" w:rsidRDefault="00C078B1">
            <w:pPr>
              <w:spacing w:after="0" w:line="259" w:lineRule="auto"/>
              <w:ind w:left="0" w:right="67" w:firstLine="0"/>
              <w:jc w:val="center"/>
            </w:pPr>
            <w:r>
              <w:t xml:space="preserve">şantierului. </w:t>
            </w:r>
          </w:p>
          <w:p w:rsidR="00982D1B" w:rsidRDefault="00C078B1">
            <w:pPr>
              <w:spacing w:after="0" w:line="259" w:lineRule="auto"/>
              <w:ind w:left="0" w:right="15" w:firstLine="0"/>
              <w:jc w:val="center"/>
            </w:pPr>
            <w:r>
              <w:t xml:space="preserve"> </w:t>
            </w:r>
          </w:p>
          <w:p w:rsidR="00982D1B" w:rsidRDefault="00C078B1">
            <w:pPr>
              <w:spacing w:after="2" w:line="236" w:lineRule="auto"/>
              <w:ind w:left="0" w:firstLine="0"/>
              <w:jc w:val="center"/>
            </w:pPr>
            <w:r>
              <w:t xml:space="preserve">Nu exista riscul fragmentarii </w:t>
            </w:r>
          </w:p>
          <w:p w:rsidR="00982D1B" w:rsidRDefault="00C078B1">
            <w:pPr>
              <w:spacing w:after="0" w:line="259" w:lineRule="auto"/>
              <w:ind w:left="0" w:right="67" w:firstLine="0"/>
              <w:jc w:val="center"/>
            </w:pPr>
            <w:r>
              <w:t xml:space="preserve">habitatelor speciilor </w:t>
            </w:r>
          </w:p>
          <w:p w:rsidR="00982D1B" w:rsidRDefault="00C078B1">
            <w:pPr>
              <w:spacing w:after="0" w:line="239" w:lineRule="auto"/>
              <w:ind w:left="0" w:firstLine="0"/>
              <w:jc w:val="center"/>
            </w:pPr>
            <w:r>
              <w:t xml:space="preserve">ca urmare a realizarii proiectelor, sau </w:t>
            </w:r>
          </w:p>
          <w:p w:rsidR="00982D1B" w:rsidRDefault="00C078B1">
            <w:pPr>
              <w:spacing w:after="0" w:line="259" w:lineRule="auto"/>
              <w:ind w:left="154" w:firstLine="0"/>
              <w:jc w:val="left"/>
            </w:pPr>
            <w:r>
              <w:t xml:space="preserve">pierderea directa a </w:t>
            </w:r>
          </w:p>
          <w:p w:rsidR="00982D1B" w:rsidRDefault="00C078B1">
            <w:pPr>
              <w:spacing w:after="0" w:line="259" w:lineRule="auto"/>
              <w:ind w:left="115" w:firstLine="0"/>
              <w:jc w:val="left"/>
            </w:pPr>
            <w:r>
              <w:t xml:space="preserve">habitatelor. In zona </w:t>
            </w:r>
          </w:p>
          <w:p w:rsidR="00982D1B" w:rsidRDefault="00C078B1">
            <w:pPr>
              <w:spacing w:after="2" w:line="236" w:lineRule="auto"/>
              <w:ind w:left="341" w:hanging="120"/>
            </w:pPr>
            <w:r>
              <w:lastRenderedPageBreak/>
              <w:t xml:space="preserve">malul lacului,  in zona terenului </w:t>
            </w:r>
          </w:p>
          <w:p w:rsidR="00982D1B" w:rsidRDefault="00C078B1">
            <w:pPr>
              <w:spacing w:after="0" w:line="259" w:lineRule="auto"/>
              <w:ind w:left="223" w:firstLine="0"/>
              <w:jc w:val="left"/>
            </w:pPr>
            <w:r>
              <w:t xml:space="preserve">studiat, nu exista </w:t>
            </w:r>
          </w:p>
          <w:p w:rsidR="00982D1B" w:rsidRDefault="00C078B1">
            <w:pPr>
              <w:spacing w:after="0" w:line="259" w:lineRule="auto"/>
              <w:ind w:left="185" w:firstLine="0"/>
              <w:jc w:val="left"/>
            </w:pPr>
            <w:r>
              <w:t xml:space="preserve">vegetatie/ stuf , ci </w:t>
            </w:r>
          </w:p>
          <w:p w:rsidR="00982D1B" w:rsidRDefault="00C078B1">
            <w:pPr>
              <w:spacing w:after="0" w:line="259" w:lineRule="auto"/>
              <w:ind w:left="228" w:firstLine="0"/>
              <w:jc w:val="left"/>
            </w:pPr>
            <w:r>
              <w:t xml:space="preserve">doar mal betonat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tc>
        <w:tc>
          <w:tcPr>
            <w:tcW w:w="2436"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5" w:hanging="5"/>
              <w:jc w:val="center"/>
            </w:pPr>
            <w:r>
              <w:lastRenderedPageBreak/>
              <w:t xml:space="preserve">Impacturile se vor putea cuantifica in perioada executarii lucrarilor </w:t>
            </w:r>
          </w:p>
          <w:p w:rsidR="00982D1B" w:rsidRDefault="00C078B1">
            <w:pPr>
              <w:spacing w:after="0" w:line="236" w:lineRule="auto"/>
              <w:ind w:left="0" w:firstLine="0"/>
              <w:jc w:val="center"/>
            </w:pPr>
            <w:r>
              <w:t xml:space="preserve">organizare de santier , prin masuratori ale </w:t>
            </w:r>
          </w:p>
          <w:p w:rsidR="00982D1B" w:rsidRDefault="00C078B1">
            <w:pPr>
              <w:spacing w:after="0" w:line="259" w:lineRule="auto"/>
              <w:ind w:left="38" w:firstLine="0"/>
              <w:jc w:val="left"/>
            </w:pPr>
            <w:r>
              <w:t xml:space="preserve">indicatorilor mentionati.  </w:t>
            </w:r>
          </w:p>
          <w:p w:rsidR="00982D1B" w:rsidRDefault="00C078B1">
            <w:pPr>
              <w:spacing w:after="2" w:line="237" w:lineRule="auto"/>
              <w:ind w:left="0" w:firstLine="0"/>
              <w:jc w:val="center"/>
            </w:pPr>
            <w:r>
              <w:t xml:space="preserve">In perioada executarii lucrarilor pt organizarea </w:t>
            </w:r>
          </w:p>
          <w:p w:rsidR="00982D1B" w:rsidRDefault="00C078B1">
            <w:pPr>
              <w:spacing w:after="0" w:line="236" w:lineRule="auto"/>
              <w:ind w:left="0" w:firstLine="0"/>
              <w:jc w:val="center"/>
            </w:pPr>
            <w:r>
              <w:t xml:space="preserve">de santier , speciile de pasari se vor retrage </w:t>
            </w:r>
          </w:p>
          <w:p w:rsidR="00982D1B" w:rsidRDefault="00C078B1">
            <w:pPr>
              <w:spacing w:after="0" w:line="239" w:lineRule="auto"/>
              <w:ind w:left="0" w:firstLine="0"/>
              <w:jc w:val="center"/>
            </w:pPr>
            <w:r>
              <w:t xml:space="preserve">catre zonele invecinate unde vor beneficia in </w:t>
            </w:r>
          </w:p>
          <w:p w:rsidR="00982D1B" w:rsidRDefault="00C078B1">
            <w:pPr>
              <w:spacing w:after="0" w:line="259" w:lineRule="auto"/>
              <w:ind w:left="0" w:right="68" w:firstLine="0"/>
              <w:jc w:val="center"/>
            </w:pPr>
            <w:r>
              <w:t xml:space="preserve">continuare de prezenta </w:t>
            </w:r>
          </w:p>
          <w:p w:rsidR="00982D1B" w:rsidRDefault="00C078B1">
            <w:pPr>
              <w:spacing w:after="0" w:line="259" w:lineRule="auto"/>
              <w:ind w:left="48" w:firstLine="0"/>
              <w:jc w:val="left"/>
            </w:pPr>
            <w:r>
              <w:t>habitatelor pr</w:t>
            </w:r>
            <w:r>
              <w:t xml:space="preserve">ielnice lor. </w:t>
            </w:r>
          </w:p>
          <w:p w:rsidR="00982D1B" w:rsidRDefault="00C078B1">
            <w:pPr>
              <w:spacing w:after="1" w:line="237" w:lineRule="auto"/>
              <w:ind w:left="0" w:firstLine="0"/>
              <w:jc w:val="center"/>
            </w:pPr>
            <w:r>
              <w:t>Distanta de la terenul propus pt O.S. si pana la limita ROSPA0057 va fi de 15,34 m Sud (</w:t>
            </w:r>
            <w:r>
              <w:rPr>
                <w:b/>
              </w:rPr>
              <w:t xml:space="preserve">fig. </w:t>
            </w:r>
          </w:p>
          <w:p w:rsidR="00982D1B" w:rsidRDefault="00C078B1">
            <w:pPr>
              <w:spacing w:after="0" w:line="259" w:lineRule="auto"/>
              <w:ind w:left="0" w:right="66" w:firstLine="0"/>
              <w:jc w:val="center"/>
            </w:pPr>
            <w:r>
              <w:rPr>
                <w:b/>
              </w:rPr>
              <w:t>nr.11)</w:t>
            </w:r>
            <w: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ROSPA0057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t xml:space="preserve">Siutghiol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tc>
      </w:tr>
      <w:tr w:rsidR="00982D1B">
        <w:trPr>
          <w:trHeight w:val="77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Emisii </w:t>
            </w:r>
            <w:r>
              <w:tab/>
              <w:t xml:space="preserve">de pulberi totale in suspensie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2" w:firstLine="0"/>
              <w:jc w:val="center"/>
            </w:pPr>
            <w:r>
              <w:t xml:space="preserve"> </w:t>
            </w:r>
          </w:p>
          <w:p w:rsidR="00982D1B" w:rsidRDefault="00C078B1">
            <w:pPr>
              <w:spacing w:after="0" w:line="259" w:lineRule="auto"/>
              <w:ind w:left="0" w:firstLine="0"/>
              <w:jc w:val="center"/>
            </w:pPr>
            <w:r>
              <w:t xml:space="preserve">Max. 0,5mg/Nmc, conf. Legii 104 /2011 si Ordin 462/1993; STAS 12574/1997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516"/>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Emisii </w:t>
            </w:r>
            <w:r>
              <w:tab/>
              <w:t xml:space="preserve">pulberi sedimentabile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Max. 17 g/m</w:t>
            </w:r>
            <w:r>
              <w:rPr>
                <w:vertAlign w:val="superscript"/>
              </w:rPr>
              <w:t>2</w:t>
            </w:r>
            <w:r>
              <w:t xml:space="preserve">/luna, conf. Legii 104 /2011 si Ordin 462/1993, STAS 12574/1997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3015"/>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6" w:lineRule="auto"/>
              <w:ind w:left="0" w:firstLine="0"/>
            </w:pPr>
            <w:r>
              <w:t xml:space="preserve">emisii CO, NOx, SOx, </w:t>
            </w:r>
          </w:p>
          <w:p w:rsidR="00982D1B" w:rsidRDefault="00C078B1">
            <w:pPr>
              <w:spacing w:after="0" w:line="259" w:lineRule="auto"/>
              <w:ind w:left="0" w:firstLine="0"/>
              <w:jc w:val="left"/>
            </w:pPr>
            <w:r>
              <w:t xml:space="preserve">COV provenite </w:t>
            </w:r>
          </w:p>
          <w:p w:rsidR="00982D1B" w:rsidRDefault="00C078B1">
            <w:pPr>
              <w:spacing w:after="0" w:line="259" w:lineRule="auto"/>
              <w:ind w:left="0" w:firstLine="0"/>
              <w:jc w:val="left"/>
            </w:pPr>
            <w:r>
              <w:t xml:space="preserve">de la utilaje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3" w:firstLine="0"/>
            </w:pPr>
            <w:r>
              <w:t>Emisiile de poluanti scad cu cat cresc performantele motorului. Cantitatea de emisii de poluanti pentru functionarea orara a utilajelor (excavator, compactor,etc), la un consum de combustibil de 2 l/h, calculata conform CORINAIR,  este de: 0,097 g NOx/h (h</w:t>
            </w:r>
            <w:r>
              <w:t xml:space="preserve">= ora de functionare); 0,0046 g PM/h; 0,014 g NMVOC/h; 0,031 g CO/h.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201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16" w:line="259" w:lineRule="auto"/>
              <w:ind w:left="0" w:firstLine="0"/>
              <w:jc w:val="left"/>
            </w:pPr>
            <w:r>
              <w:t xml:space="preserve"> </w:t>
            </w:r>
          </w:p>
          <w:p w:rsidR="00982D1B" w:rsidRDefault="00C078B1">
            <w:pPr>
              <w:spacing w:after="0" w:line="259" w:lineRule="auto"/>
              <w:ind w:left="0" w:firstLine="0"/>
              <w:jc w:val="left"/>
            </w:pPr>
            <w:r>
              <w:t xml:space="preserve">Deşeuri </w:t>
            </w:r>
          </w:p>
          <w:p w:rsidR="00982D1B" w:rsidRDefault="00C078B1">
            <w:pPr>
              <w:spacing w:after="0" w:line="259" w:lineRule="auto"/>
              <w:ind w:left="0" w:firstLine="0"/>
              <w:jc w:val="left"/>
            </w:pP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2" w:firstLine="0"/>
              <w:jc w:val="center"/>
            </w:pPr>
            <w:r>
              <w:t xml:space="preserve"> </w:t>
            </w:r>
          </w:p>
          <w:p w:rsidR="00982D1B" w:rsidRDefault="00C078B1">
            <w:pPr>
              <w:spacing w:after="0" w:line="259" w:lineRule="auto"/>
              <w:ind w:left="0" w:right="12" w:firstLine="0"/>
              <w:jc w:val="center"/>
            </w:pPr>
            <w:r>
              <w:t xml:space="preserve"> </w:t>
            </w:r>
          </w:p>
          <w:p w:rsidR="00982D1B" w:rsidRDefault="00C078B1">
            <w:pPr>
              <w:spacing w:after="0" w:line="259" w:lineRule="auto"/>
              <w:ind w:left="0" w:firstLine="0"/>
              <w:jc w:val="left"/>
            </w:pPr>
            <w:r>
              <w:t xml:space="preserve">Nu exista o valoare prag.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7" w:lineRule="auto"/>
              <w:ind w:left="0" w:right="65" w:firstLine="0"/>
            </w:pPr>
            <w:r>
              <w:t xml:space="preserve">Cantitatile de deseuri generate se vor cunoaste cu exactitate </w:t>
            </w:r>
            <w:r>
              <w:t xml:space="preserve">odata cu predarea acestora catre societatile constratate pentru preluare lor.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586740</wp:posOffset>
                </wp:positionV>
                <wp:extent cx="6074029" cy="6096"/>
                <wp:effectExtent l="0" t="0" r="0" b="0"/>
                <wp:wrapTopAndBottom/>
                <wp:docPr id="335423" name="Group 335423"/>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279" name="Shape 394279"/>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5423" style="width:478.27pt;height:0.47998pt;position:absolute;mso-position-horizontal-relative:page;mso-position-horizontal:absolute;margin-left:1.23978e-05pt;mso-position-vertical-relative:page;margin-top:46.2pt;" coordsize="60740,60">
                <v:shape id="Shape 394280" style="position:absolute;width:60740;height:91;left:0;top:0;" coordsize="6074029,9144" path="m0,0l6074029,0l6074029,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89916</wp:posOffset>
                </wp:positionH>
                <wp:positionV relativeFrom="page">
                  <wp:posOffset>7252716</wp:posOffset>
                </wp:positionV>
                <wp:extent cx="10166604" cy="6096"/>
                <wp:effectExtent l="0" t="0" r="0" b="0"/>
                <wp:wrapTopAndBottom/>
                <wp:docPr id="335424" name="Group 335424"/>
                <wp:cNvGraphicFramePr/>
                <a:graphic xmlns:a="http://schemas.openxmlformats.org/drawingml/2006/main">
                  <a:graphicData uri="http://schemas.microsoft.com/office/word/2010/wordprocessingGroup">
                    <wpg:wgp>
                      <wpg:cNvGrpSpPr/>
                      <wpg:grpSpPr>
                        <a:xfrm>
                          <a:off x="0" y="0"/>
                          <a:ext cx="10166604" cy="6096"/>
                          <a:chOff x="0" y="0"/>
                          <a:chExt cx="10166604" cy="6096"/>
                        </a:xfrm>
                      </wpg:grpSpPr>
                      <wps:wsp>
                        <wps:cNvPr id="394281" name="Shape 394281"/>
                        <wps:cNvSpPr/>
                        <wps:spPr>
                          <a:xfrm>
                            <a:off x="0" y="0"/>
                            <a:ext cx="10166604" cy="9144"/>
                          </a:xfrm>
                          <a:custGeom>
                            <a:avLst/>
                            <a:gdLst/>
                            <a:ahLst/>
                            <a:cxnLst/>
                            <a:rect l="0" t="0" r="0" b="0"/>
                            <a:pathLst>
                              <a:path w="10166604" h="9144">
                                <a:moveTo>
                                  <a:pt x="0" y="0"/>
                                </a:moveTo>
                                <a:lnTo>
                                  <a:pt x="10166604" y="0"/>
                                </a:lnTo>
                                <a:lnTo>
                                  <a:pt x="1016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5424" style="width:800.52pt;height:0.47998pt;position:absolute;mso-position-horizontal-relative:page;mso-position-horizontal:absolute;margin-left:7.08pt;mso-position-vertical-relative:page;margin-top:571.08pt;" coordsize="101666,60">
                <v:shape id="Shape 394282" style="position:absolute;width:101666;height:91;left:0;top:0;" coordsize="10166604,9144" path="m0,0l10166604,0l10166604,9144l0,9144l0,0">
                  <v:stroke weight="0pt" endcap="flat" joinstyle="miter" miterlimit="10" on="false" color="#000000" opacity="0"/>
                  <v:fill on="true" color="#000000"/>
                </v:shape>
                <w10:wrap type="topAndBottom"/>
              </v:group>
            </w:pict>
          </mc:Fallback>
        </mc:AlternateContent>
      </w:r>
      <w:r>
        <w:rPr>
          <w:sz w:val="24"/>
        </w:rPr>
        <w:t xml:space="preserve"> </w:t>
      </w:r>
    </w:p>
    <w:p w:rsidR="00982D1B" w:rsidRDefault="00C078B1">
      <w:pPr>
        <w:spacing w:after="17" w:line="259" w:lineRule="auto"/>
        <w:ind w:left="10" w:right="-2"/>
        <w:jc w:val="right"/>
      </w:pPr>
      <w:r>
        <w:rPr>
          <w:b/>
        </w:rPr>
        <w:t>13.5  Estimarea impactului potenţial al proiectului asupra speciilor şi habitatelor din aria naturala protejată de interes comunitar:</w:t>
      </w:r>
      <w:r>
        <w:rPr>
          <w:b/>
          <w:i/>
        </w:rPr>
        <w:t xml:space="preserve">  </w:t>
      </w:r>
      <w:r>
        <w:rPr>
          <w:b/>
        </w:rPr>
        <w:t xml:space="preserve"> </w:t>
      </w:r>
    </w:p>
    <w:p w:rsidR="00982D1B" w:rsidRDefault="00C078B1">
      <w:pPr>
        <w:spacing w:after="0" w:line="259" w:lineRule="auto"/>
        <w:ind w:left="1880" w:firstLine="0"/>
        <w:jc w:val="left"/>
      </w:pPr>
      <w:r>
        <w:rPr>
          <w:b/>
          <w:i/>
        </w:rPr>
        <w:t xml:space="preserve"> </w:t>
      </w:r>
    </w:p>
    <w:p w:rsidR="00982D1B" w:rsidRDefault="00C078B1">
      <w:pPr>
        <w:ind w:left="10"/>
      </w:pPr>
      <w:r>
        <w:rPr>
          <w:b/>
        </w:rPr>
        <w:t xml:space="preserve">           </w:t>
      </w:r>
      <w:r>
        <w:rPr>
          <w:b/>
        </w:rPr>
        <w:t xml:space="preserve">13.5.1 Identificarea si estimarea impactului </w:t>
      </w:r>
    </w:p>
    <w:p w:rsidR="00982D1B" w:rsidRDefault="00C078B1">
      <w:pPr>
        <w:spacing w:after="0" w:line="259" w:lineRule="auto"/>
        <w:ind w:left="1880" w:firstLine="0"/>
        <w:jc w:val="left"/>
      </w:pPr>
      <w:r>
        <w:rPr>
          <w:b/>
        </w:rPr>
        <w:t xml:space="preserve"> </w:t>
      </w:r>
    </w:p>
    <w:p w:rsidR="00982D1B" w:rsidRDefault="00C078B1">
      <w:pPr>
        <w:ind w:left="10"/>
      </w:pPr>
      <w:r>
        <w:rPr>
          <w:b/>
        </w:rPr>
        <w:t xml:space="preserve">                               Tabel nr.21   Identificarea realaţiilor cauza-efect-impacturi   </w:t>
      </w:r>
    </w:p>
    <w:p w:rsidR="00982D1B" w:rsidRDefault="00C078B1">
      <w:pPr>
        <w:spacing w:after="0" w:line="259" w:lineRule="auto"/>
        <w:ind w:left="0" w:firstLine="0"/>
        <w:jc w:val="left"/>
      </w:pPr>
      <w:r>
        <w:rPr>
          <w:b/>
        </w:rPr>
        <w:t xml:space="preserve"> </w:t>
      </w:r>
      <w:r>
        <w:br w:type="page"/>
      </w:r>
    </w:p>
    <w:p w:rsidR="00982D1B" w:rsidRDefault="00982D1B">
      <w:pPr>
        <w:spacing w:after="0" w:line="259" w:lineRule="auto"/>
        <w:ind w:left="-170" w:right="13102" w:firstLine="0"/>
        <w:jc w:val="left"/>
      </w:pPr>
    </w:p>
    <w:tbl>
      <w:tblPr>
        <w:tblStyle w:val="TableGrid"/>
        <w:tblW w:w="15377" w:type="dxa"/>
        <w:tblInd w:w="679" w:type="dxa"/>
        <w:tblCellMar>
          <w:top w:w="12" w:type="dxa"/>
          <w:left w:w="108" w:type="dxa"/>
          <w:bottom w:w="0" w:type="dxa"/>
          <w:right w:w="53" w:type="dxa"/>
        </w:tblCellMar>
        <w:tblLook w:val="04A0" w:firstRow="1" w:lastRow="0" w:firstColumn="1" w:lastColumn="0" w:noHBand="0" w:noVBand="1"/>
      </w:tblPr>
      <w:tblGrid>
        <w:gridCol w:w="3272"/>
        <w:gridCol w:w="1657"/>
        <w:gridCol w:w="4459"/>
        <w:gridCol w:w="2153"/>
        <w:gridCol w:w="2436"/>
        <w:gridCol w:w="1400"/>
      </w:tblGrid>
      <w:tr w:rsidR="00982D1B">
        <w:trPr>
          <w:trHeight w:val="1022"/>
        </w:trPr>
        <w:tc>
          <w:tcPr>
            <w:tcW w:w="327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t xml:space="preserve">Tipuri de interventii propuse de proiect in etapele de </w:t>
            </w:r>
          </w:p>
          <w:p w:rsidR="00982D1B" w:rsidRDefault="00C078B1">
            <w:pPr>
              <w:spacing w:after="0" w:line="259" w:lineRule="auto"/>
              <w:ind w:left="0" w:firstLine="0"/>
              <w:jc w:val="center"/>
            </w:pPr>
            <w:r>
              <w:rPr>
                <w:b/>
              </w:rPr>
              <w:t>constructie/operare/dezasfectare Obiectivele PPS</w:t>
            </w:r>
            <w: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jc w:val="center"/>
            </w:pPr>
            <w:r>
              <w:rPr>
                <w:b/>
              </w:rPr>
              <w:t>Efecte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t xml:space="preserve">Valori prag avute in vedere pentru identificarea impactului </w:t>
            </w:r>
          </w:p>
          <w:p w:rsidR="00982D1B" w:rsidRDefault="00C078B1">
            <w:pPr>
              <w:spacing w:after="0" w:line="259" w:lineRule="auto"/>
              <w:ind w:left="0" w:right="55" w:firstLine="0"/>
              <w:jc w:val="center"/>
            </w:pPr>
            <w:r>
              <w:rPr>
                <w:b/>
              </w:rPr>
              <w:t>(acolo unde este cazul)</w:t>
            </w:r>
            <w:r>
              <w:t xml:space="preserve"> </w:t>
            </w:r>
          </w:p>
        </w:tc>
        <w:tc>
          <w:tcPr>
            <w:tcW w:w="215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rPr>
                <w:b/>
              </w:rPr>
              <w:t>Impacturi</w:t>
            </w:r>
            <w:r>
              <w:t xml:space="preserve"> </w:t>
            </w: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4" w:firstLine="0"/>
              <w:jc w:val="left"/>
            </w:pPr>
            <w:r>
              <w:rPr>
                <w:b/>
              </w:rPr>
              <w:t>Cunatificare impacturi</w:t>
            </w:r>
            <w: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 xml:space="preserve">ANCIP </w:t>
            </w:r>
          </w:p>
          <w:p w:rsidR="00982D1B" w:rsidRDefault="00C078B1">
            <w:pPr>
              <w:spacing w:after="2" w:line="236" w:lineRule="auto"/>
              <w:ind w:left="0" w:firstLine="0"/>
              <w:jc w:val="left"/>
            </w:pPr>
            <w:r>
              <w:rPr>
                <w:b/>
              </w:rPr>
              <w:t>potential afectate</w:t>
            </w: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ROSPA0057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t xml:space="preserve">Siutghiol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tc>
      </w:tr>
      <w:tr w:rsidR="00982D1B">
        <w:trPr>
          <w:trHeight w:val="516"/>
        </w:trPr>
        <w:tc>
          <w:tcPr>
            <w:tcW w:w="3272"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39" w:lineRule="auto"/>
              <w:ind w:left="0" w:firstLine="0"/>
            </w:pPr>
            <w:r>
              <w:rPr>
                <w:b/>
              </w:rPr>
              <w:t>Lucrări de desfiintare piscina</w:t>
            </w:r>
            <w:r>
              <w:t xml:space="preserve">, care vor consta in: </w:t>
            </w:r>
          </w:p>
          <w:p w:rsidR="00982D1B" w:rsidRDefault="00C078B1">
            <w:pPr>
              <w:spacing w:after="0" w:line="259" w:lineRule="auto"/>
              <w:ind w:left="0" w:firstLine="0"/>
              <w:jc w:val="left"/>
            </w:pPr>
            <w:r>
              <w:rPr>
                <w:b/>
              </w:rPr>
              <w:t xml:space="preserve"> </w:t>
            </w:r>
          </w:p>
          <w:p w:rsidR="00982D1B" w:rsidRDefault="00C078B1">
            <w:pPr>
              <w:numPr>
                <w:ilvl w:val="0"/>
                <w:numId w:val="39"/>
              </w:numPr>
              <w:spacing w:after="218" w:line="275" w:lineRule="auto"/>
              <w:ind w:hanging="209"/>
              <w:jc w:val="left"/>
            </w:pPr>
            <w:r>
              <w:t xml:space="preserve">Desfintare finisaje in vederea reciclarii/reutilizarii  </w:t>
            </w:r>
          </w:p>
          <w:p w:rsidR="00982D1B" w:rsidRDefault="00C078B1">
            <w:pPr>
              <w:numPr>
                <w:ilvl w:val="0"/>
                <w:numId w:val="39"/>
              </w:numPr>
              <w:spacing w:after="215" w:line="275" w:lineRule="auto"/>
              <w:ind w:hanging="209"/>
              <w:jc w:val="left"/>
            </w:pPr>
            <w:r>
              <w:lastRenderedPageBreak/>
              <w:t xml:space="preserve">Desfiintare elemente de instalatii in vederea reciclarii </w:t>
            </w:r>
          </w:p>
          <w:p w:rsidR="00982D1B" w:rsidRDefault="00C078B1">
            <w:pPr>
              <w:numPr>
                <w:ilvl w:val="0"/>
                <w:numId w:val="39"/>
              </w:numPr>
              <w:spacing w:after="0" w:line="259" w:lineRule="auto"/>
              <w:ind w:hanging="209"/>
              <w:jc w:val="left"/>
            </w:pPr>
            <w:r>
              <w:t>Desfiintare elemente structurale monolite</w:t>
            </w:r>
            <w:r>
              <w:rPr>
                <w:rFonts w:ascii="Calibri" w:eastAsia="Calibri" w:hAnsi="Calibri" w:cs="Calibri"/>
                <w:b/>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Zgomot </w:t>
            </w:r>
          </w:p>
          <w:p w:rsidR="00982D1B" w:rsidRDefault="00C078B1">
            <w:pPr>
              <w:spacing w:after="0" w:line="259" w:lineRule="auto"/>
              <w:ind w:left="0" w:firstLine="0"/>
              <w:jc w:val="left"/>
            </w:pP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Max. 65 dB(A) conform  SR10.009/2017/ </w:t>
            </w:r>
          </w:p>
          <w:p w:rsidR="00982D1B" w:rsidRDefault="00C078B1">
            <w:pPr>
              <w:spacing w:after="0" w:line="259" w:lineRule="auto"/>
              <w:ind w:left="0" w:right="53" w:firstLine="0"/>
              <w:jc w:val="center"/>
            </w:pPr>
            <w:r>
              <w:t>C91:2020</w:t>
            </w:r>
            <w:r>
              <w:rPr>
                <w:b/>
              </w:rPr>
              <w:t xml:space="preserve"> </w:t>
            </w:r>
          </w:p>
        </w:tc>
        <w:tc>
          <w:tcPr>
            <w:tcW w:w="2153"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25" w:right="25" w:firstLine="0"/>
              <w:jc w:val="center"/>
            </w:pPr>
            <w:r>
              <w:t xml:space="preserve">Perturbare a funcţiilor ecologile </w:t>
            </w:r>
          </w:p>
          <w:p w:rsidR="00982D1B" w:rsidRDefault="00C078B1">
            <w:pPr>
              <w:spacing w:after="0" w:line="238" w:lineRule="auto"/>
              <w:ind w:left="0" w:firstLine="7"/>
              <w:jc w:val="center"/>
            </w:pPr>
            <w:r>
              <w:t xml:space="preserve">(hrãnire, tranzit, repaus/ odihnã) ale speciilor de pasari   </w:t>
            </w:r>
          </w:p>
          <w:p w:rsidR="00982D1B" w:rsidRDefault="00C078B1">
            <w:pPr>
              <w:spacing w:after="0" w:line="259" w:lineRule="auto"/>
              <w:ind w:left="202" w:firstLine="0"/>
              <w:jc w:val="left"/>
            </w:pPr>
            <w:r>
              <w:t xml:space="preserve">care frecventeaza </w:t>
            </w:r>
          </w:p>
          <w:p w:rsidR="00982D1B" w:rsidRDefault="00C078B1">
            <w:pPr>
              <w:spacing w:after="2" w:line="236" w:lineRule="auto"/>
              <w:ind w:left="0" w:firstLine="0"/>
              <w:jc w:val="center"/>
            </w:pPr>
            <w:r>
              <w:t xml:space="preserve">zona studiata, in perioada de </w:t>
            </w:r>
          </w:p>
          <w:p w:rsidR="00982D1B" w:rsidRDefault="00C078B1">
            <w:pPr>
              <w:spacing w:after="15" w:line="259" w:lineRule="auto"/>
              <w:ind w:left="0" w:right="59" w:firstLine="0"/>
              <w:jc w:val="center"/>
            </w:pPr>
            <w:r>
              <w:t xml:space="preserve">functionare a </w:t>
            </w:r>
          </w:p>
          <w:p w:rsidR="00982D1B" w:rsidRDefault="00C078B1">
            <w:pPr>
              <w:spacing w:after="0" w:line="259" w:lineRule="auto"/>
              <w:ind w:left="0" w:right="55" w:firstLine="0"/>
              <w:jc w:val="center"/>
            </w:pPr>
            <w:r>
              <w:t xml:space="preserve">şantierului. </w:t>
            </w:r>
          </w:p>
          <w:p w:rsidR="00982D1B" w:rsidRDefault="00C078B1">
            <w:pPr>
              <w:spacing w:after="0" w:line="259" w:lineRule="auto"/>
              <w:ind w:left="0" w:right="3" w:firstLine="0"/>
              <w:jc w:val="center"/>
            </w:pPr>
            <w:r>
              <w:t xml:space="preserve"> </w:t>
            </w:r>
          </w:p>
          <w:p w:rsidR="00982D1B" w:rsidRDefault="00C078B1">
            <w:pPr>
              <w:spacing w:after="2" w:line="237" w:lineRule="auto"/>
              <w:ind w:left="0" w:firstLine="0"/>
              <w:jc w:val="center"/>
            </w:pPr>
            <w:r>
              <w:t xml:space="preserve">Nu exista riscul fragmentarii </w:t>
            </w:r>
          </w:p>
          <w:p w:rsidR="00982D1B" w:rsidRDefault="00C078B1">
            <w:pPr>
              <w:spacing w:after="0" w:line="259" w:lineRule="auto"/>
              <w:ind w:left="0" w:right="55" w:firstLine="0"/>
              <w:jc w:val="center"/>
            </w:pPr>
            <w:r>
              <w:t xml:space="preserve">habitatelor speciilor </w:t>
            </w:r>
          </w:p>
          <w:p w:rsidR="00982D1B" w:rsidRDefault="00C078B1">
            <w:pPr>
              <w:spacing w:after="2" w:line="236" w:lineRule="auto"/>
              <w:ind w:left="0" w:firstLine="0"/>
              <w:jc w:val="center"/>
            </w:pPr>
            <w:r>
              <w:t xml:space="preserve">ca urmare a realizarii proiectelor, sau </w:t>
            </w:r>
          </w:p>
          <w:p w:rsidR="00982D1B" w:rsidRDefault="00C078B1">
            <w:pPr>
              <w:spacing w:after="0" w:line="259" w:lineRule="auto"/>
              <w:ind w:left="154" w:firstLine="0"/>
              <w:jc w:val="left"/>
            </w:pPr>
            <w:r>
              <w:lastRenderedPageBreak/>
              <w:t xml:space="preserve">pierderea directa a </w:t>
            </w:r>
          </w:p>
          <w:p w:rsidR="00982D1B" w:rsidRDefault="00C078B1">
            <w:pPr>
              <w:spacing w:after="0" w:line="259" w:lineRule="auto"/>
              <w:ind w:left="115" w:firstLine="0"/>
              <w:jc w:val="left"/>
            </w:pPr>
            <w:r>
              <w:t xml:space="preserve">habitatelor. In zona </w:t>
            </w:r>
          </w:p>
          <w:p w:rsidR="00982D1B" w:rsidRDefault="00C078B1">
            <w:pPr>
              <w:spacing w:after="2" w:line="236" w:lineRule="auto"/>
              <w:ind w:left="341" w:hanging="120"/>
            </w:pPr>
            <w:r>
              <w:t xml:space="preserve">malul lacului,  in zona terenului </w:t>
            </w:r>
          </w:p>
          <w:p w:rsidR="00982D1B" w:rsidRDefault="00C078B1">
            <w:pPr>
              <w:spacing w:after="0" w:line="259" w:lineRule="auto"/>
              <w:ind w:left="223" w:firstLine="0"/>
              <w:jc w:val="left"/>
            </w:pPr>
            <w:r>
              <w:t xml:space="preserve">studiat, nu exista </w:t>
            </w:r>
          </w:p>
          <w:p w:rsidR="00982D1B" w:rsidRDefault="00C078B1">
            <w:pPr>
              <w:spacing w:after="0" w:line="259" w:lineRule="auto"/>
              <w:ind w:left="185" w:firstLine="0"/>
              <w:jc w:val="left"/>
            </w:pPr>
            <w:r>
              <w:t xml:space="preserve">vegetatie/ stuf , ci </w:t>
            </w:r>
          </w:p>
          <w:p w:rsidR="00982D1B" w:rsidRDefault="00C078B1">
            <w:pPr>
              <w:spacing w:after="0" w:line="259" w:lineRule="auto"/>
              <w:ind w:left="228" w:firstLine="0"/>
              <w:jc w:val="left"/>
            </w:pPr>
            <w:r>
              <w:t xml:space="preserve">doar mal betonat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r>
              <w:rPr>
                <w:b/>
              </w:rPr>
              <w:t xml:space="preserve"> </w:t>
            </w:r>
          </w:p>
        </w:tc>
        <w:tc>
          <w:tcPr>
            <w:tcW w:w="2436"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pPr>
            <w:r>
              <w:lastRenderedPageBreak/>
              <w:t>Impacturile se vor putea cuantifica in perioada realizarii proiectului prin masuratori ale indicatorilor mentionati.  In perioada executarii lucrarilor de realizare a proietului speciile de pasari se vor retrage catre zonele invecinate unde vor beneficia i</w:t>
            </w:r>
            <w:r>
              <w:t xml:space="preserve">n continuare de prezenta habitatelor prielnice lor. Lucrarile nu presupun interventii asupra lacului.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771"/>
        </w:trPr>
        <w:tc>
          <w:tcPr>
            <w:tcW w:w="0" w:type="auto"/>
            <w:vMerge/>
            <w:tcBorders>
              <w:top w:val="nil"/>
              <w:left w:val="single" w:sz="4" w:space="0" w:color="000000"/>
              <w:bottom w:val="nil"/>
              <w:right w:val="single" w:sz="4" w:space="0" w:color="000000"/>
            </w:tcBorders>
            <w:vAlign w:val="bottom"/>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Emisii </w:t>
            </w:r>
            <w:r>
              <w:tab/>
              <w:t>de pulberi totale in suspensie</w:t>
            </w: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Max. 0,5mg/Nmc, conf. Legii 104 /2011 si Ordin 462/1993; STAS 12574/1997</w:t>
            </w:r>
            <w:r>
              <w:rPr>
                <w:b/>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516"/>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Emisii </w:t>
            </w:r>
            <w:r>
              <w:tab/>
              <w:t>pulberi sedimentabile</w:t>
            </w: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Max. 17 g/m</w:t>
            </w:r>
            <w:r>
              <w:rPr>
                <w:vertAlign w:val="superscript"/>
              </w:rPr>
              <w:t>2</w:t>
            </w:r>
            <w:r>
              <w:t>/luna, conf. Legii 104 /2011 si Ordin 462/1993, STAS 12574/1997</w:t>
            </w:r>
            <w:r>
              <w:rPr>
                <w:b/>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2033"/>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6" w:lineRule="auto"/>
              <w:ind w:left="0" w:firstLine="0"/>
            </w:pPr>
            <w:r>
              <w:t xml:space="preserve">emisii CO, NOx, SOx, </w:t>
            </w:r>
          </w:p>
          <w:p w:rsidR="00982D1B" w:rsidRDefault="00C078B1">
            <w:pPr>
              <w:spacing w:after="0" w:line="259" w:lineRule="auto"/>
              <w:ind w:left="0" w:firstLine="0"/>
              <w:jc w:val="left"/>
            </w:pPr>
            <w:r>
              <w:t xml:space="preserve">COV provenite </w:t>
            </w:r>
          </w:p>
          <w:p w:rsidR="00982D1B" w:rsidRDefault="00C078B1">
            <w:pPr>
              <w:spacing w:after="0" w:line="259" w:lineRule="auto"/>
              <w:ind w:left="0" w:firstLine="0"/>
              <w:jc w:val="left"/>
            </w:pPr>
            <w:r>
              <w:t>de la utilaje</w:t>
            </w: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t>Emisiile de poluanti scad cu cat cresc performantele motorului. Cantitatea de emisii de poluanti pentru functionarea orara a utilajelor (excavator, compactor,etc), la un consum de combustibil de 2 l/h, calculata conform CORINAIR,  este de: 0,097 g NOx/h (h</w:t>
            </w:r>
            <w:r>
              <w:t>= ora de functionare); 0,0046 g PM/h; 0,014 g NMVOC/h; 0,031 g CO/h.</w:t>
            </w:r>
            <w:r>
              <w:rPr>
                <w:b/>
              </w:rPr>
              <w:t xml:space="preserve"> </w:t>
            </w:r>
          </w:p>
        </w:tc>
        <w:tc>
          <w:tcPr>
            <w:tcW w:w="0" w:type="auto"/>
            <w:vMerge/>
            <w:tcBorders>
              <w:top w:val="nil"/>
              <w:left w:val="single" w:sz="4" w:space="0" w:color="000000"/>
              <w:bottom w:val="nil"/>
              <w:right w:val="single" w:sz="4" w:space="0" w:color="000000"/>
            </w:tcBorders>
            <w:vAlign w:val="center"/>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330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16" w:line="259" w:lineRule="auto"/>
              <w:ind w:left="0" w:firstLine="0"/>
              <w:jc w:val="left"/>
            </w:pPr>
            <w:r>
              <w:t xml:space="preserve"> </w:t>
            </w:r>
          </w:p>
          <w:p w:rsidR="00982D1B" w:rsidRDefault="00C078B1">
            <w:pPr>
              <w:spacing w:after="0" w:line="259" w:lineRule="auto"/>
              <w:ind w:left="0" w:firstLine="0"/>
              <w:jc w:val="left"/>
            </w:pPr>
            <w:r>
              <w:t xml:space="preserve">Deşeuri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 </w:t>
            </w:r>
          </w:p>
          <w:p w:rsidR="00982D1B" w:rsidRDefault="00C078B1">
            <w:pPr>
              <w:spacing w:after="0" w:line="259" w:lineRule="auto"/>
              <w:ind w:left="0" w:firstLine="0"/>
              <w:jc w:val="center"/>
            </w:pPr>
            <w:r>
              <w:t xml:space="preserve"> </w:t>
            </w:r>
          </w:p>
          <w:p w:rsidR="00982D1B" w:rsidRDefault="00C078B1">
            <w:pPr>
              <w:spacing w:after="0" w:line="259" w:lineRule="auto"/>
              <w:ind w:left="0" w:firstLine="0"/>
              <w:jc w:val="left"/>
            </w:pPr>
            <w:r>
              <w:t xml:space="preserve">Nu exista o valoare prag.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37" w:lineRule="auto"/>
              <w:ind w:left="0" w:right="54" w:firstLine="0"/>
            </w:pPr>
            <w:r>
              <w:t xml:space="preserve">Cantitatile de deseuri generate se vor cunoaste odata cu predarea acestora catre societatile constratate pentru preluare lor. </w:t>
            </w:r>
          </w:p>
          <w:p w:rsidR="00982D1B" w:rsidRDefault="00C078B1">
            <w:pPr>
              <w:spacing w:after="0" w:line="259" w:lineRule="auto"/>
              <w:ind w:lef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982D1B">
      <w:pPr>
        <w:spacing w:after="0" w:line="259" w:lineRule="auto"/>
        <w:ind w:left="-170" w:right="13102" w:firstLine="0"/>
        <w:jc w:val="left"/>
      </w:pPr>
    </w:p>
    <w:tbl>
      <w:tblPr>
        <w:tblStyle w:val="TableGrid"/>
        <w:tblW w:w="15377" w:type="dxa"/>
        <w:tblInd w:w="679" w:type="dxa"/>
        <w:tblCellMar>
          <w:top w:w="12" w:type="dxa"/>
          <w:left w:w="108" w:type="dxa"/>
          <w:bottom w:w="0" w:type="dxa"/>
          <w:right w:w="53" w:type="dxa"/>
        </w:tblCellMar>
        <w:tblLook w:val="04A0" w:firstRow="1" w:lastRow="0" w:firstColumn="1" w:lastColumn="0" w:noHBand="0" w:noVBand="1"/>
      </w:tblPr>
      <w:tblGrid>
        <w:gridCol w:w="3272"/>
        <w:gridCol w:w="1657"/>
        <w:gridCol w:w="4459"/>
        <w:gridCol w:w="2153"/>
        <w:gridCol w:w="2436"/>
        <w:gridCol w:w="1400"/>
      </w:tblGrid>
      <w:tr w:rsidR="00982D1B">
        <w:trPr>
          <w:trHeight w:val="1022"/>
        </w:trPr>
        <w:tc>
          <w:tcPr>
            <w:tcW w:w="327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t xml:space="preserve">Tipuri de interventii propuse de proiect in etapele de </w:t>
            </w:r>
          </w:p>
          <w:p w:rsidR="00982D1B" w:rsidRDefault="00C078B1">
            <w:pPr>
              <w:spacing w:after="0" w:line="259" w:lineRule="auto"/>
              <w:ind w:left="0" w:firstLine="0"/>
              <w:jc w:val="center"/>
            </w:pPr>
            <w:r>
              <w:rPr>
                <w:b/>
              </w:rPr>
              <w:t>constructie/operare/dezasfectare Obiectivele PPS</w:t>
            </w:r>
            <w: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jc w:val="center"/>
            </w:pPr>
            <w:r>
              <w:rPr>
                <w:b/>
              </w:rPr>
              <w:t>Efecte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t xml:space="preserve">Valori prag avute in vedere pentru identificarea impactului </w:t>
            </w:r>
          </w:p>
          <w:p w:rsidR="00982D1B" w:rsidRDefault="00C078B1">
            <w:pPr>
              <w:spacing w:after="0" w:line="259" w:lineRule="auto"/>
              <w:ind w:left="0" w:right="55" w:firstLine="0"/>
              <w:jc w:val="center"/>
            </w:pPr>
            <w:r>
              <w:rPr>
                <w:b/>
              </w:rPr>
              <w:t>(acolo unde este cazul)</w:t>
            </w:r>
            <w:r>
              <w:t xml:space="preserve"> </w:t>
            </w:r>
          </w:p>
        </w:tc>
        <w:tc>
          <w:tcPr>
            <w:tcW w:w="215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5" w:firstLine="0"/>
              <w:jc w:val="center"/>
            </w:pPr>
            <w:r>
              <w:rPr>
                <w:b/>
              </w:rPr>
              <w:t xml:space="preserve">Impacturi </w:t>
            </w: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4" w:firstLine="0"/>
              <w:jc w:val="left"/>
            </w:pPr>
            <w:r>
              <w:rPr>
                <w:b/>
              </w:rPr>
              <w:t>Cunatificare impacturi</w:t>
            </w:r>
            <w:r>
              <w:t xml:space="preserve"> </w:t>
            </w:r>
          </w:p>
        </w:tc>
        <w:tc>
          <w:tcPr>
            <w:tcW w:w="14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7" w:firstLine="0"/>
              <w:jc w:val="center"/>
            </w:pPr>
            <w:r>
              <w:rPr>
                <w:b/>
              </w:rPr>
              <w:t xml:space="preserve">ANCIP </w:t>
            </w:r>
          </w:p>
          <w:p w:rsidR="00982D1B" w:rsidRDefault="00C078B1">
            <w:pPr>
              <w:spacing w:after="0" w:line="259" w:lineRule="auto"/>
              <w:ind w:left="0" w:right="56" w:firstLine="0"/>
              <w:jc w:val="center"/>
            </w:pPr>
            <w:r>
              <w:rPr>
                <w:b/>
              </w:rPr>
              <w:t xml:space="preserve">potential </w:t>
            </w:r>
          </w:p>
          <w:p w:rsidR="00982D1B" w:rsidRDefault="00C078B1">
            <w:pPr>
              <w:spacing w:after="0" w:line="259" w:lineRule="auto"/>
              <w:ind w:left="0" w:right="53" w:firstLine="0"/>
              <w:jc w:val="center"/>
            </w:pPr>
            <w:r>
              <w:rPr>
                <w:b/>
              </w:rPr>
              <w:t>afectate</w:t>
            </w:r>
            <w:r>
              <w:t xml:space="preserve"> </w:t>
            </w:r>
          </w:p>
          <w:p w:rsidR="00982D1B" w:rsidRDefault="00C078B1">
            <w:pPr>
              <w:spacing w:after="0" w:line="259" w:lineRule="auto"/>
              <w:ind w:left="0" w:right="2" w:firstLine="0"/>
              <w:jc w:val="center"/>
            </w:pPr>
            <w:r>
              <w:rPr>
                <w:b/>
              </w:rPr>
              <w:t xml:space="preserve"> </w:t>
            </w:r>
          </w:p>
        </w:tc>
      </w:tr>
      <w:tr w:rsidR="00982D1B">
        <w:trPr>
          <w:trHeight w:val="516"/>
        </w:trPr>
        <w:tc>
          <w:tcPr>
            <w:tcW w:w="3272"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 w:firstLine="0"/>
              <w:jc w:val="center"/>
            </w:pPr>
            <w:r>
              <w:t xml:space="preserve"> </w:t>
            </w:r>
          </w:p>
          <w:p w:rsidR="00982D1B" w:rsidRDefault="00C078B1">
            <w:pPr>
              <w:spacing w:after="0" w:line="259" w:lineRule="auto"/>
              <w:ind w:left="0" w:right="336" w:firstLine="0"/>
            </w:pPr>
            <w:r>
              <w:rPr>
                <w:b/>
              </w:rPr>
              <w:t xml:space="preserve">Lucrarile  care se vor e ecuta pentru construirea vilei  turistice, vor consta in: </w:t>
            </w:r>
          </w:p>
          <w:p w:rsidR="00982D1B" w:rsidRDefault="00C078B1">
            <w:pPr>
              <w:spacing w:after="0" w:line="259" w:lineRule="auto"/>
              <w:ind w:left="0" w:right="2" w:firstLine="0"/>
              <w:jc w:val="center"/>
            </w:pPr>
            <w:r>
              <w:t xml:space="preserve"> </w:t>
            </w:r>
          </w:p>
          <w:p w:rsidR="00982D1B" w:rsidRDefault="00C078B1">
            <w:pPr>
              <w:spacing w:after="39" w:line="259" w:lineRule="auto"/>
              <w:ind w:left="0" w:right="2" w:firstLine="0"/>
              <w:jc w:val="center"/>
            </w:pPr>
            <w:r>
              <w:t xml:space="preserve"> </w:t>
            </w:r>
          </w:p>
          <w:p w:rsidR="00982D1B" w:rsidRDefault="00C078B1">
            <w:pPr>
              <w:numPr>
                <w:ilvl w:val="0"/>
                <w:numId w:val="40"/>
              </w:numPr>
              <w:spacing w:after="196" w:line="259" w:lineRule="auto"/>
              <w:ind w:hanging="281"/>
              <w:jc w:val="left"/>
            </w:pPr>
            <w:r>
              <w:lastRenderedPageBreak/>
              <w:t>Trasare constructie</w:t>
            </w:r>
            <w:r>
              <w:rPr>
                <w:b/>
              </w:rPr>
              <w:t xml:space="preserve"> </w:t>
            </w:r>
          </w:p>
          <w:p w:rsidR="00982D1B" w:rsidRDefault="00C078B1">
            <w:pPr>
              <w:numPr>
                <w:ilvl w:val="0"/>
                <w:numId w:val="40"/>
              </w:numPr>
              <w:spacing w:after="196" w:line="259" w:lineRule="auto"/>
              <w:ind w:hanging="281"/>
              <w:jc w:val="left"/>
            </w:pPr>
            <w:r>
              <w:t>Realizare infrastructura</w:t>
            </w:r>
            <w:r>
              <w:rPr>
                <w:b/>
              </w:rPr>
              <w:t xml:space="preserve"> </w:t>
            </w:r>
          </w:p>
          <w:p w:rsidR="00982D1B" w:rsidRDefault="00C078B1">
            <w:pPr>
              <w:numPr>
                <w:ilvl w:val="0"/>
                <w:numId w:val="40"/>
              </w:numPr>
              <w:spacing w:after="200" w:line="259" w:lineRule="auto"/>
              <w:ind w:hanging="281"/>
              <w:jc w:val="left"/>
            </w:pPr>
            <w:r>
              <w:t xml:space="preserve">Realizare suprastructura </w:t>
            </w:r>
          </w:p>
          <w:p w:rsidR="00982D1B" w:rsidRDefault="00C078B1">
            <w:pPr>
              <w:numPr>
                <w:ilvl w:val="0"/>
                <w:numId w:val="40"/>
              </w:numPr>
              <w:spacing w:after="213" w:line="279" w:lineRule="auto"/>
              <w:ind w:hanging="281"/>
              <w:jc w:val="left"/>
            </w:pPr>
            <w:r>
              <w:t>Realizare elemente de anvelopa si compartimentare</w:t>
            </w:r>
            <w:r>
              <w:rPr>
                <w:b/>
              </w:rPr>
              <w:t xml:space="preserve"> </w:t>
            </w:r>
          </w:p>
          <w:p w:rsidR="00982D1B" w:rsidRDefault="00C078B1">
            <w:pPr>
              <w:numPr>
                <w:ilvl w:val="0"/>
                <w:numId w:val="40"/>
              </w:numPr>
              <w:spacing w:after="147" w:line="304" w:lineRule="auto"/>
              <w:ind w:hanging="281"/>
              <w:jc w:val="left"/>
            </w:pPr>
            <w:r>
              <w:t xml:space="preserve">Racordare la utilitati si realizarea instalatiilor interioare </w:t>
            </w:r>
            <w:r>
              <w:rPr>
                <w:rFonts w:ascii="Segoe UI Symbol" w:eastAsia="Segoe UI Symbol" w:hAnsi="Segoe UI Symbol" w:cs="Segoe UI Symbol"/>
              </w:rPr>
              <w:t>•</w:t>
            </w:r>
            <w:r>
              <w:rPr>
                <w:rFonts w:ascii="Arial" w:eastAsia="Arial" w:hAnsi="Arial" w:cs="Arial"/>
              </w:rPr>
              <w:t xml:space="preserve"> </w:t>
            </w:r>
            <w:r>
              <w:t xml:space="preserve">Realizarea  finisajelor si a izolatiilor </w:t>
            </w:r>
          </w:p>
          <w:p w:rsidR="00982D1B" w:rsidRDefault="00C078B1">
            <w:pPr>
              <w:numPr>
                <w:ilvl w:val="0"/>
                <w:numId w:val="40"/>
              </w:numPr>
              <w:spacing w:after="0" w:line="259" w:lineRule="auto"/>
              <w:ind w:hanging="281"/>
              <w:jc w:val="left"/>
            </w:pPr>
            <w:r>
              <w:t>Montare tamplarie exteriora</w:t>
            </w:r>
            <w:r>
              <w:rPr>
                <w:rFonts w:ascii="Calibri" w:eastAsia="Calibri" w:hAnsi="Calibri" w:cs="Calibri"/>
                <w:b/>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Zgomot </w:t>
            </w:r>
          </w:p>
          <w:p w:rsidR="00982D1B" w:rsidRDefault="00C078B1">
            <w:pPr>
              <w:spacing w:after="0" w:line="259" w:lineRule="auto"/>
              <w:ind w:left="0" w:firstLine="0"/>
              <w:jc w:val="left"/>
            </w:pP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8" w:firstLine="0"/>
              <w:jc w:val="center"/>
            </w:pPr>
            <w:r>
              <w:t xml:space="preserve">Max. 65 dB(A) conform  SR10.009/2017/ </w:t>
            </w:r>
          </w:p>
          <w:p w:rsidR="00982D1B" w:rsidRDefault="00C078B1">
            <w:pPr>
              <w:spacing w:after="0" w:line="259" w:lineRule="auto"/>
              <w:ind w:left="0" w:right="53" w:firstLine="0"/>
              <w:jc w:val="center"/>
            </w:pPr>
            <w:r>
              <w:t>C91:2020</w:t>
            </w:r>
            <w:r>
              <w:rPr>
                <w:b/>
              </w:rPr>
              <w:t xml:space="preserve"> </w:t>
            </w:r>
          </w:p>
        </w:tc>
        <w:tc>
          <w:tcPr>
            <w:tcW w:w="2153"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25" w:right="25" w:firstLine="0"/>
              <w:jc w:val="center"/>
            </w:pPr>
            <w:r>
              <w:t xml:space="preserve">Perturbare a funcţiilor ecologile </w:t>
            </w:r>
          </w:p>
          <w:p w:rsidR="00982D1B" w:rsidRDefault="00C078B1">
            <w:pPr>
              <w:spacing w:after="0" w:line="238" w:lineRule="auto"/>
              <w:ind w:left="0" w:firstLine="7"/>
              <w:jc w:val="center"/>
            </w:pPr>
            <w:r>
              <w:t xml:space="preserve">(hrãnire, tranzit, repaus/ odihnã) ale speciilor de pasari   </w:t>
            </w:r>
          </w:p>
          <w:p w:rsidR="00982D1B" w:rsidRDefault="00C078B1">
            <w:pPr>
              <w:spacing w:after="0" w:line="259" w:lineRule="auto"/>
              <w:ind w:left="0" w:right="56" w:firstLine="0"/>
              <w:jc w:val="center"/>
            </w:pPr>
            <w:r>
              <w:t xml:space="preserve">care frecventeaza </w:t>
            </w:r>
          </w:p>
          <w:p w:rsidR="00982D1B" w:rsidRDefault="00C078B1">
            <w:pPr>
              <w:spacing w:after="2" w:line="236" w:lineRule="auto"/>
              <w:ind w:left="0" w:firstLine="0"/>
              <w:jc w:val="center"/>
            </w:pPr>
            <w:r>
              <w:t xml:space="preserve">zona studiata, in perioada de </w:t>
            </w:r>
          </w:p>
          <w:p w:rsidR="00982D1B" w:rsidRDefault="00C078B1">
            <w:pPr>
              <w:spacing w:after="15" w:line="259" w:lineRule="auto"/>
              <w:ind w:left="0" w:right="59" w:firstLine="0"/>
              <w:jc w:val="center"/>
            </w:pPr>
            <w:r>
              <w:lastRenderedPageBreak/>
              <w:t xml:space="preserve">functionare a </w:t>
            </w:r>
          </w:p>
          <w:p w:rsidR="00982D1B" w:rsidRDefault="00C078B1">
            <w:pPr>
              <w:spacing w:after="0" w:line="259" w:lineRule="auto"/>
              <w:ind w:left="0" w:right="55" w:firstLine="0"/>
              <w:jc w:val="center"/>
            </w:pPr>
            <w:r>
              <w:t xml:space="preserve">şantierului. </w:t>
            </w:r>
          </w:p>
          <w:p w:rsidR="00982D1B" w:rsidRDefault="00C078B1">
            <w:pPr>
              <w:spacing w:after="0" w:line="259" w:lineRule="auto"/>
              <w:ind w:left="0" w:right="3" w:firstLine="0"/>
              <w:jc w:val="center"/>
            </w:pPr>
            <w:r>
              <w:t xml:space="preserve"> </w:t>
            </w:r>
          </w:p>
          <w:p w:rsidR="00982D1B" w:rsidRDefault="00C078B1">
            <w:pPr>
              <w:spacing w:after="2" w:line="237" w:lineRule="auto"/>
              <w:ind w:left="0" w:firstLine="0"/>
              <w:jc w:val="center"/>
            </w:pPr>
            <w:r>
              <w:t xml:space="preserve">Nu exista riscul fragmentarii </w:t>
            </w:r>
          </w:p>
          <w:p w:rsidR="00982D1B" w:rsidRDefault="00C078B1">
            <w:pPr>
              <w:spacing w:after="0" w:line="259" w:lineRule="auto"/>
              <w:ind w:left="0" w:right="55" w:firstLine="0"/>
              <w:jc w:val="center"/>
            </w:pPr>
            <w:r>
              <w:t xml:space="preserve">habitatelor speciilor </w:t>
            </w:r>
          </w:p>
          <w:p w:rsidR="00982D1B" w:rsidRDefault="00C078B1">
            <w:pPr>
              <w:spacing w:after="2" w:line="236" w:lineRule="auto"/>
              <w:ind w:left="0" w:firstLine="0"/>
              <w:jc w:val="center"/>
            </w:pPr>
            <w:r>
              <w:t xml:space="preserve">ca urmare a realizarii proiectelor, sau </w:t>
            </w:r>
          </w:p>
          <w:p w:rsidR="00982D1B" w:rsidRDefault="00C078B1">
            <w:pPr>
              <w:spacing w:after="0" w:line="259" w:lineRule="auto"/>
              <w:ind w:left="154" w:firstLine="0"/>
              <w:jc w:val="left"/>
            </w:pPr>
            <w:r>
              <w:t xml:space="preserve">pierderea directa a </w:t>
            </w:r>
          </w:p>
          <w:p w:rsidR="00982D1B" w:rsidRDefault="00C078B1">
            <w:pPr>
              <w:spacing w:after="0" w:line="259" w:lineRule="auto"/>
              <w:ind w:left="115" w:firstLine="0"/>
              <w:jc w:val="left"/>
            </w:pPr>
            <w:r>
              <w:t xml:space="preserve">habitatelor. In zona </w:t>
            </w:r>
          </w:p>
          <w:p w:rsidR="00982D1B" w:rsidRDefault="00C078B1">
            <w:pPr>
              <w:spacing w:after="2" w:line="236" w:lineRule="auto"/>
              <w:ind w:left="341" w:hanging="120"/>
            </w:pPr>
            <w:r>
              <w:t xml:space="preserve">malul lacului,  in zona terenului </w:t>
            </w:r>
          </w:p>
          <w:p w:rsidR="00982D1B" w:rsidRDefault="00C078B1">
            <w:pPr>
              <w:spacing w:after="0" w:line="259" w:lineRule="auto"/>
              <w:ind w:left="223" w:firstLine="0"/>
              <w:jc w:val="left"/>
            </w:pPr>
            <w:r>
              <w:t xml:space="preserve">studiat, nu exista </w:t>
            </w:r>
          </w:p>
          <w:p w:rsidR="00982D1B" w:rsidRDefault="00C078B1">
            <w:pPr>
              <w:spacing w:after="2" w:line="237" w:lineRule="auto"/>
              <w:ind w:left="0" w:firstLine="0"/>
              <w:jc w:val="center"/>
            </w:pPr>
            <w:r>
              <w:t xml:space="preserve">vegetatie/ stuf , ci doar mal betonat </w:t>
            </w:r>
          </w:p>
          <w:p w:rsidR="00982D1B" w:rsidRDefault="00C078B1">
            <w:pPr>
              <w:spacing w:after="0" w:line="259" w:lineRule="auto"/>
              <w:ind w:left="0" w:right="941" w:firstLine="941"/>
            </w:pPr>
            <w:r>
              <w:t xml:space="preserve">. </w:t>
            </w:r>
            <w:r>
              <w:rPr>
                <w:b/>
              </w:rPr>
              <w:t xml:space="preserve"> </w:t>
            </w:r>
          </w:p>
        </w:tc>
        <w:tc>
          <w:tcPr>
            <w:tcW w:w="2436"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3" w:firstLine="0"/>
            </w:pPr>
            <w:r>
              <w:lastRenderedPageBreak/>
              <w:t xml:space="preserve">Impacturile se vor putea cuantifica in perioada executarii lucrarilor pentru realizarea proiectului  , prin masuratori ale indicatorilor mentionati.  </w:t>
            </w:r>
            <w:r>
              <w:lastRenderedPageBreak/>
              <w:t>In perioada executarii lucrarilor de realizare a proietului speciile de pasari se vor retrage catre zonele</w:t>
            </w:r>
            <w:r>
              <w:t xml:space="preserve"> invecinate unde vor beneficia in continuare de prezenta habitatelor prielnice lor. Lucrarile nu presupun interventii asupra lacului.</w:t>
            </w:r>
            <w:r>
              <w:rPr>
                <w:b/>
              </w:rP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lastRenderedPageBreak/>
              <w:t xml:space="preserve">ROSPA0057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t xml:space="preserve">Siutghiol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tc>
      </w:tr>
      <w:tr w:rsidR="00982D1B">
        <w:trPr>
          <w:trHeight w:val="793"/>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line="240" w:lineRule="auto"/>
              <w:ind w:left="0" w:firstLine="0"/>
            </w:pPr>
            <w:r>
              <w:rPr>
                <w:sz w:val="20"/>
              </w:rPr>
              <w:t xml:space="preserve">Emisii de pulberi totale </w:t>
            </w:r>
            <w:r>
              <w:rPr>
                <w:sz w:val="20"/>
              </w:rPr>
              <w:tab/>
              <w:t xml:space="preserve">in </w:t>
            </w:r>
          </w:p>
          <w:p w:rsidR="00982D1B" w:rsidRDefault="00C078B1">
            <w:pPr>
              <w:spacing w:after="0" w:line="259" w:lineRule="auto"/>
              <w:ind w:left="0" w:firstLine="0"/>
              <w:jc w:val="left"/>
            </w:pPr>
            <w:r>
              <w:rPr>
                <w:sz w:val="20"/>
              </w:rPr>
              <w:t>suspensie</w:t>
            </w:r>
            <w:r>
              <w:rPr>
                <w:b/>
                <w:sz w:val="20"/>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6" w:firstLine="0"/>
              <w:jc w:val="center"/>
            </w:pPr>
            <w:r>
              <w:rPr>
                <w:sz w:val="20"/>
              </w:rPr>
              <w:t xml:space="preserve"> </w:t>
            </w:r>
          </w:p>
          <w:p w:rsidR="00982D1B" w:rsidRDefault="00C078B1">
            <w:pPr>
              <w:spacing w:after="0" w:line="259" w:lineRule="auto"/>
              <w:ind w:left="0" w:firstLine="0"/>
              <w:jc w:val="center"/>
            </w:pPr>
            <w:r>
              <w:rPr>
                <w:sz w:val="20"/>
              </w:rPr>
              <w:t>Max. 0,5mg/Nmc, conf. Legii 104 /2011 si Ordin 462/1993; STAS 12574/1997</w:t>
            </w:r>
            <w:r>
              <w:rPr>
                <w:b/>
                <w:sz w:val="20"/>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718"/>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0"/>
              </w:rPr>
              <w:t xml:space="preserve">Emisii </w:t>
            </w:r>
            <w:r>
              <w:rPr>
                <w:sz w:val="20"/>
              </w:rPr>
              <w:tab/>
              <w:t>pulberi sedimentabile</w:t>
            </w:r>
            <w:r>
              <w:rPr>
                <w:b/>
                <w:sz w:val="20"/>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0"/>
              </w:rPr>
              <w:t>Max. 17 g/m</w:t>
            </w:r>
            <w:r>
              <w:rPr>
                <w:sz w:val="20"/>
                <w:vertAlign w:val="superscript"/>
              </w:rPr>
              <w:t>2</w:t>
            </w:r>
            <w:r>
              <w:rPr>
                <w:sz w:val="20"/>
              </w:rPr>
              <w:t>/luna, conf. Legii 104 /2011 si Ordin 462/1993, STAS 12574/1997</w:t>
            </w:r>
            <w:r>
              <w:rPr>
                <w:b/>
                <w:sz w:val="20"/>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2352"/>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0"/>
              </w:rPr>
              <w:t xml:space="preserve">emisii CO, NOx, </w:t>
            </w:r>
          </w:p>
          <w:p w:rsidR="00982D1B" w:rsidRDefault="00C078B1">
            <w:pPr>
              <w:spacing w:after="0" w:line="240" w:lineRule="auto"/>
              <w:ind w:left="0" w:firstLine="0"/>
            </w:pPr>
            <w:r>
              <w:rPr>
                <w:sz w:val="20"/>
              </w:rPr>
              <w:t xml:space="preserve">SOx, COV provenite de la </w:t>
            </w:r>
          </w:p>
          <w:p w:rsidR="00982D1B" w:rsidRDefault="00C078B1">
            <w:pPr>
              <w:spacing w:after="0" w:line="259" w:lineRule="auto"/>
              <w:ind w:left="0" w:firstLine="0"/>
              <w:jc w:val="left"/>
            </w:pPr>
            <w:r>
              <w:rPr>
                <w:sz w:val="20"/>
              </w:rPr>
              <w:t>utilaje</w:t>
            </w:r>
            <w:r>
              <w:rPr>
                <w:b/>
                <w:sz w:val="20"/>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 xml:space="preserve">Emisiile de poluanti scad cu cat cresc performantele motorului. Cantitatea de emisii de poluanti pentru functionarea orara a utilajelor (excavator, </w:t>
            </w:r>
          </w:p>
          <w:p w:rsidR="00982D1B" w:rsidRDefault="00C078B1">
            <w:pPr>
              <w:spacing w:after="0" w:line="259" w:lineRule="auto"/>
              <w:ind w:left="0" w:right="61" w:firstLine="0"/>
              <w:jc w:val="center"/>
            </w:pPr>
            <w:r>
              <w:rPr>
                <w:sz w:val="20"/>
              </w:rPr>
              <w:t xml:space="preserve">compactor,etc), la un consum de combustibil de 2 </w:t>
            </w:r>
          </w:p>
          <w:p w:rsidR="00982D1B" w:rsidRDefault="00C078B1">
            <w:pPr>
              <w:spacing w:after="0" w:line="259" w:lineRule="auto"/>
              <w:ind w:left="0" w:right="4" w:firstLine="0"/>
              <w:jc w:val="center"/>
            </w:pPr>
            <w:r>
              <w:rPr>
                <w:sz w:val="20"/>
              </w:rPr>
              <w:t xml:space="preserve">l/h, calculata conform CORINAIR,  este de: 0,097 g NOx/h </w:t>
            </w:r>
            <w:r>
              <w:rPr>
                <w:sz w:val="20"/>
              </w:rPr>
              <w:t>(h= ora de functionare); 0,0046 g PM/h; 0,014 g NM-VOC/h; 0,031 g CO/h.</w:t>
            </w:r>
            <w:r>
              <w:rPr>
                <w:b/>
                <w:sz w:val="20"/>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330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16" w:line="259" w:lineRule="auto"/>
              <w:ind w:left="0" w:firstLine="0"/>
              <w:jc w:val="left"/>
            </w:pPr>
            <w:r>
              <w:t xml:space="preserve"> </w:t>
            </w:r>
          </w:p>
          <w:p w:rsidR="00982D1B" w:rsidRDefault="00C078B1">
            <w:pPr>
              <w:spacing w:after="0" w:line="259" w:lineRule="auto"/>
              <w:ind w:left="0" w:firstLine="0"/>
              <w:jc w:val="left"/>
            </w:pPr>
            <w:r>
              <w:t xml:space="preserve">Deşeuri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t xml:space="preserve"> </w:t>
            </w:r>
          </w:p>
          <w:p w:rsidR="00982D1B" w:rsidRDefault="00C078B1">
            <w:pPr>
              <w:spacing w:after="0" w:line="259" w:lineRule="auto"/>
              <w:ind w:left="0" w:firstLine="0"/>
              <w:jc w:val="center"/>
            </w:pPr>
            <w:r>
              <w:t xml:space="preserve"> </w:t>
            </w:r>
          </w:p>
          <w:p w:rsidR="00982D1B" w:rsidRDefault="00C078B1">
            <w:pPr>
              <w:spacing w:after="0" w:line="259" w:lineRule="auto"/>
              <w:ind w:left="0" w:firstLine="0"/>
              <w:jc w:val="left"/>
            </w:pPr>
            <w:r>
              <w:t xml:space="preserve">Nu exista o valoare prag.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0"/>
              </w:rPr>
              <w:t xml:space="preserve"> </w:t>
            </w:r>
          </w:p>
          <w:p w:rsidR="00982D1B" w:rsidRDefault="00C078B1">
            <w:pPr>
              <w:spacing w:after="0" w:line="239" w:lineRule="auto"/>
              <w:ind w:left="0" w:right="55" w:firstLine="0"/>
            </w:pPr>
            <w:r>
              <w:rPr>
                <w:sz w:val="20"/>
              </w:rPr>
              <w:t xml:space="preserve">Cantitatile de deseuri generate se vor cunoaste odata cu predarea acestora catre societatile constratate pentru preluare lor. </w:t>
            </w:r>
          </w:p>
          <w:p w:rsidR="00982D1B" w:rsidRDefault="00C078B1">
            <w:pPr>
              <w:spacing w:after="0" w:line="259" w:lineRule="auto"/>
              <w:ind w:left="0" w:firstLine="0"/>
              <w:jc w:val="left"/>
            </w:pPr>
            <w:r>
              <w:rPr>
                <w:b/>
                <w:sz w:val="20"/>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982D1B">
      <w:pPr>
        <w:spacing w:after="0" w:line="259" w:lineRule="auto"/>
        <w:ind w:left="-170" w:right="13102" w:firstLine="0"/>
        <w:jc w:val="left"/>
      </w:pPr>
    </w:p>
    <w:tbl>
      <w:tblPr>
        <w:tblStyle w:val="TableGrid"/>
        <w:tblW w:w="15377" w:type="dxa"/>
        <w:tblInd w:w="679" w:type="dxa"/>
        <w:tblCellMar>
          <w:top w:w="12" w:type="dxa"/>
          <w:left w:w="108" w:type="dxa"/>
          <w:bottom w:w="0" w:type="dxa"/>
          <w:right w:w="1" w:type="dxa"/>
        </w:tblCellMar>
        <w:tblLook w:val="04A0" w:firstRow="1" w:lastRow="0" w:firstColumn="1" w:lastColumn="0" w:noHBand="0" w:noVBand="1"/>
      </w:tblPr>
      <w:tblGrid>
        <w:gridCol w:w="3272"/>
        <w:gridCol w:w="1657"/>
        <w:gridCol w:w="4459"/>
        <w:gridCol w:w="2153"/>
        <w:gridCol w:w="2436"/>
        <w:gridCol w:w="1400"/>
      </w:tblGrid>
      <w:tr w:rsidR="00982D1B">
        <w:trPr>
          <w:trHeight w:val="1022"/>
        </w:trPr>
        <w:tc>
          <w:tcPr>
            <w:tcW w:w="327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lastRenderedPageBreak/>
              <w:t xml:space="preserve">Tipuri de interventii propuse de proiect in etapele de </w:t>
            </w:r>
          </w:p>
          <w:p w:rsidR="00982D1B" w:rsidRDefault="00C078B1">
            <w:pPr>
              <w:spacing w:after="0" w:line="259" w:lineRule="auto"/>
              <w:ind w:left="0" w:firstLine="0"/>
              <w:jc w:val="center"/>
            </w:pPr>
            <w:r>
              <w:rPr>
                <w:b/>
              </w:rPr>
              <w:t>constructie/operare/dezasfectare Obiectivele PPS</w:t>
            </w:r>
            <w:r>
              <w:rPr>
                <w:b/>
                <w:sz w:val="20"/>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Efecte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6" w:lineRule="auto"/>
              <w:ind w:left="0" w:firstLine="0"/>
              <w:jc w:val="center"/>
            </w:pPr>
            <w:r>
              <w:rPr>
                <w:b/>
              </w:rPr>
              <w:t xml:space="preserve">Valori prag avute in vedere pentru identificarea impactului </w:t>
            </w:r>
          </w:p>
          <w:p w:rsidR="00982D1B" w:rsidRDefault="00C078B1">
            <w:pPr>
              <w:spacing w:after="0" w:line="259" w:lineRule="auto"/>
              <w:ind w:left="0" w:right="106" w:firstLine="0"/>
              <w:jc w:val="center"/>
            </w:pPr>
            <w:r>
              <w:rPr>
                <w:b/>
              </w:rPr>
              <w:t>(acolo unde este cazul)</w:t>
            </w:r>
            <w:r>
              <w:t xml:space="preserve"> </w:t>
            </w:r>
          </w:p>
        </w:tc>
        <w:tc>
          <w:tcPr>
            <w:tcW w:w="215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7" w:firstLine="0"/>
              <w:jc w:val="center"/>
            </w:pPr>
            <w:r>
              <w:rPr>
                <w:b/>
              </w:rPr>
              <w:t>Impacturi</w:t>
            </w:r>
            <w:r>
              <w:rPr>
                <w:b/>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Cunatificare impacturi</w:t>
            </w:r>
            <w:r>
              <w:rPr>
                <w:sz w:val="20"/>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9" w:firstLine="0"/>
              <w:jc w:val="center"/>
            </w:pPr>
            <w:r>
              <w:rPr>
                <w:b/>
              </w:rPr>
              <w:t xml:space="preserve">ANCIP </w:t>
            </w:r>
          </w:p>
          <w:p w:rsidR="00982D1B" w:rsidRDefault="00C078B1">
            <w:pPr>
              <w:spacing w:after="0" w:line="259" w:lineRule="auto"/>
              <w:ind w:left="0" w:right="108" w:firstLine="0"/>
              <w:jc w:val="center"/>
            </w:pPr>
            <w:r>
              <w:rPr>
                <w:b/>
              </w:rPr>
              <w:t xml:space="preserve">potential </w:t>
            </w:r>
          </w:p>
          <w:p w:rsidR="00982D1B" w:rsidRDefault="00C078B1">
            <w:pPr>
              <w:spacing w:after="0" w:line="259" w:lineRule="auto"/>
              <w:ind w:left="0" w:right="105" w:firstLine="0"/>
              <w:jc w:val="center"/>
            </w:pPr>
            <w:r>
              <w:rPr>
                <w:b/>
              </w:rPr>
              <w:t>afectate</w:t>
            </w:r>
            <w:r>
              <w:t xml:space="preserve"> </w:t>
            </w:r>
          </w:p>
          <w:p w:rsidR="00982D1B" w:rsidRDefault="00C078B1">
            <w:pPr>
              <w:spacing w:after="0" w:line="259" w:lineRule="auto"/>
              <w:ind w:left="0" w:firstLine="0"/>
              <w:jc w:val="left"/>
            </w:pPr>
            <w:r>
              <w:rPr>
                <w:b/>
                <w:sz w:val="20"/>
              </w:rPr>
              <w:t xml:space="preserve"> </w:t>
            </w:r>
          </w:p>
        </w:tc>
      </w:tr>
      <w:tr w:rsidR="00982D1B">
        <w:trPr>
          <w:trHeight w:val="1275"/>
        </w:trPr>
        <w:tc>
          <w:tcPr>
            <w:tcW w:w="3272"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4" w:firstLine="0"/>
              <w:jc w:val="center"/>
            </w:pPr>
            <w:r>
              <w:rPr>
                <w:b/>
              </w:rP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rPr>
                <w:b/>
              </w:rPr>
              <w:t xml:space="preserve">In perioada functionarii vilei </w:t>
            </w:r>
          </w:p>
          <w:p w:rsidR="00982D1B" w:rsidRDefault="00C078B1">
            <w:pPr>
              <w:spacing w:after="0" w:line="259" w:lineRule="auto"/>
              <w:ind w:left="0" w:firstLine="0"/>
              <w:jc w:val="left"/>
            </w:pPr>
            <w:r>
              <w:rPr>
                <w:b/>
              </w:rPr>
              <w:t xml:space="preserve">turistice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right="5" w:firstLine="0"/>
              <w:jc w:val="left"/>
            </w:pPr>
            <w:r>
              <w:t xml:space="preserve">Se vor desfasura activitati de cazare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0" w:firstLine="0"/>
            </w:pPr>
            <w:r>
              <w:t xml:space="preserve">Zgomot generat de prezenta  </w:t>
            </w:r>
          </w:p>
          <w:p w:rsidR="00982D1B" w:rsidRDefault="00C078B1">
            <w:pPr>
              <w:tabs>
                <w:tab w:val="center" w:pos="294"/>
                <w:tab w:val="center" w:pos="1338"/>
              </w:tabs>
              <w:spacing w:after="0" w:line="259" w:lineRule="auto"/>
              <w:ind w:left="0" w:firstLine="0"/>
              <w:jc w:val="left"/>
            </w:pPr>
            <w:r>
              <w:rPr>
                <w:rFonts w:ascii="Calibri" w:eastAsia="Calibri" w:hAnsi="Calibri" w:cs="Calibri"/>
              </w:rPr>
              <w:tab/>
            </w:r>
            <w:r>
              <w:t xml:space="preserve">umana </w:t>
            </w:r>
            <w:r>
              <w:tab/>
              <w:t xml:space="preserve">pe </w:t>
            </w:r>
          </w:p>
          <w:p w:rsidR="00982D1B" w:rsidRDefault="00C078B1">
            <w:pPr>
              <w:spacing w:after="0" w:line="259" w:lineRule="auto"/>
              <w:ind w:left="0" w:firstLine="0"/>
              <w:jc w:val="left"/>
            </w:pPr>
            <w:r>
              <w:t xml:space="preserve">amplasament </w:t>
            </w:r>
          </w:p>
          <w:p w:rsidR="00982D1B" w:rsidRDefault="00C078B1">
            <w:pPr>
              <w:spacing w:after="0" w:line="259" w:lineRule="auto"/>
              <w:ind w:left="0" w:firstLine="0"/>
              <w:jc w:val="left"/>
            </w:pP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jc w:val="center"/>
            </w:pPr>
            <w:r>
              <w:t xml:space="preserve"> </w:t>
            </w:r>
          </w:p>
          <w:p w:rsidR="00982D1B" w:rsidRDefault="00C078B1">
            <w:pPr>
              <w:spacing w:after="0" w:line="259" w:lineRule="auto"/>
              <w:ind w:left="0" w:right="52" w:firstLine="0"/>
              <w:jc w:val="center"/>
            </w:pPr>
            <w:r>
              <w:t xml:space="preserve"> </w:t>
            </w:r>
          </w:p>
          <w:p w:rsidR="00982D1B" w:rsidRDefault="00C078B1">
            <w:pPr>
              <w:spacing w:after="0" w:line="259" w:lineRule="auto"/>
              <w:ind w:left="0" w:firstLine="0"/>
              <w:jc w:val="center"/>
            </w:pPr>
            <w:r>
              <w:t>Max. 65 dB(A) conform  SR10.009/2017/ C91:2020- -preconizam &gt; 60 dB(A)</w:t>
            </w:r>
            <w:r>
              <w:rPr>
                <w:b/>
              </w:rPr>
              <w:t xml:space="preserve"> </w:t>
            </w:r>
          </w:p>
        </w:tc>
        <w:tc>
          <w:tcPr>
            <w:tcW w:w="2153"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9" w:hanging="9"/>
              <w:jc w:val="center"/>
            </w:pPr>
            <w:r>
              <w:t xml:space="preserve">Activitatea de cazare nu va reprezenta un factor de disconfort pentru speciile de pãsãri din zona. </w:t>
            </w:r>
          </w:p>
        </w:tc>
        <w:tc>
          <w:tcPr>
            <w:tcW w:w="2436"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Impact nesemnficativ</w:t>
            </w:r>
            <w:r>
              <w:t xml:space="preserve">.  </w:t>
            </w:r>
          </w:p>
          <w:p w:rsidR="00982D1B" w:rsidRDefault="00C078B1">
            <w:pPr>
              <w:spacing w:after="0" w:line="259" w:lineRule="auto"/>
              <w:ind w:left="0" w:firstLine="0"/>
              <w:jc w:val="left"/>
            </w:pPr>
            <w:r>
              <w:rPr>
                <w:b/>
              </w:rP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ROSPA0057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t xml:space="preserve">Siutghiol </w:t>
            </w:r>
          </w:p>
          <w:p w:rsidR="00982D1B" w:rsidRDefault="00C078B1">
            <w:pPr>
              <w:spacing w:after="0" w:line="259" w:lineRule="auto"/>
              <w:ind w:left="0" w:right="54" w:firstLine="0"/>
              <w:jc w:val="center"/>
            </w:pPr>
            <w:r>
              <w:rPr>
                <w:b/>
              </w:rPr>
              <w:t xml:space="preserve"> </w:t>
            </w:r>
          </w:p>
        </w:tc>
      </w:tr>
      <w:tr w:rsidR="00982D1B">
        <w:trPr>
          <w:trHeight w:val="77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tabs>
                <w:tab w:val="center" w:pos="287"/>
                <w:tab w:val="center" w:pos="929"/>
                <w:tab w:val="center" w:pos="1361"/>
              </w:tabs>
              <w:spacing w:after="0" w:line="259" w:lineRule="auto"/>
              <w:ind w:left="0" w:firstLine="0"/>
              <w:jc w:val="left"/>
            </w:pPr>
            <w:r>
              <w:rPr>
                <w:rFonts w:ascii="Calibri" w:eastAsia="Calibri" w:hAnsi="Calibri" w:cs="Calibri"/>
              </w:rPr>
              <w:tab/>
            </w:r>
            <w:r>
              <w:t xml:space="preserve">Emisii </w:t>
            </w:r>
            <w:r>
              <w:tab/>
              <w:t xml:space="preserve">de </w:t>
            </w:r>
            <w:r>
              <w:tab/>
              <w:t xml:space="preserve">la </w:t>
            </w:r>
          </w:p>
          <w:p w:rsidR="00982D1B" w:rsidRDefault="00C078B1">
            <w:pPr>
              <w:spacing w:after="0" w:line="259" w:lineRule="auto"/>
              <w:ind w:left="0" w:firstLine="0"/>
              <w:jc w:val="left"/>
            </w:pPr>
            <w:r>
              <w:t>centralele termice</w:t>
            </w:r>
            <w:r>
              <w:rPr>
                <w:b/>
              </w:rP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29" w:firstLine="0"/>
              <w:jc w:val="center"/>
            </w:pPr>
            <w:r>
              <w:t>Max. 0,5mg/Nmc, conf. Legii 104 /2011 si Ordin 462/1993; STAS 12574/1997</w:t>
            </w:r>
            <w:r>
              <w:rPr>
                <w:b/>
              </w:rP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516"/>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8" w:firstLine="0"/>
              <w:jc w:val="center"/>
            </w:pPr>
            <w:r>
              <w:t>Nu exista o valoare prag.</w:t>
            </w:r>
            <w:r>
              <w:rPr>
                <w:b/>
              </w:rPr>
              <w:t xml:space="preserve">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2436"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t xml:space="preserve">Se vor colecta selectiv, in spatiu special amenajat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605"/>
        </w:trPr>
        <w:tc>
          <w:tcPr>
            <w:tcW w:w="3272"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0" w:line="259" w:lineRule="auto"/>
              <w:ind w:left="0" w:firstLine="0"/>
              <w:jc w:val="left"/>
            </w:pPr>
            <w:r>
              <w:rPr>
                <w:b/>
              </w:rPr>
              <w:t xml:space="preserve"> </w:t>
            </w:r>
          </w:p>
          <w:p w:rsidR="00982D1B" w:rsidRDefault="00C078B1">
            <w:pPr>
              <w:spacing w:after="22" w:line="259" w:lineRule="auto"/>
              <w:ind w:left="0" w:firstLine="0"/>
              <w:jc w:val="left"/>
            </w:pPr>
            <w:r>
              <w:rPr>
                <w:b/>
              </w:rPr>
              <w:t xml:space="preserve">Lucrarile  care se vor e ecuta </w:t>
            </w:r>
          </w:p>
          <w:p w:rsidR="00982D1B" w:rsidRDefault="00C078B1">
            <w:pPr>
              <w:spacing w:after="0" w:line="259" w:lineRule="auto"/>
              <w:ind w:left="0" w:firstLine="0"/>
              <w:jc w:val="left"/>
            </w:pPr>
            <w:r>
              <w:rPr>
                <w:b/>
              </w:rPr>
              <w:t xml:space="preserve">pentru dezafectarea imobilului </w:t>
            </w:r>
          </w:p>
          <w:p w:rsidR="00982D1B" w:rsidRDefault="00C078B1">
            <w:pPr>
              <w:spacing w:after="0" w:line="259" w:lineRule="auto"/>
              <w:ind w:left="0" w:right="59" w:firstLine="0"/>
              <w:jc w:val="center"/>
            </w:pPr>
            <w:r>
              <w:rPr>
                <w:b/>
                <w:sz w:val="20"/>
              </w:rPr>
              <w:lastRenderedPageBreak/>
              <w:t xml:space="preserve"> </w:t>
            </w: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Zgomot </w:t>
            </w:r>
          </w:p>
          <w:p w:rsidR="00982D1B" w:rsidRDefault="00C078B1">
            <w:pPr>
              <w:spacing w:after="0" w:line="259" w:lineRule="auto"/>
              <w:ind w:left="0" w:firstLine="0"/>
              <w:jc w:val="left"/>
            </w:pP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9" w:firstLine="0"/>
              <w:jc w:val="center"/>
            </w:pPr>
            <w:r>
              <w:t xml:space="preserve">Max. 65 dB(A) conform  SR10.009/2017/ </w:t>
            </w:r>
          </w:p>
          <w:p w:rsidR="00982D1B" w:rsidRDefault="00C078B1">
            <w:pPr>
              <w:spacing w:after="0" w:line="259" w:lineRule="auto"/>
              <w:ind w:left="0" w:right="105" w:firstLine="0"/>
              <w:jc w:val="center"/>
            </w:pPr>
            <w:r>
              <w:t xml:space="preserve">C91:2020 </w:t>
            </w:r>
          </w:p>
        </w:tc>
        <w:tc>
          <w:tcPr>
            <w:tcW w:w="2153"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3" w:line="236" w:lineRule="auto"/>
              <w:ind w:left="25" w:right="76" w:firstLine="0"/>
              <w:jc w:val="center"/>
            </w:pPr>
            <w:r>
              <w:t xml:space="preserve">Perturbare a funcţiilor ecologile </w:t>
            </w:r>
          </w:p>
          <w:p w:rsidR="00982D1B" w:rsidRDefault="00C078B1">
            <w:pPr>
              <w:spacing w:after="0" w:line="238" w:lineRule="auto"/>
              <w:ind w:left="0" w:firstLine="7"/>
              <w:jc w:val="center"/>
            </w:pPr>
            <w:r>
              <w:t xml:space="preserve">(hrãnire, tranzit, repaus/ odihnã) ale speciilor de pasari   </w:t>
            </w:r>
          </w:p>
          <w:p w:rsidR="00982D1B" w:rsidRDefault="00C078B1">
            <w:pPr>
              <w:spacing w:after="0" w:line="259" w:lineRule="auto"/>
              <w:ind w:left="0" w:right="107" w:firstLine="0"/>
              <w:jc w:val="center"/>
            </w:pPr>
            <w:r>
              <w:t xml:space="preserve">care frecventeaza </w:t>
            </w:r>
          </w:p>
          <w:p w:rsidR="00982D1B" w:rsidRDefault="00C078B1">
            <w:pPr>
              <w:spacing w:after="0" w:line="259" w:lineRule="auto"/>
              <w:ind w:left="0" w:right="109" w:firstLine="0"/>
              <w:jc w:val="center"/>
            </w:pPr>
            <w:r>
              <w:t xml:space="preserve">zona studiata., </w:t>
            </w:r>
          </w:p>
          <w:p w:rsidR="00982D1B" w:rsidRDefault="00C078B1">
            <w:pPr>
              <w:spacing w:after="0" w:line="238" w:lineRule="auto"/>
              <w:ind w:left="0" w:firstLine="0"/>
              <w:jc w:val="center"/>
            </w:pPr>
            <w:r>
              <w:lastRenderedPageBreak/>
              <w:t xml:space="preserve">temporar, in perioada de functionare a santierului </w:t>
            </w:r>
          </w:p>
          <w:p w:rsidR="00982D1B" w:rsidRDefault="00C078B1">
            <w:pPr>
              <w:spacing w:after="0" w:line="259" w:lineRule="auto"/>
              <w:ind w:left="0" w:right="55" w:firstLine="0"/>
              <w:jc w:val="center"/>
            </w:pPr>
            <w:r>
              <w:t xml:space="preserve"> </w:t>
            </w:r>
          </w:p>
          <w:p w:rsidR="00982D1B" w:rsidRDefault="00C078B1">
            <w:pPr>
              <w:spacing w:after="0" w:line="240" w:lineRule="auto"/>
              <w:ind w:left="0" w:firstLine="52"/>
              <w:jc w:val="center"/>
            </w:pPr>
            <w:r>
              <w:rPr>
                <w:sz w:val="20"/>
              </w:rPr>
              <w:t xml:space="preserve">Nu exista riscul fragmentarii habitatelor speciilor ca urmare a realizarii proiectelor, </w:t>
            </w:r>
          </w:p>
          <w:p w:rsidR="00982D1B" w:rsidRDefault="00C078B1">
            <w:pPr>
              <w:spacing w:after="21" w:line="237" w:lineRule="auto"/>
              <w:ind w:left="0" w:firstLine="0"/>
              <w:jc w:val="center"/>
            </w:pPr>
            <w:r>
              <w:rPr>
                <w:sz w:val="20"/>
              </w:rPr>
              <w:t xml:space="preserve">sau pierderea directa a habitatelor. In zona </w:t>
            </w:r>
          </w:p>
          <w:p w:rsidR="00982D1B" w:rsidRDefault="00C078B1">
            <w:pPr>
              <w:spacing w:after="0" w:line="259" w:lineRule="auto"/>
              <w:ind w:left="0" w:right="112" w:firstLine="0"/>
              <w:jc w:val="center"/>
            </w:pPr>
            <w:r>
              <w:rPr>
                <w:sz w:val="20"/>
              </w:rPr>
              <w:t>malul lacului in zona</w:t>
            </w:r>
            <w:r>
              <w:t xml:space="preserve"> </w:t>
            </w:r>
          </w:p>
          <w:p w:rsidR="00982D1B" w:rsidRDefault="00C078B1">
            <w:pPr>
              <w:spacing w:after="0" w:line="259" w:lineRule="auto"/>
              <w:ind w:left="0" w:right="108" w:firstLine="0"/>
              <w:jc w:val="center"/>
            </w:pPr>
            <w:r>
              <w:t xml:space="preserve">terenului studiat nu </w:t>
            </w:r>
          </w:p>
          <w:p w:rsidR="00982D1B" w:rsidRDefault="00C078B1">
            <w:pPr>
              <w:spacing w:after="0" w:line="259" w:lineRule="auto"/>
              <w:ind w:left="36" w:firstLine="0"/>
              <w:jc w:val="left"/>
            </w:pPr>
            <w:r>
              <w:t xml:space="preserve">exista vegetatie/ stuf. </w:t>
            </w:r>
          </w:p>
          <w:p w:rsidR="00982D1B" w:rsidRDefault="00C078B1">
            <w:pPr>
              <w:spacing w:after="0" w:line="259" w:lineRule="auto"/>
              <w:ind w:left="0" w:firstLine="0"/>
              <w:jc w:val="left"/>
            </w:pPr>
            <w:r>
              <w:rPr>
                <w:b/>
              </w:rPr>
              <w:t xml:space="preserve"> </w:t>
            </w:r>
            <w:r>
              <w:t xml:space="preserve"> </w:t>
            </w:r>
          </w:p>
        </w:tc>
        <w:tc>
          <w:tcPr>
            <w:tcW w:w="2436"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4" w:firstLine="0"/>
            </w:pPr>
            <w:r>
              <w:lastRenderedPageBreak/>
              <w:t xml:space="preserve">Impacturile se vor putea cuantifica in perioada executarii lucrarilor pt realizarea proiectului  , prin masuratori ale indicatorilor mentionati.  </w:t>
            </w:r>
            <w:r>
              <w:t xml:space="preserve">In perioada executarii </w:t>
            </w:r>
            <w:r>
              <w:lastRenderedPageBreak/>
              <w:t xml:space="preserve">lucrarilor de realizare a proietului speciile de pasari se vor retrage catre zonele invecinate unde vor beneficia in continuare de prezenta habitatelor prielnice lor. Lucrarile nu presupun interventii asupra lacului. </w:t>
            </w:r>
          </w:p>
        </w:tc>
        <w:tc>
          <w:tcPr>
            <w:tcW w:w="140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pPr>
            <w:r>
              <w:t>ROSPA</w:t>
            </w:r>
            <w:r>
              <w:t xml:space="preserve">0057 </w:t>
            </w:r>
          </w:p>
          <w:p w:rsidR="00982D1B" w:rsidRDefault="00C078B1">
            <w:pPr>
              <w:spacing w:after="0" w:line="259" w:lineRule="auto"/>
              <w:ind w:left="0" w:firstLine="0"/>
              <w:jc w:val="left"/>
            </w:pPr>
            <w:r>
              <w:t xml:space="preserve">Lacul </w:t>
            </w:r>
          </w:p>
          <w:p w:rsidR="00982D1B" w:rsidRDefault="00C078B1">
            <w:pPr>
              <w:spacing w:after="0" w:line="259" w:lineRule="auto"/>
              <w:ind w:left="0" w:firstLine="0"/>
              <w:jc w:val="left"/>
            </w:pPr>
            <w:r>
              <w:lastRenderedPageBreak/>
              <w:t xml:space="preserve">Siutghiol </w:t>
            </w:r>
          </w:p>
          <w:p w:rsidR="00982D1B" w:rsidRDefault="00C078B1">
            <w:pPr>
              <w:spacing w:after="0" w:line="259" w:lineRule="auto"/>
              <w:ind w:left="0" w:firstLine="0"/>
              <w:jc w:val="left"/>
            </w:pPr>
            <w:r>
              <w:rPr>
                <w:b/>
                <w:sz w:val="20"/>
              </w:rPr>
              <w:t xml:space="preserve"> </w:t>
            </w:r>
          </w:p>
        </w:tc>
      </w:tr>
      <w:tr w:rsidR="00982D1B">
        <w:trPr>
          <w:trHeight w:val="715"/>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23" w:line="240" w:lineRule="auto"/>
              <w:ind w:left="0" w:firstLine="0"/>
            </w:pPr>
            <w:r>
              <w:rPr>
                <w:sz w:val="20"/>
              </w:rPr>
              <w:t xml:space="preserve">Emisii de pulberi totale </w:t>
            </w:r>
            <w:r>
              <w:rPr>
                <w:sz w:val="20"/>
              </w:rPr>
              <w:tab/>
              <w:t xml:space="preserve">in </w:t>
            </w:r>
          </w:p>
          <w:p w:rsidR="00982D1B" w:rsidRDefault="00C078B1">
            <w:pPr>
              <w:spacing w:after="0" w:line="259" w:lineRule="auto"/>
              <w:ind w:left="0" w:firstLine="0"/>
              <w:jc w:val="left"/>
            </w:pPr>
            <w:r>
              <w:rPr>
                <w:sz w:val="20"/>
              </w:rPr>
              <w:t>suspensie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7" w:firstLine="0"/>
              <w:jc w:val="center"/>
            </w:pPr>
            <w:r>
              <w:rPr>
                <w:sz w:val="20"/>
              </w:rPr>
              <w:t xml:space="preserve"> </w:t>
            </w:r>
          </w:p>
          <w:p w:rsidR="00982D1B" w:rsidRDefault="00C078B1">
            <w:pPr>
              <w:spacing w:after="0" w:line="259" w:lineRule="auto"/>
              <w:ind w:left="0" w:firstLine="0"/>
              <w:jc w:val="center"/>
            </w:pPr>
            <w:r>
              <w:rPr>
                <w:sz w:val="20"/>
              </w:rPr>
              <w:t>Max. 0,5mg/Nmc, conf. Legii 104 /2011 si Ordin 462/1993; STAS 12574/1997</w:t>
            </w:r>
            <w: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710"/>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0"/>
              </w:rPr>
              <w:t xml:space="preserve">Emisii </w:t>
            </w:r>
            <w:r>
              <w:rPr>
                <w:sz w:val="20"/>
              </w:rPr>
              <w:tab/>
              <w:t>pulberi sedimentabile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0"/>
              </w:rPr>
              <w:t>Max. 17 g/m</w:t>
            </w:r>
            <w:r>
              <w:rPr>
                <w:sz w:val="20"/>
                <w:vertAlign w:val="superscript"/>
              </w:rPr>
              <w:t>2</w:t>
            </w:r>
            <w:r>
              <w:rPr>
                <w:sz w:val="20"/>
              </w:rPr>
              <w:t>/luna, conf. Legii 104 /2011 si Ordin 462/1993, STAS 12574/1997</w:t>
            </w:r>
            <w: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1721"/>
        </w:trPr>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20"/>
              </w:rPr>
              <w:t xml:space="preserve">emisii CO, NOx, </w:t>
            </w:r>
          </w:p>
          <w:p w:rsidR="00982D1B" w:rsidRDefault="00C078B1">
            <w:pPr>
              <w:spacing w:after="17" w:line="240" w:lineRule="auto"/>
              <w:ind w:left="0" w:firstLine="0"/>
            </w:pPr>
            <w:r>
              <w:rPr>
                <w:sz w:val="20"/>
              </w:rPr>
              <w:t xml:space="preserve">SOx, COV provenite de la </w:t>
            </w:r>
          </w:p>
          <w:p w:rsidR="00982D1B" w:rsidRDefault="00C078B1">
            <w:pPr>
              <w:spacing w:after="0" w:line="259" w:lineRule="auto"/>
              <w:ind w:left="0" w:firstLine="0"/>
              <w:jc w:val="left"/>
            </w:pPr>
            <w:r>
              <w:rPr>
                <w:sz w:val="20"/>
              </w:rPr>
              <w:t>utilaje</w:t>
            </w:r>
            <w:r>
              <w:t xml:space="preserve">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8" w:lineRule="auto"/>
              <w:ind w:left="0" w:firstLine="0"/>
              <w:jc w:val="center"/>
            </w:pPr>
            <w:r>
              <w:rPr>
                <w:sz w:val="20"/>
              </w:rPr>
              <w:t xml:space="preserve">Emisiile de poluanti scad cu cat cresc performantele motorului. Cantitatea de emisii de poluanti pentru functionarea orara a utilajelor (excavator, </w:t>
            </w:r>
          </w:p>
          <w:p w:rsidR="00982D1B" w:rsidRDefault="00C078B1">
            <w:pPr>
              <w:spacing w:after="0" w:line="259" w:lineRule="auto"/>
              <w:ind w:left="0" w:right="112" w:firstLine="0"/>
              <w:jc w:val="center"/>
            </w:pPr>
            <w:r>
              <w:rPr>
                <w:sz w:val="20"/>
              </w:rPr>
              <w:t xml:space="preserve">compactor,etc), la un consum de combustibil de 2 </w:t>
            </w:r>
          </w:p>
          <w:p w:rsidR="00982D1B" w:rsidRDefault="00C078B1">
            <w:pPr>
              <w:spacing w:after="0" w:line="259" w:lineRule="auto"/>
              <w:ind w:left="0" w:right="57" w:firstLine="0"/>
              <w:jc w:val="center"/>
            </w:pPr>
            <w:r>
              <w:rPr>
                <w:sz w:val="20"/>
              </w:rPr>
              <w:t>l/h, calculata conform CORINAIR,  este de: 0,097 g NOx/h (h= ora de functionare); 0,0046 g PM/h; 0,014 g NM-VOC/h; 0,031 g CO/h.</w:t>
            </w:r>
            <w:r>
              <w:t xml:space="preserve">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r>
      <w:tr w:rsidR="00982D1B">
        <w:trPr>
          <w:trHeight w:val="141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deseuri </w:t>
            </w:r>
          </w:p>
        </w:tc>
        <w:tc>
          <w:tcPr>
            <w:tcW w:w="446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108" w:firstLine="0"/>
              <w:jc w:val="center"/>
            </w:pPr>
            <w:r>
              <w:t xml:space="preserve">Nu exista o valoare prag.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C078B1">
      <w:pPr>
        <w:ind w:left="10"/>
      </w:pPr>
      <w:r>
        <w:rPr>
          <w:b/>
        </w:rPr>
        <w:t xml:space="preserve">Tabel nr.22 </w:t>
      </w:r>
      <w:r>
        <w:rPr>
          <w:b/>
        </w:rPr>
        <w:t xml:space="preserve">Estimarea impactului potential al proiectului  asupra speciilor pentru care ANCIP a fost desemnata </w:t>
      </w:r>
    </w:p>
    <w:p w:rsidR="00982D1B" w:rsidRDefault="00C078B1">
      <w:pPr>
        <w:spacing w:after="0" w:line="259" w:lineRule="auto"/>
        <w:ind w:left="0" w:firstLine="0"/>
        <w:jc w:val="left"/>
      </w:pPr>
      <w:r>
        <w:rPr>
          <w:i/>
        </w:rPr>
        <w:t xml:space="preserve"> </w:t>
      </w:r>
    </w:p>
    <w:tbl>
      <w:tblPr>
        <w:tblStyle w:val="TableGrid"/>
        <w:tblW w:w="16403" w:type="dxa"/>
        <w:tblInd w:w="10" w:type="dxa"/>
        <w:tblCellMar>
          <w:top w:w="12" w:type="dxa"/>
          <w:left w:w="106" w:type="dxa"/>
          <w:bottom w:w="0" w:type="dxa"/>
          <w:right w:w="63"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0"/>
      </w:tblGrid>
      <w:tr w:rsidR="00982D1B">
        <w:trPr>
          <w:trHeight w:val="1466"/>
        </w:trPr>
        <w:tc>
          <w:tcPr>
            <w:tcW w:w="1248" w:type="dxa"/>
            <w:tcBorders>
              <w:top w:val="single" w:sz="8" w:space="0" w:color="000000"/>
              <w:left w:val="single" w:sz="8"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18"/>
              </w:rPr>
              <w:t xml:space="preserve">Denumire ANCIP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b/>
                <w:sz w:val="18"/>
              </w:rPr>
              <w:t xml:space="preserve">Specie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18"/>
              </w:rPr>
              <w:t xml:space="preserve">Stare de conservare la nivel U.E.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Starea de conservare conf date </w:t>
            </w:r>
          </w:p>
          <w:p w:rsidR="00982D1B" w:rsidRDefault="00C078B1">
            <w:pPr>
              <w:spacing w:after="0" w:line="259" w:lineRule="auto"/>
              <w:ind w:left="46" w:firstLine="0"/>
              <w:jc w:val="left"/>
            </w:pPr>
            <w:r>
              <w:rPr>
                <w:b/>
                <w:sz w:val="18"/>
              </w:rPr>
              <w:t xml:space="preserve">raportate de </w:t>
            </w:r>
          </w:p>
          <w:p w:rsidR="00982D1B" w:rsidRDefault="00C078B1">
            <w:pPr>
              <w:spacing w:after="0" w:line="259" w:lineRule="auto"/>
              <w:ind w:left="0" w:right="45" w:firstLine="0"/>
              <w:jc w:val="center"/>
            </w:pPr>
            <w:r>
              <w:rPr>
                <w:b/>
                <w:sz w:val="18"/>
              </w:rPr>
              <w:t xml:space="preserve">Romania </w:t>
            </w:r>
          </w:p>
          <w:p w:rsidR="00982D1B" w:rsidRDefault="00C078B1">
            <w:pPr>
              <w:spacing w:after="0" w:line="259" w:lineRule="auto"/>
              <w:ind w:left="0" w:right="49" w:firstLine="0"/>
              <w:jc w:val="center"/>
            </w:pPr>
            <w:r>
              <w:rPr>
                <w:b/>
                <w:sz w:val="18"/>
              </w:rPr>
              <w:t xml:space="preserve">catre U.E. </w:t>
            </w:r>
          </w:p>
        </w:tc>
        <w:tc>
          <w:tcPr>
            <w:tcW w:w="83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6" w:firstLine="0"/>
              <w:jc w:val="center"/>
            </w:pPr>
            <w:r>
              <w:rPr>
                <w:b/>
                <w:sz w:val="18"/>
              </w:rPr>
              <w:t xml:space="preserve">Statut </w:t>
            </w:r>
          </w:p>
          <w:p w:rsidR="00982D1B" w:rsidRDefault="00C078B1">
            <w:pPr>
              <w:spacing w:after="0" w:line="259" w:lineRule="auto"/>
              <w:ind w:left="50" w:firstLine="0"/>
              <w:jc w:val="left"/>
            </w:pPr>
            <w:r>
              <w:rPr>
                <w:b/>
                <w:sz w:val="18"/>
              </w:rPr>
              <w:t xml:space="preserve">IUCN- </w:t>
            </w:r>
          </w:p>
          <w:p w:rsidR="00982D1B" w:rsidRDefault="00C078B1">
            <w:pPr>
              <w:spacing w:after="0" w:line="239" w:lineRule="auto"/>
              <w:ind w:left="9" w:right="12" w:firstLine="0"/>
              <w:jc w:val="center"/>
            </w:pPr>
            <w:r>
              <w:rPr>
                <w:b/>
                <w:sz w:val="18"/>
              </w:rPr>
              <w:t xml:space="preserve">Lista rosie , la </w:t>
            </w:r>
          </w:p>
          <w:p w:rsidR="00982D1B" w:rsidRDefault="00C078B1">
            <w:pPr>
              <w:spacing w:after="0" w:line="259" w:lineRule="auto"/>
              <w:ind w:left="0" w:right="43" w:firstLine="0"/>
              <w:jc w:val="center"/>
            </w:pPr>
            <w:r>
              <w:rPr>
                <w:b/>
                <w:sz w:val="18"/>
              </w:rPr>
              <w:t xml:space="preserve">nivelul </w:t>
            </w:r>
          </w:p>
          <w:p w:rsidR="00982D1B" w:rsidRDefault="00C078B1">
            <w:pPr>
              <w:spacing w:after="0" w:line="259" w:lineRule="auto"/>
              <w:ind w:left="0" w:firstLine="0"/>
              <w:jc w:val="left"/>
            </w:pPr>
            <w:r>
              <w:rPr>
                <w:b/>
                <w:sz w:val="18"/>
              </w:rPr>
              <w:t xml:space="preserve">Europei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left"/>
            </w:pPr>
            <w:r>
              <w:rPr>
                <w:b/>
                <w:sz w:val="18"/>
              </w:rPr>
              <w:t xml:space="preserve">Paramentru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b/>
                <w:sz w:val="18"/>
              </w:rPr>
              <w:t xml:space="preserve">UM - </w:t>
            </w:r>
          </w:p>
          <w:p w:rsidR="00982D1B" w:rsidRDefault="00C078B1">
            <w:pPr>
              <w:spacing w:after="0" w:line="259" w:lineRule="auto"/>
              <w:ind w:left="0" w:right="45" w:firstLine="0"/>
              <w:jc w:val="center"/>
            </w:pPr>
            <w:r>
              <w:rPr>
                <w:b/>
                <w:sz w:val="18"/>
              </w:rPr>
              <w:t xml:space="preserve">stabilit de </w:t>
            </w:r>
          </w:p>
          <w:p w:rsidR="00982D1B" w:rsidRDefault="00C078B1">
            <w:pPr>
              <w:spacing w:after="0" w:line="259" w:lineRule="auto"/>
              <w:ind w:left="0" w:firstLine="0"/>
              <w:jc w:val="center"/>
            </w:pPr>
            <w:r>
              <w:rPr>
                <w:b/>
                <w:sz w:val="18"/>
              </w:rPr>
              <w:t xml:space="preserve">ANANP in 2020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18"/>
              </w:rPr>
              <w:t xml:space="preserve">Tinta parametru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Parametrul poate fi </w:t>
            </w:r>
          </w:p>
          <w:p w:rsidR="00982D1B" w:rsidRDefault="00C078B1">
            <w:pPr>
              <w:spacing w:after="0" w:line="259" w:lineRule="auto"/>
              <w:ind w:left="0" w:right="43" w:firstLine="0"/>
              <w:jc w:val="center"/>
            </w:pPr>
            <w:r>
              <w:rPr>
                <w:b/>
                <w:sz w:val="18"/>
              </w:rPr>
              <w:t xml:space="preserve">afectat de </w:t>
            </w:r>
          </w:p>
          <w:p w:rsidR="00982D1B" w:rsidRDefault="00C078B1">
            <w:pPr>
              <w:spacing w:after="0" w:line="259" w:lineRule="auto"/>
              <w:ind w:left="0" w:firstLine="0"/>
              <w:jc w:val="center"/>
            </w:pPr>
            <w:r>
              <w:rPr>
                <w:b/>
                <w:sz w:val="18"/>
              </w:rPr>
              <w:t xml:space="preserve">realizarea investitiei?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18"/>
              </w:rPr>
              <w:t xml:space="preserve">Forma de impact </w:t>
            </w:r>
          </w:p>
        </w:tc>
        <w:tc>
          <w:tcPr>
            <w:tcW w:w="50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3" w:firstLine="0"/>
              <w:jc w:val="center"/>
            </w:pPr>
            <w:r>
              <w:rPr>
                <w:b/>
                <w:sz w:val="18"/>
              </w:rPr>
              <w:t xml:space="preserve">Semnificatia impactului </w:t>
            </w:r>
          </w:p>
        </w:tc>
      </w:tr>
      <w:tr w:rsidR="00982D1B">
        <w:trPr>
          <w:trHeight w:val="656"/>
        </w:trPr>
        <w:tc>
          <w:tcPr>
            <w:tcW w:w="9097" w:type="dxa"/>
            <w:gridSpan w:val="8"/>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2" w:firstLine="0"/>
              <w:jc w:val="left"/>
            </w:pPr>
            <w:r>
              <w:rPr>
                <w:b/>
                <w:sz w:val="18"/>
              </w:rPr>
              <w:t xml:space="preserve">SPECII DE PASARI ENUMRATE IN ANEXA I LA DIRECTIVA CONSILIULUI 2009/ 147/ CE </w:t>
            </w:r>
          </w:p>
        </w:tc>
        <w:tc>
          <w:tcPr>
            <w:tcW w:w="1106"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040"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560"/>
        </w:trPr>
        <w:tc>
          <w:tcPr>
            <w:tcW w:w="9097" w:type="dxa"/>
            <w:gridSpan w:val="8"/>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2" w:firstLine="0"/>
              <w:jc w:val="left"/>
            </w:pPr>
            <w:r>
              <w:rPr>
                <w:b/>
                <w:sz w:val="18"/>
              </w:rPr>
              <w:t xml:space="preserve">SPECII DE PASARI DIN ANEXA I ASOCIATE  CU HABITATE DE APA DESCHISA (LUCIU DE APA) </w:t>
            </w:r>
          </w:p>
        </w:tc>
        <w:tc>
          <w:tcPr>
            <w:tcW w:w="1106"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040"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149"/>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2"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18"/>
              </w:rPr>
              <w:t xml:space="preserve">Aythya nyroca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left"/>
            </w:pPr>
            <w:r>
              <w:rPr>
                <w:sz w:val="18"/>
              </w:rPr>
              <w:t xml:space="preserve">necunoscuta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18"/>
              </w:rPr>
              <w:t xml:space="preserve">NT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18"/>
              </w:rPr>
              <w:t xml:space="preserve">Marimea </w:t>
            </w:r>
          </w:p>
          <w:p w:rsidR="00982D1B" w:rsidRDefault="00C078B1">
            <w:pPr>
              <w:spacing w:after="0" w:line="259" w:lineRule="auto"/>
              <w:ind w:left="0" w:right="4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perechi cuibaritoare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cel putin 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6" w:firstLine="0"/>
              <w:jc w:val="center"/>
            </w:pPr>
            <w:r>
              <w:rPr>
                <w:sz w:val="18"/>
              </w:rPr>
              <w:t xml:space="preserve">direct, </w:t>
            </w:r>
          </w:p>
          <w:p w:rsidR="00982D1B" w:rsidRDefault="00C078B1">
            <w:pPr>
              <w:spacing w:after="0" w:line="259" w:lineRule="auto"/>
              <w:ind w:left="0" w:right="48"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46" w:firstLine="0"/>
              <w:jc w:val="center"/>
            </w:pPr>
            <w:r>
              <w:rPr>
                <w:sz w:val="18"/>
              </w:rPr>
              <w:t xml:space="preserve">rezidual  </w:t>
            </w:r>
          </w:p>
          <w:p w:rsidR="00982D1B" w:rsidRDefault="00C078B1">
            <w:pPr>
              <w:spacing w:after="0" w:line="259" w:lineRule="auto"/>
              <w:ind w:left="46" w:firstLine="0"/>
              <w:jc w:val="center"/>
            </w:pPr>
            <w:r>
              <w:rPr>
                <w:sz w:val="18"/>
              </w:rPr>
              <w:t xml:space="preserve">  </w:t>
            </w:r>
          </w:p>
        </w:tc>
        <w:tc>
          <w:tcPr>
            <w:tcW w:w="50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right="43"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datorita zgomotelor specifice lucrarilor de desfiintare si ulterior , de construire, pr</w:t>
            </w:r>
            <w:r>
              <w:rPr>
                <w:sz w:val="18"/>
              </w:rPr>
              <w:t xml:space="preserve">ecum si a emisiilor de praf/ pulberi. Nu exista riscul afectarii speciei in perioada functionarii vilei turistice.   </w:t>
            </w:r>
          </w:p>
        </w:tc>
      </w:tr>
      <w:tr w:rsidR="00982D1B">
        <w:trPr>
          <w:trHeight w:val="1262"/>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2081"/>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1" w:lineRule="auto"/>
              <w:ind w:left="0" w:firstLine="0"/>
              <w:jc w:val="center"/>
            </w:pPr>
            <w:r>
              <w:rPr>
                <w:b/>
                <w:sz w:val="18"/>
              </w:rPr>
              <w:t xml:space="preserve">ROSPA0057 LACUL  </w:t>
            </w:r>
          </w:p>
          <w:p w:rsidR="00982D1B" w:rsidRDefault="00C078B1">
            <w:pPr>
              <w:spacing w:after="0" w:line="259" w:lineRule="auto"/>
              <w:ind w:left="2"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Branta ruficollis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6"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18"/>
              </w:rPr>
              <w:t xml:space="preserve">Marimea </w:t>
            </w:r>
          </w:p>
          <w:p w:rsidR="00982D1B" w:rsidRDefault="00C078B1">
            <w:pPr>
              <w:spacing w:after="0" w:line="259" w:lineRule="auto"/>
              <w:ind w:left="0" w:right="4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120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6" w:firstLine="0"/>
              <w:jc w:val="center"/>
            </w:pPr>
            <w:r>
              <w:rPr>
                <w:sz w:val="18"/>
              </w:rPr>
              <w:t xml:space="preserve">direct, </w:t>
            </w:r>
          </w:p>
          <w:p w:rsidR="00982D1B" w:rsidRDefault="00C078B1">
            <w:pPr>
              <w:spacing w:after="0" w:line="259" w:lineRule="auto"/>
              <w:ind w:left="0" w:right="48" w:firstLine="0"/>
              <w:jc w:val="center"/>
            </w:pPr>
            <w:r>
              <w:rPr>
                <w:b/>
                <w:sz w:val="18"/>
              </w:rPr>
              <w:t>indirect,</w:t>
            </w:r>
            <w:r>
              <w:rPr>
                <w:sz w:val="18"/>
              </w:rPr>
              <w:t xml:space="preserve"> </w:t>
            </w:r>
          </w:p>
          <w:p w:rsidR="00982D1B" w:rsidRDefault="00C078B1">
            <w:pPr>
              <w:spacing w:after="3" w:line="238" w:lineRule="auto"/>
              <w:ind w:left="0" w:firstLine="0"/>
              <w:jc w:val="center"/>
            </w:pPr>
            <w:r>
              <w:rPr>
                <w:b/>
                <w:sz w:val="18"/>
              </w:rPr>
              <w:t>pe termen scur</w:t>
            </w:r>
            <w:r>
              <w:rPr>
                <w:sz w:val="18"/>
              </w:rPr>
              <w:t xml:space="preserve">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46" w:firstLine="0"/>
              <w:jc w:val="center"/>
            </w:pPr>
            <w:r>
              <w:rPr>
                <w:sz w:val="18"/>
              </w:rPr>
              <w:t xml:space="preserve">rezidual  </w:t>
            </w:r>
          </w:p>
          <w:p w:rsidR="00982D1B" w:rsidRDefault="00C078B1">
            <w:pPr>
              <w:spacing w:after="0" w:line="259" w:lineRule="auto"/>
              <w:ind w:left="46"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37" w:firstLine="0"/>
              <w:jc w:val="left"/>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w:t>
            </w:r>
            <w:r>
              <w:rPr>
                <w:sz w:val="18"/>
              </w:rPr>
              <w:t xml:space="preserve">a zgomotelor specifice lucrarilor de desfiintare si ulterior , de construire, precum si a emisiilor de praf/ pulberi. Nu exista riscul afectarii speciei in perioada functionarii vilei turistice.   </w:t>
            </w:r>
          </w:p>
        </w:tc>
      </w:tr>
    </w:tbl>
    <w:p w:rsidR="00982D1B" w:rsidRDefault="00982D1B">
      <w:pPr>
        <w:sectPr w:rsidR="00982D1B">
          <w:headerReference w:type="even" r:id="rId100"/>
          <w:headerReference w:type="default" r:id="rId101"/>
          <w:footerReference w:type="even" r:id="rId102"/>
          <w:footerReference w:type="default" r:id="rId103"/>
          <w:headerReference w:type="first" r:id="rId104"/>
          <w:footerReference w:type="first" r:id="rId105"/>
          <w:pgSz w:w="16841" w:h="11906" w:orient="landscape"/>
          <w:pgMar w:top="365" w:right="3739" w:bottom="708" w:left="170" w:header="708" w:footer="708" w:gutter="0"/>
          <w:cols w:space="708"/>
          <w:titlePg/>
        </w:sectPr>
      </w:pPr>
    </w:p>
    <w:tbl>
      <w:tblPr>
        <w:tblStyle w:val="TableGrid"/>
        <w:tblpPr w:vertAnchor="page" w:horzAnchor="page" w:tblpY="2081"/>
        <w:tblOverlap w:val="never"/>
        <w:tblW w:w="16584" w:type="dxa"/>
        <w:tblInd w:w="0" w:type="dxa"/>
        <w:tblCellMar>
          <w:top w:w="12" w:type="dxa"/>
          <w:left w:w="108" w:type="dxa"/>
          <w:bottom w:w="0" w:type="dxa"/>
          <w:right w:w="63" w:type="dxa"/>
        </w:tblCellMar>
        <w:tblLook w:val="04A0" w:firstRow="1" w:lastRow="0" w:firstColumn="1" w:lastColumn="0" w:noHBand="0" w:noVBand="1"/>
      </w:tblPr>
      <w:tblGrid>
        <w:gridCol w:w="181"/>
        <w:gridCol w:w="1248"/>
        <w:gridCol w:w="1335"/>
        <w:gridCol w:w="1106"/>
        <w:gridCol w:w="1265"/>
        <w:gridCol w:w="835"/>
        <w:gridCol w:w="1157"/>
        <w:gridCol w:w="1104"/>
        <w:gridCol w:w="1047"/>
        <w:gridCol w:w="1106"/>
        <w:gridCol w:w="1159"/>
        <w:gridCol w:w="5041"/>
      </w:tblGrid>
      <w:tr w:rsidR="00982D1B">
        <w:trPr>
          <w:trHeight w:val="1875"/>
        </w:trPr>
        <w:tc>
          <w:tcPr>
            <w:tcW w:w="180" w:type="dxa"/>
            <w:vMerge w:val="restart"/>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Chlidonas hybridus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18"/>
              </w:rPr>
              <w:t xml:space="preserve">necunoscuta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Marimea </w:t>
            </w:r>
          </w:p>
          <w:p w:rsidR="00982D1B" w:rsidRDefault="00C078B1">
            <w:pPr>
              <w:spacing w:after="0" w:line="259" w:lineRule="auto"/>
              <w:ind w:left="0" w:right="43"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13"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direct, </w:t>
            </w:r>
          </w:p>
          <w:p w:rsidR="00982D1B" w:rsidRDefault="00C078B1">
            <w:pPr>
              <w:spacing w:after="0" w:line="259" w:lineRule="auto"/>
              <w:ind w:left="0" w:right="51"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w:t>
            </w:r>
            <w:r>
              <w:rPr>
                <w:sz w:val="18"/>
              </w:rPr>
              <w:t xml:space="preserve">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48" w:firstLine="0"/>
              <w:jc w:val="center"/>
            </w:pPr>
            <w:r>
              <w:rPr>
                <w:sz w:val="18"/>
              </w:rPr>
              <w:t xml:space="preserve">rezidual  </w:t>
            </w:r>
          </w:p>
          <w:p w:rsidR="00982D1B" w:rsidRDefault="00C078B1">
            <w:pPr>
              <w:spacing w:after="0" w:line="259" w:lineRule="auto"/>
              <w:ind w:left="43"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5"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w:t>
            </w:r>
            <w:r>
              <w:rPr>
                <w:sz w:val="18"/>
              </w:rPr>
              <w:t xml:space="preserve">a zgomotelor specifice lucrarilor de desfiintare si ulterior , de construire, precum si a emisiilor de praf/ pulberi. Nu exista riscul afectarii speciei in perioada functionarii vilei turistice.   </w:t>
            </w:r>
          </w:p>
        </w:tc>
      </w:tr>
      <w:tr w:rsidR="00982D1B">
        <w:trPr>
          <w:trHeight w:val="1920"/>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Chlidonias leucopterus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Marimea </w:t>
            </w:r>
          </w:p>
          <w:p w:rsidR="00982D1B" w:rsidRDefault="00C078B1">
            <w:pPr>
              <w:spacing w:after="0" w:line="259" w:lineRule="auto"/>
              <w:ind w:left="0" w:right="43"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13" w:firstLine="0"/>
              <w:jc w:val="center"/>
            </w:pPr>
            <w:r>
              <w:rPr>
                <w:sz w:val="18"/>
              </w:rPr>
              <w:t xml:space="preserve">cel putin 50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direct, </w:t>
            </w:r>
          </w:p>
          <w:p w:rsidR="00982D1B" w:rsidRDefault="00C078B1">
            <w:pPr>
              <w:spacing w:after="0" w:line="259" w:lineRule="auto"/>
              <w:ind w:left="0" w:right="51"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w:t>
            </w:r>
            <w:r>
              <w:rPr>
                <w:sz w:val="18"/>
              </w:rPr>
              <w:t xml:space="preserve">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48" w:firstLine="0"/>
              <w:jc w:val="center"/>
            </w:pPr>
            <w:r>
              <w:rPr>
                <w:sz w:val="18"/>
              </w:rPr>
              <w:t xml:space="preserve">rezidual  </w:t>
            </w:r>
          </w:p>
          <w:p w:rsidR="00982D1B" w:rsidRDefault="00C078B1">
            <w:pPr>
              <w:spacing w:after="0" w:line="259" w:lineRule="auto"/>
              <w:ind w:left="43"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5"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r w:rsidR="00982D1B">
        <w:trPr>
          <w:trHeight w:val="1872"/>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Chlidonias niger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Marimea </w:t>
            </w:r>
          </w:p>
          <w:p w:rsidR="00982D1B" w:rsidRDefault="00C078B1">
            <w:pPr>
              <w:spacing w:after="0" w:line="259" w:lineRule="auto"/>
              <w:ind w:left="0" w:right="43"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13"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direct, </w:t>
            </w:r>
          </w:p>
          <w:p w:rsidR="00982D1B" w:rsidRDefault="00C078B1">
            <w:pPr>
              <w:spacing w:after="0" w:line="259" w:lineRule="auto"/>
              <w:ind w:left="0" w:right="51"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w:t>
            </w:r>
            <w:r>
              <w:rPr>
                <w:sz w:val="18"/>
              </w:rPr>
              <w:t xml:space="preserve">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48" w:firstLine="0"/>
              <w:jc w:val="center"/>
            </w:pPr>
            <w:r>
              <w:rPr>
                <w:sz w:val="18"/>
              </w:rPr>
              <w:t xml:space="preserve">rezidual  </w:t>
            </w:r>
          </w:p>
          <w:p w:rsidR="00982D1B" w:rsidRDefault="00C078B1">
            <w:pPr>
              <w:spacing w:after="0" w:line="259" w:lineRule="auto"/>
              <w:ind w:left="43"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5"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w:t>
            </w:r>
            <w:r>
              <w:rPr>
                <w:b/>
                <w:sz w:val="18"/>
              </w:rPr>
              <w:t>ntarii piscinei si construirii vilei turistice</w:t>
            </w:r>
            <w:r>
              <w:rPr>
                <w:sz w:val="18"/>
              </w:rPr>
              <w:t>, respectiv  perturbarea temporara a functiilor ecologice (hranire, tranzit, repaus/odihna) ale speciei, datorita zgomotelor specifice lucrarilor de desfiintare si ulterior , de construire, precum si a emisiilo</w:t>
            </w:r>
            <w:r>
              <w:rPr>
                <w:sz w:val="18"/>
              </w:rPr>
              <w:t xml:space="preserve">r de praf/ pulberi. Nu exista riscul afectarii speciei in perioada functionarii vilei turistice.   </w:t>
            </w:r>
          </w:p>
        </w:tc>
      </w:tr>
      <w:tr w:rsidR="00982D1B">
        <w:trPr>
          <w:trHeight w:val="2081"/>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18"/>
              </w:rPr>
              <w:t xml:space="preserve">Fulica atra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Marimea </w:t>
            </w:r>
          </w:p>
          <w:p w:rsidR="00982D1B" w:rsidRDefault="00C078B1">
            <w:pPr>
              <w:spacing w:after="0" w:line="259" w:lineRule="auto"/>
              <w:ind w:left="0" w:right="43"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19"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direct, </w:t>
            </w:r>
          </w:p>
          <w:p w:rsidR="00982D1B" w:rsidRDefault="00C078B1">
            <w:pPr>
              <w:spacing w:after="0" w:line="259" w:lineRule="auto"/>
              <w:ind w:left="0" w:right="51"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w:t>
            </w:r>
            <w:r>
              <w:rPr>
                <w:sz w:val="18"/>
              </w:rPr>
              <w:t xml:space="preserve">t,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48" w:firstLine="0"/>
              <w:jc w:val="center"/>
            </w:pPr>
            <w:r>
              <w:rPr>
                <w:sz w:val="18"/>
              </w:rPr>
              <w:t xml:space="preserve">rezidual  </w:t>
            </w:r>
          </w:p>
          <w:p w:rsidR="00982D1B" w:rsidRDefault="00C078B1">
            <w:pPr>
              <w:spacing w:after="0" w:line="259" w:lineRule="auto"/>
              <w:ind w:left="43"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40" w:line="238" w:lineRule="auto"/>
              <w:ind w:left="0" w:right="43"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w:t>
            </w:r>
            <w:r>
              <w:rPr>
                <w:b/>
                <w:sz w:val="18"/>
              </w:rPr>
              <w:t>pe termen scurt</w:t>
            </w:r>
            <w:r>
              <w:rPr>
                <w:sz w:val="18"/>
              </w:rPr>
              <w:t xml:space="preserve">, </w:t>
            </w:r>
            <w:r>
              <w:rPr>
                <w:b/>
                <w:sz w:val="18"/>
              </w:rPr>
              <w:t>in perioada desfiintarii piscinei si construirii vilei turistice</w:t>
            </w:r>
            <w:r>
              <w:rPr>
                <w:sz w:val="18"/>
              </w:rPr>
              <w:t xml:space="preserve">, respectiv  perturbarea temporara a functiilor ecologice (hranire, tranzit, repaus/odihna) ale speciei, datorita zgomotelor specifice lucrarilor de desfiintare si ulterior , </w:t>
            </w:r>
            <w:r>
              <w:rPr>
                <w:sz w:val="18"/>
              </w:rPr>
              <w:t xml:space="preserve">de construire, precum si a emisiilor de praf/ pulberi. Nu exista riscul afectarii speciei in perioada functionarii vilei turistice.   </w:t>
            </w:r>
          </w:p>
          <w:p w:rsidR="00982D1B" w:rsidRDefault="00C078B1">
            <w:pPr>
              <w:spacing w:after="0" w:line="259" w:lineRule="auto"/>
              <w:ind w:left="0" w:firstLine="0"/>
              <w:jc w:val="left"/>
            </w:pPr>
            <w:r>
              <w:rPr>
                <w:sz w:val="18"/>
              </w:rPr>
              <w:t xml:space="preserve">  </w:t>
            </w:r>
          </w:p>
        </w:tc>
      </w:tr>
      <w:tr w:rsidR="00982D1B">
        <w:trPr>
          <w:trHeight w:val="1055"/>
        </w:trPr>
        <w:tc>
          <w:tcPr>
            <w:tcW w:w="0" w:type="auto"/>
            <w:vMerge/>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1248" w:type="dxa"/>
            <w:tcBorders>
              <w:top w:val="single" w:sz="4" w:space="0" w:color="000000"/>
              <w:left w:val="single" w:sz="4" w:space="0" w:color="000000"/>
              <w:bottom w:val="single" w:sz="8"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Gavia arctica </w:t>
            </w:r>
          </w:p>
        </w:tc>
        <w:tc>
          <w:tcPr>
            <w:tcW w:w="1106"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FV </w:t>
            </w:r>
          </w:p>
        </w:tc>
        <w:tc>
          <w:tcPr>
            <w:tcW w:w="1265"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51" w:firstLine="0"/>
              <w:jc w:val="center"/>
            </w:pPr>
            <w:r>
              <w:rPr>
                <w:sz w:val="18"/>
              </w:rPr>
              <w:t xml:space="preserve">necunoscuta  </w:t>
            </w:r>
          </w:p>
        </w:tc>
        <w:tc>
          <w:tcPr>
            <w:tcW w:w="835"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50" w:firstLine="0"/>
              <w:jc w:val="center"/>
            </w:pPr>
            <w:r>
              <w:rPr>
                <w:sz w:val="18"/>
              </w:rPr>
              <w:t xml:space="preserve">LC </w:t>
            </w:r>
          </w:p>
        </w:tc>
        <w:tc>
          <w:tcPr>
            <w:tcW w:w="1157"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44" w:firstLine="0"/>
              <w:jc w:val="center"/>
            </w:pPr>
            <w:r>
              <w:rPr>
                <w:sz w:val="18"/>
              </w:rPr>
              <w:t xml:space="preserve">Marimea </w:t>
            </w:r>
          </w:p>
          <w:p w:rsidR="00982D1B" w:rsidRDefault="00C078B1">
            <w:pPr>
              <w:spacing w:after="0" w:line="259" w:lineRule="auto"/>
              <w:ind w:left="0" w:right="43" w:firstLine="0"/>
              <w:jc w:val="center"/>
            </w:pPr>
            <w:r>
              <w:rPr>
                <w:sz w:val="18"/>
              </w:rPr>
              <w:t xml:space="preserve">populatiei </w:t>
            </w:r>
          </w:p>
        </w:tc>
        <w:tc>
          <w:tcPr>
            <w:tcW w:w="1104"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19" w:right="19" w:firstLine="0"/>
              <w:jc w:val="center"/>
            </w:pPr>
            <w:r>
              <w:rPr>
                <w:sz w:val="18"/>
              </w:rPr>
              <w:t xml:space="preserve">indivizi care ierneaza </w:t>
            </w:r>
          </w:p>
        </w:tc>
        <w:tc>
          <w:tcPr>
            <w:tcW w:w="1047"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cel putin 3 </w:t>
            </w:r>
          </w:p>
        </w:tc>
        <w:tc>
          <w:tcPr>
            <w:tcW w:w="1106"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DA </w:t>
            </w:r>
          </w:p>
        </w:tc>
        <w:tc>
          <w:tcPr>
            <w:tcW w:w="1159" w:type="dxa"/>
            <w:tcBorders>
              <w:top w:val="single" w:sz="4" w:space="0" w:color="000000"/>
              <w:left w:val="single" w:sz="4" w:space="0" w:color="000000"/>
              <w:bottom w:val="nil"/>
              <w:right w:val="single" w:sz="4" w:space="0" w:color="000000"/>
            </w:tcBorders>
          </w:tcPr>
          <w:p w:rsidR="00982D1B" w:rsidRDefault="00C078B1">
            <w:pPr>
              <w:spacing w:after="0" w:line="259" w:lineRule="auto"/>
              <w:ind w:left="0" w:right="49" w:firstLine="0"/>
              <w:jc w:val="center"/>
            </w:pPr>
            <w:r>
              <w:rPr>
                <w:sz w:val="18"/>
              </w:rPr>
              <w:t xml:space="preserve">direct, </w:t>
            </w:r>
          </w:p>
          <w:p w:rsidR="00982D1B" w:rsidRDefault="00C078B1">
            <w:pPr>
              <w:spacing w:after="0" w:line="259" w:lineRule="auto"/>
              <w:ind w:left="0" w:right="51" w:firstLine="0"/>
              <w:jc w:val="center"/>
            </w:pPr>
            <w:r>
              <w:rPr>
                <w:b/>
                <w:sz w:val="18"/>
              </w:rPr>
              <w:t>indirect,</w:t>
            </w:r>
            <w:r>
              <w:rPr>
                <w:sz w:val="18"/>
              </w:rPr>
              <w:t xml:space="preserve"> </w:t>
            </w:r>
          </w:p>
          <w:p w:rsidR="00982D1B" w:rsidRDefault="00C078B1">
            <w:pPr>
              <w:spacing w:after="0" w:line="259" w:lineRule="auto"/>
              <w:ind w:left="82" w:right="133" w:firstLine="0"/>
              <w:jc w:val="center"/>
            </w:pPr>
            <w:r>
              <w:rPr>
                <w:b/>
                <w:sz w:val="18"/>
              </w:rPr>
              <w:t>pe termen scur</w:t>
            </w:r>
            <w:r>
              <w:rPr>
                <w:sz w:val="18"/>
              </w:rPr>
              <w:t xml:space="preserve">t, pe termen </w:t>
            </w:r>
          </w:p>
        </w:tc>
        <w:tc>
          <w:tcPr>
            <w:tcW w:w="5041" w:type="dxa"/>
            <w:tcBorders>
              <w:top w:val="single" w:sz="4" w:space="0" w:color="000000"/>
              <w:left w:val="single" w:sz="4" w:space="0" w:color="000000"/>
              <w:bottom w:val="nil"/>
              <w:right w:val="single" w:sz="4" w:space="0" w:color="000000"/>
            </w:tcBorders>
          </w:tcPr>
          <w:p w:rsidR="00982D1B" w:rsidRDefault="00C078B1">
            <w:pPr>
              <w:spacing w:after="0" w:line="259" w:lineRule="auto"/>
              <w:ind w:left="0" w:right="45" w:firstLine="0"/>
            </w:pPr>
            <w:r>
              <w:rPr>
                <w:b/>
                <w:sz w:val="18"/>
              </w:rPr>
              <w:t>Nesemnificativ</w:t>
            </w:r>
            <w:r>
              <w:rPr>
                <w:sz w:val="18"/>
              </w:rPr>
              <w:t xml:space="preserve">. Avand in vedere ca terenul studiat se afla in vecinatatea ROSPA0057 Lacul Siutghiol , este posibila aparitia in zona a speciei. </w:t>
            </w:r>
            <w:r>
              <w:rPr>
                <w:b/>
                <w:sz w:val="18"/>
              </w:rPr>
              <w:t xml:space="preserve">Se poate manifesta cel mult un impact indirect </w:t>
            </w:r>
            <w:r>
              <w:rPr>
                <w:b/>
                <w:sz w:val="18"/>
              </w:rPr>
              <w:t>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xml:space="preserve">, respectiv  perturbarea temporara a </w:t>
            </w:r>
          </w:p>
        </w:tc>
      </w:tr>
    </w:tbl>
    <w:p w:rsidR="00982D1B" w:rsidRDefault="00C078B1">
      <w:pPr>
        <w:spacing w:after="0" w:line="259" w:lineRule="auto"/>
        <w:ind w:left="-170" w:right="247" w:firstLine="0"/>
        <w:jc w:val="left"/>
      </w:pPr>
      <w:r>
        <w:br w:type="page"/>
      </w:r>
    </w:p>
    <w:p w:rsidR="00982D1B" w:rsidRDefault="00982D1B">
      <w:pPr>
        <w:spacing w:after="0" w:line="259" w:lineRule="auto"/>
        <w:ind w:left="-170" w:right="247" w:firstLine="0"/>
        <w:jc w:val="left"/>
      </w:pPr>
    </w:p>
    <w:tbl>
      <w:tblPr>
        <w:tblStyle w:val="TableGrid"/>
        <w:tblW w:w="16404" w:type="dxa"/>
        <w:tblInd w:w="10" w:type="dxa"/>
        <w:tblCellMar>
          <w:top w:w="12" w:type="dxa"/>
          <w:left w:w="108" w:type="dxa"/>
          <w:bottom w:w="0" w:type="dxa"/>
          <w:right w:w="29"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929"/>
        </w:trPr>
        <w:tc>
          <w:tcPr>
            <w:tcW w:w="124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0" w:firstLine="0"/>
              <w:jc w:val="center"/>
            </w:pPr>
            <w:r>
              <w:rPr>
                <w:sz w:val="18"/>
              </w:rPr>
              <w:t xml:space="preserve">lung, </w:t>
            </w:r>
          </w:p>
          <w:p w:rsidR="00982D1B" w:rsidRDefault="00C078B1">
            <w:pPr>
              <w:spacing w:after="0" w:line="259" w:lineRule="auto"/>
              <w:ind w:left="0" w:right="82" w:firstLine="0"/>
              <w:jc w:val="center"/>
            </w:pPr>
            <w:r>
              <w:rPr>
                <w:sz w:val="18"/>
              </w:rPr>
              <w:t xml:space="preserve">rezidual  </w:t>
            </w:r>
          </w:p>
          <w:p w:rsidR="00982D1B" w:rsidRDefault="00C078B1">
            <w:pPr>
              <w:spacing w:after="0" w:line="259" w:lineRule="auto"/>
              <w:ind w:left="1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2" w:firstLine="0"/>
            </w:pPr>
            <w:r>
              <w:rPr>
                <w:sz w:val="18"/>
              </w:rPr>
              <w:t>functiilor ecologice (hranire, tranzit, repaus/odihna) ale speciei, datorita zgomotelor specifice lucrarilor de desfiintare si ulterior , de construire, precum si a emisiilor de praf/ pulberi. Nu exista riscul afectarii speciei in perioada functionarii vil</w:t>
            </w:r>
            <w:r>
              <w:rPr>
                <w:sz w:val="18"/>
              </w:rPr>
              <w:t xml:space="preserve">ei turistice.   </w:t>
            </w:r>
          </w:p>
        </w:tc>
      </w:tr>
      <w:tr w:rsidR="00982D1B">
        <w:trPr>
          <w:trHeight w:val="1873"/>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0" w:firstLine="0"/>
              <w:jc w:val="center"/>
            </w:pPr>
            <w:r>
              <w:rPr>
                <w:sz w:val="18"/>
              </w:rPr>
              <w:t xml:space="preserve">Gavia stellata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35" w:firstLine="0"/>
              <w:jc w:val="right"/>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8" w:firstLine="0"/>
              <w:jc w:val="center"/>
            </w:pPr>
            <w:r>
              <w:rPr>
                <w:sz w:val="18"/>
              </w:rPr>
              <w:t xml:space="preserve">Marimea </w:t>
            </w:r>
          </w:p>
          <w:p w:rsidR="00982D1B" w:rsidRDefault="00C078B1">
            <w:pPr>
              <w:spacing w:after="0" w:line="259" w:lineRule="auto"/>
              <w:ind w:left="0" w:right="7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53"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0" w:firstLine="0"/>
              <w:jc w:val="center"/>
            </w:pPr>
            <w:r>
              <w:rPr>
                <w:sz w:val="18"/>
              </w:rPr>
              <w:t xml:space="preserve">cel putin 1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2" w:firstLine="0"/>
              <w:jc w:val="center"/>
            </w:pPr>
            <w:r>
              <w:rPr>
                <w:sz w:val="18"/>
              </w:rPr>
              <w:t xml:space="preserve">direct, </w:t>
            </w:r>
          </w:p>
          <w:p w:rsidR="00982D1B" w:rsidRDefault="00C078B1">
            <w:pPr>
              <w:spacing w:after="0" w:line="259" w:lineRule="auto"/>
              <w:ind w:left="0" w:right="8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w:t>
            </w:r>
            <w:r>
              <w:rPr>
                <w:sz w:val="18"/>
              </w:rPr>
              <w:t xml:space="preserve">t,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82" w:firstLine="0"/>
              <w:jc w:val="center"/>
            </w:pPr>
            <w:r>
              <w:rPr>
                <w:sz w:val="18"/>
              </w:rPr>
              <w:t xml:space="preserve">rezidual  </w:t>
            </w:r>
          </w:p>
          <w:p w:rsidR="00982D1B" w:rsidRDefault="00C078B1">
            <w:pPr>
              <w:spacing w:after="0" w:line="259" w:lineRule="auto"/>
              <w:ind w:left="1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8"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r w:rsidR="00982D1B">
        <w:trPr>
          <w:trHeight w:val="187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Haliaeetus albicilla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4"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right="56" w:firstLine="0"/>
              <w:jc w:val="center"/>
            </w:pPr>
            <w:r>
              <w:rPr>
                <w:sz w:val="18"/>
              </w:rPr>
              <w:t xml:space="preserve">fara date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8" w:firstLine="0"/>
              <w:jc w:val="center"/>
            </w:pPr>
            <w:r>
              <w:rPr>
                <w:sz w:val="18"/>
              </w:rPr>
              <w:t xml:space="preserve">Marimea </w:t>
            </w:r>
          </w:p>
          <w:p w:rsidR="00982D1B" w:rsidRDefault="00C078B1">
            <w:pPr>
              <w:spacing w:after="0" w:line="259" w:lineRule="auto"/>
              <w:ind w:left="0" w:right="7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0" w:firstLine="0"/>
              <w:jc w:val="center"/>
            </w:pPr>
            <w:r>
              <w:rPr>
                <w:sz w:val="18"/>
              </w:rPr>
              <w:t xml:space="preserve">cel putin 2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2" w:firstLine="0"/>
              <w:jc w:val="center"/>
            </w:pPr>
            <w:r>
              <w:rPr>
                <w:sz w:val="18"/>
              </w:rPr>
              <w:t xml:space="preserve">direct, </w:t>
            </w:r>
          </w:p>
          <w:p w:rsidR="00982D1B" w:rsidRDefault="00C078B1">
            <w:pPr>
              <w:spacing w:after="0" w:line="259" w:lineRule="auto"/>
              <w:ind w:left="0" w:right="84"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w:t>
            </w:r>
            <w:r>
              <w:rPr>
                <w:sz w:val="18"/>
              </w:rPr>
              <w:t xml:space="preserve">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82" w:firstLine="0"/>
              <w:jc w:val="center"/>
            </w:pPr>
            <w:r>
              <w:rPr>
                <w:sz w:val="18"/>
              </w:rPr>
              <w:t xml:space="preserve">rezidual  </w:t>
            </w:r>
          </w:p>
          <w:p w:rsidR="00982D1B" w:rsidRDefault="00C078B1">
            <w:pPr>
              <w:spacing w:after="0" w:line="259" w:lineRule="auto"/>
              <w:ind w:left="1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8"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datorita zgomotelor specifice lucrarilor de desfiintare si ulterior , de construire, pr</w:t>
            </w:r>
            <w:r>
              <w:rPr>
                <w:sz w:val="18"/>
              </w:rPr>
              <w:t xml:space="preserve">ecum si a emisiilor de praf/ pulberi. Nu exista riscul afectarii speciei in perioada functionarii vilei turistice.   </w:t>
            </w:r>
          </w:p>
        </w:tc>
      </w:tr>
      <w:tr w:rsidR="00982D1B">
        <w:trPr>
          <w:trHeight w:val="207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4" w:firstLine="0"/>
              <w:jc w:val="left"/>
            </w:pPr>
            <w:r>
              <w:rPr>
                <w:sz w:val="18"/>
              </w:rPr>
              <w:t xml:space="preserve">Larus minutus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6" w:firstLine="0"/>
              <w:jc w:val="center"/>
            </w:pPr>
            <w:r>
              <w:rPr>
                <w:sz w:val="18"/>
              </w:rPr>
              <w:t xml:space="preserve">nu exista date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8" w:firstLine="0"/>
              <w:jc w:val="center"/>
            </w:pPr>
            <w:r>
              <w:rPr>
                <w:sz w:val="18"/>
              </w:rPr>
              <w:t xml:space="preserve">Marimea </w:t>
            </w:r>
          </w:p>
          <w:p w:rsidR="00982D1B" w:rsidRDefault="00C078B1">
            <w:pPr>
              <w:spacing w:after="0" w:line="259" w:lineRule="auto"/>
              <w:ind w:left="0" w:right="7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5000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2" w:firstLine="0"/>
              <w:jc w:val="center"/>
            </w:pPr>
            <w:r>
              <w:rPr>
                <w:sz w:val="18"/>
              </w:rPr>
              <w:t xml:space="preserve">direct, </w:t>
            </w:r>
          </w:p>
          <w:p w:rsidR="00982D1B" w:rsidRDefault="00C078B1">
            <w:pPr>
              <w:spacing w:after="0" w:line="259" w:lineRule="auto"/>
              <w:ind w:left="0" w:right="8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82" w:firstLine="0"/>
              <w:jc w:val="center"/>
            </w:pPr>
            <w:r>
              <w:rPr>
                <w:sz w:val="18"/>
              </w:rPr>
              <w:t xml:space="preserve">rezidual  </w:t>
            </w:r>
          </w:p>
          <w:p w:rsidR="00982D1B" w:rsidRDefault="00C078B1">
            <w:pPr>
              <w:spacing w:after="0" w:line="259" w:lineRule="auto"/>
              <w:ind w:left="1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38" w:line="238" w:lineRule="auto"/>
              <w:ind w:left="0" w:right="78"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w:t>
            </w:r>
            <w:r>
              <w:rPr>
                <w:sz w:val="18"/>
              </w:rPr>
              <w:t xml:space="preserve">a zgomotelor specifice lucrarilor de desfiintare si ulterior , de construire, precum si a emisiilor de praf/ pulberi. Nu exista riscul afectarii speciei in perioada functionarii vilei turistice.  </w:t>
            </w:r>
          </w:p>
          <w:p w:rsidR="00982D1B" w:rsidRDefault="00C078B1">
            <w:pPr>
              <w:spacing w:after="0" w:line="259" w:lineRule="auto"/>
              <w:ind w:left="0" w:firstLine="0"/>
              <w:jc w:val="left"/>
            </w:pPr>
            <w:r>
              <w:rPr>
                <w:sz w:val="18"/>
              </w:rPr>
              <w:t xml:space="preserve">  </w:t>
            </w:r>
          </w:p>
        </w:tc>
      </w:tr>
      <w:tr w:rsidR="00982D1B">
        <w:trPr>
          <w:trHeight w:val="1874"/>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 w:right="36" w:firstLine="0"/>
              <w:jc w:val="center"/>
            </w:pPr>
            <w:r>
              <w:rPr>
                <w:sz w:val="18"/>
              </w:rPr>
              <w:t xml:space="preserve">Mergus albellus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8" w:firstLine="0"/>
              <w:jc w:val="center"/>
            </w:pPr>
            <w:r>
              <w:rPr>
                <w:sz w:val="18"/>
              </w:rPr>
              <w:t xml:space="preserve">Marimea </w:t>
            </w:r>
          </w:p>
          <w:p w:rsidR="00982D1B" w:rsidRDefault="00C078B1">
            <w:pPr>
              <w:spacing w:after="0" w:line="259" w:lineRule="auto"/>
              <w:ind w:left="0" w:right="7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47" w:firstLine="0"/>
              <w:jc w:val="center"/>
            </w:pPr>
            <w:r>
              <w:rPr>
                <w:sz w:val="18"/>
              </w:rPr>
              <w:t xml:space="preserve">cel putin 40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2" w:firstLine="0"/>
              <w:jc w:val="center"/>
            </w:pPr>
            <w:r>
              <w:rPr>
                <w:sz w:val="18"/>
              </w:rPr>
              <w:t xml:space="preserve">direct, </w:t>
            </w:r>
          </w:p>
          <w:p w:rsidR="00982D1B" w:rsidRDefault="00C078B1">
            <w:pPr>
              <w:spacing w:after="0" w:line="259" w:lineRule="auto"/>
              <w:ind w:left="0" w:right="84"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82" w:firstLine="0"/>
              <w:jc w:val="center"/>
            </w:pPr>
            <w:r>
              <w:rPr>
                <w:sz w:val="18"/>
              </w:rPr>
              <w:t xml:space="preserve">rezidual  </w:t>
            </w:r>
          </w:p>
          <w:p w:rsidR="00982D1B" w:rsidRDefault="00C078B1">
            <w:pPr>
              <w:spacing w:after="0" w:line="259" w:lineRule="auto"/>
              <w:ind w:left="1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78"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bl>
    <w:p w:rsidR="00982D1B" w:rsidRDefault="00982D1B">
      <w:pPr>
        <w:spacing w:after="0" w:line="259" w:lineRule="auto"/>
        <w:ind w:left="-170" w:right="247" w:firstLine="0"/>
        <w:jc w:val="left"/>
      </w:pPr>
    </w:p>
    <w:tbl>
      <w:tblPr>
        <w:tblStyle w:val="TableGrid"/>
        <w:tblW w:w="16404" w:type="dxa"/>
        <w:tblInd w:w="10" w:type="dxa"/>
        <w:tblCellMar>
          <w:top w:w="12" w:type="dxa"/>
          <w:left w:w="0" w:type="dxa"/>
          <w:bottom w:w="0" w:type="dxa"/>
          <w:right w:w="17"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187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108"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Oxyura leucocephala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EN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6" w:firstLine="0"/>
              <w:jc w:val="center"/>
            </w:pPr>
            <w:r>
              <w:rPr>
                <w:sz w:val="18"/>
              </w:rPr>
              <w:t xml:space="preserve">cel putin 7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38" w:lineRule="auto"/>
              <w:ind w:left="38" w:firstLine="0"/>
              <w:jc w:val="center"/>
            </w:pPr>
            <w:r>
              <w:rPr>
                <w:sz w:val="18"/>
              </w:rPr>
              <w:t>pe termen lung,</w:t>
            </w:r>
            <w:r>
              <w:rPr>
                <w:sz w:val="18"/>
              </w:rPr>
              <w:t xml:space="preserve">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90"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datorita zgomotelor specifice lucrarilor de desfiintare si ulterior , de construire, pr</w:t>
            </w:r>
            <w:r>
              <w:rPr>
                <w:sz w:val="18"/>
              </w:rPr>
              <w:t xml:space="preserve">ecum si a emisiilor de praf/ pulberi. Nu exista riscul afectarii speciei in perioada functionarii vilei turistice.   </w:t>
            </w:r>
          </w:p>
        </w:tc>
      </w:tr>
      <w:tr w:rsidR="00982D1B">
        <w:trPr>
          <w:trHeight w:val="1872"/>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108"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Pelecanus onocrotalus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3" w:right="13" w:firstLine="0"/>
              <w:jc w:val="center"/>
            </w:pPr>
            <w:r>
              <w:rPr>
                <w:sz w:val="18"/>
              </w:rPr>
              <w:t xml:space="preserve">cel putin 400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38" w:lineRule="auto"/>
              <w:ind w:left="0" w:firstLine="0"/>
              <w:jc w:val="center"/>
            </w:pPr>
            <w:r>
              <w:rPr>
                <w:b/>
                <w:sz w:val="18"/>
              </w:rPr>
              <w:t xml:space="preserve">indirect,pe termen </w:t>
            </w:r>
          </w:p>
          <w:p w:rsidR="00982D1B" w:rsidRDefault="00C078B1">
            <w:pPr>
              <w:spacing w:after="0" w:line="259" w:lineRule="auto"/>
              <w:ind w:left="16" w:firstLine="0"/>
              <w:jc w:val="center"/>
            </w:pPr>
            <w:r>
              <w:rPr>
                <w:b/>
                <w:sz w:val="18"/>
              </w:rPr>
              <w:t>scurt,</w:t>
            </w:r>
            <w:r>
              <w:rPr>
                <w:sz w:val="18"/>
              </w:rPr>
              <w:t xml:space="preserve">pe </w:t>
            </w:r>
          </w:p>
          <w:p w:rsidR="00982D1B" w:rsidRDefault="00C078B1">
            <w:pPr>
              <w:spacing w:after="0" w:line="259" w:lineRule="auto"/>
              <w:ind w:left="0" w:firstLine="0"/>
              <w:jc w:val="center"/>
            </w:pPr>
            <w:r>
              <w:rPr>
                <w:sz w:val="18"/>
              </w:rPr>
              <w:t xml:space="preserve">termen lung,rezidual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108" w:right="90"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construirii vilei turistice</w:t>
            </w:r>
            <w:r>
              <w:rPr>
                <w:sz w:val="18"/>
              </w:rPr>
              <w:t>, respectiv  perturbarea temporara a functiilor ecologice (hranire, tranzit, repaus/odihna) ale speciei, datorit</w:t>
            </w:r>
            <w:r>
              <w:rPr>
                <w:sz w:val="18"/>
              </w:rPr>
              <w:t xml:space="preserve">a zgomotelor specifice lucrarilor de desfiintare si ulterior , de </w:t>
            </w:r>
          </w:p>
          <w:p w:rsidR="00982D1B" w:rsidRDefault="00C078B1">
            <w:pPr>
              <w:spacing w:after="0" w:line="259" w:lineRule="auto"/>
              <w:ind w:left="-19" w:firstLine="0"/>
              <w:jc w:val="left"/>
            </w:pPr>
            <w:r>
              <w:rPr>
                <w:sz w:val="18"/>
              </w:rPr>
              <w:t xml:space="preserve"> </w:t>
            </w:r>
          </w:p>
          <w:p w:rsidR="00982D1B" w:rsidRDefault="00C078B1">
            <w:pPr>
              <w:spacing w:after="0" w:line="259" w:lineRule="auto"/>
              <w:ind w:left="108" w:firstLine="0"/>
            </w:pPr>
            <w:r>
              <w:rPr>
                <w:sz w:val="18"/>
              </w:rPr>
              <w:t xml:space="preserve">construire, precum si a emisiilor de praf/ pulberi. Nu exista riscul afectarii speciei in perioada functionarii vilei turistice.   </w:t>
            </w:r>
          </w:p>
        </w:tc>
      </w:tr>
      <w:tr w:rsidR="00982D1B">
        <w:trPr>
          <w:trHeight w:val="1872"/>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108"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Phalacrocorax pygmeus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0" w:right="18" w:firstLine="0"/>
              <w:jc w:val="center"/>
            </w:pPr>
            <w:r>
              <w:rPr>
                <w:sz w:val="18"/>
              </w:rPr>
              <w:t xml:space="preserve">nu exista date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18"/>
              </w:rPr>
              <w:t xml:space="preserve">nu exista date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7" w:right="65"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center"/>
            </w:pPr>
            <w:r>
              <w:rPr>
                <w:sz w:val="18"/>
              </w:rPr>
              <w:t xml:space="preserve">cel putin 5000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38" w:firstLine="0"/>
              <w:jc w:val="center"/>
            </w:pPr>
            <w:r>
              <w:rPr>
                <w:sz w:val="18"/>
              </w:rPr>
              <w:t xml:space="preserve">pe termen lung,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90"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r w:rsidR="00982D1B">
        <w:trPr>
          <w:trHeight w:val="1875"/>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3" w:right="13" w:firstLine="0"/>
              <w:jc w:val="center"/>
            </w:pPr>
            <w:r>
              <w:rPr>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3" w:line="238" w:lineRule="auto"/>
              <w:ind w:left="0" w:firstLine="0"/>
              <w:jc w:val="center"/>
            </w:pPr>
            <w:r>
              <w:rPr>
                <w:b/>
                <w:sz w:val="18"/>
              </w:rPr>
              <w:t>pe termen scurt,</w:t>
            </w:r>
            <w:r>
              <w:rPr>
                <w:sz w:val="18"/>
              </w:rPr>
              <w:t xml:space="preserve"> </w:t>
            </w:r>
          </w:p>
          <w:p w:rsidR="00982D1B" w:rsidRDefault="00C078B1">
            <w:pPr>
              <w:spacing w:after="0" w:line="238" w:lineRule="auto"/>
              <w:ind w:left="38" w:firstLine="0"/>
              <w:jc w:val="center"/>
            </w:pPr>
            <w:r>
              <w:rPr>
                <w:sz w:val="18"/>
              </w:rPr>
              <w:t xml:space="preserve">pe termen lung,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90"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r w:rsidR="00982D1B">
        <w:trPr>
          <w:trHeight w:val="1253"/>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108"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7" w:right="54" w:firstLine="0"/>
              <w:jc w:val="center"/>
            </w:pPr>
            <w:r>
              <w:rPr>
                <w:sz w:val="18"/>
              </w:rPr>
              <w:t xml:space="preserve">Sterna albifrons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9" w:right="59" w:firstLine="0"/>
              <w:jc w:val="center"/>
            </w:pPr>
            <w:r>
              <w:rPr>
                <w:sz w:val="18"/>
              </w:rPr>
              <w:t xml:space="preserve">cel putin 10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59" w:lineRule="auto"/>
              <w:ind w:left="38" w:firstLine="0"/>
              <w:jc w:val="center"/>
            </w:pPr>
            <w:r>
              <w:rPr>
                <w:sz w:val="18"/>
              </w:rPr>
              <w:t xml:space="preserve">pe termen lung,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90"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w:t>
            </w:r>
            <w:r>
              <w:rPr>
                <w:b/>
                <w:sz w:val="18"/>
              </w:rPr>
              <w:t>i si construirii vilei turistice</w:t>
            </w:r>
            <w:r>
              <w:rPr>
                <w:sz w:val="18"/>
              </w:rPr>
              <w:t xml:space="preserve">, respectiv  perturbarea temporara a functiilor ecologice (hranire, tranzit, repaus/odihna) ale speciei, </w:t>
            </w:r>
          </w:p>
        </w:tc>
      </w:tr>
    </w:tbl>
    <w:p w:rsidR="00982D1B" w:rsidRDefault="00982D1B">
      <w:pPr>
        <w:spacing w:after="0" w:line="259" w:lineRule="auto"/>
        <w:ind w:left="-170" w:right="247" w:firstLine="0"/>
        <w:jc w:val="left"/>
      </w:pPr>
    </w:p>
    <w:tbl>
      <w:tblPr>
        <w:tblStyle w:val="TableGrid"/>
        <w:tblW w:w="16404" w:type="dxa"/>
        <w:tblInd w:w="10" w:type="dxa"/>
        <w:tblCellMar>
          <w:top w:w="0" w:type="dxa"/>
          <w:left w:w="108" w:type="dxa"/>
          <w:bottom w:w="0" w:type="dxa"/>
          <w:right w:w="65"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787"/>
        </w:trPr>
        <w:tc>
          <w:tcPr>
            <w:tcW w:w="124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7" w:firstLine="0"/>
              <w:jc w:val="center"/>
            </w:pPr>
            <w:r>
              <w:rPr>
                <w:sz w:val="18"/>
              </w:rPr>
              <w:t xml:space="preserve">rezidual  </w:t>
            </w:r>
          </w:p>
          <w:p w:rsidR="00982D1B" w:rsidRDefault="00C078B1">
            <w:pPr>
              <w:spacing w:after="0" w:line="259" w:lineRule="auto"/>
              <w:ind w:left="45"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6" w:firstLine="0"/>
            </w:pPr>
            <w:r>
              <w:rPr>
                <w:sz w:val="18"/>
              </w:rPr>
              <w:t xml:space="preserve">datorita zgomotelor specifice lucrarilor de desfiintare si ulterior , de construire, precum si a emisiilor de praf/ pulberi. Nu exista riscul afectarii speciei in perioada functionarii vilei turistice.   </w:t>
            </w:r>
          </w:p>
        </w:tc>
      </w:tr>
      <w:tr w:rsidR="00982D1B">
        <w:trPr>
          <w:trHeight w:val="1873"/>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6" w:firstLine="0"/>
              <w:jc w:val="left"/>
            </w:pPr>
            <w:r>
              <w:rPr>
                <w:sz w:val="18"/>
              </w:rPr>
              <w:t xml:space="preserve">Sterna hirundo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3" w:firstLine="0"/>
              <w:jc w:val="center"/>
            </w:pPr>
            <w:r>
              <w:rPr>
                <w:sz w:val="18"/>
              </w:rPr>
              <w:t xml:space="preserve">Marimea </w:t>
            </w:r>
          </w:p>
          <w:p w:rsidR="00982D1B" w:rsidRDefault="00C078B1">
            <w:pPr>
              <w:spacing w:after="0" w:line="259" w:lineRule="auto"/>
              <w:ind w:left="0" w:right="4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18"/>
              </w:rPr>
              <w:t xml:space="preserve">direct, </w:t>
            </w:r>
          </w:p>
          <w:p w:rsidR="00982D1B" w:rsidRDefault="00C078B1">
            <w:pPr>
              <w:spacing w:after="0" w:line="259" w:lineRule="auto"/>
              <w:ind w:left="0" w:right="49"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47" w:firstLine="0"/>
              <w:jc w:val="center"/>
            </w:pPr>
            <w:r>
              <w:rPr>
                <w:sz w:val="18"/>
              </w:rPr>
              <w:t xml:space="preserve">rezidual  </w:t>
            </w:r>
          </w:p>
          <w:p w:rsidR="00982D1B" w:rsidRDefault="00C078B1">
            <w:pPr>
              <w:spacing w:after="0" w:line="259" w:lineRule="auto"/>
              <w:ind w:left="45"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3"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tc>
      </w:tr>
      <w:tr w:rsidR="00982D1B">
        <w:trPr>
          <w:trHeight w:val="2182"/>
        </w:trPr>
        <w:tc>
          <w:tcPr>
            <w:tcW w:w="1248"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335"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265"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835"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157"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047"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nil"/>
              <w:right w:val="single" w:sz="4" w:space="0" w:color="000000"/>
            </w:tcBorders>
          </w:tcPr>
          <w:p w:rsidR="00982D1B" w:rsidRDefault="00982D1B">
            <w:pPr>
              <w:spacing w:after="160" w:line="259" w:lineRule="auto"/>
              <w:ind w:left="0" w:firstLine="0"/>
              <w:jc w:val="left"/>
            </w:pPr>
          </w:p>
        </w:tc>
        <w:tc>
          <w:tcPr>
            <w:tcW w:w="1159" w:type="dxa"/>
            <w:tcBorders>
              <w:top w:val="single" w:sz="4" w:space="0" w:color="000000"/>
              <w:left w:val="single" w:sz="4" w:space="0" w:color="000000"/>
              <w:bottom w:val="nil"/>
              <w:right w:val="single" w:sz="4" w:space="0" w:color="000000"/>
            </w:tcBorders>
            <w:vAlign w:val="bottom"/>
          </w:tcPr>
          <w:p w:rsidR="00982D1B" w:rsidRDefault="00C078B1">
            <w:pPr>
              <w:spacing w:after="0" w:line="259" w:lineRule="auto"/>
              <w:ind w:left="0" w:right="47" w:firstLine="0"/>
              <w:jc w:val="center"/>
            </w:pPr>
            <w:r>
              <w:rPr>
                <w:sz w:val="18"/>
              </w:rPr>
              <w:t xml:space="preserve">direct, </w:t>
            </w:r>
          </w:p>
          <w:p w:rsidR="00982D1B" w:rsidRDefault="00C078B1">
            <w:pPr>
              <w:spacing w:after="0" w:line="259" w:lineRule="auto"/>
              <w:ind w:left="0" w:right="49"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47" w:firstLine="0"/>
              <w:jc w:val="center"/>
            </w:pPr>
            <w:r>
              <w:rPr>
                <w:sz w:val="18"/>
              </w:rPr>
              <w:t xml:space="preserve">rezidual  </w:t>
            </w:r>
          </w:p>
          <w:p w:rsidR="00982D1B" w:rsidRDefault="00C078B1">
            <w:pPr>
              <w:spacing w:after="0" w:line="259" w:lineRule="auto"/>
              <w:ind w:left="0" w:right="1" w:firstLine="0"/>
              <w:jc w:val="center"/>
            </w:pPr>
            <w:r>
              <w:rPr>
                <w:sz w:val="18"/>
              </w:rPr>
              <w:t xml:space="preserve"> </w:t>
            </w:r>
          </w:p>
        </w:tc>
        <w:tc>
          <w:tcPr>
            <w:tcW w:w="5041" w:type="dxa"/>
            <w:tcBorders>
              <w:top w:val="single" w:sz="4" w:space="0" w:color="000000"/>
              <w:left w:val="single" w:sz="4" w:space="0" w:color="000000"/>
              <w:bottom w:val="nil"/>
              <w:right w:val="single" w:sz="4" w:space="0" w:color="000000"/>
            </w:tcBorders>
          </w:tcPr>
          <w:p w:rsidR="00982D1B" w:rsidRDefault="00C078B1">
            <w:pPr>
              <w:spacing w:after="2" w:line="238" w:lineRule="auto"/>
              <w:ind w:left="0" w:right="43" w:firstLine="0"/>
            </w:pPr>
            <w:r>
              <w:rPr>
                <w:b/>
                <w:sz w:val="18"/>
              </w:rPr>
              <w:t>Nesemnificativ</w:t>
            </w:r>
            <w:r>
              <w:rPr>
                <w:sz w:val="18"/>
              </w:rPr>
              <w:t xml:space="preserve">. Avand in vedere ca terenul studiat se afla in vecinatatea ROSPA0057 Lacul Siutghiol , este posibila aparitia in zona a speciei. </w:t>
            </w:r>
            <w:r>
              <w:rPr>
                <w:b/>
                <w:sz w:val="18"/>
              </w:rPr>
              <w:t>Se poate manifesta cel mult un impact indirect asupra speciei</w:t>
            </w:r>
            <w:r>
              <w:rPr>
                <w:sz w:val="18"/>
              </w:rPr>
              <w:t>,</w:t>
            </w:r>
            <w:r>
              <w:rPr>
                <w:b/>
                <w:sz w:val="18"/>
              </w:rPr>
              <w:t xml:space="preserve"> pe termen scurt</w:t>
            </w:r>
            <w:r>
              <w:rPr>
                <w:sz w:val="18"/>
              </w:rPr>
              <w:t xml:space="preserve">, </w:t>
            </w:r>
            <w:r>
              <w:rPr>
                <w:b/>
                <w:sz w:val="18"/>
              </w:rPr>
              <w:t>in perioada desfiintarii piscinei si construir</w:t>
            </w:r>
            <w:r>
              <w:rPr>
                <w:b/>
                <w:sz w:val="18"/>
              </w:rPr>
              <w:t>ii vilei turistice</w:t>
            </w:r>
            <w:r>
              <w:rPr>
                <w:sz w:val="18"/>
              </w:rPr>
              <w:t>, respectiv  perturbarea temporara a functiilor ecologice (hranire, tranzit, repaus/odihna) ale speciei, datorita zgomotelor specifice lucrarilor de desfiintare si ulterior , de construire, precum si a emisiilor de praf/ pulberi. Nu exist</w:t>
            </w:r>
            <w:r>
              <w:rPr>
                <w:sz w:val="18"/>
              </w:rPr>
              <w:t xml:space="preserve">a riscul afectarii speciei in perioada functionarii vilei turistice.   </w:t>
            </w:r>
          </w:p>
          <w:p w:rsidR="00982D1B" w:rsidRDefault="00C078B1">
            <w:pPr>
              <w:spacing w:after="0" w:line="259" w:lineRule="auto"/>
              <w:ind w:left="0" w:firstLine="0"/>
              <w:jc w:val="left"/>
            </w:pPr>
            <w:r>
              <w:rPr>
                <w:sz w:val="18"/>
              </w:rPr>
              <w:t xml:space="preserve"> </w:t>
            </w:r>
          </w:p>
        </w:tc>
      </w:tr>
      <w:tr w:rsidR="00982D1B">
        <w:trPr>
          <w:trHeight w:val="3418"/>
        </w:trPr>
        <w:tc>
          <w:tcPr>
            <w:tcW w:w="1248" w:type="dxa"/>
            <w:tcBorders>
              <w:top w:val="nil"/>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18"/>
              </w:rPr>
              <w:t xml:space="preserve">Sterna sandvicensis </w:t>
            </w:r>
          </w:p>
        </w:tc>
        <w:tc>
          <w:tcPr>
            <w:tcW w:w="1106"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18"/>
              </w:rPr>
              <w:t xml:space="preserve">nu exista date </w:t>
            </w:r>
          </w:p>
        </w:tc>
        <w:tc>
          <w:tcPr>
            <w:tcW w:w="1265" w:type="dxa"/>
            <w:tcBorders>
              <w:top w:val="nil"/>
              <w:left w:val="single" w:sz="4" w:space="0" w:color="000000"/>
              <w:bottom w:val="single" w:sz="4" w:space="0" w:color="000000"/>
              <w:right w:val="single" w:sz="4" w:space="0" w:color="000000"/>
            </w:tcBorders>
          </w:tcPr>
          <w:p w:rsidR="00982D1B" w:rsidRDefault="00C078B1">
            <w:pPr>
              <w:spacing w:after="0" w:line="259" w:lineRule="auto"/>
              <w:ind w:left="29" w:firstLine="0"/>
              <w:jc w:val="left"/>
            </w:pPr>
            <w:r>
              <w:rPr>
                <w:sz w:val="18"/>
              </w:rPr>
              <w:t xml:space="preserve">nu exista date </w:t>
            </w:r>
          </w:p>
        </w:tc>
        <w:tc>
          <w:tcPr>
            <w:tcW w:w="835"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48" w:firstLine="0"/>
              <w:jc w:val="center"/>
            </w:pPr>
            <w:r>
              <w:rPr>
                <w:sz w:val="18"/>
              </w:rPr>
              <w:t xml:space="preserve">LC </w:t>
            </w:r>
          </w:p>
        </w:tc>
        <w:tc>
          <w:tcPr>
            <w:tcW w:w="1157"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43" w:firstLine="0"/>
              <w:jc w:val="center"/>
            </w:pPr>
            <w:r>
              <w:rPr>
                <w:sz w:val="18"/>
              </w:rPr>
              <w:t xml:space="preserve">Marimea </w:t>
            </w:r>
          </w:p>
          <w:p w:rsidR="00982D1B" w:rsidRDefault="00C078B1">
            <w:pPr>
              <w:spacing w:after="0" w:line="259" w:lineRule="auto"/>
              <w:ind w:left="0" w:right="41" w:firstLine="0"/>
              <w:jc w:val="center"/>
            </w:pPr>
            <w:r>
              <w:rPr>
                <w:sz w:val="18"/>
              </w:rPr>
              <w:t xml:space="preserve">populatiei </w:t>
            </w:r>
          </w:p>
        </w:tc>
        <w:tc>
          <w:tcPr>
            <w:tcW w:w="1104"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18"/>
              </w:rPr>
              <w:t xml:space="preserve">indivizi in pasaj </w:t>
            </w:r>
          </w:p>
        </w:tc>
        <w:tc>
          <w:tcPr>
            <w:tcW w:w="1047" w:type="dxa"/>
            <w:tcBorders>
              <w:top w:val="nil"/>
              <w:left w:val="single" w:sz="4" w:space="0" w:color="000000"/>
              <w:bottom w:val="single" w:sz="4" w:space="0" w:color="000000"/>
              <w:right w:val="single" w:sz="4" w:space="0" w:color="000000"/>
            </w:tcBorders>
          </w:tcPr>
          <w:p w:rsidR="00982D1B" w:rsidRDefault="00C078B1">
            <w:pPr>
              <w:spacing w:after="0" w:line="259" w:lineRule="auto"/>
              <w:ind w:left="11" w:right="12" w:firstLine="0"/>
              <w:jc w:val="center"/>
            </w:pPr>
            <w:r>
              <w:rPr>
                <w:sz w:val="18"/>
              </w:rPr>
              <w:t xml:space="preserve">cel putin 10 </w:t>
            </w:r>
          </w:p>
        </w:tc>
        <w:tc>
          <w:tcPr>
            <w:tcW w:w="1106"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45" w:firstLine="0"/>
              <w:jc w:val="center"/>
            </w:pPr>
            <w:r>
              <w:rPr>
                <w:sz w:val="18"/>
              </w:rPr>
              <w:t xml:space="preserve">DA </w:t>
            </w:r>
          </w:p>
        </w:tc>
        <w:tc>
          <w:tcPr>
            <w:tcW w:w="1159"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0" w:right="1" w:firstLine="0"/>
              <w:jc w:val="center"/>
            </w:pPr>
            <w:r>
              <w:rPr>
                <w:sz w:val="18"/>
              </w:rPr>
              <w:t xml:space="preserve"> </w:t>
            </w:r>
          </w:p>
          <w:p w:rsidR="00982D1B" w:rsidRDefault="00C078B1">
            <w:pPr>
              <w:spacing w:after="0" w:line="259" w:lineRule="auto"/>
              <w:ind w:left="45" w:firstLine="0"/>
              <w:jc w:val="center"/>
            </w:pPr>
            <w:r>
              <w:rPr>
                <w:sz w:val="18"/>
              </w:rPr>
              <w:t xml:space="preserve">  </w:t>
            </w:r>
          </w:p>
        </w:tc>
        <w:tc>
          <w:tcPr>
            <w:tcW w:w="5041"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22"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tc>
      </w:tr>
    </w:tbl>
    <w:p w:rsidR="00982D1B" w:rsidRDefault="00982D1B">
      <w:pPr>
        <w:spacing w:after="0" w:line="259" w:lineRule="auto"/>
        <w:ind w:left="-170" w:right="248" w:firstLine="0"/>
      </w:pPr>
    </w:p>
    <w:tbl>
      <w:tblPr>
        <w:tblStyle w:val="TableGrid"/>
        <w:tblW w:w="16402" w:type="dxa"/>
        <w:tblInd w:w="11" w:type="dxa"/>
        <w:tblCellMar>
          <w:top w:w="10" w:type="dxa"/>
          <w:left w:w="107" w:type="dxa"/>
          <w:bottom w:w="0" w:type="dxa"/>
          <w:right w:w="20" w:type="dxa"/>
        </w:tblCellMar>
        <w:tblLook w:val="04A0" w:firstRow="1" w:lastRow="0" w:firstColumn="1" w:lastColumn="0" w:noHBand="0" w:noVBand="1"/>
      </w:tblPr>
      <w:tblGrid>
        <w:gridCol w:w="1247"/>
        <w:gridCol w:w="1335"/>
        <w:gridCol w:w="1106"/>
        <w:gridCol w:w="1265"/>
        <w:gridCol w:w="835"/>
        <w:gridCol w:w="1157"/>
        <w:gridCol w:w="1104"/>
        <w:gridCol w:w="1047"/>
        <w:gridCol w:w="1106"/>
        <w:gridCol w:w="1159"/>
        <w:gridCol w:w="5041"/>
      </w:tblGrid>
      <w:tr w:rsidR="00982D1B">
        <w:trPr>
          <w:trHeight w:val="642"/>
        </w:trPr>
        <w:tc>
          <w:tcPr>
            <w:tcW w:w="16402" w:type="dxa"/>
            <w:gridSpan w:val="11"/>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0" w:firstLine="0"/>
              <w:jc w:val="left"/>
            </w:pPr>
            <w:r>
              <w:rPr>
                <w:b/>
                <w:sz w:val="18"/>
              </w:rPr>
              <w:t xml:space="preserve">SPECII DE PASARI DIN ANEXA I ASOCIATE  CU HABITATE TERESTRE </w:t>
            </w:r>
          </w:p>
        </w:tc>
      </w:tr>
      <w:tr w:rsidR="00982D1B">
        <w:trPr>
          <w:trHeight w:val="570"/>
        </w:trPr>
        <w:tc>
          <w:tcPr>
            <w:tcW w:w="124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Anthus campestris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2" w:right="56" w:firstLine="0"/>
              <w:jc w:val="center"/>
            </w:pPr>
            <w:r>
              <w:rPr>
                <w:sz w:val="18"/>
              </w:rPr>
              <w:t xml:space="preserve">cel putin 30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88" w:firstLine="0"/>
              <w:jc w:val="center"/>
            </w:pPr>
            <w:r>
              <w:rPr>
                <w:sz w:val="18"/>
              </w:rPr>
              <w:t xml:space="preserve">indirect, </w:t>
            </w:r>
          </w:p>
          <w:p w:rsidR="00982D1B" w:rsidRDefault="00C078B1">
            <w:pPr>
              <w:spacing w:after="1" w:line="238" w:lineRule="auto"/>
              <w:ind w:left="0" w:firstLine="0"/>
              <w:jc w:val="center"/>
            </w:pPr>
            <w:r>
              <w:rPr>
                <w:sz w:val="18"/>
              </w:rPr>
              <w:t xml:space="preserve">pe termen scurt,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0" w:firstLine="0"/>
              <w:jc w:val="center"/>
            </w:pPr>
            <w:r>
              <w:rPr>
                <w:sz w:val="18"/>
              </w:rPr>
              <w:t xml:space="preserve">rezidual  </w:t>
            </w:r>
          </w:p>
          <w:p w:rsidR="00982D1B" w:rsidRDefault="00C078B1">
            <w:pPr>
              <w:spacing w:after="0" w:line="259" w:lineRule="auto"/>
              <w:ind w:left="1" w:firstLine="0"/>
              <w:jc w:val="center"/>
            </w:pPr>
            <w:r>
              <w:rPr>
                <w:sz w:val="18"/>
              </w:rPr>
              <w:t xml:space="preserve">  </w:t>
            </w:r>
          </w:p>
        </w:tc>
        <w:tc>
          <w:tcPr>
            <w:tcW w:w="5040"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89" w:firstLine="0"/>
            </w:pPr>
            <w:r>
              <w:rPr>
                <w:b/>
                <w:sz w:val="18"/>
              </w:rPr>
              <w:t>Nesemnificativ</w:t>
            </w:r>
            <w:r>
              <w:rPr>
                <w:sz w:val="18"/>
              </w:rPr>
              <w:t xml:space="preserve">.Foloseste in mare parte terenurile agricole si vegetatia arborescenta din jurul lacurilor si raurilor  mai ales in timpul migratiei, habitate care lipsesc in zona terenului studiat. </w:t>
            </w:r>
          </w:p>
        </w:tc>
      </w:tr>
      <w:tr w:rsidR="00982D1B">
        <w:trPr>
          <w:trHeight w:val="1097"/>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perechi cuibaritoare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cel putin </w:t>
            </w:r>
          </w:p>
          <w:p w:rsidR="00982D1B" w:rsidRDefault="00C078B1">
            <w:pPr>
              <w:spacing w:after="0" w:line="259" w:lineRule="auto"/>
              <w:ind w:left="0" w:firstLine="0"/>
              <w:jc w:val="center"/>
            </w:pPr>
            <w:r>
              <w:rPr>
                <w:sz w:val="18"/>
              </w:rPr>
              <w:t xml:space="preserve">30 de perechi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666"/>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lastRenderedPageBreak/>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0" w:right="61" w:firstLine="0"/>
              <w:jc w:val="center"/>
            </w:pPr>
            <w:r>
              <w:rPr>
                <w:sz w:val="18"/>
              </w:rPr>
              <w:t xml:space="preserve">Ciconia ciconia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1" w:firstLine="0"/>
              <w:jc w:val="center"/>
            </w:pPr>
            <w:r>
              <w:rPr>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88" w:firstLine="0"/>
              <w:jc w:val="center"/>
            </w:pPr>
            <w:r>
              <w:rPr>
                <w:sz w:val="18"/>
              </w:rPr>
              <w:t xml:space="preserve">indirect, </w:t>
            </w:r>
          </w:p>
          <w:p w:rsidR="00982D1B" w:rsidRDefault="00C078B1">
            <w:pPr>
              <w:spacing w:after="0" w:line="238" w:lineRule="auto"/>
              <w:ind w:left="0" w:firstLine="0"/>
              <w:jc w:val="center"/>
            </w:pPr>
            <w:r>
              <w:rPr>
                <w:sz w:val="18"/>
              </w:rPr>
              <w:t xml:space="preserve">pe termen scurt,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0" w:firstLine="0"/>
              <w:jc w:val="center"/>
            </w:pPr>
            <w:r>
              <w:rPr>
                <w:sz w:val="18"/>
              </w:rPr>
              <w:t xml:space="preserve">rezidual  </w:t>
            </w:r>
          </w:p>
          <w:p w:rsidR="00982D1B" w:rsidRDefault="00C078B1">
            <w:pPr>
              <w:spacing w:after="0" w:line="259" w:lineRule="auto"/>
              <w:ind w:left="1"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89" w:firstLine="0"/>
            </w:pPr>
            <w:r>
              <w:rPr>
                <w:b/>
                <w:sz w:val="18"/>
              </w:rPr>
              <w:t>Nesemnificativ.</w:t>
            </w:r>
            <w:r>
              <w:rPr>
                <w:sz w:val="18"/>
              </w:rPr>
              <w:t xml:space="preserve">Foloseste in mare parte terenurile agricole si vegetatia arborescenta din jurul lacurilor si raurilor  mai ales in timpul migratiei, habitate care lipsesc in zona terenului studiat. </w:t>
            </w:r>
          </w:p>
        </w:tc>
      </w:tr>
      <w:tr w:rsidR="00982D1B">
        <w:trPr>
          <w:trHeight w:val="1666"/>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8" w:firstLine="0"/>
              <w:jc w:val="left"/>
            </w:pPr>
            <w:r>
              <w:rPr>
                <w:sz w:val="18"/>
              </w:rPr>
              <w:t xml:space="preserve">Ficedula parva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firstLine="0"/>
              <w:jc w:val="left"/>
            </w:pPr>
            <w:r>
              <w:rPr>
                <w:sz w:val="18"/>
              </w:rPr>
              <w:t xml:space="preserve">necunoscuta </w:t>
            </w:r>
            <w:r>
              <w:rPr>
                <w:sz w:val="18"/>
              </w:rPr>
              <w:t xml:space="preserv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6" w:firstLine="0"/>
              <w:jc w:val="center"/>
            </w:pPr>
            <w:r>
              <w:rPr>
                <w:sz w:val="18"/>
              </w:rPr>
              <w:t xml:space="preserve">cel putin 60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88" w:firstLine="0"/>
              <w:jc w:val="center"/>
            </w:pPr>
            <w:r>
              <w:rPr>
                <w:sz w:val="18"/>
              </w:rPr>
              <w:t xml:space="preserve">indirect, </w:t>
            </w:r>
          </w:p>
          <w:p w:rsidR="00982D1B" w:rsidRDefault="00C078B1">
            <w:pPr>
              <w:spacing w:after="2" w:line="238" w:lineRule="auto"/>
              <w:ind w:left="0" w:firstLine="0"/>
              <w:jc w:val="center"/>
            </w:pPr>
            <w:r>
              <w:rPr>
                <w:sz w:val="18"/>
              </w:rPr>
              <w:t xml:space="preserve">pe termen scurt,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0" w:firstLine="0"/>
              <w:jc w:val="center"/>
            </w:pPr>
            <w:r>
              <w:rPr>
                <w:sz w:val="18"/>
              </w:rPr>
              <w:t xml:space="preserve">rezidual  </w:t>
            </w:r>
          </w:p>
          <w:p w:rsidR="00982D1B" w:rsidRDefault="00C078B1">
            <w:pPr>
              <w:spacing w:after="0" w:line="259" w:lineRule="auto"/>
              <w:ind w:left="1"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89" w:firstLine="0"/>
            </w:pPr>
            <w:r>
              <w:rPr>
                <w:b/>
                <w:sz w:val="18"/>
              </w:rPr>
              <w:t>Nesemnificativ.</w:t>
            </w:r>
            <w:r>
              <w:rPr>
                <w:sz w:val="18"/>
              </w:rPr>
              <w:t xml:space="preserve">Foloseste in mare parte terenurile agricole si vegetatia arborescenta din jurul lacurilor si raurilor  mai ales in timpul migratiei, habitate care lipsesc in zona terenului studiat. </w:t>
            </w:r>
          </w:p>
        </w:tc>
      </w:tr>
      <w:tr w:rsidR="00982D1B">
        <w:trPr>
          <w:trHeight w:val="1669"/>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left"/>
            </w:pPr>
            <w:r>
              <w:rPr>
                <w:sz w:val="18"/>
              </w:rPr>
              <w:t xml:space="preserve">Lanius collurio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6" w:firstLine="0"/>
              <w:jc w:val="center"/>
            </w:pPr>
            <w:r>
              <w:rPr>
                <w:sz w:val="18"/>
              </w:rPr>
              <w:t xml:space="preserve">cel putin 10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88" w:firstLine="0"/>
              <w:jc w:val="center"/>
            </w:pPr>
            <w:r>
              <w:rPr>
                <w:sz w:val="18"/>
              </w:rPr>
              <w:t xml:space="preserve">indirect, </w:t>
            </w:r>
          </w:p>
          <w:p w:rsidR="00982D1B" w:rsidRDefault="00C078B1">
            <w:pPr>
              <w:spacing w:after="2" w:line="238" w:lineRule="auto"/>
              <w:ind w:left="0" w:firstLine="0"/>
              <w:jc w:val="center"/>
            </w:pPr>
            <w:r>
              <w:rPr>
                <w:sz w:val="18"/>
              </w:rPr>
              <w:t xml:space="preserve">pe termen scurt,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0" w:firstLine="0"/>
              <w:jc w:val="center"/>
            </w:pPr>
            <w:r>
              <w:rPr>
                <w:sz w:val="18"/>
              </w:rPr>
              <w:t xml:space="preserve">rezidual  </w:t>
            </w:r>
          </w:p>
          <w:p w:rsidR="00982D1B" w:rsidRDefault="00C078B1">
            <w:pPr>
              <w:spacing w:after="0" w:line="259" w:lineRule="auto"/>
              <w:ind w:left="1"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89" w:firstLine="0"/>
            </w:pPr>
            <w:r>
              <w:rPr>
                <w:b/>
                <w:sz w:val="18"/>
              </w:rPr>
              <w:t>Nesemnificativ.</w:t>
            </w:r>
            <w:r>
              <w:rPr>
                <w:sz w:val="18"/>
              </w:rPr>
              <w:t>Foloseste in mare parte terenurile agricole si vegetatia arborescenta din jurul lacurilor si raurilor  mai ales in timpul migratiei, habitate care lipsesc in zona terenului studiat.</w:t>
            </w:r>
            <w:r>
              <w:rPr>
                <w:b/>
                <w:sz w:val="18"/>
              </w:rPr>
              <w:t xml:space="preserve"> </w:t>
            </w:r>
          </w:p>
        </w:tc>
      </w:tr>
      <w:tr w:rsidR="00982D1B">
        <w:trPr>
          <w:trHeight w:val="1114"/>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Lanius minor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firstLine="0"/>
              <w:jc w:val="left"/>
            </w:pPr>
            <w:r>
              <w:rPr>
                <w:sz w:val="18"/>
              </w:rPr>
              <w:t xml:space="preserve">necunoscuta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2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NU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6"/>
              </w:rPr>
              <w:t xml:space="preserve">direct, </w:t>
            </w:r>
          </w:p>
          <w:p w:rsidR="00982D1B" w:rsidRDefault="00C078B1">
            <w:pPr>
              <w:spacing w:after="0" w:line="259" w:lineRule="auto"/>
              <w:ind w:left="0" w:right="88" w:firstLine="0"/>
              <w:jc w:val="center"/>
            </w:pPr>
            <w:r>
              <w:rPr>
                <w:sz w:val="16"/>
              </w:rPr>
              <w:t xml:space="preserve">indirect, </w:t>
            </w:r>
          </w:p>
          <w:p w:rsidR="00982D1B" w:rsidRDefault="00C078B1">
            <w:pPr>
              <w:spacing w:after="2" w:line="235" w:lineRule="auto"/>
              <w:ind w:left="0" w:right="29" w:firstLine="0"/>
              <w:jc w:val="center"/>
            </w:pPr>
            <w:r>
              <w:rPr>
                <w:sz w:val="16"/>
              </w:rPr>
              <w:t xml:space="preserve">pe termen scurt, </w:t>
            </w:r>
          </w:p>
          <w:p w:rsidR="00982D1B" w:rsidRDefault="00C078B1">
            <w:pPr>
              <w:spacing w:after="0" w:line="259" w:lineRule="auto"/>
              <w:ind w:left="0" w:right="42" w:firstLine="0"/>
              <w:jc w:val="center"/>
            </w:pPr>
            <w:r>
              <w:rPr>
                <w:sz w:val="16"/>
              </w:rPr>
              <w:t>pe termen lung,</w:t>
            </w: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89" w:firstLine="0"/>
            </w:pPr>
            <w:r>
              <w:rPr>
                <w:b/>
                <w:sz w:val="18"/>
              </w:rPr>
              <w:t>Nesemnificativ.</w:t>
            </w:r>
            <w:r>
              <w:rPr>
                <w:sz w:val="18"/>
              </w:rPr>
              <w:t xml:space="preserve">Foloseste in mare parte terenurile agricole si vegetatia arborescenta din jurul lacurilor si raurilor  mai ales in timpul migratiei, habitate care lipsesc in zona terenului studiat. </w:t>
            </w:r>
          </w:p>
        </w:tc>
      </w:tr>
    </w:tbl>
    <w:p w:rsidR="00982D1B" w:rsidRDefault="00982D1B">
      <w:pPr>
        <w:spacing w:after="0" w:line="259" w:lineRule="auto"/>
        <w:ind w:left="-170" w:right="248" w:firstLine="0"/>
      </w:pPr>
    </w:p>
    <w:tbl>
      <w:tblPr>
        <w:tblStyle w:val="TableGrid"/>
        <w:tblW w:w="16402" w:type="dxa"/>
        <w:tblInd w:w="11" w:type="dxa"/>
        <w:tblCellMar>
          <w:top w:w="12" w:type="dxa"/>
          <w:left w:w="107" w:type="dxa"/>
          <w:bottom w:w="0" w:type="dxa"/>
          <w:right w:w="19" w:type="dxa"/>
        </w:tblCellMar>
        <w:tblLook w:val="04A0" w:firstRow="1" w:lastRow="0" w:firstColumn="1" w:lastColumn="0" w:noHBand="0" w:noVBand="1"/>
      </w:tblPr>
      <w:tblGrid>
        <w:gridCol w:w="1248"/>
        <w:gridCol w:w="1335"/>
        <w:gridCol w:w="1106"/>
        <w:gridCol w:w="1265"/>
        <w:gridCol w:w="835"/>
        <w:gridCol w:w="1157"/>
        <w:gridCol w:w="1104"/>
        <w:gridCol w:w="1047"/>
        <w:gridCol w:w="1106"/>
        <w:gridCol w:w="1159"/>
        <w:gridCol w:w="5040"/>
      </w:tblGrid>
      <w:tr w:rsidR="00982D1B">
        <w:trPr>
          <w:trHeight w:val="426"/>
        </w:trPr>
        <w:tc>
          <w:tcPr>
            <w:tcW w:w="124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35"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538"/>
        </w:trPr>
        <w:tc>
          <w:tcPr>
            <w:tcW w:w="6945" w:type="dxa"/>
            <w:gridSpan w:val="6"/>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18"/>
              </w:rPr>
              <w:t xml:space="preserve">SPECII DIN ANEXA I ASOCIATE CU HABITATE LITORALE SI RIPARIENE </w:t>
            </w:r>
          </w:p>
        </w:tc>
        <w:tc>
          <w:tcPr>
            <w:tcW w:w="1104"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047"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06"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040"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2290"/>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Alcedo atthis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populatie cuibaritoare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7" w:firstLine="0"/>
            </w:pPr>
            <w:r>
              <w:rPr>
                <w:b/>
                <w:sz w:val="18"/>
              </w:rPr>
              <w:t>Nesemnificativ.</w:t>
            </w:r>
            <w:r>
              <w:rPr>
                <w:sz w:val="18"/>
              </w:rPr>
              <w:t>Suprafata habitatului acvatic de hranire  este reprezentat de stufaris si apa putin adanca .Pe malul lacului, in imediata vecinatate a terenului studiat nu exista stufaris. Zona de stuf se afla la aprox. 150 N de terenul  studiat .</w:t>
            </w:r>
            <w:r>
              <w:rPr>
                <w:b/>
                <w:sz w:val="18"/>
              </w:rPr>
              <w:t>Se poate manifesta cel mu</w:t>
            </w:r>
            <w:r>
              <w:rPr>
                <w:b/>
                <w:sz w:val="18"/>
              </w:rPr>
              <w:t>lt un impact indirect asupra speciei, pe termen scurt,</w:t>
            </w:r>
            <w:r>
              <w:rPr>
                <w:sz w:val="18"/>
              </w:rPr>
              <w:t xml:space="preserve"> in perioada desfiintarii piscinei si construirii vilei turistice, respectiv  perturbarea temporara a functiilor ecologice (hranire, tranzit, repaus/odihna) ale speciei, datorita zgomotelor specifice lu</w:t>
            </w:r>
            <w:r>
              <w:rPr>
                <w:sz w:val="18"/>
              </w:rPr>
              <w:t xml:space="preserve">crarilor de desfiintare si ulterior , de construire, precum si a emisiilor de praf/ pulberi. Nu exista riscul afectarii speciei in perioada functionarii vilei turistice.   </w:t>
            </w:r>
          </w:p>
        </w:tc>
      </w:tr>
      <w:tr w:rsidR="00982D1B">
        <w:trPr>
          <w:trHeight w:val="502"/>
        </w:trPr>
        <w:tc>
          <w:tcPr>
            <w:tcW w:w="6945" w:type="dxa"/>
            <w:gridSpan w:val="6"/>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18"/>
              </w:rPr>
              <w:t xml:space="preserve">SPECII DIN ANEXA I ASOCIATE CU HABITATE DE STUFARIS </w:t>
            </w:r>
          </w:p>
        </w:tc>
        <w:tc>
          <w:tcPr>
            <w:tcW w:w="1104"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047"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06"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040"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2289"/>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2" w:right="62" w:firstLine="0"/>
              <w:jc w:val="center"/>
            </w:pPr>
            <w:r>
              <w:rPr>
                <w:sz w:val="18"/>
              </w:rPr>
              <w:t xml:space="preserve">Ardea purpurea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3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3" w:firstLine="0"/>
              <w:jc w:val="center"/>
            </w:pPr>
            <w:r>
              <w:rPr>
                <w:b/>
                <w:sz w:val="18"/>
              </w:rPr>
              <w:t>indirec</w:t>
            </w:r>
            <w:r>
              <w:rPr>
                <w:sz w:val="18"/>
              </w:rPr>
              <w:t xml:space="preserve">t,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1" w:right="86" w:firstLine="0"/>
            </w:pPr>
            <w:r>
              <w:rPr>
                <w:b/>
                <w:sz w:val="18"/>
              </w:rPr>
              <w:t xml:space="preserve">Nesemnificativ. </w:t>
            </w:r>
            <w:r>
              <w:rPr>
                <w:sz w:val="18"/>
              </w:rPr>
              <w:t>Specia are nevoie de suprafete de ape deschise  (ape adanci), insa beneficiaza de zonele umede cu stuf. Zona de stuf se afla  la aprox 150 m  Nord de terenul studiat. Dar</w:t>
            </w:r>
            <w:r>
              <w:rPr>
                <w:b/>
                <w:sz w:val="18"/>
              </w:rPr>
              <w:t xml:space="preserve"> in cazul aparitiei speciei in zona terenului studiat, se poate manifesta cel mult un </w:t>
            </w:r>
            <w:r>
              <w:rPr>
                <w:b/>
                <w:sz w:val="18"/>
              </w:rPr>
              <w:t>impact indirect asupra speciei, pe termen scurt</w:t>
            </w:r>
            <w:r>
              <w:rPr>
                <w:sz w:val="18"/>
              </w:rPr>
              <w:t xml:space="preserve">, in </w:t>
            </w:r>
          </w:p>
          <w:p w:rsidR="00982D1B" w:rsidRDefault="00C078B1">
            <w:pPr>
              <w:spacing w:after="0" w:line="259" w:lineRule="auto"/>
              <w:ind w:left="1" w:right="87" w:firstLine="0"/>
            </w:pPr>
            <w:r>
              <w:rPr>
                <w:sz w:val="18"/>
              </w:rPr>
              <w:t>perioada desfiintarii piscinei si construirii vilei turistice, respectiv  perturbarea temporara a functiilor ecologice (hranire, tranzit, repaus/odihna) ale speciei, datorita zgomotelor specifice lucrari</w:t>
            </w:r>
            <w:r>
              <w:rPr>
                <w:sz w:val="18"/>
              </w:rPr>
              <w:t xml:space="preserve">lor de desfiintare si ulterior , de construire, precum si a emisiilor de praf/ pulberi. Nu exista riscul afectarii speciei in perioada functionarii vilei turistice.     </w:t>
            </w:r>
          </w:p>
        </w:tc>
      </w:tr>
      <w:tr w:rsidR="00982D1B">
        <w:trPr>
          <w:trHeight w:val="2288"/>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Botaurus stellaris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3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3" w:firstLine="0"/>
              <w:jc w:val="center"/>
            </w:pPr>
            <w:r>
              <w:rPr>
                <w:b/>
                <w:sz w:val="18"/>
              </w:rPr>
              <w:t>indirec</w:t>
            </w:r>
            <w:r>
              <w:rPr>
                <w:sz w:val="18"/>
              </w:rPr>
              <w:t xml:space="preserve">t,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1" w:right="86" w:firstLine="0"/>
            </w:pPr>
            <w:r>
              <w:rPr>
                <w:b/>
                <w:sz w:val="18"/>
              </w:rPr>
              <w:t xml:space="preserve">Nesemnificativ. </w:t>
            </w:r>
            <w:r>
              <w:rPr>
                <w:sz w:val="18"/>
              </w:rPr>
              <w:t xml:space="preserve">Specia are nevoie de suprafete de ape deschise  (ape adanci), insa beneficiaza de zonele umede cu stuf. Zona de stuf se afla  la aprox 150 m  Nord de terenul studiat. Dar </w:t>
            </w:r>
            <w:r>
              <w:rPr>
                <w:b/>
                <w:sz w:val="18"/>
              </w:rPr>
              <w:t xml:space="preserve">in cazul aparitiei speciei in zona terenului studiat, se poate manifesta cel mult un </w:t>
            </w:r>
            <w:r>
              <w:rPr>
                <w:b/>
                <w:sz w:val="18"/>
              </w:rPr>
              <w:t>impact indirect asupra speciei, pe termen scurt,</w:t>
            </w:r>
            <w:r>
              <w:rPr>
                <w:sz w:val="18"/>
              </w:rPr>
              <w:t xml:space="preserve"> in </w:t>
            </w:r>
          </w:p>
          <w:p w:rsidR="00982D1B" w:rsidRDefault="00C078B1">
            <w:pPr>
              <w:spacing w:after="0" w:line="259" w:lineRule="auto"/>
              <w:ind w:left="1" w:right="88" w:firstLine="0"/>
            </w:pPr>
            <w:r>
              <w:rPr>
                <w:sz w:val="18"/>
              </w:rPr>
              <w:t>perioada desfiintarii piscinei si construirii vilei turistice, respectiv  perturbarea temporara a functiilor ecologice (hranire, tranzit, repaus/odihna) ale speciei, datorita zgomotelor specifice lucrarilor de desfiintare si ulterior , de construire, precu</w:t>
            </w:r>
            <w:r>
              <w:rPr>
                <w:sz w:val="18"/>
              </w:rPr>
              <w:t xml:space="preserve">m si a emisiilor de praf/ pulberi. Nu exista riscul afectarii speciei in perioada functionarii vilei turistice.     </w:t>
            </w:r>
          </w:p>
        </w:tc>
      </w:tr>
    </w:tbl>
    <w:p w:rsidR="00982D1B" w:rsidRDefault="00982D1B">
      <w:pPr>
        <w:spacing w:after="0" w:line="259" w:lineRule="auto"/>
        <w:ind w:left="-170" w:right="247" w:firstLine="0"/>
      </w:pPr>
    </w:p>
    <w:tbl>
      <w:tblPr>
        <w:tblStyle w:val="TableGrid"/>
        <w:tblW w:w="16404" w:type="dxa"/>
        <w:tblInd w:w="10" w:type="dxa"/>
        <w:tblCellMar>
          <w:top w:w="12" w:type="dxa"/>
          <w:left w:w="108" w:type="dxa"/>
          <w:bottom w:w="0" w:type="dxa"/>
          <w:right w:w="20"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2494"/>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6" w:right="57" w:firstLine="0"/>
              <w:jc w:val="center"/>
            </w:pPr>
            <w:r>
              <w:rPr>
                <w:color w:val="0070C0"/>
                <w:sz w:val="18"/>
              </w:rPr>
              <w:t xml:space="preserve">Egretta garzetta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color w:val="0070C0"/>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color w:val="0070C0"/>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color w:val="0070C0"/>
                <w:sz w:val="18"/>
              </w:rPr>
              <w:t xml:space="preserve">Marimea </w:t>
            </w:r>
          </w:p>
          <w:p w:rsidR="00982D1B" w:rsidRDefault="00C078B1">
            <w:pPr>
              <w:spacing w:after="0" w:line="259" w:lineRule="auto"/>
              <w:ind w:left="0" w:right="86" w:firstLine="0"/>
              <w:jc w:val="center"/>
            </w:pPr>
            <w:r>
              <w:rPr>
                <w:color w:val="0070C0"/>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cel putin 6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color w:val="0070C0"/>
                <w:sz w:val="18"/>
              </w:rPr>
              <w:t>direct,</w:t>
            </w:r>
            <w:r>
              <w:rPr>
                <w:b/>
                <w:color w:val="0070C0"/>
                <w:sz w:val="18"/>
              </w:rPr>
              <w:t xml:space="preserve"> </w:t>
            </w:r>
          </w:p>
          <w:p w:rsidR="00982D1B" w:rsidRDefault="00C078B1">
            <w:pPr>
              <w:spacing w:after="0" w:line="259" w:lineRule="auto"/>
              <w:ind w:left="0" w:right="94" w:firstLine="0"/>
              <w:jc w:val="center"/>
            </w:pPr>
            <w:r>
              <w:rPr>
                <w:b/>
                <w:color w:val="0070C0"/>
                <w:sz w:val="18"/>
              </w:rPr>
              <w:t>indirec</w:t>
            </w:r>
            <w:r>
              <w:rPr>
                <w:color w:val="0070C0"/>
                <w:sz w:val="18"/>
              </w:rPr>
              <w:t xml:space="preserve">t, </w:t>
            </w:r>
          </w:p>
          <w:p w:rsidR="00982D1B" w:rsidRDefault="00C078B1">
            <w:pPr>
              <w:spacing w:after="0" w:line="238" w:lineRule="auto"/>
              <w:ind w:left="0" w:firstLine="0"/>
              <w:jc w:val="center"/>
            </w:pPr>
            <w:r>
              <w:rPr>
                <w:b/>
                <w:color w:val="0070C0"/>
                <w:sz w:val="18"/>
              </w:rPr>
              <w:t>pe termen scurt,</w:t>
            </w:r>
            <w:r>
              <w:rPr>
                <w:color w:val="0070C0"/>
                <w:sz w:val="18"/>
              </w:rPr>
              <w:t xml:space="preserve"> </w:t>
            </w:r>
          </w:p>
          <w:p w:rsidR="00982D1B" w:rsidRDefault="00C078B1">
            <w:pPr>
              <w:spacing w:after="2" w:line="238" w:lineRule="auto"/>
              <w:ind w:left="0" w:firstLine="0"/>
              <w:jc w:val="center"/>
            </w:pPr>
            <w:r>
              <w:rPr>
                <w:color w:val="0070C0"/>
                <w:sz w:val="18"/>
              </w:rPr>
              <w:t xml:space="preserve">pe termen lung, </w:t>
            </w:r>
          </w:p>
          <w:p w:rsidR="00982D1B" w:rsidRDefault="00C078B1">
            <w:pPr>
              <w:spacing w:after="0" w:line="259" w:lineRule="auto"/>
              <w:ind w:left="0" w:right="91" w:firstLine="0"/>
              <w:jc w:val="center"/>
            </w:pPr>
            <w:r>
              <w:rPr>
                <w:color w:val="0070C0"/>
                <w:sz w:val="18"/>
              </w:rPr>
              <w:t xml:space="preserve">rezidual  </w:t>
            </w:r>
          </w:p>
          <w:p w:rsidR="00982D1B" w:rsidRDefault="00C078B1">
            <w:pPr>
              <w:spacing w:after="0" w:line="259" w:lineRule="auto"/>
              <w:ind w:left="0" w:firstLine="0"/>
              <w:jc w:val="center"/>
            </w:pPr>
            <w:r>
              <w:rPr>
                <w:color w:val="0070C0"/>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0" w:right="87" w:firstLine="0"/>
            </w:pPr>
            <w:r>
              <w:rPr>
                <w:color w:val="0070C0"/>
                <w:sz w:val="18"/>
              </w:rPr>
              <w:t>Nesemnificativ. Specia are nevoie de suprafete de ape deschise  (ape adanci), insa beneficiaza de zonele umede cu stuf. Zona de stuf se afla  la aprox 150 m  Nord de terenul studiat. Specia a fost identificata in zona terenului studiat, in luna Octombrie 2</w:t>
            </w:r>
            <w:r>
              <w:rPr>
                <w:color w:val="0070C0"/>
                <w:sz w:val="18"/>
              </w:rPr>
              <w:t xml:space="preserve">023 (1 ex in zbor si 1 ex la odihna, la aprox 50-60 m Sud-Vest de terenul studiat. </w:t>
            </w:r>
            <w:r>
              <w:rPr>
                <w:b/>
                <w:color w:val="0070C0"/>
                <w:sz w:val="18"/>
              </w:rPr>
              <w:t>Se poate manifesta cel mult un impact indirect asupra speciei, pe termen scurt</w:t>
            </w:r>
            <w:r>
              <w:rPr>
                <w:color w:val="0070C0"/>
                <w:sz w:val="18"/>
              </w:rPr>
              <w:t>, in perioada desfiintarii piscinei si construirii vilei turistice, respectiv  perturbarea temp</w:t>
            </w:r>
            <w:r>
              <w:rPr>
                <w:color w:val="0070C0"/>
                <w:sz w:val="18"/>
              </w:rPr>
              <w:t xml:space="preserve">orara a functiilor ecologice (hranire, tranzit, repaus/odihna) ale speciei, datorita zgomotelor specifice lucrarilor de desfiintare si ulterior , de construire, precum si a emisiilor de praf/ pulberi. Nu exista riscul </w:t>
            </w:r>
          </w:p>
          <w:p w:rsidR="00982D1B" w:rsidRDefault="00C078B1">
            <w:pPr>
              <w:spacing w:after="0" w:line="259" w:lineRule="auto"/>
              <w:ind w:left="0" w:firstLine="0"/>
              <w:jc w:val="left"/>
            </w:pPr>
            <w:r>
              <w:rPr>
                <w:color w:val="0070C0"/>
                <w:sz w:val="18"/>
              </w:rPr>
              <w:t>afectarii speciei in perioada functio</w:t>
            </w:r>
            <w:r>
              <w:rPr>
                <w:color w:val="0070C0"/>
                <w:sz w:val="18"/>
              </w:rPr>
              <w:t xml:space="preserve">narii vilei turistice </w:t>
            </w:r>
          </w:p>
        </w:tc>
      </w:tr>
      <w:tr w:rsidR="00982D1B">
        <w:trPr>
          <w:trHeight w:val="2288"/>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Ixobrychus minutus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18"/>
              </w:rPr>
              <w:t xml:space="preserve">necunoscuta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perechi cuibaritoare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24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 xml:space="preserve">indirect,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pPr>
            <w:r>
              <w:rPr>
                <w:b/>
                <w:sz w:val="18"/>
              </w:rPr>
              <w:t xml:space="preserve">Nesemnificativ. </w:t>
            </w:r>
            <w:r>
              <w:rPr>
                <w:sz w:val="18"/>
              </w:rPr>
              <w:t xml:space="preserve">Specia are nevoie de suprafete de ape deschise  (ape adanci), insa beneficiaza de zonele umede cu stuf. Zona de stuf se afla  la aprox 150 m  Nord de terenul studiat. Dar in cazul aparitiei speciei in zona terenului studiat, se poate manifesta cel mult un </w:t>
            </w:r>
            <w:r>
              <w:rPr>
                <w:sz w:val="18"/>
              </w:rPr>
              <w:t>impact indirect asupra speciei, pe termen scurt, in perioada desfiintarii piscinei si construirii vilei turistice, respectiv  perturbarea temporara a functiilor ecologice (hranire, tranzit, repaus/odihna) ale speciei, datorita zgomotelor specifice lucraril</w:t>
            </w:r>
            <w:r>
              <w:rPr>
                <w:sz w:val="18"/>
              </w:rPr>
              <w:t xml:space="preserve">or de desfiintare si ulterior , de construire, precum si a emisiilor de praf/ pulberi. Nu exista riscul afectarii speciei in perioada functionarii vilei turistice.     </w:t>
            </w:r>
          </w:p>
        </w:tc>
      </w:tr>
      <w:tr w:rsidR="00982D1B">
        <w:trPr>
          <w:trHeight w:val="1178"/>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Circus aeruginosus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62"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cel putin 3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3" w:line="238"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0" w:right="88" w:firstLine="0"/>
            </w:pPr>
            <w:r>
              <w:rPr>
                <w:b/>
                <w:sz w:val="18"/>
              </w:rPr>
              <w:t xml:space="preserve">Nesemnificativ. </w:t>
            </w:r>
            <w:r>
              <w:rPr>
                <w:sz w:val="18"/>
              </w:rPr>
              <w:t xml:space="preserve">Specia are nevoie de suprafete de ape deschise  (ape adanci), insa beneficiaza de zonele umede cu stuf. Zona de stuf se afla  la aprox 150 m  Nord de terenul studiat. Dar in cazul aparitiei speciei in zona terenului studiat, </w:t>
            </w:r>
            <w:r>
              <w:rPr>
                <w:b/>
                <w:sz w:val="18"/>
              </w:rPr>
              <w:t xml:space="preserve">se poate manifesta cel mult un </w:t>
            </w:r>
            <w:r>
              <w:rPr>
                <w:b/>
                <w:sz w:val="18"/>
              </w:rPr>
              <w:t>impact indirect asupra speciei, pe termen scurt</w:t>
            </w:r>
            <w:r>
              <w:rPr>
                <w:sz w:val="18"/>
              </w:rPr>
              <w:t>, in perioada desfiintarii piscinei si construirii vilei turistice, respectiv  perturbarea temporara a functiilor ecologice (hranire, tranzit, repaus/odihna) ale speciei, datorita zgomotelor specifice lucraril</w:t>
            </w:r>
            <w:r>
              <w:rPr>
                <w:sz w:val="18"/>
              </w:rPr>
              <w:t xml:space="preserve">or de desfiintare si ulterior , de construire, precum si a emisiilor de praf/ pulberi. Nu exista riscul afectarii speciei in perioada functionarii vilei turistice.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22" w:line="259" w:lineRule="auto"/>
              <w:ind w:left="0" w:firstLine="0"/>
              <w:jc w:val="left"/>
            </w:pPr>
            <w:r>
              <w:rPr>
                <w:sz w:val="18"/>
              </w:rPr>
              <w:t xml:space="preserve"> </w:t>
            </w:r>
          </w:p>
          <w:p w:rsidR="00982D1B" w:rsidRDefault="00C078B1">
            <w:pPr>
              <w:spacing w:after="0" w:line="259" w:lineRule="auto"/>
              <w:ind w:left="0" w:firstLine="0"/>
              <w:jc w:val="left"/>
            </w:pPr>
            <w:r>
              <w:rPr>
                <w:sz w:val="18"/>
              </w:rPr>
              <w:lastRenderedPageBreak/>
              <w:t xml:space="preserve">  </w:t>
            </w:r>
          </w:p>
        </w:tc>
      </w:tr>
      <w:tr w:rsidR="00982D1B">
        <w:trPr>
          <w:trHeight w:val="2353"/>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perechi cuibaritoare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cel putin 3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982D1B">
      <w:pPr>
        <w:spacing w:after="0" w:line="259" w:lineRule="auto"/>
        <w:ind w:left="-170" w:right="248" w:firstLine="0"/>
      </w:pPr>
    </w:p>
    <w:tbl>
      <w:tblPr>
        <w:tblStyle w:val="TableGrid"/>
        <w:tblW w:w="16402" w:type="dxa"/>
        <w:tblInd w:w="11" w:type="dxa"/>
        <w:tblCellMar>
          <w:top w:w="12" w:type="dxa"/>
          <w:left w:w="0" w:type="dxa"/>
          <w:bottom w:w="0" w:type="dxa"/>
          <w:right w:w="17" w:type="dxa"/>
        </w:tblCellMar>
        <w:tblLook w:val="04A0" w:firstRow="1" w:lastRow="0" w:firstColumn="1" w:lastColumn="0" w:noHBand="0" w:noVBand="1"/>
      </w:tblPr>
      <w:tblGrid>
        <w:gridCol w:w="1247"/>
        <w:gridCol w:w="1335"/>
        <w:gridCol w:w="1106"/>
        <w:gridCol w:w="1265"/>
        <w:gridCol w:w="835"/>
        <w:gridCol w:w="1157"/>
        <w:gridCol w:w="1104"/>
        <w:gridCol w:w="1047"/>
        <w:gridCol w:w="1106"/>
        <w:gridCol w:w="1159"/>
        <w:gridCol w:w="5041"/>
      </w:tblGrid>
      <w:tr w:rsidR="00982D1B">
        <w:trPr>
          <w:trHeight w:val="727"/>
        </w:trPr>
        <w:tc>
          <w:tcPr>
            <w:tcW w:w="16402" w:type="dxa"/>
            <w:gridSpan w:val="11"/>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107" w:firstLine="0"/>
              <w:jc w:val="left"/>
            </w:pPr>
            <w:r>
              <w:rPr>
                <w:b/>
                <w:sz w:val="18"/>
              </w:rPr>
              <w:t xml:space="preserve">SPECII DE PASARI MIGRATOARE CU APARITIE REGULATA IN SIT CARE NU SUNT LISTATE IN ANEXA I LA DIRECTIVA CONSILIULUI 2009/147/CE </w:t>
            </w:r>
          </w:p>
        </w:tc>
      </w:tr>
      <w:tr w:rsidR="00982D1B">
        <w:trPr>
          <w:trHeight w:val="712"/>
        </w:trPr>
        <w:tc>
          <w:tcPr>
            <w:tcW w:w="16402" w:type="dxa"/>
            <w:gridSpan w:val="11"/>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107" w:firstLine="0"/>
              <w:jc w:val="left"/>
            </w:pPr>
            <w:r>
              <w:rPr>
                <w:b/>
                <w:sz w:val="18"/>
              </w:rPr>
              <w:t xml:space="preserve">SPECII DIN ANEXA I ASOCIATE CU HABITATE DE APA DESCHISA (LUCIU DE APA) </w:t>
            </w:r>
          </w:p>
        </w:tc>
      </w:tr>
      <w:tr w:rsidR="00982D1B">
        <w:trPr>
          <w:trHeight w:val="1874"/>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107"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0" w:firstLine="0"/>
              <w:jc w:val="center"/>
            </w:pPr>
            <w:r>
              <w:rPr>
                <w:sz w:val="18"/>
              </w:rPr>
              <w:t xml:space="preserve">Anas acuta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9" w:right="59"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38" w:firstLine="0"/>
              <w:jc w:val="center"/>
            </w:pPr>
            <w:r>
              <w:rPr>
                <w:sz w:val="18"/>
              </w:rPr>
              <w:t xml:space="preserve">pe termen lung,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firstLine="0"/>
              <w:jc w:val="left"/>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w:t>
            </w:r>
            <w:r>
              <w:rPr>
                <w:sz w:val="18"/>
              </w:rPr>
              <w:t>e, respectiv  perturbarea temporara a functiilor ecologice (hranire, tranzit, repaus/odihna) ale speciei, datorita zgomotelor specifice lucrarilor de desfiintare si ulterior , de construire, precum si a emisiilor de praf/ pulberi. Nu exista riscul afectari</w:t>
            </w:r>
            <w:r>
              <w:rPr>
                <w:sz w:val="18"/>
              </w:rPr>
              <w:t xml:space="preserve">i speciei in perioada functionarii vilei turistice.  </w:t>
            </w:r>
          </w:p>
        </w:tc>
      </w:tr>
      <w:tr w:rsidR="00982D1B">
        <w:trPr>
          <w:trHeight w:val="1875"/>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107"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0" w:firstLine="0"/>
              <w:jc w:val="center"/>
            </w:pPr>
            <w:r>
              <w:rPr>
                <w:sz w:val="18"/>
              </w:rPr>
              <w:t xml:space="preserve">Anas clypeata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0" w:right="18" w:firstLine="0"/>
              <w:jc w:val="center"/>
            </w:pPr>
            <w:r>
              <w:rPr>
                <w:sz w:val="18"/>
              </w:rPr>
              <w:t xml:space="preserve">nu exista date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9" w:firstLine="0"/>
              <w:jc w:val="center"/>
            </w:pPr>
            <w:r>
              <w:rPr>
                <w:sz w:val="18"/>
              </w:rPr>
              <w:t xml:space="preserve">cel pujtin 200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38" w:firstLine="0"/>
              <w:jc w:val="center"/>
            </w:pPr>
            <w:r>
              <w:rPr>
                <w:sz w:val="18"/>
              </w:rPr>
              <w:t xml:space="preserve">pe termen lung,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86"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w:t>
            </w:r>
            <w:r>
              <w:rPr>
                <w:sz w:val="18"/>
              </w:rPr>
              <w:t xml:space="preserve"> si construirii vilei turistice, respectiv  perturbarea temporara a functiilor ecologice (hranire, tranzit, repaus/odihna) ale speciei, datorita zgomotelor specifice lucrarilor de desfiintare si ulterior , de construire, precum si a emisiilor de praf/ pulb</w:t>
            </w:r>
            <w:r>
              <w:rPr>
                <w:sz w:val="18"/>
              </w:rPr>
              <w:t xml:space="preserve">eri. Nu exista riscul afectarii speciei in perioada functionarii vilei turistice.  </w:t>
            </w:r>
          </w:p>
        </w:tc>
      </w:tr>
      <w:tr w:rsidR="00982D1B">
        <w:trPr>
          <w:trHeight w:val="1873"/>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lastRenderedPageBreak/>
              <w:t xml:space="preserve">ROSPA0057 LACUL  </w:t>
            </w:r>
          </w:p>
          <w:p w:rsidR="00982D1B" w:rsidRDefault="00C078B1">
            <w:pPr>
              <w:spacing w:after="0" w:line="259" w:lineRule="auto"/>
              <w:ind w:left="107"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6" w:firstLine="0"/>
              <w:jc w:val="center"/>
            </w:pPr>
            <w:r>
              <w:rPr>
                <w:sz w:val="18"/>
              </w:rPr>
              <w:t xml:space="preserve">Anas crecca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3" w:right="13" w:firstLine="0"/>
              <w:jc w:val="center"/>
            </w:pPr>
            <w:r>
              <w:rPr>
                <w:sz w:val="18"/>
              </w:rPr>
              <w:t xml:space="preserve">cel putin 300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4" w:firstLine="0"/>
              <w:jc w:val="center"/>
            </w:pPr>
            <w:r>
              <w:rPr>
                <w:sz w:val="18"/>
              </w:rPr>
              <w:t xml:space="preserve">direct, </w:t>
            </w:r>
          </w:p>
          <w:p w:rsidR="00982D1B" w:rsidRDefault="00C078B1">
            <w:pPr>
              <w:spacing w:after="0" w:line="240" w:lineRule="auto"/>
              <w:ind w:left="0" w:firstLine="0"/>
              <w:jc w:val="center"/>
            </w:pPr>
            <w:r>
              <w:rPr>
                <w:b/>
                <w:sz w:val="18"/>
              </w:rPr>
              <w:t xml:space="preserve">indirect,pe termen </w:t>
            </w:r>
          </w:p>
          <w:p w:rsidR="00982D1B" w:rsidRDefault="00C078B1">
            <w:pPr>
              <w:spacing w:after="0" w:line="259" w:lineRule="auto"/>
              <w:ind w:left="16" w:firstLine="0"/>
              <w:jc w:val="center"/>
            </w:pPr>
            <w:r>
              <w:rPr>
                <w:b/>
                <w:sz w:val="18"/>
              </w:rPr>
              <w:t>scurt,</w:t>
            </w:r>
            <w:r>
              <w:rPr>
                <w:sz w:val="18"/>
              </w:rPr>
              <w:t xml:space="preserve">pe </w:t>
            </w:r>
          </w:p>
          <w:p w:rsidR="00982D1B" w:rsidRDefault="00C078B1">
            <w:pPr>
              <w:spacing w:after="0" w:line="259" w:lineRule="auto"/>
              <w:ind w:left="0" w:firstLine="0"/>
              <w:jc w:val="center"/>
            </w:pPr>
            <w:r>
              <w:rPr>
                <w:sz w:val="18"/>
              </w:rPr>
              <w:t xml:space="preserve">termen lung,rezidual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108" w:right="86"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scur</w:t>
            </w:r>
            <w:r>
              <w:rPr>
                <w:sz w:val="18"/>
              </w:rPr>
              <w:t>t, in perioada desfiintarii</w:t>
            </w:r>
            <w:r>
              <w:rPr>
                <w:sz w:val="18"/>
              </w:rPr>
              <w:t xml:space="preserve"> piscinei si construirii vilei turistice, respectiv  perturbarea temporara a functiilor ecologice (hranire, tranzit, repaus/odihna) ale speciei, datorita zgomotelor specifice lucrarilor de desfiintare si ulterior , de construire, precum </w:t>
            </w:r>
          </w:p>
          <w:p w:rsidR="00982D1B" w:rsidRDefault="00C078B1">
            <w:pPr>
              <w:spacing w:after="0" w:line="259" w:lineRule="auto"/>
              <w:ind w:left="-19" w:firstLine="0"/>
              <w:jc w:val="left"/>
            </w:pPr>
            <w:r>
              <w:rPr>
                <w:sz w:val="18"/>
              </w:rPr>
              <w:t xml:space="preserve"> </w:t>
            </w:r>
          </w:p>
          <w:p w:rsidR="00982D1B" w:rsidRDefault="00C078B1">
            <w:pPr>
              <w:spacing w:after="0" w:line="259" w:lineRule="auto"/>
              <w:ind w:left="108" w:firstLine="0"/>
            </w:pPr>
            <w:r>
              <w:rPr>
                <w:sz w:val="18"/>
              </w:rPr>
              <w:t>si a emisiilor d</w:t>
            </w:r>
            <w:r>
              <w:rPr>
                <w:sz w:val="18"/>
              </w:rPr>
              <w:t xml:space="preserve">e praf/ pulberi. Nu exista riscul afectarii speciei in perioada functionarii vilei turistice.  </w:t>
            </w:r>
            <w:r>
              <w:rPr>
                <w:sz w:val="18"/>
              </w:rPr>
              <w:tab/>
              <w:t xml:space="preserve"> </w:t>
            </w:r>
          </w:p>
        </w:tc>
      </w:tr>
      <w:tr w:rsidR="00982D1B">
        <w:trPr>
          <w:trHeight w:val="1666"/>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7" w:lineRule="auto"/>
              <w:ind w:left="0" w:firstLine="0"/>
              <w:jc w:val="center"/>
            </w:pPr>
            <w:r>
              <w:rPr>
                <w:b/>
                <w:sz w:val="18"/>
              </w:rPr>
              <w:t xml:space="preserve">ROSPA0057 LACUL  </w:t>
            </w:r>
          </w:p>
          <w:p w:rsidR="00982D1B" w:rsidRDefault="00C078B1">
            <w:pPr>
              <w:spacing w:after="0" w:line="259" w:lineRule="auto"/>
              <w:ind w:left="107" w:firstLine="0"/>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4" w:firstLine="0"/>
              <w:jc w:val="left"/>
            </w:pPr>
            <w:r>
              <w:rPr>
                <w:sz w:val="18"/>
              </w:rPr>
              <w:t xml:space="preserve">Anas penelope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80" w:right="18" w:firstLine="0"/>
              <w:jc w:val="center"/>
            </w:pPr>
            <w:r>
              <w:rPr>
                <w:sz w:val="18"/>
              </w:rPr>
              <w:t xml:space="preserve">nu exista date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7"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center"/>
            </w:pPr>
            <w:r>
              <w:rPr>
                <w:sz w:val="18"/>
              </w:rPr>
              <w:t xml:space="preserve">Marimea </w:t>
            </w:r>
          </w:p>
          <w:p w:rsidR="00982D1B" w:rsidRDefault="00C078B1">
            <w:pPr>
              <w:spacing w:after="0" w:line="259" w:lineRule="auto"/>
              <w:ind w:left="19"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3" w:right="13" w:firstLine="0"/>
              <w:jc w:val="center"/>
            </w:pPr>
            <w:r>
              <w:rPr>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4" w:firstLine="0"/>
              <w:jc w:val="center"/>
            </w:pPr>
            <w:r>
              <w:rPr>
                <w:sz w:val="18"/>
              </w:rPr>
              <w:t xml:space="preserve">direct, </w:t>
            </w:r>
          </w:p>
          <w:p w:rsidR="00982D1B" w:rsidRDefault="00C078B1">
            <w:pPr>
              <w:spacing w:after="0" w:line="259" w:lineRule="auto"/>
              <w:ind w:left="12" w:firstLine="0"/>
              <w:jc w:val="center"/>
            </w:pPr>
            <w:r>
              <w:rPr>
                <w:b/>
                <w:sz w:val="18"/>
              </w:rPr>
              <w:t>indirect,</w:t>
            </w:r>
            <w:r>
              <w:rPr>
                <w:sz w:val="18"/>
              </w:rPr>
              <w:t xml:space="preserve"> </w:t>
            </w:r>
          </w:p>
          <w:p w:rsidR="00982D1B" w:rsidRDefault="00C078B1">
            <w:pPr>
              <w:spacing w:after="0" w:line="237" w:lineRule="auto"/>
              <w:ind w:left="0" w:firstLine="0"/>
              <w:jc w:val="center"/>
            </w:pPr>
            <w:r>
              <w:rPr>
                <w:b/>
                <w:sz w:val="18"/>
              </w:rPr>
              <w:t>pe termen scurt,</w:t>
            </w:r>
            <w:r>
              <w:rPr>
                <w:sz w:val="18"/>
              </w:rPr>
              <w:t xml:space="preserve"> </w:t>
            </w:r>
          </w:p>
          <w:p w:rsidR="00982D1B" w:rsidRDefault="00C078B1">
            <w:pPr>
              <w:spacing w:after="0" w:line="238" w:lineRule="auto"/>
              <w:ind w:left="38" w:firstLine="0"/>
              <w:jc w:val="center"/>
            </w:pPr>
            <w:r>
              <w:rPr>
                <w:sz w:val="18"/>
              </w:rPr>
              <w:t xml:space="preserve">pe termen lung, </w:t>
            </w:r>
          </w:p>
          <w:p w:rsidR="00982D1B" w:rsidRDefault="00C078B1">
            <w:pPr>
              <w:spacing w:after="0" w:line="259" w:lineRule="auto"/>
              <w:ind w:left="14" w:firstLine="0"/>
              <w:jc w:val="center"/>
            </w:pPr>
            <w:r>
              <w:rPr>
                <w:sz w:val="18"/>
              </w:rPr>
              <w:t xml:space="preserve">rezidual  </w:t>
            </w:r>
          </w:p>
          <w:p w:rsidR="00982D1B" w:rsidRDefault="00C078B1">
            <w:pPr>
              <w:spacing w:after="0" w:line="259" w:lineRule="auto"/>
              <w:ind w:left="106" w:firstLine="0"/>
              <w:jc w:val="center"/>
            </w:pPr>
            <w:r>
              <w:rPr>
                <w:sz w:val="18"/>
              </w:rPr>
              <w:t xml:space="preserve">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8" w:right="90" w:firstLine="0"/>
            </w:pPr>
            <w:r>
              <w:rPr>
                <w:b/>
                <w:sz w:val="16"/>
              </w:rPr>
              <w:t>Nesemnificativ.</w:t>
            </w:r>
            <w:r>
              <w:rPr>
                <w:sz w:val="16"/>
              </w:rPr>
              <w:t xml:space="preserve"> Specia are nevoie de suprafete de ape deschise  (ape adanci),  fiind posibila aparitia acesteia in zona studiata.</w:t>
            </w:r>
            <w:r>
              <w:rPr>
                <w:b/>
                <w:sz w:val="16"/>
              </w:rPr>
              <w:t>Se poate manifesta cel mult un impact indirect asupra speciei, pe termen scur</w:t>
            </w:r>
            <w:r>
              <w:rPr>
                <w:sz w:val="16"/>
              </w:rPr>
              <w:t>t, in perioada desfiintarii piscinei si construirii vilei turistice, respectiv  perturbarea temporara a functiilor ecologice (hranire, tranzit, repaus/odihna) ale speciei, datorit</w:t>
            </w:r>
            <w:r>
              <w:rPr>
                <w:sz w:val="16"/>
              </w:rPr>
              <w:t xml:space="preserve">a zgomotelor specifice lucrarilor de desfiintare si ulterior , de construire, precum si a emisiilor de praf/ pulberi. Nu exista riscul afectarii speciei in perioada functionarii vilei turistice.  </w:t>
            </w:r>
          </w:p>
        </w:tc>
      </w:tr>
    </w:tbl>
    <w:p w:rsidR="00982D1B" w:rsidRDefault="00982D1B">
      <w:pPr>
        <w:spacing w:after="0" w:line="259" w:lineRule="auto"/>
        <w:ind w:left="-170" w:right="247" w:firstLine="0"/>
      </w:pPr>
    </w:p>
    <w:tbl>
      <w:tblPr>
        <w:tblStyle w:val="TableGrid"/>
        <w:tblW w:w="16404" w:type="dxa"/>
        <w:tblInd w:w="10" w:type="dxa"/>
        <w:tblCellMar>
          <w:top w:w="12" w:type="dxa"/>
          <w:left w:w="108" w:type="dxa"/>
          <w:bottom w:w="0" w:type="dxa"/>
          <w:right w:w="20"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900"/>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Anas platyrhychos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FV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color w:val="0070C0"/>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color w:val="0070C0"/>
                <w:sz w:val="18"/>
              </w:rPr>
              <w:t xml:space="preserve">Marimea </w:t>
            </w:r>
          </w:p>
          <w:p w:rsidR="00982D1B" w:rsidRDefault="00C078B1">
            <w:pPr>
              <w:spacing w:after="0" w:line="259" w:lineRule="auto"/>
              <w:ind w:left="0" w:right="86" w:firstLine="0"/>
              <w:jc w:val="center"/>
            </w:pPr>
            <w:r>
              <w:rPr>
                <w:color w:val="0070C0"/>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62" w:firstLine="0"/>
              <w:jc w:val="center"/>
            </w:pPr>
            <w:r>
              <w:rPr>
                <w:color w:val="0070C0"/>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 w:firstLine="0"/>
              <w:jc w:val="center"/>
            </w:pPr>
            <w:r>
              <w:rPr>
                <w:color w:val="0070C0"/>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color w:val="0070C0"/>
                <w:sz w:val="18"/>
              </w:rPr>
              <w:t xml:space="preserve">direct, </w:t>
            </w:r>
          </w:p>
          <w:p w:rsidR="00982D1B" w:rsidRDefault="00C078B1">
            <w:pPr>
              <w:spacing w:after="0" w:line="259" w:lineRule="auto"/>
              <w:ind w:left="0" w:right="94" w:firstLine="0"/>
              <w:jc w:val="center"/>
            </w:pPr>
            <w:r>
              <w:rPr>
                <w:b/>
                <w:color w:val="0070C0"/>
                <w:sz w:val="18"/>
              </w:rPr>
              <w:t>indirect,</w:t>
            </w:r>
            <w:r>
              <w:rPr>
                <w:color w:val="0070C0"/>
                <w:sz w:val="18"/>
              </w:rPr>
              <w:t xml:space="preserve"> </w:t>
            </w:r>
          </w:p>
          <w:p w:rsidR="00982D1B" w:rsidRDefault="00C078B1">
            <w:pPr>
              <w:spacing w:after="2" w:line="238" w:lineRule="auto"/>
              <w:ind w:left="0" w:firstLine="0"/>
              <w:jc w:val="center"/>
            </w:pPr>
            <w:r>
              <w:rPr>
                <w:b/>
                <w:color w:val="0070C0"/>
                <w:sz w:val="18"/>
              </w:rPr>
              <w:t>pe termen scurt,</w:t>
            </w:r>
            <w:r>
              <w:rPr>
                <w:color w:val="0070C0"/>
                <w:sz w:val="18"/>
              </w:rPr>
              <w:t xml:space="preserve"> </w:t>
            </w:r>
          </w:p>
          <w:p w:rsidR="00982D1B" w:rsidRDefault="00C078B1">
            <w:pPr>
              <w:spacing w:after="0" w:line="238" w:lineRule="auto"/>
              <w:ind w:left="0" w:firstLine="0"/>
              <w:jc w:val="center"/>
            </w:pPr>
            <w:r>
              <w:rPr>
                <w:color w:val="0070C0"/>
                <w:sz w:val="18"/>
              </w:rPr>
              <w:t xml:space="preserve">pe termen lung, </w:t>
            </w:r>
          </w:p>
          <w:p w:rsidR="00982D1B" w:rsidRDefault="00C078B1">
            <w:pPr>
              <w:spacing w:after="0" w:line="259" w:lineRule="auto"/>
              <w:ind w:left="0" w:right="91" w:firstLine="0"/>
              <w:jc w:val="center"/>
            </w:pPr>
            <w:r>
              <w:rPr>
                <w:color w:val="0070C0"/>
                <w:sz w:val="18"/>
              </w:rPr>
              <w:t xml:space="preserve">rezidual  </w:t>
            </w:r>
          </w:p>
          <w:p w:rsidR="00982D1B" w:rsidRDefault="00C078B1">
            <w:pPr>
              <w:spacing w:after="0" w:line="259" w:lineRule="auto"/>
              <w:ind w:left="0" w:firstLine="0"/>
              <w:jc w:val="center"/>
            </w:pPr>
            <w:r>
              <w:rPr>
                <w:color w:val="0070C0"/>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8" w:firstLine="0"/>
            </w:pPr>
            <w:r>
              <w:rPr>
                <w:b/>
                <w:color w:val="0070C0"/>
                <w:sz w:val="18"/>
              </w:rPr>
              <w:t>Nesemnificativ</w:t>
            </w:r>
            <w:r>
              <w:rPr>
                <w:color w:val="0070C0"/>
                <w:sz w:val="18"/>
              </w:rPr>
              <w:t xml:space="preserve">. Specia nu va fi afectata ca urmare a implementarii propunerilor proiectului. Specia are nevoie de suprafete de ape deschise  (ape adanci). Specia a fost identificata la o distanta de aprox.10- 20 m Vest  de terenul studiat, pe Lacul Siutghiol, in lunile </w:t>
            </w:r>
            <w:r>
              <w:rPr>
                <w:color w:val="0070C0"/>
                <w:sz w:val="18"/>
              </w:rPr>
              <w:t xml:space="preserve">Septembrie-Octombrie si Noiembrie 2023. </w:t>
            </w:r>
            <w:r>
              <w:rPr>
                <w:b/>
                <w:color w:val="0070C0"/>
                <w:sz w:val="18"/>
              </w:rPr>
              <w:t>Se poate manifesta cel mult un impact indirect, pe termen scurt</w:t>
            </w:r>
            <w:r>
              <w:rPr>
                <w:color w:val="0070C0"/>
                <w:sz w:val="18"/>
              </w:rPr>
              <w:t xml:space="preserve">, asupra speciei in perioada realizarii lucrarilor pentru desfiintarea piscinei si ulterior pentru construirea imobilului. </w:t>
            </w:r>
          </w:p>
        </w:tc>
      </w:tr>
      <w:tr w:rsidR="00982D1B">
        <w:trPr>
          <w:trHeight w:val="769"/>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 w:firstLine="0"/>
              <w:jc w:val="center"/>
            </w:pPr>
            <w:r>
              <w:rPr>
                <w:color w:val="0070C0"/>
                <w:sz w:val="18"/>
              </w:rPr>
              <w:t xml:space="preserve">cel putin 200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872"/>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Anas querquedula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5" w:firstLine="0"/>
              <w:jc w:val="center"/>
            </w:pPr>
            <w:r>
              <w:rPr>
                <w:sz w:val="18"/>
              </w:rPr>
              <w:t xml:space="preserve">nu exista date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5"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scu</w:t>
            </w:r>
            <w:r>
              <w:rPr>
                <w:sz w:val="18"/>
              </w:rPr>
              <w:t>rt, in perioada desfiintarii piscinei si construirii vilei turistic</w:t>
            </w:r>
            <w:r>
              <w:rPr>
                <w:sz w:val="18"/>
              </w:rPr>
              <w:t>e, respectiv  perturbarea temporara a functiilor ecologice (hranire, tranzit, repaus/odihna) ale speciei, datorita zgomotelor specifice lucrarilor de desfiintare si ulterior , de construire, precum si a emisiilor de praf/ pulberi. Nu exista riscul afectari</w:t>
            </w:r>
            <w:r>
              <w:rPr>
                <w:sz w:val="18"/>
              </w:rPr>
              <w:t xml:space="preserve">i speciei in perioada functionarii vilei turistice.  </w:t>
            </w:r>
          </w:p>
        </w:tc>
      </w:tr>
      <w:tr w:rsidR="00982D1B">
        <w:trPr>
          <w:trHeight w:val="1872"/>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Anas strepera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5" w:firstLine="0"/>
              <w:jc w:val="center"/>
            </w:pPr>
            <w:r>
              <w:rPr>
                <w:sz w:val="18"/>
              </w:rPr>
              <w:t xml:space="preserve">nu exista date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40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5"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scu</w:t>
            </w:r>
            <w:r>
              <w:rPr>
                <w:sz w:val="18"/>
              </w:rPr>
              <w:t>rt, in perioada desfiintarii piscinei</w:t>
            </w:r>
            <w:r>
              <w:rPr>
                <w:sz w:val="18"/>
              </w:rPr>
              <w:t xml:space="preserve"> si construirii vilei turistice, respectiv  perturbarea temporara a functiilor ecologice (hranire, tranzit, repaus/odihna) ale speciei, datorita zgomotelor specifice lucrarilor de desfiintare si ulterior , de construire, precum si a emisiilor de praf/ pulb</w:t>
            </w:r>
            <w:r>
              <w:rPr>
                <w:sz w:val="18"/>
              </w:rPr>
              <w:t xml:space="preserve">eri. Nu exista riscul afectarii speciei in perioada functionarii vilei turistice.  </w:t>
            </w:r>
          </w:p>
        </w:tc>
      </w:tr>
      <w:tr w:rsidR="00982D1B">
        <w:trPr>
          <w:trHeight w:val="187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firstLine="0"/>
              <w:jc w:val="left"/>
            </w:pPr>
            <w:r>
              <w:rPr>
                <w:sz w:val="18"/>
              </w:rPr>
              <w:t xml:space="preserve">Anser albifrons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0" w:firstLine="0"/>
              <w:jc w:val="center"/>
            </w:pPr>
            <w:r>
              <w:rPr>
                <w:sz w:val="18"/>
              </w:rPr>
              <w:t xml:space="preserve">cel putin 300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1"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rezidual  </w:t>
            </w:r>
          </w:p>
          <w:p w:rsidR="00982D1B" w:rsidRDefault="00C078B1">
            <w:pPr>
              <w:spacing w:after="0" w:line="259" w:lineRule="auto"/>
              <w:ind w:left="0"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5"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scu</w:t>
            </w:r>
            <w:r>
              <w:rPr>
                <w:sz w:val="18"/>
              </w:rPr>
              <w:t>rt, in perioada desf</w:t>
            </w:r>
            <w:r>
              <w:rPr>
                <w:sz w:val="18"/>
              </w:rPr>
              <w:t>iintarii piscinei si construirii vilei turistice, respectiv  perturbarea temporara a functiilor ecologice (hranire, tranzit, repaus/odihna) ale speciei, datorita zgomotelor specifice lucrarilor de desfiintare si ulterior , de construire, precum si a emisii</w:t>
            </w:r>
            <w:r>
              <w:rPr>
                <w:sz w:val="18"/>
              </w:rPr>
              <w:t xml:space="preserve">lor de praf/ pulberi. Nu exista riscul afectarii speciei in perioada functionarii vilei turistice.  </w:t>
            </w:r>
          </w:p>
        </w:tc>
      </w:tr>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Anser anser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nil"/>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50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direct,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59" w:lineRule="auto"/>
              <w:ind w:left="0" w:firstLine="0"/>
              <w:jc w:val="center"/>
            </w:pPr>
            <w:r>
              <w:rPr>
                <w:sz w:val="18"/>
              </w:rPr>
              <w:t xml:space="preserve">pe termen lung,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5"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scu</w:t>
            </w:r>
            <w:r>
              <w:rPr>
                <w:sz w:val="18"/>
              </w:rPr>
              <w:t>rt, in perioada desfiintarii piscinei si construirii vilei turistice, respectiv  perturbarea temporara a functiilor ecologice (hranire, tranzit, repaus/odihna) ale speciei, datorita zgomotelor specifice lucrarilor de desfiintare si ulterior , de construire</w:t>
            </w:r>
            <w:r>
              <w:rPr>
                <w:sz w:val="18"/>
              </w:rPr>
              <w:t xml:space="preserve">, precum </w:t>
            </w:r>
          </w:p>
        </w:tc>
      </w:tr>
    </w:tbl>
    <w:p w:rsidR="00982D1B" w:rsidRDefault="00982D1B">
      <w:pPr>
        <w:spacing w:after="0" w:line="259" w:lineRule="auto"/>
        <w:ind w:left="-170" w:right="247" w:firstLine="0"/>
      </w:pPr>
    </w:p>
    <w:tbl>
      <w:tblPr>
        <w:tblStyle w:val="TableGrid"/>
        <w:tblW w:w="16404" w:type="dxa"/>
        <w:tblInd w:w="10" w:type="dxa"/>
        <w:tblCellMar>
          <w:top w:w="8" w:type="dxa"/>
          <w:left w:w="108" w:type="dxa"/>
          <w:bottom w:w="0" w:type="dxa"/>
          <w:right w:w="18"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420"/>
        </w:trPr>
        <w:tc>
          <w:tcPr>
            <w:tcW w:w="1248"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335"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65"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835"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7"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047"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6"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59"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8"/>
              </w:rPr>
              <w:t xml:space="preserve">rezidual  </w:t>
            </w:r>
          </w:p>
          <w:p w:rsidR="00982D1B" w:rsidRDefault="00C078B1">
            <w:pPr>
              <w:spacing w:after="0" w:line="259" w:lineRule="auto"/>
              <w:ind w:left="0" w:right="2" w:firstLine="0"/>
              <w:jc w:val="center"/>
            </w:pPr>
            <w:r>
              <w:rPr>
                <w:sz w:val="18"/>
              </w:rPr>
              <w:t xml:space="preserve">  </w:t>
            </w:r>
          </w:p>
        </w:tc>
        <w:tc>
          <w:tcPr>
            <w:tcW w:w="5041"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pPr>
            <w:r>
              <w:rPr>
                <w:sz w:val="18"/>
              </w:rPr>
              <w:t xml:space="preserve">si a emisiilor de praf/ pulberi. Nu exista riscul afectarii speciei in perioada functionarii vilei turistice.  </w:t>
            </w:r>
          </w:p>
        </w:tc>
      </w:tr>
      <w:tr w:rsidR="00982D1B">
        <w:trPr>
          <w:trHeight w:val="631"/>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Aythya ferina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U2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6"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VU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Marimea </w:t>
            </w:r>
          </w:p>
          <w:p w:rsidR="00982D1B" w:rsidRDefault="00C078B1">
            <w:pPr>
              <w:spacing w:after="0" w:line="259" w:lineRule="auto"/>
              <w:ind w:left="0" w:right="88"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9" w:right="64"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1000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direct,</w:t>
            </w:r>
            <w:r>
              <w:rPr>
                <w:b/>
                <w:sz w:val="18"/>
              </w:rPr>
              <w:t xml:space="preserve"> </w:t>
            </w:r>
          </w:p>
          <w:p w:rsidR="00982D1B" w:rsidRDefault="00C078B1">
            <w:pPr>
              <w:spacing w:after="0" w:line="259" w:lineRule="auto"/>
              <w:ind w:left="0" w:right="96"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2" w:line="238" w:lineRule="auto"/>
              <w:ind w:left="0" w:firstLine="0"/>
              <w:jc w:val="center"/>
            </w:pPr>
            <w:r>
              <w:rPr>
                <w:sz w:val="18"/>
              </w:rPr>
              <w:t xml:space="preserve">pe termen lung, </w:t>
            </w:r>
          </w:p>
          <w:p w:rsidR="00982D1B" w:rsidRDefault="00C078B1">
            <w:pPr>
              <w:spacing w:after="0" w:line="259" w:lineRule="auto"/>
              <w:ind w:left="0" w:right="93" w:firstLine="0"/>
              <w:jc w:val="center"/>
            </w:pPr>
            <w:r>
              <w:rPr>
                <w:sz w:val="18"/>
              </w:rPr>
              <w:t xml:space="preserve">rezidual  </w:t>
            </w:r>
          </w:p>
          <w:p w:rsidR="00982D1B" w:rsidRDefault="00C078B1">
            <w:pPr>
              <w:spacing w:after="0" w:line="259" w:lineRule="auto"/>
              <w:ind w:left="0" w:right="2" w:firstLine="0"/>
              <w:jc w:val="center"/>
            </w:pPr>
            <w:r>
              <w:rPr>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pPr>
            <w:r>
              <w:rPr>
                <w:b/>
                <w:sz w:val="18"/>
              </w:rPr>
              <w:t xml:space="preserve">Nesemnificativ.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turistice, respectiv  perturbarea temporara a functiilor ecologice (hranire, tranzit, repaus/odihna) ale speciei, datorit</w:t>
            </w:r>
            <w:r>
              <w:rPr>
                <w:sz w:val="18"/>
              </w:rPr>
              <w:t xml:space="preserve">a zgomotelor specifice lucrarilor de desfiintare si ulterior , de construire, precum si a emisiilor de praf/ pulberi. Nu exista riscul afectarii speciei in perioada functionarii vilei turistice.  </w:t>
            </w:r>
          </w:p>
        </w:tc>
      </w:tr>
      <w:tr w:rsidR="00982D1B">
        <w:trPr>
          <w:trHeight w:val="124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631"/>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right="58" w:firstLine="0"/>
              <w:jc w:val="center"/>
            </w:pPr>
            <w:r>
              <w:rPr>
                <w:sz w:val="18"/>
              </w:rPr>
              <w:t xml:space="preserve">Aythya fuligula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6"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Marimea </w:t>
            </w:r>
          </w:p>
          <w:p w:rsidR="00982D1B" w:rsidRDefault="00C078B1">
            <w:pPr>
              <w:spacing w:after="0" w:line="259" w:lineRule="auto"/>
              <w:ind w:left="0" w:right="88"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4" w:right="60"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5000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direct, </w:t>
            </w:r>
          </w:p>
          <w:p w:rsidR="00982D1B" w:rsidRDefault="00C078B1">
            <w:pPr>
              <w:spacing w:after="0" w:line="259" w:lineRule="auto"/>
              <w:ind w:left="0" w:right="96" w:firstLine="0"/>
              <w:jc w:val="center"/>
            </w:pPr>
            <w:r>
              <w:rPr>
                <w:b/>
                <w:sz w:val="18"/>
              </w:rPr>
              <w:t xml:space="preserve">indirect,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3" w:firstLine="0"/>
              <w:jc w:val="center"/>
            </w:pPr>
            <w:r>
              <w:rPr>
                <w:sz w:val="18"/>
              </w:rPr>
              <w:t xml:space="preserve">rezidual  </w:t>
            </w:r>
          </w:p>
          <w:p w:rsidR="00982D1B" w:rsidRDefault="00C078B1">
            <w:pPr>
              <w:spacing w:after="0" w:line="259" w:lineRule="auto"/>
              <w:ind w:left="0" w:right="2" w:firstLine="0"/>
              <w:jc w:val="center"/>
            </w:pPr>
            <w:r>
              <w:rPr>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pPr>
            <w:r>
              <w:rPr>
                <w:b/>
                <w:sz w:val="18"/>
              </w:rPr>
              <w:t xml:space="preserve">Nesemnificativ.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w:t>
            </w:r>
            <w:r>
              <w:rPr>
                <w:sz w:val="18"/>
              </w:rPr>
              <w:t>e, respectiv  perturbarea temporara a functiilor ecologice (hranire, tranzit, repaus/odihna) ale speciei, datorita zgomotelor specifice lucrarilor de desfiintare si ulterior , de construire, precum si a emisiilor de praf/ pulberi. Nu exista riscul afectari</w:t>
            </w:r>
            <w:r>
              <w:rPr>
                <w:sz w:val="18"/>
              </w:rPr>
              <w:t xml:space="preserve">i speciei in perioada functionarii vilei turistice.  </w:t>
            </w:r>
          </w:p>
        </w:tc>
      </w:tr>
      <w:tr w:rsidR="00982D1B">
        <w:trPr>
          <w:trHeight w:val="1244"/>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228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Bucephala clangula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Marimea </w:t>
            </w:r>
          </w:p>
          <w:p w:rsidR="00982D1B" w:rsidRDefault="00C078B1">
            <w:pPr>
              <w:spacing w:after="0" w:line="259" w:lineRule="auto"/>
              <w:ind w:left="0" w:right="88"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8" w:firstLine="0"/>
              <w:jc w:val="center"/>
            </w:pPr>
            <w:r>
              <w:rPr>
                <w:sz w:val="18"/>
              </w:rPr>
              <w:t xml:space="preserve">cel putin 12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4" w:firstLine="0"/>
              <w:jc w:val="center"/>
            </w:pPr>
            <w:r>
              <w:rPr>
                <w:sz w:val="18"/>
              </w:rPr>
              <w:t>direct,</w:t>
            </w:r>
            <w:r>
              <w:rPr>
                <w:b/>
                <w:sz w:val="18"/>
              </w:rPr>
              <w:t xml:space="preserve"> </w:t>
            </w:r>
          </w:p>
          <w:p w:rsidR="00982D1B" w:rsidRDefault="00C078B1">
            <w:pPr>
              <w:spacing w:after="2" w:line="238" w:lineRule="auto"/>
              <w:ind w:left="0" w:firstLine="0"/>
              <w:jc w:val="center"/>
            </w:pPr>
            <w:r>
              <w:rPr>
                <w:b/>
                <w:sz w:val="18"/>
              </w:rPr>
              <w:t xml:space="preserve">indirect,pe termen </w:t>
            </w:r>
          </w:p>
          <w:p w:rsidR="00982D1B" w:rsidRDefault="00C078B1">
            <w:pPr>
              <w:spacing w:after="0" w:line="259" w:lineRule="auto"/>
              <w:ind w:left="0" w:right="92" w:firstLine="0"/>
              <w:jc w:val="center"/>
            </w:pPr>
            <w:r>
              <w:rPr>
                <w:b/>
                <w:sz w:val="18"/>
              </w:rPr>
              <w:t>scurt,</w:t>
            </w:r>
            <w:r>
              <w:rPr>
                <w:sz w:val="18"/>
              </w:rPr>
              <w:t xml:space="preserve">pe </w:t>
            </w:r>
          </w:p>
          <w:p w:rsidR="00982D1B" w:rsidRDefault="00C078B1">
            <w:pPr>
              <w:spacing w:after="0" w:line="259" w:lineRule="auto"/>
              <w:ind w:left="0" w:right="94" w:firstLine="0"/>
              <w:jc w:val="center"/>
            </w:pPr>
            <w:r>
              <w:rPr>
                <w:sz w:val="18"/>
              </w:rPr>
              <w:t xml:space="preserve">termen </w:t>
            </w:r>
          </w:p>
          <w:p w:rsidR="00982D1B" w:rsidRDefault="00C078B1">
            <w:pPr>
              <w:spacing w:after="0" w:line="259" w:lineRule="auto"/>
              <w:ind w:left="2" w:firstLine="0"/>
              <w:jc w:val="left"/>
            </w:pPr>
            <w:r>
              <w:rPr>
                <w:sz w:val="18"/>
              </w:rPr>
              <w:t xml:space="preserve">lung,residual </w:t>
            </w:r>
          </w:p>
          <w:p w:rsidR="00982D1B" w:rsidRDefault="00C078B1">
            <w:pPr>
              <w:spacing w:after="0" w:line="259" w:lineRule="auto"/>
              <w:ind w:left="0" w:right="48" w:firstLine="0"/>
              <w:jc w:val="center"/>
            </w:pPr>
            <w:r>
              <w:rPr>
                <w:sz w:val="18"/>
              </w:rPr>
              <w:t xml:space="preserve"> </w:t>
            </w:r>
          </w:p>
          <w:p w:rsidR="00982D1B" w:rsidRDefault="00C078B1">
            <w:pPr>
              <w:spacing w:after="0" w:line="259" w:lineRule="auto"/>
              <w:ind w:left="0" w:right="48" w:firstLine="0"/>
              <w:jc w:val="center"/>
            </w:pPr>
            <w:r>
              <w:rPr>
                <w:sz w:val="18"/>
              </w:rPr>
              <w:t xml:space="preserve"> </w:t>
            </w:r>
          </w:p>
          <w:p w:rsidR="00982D1B" w:rsidRDefault="00C078B1">
            <w:pPr>
              <w:spacing w:after="20" w:line="259" w:lineRule="auto"/>
              <w:ind w:left="0" w:right="48" w:firstLine="0"/>
              <w:jc w:val="center"/>
            </w:pPr>
            <w:r>
              <w:rPr>
                <w:sz w:val="18"/>
              </w:rPr>
              <w:t xml:space="preserve"> </w:t>
            </w:r>
          </w:p>
          <w:p w:rsidR="00982D1B" w:rsidRDefault="00C078B1">
            <w:pPr>
              <w:spacing w:after="0" w:line="259" w:lineRule="auto"/>
              <w:ind w:left="0" w:right="48"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0" w:right="87" w:firstLine="0"/>
            </w:pPr>
            <w:r>
              <w:rPr>
                <w:b/>
                <w:sz w:val="18"/>
              </w:rPr>
              <w:t xml:space="preserve">Nesemnificativ.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turistice, respectiv  perturbarea temporara a functiilor ecologice (hranire, tranzit, repaus/odihna) ale speciei, datorita zgomotelor specifice lucrarilor de desfiintare si ulterior , de construire,</w:t>
            </w:r>
            <w:r>
              <w:rPr>
                <w:sz w:val="18"/>
              </w:rPr>
              <w:t xml:space="preserve"> precum si a emisiilor de praf/ pulberi. Nu exista riscul afectarii speciei in perioada functionarii vilei turistice.  </w:t>
            </w:r>
          </w:p>
          <w:p w:rsidR="00982D1B" w:rsidRDefault="00C078B1">
            <w:pPr>
              <w:spacing w:after="2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tc>
      </w:tr>
      <w:tr w:rsidR="00982D1B">
        <w:trPr>
          <w:trHeight w:val="187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Chlidonias leucopterus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6"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Marimea </w:t>
            </w:r>
          </w:p>
          <w:p w:rsidR="00982D1B" w:rsidRDefault="00C078B1">
            <w:pPr>
              <w:spacing w:after="0" w:line="259" w:lineRule="auto"/>
              <w:ind w:left="0" w:right="88"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8" w:firstLine="0"/>
              <w:jc w:val="center"/>
            </w:pPr>
            <w:r>
              <w:rPr>
                <w:sz w:val="18"/>
              </w:rPr>
              <w:t xml:space="preserve">cel putin 50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direct,</w:t>
            </w:r>
            <w:r>
              <w:rPr>
                <w:b/>
                <w:sz w:val="18"/>
              </w:rPr>
              <w:t xml:space="preserve"> </w:t>
            </w:r>
          </w:p>
          <w:p w:rsidR="00982D1B" w:rsidRDefault="00C078B1">
            <w:pPr>
              <w:spacing w:after="0" w:line="259" w:lineRule="auto"/>
              <w:ind w:left="0" w:right="96"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59" w:lineRule="auto"/>
              <w:ind w:left="0" w:right="46"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pPr>
            <w:r>
              <w:rPr>
                <w:b/>
                <w:sz w:val="18"/>
              </w:rPr>
              <w:t xml:space="preserve">Nesemnificativ.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turistice, respectiv  perturbarea temporara a functiilor ecologice (hranire, tranzit, repaus/odihna) ale speciei, datorit</w:t>
            </w:r>
            <w:r>
              <w:rPr>
                <w:sz w:val="18"/>
              </w:rPr>
              <w:t xml:space="preserve">a zgomotelor specifice lucrarilor de desfiintare si ulterior , de construire, precum si a emisiilor de praf/ pulberi. Nu exista riscul afectarii speciei in perioada functionarii vilei turistice.  </w:t>
            </w:r>
          </w:p>
        </w:tc>
      </w:tr>
    </w:tbl>
    <w:p w:rsidR="00982D1B" w:rsidRDefault="00982D1B">
      <w:pPr>
        <w:spacing w:after="0" w:line="259" w:lineRule="auto"/>
        <w:ind w:left="-170" w:right="247" w:firstLine="0"/>
      </w:pPr>
    </w:p>
    <w:tbl>
      <w:tblPr>
        <w:tblStyle w:val="TableGrid"/>
        <w:tblW w:w="16404" w:type="dxa"/>
        <w:tblInd w:w="10" w:type="dxa"/>
        <w:tblCellMar>
          <w:top w:w="12" w:type="dxa"/>
          <w:left w:w="108" w:type="dxa"/>
          <w:bottom w:w="0" w:type="dxa"/>
          <w:right w:w="19"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color w:val="0070C0"/>
                <w:sz w:val="18"/>
              </w:rPr>
              <w:t xml:space="preserve">Cygnus olor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color w:val="0070C0"/>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color w:val="0070C0"/>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color w:val="0070C0"/>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color w:val="0070C0"/>
                <w:sz w:val="18"/>
              </w:rPr>
              <w:t xml:space="preserve">Marimea </w:t>
            </w:r>
          </w:p>
          <w:p w:rsidR="00982D1B" w:rsidRDefault="00C078B1">
            <w:pPr>
              <w:spacing w:after="0" w:line="259" w:lineRule="auto"/>
              <w:ind w:left="0" w:right="87" w:firstLine="0"/>
              <w:jc w:val="center"/>
            </w:pPr>
            <w:r>
              <w:rPr>
                <w:color w:val="0070C0"/>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7" w:firstLine="0"/>
              <w:jc w:val="center"/>
            </w:pPr>
            <w:r>
              <w:rPr>
                <w:color w:val="0070C0"/>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color w:val="0070C0"/>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color w:val="0070C0"/>
                <w:sz w:val="18"/>
              </w:rPr>
              <w:t>direct,</w:t>
            </w:r>
            <w:r>
              <w:rPr>
                <w:b/>
                <w:color w:val="0070C0"/>
                <w:sz w:val="18"/>
              </w:rPr>
              <w:t xml:space="preserve"> </w:t>
            </w:r>
          </w:p>
          <w:p w:rsidR="00982D1B" w:rsidRDefault="00C078B1">
            <w:pPr>
              <w:spacing w:after="0" w:line="259" w:lineRule="auto"/>
              <w:ind w:left="0" w:right="95" w:firstLine="0"/>
              <w:jc w:val="center"/>
            </w:pPr>
            <w:r>
              <w:rPr>
                <w:b/>
                <w:color w:val="0070C0"/>
                <w:sz w:val="18"/>
              </w:rPr>
              <w:t>indirect,</w:t>
            </w:r>
            <w:r>
              <w:rPr>
                <w:color w:val="0070C0"/>
                <w:sz w:val="18"/>
              </w:rPr>
              <w:t xml:space="preserve"> </w:t>
            </w:r>
          </w:p>
          <w:p w:rsidR="00982D1B" w:rsidRDefault="00C078B1">
            <w:pPr>
              <w:spacing w:after="2" w:line="238" w:lineRule="auto"/>
              <w:ind w:left="0" w:firstLine="0"/>
              <w:jc w:val="center"/>
            </w:pPr>
            <w:r>
              <w:rPr>
                <w:b/>
                <w:color w:val="0070C0"/>
                <w:sz w:val="18"/>
              </w:rPr>
              <w:t>pe termen scurt,</w:t>
            </w:r>
            <w:r>
              <w:rPr>
                <w:color w:val="0070C0"/>
                <w:sz w:val="18"/>
              </w:rPr>
              <w:t xml:space="preserve"> </w:t>
            </w:r>
          </w:p>
          <w:p w:rsidR="00982D1B" w:rsidRDefault="00C078B1">
            <w:pPr>
              <w:spacing w:after="0" w:line="259" w:lineRule="auto"/>
              <w:ind w:left="0" w:right="44" w:firstLine="0"/>
              <w:jc w:val="center"/>
            </w:pPr>
            <w:r>
              <w:rPr>
                <w:color w:val="0070C0"/>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2" w:firstLine="0"/>
            </w:pPr>
            <w:r>
              <w:rPr>
                <w:b/>
                <w:color w:val="0070C0"/>
                <w:sz w:val="18"/>
              </w:rPr>
              <w:t>Nesemnificativ</w:t>
            </w:r>
            <w:r>
              <w:rPr>
                <w:color w:val="0070C0"/>
                <w:sz w:val="18"/>
              </w:rPr>
              <w:t xml:space="preserve">.Specia nu va fi afectata ca urmare a implementarii propunerilor proiectului. Specia are nevoie de suprafete de ape deschise  (ape adanci). Specia a fost identificata la Vest de terenul studiat , la aprox 200 m de malul lacului , in luna Septembrie 2023. </w:t>
            </w:r>
            <w:r>
              <w:rPr>
                <w:b/>
                <w:color w:val="0070C0"/>
                <w:sz w:val="18"/>
              </w:rPr>
              <w:t>S</w:t>
            </w:r>
            <w:r>
              <w:rPr>
                <w:b/>
                <w:color w:val="0070C0"/>
                <w:sz w:val="18"/>
              </w:rPr>
              <w:t>e poate manifesta cel mult un impact indirect, pe termen scurt</w:t>
            </w:r>
            <w:r>
              <w:rPr>
                <w:color w:val="0070C0"/>
                <w:sz w:val="18"/>
              </w:rPr>
              <w:t xml:space="preserve">, asupra speciei in perioada realizarii lucrarilor pentru desfiintarea piscinei si ulterior pentru construirea imobilului. </w:t>
            </w:r>
          </w:p>
        </w:tc>
      </w:tr>
      <w:tr w:rsidR="00982D1B">
        <w:trPr>
          <w:trHeight w:val="1460"/>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Fulica atra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Marimea </w:t>
            </w:r>
          </w:p>
          <w:p w:rsidR="00982D1B" w:rsidRDefault="00C078B1">
            <w:pPr>
              <w:spacing w:after="0" w:line="259" w:lineRule="auto"/>
              <w:ind w:left="0" w:right="8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8"/>
              </w:rPr>
              <w:t>direct,</w:t>
            </w:r>
            <w:r>
              <w:rPr>
                <w:b/>
                <w:sz w:val="18"/>
              </w:rPr>
              <w:t xml:space="preserve"> </w:t>
            </w:r>
          </w:p>
          <w:p w:rsidR="00982D1B" w:rsidRDefault="00C078B1">
            <w:pPr>
              <w:spacing w:after="0" w:line="259" w:lineRule="auto"/>
              <w:ind w:left="0" w:right="95"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6"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tc>
      </w:tr>
      <w:tr w:rsidR="00982D1B">
        <w:trPr>
          <w:trHeight w:val="811"/>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Larus cachinnans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5"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Marimea </w:t>
            </w:r>
          </w:p>
          <w:p w:rsidR="00982D1B" w:rsidRDefault="00C078B1">
            <w:pPr>
              <w:spacing w:after="0" w:line="259" w:lineRule="auto"/>
              <w:ind w:left="0" w:right="8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9" w:right="63"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2" w:firstLine="0"/>
              <w:jc w:val="center"/>
            </w:pPr>
            <w:r>
              <w:rPr>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8"/>
              </w:rPr>
              <w:t xml:space="preserve">direct, </w:t>
            </w:r>
          </w:p>
          <w:p w:rsidR="00982D1B" w:rsidRDefault="00C078B1">
            <w:pPr>
              <w:spacing w:after="0" w:line="259" w:lineRule="auto"/>
              <w:ind w:left="0" w:right="95"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2" w:firstLine="0"/>
              <w:jc w:val="center"/>
            </w:pPr>
            <w:r>
              <w:rPr>
                <w:sz w:val="18"/>
              </w:rPr>
              <w:t xml:space="preserve">rezidual  </w:t>
            </w:r>
          </w:p>
          <w:p w:rsidR="00982D1B" w:rsidRDefault="00C078B1">
            <w:pPr>
              <w:spacing w:after="0" w:line="259" w:lineRule="auto"/>
              <w:ind w:left="0" w:right="1" w:firstLine="0"/>
              <w:jc w:val="center"/>
            </w:pPr>
            <w:r>
              <w:rPr>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w:t>
            </w:r>
            <w:r>
              <w:rPr>
                <w:sz w:val="18"/>
              </w:rPr>
              <w:t>urt, in perioada desf</w:t>
            </w:r>
            <w:r>
              <w:rPr>
                <w:sz w:val="18"/>
              </w:rPr>
              <w:t xml:space="preserve">iintarii piscinei si construirii vilei turistice, respectiv  perturbarea temporara a functiilor ecologice (hranire, tranzit, repaus/odihna) ale speciei. Nu exista riscul afectarii speciei in perioada functionarii vilei turistice.   </w:t>
            </w:r>
          </w:p>
        </w:tc>
      </w:tr>
      <w:tr w:rsidR="00982D1B">
        <w:trPr>
          <w:trHeight w:val="855"/>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5000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Larus canus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FV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Marimea </w:t>
            </w:r>
          </w:p>
          <w:p w:rsidR="00982D1B" w:rsidRDefault="00C078B1">
            <w:pPr>
              <w:spacing w:after="0" w:line="259" w:lineRule="auto"/>
              <w:ind w:left="0" w:right="8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63"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8"/>
              </w:rPr>
              <w:t>direct,</w:t>
            </w:r>
            <w:r>
              <w:rPr>
                <w:b/>
                <w:sz w:val="18"/>
              </w:rPr>
              <w:t xml:space="preserve"> </w:t>
            </w:r>
          </w:p>
          <w:p w:rsidR="00982D1B" w:rsidRDefault="00C078B1">
            <w:pPr>
              <w:spacing w:after="0" w:line="259" w:lineRule="auto"/>
              <w:ind w:left="0" w:right="95"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9"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scu</w:t>
            </w:r>
            <w:r>
              <w:rPr>
                <w:sz w:val="18"/>
              </w:rPr>
              <w:t>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tc>
      </w:tr>
      <w:tr w:rsidR="00982D1B">
        <w:trPr>
          <w:trHeight w:val="987"/>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4" w:firstLine="0"/>
              <w:jc w:val="center"/>
            </w:pPr>
            <w:r>
              <w:rPr>
                <w:sz w:val="18"/>
              </w:rPr>
              <w:t xml:space="preserve">Larus fuscus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sz w:val="18"/>
              </w:rPr>
              <w:t xml:space="preserve">nu exista date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4" w:firstLine="0"/>
              <w:jc w:val="center"/>
            </w:pPr>
            <w:r>
              <w:rPr>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Marimea </w:t>
            </w:r>
          </w:p>
          <w:p w:rsidR="00982D1B" w:rsidRDefault="00C078B1">
            <w:pPr>
              <w:spacing w:after="0" w:line="259" w:lineRule="auto"/>
              <w:ind w:left="0" w:right="87"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9" w:right="63"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2" w:firstLine="0"/>
              <w:jc w:val="center"/>
            </w:pPr>
            <w:r>
              <w:rPr>
                <w:sz w:val="18"/>
              </w:rPr>
              <w:t xml:space="preserve">cel putin 120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3" w:firstLine="0"/>
              <w:jc w:val="center"/>
            </w:pPr>
            <w:r>
              <w:rPr>
                <w:sz w:val="18"/>
              </w:rPr>
              <w:t xml:space="preserve">direct, </w:t>
            </w:r>
          </w:p>
          <w:p w:rsidR="00982D1B" w:rsidRDefault="00C078B1">
            <w:pPr>
              <w:spacing w:after="0" w:line="259" w:lineRule="auto"/>
              <w:ind w:left="0" w:right="95"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2" w:firstLine="0"/>
              <w:jc w:val="center"/>
            </w:pPr>
            <w:r>
              <w:rPr>
                <w:sz w:val="18"/>
              </w:rPr>
              <w:t xml:space="preserve">residual </w:t>
            </w:r>
          </w:p>
          <w:p w:rsidR="00982D1B" w:rsidRDefault="00C078B1">
            <w:pPr>
              <w:spacing w:after="0" w:line="259" w:lineRule="auto"/>
              <w:ind w:left="0" w:right="47" w:firstLine="0"/>
              <w:jc w:val="center"/>
            </w:pPr>
            <w:r>
              <w:rPr>
                <w:sz w:val="18"/>
              </w:rPr>
              <w:t xml:space="preserve"> </w:t>
            </w:r>
          </w:p>
          <w:p w:rsidR="00982D1B" w:rsidRDefault="00C078B1">
            <w:pPr>
              <w:spacing w:after="22" w:line="259" w:lineRule="auto"/>
              <w:ind w:left="0" w:right="47" w:firstLine="0"/>
              <w:jc w:val="center"/>
            </w:pPr>
            <w:r>
              <w:rPr>
                <w:sz w:val="18"/>
              </w:rPr>
              <w:t xml:space="preserve"> </w:t>
            </w:r>
          </w:p>
          <w:p w:rsidR="00982D1B" w:rsidRDefault="00C078B1">
            <w:pPr>
              <w:spacing w:after="0" w:line="259" w:lineRule="auto"/>
              <w:ind w:left="0" w:right="47" w:firstLine="0"/>
              <w:jc w:val="center"/>
            </w:pPr>
            <w:r>
              <w:rPr>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0" w:right="87"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scur</w:t>
            </w:r>
            <w:r>
              <w:rPr>
                <w:sz w:val="18"/>
              </w:rPr>
              <w:t>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22"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tc>
      </w:tr>
      <w:tr w:rsidR="00982D1B">
        <w:trPr>
          <w:trHeight w:val="1301"/>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7" w:firstLine="0"/>
              <w:jc w:val="center"/>
            </w:pPr>
            <w:r>
              <w:rPr>
                <w:sz w:val="18"/>
              </w:rPr>
              <w:t xml:space="preserve">cel putin 30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bl>
    <w:p w:rsidR="00982D1B" w:rsidRDefault="00982D1B">
      <w:pPr>
        <w:spacing w:after="0" w:line="259" w:lineRule="auto"/>
        <w:ind w:left="-170" w:right="247" w:firstLine="0"/>
      </w:pPr>
    </w:p>
    <w:tbl>
      <w:tblPr>
        <w:tblStyle w:val="TableGrid"/>
        <w:tblW w:w="16404" w:type="dxa"/>
        <w:tblInd w:w="10" w:type="dxa"/>
        <w:tblCellMar>
          <w:top w:w="12" w:type="dxa"/>
          <w:left w:w="108" w:type="dxa"/>
          <w:bottom w:w="0" w:type="dxa"/>
          <w:right w:w="20"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6" w:firstLine="0"/>
              <w:jc w:val="center"/>
            </w:pPr>
            <w:r>
              <w:rPr>
                <w:sz w:val="18"/>
              </w:rPr>
              <w:t xml:space="preserve">Larus genei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18"/>
              </w:rPr>
              <w:t xml:space="preserve">necunoscuta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18"/>
              </w:rPr>
              <w:t xml:space="preserve"> 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16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59" w:lineRule="auto"/>
              <w:ind w:left="0" w:right="43"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8"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tc>
      </w:tr>
      <w:tr w:rsidR="00982D1B">
        <w:trPr>
          <w:trHeight w:val="1460"/>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Larus melanicephalus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U1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5000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3"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tc>
      </w:tr>
      <w:tr w:rsidR="00982D1B">
        <w:trPr>
          <w:trHeight w:val="631"/>
        </w:trPr>
        <w:tc>
          <w:tcPr>
            <w:tcW w:w="124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 w:firstLine="0"/>
              <w:jc w:val="center"/>
            </w:pPr>
            <w:r>
              <w:rPr>
                <w:color w:val="0070C0"/>
                <w:sz w:val="18"/>
              </w:rPr>
              <w:t xml:space="preserve">Larus ridibundus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b/>
                <w:color w:val="0070C0"/>
                <w:sz w:val="18"/>
              </w:rPr>
              <w:t xml:space="preserve">U2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b/>
                <w:color w:val="0070C0"/>
                <w:sz w:val="18"/>
              </w:rPr>
              <w:t xml:space="preserve">FV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b/>
                <w:color w:val="0070C0"/>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color w:val="0070C0"/>
                <w:sz w:val="18"/>
              </w:rPr>
              <w:t xml:space="preserve">Marimea </w:t>
            </w:r>
          </w:p>
          <w:p w:rsidR="00982D1B" w:rsidRDefault="00C078B1">
            <w:pPr>
              <w:spacing w:after="0" w:line="259" w:lineRule="auto"/>
              <w:ind w:left="0" w:right="86" w:firstLine="0"/>
              <w:jc w:val="center"/>
            </w:pPr>
            <w:r>
              <w:rPr>
                <w:color w:val="0070C0"/>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9" w:right="62" w:firstLine="0"/>
              <w:jc w:val="center"/>
            </w:pPr>
            <w:r>
              <w:rPr>
                <w:color w:val="0070C0"/>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cel putin 2500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color w:val="0070C0"/>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color w:val="0070C0"/>
                <w:sz w:val="18"/>
              </w:rPr>
              <w:t>direct,</w:t>
            </w:r>
            <w:r>
              <w:rPr>
                <w:b/>
                <w:color w:val="0070C0"/>
                <w:sz w:val="18"/>
              </w:rPr>
              <w:t xml:space="preserve"> </w:t>
            </w:r>
          </w:p>
          <w:p w:rsidR="00982D1B" w:rsidRDefault="00C078B1">
            <w:pPr>
              <w:spacing w:after="0" w:line="259" w:lineRule="auto"/>
              <w:ind w:left="0" w:right="94" w:firstLine="0"/>
              <w:jc w:val="center"/>
            </w:pPr>
            <w:r>
              <w:rPr>
                <w:b/>
                <w:color w:val="0070C0"/>
                <w:sz w:val="18"/>
              </w:rPr>
              <w:t>indirect,</w:t>
            </w:r>
            <w:r>
              <w:rPr>
                <w:color w:val="0070C0"/>
                <w:sz w:val="18"/>
              </w:rPr>
              <w:t xml:space="preserve"> </w:t>
            </w:r>
          </w:p>
          <w:p w:rsidR="00982D1B" w:rsidRDefault="00C078B1">
            <w:pPr>
              <w:spacing w:after="0" w:line="238" w:lineRule="auto"/>
              <w:ind w:left="0" w:firstLine="0"/>
              <w:jc w:val="center"/>
            </w:pPr>
            <w:r>
              <w:rPr>
                <w:b/>
                <w:color w:val="0070C0"/>
                <w:sz w:val="18"/>
              </w:rPr>
              <w:t>pe termen scurt,</w:t>
            </w:r>
            <w:r>
              <w:rPr>
                <w:color w:val="0070C0"/>
                <w:sz w:val="18"/>
              </w:rPr>
              <w:t xml:space="preserve"> </w:t>
            </w:r>
          </w:p>
          <w:p w:rsidR="00982D1B" w:rsidRDefault="00C078B1">
            <w:pPr>
              <w:spacing w:after="0" w:line="240" w:lineRule="auto"/>
              <w:ind w:left="0" w:firstLine="0"/>
              <w:jc w:val="center"/>
            </w:pPr>
            <w:r>
              <w:rPr>
                <w:color w:val="0070C0"/>
                <w:sz w:val="18"/>
              </w:rPr>
              <w:t xml:space="preserve">pe termen lung, </w:t>
            </w:r>
          </w:p>
          <w:p w:rsidR="00982D1B" w:rsidRDefault="00C078B1">
            <w:pPr>
              <w:spacing w:after="0" w:line="259" w:lineRule="auto"/>
              <w:ind w:left="0" w:right="91" w:firstLine="0"/>
              <w:jc w:val="center"/>
            </w:pPr>
            <w:r>
              <w:rPr>
                <w:color w:val="0070C0"/>
                <w:sz w:val="18"/>
              </w:rPr>
              <w:t xml:space="preserve">rezidual  </w:t>
            </w:r>
          </w:p>
          <w:p w:rsidR="00982D1B" w:rsidRDefault="00C078B1">
            <w:pPr>
              <w:spacing w:after="0" w:line="259" w:lineRule="auto"/>
              <w:ind w:left="0" w:firstLine="0"/>
              <w:jc w:val="center"/>
            </w:pPr>
            <w:r>
              <w:rPr>
                <w:color w:val="0070C0"/>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pPr>
            <w:r>
              <w:rPr>
                <w:b/>
                <w:color w:val="0070C0"/>
                <w:sz w:val="18"/>
              </w:rPr>
              <w:t>Nesemnificativ.</w:t>
            </w:r>
            <w:r>
              <w:rPr>
                <w:color w:val="0070C0"/>
                <w:sz w:val="18"/>
              </w:rPr>
              <w:t xml:space="preserve">Specia nu va fi afectata ca urmare a implementarii propunerilor proiectului. Specia are nevoie de suprafete de ape deschise  (ape adanci). Specia a fost identificata in zona studiata in perioada Septembrie-Noiembrie 2023. </w:t>
            </w:r>
            <w:r>
              <w:rPr>
                <w:b/>
                <w:color w:val="0070C0"/>
                <w:sz w:val="18"/>
              </w:rPr>
              <w:t>Se poate manifesta cel mult un impact indirect, pe termen scurt,</w:t>
            </w:r>
            <w:r>
              <w:rPr>
                <w:color w:val="0070C0"/>
                <w:sz w:val="18"/>
              </w:rPr>
              <w:t xml:space="preserve"> asupra speciei in perioada realizarii lucrarilor pentru desfiintarea piscinei si ulterior pentru construirea imobilului. </w:t>
            </w:r>
          </w:p>
        </w:tc>
      </w:tr>
      <w:tr w:rsidR="00982D1B">
        <w:trPr>
          <w:trHeight w:val="1035"/>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color w:val="4472C4"/>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color w:val="4472C4"/>
                <w:sz w:val="18"/>
              </w:rPr>
              <w:t>cel putin 12000</w:t>
            </w:r>
            <w:r>
              <w:rPr>
                <w:b/>
                <w:color w:val="4472C4"/>
                <w:sz w:val="18"/>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b/>
                <w:color w:val="4472C4"/>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right="51" w:firstLine="0"/>
              <w:jc w:val="center"/>
            </w:pPr>
            <w:r>
              <w:rPr>
                <w:sz w:val="18"/>
              </w:rPr>
              <w:t xml:space="preserve">Mergus serrator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NT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3"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5"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 xml:space="preserve">Se poate manifesta cel mult un impact indirect asupra speciei, pe termen </w:t>
            </w:r>
            <w:r>
              <w:rPr>
                <w:sz w:val="18"/>
              </w:rPr>
              <w:t>scurt,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tc>
      </w:tr>
      <w:tr w:rsidR="00982D1B">
        <w:trPr>
          <w:trHeight w:val="2703"/>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lastRenderedPageBreak/>
              <w:t xml:space="preserve">ROSPA0057 LACUL  </w:t>
            </w:r>
          </w:p>
          <w:p w:rsidR="00982D1B" w:rsidRDefault="00C078B1">
            <w:pPr>
              <w:spacing w:after="0" w:line="259" w:lineRule="auto"/>
              <w:ind w:left="0"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Netta rufina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1" w:right="56" w:firstLine="0"/>
              <w:jc w:val="center"/>
            </w:pPr>
            <w:r>
              <w:rPr>
                <w:sz w:val="18"/>
              </w:rPr>
              <w:t xml:space="preserve">cel putin 30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59" w:lineRule="auto"/>
              <w:ind w:left="0" w:right="43"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sz w:val="18"/>
              </w:rPr>
              <w:t xml:space="preserve"> </w:t>
            </w:r>
          </w:p>
          <w:p w:rsidR="00982D1B" w:rsidRDefault="00C078B1">
            <w:pPr>
              <w:spacing w:after="0" w:line="238" w:lineRule="auto"/>
              <w:ind w:left="0" w:right="87" w:firstLine="0"/>
            </w:pPr>
            <w:r>
              <w:rPr>
                <w:b/>
                <w:sz w:val="18"/>
              </w:rPr>
              <w:t>Nesemnificativ.</w:t>
            </w:r>
            <w:r>
              <w:rPr>
                <w:sz w:val="18"/>
              </w:rPr>
              <w:t xml:space="preserve"> Specia are nevoie de suprafete de ape deschise  (ape adanci),  fiind posibila aparitia acesteia in zona studiata.</w:t>
            </w:r>
            <w:r>
              <w:rPr>
                <w:b/>
                <w:sz w:val="18"/>
              </w:rPr>
              <w:t xml:space="preserve">Se poate manifesta cel mult un impact indirect asupra speciei, pe termen </w:t>
            </w:r>
            <w:r>
              <w:rPr>
                <w:sz w:val="18"/>
              </w:rPr>
              <w:t>scurt,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p w:rsidR="00982D1B" w:rsidRDefault="00C078B1">
            <w:pPr>
              <w:spacing w:after="20" w:line="259" w:lineRule="auto"/>
              <w:ind w:left="0" w:firstLine="0"/>
              <w:jc w:val="left"/>
            </w:pPr>
            <w:r>
              <w:rPr>
                <w:sz w:val="18"/>
              </w:rPr>
              <w:t xml:space="preserve"> </w:t>
            </w:r>
          </w:p>
          <w:p w:rsidR="00982D1B" w:rsidRDefault="00C078B1">
            <w:pPr>
              <w:spacing w:after="0" w:line="259" w:lineRule="auto"/>
              <w:ind w:left="0" w:firstLine="0"/>
              <w:jc w:val="left"/>
            </w:pPr>
            <w:r>
              <w:rPr>
                <w:sz w:val="18"/>
              </w:rPr>
              <w:t xml:space="preserve">  </w:t>
            </w:r>
          </w:p>
        </w:tc>
      </w:tr>
    </w:tbl>
    <w:p w:rsidR="00982D1B" w:rsidRDefault="00982D1B">
      <w:pPr>
        <w:spacing w:after="0" w:line="259" w:lineRule="auto"/>
        <w:ind w:left="-170" w:right="247" w:firstLine="0"/>
      </w:pPr>
    </w:p>
    <w:tbl>
      <w:tblPr>
        <w:tblStyle w:val="TableGrid"/>
        <w:tblW w:w="16404" w:type="dxa"/>
        <w:tblInd w:w="10" w:type="dxa"/>
        <w:tblCellMar>
          <w:top w:w="12" w:type="dxa"/>
          <w:left w:w="106" w:type="dxa"/>
          <w:bottom w:w="0" w:type="dxa"/>
          <w:right w:w="18" w:type="dxa"/>
        </w:tblCellMar>
        <w:tblLook w:val="04A0" w:firstRow="1" w:lastRow="0" w:firstColumn="1" w:lastColumn="0" w:noHBand="0" w:noVBand="1"/>
      </w:tblPr>
      <w:tblGrid>
        <w:gridCol w:w="1249"/>
        <w:gridCol w:w="1335"/>
        <w:gridCol w:w="1106"/>
        <w:gridCol w:w="1265"/>
        <w:gridCol w:w="835"/>
        <w:gridCol w:w="1157"/>
        <w:gridCol w:w="1104"/>
        <w:gridCol w:w="1047"/>
        <w:gridCol w:w="1106"/>
        <w:gridCol w:w="1159"/>
        <w:gridCol w:w="5041"/>
      </w:tblGrid>
      <w:tr w:rsidR="00982D1B">
        <w:trPr>
          <w:trHeight w:val="631"/>
        </w:trPr>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 w:firstLine="0"/>
              <w:jc w:val="center"/>
            </w:pPr>
            <w:r>
              <w:rPr>
                <w:b/>
                <w:sz w:val="18"/>
              </w:rPr>
              <w:t xml:space="preserve">  </w:t>
            </w:r>
          </w:p>
          <w:p w:rsidR="00982D1B" w:rsidRDefault="00C078B1">
            <w:pPr>
              <w:spacing w:after="0" w:line="240" w:lineRule="auto"/>
              <w:ind w:left="0" w:firstLine="0"/>
              <w:jc w:val="center"/>
            </w:pPr>
            <w:r>
              <w:rPr>
                <w:b/>
                <w:sz w:val="18"/>
              </w:rPr>
              <w:t xml:space="preserve">ROSPA0057 LACUL  </w:t>
            </w:r>
          </w:p>
          <w:p w:rsidR="00982D1B" w:rsidRDefault="00C078B1">
            <w:pPr>
              <w:spacing w:after="0" w:line="259" w:lineRule="auto"/>
              <w:ind w:left="2" w:firstLine="0"/>
              <w:jc w:val="left"/>
            </w:pPr>
            <w:r>
              <w:rPr>
                <w:b/>
                <w:sz w:val="18"/>
              </w:rPr>
              <w:t xml:space="preserve">SIUTGHIOL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Phalacrocorax carbo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b/>
                <w:color w:val="0070C0"/>
                <w:sz w:val="18"/>
              </w:rPr>
              <w:t xml:space="preserve">FV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b/>
                <w:color w:val="0070C0"/>
                <w:sz w:val="18"/>
              </w:rPr>
              <w:t xml:space="preserve">FV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b/>
                <w:color w:val="0070C0"/>
                <w:sz w:val="18"/>
              </w:rPr>
              <w:t xml:space="preserve">LC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color w:val="0070C0"/>
                <w:sz w:val="18"/>
              </w:rPr>
              <w:t xml:space="preserve">Marimea </w:t>
            </w:r>
          </w:p>
          <w:p w:rsidR="00982D1B" w:rsidRDefault="00C078B1">
            <w:pPr>
              <w:spacing w:after="0" w:line="259" w:lineRule="auto"/>
              <w:ind w:left="0" w:right="85" w:firstLine="0"/>
              <w:jc w:val="center"/>
            </w:pPr>
            <w:r>
              <w:rPr>
                <w:color w:val="0070C0"/>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1" w:right="64" w:firstLine="0"/>
              <w:jc w:val="center"/>
            </w:pPr>
            <w:r>
              <w:rPr>
                <w:color w:val="0070C0"/>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right="58" w:firstLine="0"/>
              <w:jc w:val="center"/>
            </w:pPr>
            <w:r>
              <w:rPr>
                <w:color w:val="0070C0"/>
                <w:sz w:val="18"/>
              </w:rPr>
              <w:t xml:space="preserve">cel putin 30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color w:val="0070C0"/>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color w:val="0070C0"/>
                <w:sz w:val="18"/>
              </w:rPr>
              <w:t>direct,</w:t>
            </w:r>
            <w:r>
              <w:rPr>
                <w:b/>
                <w:color w:val="0070C0"/>
                <w:sz w:val="18"/>
              </w:rPr>
              <w:t xml:space="preserve"> </w:t>
            </w:r>
          </w:p>
          <w:p w:rsidR="00982D1B" w:rsidRDefault="00C078B1">
            <w:pPr>
              <w:spacing w:after="0" w:line="259" w:lineRule="auto"/>
              <w:ind w:left="0" w:right="93" w:firstLine="0"/>
              <w:jc w:val="center"/>
            </w:pPr>
            <w:r>
              <w:rPr>
                <w:b/>
                <w:color w:val="0070C0"/>
                <w:sz w:val="18"/>
              </w:rPr>
              <w:t>indirect,</w:t>
            </w:r>
            <w:r>
              <w:rPr>
                <w:color w:val="0070C0"/>
                <w:sz w:val="18"/>
              </w:rPr>
              <w:t xml:space="preserve"> </w:t>
            </w:r>
          </w:p>
          <w:p w:rsidR="00982D1B" w:rsidRDefault="00C078B1">
            <w:pPr>
              <w:spacing w:after="2" w:line="238" w:lineRule="auto"/>
              <w:ind w:left="0" w:firstLine="0"/>
              <w:jc w:val="center"/>
            </w:pPr>
            <w:r>
              <w:rPr>
                <w:b/>
                <w:color w:val="0070C0"/>
                <w:sz w:val="18"/>
              </w:rPr>
              <w:t>pe termen scurt,</w:t>
            </w:r>
            <w:r>
              <w:rPr>
                <w:color w:val="0070C0"/>
                <w:sz w:val="18"/>
              </w:rPr>
              <w:t xml:space="preserve"> </w:t>
            </w:r>
          </w:p>
          <w:p w:rsidR="00982D1B" w:rsidRDefault="00C078B1">
            <w:pPr>
              <w:spacing w:after="0" w:line="238" w:lineRule="auto"/>
              <w:ind w:left="0" w:firstLine="0"/>
              <w:jc w:val="center"/>
            </w:pPr>
            <w:r>
              <w:rPr>
                <w:color w:val="0070C0"/>
                <w:sz w:val="18"/>
              </w:rPr>
              <w:t xml:space="preserve">pe termen lung, </w:t>
            </w:r>
          </w:p>
          <w:p w:rsidR="00982D1B" w:rsidRDefault="00C078B1">
            <w:pPr>
              <w:spacing w:after="0" w:line="259" w:lineRule="auto"/>
              <w:ind w:left="0" w:right="91" w:firstLine="0"/>
              <w:jc w:val="center"/>
            </w:pPr>
            <w:r>
              <w:rPr>
                <w:color w:val="0070C0"/>
                <w:sz w:val="18"/>
              </w:rPr>
              <w:t xml:space="preserve">rezidual  </w:t>
            </w:r>
          </w:p>
          <w:p w:rsidR="00982D1B" w:rsidRDefault="00C078B1">
            <w:pPr>
              <w:spacing w:after="0" w:line="259" w:lineRule="auto"/>
              <w:ind w:left="1" w:firstLine="0"/>
              <w:jc w:val="center"/>
            </w:pPr>
            <w:r>
              <w:rPr>
                <w:color w:val="0070C0"/>
                <w:sz w:val="18"/>
              </w:rPr>
              <w:t xml:space="preserve">  </w:t>
            </w:r>
          </w:p>
        </w:tc>
        <w:tc>
          <w:tcPr>
            <w:tcW w:w="5041"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 w:right="88" w:firstLine="0"/>
            </w:pPr>
            <w:r>
              <w:rPr>
                <w:b/>
                <w:color w:val="0070C0"/>
                <w:sz w:val="18"/>
              </w:rPr>
              <w:t>Nesemnificativ.</w:t>
            </w:r>
            <w:r>
              <w:rPr>
                <w:color w:val="0070C0"/>
                <w:sz w:val="18"/>
              </w:rPr>
              <w:t>Specia nu va fi afectata ca urmare a implementarii propunerilor proiectului. Specia are nevoie de suprafete de ape deschise  (ape adanci). Specia a fost identificata in zona studiata in luna Septembrie 2023, la</w:t>
            </w:r>
            <w:r>
              <w:rPr>
                <w:color w:val="0070C0"/>
                <w:sz w:val="18"/>
              </w:rPr>
              <w:t xml:space="preserve"> aprox 100-150 m de malul lacului, in zbor. </w:t>
            </w:r>
            <w:r>
              <w:rPr>
                <w:b/>
                <w:color w:val="0070C0"/>
                <w:sz w:val="18"/>
              </w:rPr>
              <w:t>Se poate manifesta cel mult un impact indirect, pe termen scur</w:t>
            </w:r>
            <w:r>
              <w:rPr>
                <w:color w:val="0070C0"/>
                <w:sz w:val="18"/>
              </w:rPr>
              <w:t xml:space="preserve">t, asupra speciei in perioada realizarii lucrarilor pentru desfiintarea piscinei si ulterior pentru construirea imobilului. </w:t>
            </w:r>
          </w:p>
        </w:tc>
      </w:tr>
      <w:tr w:rsidR="00982D1B">
        <w:trPr>
          <w:trHeight w:val="1037"/>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color w:val="0070C0"/>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2" w:firstLine="0"/>
              <w:jc w:val="center"/>
            </w:pPr>
            <w:r>
              <w:rPr>
                <w:color w:val="0070C0"/>
                <w:sz w:val="18"/>
              </w:rPr>
              <w:t xml:space="preserve">cel putin 100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color w:val="0070C0"/>
                <w:sz w:val="18"/>
              </w:rPr>
              <w:t xml:space="preserve">DA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1457"/>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2"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Podiceps cristatus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puitn 1000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3"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59" w:lineRule="auto"/>
              <w:ind w:left="0" w:right="45"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89"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tc>
      </w:tr>
      <w:tr w:rsidR="00982D1B">
        <w:trPr>
          <w:trHeight w:val="1460"/>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18"/>
              </w:rPr>
              <w:t xml:space="preserve">ROSPA0057 LACUL  </w:t>
            </w:r>
          </w:p>
          <w:p w:rsidR="00982D1B" w:rsidRDefault="00C078B1">
            <w:pPr>
              <w:spacing w:after="0" w:line="259" w:lineRule="auto"/>
              <w:ind w:left="2"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Podiceps nigricollis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2" w:firstLine="0"/>
              <w:jc w:val="center"/>
            </w:pPr>
            <w:r>
              <w:rPr>
                <w:sz w:val="18"/>
              </w:rPr>
              <w:t xml:space="preserve">cel putin 800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38" w:lineRule="auto"/>
              <w:ind w:left="0" w:firstLine="0"/>
              <w:jc w:val="center"/>
            </w:pPr>
            <w:r>
              <w:rPr>
                <w:b/>
                <w:sz w:val="18"/>
              </w:rPr>
              <w:t xml:space="preserve">indirect,pe termen </w:t>
            </w:r>
          </w:p>
          <w:p w:rsidR="00982D1B" w:rsidRDefault="00C078B1">
            <w:pPr>
              <w:spacing w:after="0" w:line="259" w:lineRule="auto"/>
              <w:ind w:left="0" w:right="89" w:firstLine="0"/>
              <w:jc w:val="center"/>
            </w:pPr>
            <w:r>
              <w:rPr>
                <w:b/>
                <w:sz w:val="18"/>
              </w:rPr>
              <w:t>scurt</w:t>
            </w:r>
            <w:r>
              <w:rPr>
                <w:sz w:val="18"/>
              </w:rPr>
              <w:t xml:space="preserve">,pe </w:t>
            </w:r>
          </w:p>
          <w:p w:rsidR="00982D1B" w:rsidRDefault="00C078B1">
            <w:pPr>
              <w:spacing w:after="0" w:line="259" w:lineRule="auto"/>
              <w:ind w:left="0" w:firstLine="0"/>
              <w:jc w:val="center"/>
            </w:pPr>
            <w:r>
              <w:rPr>
                <w:sz w:val="18"/>
              </w:rPr>
              <w:t xml:space="preserve">termen lung,rezidual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89"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tc>
      </w:tr>
      <w:tr w:rsidR="00982D1B">
        <w:trPr>
          <w:trHeight w:val="1459"/>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lastRenderedPageBreak/>
              <w:t xml:space="preserve">ROSPA0057 LACUL  </w:t>
            </w:r>
          </w:p>
          <w:p w:rsidR="00982D1B" w:rsidRDefault="00C078B1">
            <w:pPr>
              <w:spacing w:after="0" w:line="259" w:lineRule="auto"/>
              <w:ind w:left="2"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Tachybaptus ruficollis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1" w:right="64"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right="58" w:firstLine="0"/>
              <w:jc w:val="center"/>
            </w:pPr>
            <w:r>
              <w:rPr>
                <w:sz w:val="18"/>
              </w:rPr>
              <w:t xml:space="preserve">cel putin 30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3"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5" w:firstLine="0"/>
              <w:jc w:val="center"/>
            </w:pPr>
            <w:r>
              <w:rPr>
                <w:sz w:val="18"/>
              </w:rPr>
              <w:t xml:space="preserve">pe termen lung, rezidual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89" w:firstLine="0"/>
            </w:pPr>
            <w:r>
              <w:rPr>
                <w:b/>
                <w:sz w:val="18"/>
              </w:rPr>
              <w:t>Nesemnificativ.</w:t>
            </w:r>
            <w:r>
              <w:rPr>
                <w:sz w:val="18"/>
              </w:rPr>
              <w:t xml:space="preserve"> Specia are nevoie de suprafete de ape deschise  (ape adanci),  fiind posibila aparitia acesteia in zona studiata.</w:t>
            </w:r>
            <w:r>
              <w:rPr>
                <w:b/>
                <w:sz w:val="18"/>
              </w:rPr>
              <w:t>Se poate manifesta cel mult un impact indirect asupra speciei, pe termen sc</w:t>
            </w:r>
            <w:r>
              <w:rPr>
                <w:sz w:val="18"/>
              </w:rPr>
              <w:t xml:space="preserve">urt, in perioada desfiintarii piscinei si construirii vilei turistice, respectiv  perturbarea temporara a functiilor ecologice (hranire, tranzit, repaus/odihna) ale speciei. Nu exista riscul afectarii speciei in perioada functionarii vilei turistice.   </w:t>
            </w:r>
          </w:p>
        </w:tc>
      </w:tr>
      <w:tr w:rsidR="00982D1B">
        <w:trPr>
          <w:trHeight w:val="2494"/>
        </w:trPr>
        <w:tc>
          <w:tcPr>
            <w:tcW w:w="124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18"/>
              </w:rPr>
              <w:t>R</w:t>
            </w:r>
            <w:r>
              <w:rPr>
                <w:b/>
                <w:sz w:val="18"/>
              </w:rPr>
              <w:t xml:space="preserve">OSPA0057 LACUL  </w:t>
            </w:r>
          </w:p>
          <w:p w:rsidR="00982D1B" w:rsidRDefault="00C078B1">
            <w:pPr>
              <w:spacing w:after="0" w:line="259" w:lineRule="auto"/>
              <w:ind w:left="2" w:firstLine="0"/>
              <w:jc w:val="left"/>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31" w:firstLine="0"/>
              <w:jc w:val="center"/>
            </w:pPr>
            <w:r>
              <w:rPr>
                <w:sz w:val="18"/>
              </w:rPr>
              <w:t xml:space="preserve">Tadorna tadorna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5"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3" w:right="58" w:firstLine="0"/>
              <w:jc w:val="center"/>
            </w:pPr>
            <w:r>
              <w:rPr>
                <w:sz w:val="18"/>
              </w:rPr>
              <w:t xml:space="preserve">cel putin 60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3"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40" w:lineRule="auto"/>
              <w:ind w:left="0" w:firstLine="0"/>
              <w:jc w:val="center"/>
            </w:pPr>
            <w:r>
              <w:rPr>
                <w:sz w:val="18"/>
              </w:rPr>
              <w:t xml:space="preserve">pe termen lung, </w:t>
            </w:r>
          </w:p>
          <w:p w:rsidR="00982D1B" w:rsidRDefault="00C078B1">
            <w:pPr>
              <w:spacing w:after="0" w:line="259" w:lineRule="auto"/>
              <w:ind w:left="0" w:right="91" w:firstLine="0"/>
              <w:jc w:val="center"/>
            </w:pPr>
            <w:r>
              <w:rPr>
                <w:sz w:val="18"/>
              </w:rPr>
              <w:t xml:space="preserve">residual </w:t>
            </w:r>
          </w:p>
          <w:p w:rsidR="00982D1B" w:rsidRDefault="00C078B1">
            <w:pPr>
              <w:spacing w:after="0" w:line="259" w:lineRule="auto"/>
              <w:ind w:left="0" w:right="45" w:firstLine="0"/>
              <w:jc w:val="center"/>
            </w:pPr>
            <w:r>
              <w:rPr>
                <w:sz w:val="18"/>
              </w:rPr>
              <w:t xml:space="preserve"> </w:t>
            </w:r>
          </w:p>
          <w:p w:rsidR="00982D1B" w:rsidRDefault="00C078B1">
            <w:pPr>
              <w:spacing w:after="22" w:line="259" w:lineRule="auto"/>
              <w:ind w:left="0" w:right="45" w:firstLine="0"/>
              <w:jc w:val="center"/>
            </w:pPr>
            <w:r>
              <w:rPr>
                <w:sz w:val="18"/>
              </w:rPr>
              <w:t xml:space="preserve"> </w:t>
            </w:r>
          </w:p>
          <w:p w:rsidR="00982D1B" w:rsidRDefault="00C078B1">
            <w:pPr>
              <w:spacing w:after="0" w:line="259" w:lineRule="auto"/>
              <w:ind w:left="0" w:right="45" w:firstLine="0"/>
              <w:jc w:val="center"/>
            </w:pPr>
            <w:r>
              <w:rPr>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2" w:right="89"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w:t>
            </w:r>
            <w:r>
              <w:rPr>
                <w:sz w:val="18"/>
              </w:rPr>
              <w:t>urt,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p w:rsidR="00982D1B" w:rsidRDefault="00C078B1">
            <w:pPr>
              <w:spacing w:after="0" w:line="259" w:lineRule="auto"/>
              <w:ind w:left="2" w:firstLine="0"/>
              <w:jc w:val="left"/>
            </w:pPr>
            <w:r>
              <w:rPr>
                <w:sz w:val="18"/>
              </w:rPr>
              <w:t xml:space="preserve"> </w:t>
            </w:r>
          </w:p>
          <w:p w:rsidR="00982D1B" w:rsidRDefault="00C078B1">
            <w:pPr>
              <w:spacing w:after="0" w:line="259" w:lineRule="auto"/>
              <w:ind w:left="2" w:firstLine="0"/>
              <w:jc w:val="left"/>
            </w:pPr>
            <w:r>
              <w:rPr>
                <w:sz w:val="18"/>
              </w:rPr>
              <w:t xml:space="preserve"> </w:t>
            </w:r>
          </w:p>
          <w:p w:rsidR="00982D1B" w:rsidRDefault="00C078B1">
            <w:pPr>
              <w:spacing w:after="0" w:line="259" w:lineRule="auto"/>
              <w:ind w:left="2" w:firstLine="0"/>
              <w:jc w:val="left"/>
            </w:pPr>
            <w:r>
              <w:rPr>
                <w:sz w:val="18"/>
              </w:rPr>
              <w:t xml:space="preserve"> </w:t>
            </w:r>
          </w:p>
          <w:p w:rsidR="00982D1B" w:rsidRDefault="00C078B1">
            <w:pPr>
              <w:spacing w:after="20" w:line="259" w:lineRule="auto"/>
              <w:ind w:left="2" w:firstLine="0"/>
              <w:jc w:val="left"/>
            </w:pPr>
            <w:r>
              <w:rPr>
                <w:sz w:val="18"/>
              </w:rPr>
              <w:t xml:space="preserve"> </w:t>
            </w:r>
          </w:p>
          <w:p w:rsidR="00982D1B" w:rsidRDefault="00C078B1">
            <w:pPr>
              <w:spacing w:after="0" w:line="259" w:lineRule="auto"/>
              <w:ind w:left="2" w:firstLine="0"/>
              <w:jc w:val="left"/>
            </w:pPr>
            <w:r>
              <w:rPr>
                <w:sz w:val="18"/>
              </w:rPr>
              <w:t xml:space="preserve">  </w:t>
            </w:r>
          </w:p>
        </w:tc>
      </w:tr>
    </w:tbl>
    <w:p w:rsidR="00982D1B" w:rsidRDefault="00982D1B">
      <w:pPr>
        <w:spacing w:after="0" w:line="259" w:lineRule="auto"/>
        <w:ind w:left="-170" w:right="248" w:firstLine="0"/>
      </w:pPr>
    </w:p>
    <w:tbl>
      <w:tblPr>
        <w:tblStyle w:val="TableGrid"/>
        <w:tblW w:w="16402" w:type="dxa"/>
        <w:tblInd w:w="11" w:type="dxa"/>
        <w:tblCellMar>
          <w:top w:w="12" w:type="dxa"/>
          <w:left w:w="107" w:type="dxa"/>
          <w:bottom w:w="0" w:type="dxa"/>
          <w:right w:w="19" w:type="dxa"/>
        </w:tblCellMar>
        <w:tblLook w:val="04A0" w:firstRow="1" w:lastRow="0" w:firstColumn="1" w:lastColumn="0" w:noHBand="0" w:noVBand="1"/>
      </w:tblPr>
      <w:tblGrid>
        <w:gridCol w:w="1247"/>
        <w:gridCol w:w="1335"/>
        <w:gridCol w:w="1106"/>
        <w:gridCol w:w="1265"/>
        <w:gridCol w:w="835"/>
        <w:gridCol w:w="1157"/>
        <w:gridCol w:w="1104"/>
        <w:gridCol w:w="1047"/>
        <w:gridCol w:w="1106"/>
        <w:gridCol w:w="1159"/>
        <w:gridCol w:w="5041"/>
      </w:tblGrid>
      <w:tr w:rsidR="00982D1B">
        <w:trPr>
          <w:trHeight w:val="631"/>
        </w:trPr>
        <w:tc>
          <w:tcPr>
            <w:tcW w:w="124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8" w:lineRule="auto"/>
              <w:ind w:left="0" w:firstLine="0"/>
              <w:jc w:val="center"/>
            </w:pPr>
            <w:r>
              <w:rPr>
                <w:b/>
                <w:sz w:val="18"/>
              </w:rPr>
              <w:t xml:space="preserve">ROSPA0057 LACUL  </w:t>
            </w:r>
          </w:p>
          <w:p w:rsidR="00982D1B" w:rsidRDefault="00C078B1">
            <w:pPr>
              <w:spacing w:after="0" w:line="259" w:lineRule="auto"/>
              <w:ind w:left="0" w:firstLine="0"/>
            </w:pPr>
            <w:r>
              <w:rPr>
                <w:b/>
                <w:sz w:val="18"/>
              </w:rPr>
              <w:t xml:space="preserve">SIUTGHIOL </w:t>
            </w:r>
          </w:p>
          <w:p w:rsidR="00982D1B" w:rsidRDefault="00C078B1">
            <w:pPr>
              <w:spacing w:after="0" w:line="259" w:lineRule="auto"/>
              <w:ind w:left="2" w:firstLine="0"/>
              <w:jc w:val="center"/>
            </w:pPr>
            <w:r>
              <w:rPr>
                <w:b/>
                <w:sz w:val="18"/>
              </w:rPr>
              <w:t xml:space="preserve">  </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Aythya ferina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U2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VU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0" w:right="63" w:firstLine="0"/>
              <w:jc w:val="center"/>
            </w:pPr>
            <w:r>
              <w:rPr>
                <w:sz w:val="18"/>
              </w:rPr>
              <w:t xml:space="preserve">indivizi care ierneaza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1000 </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2" w:line="238" w:lineRule="auto"/>
              <w:ind w:left="0" w:firstLine="0"/>
              <w:jc w:val="center"/>
            </w:pPr>
            <w:r>
              <w:rPr>
                <w:sz w:val="18"/>
              </w:rPr>
              <w:t xml:space="preserve">pe termen scurt. </w:t>
            </w:r>
          </w:p>
          <w:p w:rsidR="00982D1B" w:rsidRDefault="00C078B1">
            <w:pPr>
              <w:spacing w:after="0" w:line="259" w:lineRule="auto"/>
              <w:ind w:left="0" w:right="44" w:firstLine="0"/>
              <w:jc w:val="center"/>
            </w:pPr>
            <w:r>
              <w:rPr>
                <w:sz w:val="18"/>
              </w:rPr>
              <w:t xml:space="preserve">pe termen lung, rezidual </w:t>
            </w:r>
          </w:p>
        </w:tc>
        <w:tc>
          <w:tcPr>
            <w:tcW w:w="5040"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7" w:firstLine="0"/>
            </w:pPr>
            <w:r>
              <w:rPr>
                <w:b/>
                <w:sz w:val="18"/>
              </w:rPr>
              <w:t>Nesemnificativ.</w:t>
            </w:r>
            <w:r>
              <w:rPr>
                <w:sz w:val="18"/>
              </w:rPr>
              <w:t xml:space="preserve"> </w:t>
            </w:r>
            <w:r>
              <w:rPr>
                <w:sz w:val="18"/>
              </w:rPr>
              <w:t>Specia are nevoie de suprafete de ape deschise  (ape adanci),  fiind posibila aparitia acesteia in zona studiata.</w:t>
            </w:r>
            <w:r>
              <w:rPr>
                <w:b/>
                <w:sz w:val="18"/>
              </w:rPr>
              <w:t>Se poate manifesta cel mult un impact indirect asupra speciei, pe termen scu</w:t>
            </w:r>
            <w:r>
              <w:rPr>
                <w:sz w:val="18"/>
              </w:rPr>
              <w:t>rt, in perioada desfiintarii piscinei si construirii vilei turistic</w:t>
            </w:r>
            <w:r>
              <w:rPr>
                <w:sz w:val="18"/>
              </w:rPr>
              <w:t xml:space="preserve">e, respectiv  perturbarea temporara a functiilor ecologice (hranire, tranzit, repaus/odihna) ale speciei. Nu exista riscul afectarii speciei in perioada functionarii vilei turistice.   </w:t>
            </w:r>
          </w:p>
        </w:tc>
      </w:tr>
      <w:tr w:rsidR="00982D1B">
        <w:trPr>
          <w:trHeight w:val="829"/>
        </w:trPr>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cel putin 2000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r>
      <w:tr w:rsidR="00982D1B">
        <w:trPr>
          <w:trHeight w:val="620"/>
        </w:trPr>
        <w:tc>
          <w:tcPr>
            <w:tcW w:w="16402" w:type="dxa"/>
            <w:gridSpan w:val="11"/>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0" w:firstLine="0"/>
              <w:jc w:val="left"/>
            </w:pPr>
            <w:r>
              <w:rPr>
                <w:b/>
                <w:sz w:val="18"/>
              </w:rPr>
              <w:t xml:space="preserve">SPECII ASOCIATE CU HABITATE LITORALE SI RIPARIENE </w:t>
            </w:r>
          </w:p>
        </w:tc>
      </w:tr>
      <w:tr w:rsidR="00982D1B">
        <w:trPr>
          <w:trHeight w:val="1460"/>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90" w:firstLine="0"/>
              <w:jc w:val="center"/>
            </w:pPr>
            <w:r>
              <w:rPr>
                <w:b/>
                <w:sz w:val="18"/>
              </w:rPr>
              <w:t xml:space="preserve">Lacul </w:t>
            </w:r>
          </w:p>
          <w:p w:rsidR="00982D1B" w:rsidRDefault="00C078B1">
            <w:pPr>
              <w:spacing w:after="0" w:line="259" w:lineRule="auto"/>
              <w:ind w:left="0" w:right="88"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Actitis hypoleucos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7"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9"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construirii v</w:t>
            </w:r>
            <w:r>
              <w:rPr>
                <w:sz w:val="18"/>
              </w:rPr>
              <w:t xml:space="preserve">ilei turistice, respectiv  perturbarea temporara a functiilor ecologice (hranire, tranzit, repaus/odihna) ale speciei. Nu exista riscul afectarii speciei in perioada functionarii vilei turistice.   </w:t>
            </w:r>
          </w:p>
        </w:tc>
      </w:tr>
      <w:tr w:rsidR="00982D1B">
        <w:trPr>
          <w:trHeight w:val="1460"/>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lastRenderedPageBreak/>
              <w:t xml:space="preserve">ROSPA0057 </w:t>
            </w:r>
          </w:p>
          <w:p w:rsidR="00982D1B" w:rsidRDefault="00C078B1">
            <w:pPr>
              <w:spacing w:after="0" w:line="259" w:lineRule="auto"/>
              <w:ind w:left="0" w:right="90" w:firstLine="0"/>
              <w:jc w:val="center"/>
            </w:pPr>
            <w:r>
              <w:rPr>
                <w:b/>
                <w:sz w:val="18"/>
              </w:rPr>
              <w:t xml:space="preserve">Lacul </w:t>
            </w:r>
          </w:p>
          <w:p w:rsidR="00982D1B" w:rsidRDefault="00C078B1">
            <w:pPr>
              <w:spacing w:after="0" w:line="259" w:lineRule="auto"/>
              <w:ind w:left="0" w:right="88"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2" w:firstLine="0"/>
              <w:jc w:val="center"/>
            </w:pPr>
            <w:r>
              <w:rPr>
                <w:sz w:val="18"/>
              </w:rPr>
              <w:t xml:space="preserve">Calidris alba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8"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cel putin 5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9"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construirii vilei turistice,</w:t>
            </w:r>
            <w:r>
              <w:rPr>
                <w:sz w:val="18"/>
              </w:rPr>
              <w:t xml:space="preserve"> respectiv  perturbarea temporara a functiilor ecologice (hranire, tranzit, repaus/odihna) ale speciei. Nu exista riscul afectarii speciei in perioada functionarii vilei turistice.   </w:t>
            </w:r>
          </w:p>
        </w:tc>
      </w:tr>
      <w:tr w:rsidR="00982D1B">
        <w:trPr>
          <w:trHeight w:val="1459"/>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90" w:firstLine="0"/>
              <w:jc w:val="center"/>
            </w:pPr>
            <w:r>
              <w:rPr>
                <w:b/>
                <w:sz w:val="18"/>
              </w:rPr>
              <w:t xml:space="preserve">Lacul </w:t>
            </w:r>
          </w:p>
          <w:p w:rsidR="00982D1B" w:rsidRDefault="00C078B1">
            <w:pPr>
              <w:spacing w:after="0" w:line="259" w:lineRule="auto"/>
              <w:ind w:left="0" w:right="88"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Calidris ferruginea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2"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125" w:firstLine="0"/>
              <w:jc w:val="right"/>
            </w:pPr>
            <w:r>
              <w:rPr>
                <w:sz w:val="18"/>
              </w:rPr>
              <w:t xml:space="preserve">cel putin 8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9"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tc>
      </w:tr>
      <w:tr w:rsidR="00982D1B">
        <w:trPr>
          <w:trHeight w:val="1875"/>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90" w:firstLine="0"/>
              <w:jc w:val="center"/>
            </w:pPr>
            <w:r>
              <w:rPr>
                <w:b/>
                <w:sz w:val="18"/>
              </w:rPr>
              <w:t xml:space="preserve">Lacul </w:t>
            </w:r>
          </w:p>
          <w:p w:rsidR="00982D1B" w:rsidRDefault="00C078B1">
            <w:pPr>
              <w:spacing w:after="0" w:line="259" w:lineRule="auto"/>
              <w:ind w:left="0" w:right="88"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4" w:firstLine="0"/>
              <w:jc w:val="left"/>
            </w:pPr>
            <w:r>
              <w:rPr>
                <w:sz w:val="18"/>
              </w:rPr>
              <w:t xml:space="preserve">Calidris minuta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0"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3"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Marimea </w:t>
            </w:r>
          </w:p>
          <w:p w:rsidR="00982D1B" w:rsidRDefault="00C078B1">
            <w:pPr>
              <w:spacing w:after="0" w:line="259" w:lineRule="auto"/>
              <w:ind w:left="0" w:right="86"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7" w:firstLine="0"/>
              <w:jc w:val="center"/>
            </w:pPr>
            <w:r>
              <w:rPr>
                <w:sz w:val="18"/>
              </w:rPr>
              <w:t xml:space="preserve">cel putin 24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0"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91" w:firstLine="0"/>
              <w:jc w:val="center"/>
            </w:pPr>
            <w:r>
              <w:rPr>
                <w:sz w:val="18"/>
              </w:rPr>
              <w:t>direct,</w:t>
            </w:r>
            <w:r>
              <w:rPr>
                <w:b/>
                <w:sz w:val="18"/>
              </w:rPr>
              <w:t xml:space="preserve"> </w:t>
            </w:r>
          </w:p>
          <w:p w:rsidR="00982D1B" w:rsidRDefault="00C078B1">
            <w:pPr>
              <w:spacing w:after="0" w:line="259" w:lineRule="auto"/>
              <w:ind w:left="0" w:right="94"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4" w:firstLine="0"/>
              <w:jc w:val="center"/>
            </w:pPr>
            <w:r>
              <w:rPr>
                <w:sz w:val="18"/>
              </w:rPr>
              <w:t xml:space="preserve">pe termen lung, </w:t>
            </w:r>
            <w:r>
              <w:rPr>
                <w:sz w:val="18"/>
              </w:rPr>
              <w:t xml:space="preserve">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1" w:right="89"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w:t>
            </w:r>
            <w:r>
              <w:rPr>
                <w:sz w:val="18"/>
              </w:rPr>
              <w:t xml:space="preserve">struirii vilei turistice, respectiv  perturbarea temporara a functiilor ecologice (hranire, tranzit, repaus/odihna) ale speciei. Nu exista riscul afectarii speciei in perioada functionarii vilei turistice.   </w:t>
            </w:r>
          </w:p>
          <w:p w:rsidR="00982D1B" w:rsidRDefault="00C078B1">
            <w:pPr>
              <w:spacing w:after="20" w:line="259" w:lineRule="auto"/>
              <w:ind w:left="1" w:firstLine="0"/>
              <w:jc w:val="left"/>
            </w:pPr>
            <w:r>
              <w:rPr>
                <w:sz w:val="18"/>
              </w:rPr>
              <w:t xml:space="preserve"> </w:t>
            </w:r>
          </w:p>
          <w:p w:rsidR="00982D1B" w:rsidRDefault="00C078B1">
            <w:pPr>
              <w:spacing w:after="0" w:line="259" w:lineRule="auto"/>
              <w:ind w:left="1" w:firstLine="0"/>
              <w:jc w:val="left"/>
            </w:pPr>
            <w:r>
              <w:rPr>
                <w:sz w:val="18"/>
              </w:rPr>
              <w:t xml:space="preserve">  </w:t>
            </w:r>
          </w:p>
        </w:tc>
      </w:tr>
      <w:tr w:rsidR="00982D1B">
        <w:trPr>
          <w:trHeight w:val="1459"/>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85" w:firstLine="0"/>
              <w:jc w:val="center"/>
            </w:pPr>
            <w:r>
              <w:rPr>
                <w:b/>
                <w:sz w:val="18"/>
              </w:rPr>
              <w:t xml:space="preserve">Lacul </w:t>
            </w:r>
          </w:p>
          <w:p w:rsidR="00982D1B" w:rsidRDefault="00C078B1">
            <w:pPr>
              <w:spacing w:after="0" w:line="259" w:lineRule="auto"/>
              <w:ind w:left="0" w:right="83"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Charadrius dubius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firstLine="0"/>
              <w:jc w:val="left"/>
            </w:pPr>
            <w:r>
              <w:rPr>
                <w:sz w:val="18"/>
              </w:rPr>
              <w:t xml:space="preserve">necunoscuta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Marimea </w:t>
            </w:r>
          </w:p>
          <w:p w:rsidR="00982D1B" w:rsidRDefault="00C078B1">
            <w:pPr>
              <w:spacing w:after="0" w:line="259" w:lineRule="auto"/>
              <w:ind w:left="0" w:right="8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cel putin 4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jc w:val="center"/>
            </w:pPr>
            <w:r>
              <w:rPr>
                <w:sz w:val="18"/>
              </w:rPr>
              <w:t>direct,</w:t>
            </w:r>
            <w:r>
              <w:rPr>
                <w:b/>
                <w:sz w:val="18"/>
              </w:rPr>
              <w:t xml:space="preserve"> </w:t>
            </w:r>
          </w:p>
          <w:p w:rsidR="00982D1B" w:rsidRDefault="00C078B1">
            <w:pPr>
              <w:spacing w:after="0" w:line="259" w:lineRule="auto"/>
              <w:ind w:left="0" w:right="89" w:firstLine="0"/>
              <w:jc w:val="center"/>
            </w:pPr>
            <w:r>
              <w:rPr>
                <w:b/>
                <w:sz w:val="18"/>
              </w:rPr>
              <w:t>indirect,</w:t>
            </w:r>
            <w:r>
              <w:rPr>
                <w:sz w:val="18"/>
              </w:rPr>
              <w:t xml:space="preserve"> </w:t>
            </w:r>
          </w:p>
          <w:p w:rsidR="00982D1B" w:rsidRDefault="00C078B1">
            <w:pPr>
              <w:spacing w:after="2" w:line="238" w:lineRule="auto"/>
              <w:ind w:left="0" w:firstLine="0"/>
              <w:jc w:val="center"/>
            </w:pPr>
            <w:r>
              <w:rPr>
                <w:b/>
                <w:sz w:val="18"/>
              </w:rPr>
              <w:t>pe termen scurt,</w:t>
            </w:r>
            <w:r>
              <w:rPr>
                <w:sz w:val="18"/>
              </w:rPr>
              <w:t xml:space="preserve"> </w:t>
            </w:r>
          </w:p>
          <w:p w:rsidR="00982D1B" w:rsidRDefault="00C078B1">
            <w:pPr>
              <w:spacing w:after="0" w:line="259" w:lineRule="auto"/>
              <w:ind w:left="0" w:right="40"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5"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construirii vilei turistice,</w:t>
            </w:r>
            <w:r>
              <w:rPr>
                <w:sz w:val="18"/>
              </w:rPr>
              <w:t xml:space="preserve"> respectiv  perturbarea temporara a functiilor ecologice (hranire, tranzit, repaus/odihna) ale speciei. Nu exista riscul afectarii speciei in perioada functionarii vilei turistice.   </w:t>
            </w:r>
          </w:p>
        </w:tc>
      </w:tr>
      <w:tr w:rsidR="00982D1B">
        <w:trPr>
          <w:trHeight w:val="1461"/>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85" w:firstLine="0"/>
              <w:jc w:val="center"/>
            </w:pPr>
            <w:r>
              <w:rPr>
                <w:b/>
                <w:sz w:val="18"/>
              </w:rPr>
              <w:t xml:space="preserve">Lacul </w:t>
            </w:r>
          </w:p>
          <w:p w:rsidR="00982D1B" w:rsidRDefault="00C078B1">
            <w:pPr>
              <w:spacing w:after="0" w:line="259" w:lineRule="auto"/>
              <w:ind w:left="0" w:right="83"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9" w:firstLine="0"/>
              <w:jc w:val="center"/>
            </w:pPr>
            <w:r>
              <w:rPr>
                <w:sz w:val="18"/>
              </w:rPr>
              <w:t xml:space="preserve">Tringa totanus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7" w:firstLine="0"/>
              <w:jc w:val="center"/>
            </w:pPr>
            <w:r>
              <w:rPr>
                <w:sz w:val="18"/>
              </w:rPr>
              <w:t xml:space="preserve">U2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9" w:firstLine="0"/>
              <w:jc w:val="center"/>
            </w:pPr>
            <w:r>
              <w:rPr>
                <w:sz w:val="18"/>
              </w:rPr>
              <w:t xml:space="preserve">necunoscuta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VU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Marimea </w:t>
            </w:r>
          </w:p>
          <w:p w:rsidR="00982D1B" w:rsidRDefault="00C078B1">
            <w:pPr>
              <w:spacing w:after="0" w:line="259" w:lineRule="auto"/>
              <w:ind w:left="0" w:right="8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3"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jc w:val="center"/>
            </w:pPr>
            <w:r>
              <w:rPr>
                <w:sz w:val="18"/>
              </w:rPr>
              <w:t>direct,</w:t>
            </w:r>
            <w:r>
              <w:rPr>
                <w:b/>
                <w:sz w:val="18"/>
              </w:rPr>
              <w:t xml:space="preserve"> </w:t>
            </w:r>
          </w:p>
          <w:p w:rsidR="00982D1B" w:rsidRDefault="00C078B1">
            <w:pPr>
              <w:spacing w:after="0" w:line="259" w:lineRule="auto"/>
              <w:ind w:left="0" w:right="89" w:firstLine="0"/>
              <w:jc w:val="center"/>
            </w:pPr>
            <w:r>
              <w:rPr>
                <w:b/>
                <w:sz w:val="18"/>
              </w:rPr>
              <w:t>indirect,</w:t>
            </w:r>
            <w:r>
              <w:rPr>
                <w:sz w:val="18"/>
              </w:rPr>
              <w:t xml:space="preserve"> </w:t>
            </w:r>
          </w:p>
          <w:p w:rsidR="00982D1B" w:rsidRDefault="00C078B1">
            <w:pPr>
              <w:spacing w:after="0" w:line="238" w:lineRule="auto"/>
              <w:ind w:left="0" w:firstLine="0"/>
              <w:jc w:val="center"/>
            </w:pPr>
            <w:r>
              <w:rPr>
                <w:b/>
                <w:sz w:val="18"/>
              </w:rPr>
              <w:t>pe termen scurt,</w:t>
            </w:r>
            <w:r>
              <w:rPr>
                <w:sz w:val="18"/>
              </w:rPr>
              <w:t xml:space="preserve"> </w:t>
            </w:r>
          </w:p>
          <w:p w:rsidR="00982D1B" w:rsidRDefault="00C078B1">
            <w:pPr>
              <w:spacing w:after="0" w:line="259" w:lineRule="auto"/>
              <w:ind w:left="0" w:right="40"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5" w:firstLine="0"/>
            </w:pPr>
            <w:r>
              <w:rPr>
                <w:b/>
                <w:sz w:val="18"/>
              </w:rPr>
              <w:t>Nesemnificativ.</w:t>
            </w:r>
            <w:r>
              <w:rPr>
                <w:sz w:val="18"/>
              </w:rPr>
              <w:t>Habitatul de hranire este reprezentat de zone cu stufaris, care se afla la aprox 150 m Nord de terenul studiat.</w:t>
            </w:r>
            <w:r>
              <w:rPr>
                <w:b/>
                <w:sz w:val="18"/>
              </w:rPr>
              <w:t>Se poate manifesta cel mult un impact indirect asupra speciei, pe termen scurt,</w:t>
            </w:r>
            <w:r>
              <w:rPr>
                <w:sz w:val="18"/>
              </w:rPr>
              <w:t xml:space="preserve"> in perioada desfiintarii piscinei si construirii vilei turistice, respectiv  perturbarea temporara a functiilor ecologice (hranire, tranzit, repaus/odihna) ale speciei. Nu exis</w:t>
            </w:r>
            <w:r>
              <w:rPr>
                <w:sz w:val="18"/>
              </w:rPr>
              <w:t xml:space="preserve">ta riscul afectarii speciei in perioada functionarii vilei turistice.   </w:t>
            </w:r>
          </w:p>
        </w:tc>
      </w:tr>
      <w:tr w:rsidR="00982D1B">
        <w:trPr>
          <w:trHeight w:val="713"/>
        </w:trPr>
        <w:tc>
          <w:tcPr>
            <w:tcW w:w="4953" w:type="dxa"/>
            <w:gridSpan w:val="4"/>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18"/>
              </w:rPr>
              <w:lastRenderedPageBreak/>
              <w:t xml:space="preserve">SPECII ASOCIATE CU HABITATE DE STUFARIS </w:t>
            </w:r>
          </w:p>
        </w:tc>
        <w:tc>
          <w:tcPr>
            <w:tcW w:w="835"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7"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04"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047"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06"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15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040"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1461"/>
        </w:trPr>
        <w:tc>
          <w:tcPr>
            <w:tcW w:w="12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9" w:firstLine="0"/>
              <w:jc w:val="left"/>
            </w:pPr>
            <w:r>
              <w:rPr>
                <w:b/>
                <w:sz w:val="18"/>
              </w:rPr>
              <w:t xml:space="preserve">ROSPA0057 </w:t>
            </w:r>
          </w:p>
          <w:p w:rsidR="00982D1B" w:rsidRDefault="00C078B1">
            <w:pPr>
              <w:spacing w:after="0" w:line="259" w:lineRule="auto"/>
              <w:ind w:left="0" w:right="85" w:firstLine="0"/>
              <w:jc w:val="center"/>
            </w:pPr>
            <w:r>
              <w:rPr>
                <w:b/>
                <w:sz w:val="18"/>
              </w:rPr>
              <w:t xml:space="preserve">Lacul </w:t>
            </w:r>
          </w:p>
          <w:p w:rsidR="00982D1B" w:rsidRDefault="00C078B1">
            <w:pPr>
              <w:spacing w:after="0" w:line="259" w:lineRule="auto"/>
              <w:ind w:left="0" w:right="83" w:firstLine="0"/>
              <w:jc w:val="center"/>
            </w:pPr>
            <w:r>
              <w:rPr>
                <w:b/>
                <w:sz w:val="18"/>
              </w:rPr>
              <w:t xml:space="preserve">Siutghiol </w:t>
            </w:r>
          </w:p>
        </w:tc>
        <w:tc>
          <w:tcPr>
            <w:tcW w:w="13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Ardea cinerea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FV </w:t>
            </w:r>
          </w:p>
        </w:tc>
        <w:tc>
          <w:tcPr>
            <w:tcW w:w="126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8" w:firstLine="0"/>
              <w:jc w:val="left"/>
            </w:pPr>
            <w:r>
              <w:rPr>
                <w:sz w:val="18"/>
              </w:rPr>
              <w:t xml:space="preserve">nu exista date  </w:t>
            </w:r>
          </w:p>
        </w:tc>
        <w:tc>
          <w:tcPr>
            <w:tcW w:w="83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8" w:firstLine="0"/>
              <w:jc w:val="center"/>
            </w:pPr>
            <w:r>
              <w:rPr>
                <w:sz w:val="18"/>
              </w:rPr>
              <w:t xml:space="preserve">LC </w:t>
            </w:r>
          </w:p>
        </w:tc>
        <w:tc>
          <w:tcPr>
            <w:tcW w:w="115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3" w:firstLine="0"/>
              <w:jc w:val="center"/>
            </w:pPr>
            <w:r>
              <w:rPr>
                <w:sz w:val="18"/>
              </w:rPr>
              <w:t xml:space="preserve">Marimea </w:t>
            </w:r>
          </w:p>
          <w:p w:rsidR="00982D1B" w:rsidRDefault="00C078B1">
            <w:pPr>
              <w:spacing w:after="0" w:line="259" w:lineRule="auto"/>
              <w:ind w:left="0" w:right="81" w:firstLine="0"/>
              <w:jc w:val="center"/>
            </w:pPr>
            <w:r>
              <w:rPr>
                <w:sz w:val="18"/>
              </w:rPr>
              <w:t xml:space="preserve">populatiei </w:t>
            </w:r>
          </w:p>
        </w:tc>
        <w:tc>
          <w:tcPr>
            <w:tcW w:w="110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18"/>
              </w:rPr>
              <w:t xml:space="preserve">indivizi in pasaj </w:t>
            </w:r>
          </w:p>
        </w:tc>
        <w:tc>
          <w:tcPr>
            <w:tcW w:w="104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right="53" w:firstLine="0"/>
              <w:jc w:val="center"/>
            </w:pPr>
            <w:r>
              <w:rPr>
                <w:sz w:val="18"/>
              </w:rPr>
              <w:t xml:space="preserve">cel putin 20 </w:t>
            </w:r>
          </w:p>
        </w:tc>
        <w:tc>
          <w:tcPr>
            <w:tcW w:w="110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85" w:firstLine="0"/>
              <w:jc w:val="center"/>
            </w:pPr>
            <w:r>
              <w:rPr>
                <w:sz w:val="18"/>
              </w:rPr>
              <w:t xml:space="preserve">DA </w:t>
            </w:r>
          </w:p>
        </w:tc>
        <w:tc>
          <w:tcPr>
            <w:tcW w:w="115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87" w:firstLine="0"/>
              <w:jc w:val="center"/>
            </w:pPr>
            <w:r>
              <w:rPr>
                <w:sz w:val="18"/>
              </w:rPr>
              <w:t>direct,</w:t>
            </w:r>
            <w:r>
              <w:rPr>
                <w:b/>
                <w:sz w:val="18"/>
              </w:rPr>
              <w:t xml:space="preserve"> </w:t>
            </w:r>
          </w:p>
          <w:p w:rsidR="00982D1B" w:rsidRDefault="00C078B1">
            <w:pPr>
              <w:spacing w:after="0" w:line="259" w:lineRule="auto"/>
              <w:ind w:left="0" w:right="89" w:firstLine="0"/>
              <w:jc w:val="center"/>
            </w:pPr>
            <w:r>
              <w:rPr>
                <w:b/>
                <w:sz w:val="18"/>
              </w:rPr>
              <w:t>indirect,</w:t>
            </w:r>
            <w:r>
              <w:rPr>
                <w:sz w:val="18"/>
              </w:rPr>
              <w:t xml:space="preserve"> </w:t>
            </w:r>
          </w:p>
          <w:p w:rsidR="00982D1B" w:rsidRDefault="00C078B1">
            <w:pPr>
              <w:spacing w:after="0" w:line="240" w:lineRule="auto"/>
              <w:ind w:left="0" w:firstLine="0"/>
              <w:jc w:val="center"/>
            </w:pPr>
            <w:r>
              <w:rPr>
                <w:b/>
                <w:sz w:val="18"/>
              </w:rPr>
              <w:t>pe termen scurt,</w:t>
            </w:r>
            <w:r>
              <w:rPr>
                <w:sz w:val="18"/>
              </w:rPr>
              <w:t xml:space="preserve"> </w:t>
            </w:r>
          </w:p>
          <w:p w:rsidR="00982D1B" w:rsidRDefault="00C078B1">
            <w:pPr>
              <w:spacing w:after="0" w:line="259" w:lineRule="auto"/>
              <w:ind w:left="0" w:right="40" w:firstLine="0"/>
              <w:jc w:val="center"/>
            </w:pPr>
            <w:r>
              <w:rPr>
                <w:sz w:val="18"/>
              </w:rPr>
              <w:t xml:space="preserve">pe termen lung, rezidual </w:t>
            </w:r>
          </w:p>
        </w:tc>
        <w:tc>
          <w:tcPr>
            <w:tcW w:w="5040"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85" w:firstLine="0"/>
            </w:pPr>
            <w:r>
              <w:rPr>
                <w:b/>
                <w:sz w:val="18"/>
              </w:rPr>
              <w:t>Nesemnificativ</w:t>
            </w:r>
            <w:r>
              <w:rPr>
                <w:sz w:val="18"/>
              </w:rPr>
              <w:t>. Habitatul de hranire este reprezentat de zone cu stufaris, care se afla la aprox 150 m Nord de terenul studiat.</w:t>
            </w:r>
            <w:r>
              <w:rPr>
                <w:b/>
                <w:sz w:val="18"/>
              </w:rPr>
              <w:t>Se poate manifesta cel mult un impact indirect asupra speciei, pe termen scurt</w:t>
            </w:r>
            <w:r>
              <w:rPr>
                <w:sz w:val="18"/>
              </w:rPr>
              <w:t>, in perioada desfiintarii piscinei si construirii vilei turistice,  respectiv  perturbarea temporara a functiilor ecologice (hranire, tranzit, repaus/odihna) ale speciei. Nu exi</w:t>
            </w:r>
            <w:r>
              <w:rPr>
                <w:sz w:val="18"/>
              </w:rPr>
              <w:t xml:space="preserve">sta riscul afectarii speciei in perioada functionarii vilei turistice.   </w:t>
            </w:r>
          </w:p>
        </w:tc>
      </w:tr>
    </w:tbl>
    <w:p w:rsidR="00982D1B" w:rsidRDefault="00C078B1">
      <w:pPr>
        <w:spacing w:after="17" w:line="259" w:lineRule="auto"/>
        <w:ind w:left="0" w:firstLine="0"/>
        <w:jc w:val="left"/>
      </w:pPr>
      <w:r>
        <w:rPr>
          <w:i/>
          <w:sz w:val="18"/>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spacing w:after="0" w:line="259" w:lineRule="auto"/>
        <w:ind w:left="0" w:firstLine="0"/>
        <w:jc w:val="left"/>
      </w:pPr>
      <w:r>
        <w:rPr>
          <w:i/>
        </w:rPr>
        <w:t xml:space="preserve"> </w:t>
      </w:r>
    </w:p>
    <w:p w:rsidR="00982D1B" w:rsidRDefault="00C078B1">
      <w:pPr>
        <w:ind w:left="10"/>
      </w:pPr>
      <w:r>
        <w:rPr>
          <w:b/>
        </w:rPr>
        <w:t xml:space="preserve">            Tabel nr.23  Analiza impactului cumulativ</w:t>
      </w:r>
      <w:r>
        <w:rPr>
          <w:i/>
        </w:rPr>
        <w:t xml:space="preserve"> </w:t>
      </w:r>
    </w:p>
    <w:p w:rsidR="00982D1B" w:rsidRDefault="00C078B1">
      <w:pPr>
        <w:spacing w:after="0" w:line="259" w:lineRule="auto"/>
        <w:ind w:left="0" w:firstLine="0"/>
        <w:jc w:val="left"/>
      </w:pPr>
      <w:r>
        <w:rPr>
          <w:i/>
        </w:rPr>
        <w:t xml:space="preserve"> </w:t>
      </w:r>
    </w:p>
    <w:tbl>
      <w:tblPr>
        <w:tblStyle w:val="TableGrid"/>
        <w:tblW w:w="16468" w:type="dxa"/>
        <w:tblInd w:w="6" w:type="dxa"/>
        <w:tblCellMar>
          <w:top w:w="16" w:type="dxa"/>
          <w:left w:w="107" w:type="dxa"/>
          <w:bottom w:w="0" w:type="dxa"/>
          <w:right w:w="67" w:type="dxa"/>
        </w:tblCellMar>
        <w:tblLook w:val="04A0" w:firstRow="1" w:lastRow="0" w:firstColumn="1" w:lastColumn="0" w:noHBand="0" w:noVBand="1"/>
      </w:tblPr>
      <w:tblGrid>
        <w:gridCol w:w="1555"/>
        <w:gridCol w:w="1502"/>
        <w:gridCol w:w="1207"/>
        <w:gridCol w:w="3711"/>
        <w:gridCol w:w="1559"/>
        <w:gridCol w:w="1519"/>
        <w:gridCol w:w="5415"/>
      </w:tblGrid>
      <w:tr w:rsidR="00982D1B">
        <w:trPr>
          <w:trHeight w:val="901"/>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Denumire ANCIP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b/>
                <w:sz w:val="20"/>
              </w:rPr>
              <w:t xml:space="preserve">Specie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parametru afectat </w:t>
            </w:r>
          </w:p>
        </w:tc>
        <w:tc>
          <w:tcPr>
            <w:tcW w:w="3711"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Presiuni/amenintari , alte PP care pot genera impact cumulat asupra parametrului afectat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b/>
                <w:sz w:val="20"/>
              </w:rPr>
              <w:t xml:space="preserve">cuantificarea </w:t>
            </w:r>
          </w:p>
          <w:p w:rsidR="00982D1B" w:rsidRDefault="00C078B1">
            <w:pPr>
              <w:spacing w:after="0" w:line="259" w:lineRule="auto"/>
              <w:ind w:left="0" w:firstLine="0"/>
              <w:jc w:val="center"/>
            </w:pPr>
            <w:r>
              <w:rPr>
                <w:b/>
                <w:sz w:val="20"/>
              </w:rPr>
              <w:t xml:space="preserve">impactului cumulat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b/>
                <w:sz w:val="20"/>
              </w:rPr>
              <w:t xml:space="preserve">semnificatia  </w:t>
            </w:r>
          </w:p>
          <w:p w:rsidR="00982D1B" w:rsidRDefault="00C078B1">
            <w:pPr>
              <w:spacing w:after="0" w:line="259" w:lineRule="auto"/>
              <w:ind w:left="0" w:firstLine="0"/>
              <w:jc w:val="center"/>
            </w:pPr>
            <w:r>
              <w:rPr>
                <w:b/>
                <w:sz w:val="20"/>
              </w:rPr>
              <w:t xml:space="preserve">impactului cumulat </w:t>
            </w:r>
          </w:p>
        </w:tc>
        <w:tc>
          <w:tcPr>
            <w:tcW w:w="541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72" w:firstLine="0"/>
              <w:jc w:val="center"/>
            </w:pPr>
            <w:r>
              <w:rPr>
                <w:b/>
                <w:sz w:val="20"/>
              </w:rPr>
              <w:t xml:space="preserve">Justificarea semnificatiei impactului cumulat </w:t>
            </w:r>
          </w:p>
        </w:tc>
      </w:tr>
      <w:tr w:rsidR="00982D1B">
        <w:trPr>
          <w:trHeight w:val="801"/>
        </w:trPr>
        <w:tc>
          <w:tcPr>
            <w:tcW w:w="9533" w:type="dxa"/>
            <w:gridSpan w:val="5"/>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ENUMRATE IN ANEXA I LA DIRECTIVA CONSILIULUI 2009/ 147/ CE </w:t>
            </w:r>
          </w:p>
        </w:tc>
        <w:tc>
          <w:tcPr>
            <w:tcW w:w="15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415"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824"/>
        </w:trPr>
        <w:tc>
          <w:tcPr>
            <w:tcW w:w="9533" w:type="dxa"/>
            <w:gridSpan w:val="5"/>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lastRenderedPageBreak/>
              <w:t xml:space="preserve">SPECII DE PASARI DIN ANEXA I ASOCIATE  CU HABITATE DE APA DESCHISA (LUCIU DE APA) </w:t>
            </w:r>
          </w:p>
        </w:tc>
        <w:tc>
          <w:tcPr>
            <w:tcW w:w="15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415"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4627"/>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2" w:firstLine="0"/>
              <w:jc w:val="left"/>
            </w:pPr>
            <w:r>
              <w:rPr>
                <w:sz w:val="20"/>
              </w:rPr>
              <w:t xml:space="preserve">Aythya nyroca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9"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47" w:firstLine="0"/>
              <w:jc w:val="center"/>
            </w:pPr>
            <w:r>
              <w:rPr>
                <w:i/>
                <w:sz w:val="20"/>
              </w:rPr>
              <w:t xml:space="preserve">PROIECT IN CURS DE EXECUTIE </w:t>
            </w:r>
          </w:p>
          <w:p w:rsidR="00982D1B" w:rsidRDefault="00C078B1">
            <w:pPr>
              <w:spacing w:after="0" w:line="259" w:lineRule="auto"/>
              <w:ind w:left="0" w:right="42" w:firstLine="0"/>
              <w:jc w:val="center"/>
            </w:pPr>
            <w:r>
              <w:rPr>
                <w:i/>
                <w:sz w:val="20"/>
              </w:rPr>
              <w:t xml:space="preserve">AUTORIZAT CU AC NR 1365/ </w:t>
            </w:r>
          </w:p>
          <w:p w:rsidR="00982D1B" w:rsidRDefault="00C078B1">
            <w:pPr>
              <w:spacing w:after="0" w:line="259" w:lineRule="auto"/>
              <w:ind w:left="162" w:firstLine="0"/>
              <w:jc w:val="left"/>
            </w:pPr>
            <w:r>
              <w:rPr>
                <w:i/>
                <w:sz w:val="20"/>
              </w:rPr>
              <w:t xml:space="preserve">15.09.2011, CONSTRUIRE COMPLEX </w:t>
            </w:r>
          </w:p>
          <w:p w:rsidR="00982D1B" w:rsidRDefault="00C078B1">
            <w:pPr>
              <w:spacing w:after="0" w:line="259" w:lineRule="auto"/>
              <w:ind w:left="59" w:firstLine="0"/>
              <w:jc w:val="left"/>
            </w:pPr>
            <w:r>
              <w:rPr>
                <w:i/>
                <w:sz w:val="20"/>
              </w:rPr>
              <w:t xml:space="preserve">TURISTIC LE ROSE DEL LAGO P+8E-9 </w:t>
            </w:r>
          </w:p>
          <w:p w:rsidR="00982D1B" w:rsidRDefault="00C078B1">
            <w:pPr>
              <w:spacing w:after="0" w:line="259" w:lineRule="auto"/>
              <w:ind w:left="150" w:firstLine="0"/>
              <w:jc w:val="left"/>
            </w:pPr>
            <w:r>
              <w:rPr>
                <w:i/>
                <w:sz w:val="20"/>
              </w:rPr>
              <w:t xml:space="preserve">PARTIAL PRIN SUPRAETAJAREA CU </w:t>
            </w:r>
          </w:p>
          <w:p w:rsidR="00982D1B" w:rsidRDefault="00C078B1">
            <w:pPr>
              <w:spacing w:after="0" w:line="259" w:lineRule="auto"/>
              <w:ind w:left="167" w:firstLine="0"/>
              <w:jc w:val="left"/>
            </w:pPr>
            <w:r>
              <w:rPr>
                <w:i/>
                <w:sz w:val="20"/>
              </w:rPr>
              <w:t xml:space="preserve">UN NIVEL CU 20% DIN SUPRAFATA </w:t>
            </w:r>
          </w:p>
          <w:p w:rsidR="00982D1B" w:rsidRDefault="00C078B1">
            <w:pPr>
              <w:spacing w:after="0" w:line="259" w:lineRule="auto"/>
              <w:ind w:left="292" w:firstLine="0"/>
              <w:jc w:val="left"/>
            </w:pPr>
            <w:r>
              <w:rPr>
                <w:i/>
                <w:sz w:val="20"/>
              </w:rPr>
              <w:t xml:space="preserve">DESFASURATA CONFORM LEGII </w:t>
            </w:r>
          </w:p>
          <w:p w:rsidR="00982D1B" w:rsidRDefault="00C078B1">
            <w:pPr>
              <w:spacing w:after="0" w:line="259" w:lineRule="auto"/>
              <w:ind w:left="0" w:right="44" w:firstLine="0"/>
              <w:jc w:val="center"/>
            </w:pPr>
            <w:r>
              <w:rPr>
                <w:i/>
                <w:sz w:val="20"/>
              </w:rPr>
              <w:t xml:space="preserve">50/1991, ART.2, AL.4, LOT a 1, </w:t>
            </w:r>
          </w:p>
          <w:p w:rsidR="00982D1B" w:rsidRDefault="00C078B1">
            <w:pPr>
              <w:spacing w:after="0" w:line="259" w:lineRule="auto"/>
              <w:ind w:left="0" w:right="45" w:firstLine="0"/>
              <w:jc w:val="center"/>
            </w:pPr>
            <w:r>
              <w:rPr>
                <w:i/>
                <w:sz w:val="20"/>
              </w:rPr>
              <w:t xml:space="preserve">CONFORM DECIZIE CIVILA NR. </w:t>
            </w:r>
          </w:p>
          <w:p w:rsidR="00982D1B" w:rsidRDefault="00C078B1">
            <w:pPr>
              <w:spacing w:after="0" w:line="259" w:lineRule="auto"/>
              <w:ind w:left="121" w:firstLine="0"/>
              <w:jc w:val="left"/>
            </w:pPr>
            <w:r>
              <w:rPr>
                <w:i/>
                <w:sz w:val="20"/>
              </w:rPr>
              <w:t xml:space="preserve">1189/CA/28.10.2019, DOSAR CIVIL NR </w:t>
            </w:r>
          </w:p>
          <w:p w:rsidR="00982D1B" w:rsidRDefault="00C078B1">
            <w:pPr>
              <w:spacing w:after="0" w:line="259" w:lineRule="auto"/>
              <w:ind w:left="0" w:right="40"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44"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0"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7"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7" w:hanging="341"/>
              <w:jc w:val="left"/>
            </w:pPr>
            <w:r>
              <w:rPr>
                <w:sz w:val="20"/>
              </w:rPr>
              <w:t xml:space="preserve"> impact cumulat indirect  </w:t>
            </w:r>
          </w:p>
          <w:p w:rsidR="00982D1B" w:rsidRDefault="00C078B1">
            <w:pPr>
              <w:spacing w:after="0" w:line="259" w:lineRule="auto"/>
              <w:ind w:left="58" w:firstLine="0"/>
              <w:jc w:val="center"/>
            </w:pPr>
            <w:r>
              <w:rPr>
                <w:sz w:val="20"/>
              </w:rPr>
              <w:t xml:space="preserve">  </w:t>
            </w:r>
          </w:p>
        </w:tc>
        <w:tc>
          <w:tcPr>
            <w:tcW w:w="541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72"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in perioada desfiintarii piscinei si construirii vilei turistice , cumulat cu lucrarile care se desfasoara pt realizarea imobilului aflat la aprox 120 m de terenul studiat, respectiv  p</w:t>
            </w:r>
            <w:r>
              <w:rPr>
                <w:sz w:val="20"/>
              </w:rPr>
              <w:t>erturbarea temporara a functiilor ecologice (hranire, tranzit, repaus/odihna) ale speciei, in cazul in care lucrarile pt imobilul invecinat vor continua si in perioada construrii vilei turistice. In perioada functionarii vilei turistice nu exista riscul af</w:t>
            </w:r>
            <w:r>
              <w:rPr>
                <w:sz w:val="20"/>
              </w:rPr>
              <w:t xml:space="preserve">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1"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5" w:right="13" w:firstLine="0"/>
              <w:jc w:val="center"/>
            </w:pPr>
            <w:r>
              <w:rPr>
                <w:sz w:val="20"/>
              </w:rPr>
              <w:t xml:space="preserve">Branta ruficollis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54" w:firstLine="0"/>
              <w:jc w:val="center"/>
            </w:pPr>
            <w:r>
              <w:rPr>
                <w:i/>
                <w:sz w:val="20"/>
              </w:rPr>
              <w:t xml:space="preserve">PROIECT IN CURS DE EXECUTIE </w:t>
            </w:r>
          </w:p>
          <w:p w:rsidR="00982D1B" w:rsidRDefault="00C078B1">
            <w:pPr>
              <w:spacing w:after="0" w:line="259" w:lineRule="auto"/>
              <w:ind w:left="0" w:right="49" w:firstLine="0"/>
              <w:jc w:val="center"/>
            </w:pPr>
            <w:r>
              <w:rPr>
                <w:i/>
                <w:sz w:val="20"/>
              </w:rPr>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PARTIAL PRIN SUPRAETAJAREA</w:t>
            </w:r>
            <w:r>
              <w:rPr>
                <w:i/>
                <w:sz w:val="20"/>
              </w:rPr>
              <w:t xml:space="preserve">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1" w:firstLine="0"/>
              <w:jc w:val="center"/>
            </w:pPr>
            <w:r>
              <w:rPr>
                <w:i/>
                <w:sz w:val="20"/>
              </w:rPr>
              <w:t xml:space="preserve">50/1991, ART.2, AL.4, LOT a 1, </w:t>
            </w:r>
          </w:p>
          <w:p w:rsidR="00982D1B" w:rsidRDefault="00C078B1">
            <w:pPr>
              <w:spacing w:after="0" w:line="259" w:lineRule="auto"/>
              <w:ind w:left="0" w:right="52"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8"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1" w:firstLine="0"/>
              <w:jc w:val="center"/>
            </w:pPr>
            <w:r>
              <w:rPr>
                <w:sz w:val="20"/>
              </w:rPr>
              <w:t xml:space="preserve">lucrarile de construire a imobilelor, si </w:t>
            </w:r>
          </w:p>
          <w:p w:rsidR="00982D1B" w:rsidRDefault="00C078B1">
            <w:pPr>
              <w:spacing w:after="0" w:line="240" w:lineRule="auto"/>
              <w:ind w:left="0" w:firstLine="0"/>
              <w:jc w:val="center"/>
            </w:pPr>
            <w:r>
              <w:rPr>
                <w:sz w:val="20"/>
              </w:rPr>
              <w:lastRenderedPageBreak/>
              <w:t xml:space="preserve">ulterior iluminatul artificial al imobilelor in perioada functionarii acestora.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lastRenderedPageBreak/>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6" w:hanging="341"/>
              <w:jc w:val="left"/>
            </w:pPr>
            <w:r>
              <w:rPr>
                <w:sz w:val="20"/>
              </w:rPr>
              <w:t xml:space="preserve"> </w:t>
            </w:r>
            <w:r>
              <w:rPr>
                <w:sz w:val="20"/>
              </w:rPr>
              <w:t xml:space="preserve">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w:t>
            </w:r>
            <w:r>
              <w:rPr>
                <w:sz w:val="20"/>
              </w:rPr>
              <w:t>desfiintarii piscinei si construirii vilei turistice , cumulat cu lucrarile care se desfasoara pt realizarea imobilului aflat la aprox 120 m de terenul studiat, respectiv  perturbarea temporara a functiilor ecologice (hranire, tranzit, repaus/odihna) ale s</w:t>
            </w:r>
            <w:r>
              <w:rPr>
                <w:sz w:val="20"/>
              </w:rPr>
              <w:t>peciei, in cazul in care lucrarile pt imobilul invecinat vor continua si in perioada construrii vilei turistice. In perioada functionarii vilei turistice nu exista riscul afectarii parametrilor  populaționali, obiectivele  de conservare stabilite pentru sp</w:t>
            </w:r>
            <w:r>
              <w:rPr>
                <w:sz w:val="20"/>
              </w:rPr>
              <w:t xml:space="preserve">ecie. </w:t>
            </w:r>
          </w:p>
        </w:tc>
      </w:tr>
      <w:tr w:rsidR="00982D1B">
        <w:trPr>
          <w:trHeight w:val="27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Chlidonas hybridus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in perioada desfiintarii piscinei si cons</w:t>
            </w:r>
            <w:r>
              <w:rPr>
                <w:sz w:val="20"/>
              </w:rPr>
              <w:t>truirii vilei turistice , cumulat cu lucrarile care se desfasoara pt realizarea imobilului aflat la aprox 120 m de terenul studiat, respectiv  perturbarea temporara a functiilor ecologice (hranire, tranzit, repaus/odihna) ale speciei, in cazul in care lucr</w:t>
            </w:r>
            <w:r>
              <w:rPr>
                <w:sz w:val="20"/>
              </w:rPr>
              <w:t xml:space="preserve">arile pt imobilul invecinat vor continua si in perioada construrii vilei turistice. In perioada functionarii vilei turistice nu exista riscul afectarii parametrilor  populaționali, obiectivele  de conservare stabilite pentru specie. </w:t>
            </w:r>
          </w:p>
        </w:tc>
      </w:tr>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Chlidonias leucopterus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1"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 w:right="3" w:firstLine="0"/>
              <w:jc w:val="center"/>
            </w:pPr>
            <w:r>
              <w:rPr>
                <w:sz w:val="20"/>
              </w:rPr>
              <w:t xml:space="preserve">Chlidonias niger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54" w:firstLine="0"/>
              <w:jc w:val="center"/>
            </w:pPr>
            <w:r>
              <w:rPr>
                <w:i/>
                <w:sz w:val="20"/>
              </w:rPr>
              <w:lastRenderedPageBreak/>
              <w:t xml:space="preserve">PROIECT IN CURS DE EXECUTIE </w:t>
            </w:r>
          </w:p>
          <w:p w:rsidR="00982D1B" w:rsidRDefault="00C078B1">
            <w:pPr>
              <w:spacing w:after="0" w:line="259" w:lineRule="auto"/>
              <w:ind w:left="0" w:right="49" w:firstLine="0"/>
              <w:jc w:val="center"/>
            </w:pPr>
            <w:r>
              <w:rPr>
                <w:i/>
                <w:sz w:val="20"/>
              </w:rPr>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 xml:space="preserve">PARTIAL PRIN SUPRAETAJAREA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1" w:firstLine="0"/>
              <w:jc w:val="center"/>
            </w:pPr>
            <w:r>
              <w:rPr>
                <w:i/>
                <w:sz w:val="20"/>
              </w:rPr>
              <w:t xml:space="preserve">50/1991, ART.2, AL.4, LOT a 1, </w:t>
            </w:r>
          </w:p>
          <w:p w:rsidR="00982D1B" w:rsidRDefault="00C078B1">
            <w:pPr>
              <w:spacing w:after="0" w:line="259" w:lineRule="auto"/>
              <w:ind w:left="0" w:right="52"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8"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1"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lastRenderedPageBreak/>
              <w:t xml:space="preserve"> </w:t>
            </w: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Fulica atra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Gavia arctica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0"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Gavia stellata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55" w:firstLine="0"/>
              <w:jc w:val="center"/>
            </w:pPr>
            <w:r>
              <w:rPr>
                <w:i/>
                <w:sz w:val="20"/>
              </w:rPr>
              <w:t xml:space="preserve">PROIECT IN CURS DE EXECUTIE </w:t>
            </w:r>
          </w:p>
          <w:p w:rsidR="00982D1B" w:rsidRDefault="00C078B1">
            <w:pPr>
              <w:spacing w:after="0" w:line="259" w:lineRule="auto"/>
              <w:ind w:left="0" w:right="50" w:firstLine="0"/>
              <w:jc w:val="center"/>
            </w:pPr>
            <w:r>
              <w:rPr>
                <w:i/>
                <w:sz w:val="20"/>
              </w:rPr>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 xml:space="preserve">PARTIAL PRIN SUPRAETAJAREA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2" w:firstLine="0"/>
              <w:jc w:val="center"/>
            </w:pPr>
            <w:r>
              <w:rPr>
                <w:i/>
                <w:sz w:val="20"/>
              </w:rPr>
              <w:t xml:space="preserve">50/1991, ART.2, AL.4, LOT a 1, </w:t>
            </w:r>
          </w:p>
          <w:p w:rsidR="00982D1B" w:rsidRDefault="00C078B1">
            <w:pPr>
              <w:spacing w:after="0" w:line="259" w:lineRule="auto"/>
              <w:ind w:left="0" w:right="53"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8"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2"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3" w:firstLine="0"/>
              <w:jc w:val="center"/>
            </w:pPr>
            <w:r>
              <w:rPr>
                <w:sz w:val="20"/>
              </w:rPr>
              <w:lastRenderedPageBreak/>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lastRenderedPageBreak/>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6" w:hanging="341"/>
              <w:jc w:val="left"/>
            </w:pPr>
            <w:r>
              <w:rPr>
                <w:sz w:val="20"/>
              </w:rPr>
              <w:t xml:space="preserve"> impact cumulat indirect  </w:t>
            </w:r>
          </w:p>
          <w:p w:rsidR="00982D1B" w:rsidRDefault="00C078B1">
            <w:pPr>
              <w:spacing w:after="0" w:line="259" w:lineRule="auto"/>
              <w:ind w:left="50"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Haliaeetus albicilla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346" w:hanging="341"/>
              <w:jc w:val="left"/>
            </w:pPr>
            <w:r>
              <w:rPr>
                <w:sz w:val="20"/>
              </w:rPr>
              <w:t xml:space="preserve"> impact cumulat indirect  </w:t>
            </w:r>
          </w:p>
          <w:p w:rsidR="00982D1B" w:rsidRDefault="00C078B1">
            <w:pPr>
              <w:spacing w:after="0" w:line="259" w:lineRule="auto"/>
              <w:ind w:left="50"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0"/>
        </w:trPr>
        <w:tc>
          <w:tcPr>
            <w:tcW w:w="1556" w:type="dxa"/>
            <w:tcBorders>
              <w:top w:val="single" w:sz="4" w:space="0" w:color="000000"/>
              <w:left w:val="single" w:sz="4" w:space="0" w:color="000000"/>
              <w:bottom w:val="nil"/>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Larus minutus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341"/>
              <w:jc w:val="left"/>
            </w:pPr>
            <w:r>
              <w:rPr>
                <w:sz w:val="20"/>
              </w:rPr>
              <w:t xml:space="preserve"> impact cumulat indirect  </w:t>
            </w:r>
          </w:p>
          <w:p w:rsidR="00982D1B" w:rsidRDefault="00C078B1">
            <w:pPr>
              <w:spacing w:after="0" w:line="259" w:lineRule="auto"/>
              <w:ind w:left="50"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1"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left"/>
            </w:pPr>
            <w:r>
              <w:rPr>
                <w:sz w:val="20"/>
              </w:rPr>
              <w:t xml:space="preserve">Mergus albellus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3" w:line="237"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55" w:firstLine="0"/>
              <w:jc w:val="center"/>
            </w:pPr>
            <w:r>
              <w:rPr>
                <w:i/>
                <w:sz w:val="20"/>
              </w:rPr>
              <w:t xml:space="preserve">PROIECT IN CURS DE EXECUTIE </w:t>
            </w:r>
          </w:p>
          <w:p w:rsidR="00982D1B" w:rsidRDefault="00C078B1">
            <w:pPr>
              <w:spacing w:after="0" w:line="259" w:lineRule="auto"/>
              <w:ind w:left="0" w:right="49" w:firstLine="0"/>
              <w:jc w:val="center"/>
            </w:pPr>
            <w:r>
              <w:rPr>
                <w:i/>
                <w:sz w:val="20"/>
              </w:rPr>
              <w:lastRenderedPageBreak/>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 xml:space="preserve">PARTIAL PRIN SUPRAETAJAREA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1" w:firstLine="0"/>
              <w:jc w:val="center"/>
            </w:pPr>
            <w:r>
              <w:rPr>
                <w:i/>
                <w:sz w:val="20"/>
              </w:rPr>
              <w:t xml:space="preserve">50/1991, ART.2, AL.4, LOT a 1, </w:t>
            </w:r>
          </w:p>
          <w:p w:rsidR="00982D1B" w:rsidRDefault="00C078B1">
            <w:pPr>
              <w:spacing w:after="0" w:line="259" w:lineRule="auto"/>
              <w:ind w:left="0" w:right="53"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8"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1" w:firstLine="0"/>
              <w:jc w:val="center"/>
            </w:pPr>
            <w:r>
              <w:rPr>
                <w:sz w:val="20"/>
              </w:rPr>
              <w:t xml:space="preserve">lucrarile de construire a imobilelor, si </w:t>
            </w:r>
          </w:p>
          <w:p w:rsidR="00982D1B" w:rsidRDefault="00C078B1">
            <w:pPr>
              <w:spacing w:after="2" w:line="237"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lastRenderedPageBreak/>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6" w:hanging="341"/>
              <w:jc w:val="left"/>
            </w:pPr>
            <w:r>
              <w:rPr>
                <w:sz w:val="20"/>
              </w:rPr>
              <w:t xml:space="preserve"> impact cumulat indirect  </w:t>
            </w:r>
          </w:p>
          <w:p w:rsidR="00982D1B" w:rsidRDefault="00C078B1">
            <w:pPr>
              <w:spacing w:after="0" w:line="259" w:lineRule="auto"/>
              <w:ind w:left="50"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Oxyura leucocephala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346" w:hanging="341"/>
              <w:jc w:val="left"/>
            </w:pPr>
            <w:r>
              <w:rPr>
                <w:sz w:val="20"/>
              </w:rPr>
              <w:t xml:space="preserve"> impact cumulat indirect  </w:t>
            </w:r>
          </w:p>
          <w:p w:rsidR="00982D1B" w:rsidRDefault="00C078B1">
            <w:pPr>
              <w:spacing w:after="0" w:line="259" w:lineRule="auto"/>
              <w:ind w:left="50"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Pelecanus onocrotalus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 w:firstLine="0"/>
              <w:jc w:val="left"/>
            </w:pPr>
            <w:r>
              <w:rPr>
                <w:sz w:val="20"/>
              </w:rPr>
              <w:t xml:space="preserve"> impact cumulat </w:t>
            </w:r>
          </w:p>
          <w:p w:rsidR="00982D1B" w:rsidRDefault="00C078B1">
            <w:pPr>
              <w:spacing w:after="0" w:line="259" w:lineRule="auto"/>
              <w:ind w:left="0" w:right="48" w:firstLine="0"/>
              <w:jc w:val="center"/>
            </w:pPr>
            <w:r>
              <w:rPr>
                <w:sz w:val="20"/>
              </w:rPr>
              <w:t xml:space="preserve">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1"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Phalacrocorax pygmeus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59" w:lineRule="auto"/>
              <w:ind w:left="3"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Noiembrie 2023 se afla in derulare/ construire, la aprox. 120 Sud de terenul studiat, proiectul</w:t>
            </w:r>
            <w:r>
              <w:rPr>
                <w:i/>
                <w:sz w:val="20"/>
              </w:rPr>
              <w:t xml:space="preserve"> “MODIFICARE </w:t>
            </w:r>
          </w:p>
          <w:p w:rsidR="00982D1B" w:rsidRDefault="00C078B1">
            <w:pPr>
              <w:spacing w:after="0" w:line="259" w:lineRule="auto"/>
              <w:ind w:left="0" w:right="54" w:firstLine="0"/>
              <w:jc w:val="center"/>
            </w:pPr>
            <w:r>
              <w:rPr>
                <w:i/>
                <w:sz w:val="20"/>
              </w:rPr>
              <w:t xml:space="preserve">PROIECT IN CURS DE EXECUTIE </w:t>
            </w:r>
          </w:p>
          <w:p w:rsidR="00982D1B" w:rsidRDefault="00C078B1">
            <w:pPr>
              <w:spacing w:after="0" w:line="259" w:lineRule="auto"/>
              <w:ind w:left="0" w:right="49" w:firstLine="0"/>
              <w:jc w:val="center"/>
            </w:pPr>
            <w:r>
              <w:rPr>
                <w:i/>
                <w:sz w:val="20"/>
              </w:rPr>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 xml:space="preserve">PARTIAL PRIN SUPRAETAJAREA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1" w:firstLine="0"/>
              <w:jc w:val="center"/>
            </w:pPr>
            <w:r>
              <w:rPr>
                <w:i/>
                <w:sz w:val="20"/>
              </w:rPr>
              <w:t xml:space="preserve">50/1991, ART.2, AL.4, LOT a 1, </w:t>
            </w:r>
          </w:p>
          <w:p w:rsidR="00982D1B" w:rsidRDefault="00C078B1">
            <w:pPr>
              <w:spacing w:after="0" w:line="259" w:lineRule="auto"/>
              <w:ind w:left="0" w:right="52"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8"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1" w:firstLine="0"/>
              <w:jc w:val="center"/>
            </w:pPr>
            <w:r>
              <w:rPr>
                <w:sz w:val="20"/>
              </w:rPr>
              <w:t xml:space="preserve">lucrarile de construire a imobilelor, si </w:t>
            </w:r>
          </w:p>
          <w:p w:rsidR="00982D1B" w:rsidRDefault="00C078B1">
            <w:pPr>
              <w:spacing w:after="0" w:line="259" w:lineRule="auto"/>
              <w:ind w:left="0" w:firstLine="0"/>
              <w:jc w:val="center"/>
            </w:pPr>
            <w:r>
              <w:rPr>
                <w:sz w:val="20"/>
              </w:rPr>
              <w:t>ulterior iluminatul artificial al imobilelor in perioada functionarii acestora.</w:t>
            </w:r>
            <w:r>
              <w:rPr>
                <w:i/>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Sterna albifrons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8"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77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0" w:firstLine="0"/>
              <w:jc w:val="left"/>
            </w:pPr>
            <w:r>
              <w:rPr>
                <w:sz w:val="20"/>
              </w:rPr>
              <w:t xml:space="preserve">Sterna hirundo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Marimea </w:t>
            </w:r>
          </w:p>
          <w:p w:rsidR="00982D1B" w:rsidRDefault="00C078B1">
            <w:pPr>
              <w:spacing w:after="0" w:line="259" w:lineRule="auto"/>
              <w:ind w:left="0" w:right="46"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252"/>
              <w:jc w:val="left"/>
            </w:pPr>
            <w:r>
              <w:rPr>
                <w:sz w:val="20"/>
              </w:rPr>
              <w:t xml:space="preserve"> 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51"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6" w:hanging="341"/>
              <w:jc w:val="left"/>
            </w:pPr>
            <w:r>
              <w:rPr>
                <w:sz w:val="20"/>
              </w:rPr>
              <w:t xml:space="preserve"> impact cumulat indirect  </w:t>
            </w:r>
          </w:p>
          <w:p w:rsidR="00982D1B" w:rsidRDefault="00C078B1">
            <w:pPr>
              <w:spacing w:after="0" w:line="259" w:lineRule="auto"/>
              <w:ind w:left="51" w:firstLine="0"/>
              <w:jc w:val="center"/>
            </w:pPr>
            <w:r>
              <w:rPr>
                <w:sz w:val="20"/>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bl>
    <w:p w:rsidR="00982D1B" w:rsidRDefault="00982D1B">
      <w:pPr>
        <w:spacing w:after="0" w:line="259" w:lineRule="auto"/>
        <w:ind w:left="-170" w:right="188" w:firstLine="0"/>
        <w:jc w:val="left"/>
      </w:pPr>
    </w:p>
    <w:tbl>
      <w:tblPr>
        <w:tblStyle w:val="TableGrid"/>
        <w:tblW w:w="16466" w:type="dxa"/>
        <w:tblInd w:w="6" w:type="dxa"/>
        <w:tblCellMar>
          <w:top w:w="15" w:type="dxa"/>
          <w:left w:w="107" w:type="dxa"/>
          <w:bottom w:w="0" w:type="dxa"/>
          <w:right w:w="67" w:type="dxa"/>
        </w:tblCellMar>
        <w:tblLook w:val="04A0" w:firstRow="1" w:lastRow="0" w:firstColumn="1" w:lastColumn="0" w:noHBand="0" w:noVBand="1"/>
      </w:tblPr>
      <w:tblGrid>
        <w:gridCol w:w="1554"/>
        <w:gridCol w:w="1502"/>
        <w:gridCol w:w="1207"/>
        <w:gridCol w:w="3711"/>
        <w:gridCol w:w="1558"/>
        <w:gridCol w:w="1519"/>
        <w:gridCol w:w="5415"/>
      </w:tblGrid>
      <w:tr w:rsidR="00982D1B">
        <w:trPr>
          <w:trHeight w:val="2773"/>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Sterna sandvicensis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347" w:hanging="252"/>
              <w:jc w:val="left"/>
            </w:pPr>
            <w:r>
              <w:rPr>
                <w:sz w:val="20"/>
              </w:rPr>
              <w:t xml:space="preserve"> 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347" w:hanging="341"/>
              <w:jc w:val="left"/>
            </w:pPr>
            <w:r>
              <w:rPr>
                <w:sz w:val="20"/>
              </w:rPr>
              <w:t xml:space="preserve"> impact cumulat indirect  </w:t>
            </w:r>
          </w:p>
          <w:p w:rsidR="00982D1B" w:rsidRDefault="00C078B1">
            <w:pPr>
              <w:spacing w:after="0" w:line="259" w:lineRule="auto"/>
              <w:ind w:left="58" w:firstLine="0"/>
              <w:jc w:val="center"/>
            </w:pPr>
            <w:r>
              <w:rPr>
                <w:sz w:val="20"/>
              </w:rPr>
              <w:t xml:space="preserve">  </w:t>
            </w:r>
          </w:p>
        </w:tc>
        <w:tc>
          <w:tcPr>
            <w:tcW w:w="5414"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71" w:firstLine="0"/>
            </w:pPr>
            <w:r>
              <w:rPr>
                <w:b/>
                <w:sz w:val="20"/>
              </w:rPr>
              <w:t>Nesemnificativ</w:t>
            </w:r>
            <w:r>
              <w:rPr>
                <w:sz w:val="20"/>
              </w:rPr>
              <w:t xml:space="preserve">. Avand in vedere ca terenul studiat se afla in vecinatatea ROSPA0057 Lacul Siutghiol , este posibila aparitia in zona a speciei. </w:t>
            </w:r>
            <w:r>
              <w:rPr>
                <w:b/>
                <w:sz w:val="20"/>
              </w:rPr>
              <w:t>Se poate manifesta cel mult un impact cumulat indirect asupra speciei</w:t>
            </w:r>
            <w:r>
              <w:rPr>
                <w:sz w:val="20"/>
              </w:rPr>
              <w:t xml:space="preserve">,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568"/>
        </w:trPr>
        <w:tc>
          <w:tcPr>
            <w:tcW w:w="16466" w:type="dxa"/>
            <w:gridSpan w:val="7"/>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SPECII DE PASARI DIN ANEXA I ASOCIA</w:t>
            </w:r>
            <w:r>
              <w:rPr>
                <w:b/>
                <w:sz w:val="20"/>
              </w:rPr>
              <w:t xml:space="preserve">TE  CU HABITATE TERESTRE </w:t>
            </w:r>
          </w:p>
        </w:tc>
      </w:tr>
      <w:tr w:rsidR="00982D1B">
        <w:trPr>
          <w:trHeight w:val="1922"/>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Anthus campestris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9"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44" w:firstLine="0"/>
              <w:jc w:val="center"/>
            </w:pPr>
            <w:r>
              <w:rPr>
                <w:sz w:val="20"/>
              </w:rPr>
              <w:t xml:space="preserve">PROIECT IN CURS DE EXECUTIE </w:t>
            </w:r>
          </w:p>
          <w:p w:rsidR="00982D1B" w:rsidRDefault="00C078B1">
            <w:pPr>
              <w:spacing w:after="0" w:line="259" w:lineRule="auto"/>
              <w:ind w:left="0" w:right="42" w:firstLine="0"/>
              <w:jc w:val="center"/>
            </w:pPr>
            <w:r>
              <w:rPr>
                <w:sz w:val="20"/>
              </w:rPr>
              <w:t xml:space="preserve">AUTORIZAT CU AC NR 1365/ </w:t>
            </w:r>
          </w:p>
          <w:p w:rsidR="00982D1B" w:rsidRDefault="00C078B1">
            <w:pPr>
              <w:spacing w:after="0" w:line="259" w:lineRule="auto"/>
              <w:ind w:left="0" w:right="44" w:firstLine="0"/>
              <w:jc w:val="center"/>
            </w:pPr>
            <w:r>
              <w:rPr>
                <w:sz w:val="20"/>
              </w:rPr>
              <w:t xml:space="preserve">15.09.2011, CONSTRUIRE COMPLEX </w:t>
            </w:r>
          </w:p>
          <w:p w:rsidR="00982D1B" w:rsidRDefault="00C078B1">
            <w:pPr>
              <w:spacing w:after="0" w:line="259" w:lineRule="auto"/>
              <w:ind w:left="16" w:firstLine="0"/>
              <w:jc w:val="left"/>
            </w:pPr>
            <w:r>
              <w:rPr>
                <w:sz w:val="20"/>
              </w:rPr>
              <w:t xml:space="preserve">TURISTIC LE ROSE DEL LAGO P+8E-9 </w:t>
            </w:r>
          </w:p>
          <w:p w:rsidR="00982D1B" w:rsidRDefault="00C078B1">
            <w:pPr>
              <w:spacing w:after="0" w:line="259" w:lineRule="auto"/>
              <w:ind w:left="56" w:firstLine="0"/>
              <w:jc w:val="left"/>
            </w:pPr>
            <w:r>
              <w:rPr>
                <w:sz w:val="20"/>
              </w:rPr>
              <w:t xml:space="preserve">PARTIAL PRIN SUPRAETAJAREA CU </w:t>
            </w:r>
          </w:p>
          <w:p w:rsidR="00982D1B" w:rsidRDefault="00C078B1">
            <w:pPr>
              <w:spacing w:after="0" w:line="259" w:lineRule="auto"/>
              <w:ind w:left="95" w:firstLine="0"/>
              <w:jc w:val="left"/>
            </w:pPr>
            <w:r>
              <w:rPr>
                <w:sz w:val="20"/>
              </w:rPr>
              <w:t xml:space="preserve">UN NIVEL CU 20% DIN SUPRAFATA </w:t>
            </w:r>
          </w:p>
          <w:p w:rsidR="00982D1B" w:rsidRDefault="00C078B1">
            <w:pPr>
              <w:spacing w:after="0" w:line="259" w:lineRule="auto"/>
              <w:ind w:left="0" w:right="46" w:firstLine="0"/>
              <w:jc w:val="center"/>
            </w:pPr>
            <w:r>
              <w:rPr>
                <w:sz w:val="20"/>
              </w:rPr>
              <w:t xml:space="preserve">DESFASURATA CONFORM LEGII </w:t>
            </w:r>
          </w:p>
          <w:p w:rsidR="00982D1B" w:rsidRDefault="00C078B1">
            <w:pPr>
              <w:spacing w:after="0" w:line="259" w:lineRule="auto"/>
              <w:ind w:left="0" w:right="47" w:firstLine="0"/>
              <w:jc w:val="center"/>
            </w:pPr>
            <w:r>
              <w:rPr>
                <w:sz w:val="20"/>
              </w:rPr>
              <w:t xml:space="preserve">50/1991, ART.2, AL.4, LOT a 1, </w:t>
            </w:r>
          </w:p>
          <w:p w:rsidR="00982D1B" w:rsidRDefault="00C078B1">
            <w:pPr>
              <w:spacing w:after="1" w:line="239"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44" w:firstLine="0"/>
              <w:jc w:val="center"/>
            </w:pPr>
            <w:r>
              <w:rPr>
                <w:sz w:val="20"/>
              </w:rPr>
              <w:t>lucrarile de construire a imobil</w:t>
            </w:r>
            <w:r>
              <w:rPr>
                <w:sz w:val="20"/>
              </w:rPr>
              <w:t xml:space="preserve">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0" w:firstLine="0"/>
              <w:jc w:val="center"/>
            </w:pPr>
            <w:r>
              <w:rPr>
                <w:sz w:val="20"/>
              </w:rPr>
              <w:t xml:space="preserve">proiectul </w:t>
            </w:r>
          </w:p>
          <w:p w:rsidR="00982D1B" w:rsidRDefault="00C078B1">
            <w:pPr>
              <w:spacing w:after="0" w:line="240" w:lineRule="auto"/>
              <w:ind w:left="0" w:firstLine="0"/>
              <w:jc w:val="center"/>
            </w:pPr>
            <w:r>
              <w:rPr>
                <w:sz w:val="20"/>
              </w:rPr>
              <w:t xml:space="preserve">analizat si cel care se </w:t>
            </w:r>
          </w:p>
          <w:p w:rsidR="00982D1B" w:rsidRDefault="00C078B1">
            <w:pPr>
              <w:spacing w:after="0" w:line="240" w:lineRule="auto"/>
              <w:ind w:left="0" w:firstLine="0"/>
              <w:jc w:val="center"/>
            </w:pPr>
            <w:r>
              <w:rPr>
                <w:sz w:val="20"/>
              </w:rPr>
              <w:t xml:space="preserve">deruleaza la sud de acesta nu vor genera un </w:t>
            </w:r>
          </w:p>
          <w:p w:rsidR="00982D1B" w:rsidRDefault="00C078B1">
            <w:pPr>
              <w:spacing w:after="0" w:line="259" w:lineRule="auto"/>
              <w:ind w:left="0" w:firstLine="0"/>
              <w:jc w:val="center"/>
            </w:pPr>
            <w:r>
              <w:rPr>
                <w:sz w:val="20"/>
              </w:rPr>
              <w:t xml:space="preserve">impact cumulat asupra speciei.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nesemnificativ </w:t>
            </w:r>
          </w:p>
        </w:tc>
        <w:tc>
          <w:tcPr>
            <w:tcW w:w="541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72" w:firstLine="0"/>
            </w:pPr>
            <w:r>
              <w:rPr>
                <w:b/>
                <w:sz w:val="20"/>
              </w:rPr>
              <w:t>Nesemnificativ</w:t>
            </w:r>
            <w:r>
              <w:rPr>
                <w:sz w:val="20"/>
              </w:rPr>
              <w:t xml:space="preserve">.Specia foloseste in mare parte terenurile agricole si vegetatia arborescenta din jurul lacurilor si raurilor  mai ale in timpul migratiei, habitate care lipsesc in zona terenului studiat.  </w:t>
            </w:r>
          </w:p>
        </w:tc>
      </w:tr>
      <w:tr w:rsidR="00982D1B">
        <w:trPr>
          <w:trHeight w:val="3070"/>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left"/>
            </w:pPr>
            <w:r>
              <w:rPr>
                <w:sz w:val="20"/>
              </w:rPr>
              <w:t xml:space="preserve">Ciconia ciconia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0" w:firstLine="0"/>
              <w:jc w:val="center"/>
            </w:pPr>
            <w:r>
              <w:rPr>
                <w:sz w:val="20"/>
              </w:rPr>
              <w:t xml:space="preserve">proiectul </w:t>
            </w:r>
          </w:p>
          <w:p w:rsidR="00982D1B" w:rsidRDefault="00C078B1">
            <w:pPr>
              <w:spacing w:after="1" w:line="240" w:lineRule="auto"/>
              <w:ind w:left="0" w:firstLine="0"/>
              <w:jc w:val="center"/>
            </w:pPr>
            <w:r>
              <w:rPr>
                <w:sz w:val="20"/>
              </w:rPr>
              <w:t xml:space="preserve">analizat si cel care se </w:t>
            </w:r>
          </w:p>
          <w:p w:rsidR="00982D1B" w:rsidRDefault="00C078B1">
            <w:pPr>
              <w:spacing w:after="1" w:line="238" w:lineRule="auto"/>
              <w:ind w:left="0" w:firstLine="0"/>
              <w:jc w:val="center"/>
            </w:pPr>
            <w:r>
              <w:rPr>
                <w:sz w:val="20"/>
              </w:rPr>
              <w:t xml:space="preserve">deruleaza la sud de acesta nu vor genera un </w:t>
            </w:r>
          </w:p>
          <w:p w:rsidR="00982D1B" w:rsidRDefault="00C078B1">
            <w:pPr>
              <w:spacing w:after="0" w:line="259" w:lineRule="auto"/>
              <w:ind w:left="0" w:firstLine="0"/>
              <w:jc w:val="center"/>
            </w:pPr>
            <w:r>
              <w:rPr>
                <w:sz w:val="20"/>
              </w:rPr>
              <w:t xml:space="preserve">impact cumulat asupra speciei.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nesemnificativ </w:t>
            </w:r>
          </w:p>
        </w:tc>
        <w:tc>
          <w:tcPr>
            <w:tcW w:w="541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70" w:firstLine="0"/>
            </w:pPr>
            <w:r>
              <w:rPr>
                <w:b/>
                <w:sz w:val="20"/>
              </w:rPr>
              <w:t>Nesemnificativ</w:t>
            </w:r>
            <w:r>
              <w:rPr>
                <w:sz w:val="20"/>
              </w:rPr>
              <w:t xml:space="preserve">.Specia foloseste in mare parte terenurile agricole si vegetatia arborescenta din jurul lacurilor si raurilor  mai ale in timpul migratiei, habitate care lipsesc in zona terenului studiat.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9"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3169"/>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0" w:firstLine="0"/>
              <w:jc w:val="left"/>
            </w:pPr>
            <w:r>
              <w:rPr>
                <w:sz w:val="20"/>
              </w:rPr>
              <w:t xml:space="preserve">Ficedula parva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Marimea </w:t>
            </w:r>
          </w:p>
          <w:p w:rsidR="00982D1B" w:rsidRDefault="00C078B1">
            <w:pPr>
              <w:spacing w:after="0" w:line="259" w:lineRule="auto"/>
              <w:ind w:left="0" w:right="48"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3" w:firstLine="0"/>
              <w:jc w:val="center"/>
            </w:pPr>
            <w:r>
              <w:rPr>
                <w:sz w:val="20"/>
              </w:rPr>
              <w:t xml:space="preserve">PROIECT IN CURS DE EXECUTIE </w:t>
            </w:r>
          </w:p>
          <w:p w:rsidR="00982D1B" w:rsidRDefault="00C078B1">
            <w:pPr>
              <w:spacing w:after="0" w:line="259" w:lineRule="auto"/>
              <w:ind w:left="0" w:right="51" w:firstLine="0"/>
              <w:jc w:val="center"/>
            </w:pPr>
            <w:r>
              <w:rPr>
                <w:sz w:val="20"/>
              </w:rPr>
              <w:t xml:space="preserve">AUTORIZAT CU AC NR 1365/ </w:t>
            </w:r>
          </w:p>
          <w:p w:rsidR="00982D1B" w:rsidRDefault="00C078B1">
            <w:pPr>
              <w:spacing w:after="0" w:line="259" w:lineRule="auto"/>
              <w:ind w:left="0" w:right="50" w:firstLine="0"/>
              <w:jc w:val="center"/>
            </w:pPr>
            <w:r>
              <w:rPr>
                <w:sz w:val="20"/>
              </w:rPr>
              <w:t xml:space="preserve">15.09.2011, CONSTRUIRE COMPLEX </w:t>
            </w:r>
          </w:p>
          <w:p w:rsidR="00982D1B" w:rsidRDefault="00C078B1">
            <w:pPr>
              <w:spacing w:after="0" w:line="259" w:lineRule="auto"/>
              <w:ind w:left="14" w:firstLine="0"/>
              <w:jc w:val="left"/>
            </w:pPr>
            <w:r>
              <w:rPr>
                <w:sz w:val="20"/>
              </w:rPr>
              <w:lastRenderedPageBreak/>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5" w:firstLine="0"/>
              <w:jc w:val="center"/>
            </w:pPr>
            <w:r>
              <w:rPr>
                <w:sz w:val="20"/>
              </w:rPr>
              <w:t xml:space="preserve">DESFASURATA CONFORM LEGII </w:t>
            </w:r>
          </w:p>
          <w:p w:rsidR="00982D1B" w:rsidRDefault="00C078B1">
            <w:pPr>
              <w:spacing w:after="0" w:line="259" w:lineRule="auto"/>
              <w:ind w:left="0" w:right="56" w:firstLine="0"/>
              <w:jc w:val="center"/>
            </w:pPr>
            <w:r>
              <w:rPr>
                <w:sz w:val="20"/>
              </w:rPr>
              <w:t xml:space="preserve">50/1991, ART.2, AL.4, LOT a 1, </w:t>
            </w:r>
          </w:p>
          <w:p w:rsidR="00982D1B" w:rsidRDefault="00C078B1">
            <w:pPr>
              <w:spacing w:after="0" w:line="26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3" w:firstLine="0"/>
              <w:jc w:val="center"/>
            </w:pPr>
            <w:r>
              <w:rPr>
                <w:sz w:val="20"/>
              </w:rPr>
              <w:t xml:space="preserve">lucrarile de construire a imobilelor, si </w:t>
            </w:r>
          </w:p>
          <w:p w:rsidR="00982D1B" w:rsidRDefault="00C078B1">
            <w:pPr>
              <w:spacing w:after="0" w:line="259" w:lineRule="auto"/>
              <w:ind w:left="0" w:firstLine="0"/>
              <w:jc w:val="center"/>
            </w:pPr>
            <w:r>
              <w:rPr>
                <w:sz w:val="20"/>
              </w:rPr>
              <w:t xml:space="preserve">ulterior iluminatul artificial al imobilelor in perioada functionarii acestora.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lastRenderedPageBreak/>
              <w:t xml:space="preserve">proiectul </w:t>
            </w:r>
          </w:p>
          <w:p w:rsidR="00982D1B" w:rsidRDefault="00C078B1">
            <w:pPr>
              <w:spacing w:after="0" w:line="240" w:lineRule="auto"/>
              <w:ind w:left="0" w:firstLine="0"/>
              <w:jc w:val="center"/>
            </w:pPr>
            <w:r>
              <w:rPr>
                <w:sz w:val="20"/>
              </w:rPr>
              <w:t xml:space="preserve">analizat si cel care se </w:t>
            </w:r>
          </w:p>
          <w:p w:rsidR="00982D1B" w:rsidRDefault="00C078B1">
            <w:pPr>
              <w:spacing w:after="0" w:line="240" w:lineRule="auto"/>
              <w:ind w:left="0" w:firstLine="0"/>
              <w:jc w:val="center"/>
            </w:pPr>
            <w:r>
              <w:rPr>
                <w:sz w:val="20"/>
              </w:rPr>
              <w:t xml:space="preserve">deruleaza la sud de acesta nu vor genera un </w:t>
            </w:r>
          </w:p>
          <w:p w:rsidR="00982D1B" w:rsidRDefault="00C078B1">
            <w:pPr>
              <w:spacing w:after="0" w:line="259" w:lineRule="auto"/>
              <w:ind w:left="0" w:firstLine="0"/>
              <w:jc w:val="center"/>
            </w:pPr>
            <w:r>
              <w:rPr>
                <w:sz w:val="20"/>
              </w:rPr>
              <w:t xml:space="preserve">impact cumulat asupra speciei.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rPr>
                <w:sz w:val="20"/>
              </w:rPr>
              <w:t xml:space="preserve">nesemnificativ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3" w:firstLine="0"/>
            </w:pPr>
            <w:r>
              <w:rPr>
                <w:b/>
                <w:sz w:val="20"/>
              </w:rPr>
              <w:t>Nesemnificativ</w:t>
            </w:r>
            <w:r>
              <w:rPr>
                <w:sz w:val="20"/>
              </w:rPr>
              <w:t>.Specia foloseste in mare parte terenurile agricole si vegetatia arborescenta din jurul lacurilor si raurilor  mai ale in ti</w:t>
            </w:r>
            <w:r>
              <w:rPr>
                <w:sz w:val="20"/>
              </w:rPr>
              <w:t xml:space="preserve">mpul migratiei, habitate care lipsesc in zona terenului studiat.  </w:t>
            </w:r>
          </w:p>
        </w:tc>
      </w:tr>
      <w:tr w:rsidR="00982D1B">
        <w:trPr>
          <w:trHeight w:val="202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34" w:firstLine="0"/>
              <w:jc w:val="left"/>
            </w:pPr>
            <w:r>
              <w:rPr>
                <w:sz w:val="20"/>
              </w:rPr>
              <w:t xml:space="preserve">Lanius collurio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Marimea </w:t>
            </w:r>
          </w:p>
          <w:p w:rsidR="00982D1B" w:rsidRDefault="00C078B1">
            <w:pPr>
              <w:spacing w:after="0" w:line="259" w:lineRule="auto"/>
              <w:ind w:left="0" w:right="48"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jc w:val="center"/>
            </w:pPr>
            <w:r>
              <w:rPr>
                <w:sz w:val="20"/>
              </w:rPr>
              <w:t xml:space="preserve">proiectul </w:t>
            </w:r>
          </w:p>
          <w:p w:rsidR="00982D1B" w:rsidRDefault="00C078B1">
            <w:pPr>
              <w:spacing w:after="0" w:line="240" w:lineRule="auto"/>
              <w:ind w:left="0" w:firstLine="0"/>
              <w:jc w:val="center"/>
            </w:pPr>
            <w:r>
              <w:rPr>
                <w:sz w:val="20"/>
              </w:rPr>
              <w:t xml:space="preserve">analizat si cel care se </w:t>
            </w:r>
          </w:p>
          <w:p w:rsidR="00982D1B" w:rsidRDefault="00C078B1">
            <w:pPr>
              <w:spacing w:after="0" w:line="240" w:lineRule="auto"/>
              <w:ind w:left="0" w:firstLine="0"/>
              <w:jc w:val="center"/>
            </w:pPr>
            <w:r>
              <w:rPr>
                <w:sz w:val="20"/>
              </w:rPr>
              <w:t xml:space="preserve">deruleaza la sud de acesta nu vor genera un </w:t>
            </w:r>
          </w:p>
          <w:p w:rsidR="00982D1B" w:rsidRDefault="00C078B1">
            <w:pPr>
              <w:spacing w:after="0" w:line="259" w:lineRule="auto"/>
              <w:ind w:left="0" w:firstLine="0"/>
              <w:jc w:val="center"/>
            </w:pPr>
            <w:r>
              <w:rPr>
                <w:sz w:val="20"/>
              </w:rPr>
              <w:t xml:space="preserve">impact cumulat asupra speciei.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rPr>
                <w:sz w:val="20"/>
              </w:rPr>
              <w:t xml:space="preserve">nesemnificativ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pPr>
            <w:r>
              <w:rPr>
                <w:b/>
                <w:sz w:val="20"/>
              </w:rPr>
              <w:t>Nesemnificativ</w:t>
            </w:r>
            <w:r>
              <w:rPr>
                <w:sz w:val="20"/>
              </w:rPr>
              <w:t xml:space="preserve">.Specia foloseste in mare parte terenurile agricole si vegetatia arborescenta din jurul lacurilor si raurilor  mai ale in timpul migratiei, habitate care lipsesc in zona terenului studiat.  </w:t>
            </w:r>
          </w:p>
        </w:tc>
      </w:tr>
      <w:tr w:rsidR="00982D1B">
        <w:trPr>
          <w:trHeight w:val="323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Lanius minor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Marimea </w:t>
            </w:r>
          </w:p>
          <w:p w:rsidR="00982D1B" w:rsidRDefault="00C078B1">
            <w:pPr>
              <w:spacing w:after="0" w:line="259" w:lineRule="auto"/>
              <w:ind w:left="0" w:right="48"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9" w:firstLine="0"/>
              <w:jc w:val="center"/>
            </w:pPr>
            <w:r>
              <w:rPr>
                <w:sz w:val="20"/>
              </w:rPr>
              <w:t xml:space="preserve">proiectul </w:t>
            </w:r>
          </w:p>
          <w:p w:rsidR="00982D1B" w:rsidRDefault="00C078B1">
            <w:pPr>
              <w:spacing w:after="1" w:line="240" w:lineRule="auto"/>
              <w:ind w:left="0" w:firstLine="0"/>
              <w:jc w:val="center"/>
            </w:pPr>
            <w:r>
              <w:rPr>
                <w:sz w:val="20"/>
              </w:rPr>
              <w:t xml:space="preserve">analizat si cel care se </w:t>
            </w:r>
          </w:p>
          <w:p w:rsidR="00982D1B" w:rsidRDefault="00C078B1">
            <w:pPr>
              <w:spacing w:after="0" w:line="240" w:lineRule="auto"/>
              <w:ind w:left="0" w:firstLine="0"/>
              <w:jc w:val="center"/>
            </w:pPr>
            <w:r>
              <w:rPr>
                <w:sz w:val="20"/>
              </w:rPr>
              <w:t xml:space="preserve">deruleaza la sud de acesta nu vor genera un </w:t>
            </w:r>
          </w:p>
          <w:p w:rsidR="00982D1B" w:rsidRDefault="00C078B1">
            <w:pPr>
              <w:spacing w:after="0" w:line="259" w:lineRule="auto"/>
              <w:ind w:left="0" w:firstLine="0"/>
              <w:jc w:val="center"/>
            </w:pPr>
            <w:r>
              <w:rPr>
                <w:sz w:val="20"/>
              </w:rPr>
              <w:t xml:space="preserve">impact cumulat asupra speciei.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2" w:firstLine="0"/>
              <w:jc w:val="center"/>
            </w:pPr>
            <w:r>
              <w:rPr>
                <w:sz w:val="20"/>
              </w:rPr>
              <w:t xml:space="preserve">nesemnificativ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rPr>
                <w:b/>
                <w:sz w:val="20"/>
              </w:rPr>
              <w:t xml:space="preserve"> </w:t>
            </w:r>
          </w:p>
          <w:p w:rsidR="00982D1B" w:rsidRDefault="00C078B1">
            <w:pPr>
              <w:spacing w:after="0" w:line="259" w:lineRule="auto"/>
              <w:ind w:left="0" w:firstLine="0"/>
              <w:jc w:val="left"/>
            </w:pPr>
            <w:r>
              <w:rPr>
                <w:b/>
                <w:sz w:val="20"/>
              </w:rPr>
              <w:t xml:space="preserve"> </w:t>
            </w:r>
          </w:p>
          <w:p w:rsidR="00982D1B" w:rsidRDefault="00C078B1">
            <w:pPr>
              <w:spacing w:after="0" w:line="259" w:lineRule="auto"/>
              <w:ind w:left="0" w:firstLine="0"/>
              <w:jc w:val="left"/>
            </w:pPr>
            <w:r>
              <w:rPr>
                <w:b/>
                <w:sz w:val="20"/>
              </w:rPr>
              <w:t xml:space="preserve"> </w:t>
            </w:r>
          </w:p>
          <w:p w:rsidR="00982D1B" w:rsidRDefault="00C078B1">
            <w:pPr>
              <w:spacing w:after="2" w:line="238" w:lineRule="auto"/>
              <w:ind w:left="0" w:right="53" w:firstLine="0"/>
            </w:pPr>
            <w:r>
              <w:rPr>
                <w:b/>
                <w:sz w:val="20"/>
              </w:rPr>
              <w:t>Nesemnificativ</w:t>
            </w:r>
            <w:r>
              <w:rPr>
                <w:sz w:val="20"/>
              </w:rPr>
              <w:t xml:space="preserve">.Specia foloseste in mare parte terenurile agricole si vegetatia arborescenta din jurul lacurilor si raurilor  mai ale in timpul migratiei, habitate care lipsesc in zona terenului studiat.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24"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tc>
      </w:tr>
    </w:tbl>
    <w:p w:rsidR="00982D1B" w:rsidRDefault="00982D1B">
      <w:pPr>
        <w:spacing w:after="0" w:line="259" w:lineRule="auto"/>
        <w:ind w:left="-170" w:right="187" w:firstLine="0"/>
        <w:jc w:val="left"/>
      </w:pPr>
    </w:p>
    <w:tbl>
      <w:tblPr>
        <w:tblStyle w:val="TableGrid"/>
        <w:tblW w:w="16468" w:type="dxa"/>
        <w:tblInd w:w="6" w:type="dxa"/>
        <w:tblCellMar>
          <w:top w:w="16" w:type="dxa"/>
          <w:left w:w="107" w:type="dxa"/>
          <w:bottom w:w="0" w:type="dxa"/>
          <w:right w:w="67" w:type="dxa"/>
        </w:tblCellMar>
        <w:tblLook w:val="04A0" w:firstRow="1" w:lastRow="0" w:firstColumn="1" w:lastColumn="0" w:noHBand="0" w:noVBand="1"/>
      </w:tblPr>
      <w:tblGrid>
        <w:gridCol w:w="1555"/>
        <w:gridCol w:w="1502"/>
        <w:gridCol w:w="1207"/>
        <w:gridCol w:w="3711"/>
        <w:gridCol w:w="1559"/>
        <w:gridCol w:w="1519"/>
        <w:gridCol w:w="5415"/>
      </w:tblGrid>
      <w:tr w:rsidR="00982D1B">
        <w:trPr>
          <w:trHeight w:val="500"/>
        </w:trPr>
        <w:tc>
          <w:tcPr>
            <w:tcW w:w="9533" w:type="dxa"/>
            <w:gridSpan w:val="5"/>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DE PASARI DIN ANEXA I ASOCIATE  CU HABITATE LITORALE SI RIPARIENE </w:t>
            </w:r>
          </w:p>
        </w:tc>
        <w:tc>
          <w:tcPr>
            <w:tcW w:w="15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415"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4383"/>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0" w:firstLine="0"/>
              <w:jc w:val="center"/>
            </w:pPr>
            <w:r>
              <w:rPr>
                <w:sz w:val="20"/>
              </w:rPr>
              <w:t xml:space="preserve">Alcedo atthis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2"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44" w:firstLine="0"/>
              <w:jc w:val="center"/>
            </w:pPr>
            <w:r>
              <w:rPr>
                <w:sz w:val="20"/>
              </w:rPr>
              <w:t xml:space="preserve">PROIECT IN CURS DE EXECUTIE </w:t>
            </w:r>
          </w:p>
          <w:p w:rsidR="00982D1B" w:rsidRDefault="00C078B1">
            <w:pPr>
              <w:spacing w:after="0" w:line="259" w:lineRule="auto"/>
              <w:ind w:left="0" w:right="42" w:firstLine="0"/>
              <w:jc w:val="center"/>
            </w:pPr>
            <w:r>
              <w:rPr>
                <w:sz w:val="20"/>
              </w:rPr>
              <w:t xml:space="preserve">AUTORIZAT CU AC NR 1365/ </w:t>
            </w:r>
          </w:p>
          <w:p w:rsidR="00982D1B" w:rsidRDefault="00C078B1">
            <w:pPr>
              <w:spacing w:after="0" w:line="259" w:lineRule="auto"/>
              <w:ind w:left="0" w:right="44" w:firstLine="0"/>
              <w:jc w:val="center"/>
            </w:pPr>
            <w:r>
              <w:rPr>
                <w:sz w:val="20"/>
              </w:rPr>
              <w:t xml:space="preserve">15.09.2011, CONSTRUIRE COMPLEX </w:t>
            </w:r>
          </w:p>
          <w:p w:rsidR="00982D1B" w:rsidRDefault="00C078B1">
            <w:pPr>
              <w:spacing w:after="0" w:line="259" w:lineRule="auto"/>
              <w:ind w:left="16" w:firstLine="0"/>
              <w:jc w:val="left"/>
            </w:pPr>
            <w:r>
              <w:rPr>
                <w:sz w:val="20"/>
              </w:rPr>
              <w:t xml:space="preserve">TURISTIC LE ROSE DEL LAGO P+8E-9 </w:t>
            </w:r>
          </w:p>
          <w:p w:rsidR="00982D1B" w:rsidRDefault="00C078B1">
            <w:pPr>
              <w:spacing w:after="0" w:line="259" w:lineRule="auto"/>
              <w:ind w:left="56" w:firstLine="0"/>
              <w:jc w:val="left"/>
            </w:pPr>
            <w:r>
              <w:rPr>
                <w:sz w:val="20"/>
              </w:rPr>
              <w:t xml:space="preserve">PARTIAL PRIN SUPRAETAJAREA CU </w:t>
            </w:r>
          </w:p>
          <w:p w:rsidR="00982D1B" w:rsidRDefault="00C078B1">
            <w:pPr>
              <w:spacing w:after="0" w:line="259" w:lineRule="auto"/>
              <w:ind w:left="95" w:firstLine="0"/>
              <w:jc w:val="left"/>
            </w:pPr>
            <w:r>
              <w:rPr>
                <w:sz w:val="20"/>
              </w:rPr>
              <w:t xml:space="preserve">UN NIVEL CU 20% DIN SUPRAFATA </w:t>
            </w:r>
          </w:p>
          <w:p w:rsidR="00982D1B" w:rsidRDefault="00C078B1">
            <w:pPr>
              <w:spacing w:after="0" w:line="259" w:lineRule="auto"/>
              <w:ind w:left="0" w:right="46" w:firstLine="0"/>
              <w:jc w:val="center"/>
            </w:pPr>
            <w:r>
              <w:rPr>
                <w:sz w:val="20"/>
              </w:rPr>
              <w:t xml:space="preserve">DESFASURATA CONFORM LEGII </w:t>
            </w:r>
          </w:p>
          <w:p w:rsidR="00982D1B" w:rsidRDefault="00C078B1">
            <w:pPr>
              <w:spacing w:after="0" w:line="259" w:lineRule="auto"/>
              <w:ind w:left="0" w:right="47" w:firstLine="0"/>
              <w:jc w:val="center"/>
            </w:pPr>
            <w:r>
              <w:rPr>
                <w:sz w:val="20"/>
              </w:rPr>
              <w:t xml:space="preserve">50/1991, ART.2, AL.4, LOT a 1, </w:t>
            </w:r>
          </w:p>
          <w:p w:rsidR="00982D1B" w:rsidRDefault="00C078B1">
            <w:pPr>
              <w:spacing w:after="1" w:line="239"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44" w:firstLine="0"/>
              <w:jc w:val="center"/>
            </w:pPr>
            <w:r>
              <w:rPr>
                <w:sz w:val="20"/>
              </w:rPr>
              <w:t xml:space="preserve">lucrarile de construire a imobilelor, si </w:t>
            </w:r>
          </w:p>
          <w:p w:rsidR="00982D1B" w:rsidRDefault="00C078B1">
            <w:pPr>
              <w:spacing w:after="0" w:line="259" w:lineRule="auto"/>
              <w:ind w:left="0" w:firstLine="0"/>
              <w:jc w:val="center"/>
            </w:pPr>
            <w:r>
              <w:rPr>
                <w:sz w:val="20"/>
              </w:rPr>
              <w:t xml:space="preserve">ulterior iluminatul artificial al imobilelor in perioada functionarii acestora.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firstLine="0"/>
              <w:jc w:val="left"/>
            </w:pPr>
            <w:r>
              <w:rPr>
                <w:b/>
                <w:sz w:val="20"/>
              </w:rPr>
              <w:t>Nesemnificativ.</w:t>
            </w:r>
            <w:r>
              <w:rPr>
                <w:sz w:val="20"/>
              </w:rPr>
              <w:t xml:space="preserve">Suprafata habitatului acvatic de hranire  este reprezentat de stufaris si apa putin adanca .  Zona de stuf se afla  la aprox 150 m  Nord de terenul studiat. </w:t>
            </w:r>
          </w:p>
        </w:tc>
      </w:tr>
      <w:tr w:rsidR="00982D1B">
        <w:trPr>
          <w:trHeight w:val="358"/>
        </w:trPr>
        <w:tc>
          <w:tcPr>
            <w:tcW w:w="9533" w:type="dxa"/>
            <w:gridSpan w:val="5"/>
            <w:tcBorders>
              <w:top w:val="single" w:sz="4" w:space="0" w:color="000000"/>
              <w:left w:val="single" w:sz="4" w:space="0" w:color="000000"/>
              <w:bottom w:val="single" w:sz="4" w:space="0" w:color="000000"/>
              <w:right w:val="nil"/>
            </w:tcBorders>
            <w:shd w:val="clear" w:color="auto" w:fill="C6E0B4"/>
          </w:tcPr>
          <w:p w:rsidR="00982D1B" w:rsidRDefault="00C078B1">
            <w:pPr>
              <w:spacing w:after="0" w:line="259" w:lineRule="auto"/>
              <w:ind w:left="0" w:firstLine="0"/>
              <w:jc w:val="left"/>
            </w:pPr>
            <w:r>
              <w:rPr>
                <w:b/>
                <w:sz w:val="20"/>
              </w:rPr>
              <w:t xml:space="preserve">SPECII DIN ANEXA I ASOCIATE CU HABITATE DE STUFARIS </w:t>
            </w:r>
          </w:p>
        </w:tc>
        <w:tc>
          <w:tcPr>
            <w:tcW w:w="15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415" w:type="dxa"/>
            <w:tcBorders>
              <w:top w:val="single" w:sz="4" w:space="0" w:color="000000"/>
              <w:left w:val="nil"/>
              <w:bottom w:val="single" w:sz="4" w:space="0" w:color="000000"/>
              <w:right w:val="single" w:sz="4" w:space="0" w:color="000000"/>
            </w:tcBorders>
            <w:shd w:val="clear" w:color="auto" w:fill="C6E0B4"/>
          </w:tcPr>
          <w:p w:rsidR="00982D1B" w:rsidRDefault="00982D1B">
            <w:pPr>
              <w:spacing w:after="160" w:line="259" w:lineRule="auto"/>
              <w:ind w:left="0" w:firstLine="0"/>
              <w:jc w:val="left"/>
            </w:pPr>
          </w:p>
        </w:tc>
      </w:tr>
      <w:tr w:rsidR="00982D1B">
        <w:trPr>
          <w:trHeight w:val="2774"/>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8" w:firstLine="0"/>
              <w:jc w:val="left"/>
            </w:pPr>
            <w:r>
              <w:rPr>
                <w:sz w:val="20"/>
              </w:rPr>
              <w:t xml:space="preserve">Ardea purpurea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 w:right="70" w:firstLine="0"/>
              <w:jc w:val="left"/>
            </w:pPr>
            <w:r>
              <w:rPr>
                <w:b/>
                <w:sz w:val="20"/>
              </w:rPr>
              <w:t>Nesemnificativ.</w:t>
            </w:r>
            <w:r>
              <w:rPr>
                <w:sz w:val="20"/>
              </w:rPr>
              <w:t>Specia nu va fi afectata ca urmare a implementarii propunerilor proiectului. Specia are nevoie de suprafete de ape deschise  (ape adanci), insa beneficiaza d</w:t>
            </w:r>
            <w:r>
              <w:rPr>
                <w:sz w:val="20"/>
              </w:rPr>
              <w:t xml:space="preserve">e zonele umede cu stuf. Zona de stuf se afla  la aprox 150 m  Nord de terenul studiat.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7"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3853"/>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Botaurus stellaris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9"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3" w:line="237"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45" w:firstLine="0"/>
              <w:jc w:val="center"/>
            </w:pPr>
            <w:r>
              <w:rPr>
                <w:sz w:val="20"/>
              </w:rPr>
              <w:t xml:space="preserve">PROIECT IN CURS DE EXECUTIE </w:t>
            </w:r>
          </w:p>
          <w:p w:rsidR="00982D1B" w:rsidRDefault="00C078B1">
            <w:pPr>
              <w:spacing w:after="0" w:line="259" w:lineRule="auto"/>
              <w:ind w:left="0" w:right="43" w:firstLine="0"/>
              <w:jc w:val="center"/>
            </w:pPr>
            <w:r>
              <w:rPr>
                <w:sz w:val="20"/>
              </w:rPr>
              <w:t xml:space="preserve">AUTORIZAT CU AC NR 1365/ </w:t>
            </w:r>
          </w:p>
          <w:p w:rsidR="00982D1B" w:rsidRDefault="00C078B1">
            <w:pPr>
              <w:spacing w:after="0" w:line="259" w:lineRule="auto"/>
              <w:ind w:left="0" w:right="45"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47" w:firstLine="0"/>
              <w:jc w:val="center"/>
            </w:pPr>
            <w:r>
              <w:rPr>
                <w:sz w:val="20"/>
              </w:rPr>
              <w:t xml:space="preserve">DESFASURATA CONFORM LEGII </w:t>
            </w:r>
          </w:p>
          <w:p w:rsidR="00982D1B" w:rsidRDefault="00C078B1">
            <w:pPr>
              <w:spacing w:after="0" w:line="259" w:lineRule="auto"/>
              <w:ind w:left="0" w:right="48"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45" w:firstLine="0"/>
              <w:jc w:val="center"/>
            </w:pPr>
            <w:r>
              <w:rPr>
                <w:sz w:val="20"/>
              </w:rPr>
              <w:t xml:space="preserve">lucrarile de construire a imobilelor, si </w:t>
            </w:r>
          </w:p>
          <w:p w:rsidR="00982D1B" w:rsidRDefault="00C078B1">
            <w:pPr>
              <w:spacing w:after="2" w:line="237"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t xml:space="preserve"> </w:t>
            </w:r>
          </w:p>
          <w:p w:rsidR="00982D1B" w:rsidRDefault="00C078B1">
            <w:pPr>
              <w:spacing w:after="0" w:line="259" w:lineRule="auto"/>
              <w:ind w:left="10" w:firstLine="0"/>
              <w:jc w:val="center"/>
            </w:pPr>
            <w:r>
              <w:rPr>
                <w:sz w:val="20"/>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4"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left"/>
            </w:pPr>
            <w:r>
              <w:rPr>
                <w:b/>
                <w:sz w:val="20"/>
              </w:rPr>
              <w:t>Nesemnificativ.</w:t>
            </w:r>
            <w:r>
              <w:rPr>
                <w:sz w:val="20"/>
              </w:rPr>
              <w:t xml:space="preserve">Specia nu va fi afectata ca urmare a implementarii propunerilor proiectului. Specia are nevoie de suprafete de ape deschise  (ape adanci), insa beneficiaza de zonele umede cu stuf. Zona de stuf se afla  la aprox 150 m  Nord de terenul studiat. </w:t>
            </w:r>
          </w:p>
        </w:tc>
      </w:tr>
      <w:tr w:rsidR="00982D1B">
        <w:trPr>
          <w:trHeight w:val="438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w:t>
            </w:r>
            <w:r>
              <w:rPr>
                <w:b/>
                <w:sz w:val="20"/>
              </w:rPr>
              <w:t xml:space="preserve">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left"/>
            </w:pPr>
            <w:r>
              <w:rPr>
                <w:sz w:val="20"/>
              </w:rPr>
              <w:t xml:space="preserve">Egretta garzetta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2" w:firstLine="0"/>
              <w:jc w:val="center"/>
            </w:pPr>
            <w:r>
              <w:rPr>
                <w:sz w:val="20"/>
              </w:rPr>
              <w:t xml:space="preserve">Marimea </w:t>
            </w:r>
          </w:p>
          <w:p w:rsidR="00982D1B" w:rsidRDefault="00C078B1">
            <w:pPr>
              <w:spacing w:after="0" w:line="259" w:lineRule="auto"/>
              <w:ind w:left="0" w:right="39"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8" w:lineRule="auto"/>
              <w:ind w:lef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4"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2" w:line="237" w:lineRule="auto"/>
              <w:ind w:left="0" w:firstLine="0"/>
              <w:jc w:val="center"/>
            </w:pPr>
            <w:r>
              <w:rPr>
                <w:sz w:val="20"/>
              </w:rPr>
              <w:t xml:space="preserve">odihna, tranzit), in perioada </w:t>
            </w:r>
          </w:p>
          <w:p w:rsidR="00982D1B" w:rsidRDefault="00C078B1">
            <w:pPr>
              <w:spacing w:after="0" w:line="240" w:lineRule="auto"/>
              <w:ind w:left="0" w:firstLine="0"/>
              <w:jc w:val="center"/>
            </w:pPr>
            <w:r>
              <w:rPr>
                <w:sz w:val="20"/>
              </w:rPr>
              <w:t xml:space="preserve">realizarii acestor lucrari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p w:rsidR="00982D1B" w:rsidRDefault="00C078B1">
            <w:pPr>
              <w:spacing w:after="22" w:line="259" w:lineRule="auto"/>
              <w:ind w:left="7" w:firstLine="0"/>
              <w:jc w:val="center"/>
            </w:pPr>
            <w:r>
              <w:rPr>
                <w:sz w:val="20"/>
              </w:rPr>
              <w:t xml:space="preserve"> </w:t>
            </w:r>
          </w:p>
          <w:p w:rsidR="00982D1B" w:rsidRDefault="00C078B1">
            <w:pPr>
              <w:spacing w:after="0" w:line="259" w:lineRule="auto"/>
              <w:ind w:left="7" w:firstLine="0"/>
              <w:jc w:val="center"/>
            </w:pPr>
            <w:r>
              <w:rPr>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left"/>
            </w:pPr>
            <w:r>
              <w:rPr>
                <w:b/>
                <w:sz w:val="20"/>
              </w:rPr>
              <w:t>Nesemnificativ.</w:t>
            </w:r>
            <w:r>
              <w:rPr>
                <w:sz w:val="20"/>
              </w:rPr>
              <w:t>Specia nu va fi afectata ca urmare a implementarii propunerilor proiectului. Specia are nevoie de suprafete de ape deschise  (ape adanci), insa beneficiaza de zonele umede cu stuf. Zona de stuf se afla  la aprox 150 m  Nord de terenul studia</w:t>
            </w:r>
            <w:r>
              <w:rPr>
                <w:sz w:val="20"/>
              </w:rPr>
              <w:t xml:space="preserve">t.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231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Ixobrychus minutus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5" w:firstLine="0"/>
              <w:jc w:val="center"/>
            </w:pPr>
            <w:r>
              <w:rPr>
                <w:sz w:val="20"/>
              </w:rPr>
              <w:t xml:space="preserve"> </w:t>
            </w:r>
          </w:p>
          <w:p w:rsidR="00982D1B" w:rsidRDefault="00C078B1">
            <w:pPr>
              <w:spacing w:after="0" w:line="259" w:lineRule="auto"/>
              <w:ind w:left="5" w:firstLine="0"/>
              <w:jc w:val="center"/>
            </w:pPr>
            <w:r>
              <w:rPr>
                <w:sz w:val="20"/>
              </w:rPr>
              <w:t xml:space="preserve"> </w:t>
            </w:r>
          </w:p>
          <w:p w:rsidR="00982D1B" w:rsidRDefault="00C078B1">
            <w:pPr>
              <w:spacing w:after="0" w:line="259" w:lineRule="auto"/>
              <w:ind w:left="5"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9" w:lineRule="auto"/>
              <w:ind w:left="0" w:firstLine="0"/>
              <w:jc w:val="center"/>
            </w:pPr>
            <w:r>
              <w:rPr>
                <w:sz w:val="20"/>
              </w:rPr>
              <w:t>Noiembrie 2023 se afla in derulare/ construire, la aprox. 120 Sud de terenul studiat, proiectul</w:t>
            </w:r>
            <w:r>
              <w:rPr>
                <w:i/>
                <w:sz w:val="20"/>
              </w:rPr>
              <w:t xml:space="preserve"> </w:t>
            </w:r>
            <w:r>
              <w:rPr>
                <w:i/>
                <w:sz w:val="20"/>
              </w:rPr>
              <w:t xml:space="preserve">“MODIFICARE </w:t>
            </w:r>
          </w:p>
          <w:p w:rsidR="00982D1B" w:rsidRDefault="00C078B1">
            <w:pPr>
              <w:spacing w:after="0" w:line="259" w:lineRule="auto"/>
              <w:ind w:left="0" w:right="53" w:firstLine="0"/>
              <w:jc w:val="center"/>
            </w:pPr>
            <w:r>
              <w:rPr>
                <w:i/>
                <w:sz w:val="20"/>
              </w:rPr>
              <w:t xml:space="preserve">PROIECT IN CURS DE EXECUTIE </w:t>
            </w:r>
          </w:p>
          <w:p w:rsidR="00982D1B" w:rsidRDefault="00C078B1">
            <w:pPr>
              <w:spacing w:after="0" w:line="259" w:lineRule="auto"/>
              <w:ind w:left="0" w:right="48" w:firstLine="0"/>
              <w:jc w:val="center"/>
            </w:pPr>
            <w:r>
              <w:rPr>
                <w:i/>
                <w:sz w:val="20"/>
              </w:rPr>
              <w:lastRenderedPageBreak/>
              <w:t xml:space="preserve">AUTORIZAT CU AC NR 1365/ </w:t>
            </w:r>
          </w:p>
          <w:p w:rsidR="00982D1B" w:rsidRDefault="00C078B1">
            <w:pPr>
              <w:spacing w:after="0" w:line="259" w:lineRule="auto"/>
              <w:ind w:left="161" w:firstLine="0"/>
              <w:jc w:val="left"/>
            </w:pPr>
            <w:r>
              <w:rPr>
                <w:i/>
                <w:sz w:val="20"/>
              </w:rPr>
              <w:t xml:space="preserve">15.09.2011, CONSTRUIRE COMPLEX </w:t>
            </w:r>
          </w:p>
          <w:p w:rsidR="00982D1B" w:rsidRDefault="00C078B1">
            <w:pPr>
              <w:spacing w:after="0" w:line="259" w:lineRule="auto"/>
              <w:ind w:left="58" w:firstLine="0"/>
              <w:jc w:val="left"/>
            </w:pPr>
            <w:r>
              <w:rPr>
                <w:i/>
                <w:sz w:val="20"/>
              </w:rPr>
              <w:t xml:space="preserve">TURISTIC LE ROSE DEL LAGO P+8E-9 </w:t>
            </w:r>
          </w:p>
          <w:p w:rsidR="00982D1B" w:rsidRDefault="00C078B1">
            <w:pPr>
              <w:spacing w:after="0" w:line="259" w:lineRule="auto"/>
              <w:ind w:left="149" w:firstLine="0"/>
              <w:jc w:val="left"/>
            </w:pPr>
            <w:r>
              <w:rPr>
                <w:i/>
                <w:sz w:val="20"/>
              </w:rPr>
              <w:t xml:space="preserve">PARTIAL PRIN SUPRAETAJAREA CU </w:t>
            </w:r>
          </w:p>
          <w:p w:rsidR="00982D1B" w:rsidRDefault="00C078B1">
            <w:pPr>
              <w:spacing w:after="0" w:line="259" w:lineRule="auto"/>
              <w:ind w:left="166" w:firstLine="0"/>
              <w:jc w:val="left"/>
            </w:pPr>
            <w:r>
              <w:rPr>
                <w:i/>
                <w:sz w:val="20"/>
              </w:rPr>
              <w:t xml:space="preserve">UN NIVEL CU 20% DIN SUPRAFATA </w:t>
            </w:r>
          </w:p>
          <w:p w:rsidR="00982D1B" w:rsidRDefault="00C078B1">
            <w:pPr>
              <w:spacing w:after="0" w:line="259" w:lineRule="auto"/>
              <w:ind w:left="290" w:firstLine="0"/>
              <w:jc w:val="left"/>
            </w:pPr>
            <w:r>
              <w:rPr>
                <w:i/>
                <w:sz w:val="20"/>
              </w:rPr>
              <w:t xml:space="preserve">DESFASURATA CONFORM LEGII </w:t>
            </w:r>
          </w:p>
          <w:p w:rsidR="00982D1B" w:rsidRDefault="00C078B1">
            <w:pPr>
              <w:spacing w:after="0" w:line="259" w:lineRule="auto"/>
              <w:ind w:left="0" w:right="50" w:firstLine="0"/>
              <w:jc w:val="center"/>
            </w:pPr>
            <w:r>
              <w:rPr>
                <w:i/>
                <w:sz w:val="20"/>
              </w:rPr>
              <w:t xml:space="preserve">50/1991, ART.2, AL.4, LOT a 1, </w:t>
            </w:r>
          </w:p>
          <w:p w:rsidR="00982D1B" w:rsidRDefault="00C078B1">
            <w:pPr>
              <w:spacing w:after="0" w:line="259" w:lineRule="auto"/>
              <w:ind w:left="0" w:right="51" w:firstLine="0"/>
              <w:jc w:val="center"/>
            </w:pPr>
            <w:r>
              <w:rPr>
                <w:i/>
                <w:sz w:val="20"/>
              </w:rPr>
              <w:t xml:space="preserve">CONFORM DECIZIE CIVILA NR. </w:t>
            </w:r>
          </w:p>
          <w:p w:rsidR="00982D1B" w:rsidRDefault="00C078B1">
            <w:pPr>
              <w:spacing w:after="0" w:line="259" w:lineRule="auto"/>
              <w:ind w:left="120" w:firstLine="0"/>
              <w:jc w:val="left"/>
            </w:pPr>
            <w:r>
              <w:rPr>
                <w:i/>
                <w:sz w:val="20"/>
              </w:rPr>
              <w:t xml:space="preserve">1189/CA/28.10.2019, DOSAR CIVIL NR </w:t>
            </w:r>
          </w:p>
          <w:p w:rsidR="00982D1B" w:rsidRDefault="00C078B1">
            <w:pPr>
              <w:spacing w:after="0" w:line="259" w:lineRule="auto"/>
              <w:ind w:left="0" w:right="46" w:firstLine="0"/>
              <w:jc w:val="center"/>
            </w:pPr>
            <w:r>
              <w:rPr>
                <w:i/>
                <w:sz w:val="20"/>
              </w:rPr>
              <w:t xml:space="preserve">982/118/2015”. </w:t>
            </w:r>
            <w:r>
              <w:rPr>
                <w:b/>
                <w:sz w:val="20"/>
              </w:rPr>
              <w:t>Presiuni si amenintar</w:t>
            </w:r>
            <w:r>
              <w:rPr>
                <w:sz w:val="20"/>
              </w:rPr>
              <w:t xml:space="preserve">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59" w:lineRule="auto"/>
              <w:ind w:left="0" w:firstLine="0"/>
              <w:jc w:val="center"/>
            </w:pPr>
            <w:r>
              <w:rPr>
                <w:sz w:val="20"/>
              </w:rPr>
              <w:t xml:space="preserve">ulterior iluminatul artificial al imobilelor in perioada functionarii acestora. </w:t>
            </w:r>
            <w:r>
              <w:rPr>
                <w:sz w:val="20"/>
              </w:rPr>
              <w:tab/>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4" w:right="1"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pPr>
            <w:r>
              <w:rPr>
                <w:b/>
                <w:sz w:val="20"/>
              </w:rPr>
              <w:t>Nesemnificativ.</w:t>
            </w:r>
            <w:r>
              <w:rPr>
                <w:sz w:val="20"/>
              </w:rPr>
              <w:t xml:space="preserve">Specia nu va fi afectata ca urmare a implementarii propunerilor proiectului. Specia are nevoie de </w:t>
            </w:r>
            <w:r>
              <w:rPr>
                <w:sz w:val="20"/>
              </w:rPr>
              <w:t xml:space="preserve">suprafete de ape deschise  (ape adanci), insa beneficiaza de zonele umede cu stuf. Zona de stuf se afla  la aprox 150 m  Nord de terenul studiat. </w:t>
            </w:r>
          </w:p>
        </w:tc>
      </w:tr>
      <w:tr w:rsidR="00982D1B">
        <w:trPr>
          <w:trHeight w:val="6219"/>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Circus aeruginosus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2" w:line="238" w:lineRule="auto"/>
              <w:ind w:left="0" w:firstLine="0"/>
              <w:jc w:val="center"/>
            </w:pPr>
            <w:r>
              <w:rPr>
                <w:sz w:val="20"/>
              </w:rPr>
              <w:t xml:space="preserve">odihna, tranzit), in perioada </w:t>
            </w:r>
          </w:p>
          <w:p w:rsidR="00982D1B" w:rsidRDefault="00C078B1">
            <w:pPr>
              <w:spacing w:after="0" w:line="240" w:lineRule="auto"/>
              <w:ind w:left="0" w:firstLine="0"/>
              <w:jc w:val="center"/>
            </w:pPr>
            <w:r>
              <w:rPr>
                <w:sz w:val="20"/>
              </w:rPr>
              <w:t xml:space="preserve">realizarii acestor lucrari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22"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9" w:lineRule="auto"/>
              <w:ind w:left="0" w:right="50" w:firstLine="0"/>
            </w:pPr>
            <w:r>
              <w:rPr>
                <w:b/>
                <w:sz w:val="20"/>
              </w:rPr>
              <w:t>Nesemnificativ.</w:t>
            </w:r>
            <w:r>
              <w:rPr>
                <w:sz w:val="20"/>
              </w:rPr>
              <w:t xml:space="preserve">Specia nu va fi afectata ca urmare a implementarii propunerilor proiectului. Specia are nevoie de suprafete de ape deschise  (ape adanci), insa beneficiaza de zonele umede cu stuf. Zona de stuf se afla  la aprox 150 m  Nord de terenul studiat.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p w:rsidR="00982D1B" w:rsidRDefault="00C078B1">
            <w:pPr>
              <w:spacing w:after="24" w:line="259" w:lineRule="auto"/>
              <w:ind w:left="0" w:firstLine="0"/>
              <w:jc w:val="left"/>
            </w:pPr>
            <w:r>
              <w:rPr>
                <w:sz w:val="20"/>
              </w:rPr>
              <w:t xml:space="preserve"> </w:t>
            </w:r>
          </w:p>
          <w:p w:rsidR="00982D1B" w:rsidRDefault="00C078B1">
            <w:pPr>
              <w:spacing w:after="0" w:line="259" w:lineRule="auto"/>
              <w:ind w:left="0" w:firstLine="0"/>
              <w:jc w:val="left"/>
            </w:pPr>
            <w:r>
              <w:rPr>
                <w:sz w:val="20"/>
              </w:rPr>
              <w:t xml:space="preserve">  </w:t>
            </w:r>
          </w:p>
        </w:tc>
      </w:tr>
    </w:tbl>
    <w:p w:rsidR="00982D1B" w:rsidRDefault="00982D1B">
      <w:pPr>
        <w:spacing w:after="0" w:line="259" w:lineRule="auto"/>
        <w:ind w:left="-170" w:right="187" w:firstLine="0"/>
        <w:jc w:val="left"/>
      </w:pPr>
    </w:p>
    <w:tbl>
      <w:tblPr>
        <w:tblStyle w:val="TableGrid"/>
        <w:tblW w:w="16468" w:type="dxa"/>
        <w:tblInd w:w="6" w:type="dxa"/>
        <w:tblCellMar>
          <w:top w:w="14" w:type="dxa"/>
          <w:left w:w="107" w:type="dxa"/>
          <w:bottom w:w="0" w:type="dxa"/>
          <w:right w:w="67" w:type="dxa"/>
        </w:tblCellMar>
        <w:tblLook w:val="04A0" w:firstRow="1" w:lastRow="0" w:firstColumn="1" w:lastColumn="0" w:noHBand="0" w:noVBand="1"/>
      </w:tblPr>
      <w:tblGrid>
        <w:gridCol w:w="1554"/>
        <w:gridCol w:w="1502"/>
        <w:gridCol w:w="1207"/>
        <w:gridCol w:w="3711"/>
        <w:gridCol w:w="1558"/>
        <w:gridCol w:w="1519"/>
        <w:gridCol w:w="5417"/>
      </w:tblGrid>
      <w:tr w:rsidR="00982D1B">
        <w:trPr>
          <w:trHeight w:val="482"/>
        </w:trPr>
        <w:tc>
          <w:tcPr>
            <w:tcW w:w="16468" w:type="dxa"/>
            <w:gridSpan w:val="7"/>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0" w:firstLine="0"/>
              <w:jc w:val="left"/>
            </w:pPr>
            <w:r>
              <w:rPr>
                <w:b/>
                <w:sz w:val="20"/>
              </w:rPr>
              <w:t xml:space="preserve">SPECII DE PASARI MIGRATOARE CU APARITIE REGULATA IN SIT CARE NU SUNT LISTATE IN ANEXA I LA DIRECTIVA CONSILIULUI 2009/147/CE </w:t>
            </w:r>
          </w:p>
        </w:tc>
      </w:tr>
      <w:tr w:rsidR="00982D1B">
        <w:trPr>
          <w:trHeight w:val="848"/>
        </w:trPr>
        <w:tc>
          <w:tcPr>
            <w:tcW w:w="16468" w:type="dxa"/>
            <w:gridSpan w:val="7"/>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0" w:firstLine="0"/>
              <w:jc w:val="left"/>
            </w:pPr>
            <w:r>
              <w:rPr>
                <w:b/>
                <w:sz w:val="20"/>
              </w:rPr>
              <w:lastRenderedPageBreak/>
              <w:t xml:space="preserve">SPECII ASOCIATE CU HABITATE DE APA DESCHISA (LUCIU DE APA) </w:t>
            </w:r>
          </w:p>
        </w:tc>
      </w:tr>
      <w:tr w:rsidR="00982D1B">
        <w:trPr>
          <w:trHeight w:val="2565"/>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0" w:firstLine="0"/>
              <w:jc w:val="center"/>
            </w:pPr>
            <w:r>
              <w:rPr>
                <w:sz w:val="20"/>
              </w:rPr>
              <w:t xml:space="preserve">Anas acuta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vMerge w:val="restart"/>
            <w:tcBorders>
              <w:top w:val="single" w:sz="4" w:space="0" w:color="000000"/>
              <w:left w:val="single" w:sz="4" w:space="0" w:color="000000"/>
              <w:bottom w:val="nil"/>
              <w:right w:val="single" w:sz="4" w:space="0" w:color="000000"/>
            </w:tcBorders>
          </w:tcPr>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44" w:firstLine="0"/>
              <w:jc w:val="center"/>
            </w:pPr>
            <w:r>
              <w:rPr>
                <w:sz w:val="20"/>
              </w:rPr>
              <w:t xml:space="preserve">PROIECT IN CURS DE EXECUTIE </w:t>
            </w:r>
          </w:p>
          <w:p w:rsidR="00982D1B" w:rsidRDefault="00C078B1">
            <w:pPr>
              <w:spacing w:after="0" w:line="259" w:lineRule="auto"/>
              <w:ind w:left="0" w:right="42" w:firstLine="0"/>
              <w:jc w:val="center"/>
            </w:pPr>
            <w:r>
              <w:rPr>
                <w:sz w:val="20"/>
              </w:rPr>
              <w:t xml:space="preserve">AUTORIZAT CU AC NR 1365/ </w:t>
            </w:r>
          </w:p>
          <w:p w:rsidR="00982D1B" w:rsidRDefault="00C078B1">
            <w:pPr>
              <w:spacing w:after="0" w:line="259" w:lineRule="auto"/>
              <w:ind w:left="0" w:right="44" w:firstLine="0"/>
              <w:jc w:val="center"/>
            </w:pPr>
            <w:r>
              <w:rPr>
                <w:sz w:val="20"/>
              </w:rPr>
              <w:t xml:space="preserve">15.09.2011, CONSTRUIRE COMPLEX </w:t>
            </w:r>
          </w:p>
          <w:p w:rsidR="00982D1B" w:rsidRDefault="00C078B1">
            <w:pPr>
              <w:spacing w:after="0" w:line="259" w:lineRule="auto"/>
              <w:ind w:left="16" w:firstLine="0"/>
              <w:jc w:val="left"/>
            </w:pPr>
            <w:r>
              <w:rPr>
                <w:sz w:val="20"/>
              </w:rPr>
              <w:t xml:space="preserve">TURISTIC LE ROSE DEL LAGO P+8E-9 </w:t>
            </w:r>
          </w:p>
          <w:p w:rsidR="00982D1B" w:rsidRDefault="00C078B1">
            <w:pPr>
              <w:spacing w:after="0" w:line="259" w:lineRule="auto"/>
              <w:ind w:left="56" w:firstLine="0"/>
              <w:jc w:val="left"/>
            </w:pPr>
            <w:r>
              <w:rPr>
                <w:sz w:val="20"/>
              </w:rPr>
              <w:t xml:space="preserve">PARTIAL PRIN SUPRAETAJAREA CU </w:t>
            </w:r>
          </w:p>
          <w:p w:rsidR="00982D1B" w:rsidRDefault="00C078B1">
            <w:pPr>
              <w:spacing w:after="0" w:line="259" w:lineRule="auto"/>
              <w:ind w:left="95" w:firstLine="0"/>
              <w:jc w:val="left"/>
            </w:pPr>
            <w:r>
              <w:rPr>
                <w:sz w:val="20"/>
              </w:rPr>
              <w:t xml:space="preserve">UN NIVEL CU 20% DIN SUPRAFATA </w:t>
            </w:r>
          </w:p>
          <w:p w:rsidR="00982D1B" w:rsidRDefault="00C078B1">
            <w:pPr>
              <w:spacing w:after="0" w:line="259" w:lineRule="auto"/>
              <w:ind w:left="0" w:right="46" w:firstLine="0"/>
              <w:jc w:val="center"/>
            </w:pPr>
            <w:r>
              <w:rPr>
                <w:sz w:val="20"/>
              </w:rPr>
              <w:t xml:space="preserve">DESFASURATA CONFORM LEGII </w:t>
            </w:r>
          </w:p>
          <w:p w:rsidR="00982D1B" w:rsidRDefault="00C078B1">
            <w:pPr>
              <w:spacing w:after="0" w:line="259" w:lineRule="auto"/>
              <w:ind w:left="0" w:right="44"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44"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t xml:space="preserve"> </w:t>
            </w:r>
          </w:p>
          <w:p w:rsidR="00982D1B" w:rsidRDefault="00C078B1">
            <w:pPr>
              <w:spacing w:after="0" w:line="259" w:lineRule="auto"/>
              <w:ind w:left="11" w:firstLine="0"/>
              <w:jc w:val="center"/>
            </w:pPr>
            <w:r>
              <w:rPr>
                <w:sz w:val="20"/>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lastRenderedPageBreak/>
              <w:t xml:space="preserve">se va produce cel mult </w:t>
            </w:r>
          </w:p>
          <w:p w:rsidR="00982D1B" w:rsidRDefault="00C078B1">
            <w:pPr>
              <w:spacing w:after="2" w:line="237"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67" w:firstLine="0"/>
            </w:pPr>
            <w:r>
              <w:rPr>
                <w:b/>
                <w:sz w:val="18"/>
              </w:rPr>
              <w:t xml:space="preserve">Nesemnificativ. Specia are nevoie de suprafete de ape deschise  (ape adanci),  dar este posibila aparitia acesteia in zona studiata, </w:t>
            </w:r>
            <w:r>
              <w:rPr>
                <w:sz w:val="18"/>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18"/>
              </w:rPr>
              <w:t>fasoara pt realizarea imobilului aflat la aprox 120 m de terenul studiat, respectiv  perturbarea temporara a functiilor ecologice (hranire, tranzit, repaus/odihna) ale speciei, in cazul in care lucrarile pt imobilul invecinat vor continua si in perioada co</w:t>
            </w:r>
            <w:r>
              <w:rPr>
                <w:sz w:val="18"/>
              </w:rPr>
              <w:t>nstrurii vilei turistice. In perioada</w:t>
            </w:r>
            <w:r>
              <w:rPr>
                <w:sz w:val="20"/>
              </w:rPr>
              <w:t xml:space="preserve"> functionarii vilei turistice nu exista riscul afectarii parametrilor  populaționali, obiectivele  de conservare stabilite pentru specie. </w:t>
            </w:r>
          </w:p>
        </w:tc>
      </w:tr>
      <w:tr w:rsidR="00982D1B">
        <w:trPr>
          <w:trHeight w:val="3001"/>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0" w:firstLine="0"/>
              <w:jc w:val="center"/>
            </w:pPr>
            <w:r>
              <w:rPr>
                <w:sz w:val="20"/>
              </w:rPr>
              <w:t xml:space="preserve">Anas clypeata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right="72" w:firstLine="0"/>
            </w:pPr>
            <w:r>
              <w:rPr>
                <w:b/>
                <w:sz w:val="20"/>
              </w:rPr>
              <w:t>Nesemnificativ. Specia are nevoie de suprafete de ape deschise  (ape adanci),  dar este p</w:t>
            </w:r>
            <w:r>
              <w:rPr>
                <w:b/>
                <w:sz w:val="20"/>
              </w:rPr>
              <w:t xml:space="preserve">osibila aparitia acesteia in zona studiata, </w:t>
            </w:r>
            <w:r>
              <w:rPr>
                <w:sz w:val="20"/>
              </w:rPr>
              <w:t xml:space="preserve">avand in vedere ca terenul studiat se afla in vecinatatea ROSPA0057 Lacul Siutghiol . Se poate manifesta cel mult un impact cumulat indirect asupra speciei,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1850"/>
        </w:trPr>
        <w:tc>
          <w:tcPr>
            <w:tcW w:w="1554" w:type="dxa"/>
            <w:tcBorders>
              <w:top w:val="single" w:sz="4" w:space="0" w:color="000000"/>
              <w:left w:val="single" w:sz="4" w:space="0" w:color="000000"/>
              <w:bottom w:val="nil"/>
              <w:right w:val="single" w:sz="4" w:space="0" w:color="000000"/>
            </w:tcBorders>
            <w:vAlign w:val="center"/>
          </w:tcPr>
          <w:p w:rsidR="00982D1B" w:rsidRDefault="00C078B1">
            <w:pPr>
              <w:spacing w:after="2"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3" w:firstLine="0"/>
              <w:jc w:val="center"/>
            </w:pPr>
            <w:r>
              <w:rPr>
                <w:sz w:val="20"/>
              </w:rPr>
              <w:t xml:space="preserve">Anas crecca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nil"/>
              <w:right w:val="single" w:sz="4" w:space="0" w:color="000000"/>
            </w:tcBorders>
          </w:tcPr>
          <w:p w:rsidR="00982D1B" w:rsidRDefault="00C078B1">
            <w:pPr>
              <w:spacing w:after="0" w:line="240" w:lineRule="auto"/>
              <w:ind w:left="5" w:firstLine="0"/>
              <w:jc w:val="center"/>
            </w:pPr>
            <w:r>
              <w:rPr>
                <w:sz w:val="20"/>
              </w:rPr>
              <w:t xml:space="preserve">se va produce cel mult </w:t>
            </w:r>
          </w:p>
          <w:p w:rsidR="00982D1B" w:rsidRDefault="00C078B1">
            <w:pPr>
              <w:spacing w:after="2" w:line="237"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59" w:lineRule="auto"/>
              <w:ind w:left="0" w:firstLine="0"/>
              <w:jc w:val="center"/>
            </w:pPr>
            <w:r>
              <w:rPr>
                <w:sz w:val="20"/>
              </w:rPr>
              <w:lastRenderedPageBreak/>
              <w:t xml:space="preserve">odihna, tranzit), in perioada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lastRenderedPageBreak/>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1" w:right="72"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w:t>
            </w:r>
          </w:p>
          <w:p w:rsidR="00982D1B" w:rsidRDefault="00C078B1">
            <w:pPr>
              <w:spacing w:after="0" w:line="259" w:lineRule="auto"/>
              <w:ind w:left="1" w:firstLine="0"/>
              <w:jc w:val="left"/>
            </w:pPr>
            <w:r>
              <w:rPr>
                <w:sz w:val="20"/>
              </w:rPr>
              <w:lastRenderedPageBreak/>
              <w:t xml:space="preserve">120 m de terenul studiat, respectiv  perturbarea temporara a </w:t>
            </w:r>
          </w:p>
        </w:tc>
      </w:tr>
    </w:tbl>
    <w:p w:rsidR="00982D1B" w:rsidRDefault="00982D1B">
      <w:pPr>
        <w:spacing w:after="0" w:line="259" w:lineRule="auto"/>
        <w:ind w:left="-170" w:right="215" w:firstLine="0"/>
      </w:pPr>
    </w:p>
    <w:tbl>
      <w:tblPr>
        <w:tblStyle w:val="TableGrid"/>
        <w:tblW w:w="16440" w:type="dxa"/>
        <w:tblInd w:w="5" w:type="dxa"/>
        <w:tblCellMar>
          <w:top w:w="12" w:type="dxa"/>
          <w:left w:w="108" w:type="dxa"/>
          <w:bottom w:w="0" w:type="dxa"/>
          <w:right w:w="59"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1162"/>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0" w:lineRule="auto"/>
              <w:ind w:left="0" w:firstLine="0"/>
              <w:jc w:val="center"/>
            </w:pPr>
            <w:r>
              <w:rPr>
                <w:sz w:val="20"/>
              </w:rPr>
              <w:lastRenderedPageBreak/>
              <w:t xml:space="preserve">Noiembrie 2023 se afla in derulare/ construire, la aprox. 120 Sud de terenul studiat, proiectul “MODIFICARE </w:t>
            </w:r>
          </w:p>
          <w:p w:rsidR="00982D1B" w:rsidRDefault="00C078B1">
            <w:pPr>
              <w:spacing w:after="0" w:line="259" w:lineRule="auto"/>
              <w:ind w:left="0" w:right="53" w:firstLine="0"/>
              <w:jc w:val="center"/>
            </w:pPr>
            <w:r>
              <w:rPr>
                <w:sz w:val="20"/>
              </w:rPr>
              <w:t xml:space="preserve">PROIECT IN CURS DE EXECUTIE </w:t>
            </w:r>
          </w:p>
          <w:p w:rsidR="00982D1B" w:rsidRDefault="00C078B1">
            <w:pPr>
              <w:spacing w:after="0" w:line="259" w:lineRule="auto"/>
              <w:ind w:left="0" w:right="51" w:firstLine="0"/>
              <w:jc w:val="center"/>
            </w:pPr>
            <w:r>
              <w:rPr>
                <w:sz w:val="20"/>
              </w:rPr>
              <w:t xml:space="preserve">AUTORIZAT CU AC NR 1365/ </w:t>
            </w:r>
          </w:p>
          <w:p w:rsidR="00982D1B" w:rsidRDefault="00C078B1">
            <w:pPr>
              <w:spacing w:after="0" w:line="259" w:lineRule="auto"/>
              <w:ind w:left="0" w:right="49"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5" w:firstLine="0"/>
              <w:jc w:val="center"/>
            </w:pPr>
            <w:r>
              <w:rPr>
                <w:sz w:val="20"/>
              </w:rPr>
              <w:t xml:space="preserve">DESFASURATA CONFORM LEGII </w:t>
            </w:r>
          </w:p>
          <w:p w:rsidR="00982D1B" w:rsidRDefault="00C078B1">
            <w:pPr>
              <w:spacing w:after="0" w:line="259" w:lineRule="auto"/>
              <w:ind w:left="0" w:right="56" w:firstLine="0"/>
              <w:jc w:val="center"/>
            </w:pPr>
            <w:r>
              <w:rPr>
                <w:sz w:val="20"/>
              </w:rPr>
              <w:t xml:space="preserve">50/1991, ART.2, AL.4, LOT a 1, </w:t>
            </w:r>
          </w:p>
          <w:p w:rsidR="00982D1B" w:rsidRDefault="00C078B1">
            <w:pPr>
              <w:spacing w:after="0" w:line="26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3"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0"/>
              </w:rPr>
              <w:lastRenderedPageBreak/>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sz w:val="20"/>
              </w:rPr>
              <w:t>functiilor ecologice (hranire, tranzit, repaus/odihna) ale speciei, in cazul in care lucrarile pt imobilul invecinat vor continua si in perioada construrii vilei turistice. In perioada functionarii vilei turistice nu exista ris</w:t>
            </w:r>
            <w:r>
              <w:rPr>
                <w:sz w:val="20"/>
              </w:rPr>
              <w:t xml:space="preserve">cul afectarii parametrilor  populaționali, obiectivele  de conservare stabilite pentru specie. </w:t>
            </w:r>
          </w:p>
        </w:tc>
      </w:tr>
      <w:tr w:rsidR="00982D1B">
        <w:trPr>
          <w:trHeight w:val="2494"/>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50" w:firstLine="0"/>
              <w:jc w:val="left"/>
            </w:pPr>
            <w:r>
              <w:rPr>
                <w:sz w:val="20"/>
              </w:rPr>
              <w:t xml:space="preserve">Anas penelope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4" w:right="4" w:firstLine="0"/>
              <w:jc w:val="center"/>
            </w:pPr>
            <w:r>
              <w:rPr>
                <w:sz w:val="20"/>
              </w:rPr>
              <w:t xml:space="preserve">se va produce cel mult </w:t>
            </w:r>
          </w:p>
          <w:p w:rsidR="00982D1B" w:rsidRDefault="00C078B1">
            <w:pPr>
              <w:spacing w:after="2" w:line="237"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6" w:firstLine="0"/>
            </w:pPr>
            <w:r>
              <w:rPr>
                <w:b/>
                <w:sz w:val="18"/>
              </w:rPr>
              <w:t xml:space="preserve">Nesemnificativ. Specia are nevoie de suprafete de ape deschise  (ape adanci),  dar este posibila aparitia acesteia in zona studiata, </w:t>
            </w:r>
            <w:r>
              <w:rPr>
                <w:sz w:val="18"/>
              </w:rPr>
              <w:t>avand in vedere ca terenul studiat se a</w:t>
            </w:r>
            <w:r>
              <w:rPr>
                <w:sz w:val="18"/>
              </w:rPr>
              <w:t xml:space="preserve">fla in vecinatatea ROSPA0057 Lacul Siutghiol . Se poate manifesta cel mult un impact cumulat indirect asupra speciei, in perioada desfiintarii piscinei si construirii vilei turistice , cumulat cu lucrarile care se desfasoara pt realizarea imobilului aflat </w:t>
            </w:r>
            <w:r>
              <w:rPr>
                <w:sz w:val="18"/>
              </w:rPr>
              <w:t>la aprox 120 m de terenul studiat, respectiv  perturbarea temporara a functiilor ecologice (hranire, tranzit, repaus/odihna) ale speciei, in cazul in care lucrarile pt imobilul invecinat vor continua si in perioada construrii vilei turistice. In perioada f</w:t>
            </w:r>
            <w:r>
              <w:rPr>
                <w:sz w:val="18"/>
              </w:rPr>
              <w:t xml:space="preserve">unctionarii vilei turistice nu exista riscul afectarii parametrilor  populaționali, obiectivele  de conservare stabilite pentru specie. </w:t>
            </w:r>
          </w:p>
        </w:tc>
      </w:tr>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b/>
                <w:sz w:val="20"/>
              </w:rPr>
              <w:t xml:space="preserve">Anas platyrhychos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turistice nu exista riscul afectarii parametrilor  populaționali, obiectivele  de conservare stabilite pentru specie. </w:t>
            </w:r>
          </w:p>
        </w:tc>
      </w:tr>
      <w:tr w:rsidR="00982D1B">
        <w:trPr>
          <w:trHeight w:val="2079"/>
        </w:trPr>
        <w:tc>
          <w:tcPr>
            <w:tcW w:w="1556" w:type="dxa"/>
            <w:tcBorders>
              <w:top w:val="single" w:sz="4" w:space="0" w:color="000000"/>
              <w:left w:val="single" w:sz="4" w:space="0" w:color="000000"/>
              <w:bottom w:val="nil"/>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Anas querquedula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4" w:righ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59" w:lineRule="auto"/>
              <w:ind w:left="0" w:firstLine="0"/>
              <w:jc w:val="center"/>
            </w:pPr>
            <w:r>
              <w:rPr>
                <w:sz w:val="20"/>
              </w:rPr>
              <w:t xml:space="preserve">odihna, tranzit), in perioada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1267"/>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nil"/>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lastRenderedPageBreak/>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50"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1"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center"/>
            </w:pPr>
            <w:r>
              <w:rPr>
                <w:sz w:val="20"/>
              </w:rPr>
              <w:lastRenderedPageBreak/>
              <w:t xml:space="preserve">realizarii acestor lucrari </w:t>
            </w:r>
          </w:p>
        </w:tc>
        <w:tc>
          <w:tcPr>
            <w:tcW w:w="1519"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right="50" w:firstLine="0"/>
            </w:pPr>
            <w:r>
              <w:rPr>
                <w:sz w:val="20"/>
              </w:rPr>
              <w:t>in cazul in care lucrarile pt imobilul invecinat vor continua si in perioada construrii vilei turistice. In perioada functionarii vilei turistice nu exista riscul afectarii parametrilor  populaționali, obiectivele  de conservar</w:t>
            </w:r>
            <w:r>
              <w:rPr>
                <w:sz w:val="20"/>
              </w:rPr>
              <w:t xml:space="preserve">e stabilite pentru specie. </w:t>
            </w:r>
          </w:p>
        </w:tc>
      </w:tr>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Anas strepera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w:t>
            </w:r>
            <w:r>
              <w:rPr>
                <w:sz w:val="20"/>
              </w:rPr>
              <w:t>ifesta cel mult un impact cumulat indirect asupra speciei, in perioada desfiintarii piscinei si construirii vilei turistice , cumulat cu lucrarile care se desfasoara pt realizarea imobilului aflat la aprox 120 m de terenul studiat, respectiv  perturbarea t</w:t>
            </w:r>
            <w:r>
              <w:rPr>
                <w:sz w:val="20"/>
              </w:rPr>
              <w:t>emporara a functiilor ecologice (hranire, tranzit, repaus/odihna) ale speciei, in cazul in care lucrarile pt imobilul invecinat vor continua si in perioada construrii vilei turistice. In perioada functionarii vilei turistice nu exista riscul afectarii para</w:t>
            </w:r>
            <w:r>
              <w:rPr>
                <w:sz w:val="20"/>
              </w:rPr>
              <w:t xml:space="preserve">metrilor  populaționali, obiectivele  de conservare stabilite pentru specie. </w:t>
            </w:r>
          </w:p>
        </w:tc>
      </w:tr>
      <w:tr w:rsidR="00982D1B">
        <w:trPr>
          <w:trHeight w:val="3056"/>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4" w:firstLine="0"/>
              <w:jc w:val="left"/>
            </w:pPr>
            <w:r>
              <w:rPr>
                <w:sz w:val="20"/>
              </w:rPr>
              <w:t xml:space="preserve">Anser albifrons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1"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w:t>
            </w:r>
            <w:r>
              <w:rPr>
                <w:sz w:val="20"/>
              </w:rPr>
              <w:t xml:space="preserve">fla in vecinatatea ROSPA0057 Lacul Siutghiol . Se poate manifesta cel mult un impact cumulat indirect asupra speciei, in perioada desfiintarii piscinei si construirii vilei turistice , cumulat cu lucrarile care se desfasoara pt realizarea imobilului aflat </w:t>
            </w:r>
            <w:r>
              <w:rPr>
                <w:sz w:val="20"/>
              </w:rPr>
              <w:t>la aprox 120 m de terenul studiat, respectiv  perturbarea temporara a functiilor ecologice (hranire, tranzit, repaus/odihna) ale speciei, in cazul in care lucrarile pt imobilul invecinat vor continua si in perioada construrii vilei turistice. In perioada f</w:t>
            </w:r>
            <w:r>
              <w:rPr>
                <w:sz w:val="20"/>
              </w:rPr>
              <w:t xml:space="preserve">unctionarii vilei turistice nu exista riscul afectarii parametrilor  populaționali, 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Anser anser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46"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2"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0" w:line="26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40" w:lineRule="auto"/>
              <w:ind w:left="0" w:firstLine="0"/>
              <w:jc w:val="center"/>
            </w:pPr>
            <w:r>
              <w:rPr>
                <w:sz w:val="20"/>
              </w:rPr>
              <w:lastRenderedPageBreak/>
              <w:t xml:space="preserve">ulterior iluminatul artificial al imobilelor in perioada functionarii acestora.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lastRenderedPageBreak/>
              <w:t xml:space="preserve">se va </w:t>
            </w:r>
            <w:r>
              <w:rPr>
                <w:sz w:val="20"/>
              </w:rPr>
              <w:t xml:space="preserve">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r w:rsidR="00982D1B">
        <w:trPr>
          <w:trHeight w:val="300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0" w:right="45" w:firstLine="0"/>
              <w:jc w:val="center"/>
            </w:pPr>
            <w:r>
              <w:rPr>
                <w:sz w:val="20"/>
              </w:rPr>
              <w:t xml:space="preserve">Aythya ferina </w:t>
            </w:r>
          </w:p>
        </w:tc>
        <w:tc>
          <w:tcPr>
            <w:tcW w:w="120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2" w:line="238"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turistice nu exista riscul afectarii parametrilor  populaționali, obiectivele  de conservare stabilite pentru specie. </w:t>
            </w:r>
          </w:p>
        </w:tc>
      </w:tr>
      <w:tr w:rsidR="00982D1B">
        <w:trPr>
          <w:trHeight w:val="254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12" w:firstLine="0"/>
              <w:jc w:val="left"/>
            </w:pPr>
            <w:r>
              <w:rPr>
                <w:sz w:val="20"/>
              </w:rPr>
              <w:t xml:space="preserve">Aythya fuligula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Nesemnificativ. Specia are nevoie de suprafete de ape deschise  (ape adanci),  dar este p</w:t>
            </w:r>
            <w:r>
              <w:rPr>
                <w:b/>
                <w:sz w:val="20"/>
              </w:rPr>
              <w:t xml:space="preserve">osibila aparitia acesteia in zona studiata, </w:t>
            </w:r>
            <w:r>
              <w:rPr>
                <w:sz w:val="20"/>
              </w:rPr>
              <w:t xml:space="preserve">avand in vedere ca terenul studiat se afla in vecinatatea ROSPA0057 Lacul Siutghiol . Se poate manifesta cel mult un impact cumulat indirect asupra speciei,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470"/>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nil"/>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lastRenderedPageBreak/>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50"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2"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19"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pPr>
            <w:r>
              <w:rPr>
                <w:sz w:val="20"/>
              </w:rPr>
              <w:t xml:space="preserve">turistice nu exista riscul afectarii parametrilor  populaționali, obiectivele  de conservare stabilite pentru specie. </w:t>
            </w:r>
          </w:p>
        </w:tc>
      </w:tr>
      <w:tr w:rsidR="00982D1B">
        <w:trPr>
          <w:trHeight w:val="263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Bucephala clangula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2" w:line="237"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3" w:firstLine="0"/>
            </w:pPr>
            <w:r>
              <w:rPr>
                <w:b/>
                <w:sz w:val="18"/>
              </w:rPr>
              <w:t xml:space="preserve">Nesemnificativ. Specia are nevoie de suprafete de ape deschise  (ape adanci),  dar este posibila aparitia acesteia in zona studiata, </w:t>
            </w:r>
            <w:r>
              <w:rPr>
                <w:sz w:val="18"/>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18"/>
              </w:rPr>
              <w:t>fasoara pt realizarea imobilului aflat la aprox 120 m de terenul studiat, respectiv  perturbarea temporara a functiilor ecologice (hranire, tranzit, repaus/odihna) ale speciei, in cazul in care lucrarile pt imobilul invecinat vor continua si in perioada co</w:t>
            </w:r>
            <w:r>
              <w:rPr>
                <w:sz w:val="18"/>
              </w:rPr>
              <w:t>nstrurii vilei turistice. In perioada functionarii vilei turistice nu exista riscul</w:t>
            </w:r>
            <w:r>
              <w:rPr>
                <w:sz w:val="20"/>
              </w:rPr>
              <w:t xml:space="preserve"> afectarii parametrilor  populaționali, obiectivele  de conservare stabilite pentru specie. </w:t>
            </w:r>
          </w:p>
        </w:tc>
      </w:tr>
      <w:tr w:rsidR="00982D1B">
        <w:trPr>
          <w:trHeight w:val="300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Chlidonias leucopterus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r w:rsidR="00982D1B">
        <w:trPr>
          <w:trHeight w:val="254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6" w:firstLine="0"/>
              <w:jc w:val="center"/>
            </w:pPr>
            <w:r>
              <w:rPr>
                <w:sz w:val="20"/>
              </w:rPr>
              <w:t xml:space="preserve">Cygnus olor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w:t>
            </w:r>
            <w:r>
              <w:rPr>
                <w:sz w:val="20"/>
              </w:rPr>
              <w:t>cul Siutghiol . Se poate manifesta cel mult un impact cumulat indirect asupra speciei, in perioada desfiintarii piscinei si construirii vilei turistice , cumulat cu lucrarile care se desfasoara pt realizarea imobilului aflat la aprox 120 m de terenul studi</w:t>
            </w:r>
            <w:r>
              <w:rPr>
                <w:sz w:val="20"/>
              </w:rPr>
              <w:t xml:space="preserve">at, respectiv  perturbarea temporara a functiilor ecologice (hranire, tranzit, repaus/odihna) ale speciei, in cazul in care lucrarile pt imobilul invecinat vor continua si in perioada construrii vilei turistice. In perioada functionarii vilei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9"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1921"/>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nil"/>
              <w:left w:val="single" w:sz="4" w:space="0" w:color="000000"/>
              <w:bottom w:val="single" w:sz="4" w:space="0" w:color="000000"/>
              <w:right w:val="single" w:sz="4" w:space="0" w:color="000000"/>
            </w:tcBorders>
          </w:tcPr>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3" w:line="237" w:lineRule="auto"/>
              <w:ind w:left="0" w:firstLine="0"/>
              <w:jc w:val="center"/>
            </w:pPr>
            <w:r>
              <w:rPr>
                <w:sz w:val="20"/>
              </w:rPr>
              <w:t>In perioada realizarii Memoriului de prezentare Septembrie-Octombrie-</w:t>
            </w:r>
          </w:p>
          <w:p w:rsidR="00982D1B" w:rsidRDefault="00C078B1">
            <w:pPr>
              <w:spacing w:after="0" w:line="255" w:lineRule="auto"/>
              <w:ind w:left="0" w:firstLine="0"/>
              <w:jc w:val="center"/>
            </w:pPr>
            <w:r>
              <w:rPr>
                <w:sz w:val="20"/>
              </w:rPr>
              <w:lastRenderedPageBreak/>
              <w:t xml:space="preserve">Noiembrie 2023 se afla in derulare/ construire, la aprox. 120 Sud de terenul studiat, proiectul “MODIFICARE </w:t>
            </w:r>
          </w:p>
          <w:p w:rsidR="00982D1B" w:rsidRDefault="00C078B1">
            <w:pPr>
              <w:spacing w:after="0" w:line="259" w:lineRule="auto"/>
              <w:ind w:left="0" w:right="53" w:firstLine="0"/>
              <w:jc w:val="center"/>
            </w:pPr>
            <w:r>
              <w:rPr>
                <w:sz w:val="20"/>
              </w:rPr>
              <w:t xml:space="preserve">PROIECT IN CURS DE EXECUTIE </w:t>
            </w:r>
          </w:p>
          <w:p w:rsidR="00982D1B" w:rsidRDefault="00C078B1">
            <w:pPr>
              <w:spacing w:after="0" w:line="259" w:lineRule="auto"/>
              <w:ind w:left="0" w:right="51" w:firstLine="0"/>
              <w:jc w:val="center"/>
            </w:pPr>
            <w:r>
              <w:rPr>
                <w:sz w:val="20"/>
              </w:rPr>
              <w:t xml:space="preserve">AUTORIZAT CU AC NR 1365/ </w:t>
            </w:r>
          </w:p>
          <w:p w:rsidR="00982D1B" w:rsidRDefault="00C078B1">
            <w:pPr>
              <w:spacing w:after="0" w:line="259" w:lineRule="auto"/>
              <w:ind w:left="0" w:right="53"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5" w:firstLine="0"/>
              <w:jc w:val="center"/>
            </w:pPr>
            <w:r>
              <w:rPr>
                <w:sz w:val="20"/>
              </w:rPr>
              <w:t xml:space="preserve">DESFASURATA CONFORM LEGII </w:t>
            </w:r>
          </w:p>
          <w:p w:rsidR="00982D1B" w:rsidRDefault="00C078B1">
            <w:pPr>
              <w:spacing w:after="0" w:line="259" w:lineRule="auto"/>
              <w:ind w:left="0" w:right="56"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3" w:firstLine="0"/>
              <w:jc w:val="center"/>
            </w:pPr>
            <w:r>
              <w:rPr>
                <w:sz w:val="20"/>
              </w:rPr>
              <w:t xml:space="preserve">lucrarile de construire a imobilelor, si </w:t>
            </w:r>
          </w:p>
          <w:p w:rsidR="00982D1B" w:rsidRDefault="00C078B1">
            <w:pPr>
              <w:spacing w:after="2" w:line="237"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19" w:type="dxa"/>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nil"/>
              <w:left w:val="single" w:sz="4" w:space="0" w:color="000000"/>
              <w:bottom w:val="single" w:sz="4" w:space="0" w:color="000000"/>
              <w:right w:val="single" w:sz="4" w:space="0" w:color="000000"/>
            </w:tcBorders>
          </w:tcPr>
          <w:p w:rsidR="00982D1B" w:rsidRDefault="00C078B1">
            <w:pPr>
              <w:spacing w:after="0" w:line="259" w:lineRule="auto"/>
              <w:ind w:left="0" w:firstLine="0"/>
            </w:pPr>
            <w:r>
              <w:rPr>
                <w:sz w:val="20"/>
              </w:rPr>
              <w:t xml:space="preserve">turistice nu exista riscul afectarii parametrilor  populaționali, obiectivele  de conservare stabilite pentru specie. </w:t>
            </w:r>
          </w:p>
        </w:tc>
      </w:tr>
      <w:tr w:rsidR="00982D1B">
        <w:trPr>
          <w:trHeight w:val="323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Fulica atra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44" w:line="239" w:lineRule="auto"/>
              <w:ind w:left="0" w:right="48" w:firstLine="0"/>
            </w:pPr>
            <w:r>
              <w:rPr>
                <w:b/>
                <w:sz w:val="20"/>
              </w:rPr>
              <w:t xml:space="preserve">Nesemnificativ. Specia are nevoie de suprafete de ape deschise  (ape adanci),  dar este posibila aparitia acesteia in zona studiata, </w:t>
            </w:r>
            <w:r>
              <w:rPr>
                <w:sz w:val="20"/>
              </w:rPr>
              <w:t>avand in vedere ca t</w:t>
            </w:r>
            <w:r>
              <w:rPr>
                <w:sz w:val="20"/>
              </w:rPr>
              <w:t>erenul studiat se afla in vecinatatea ROSPA0057 Lacul Siutghiol . Se poate manifesta cel mult un impact cumulat indirect asupra speciei, in perioada desfiintarii piscinei si construirii vilei turistice , cumulat cu lucrarile care se desfasoara pt realizare</w:t>
            </w:r>
            <w:r>
              <w:rPr>
                <w:sz w:val="20"/>
              </w:rPr>
              <w:t>a imobilului aflat la aprox 120 m de terenul studiat, respectiv  perturbarea temporara a functiilor ecologice (hranire, tranzit, repaus/odihna) ale speciei, in cazul in care lucrarile pt imobilul invecinat vor continua si in perioada construrii vilei turis</w:t>
            </w:r>
            <w:r>
              <w:rPr>
                <w:sz w:val="20"/>
              </w:rPr>
              <w:t xml:space="preserve">tice. In perioada functionarii vilei turistice nu exista riscul afectarii parametrilor  populaționali, obiectivele  de conservare stabilite pentru specie. </w:t>
            </w:r>
          </w:p>
          <w:p w:rsidR="00982D1B" w:rsidRDefault="00C078B1">
            <w:pPr>
              <w:spacing w:after="0" w:line="259" w:lineRule="auto"/>
              <w:ind w:left="0" w:firstLine="0"/>
              <w:jc w:val="left"/>
            </w:pPr>
            <w:r>
              <w:rPr>
                <w:sz w:val="20"/>
              </w:rPr>
              <w:t xml:space="preserve">  </w:t>
            </w:r>
          </w:p>
        </w:tc>
      </w:tr>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p w:rsidR="00982D1B" w:rsidRDefault="00C078B1">
            <w:pPr>
              <w:spacing w:after="0" w:line="259" w:lineRule="auto"/>
              <w:ind w:left="51" w:firstLine="0"/>
              <w:jc w:val="center"/>
            </w:pPr>
            <w:r>
              <w:rPr>
                <w:b/>
                <w:sz w:val="20"/>
              </w:rPr>
              <w:t xml:space="preserve">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Larus cachinnans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4" w:firstLine="0"/>
              <w:jc w:val="center"/>
            </w:pPr>
            <w:r>
              <w:rPr>
                <w:sz w:val="20"/>
              </w:rPr>
              <w:t xml:space="preserve">Larus canus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46"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PARTIAL PRIN SUPRAETAJAREA</w:t>
            </w:r>
            <w:r>
              <w:rPr>
                <w:sz w:val="20"/>
              </w:rPr>
              <w:t xml:space="preserve">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2"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0" w:line="26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40" w:lineRule="auto"/>
              <w:ind w:left="0" w:firstLine="0"/>
              <w:jc w:val="center"/>
            </w:pPr>
            <w:r>
              <w:rPr>
                <w:sz w:val="20"/>
              </w:rPr>
              <w:lastRenderedPageBreak/>
              <w:t xml:space="preserve">ulterior iluminatul artificial al imobilelor in perioada functionarii acestora.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turistice nu exista riscul afectarii parametrilor  populaționali, obiectivele  de conservare stabilite pentru specie. </w:t>
            </w:r>
          </w:p>
        </w:tc>
      </w:tr>
      <w:tr w:rsidR="00982D1B">
        <w:trPr>
          <w:trHeight w:val="300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Larus fuscus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2" w:line="238"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r w:rsidR="00982D1B">
        <w:trPr>
          <w:trHeight w:val="254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7" w:firstLine="0"/>
              <w:jc w:val="center"/>
            </w:pPr>
            <w:r>
              <w:rPr>
                <w:sz w:val="20"/>
              </w:rPr>
              <w:t xml:space="preserve">Larus genei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w:t>
            </w:r>
            <w:r>
              <w:rPr>
                <w:sz w:val="20"/>
              </w:rPr>
              <w:t>cul Siutghiol . Se poate manifesta cel mult un impact cumulat indirect asupra speciei, in perioada desfiintarii piscinei si construirii vilei turistice , cumulat cu lucrarile care se desfasoara pt realizarea imobilului aflat la aprox 120 m de terenul studi</w:t>
            </w:r>
            <w:r>
              <w:rPr>
                <w:sz w:val="20"/>
              </w:rPr>
              <w:t xml:space="preserve">at, respectiv  perturbarea temporara a functiilor ecologice (hranire, tranzit, repaus/odihna) ale speciei, in cazul in care lucrarile pt imobilul invecinat vor continua si in perioada construrii vilei turistice. In perioada functionarii vilei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8"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1921"/>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4" w:firstLine="0"/>
              <w:jc w:val="center"/>
            </w:pPr>
            <w:r>
              <w:rPr>
                <w:sz w:val="20"/>
              </w:rPr>
              <w:t xml:space="preserve">PROIECT IN CURS DE EXECUTIE </w:t>
            </w:r>
          </w:p>
          <w:p w:rsidR="00982D1B" w:rsidRDefault="00C078B1">
            <w:pPr>
              <w:spacing w:after="0" w:line="259" w:lineRule="auto"/>
              <w:ind w:left="0" w:right="52" w:firstLine="0"/>
              <w:jc w:val="center"/>
            </w:pPr>
            <w:r>
              <w:rPr>
                <w:sz w:val="20"/>
              </w:rPr>
              <w:t xml:space="preserve">AUTORIZAT CU AC NR 1365/ </w:t>
            </w:r>
          </w:p>
          <w:p w:rsidR="00982D1B" w:rsidRDefault="00C078B1">
            <w:pPr>
              <w:spacing w:after="0" w:line="259" w:lineRule="auto"/>
              <w:ind w:left="0" w:right="54"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6" w:firstLine="0"/>
              <w:jc w:val="center"/>
            </w:pPr>
            <w:r>
              <w:rPr>
                <w:sz w:val="20"/>
              </w:rPr>
              <w:lastRenderedPageBreak/>
              <w:t xml:space="preserve">DESFASURATA CONFORM LEGII </w:t>
            </w:r>
          </w:p>
          <w:p w:rsidR="00982D1B" w:rsidRDefault="00C078B1">
            <w:pPr>
              <w:spacing w:after="0" w:line="259" w:lineRule="auto"/>
              <w:ind w:left="0" w:right="56" w:firstLine="0"/>
              <w:jc w:val="center"/>
            </w:pPr>
            <w:r>
              <w:rPr>
                <w:sz w:val="20"/>
              </w:rPr>
              <w:t xml:space="preserve">50/1991, ART.2, AL.4, LOT a 1, </w:t>
            </w:r>
          </w:p>
          <w:p w:rsidR="00982D1B" w:rsidRDefault="00C078B1">
            <w:pPr>
              <w:spacing w:after="1" w:line="238"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4"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p w:rsidR="00982D1B" w:rsidRDefault="00C078B1">
            <w:pPr>
              <w:spacing w:after="0" w:line="259" w:lineRule="auto"/>
              <w:ind w:left="1"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19"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rPr>
                <w:sz w:val="20"/>
              </w:rPr>
              <w:t xml:space="preserve">turistice nu exista riscul afectarii parametrilor  populaționali, obiectivele  de conservare stabilite pentru specie. </w:t>
            </w:r>
          </w:p>
        </w:tc>
      </w:tr>
      <w:tr w:rsidR="00982D1B">
        <w:trPr>
          <w:trHeight w:val="300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sz w:val="20"/>
              </w:rPr>
              <w:t>Larus melanocephalu</w:t>
            </w:r>
          </w:p>
          <w:p w:rsidR="00982D1B" w:rsidRDefault="00C078B1">
            <w:pPr>
              <w:spacing w:after="0" w:line="259" w:lineRule="auto"/>
              <w:ind w:left="0" w:right="49" w:firstLine="0"/>
              <w:jc w:val="center"/>
            </w:pPr>
            <w:r>
              <w:rPr>
                <w:sz w:val="20"/>
              </w:rPr>
              <w:t xml:space="preserve">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Marimea </w:t>
            </w:r>
          </w:p>
          <w:p w:rsidR="00982D1B" w:rsidRDefault="00C078B1">
            <w:pPr>
              <w:spacing w:after="0" w:line="259" w:lineRule="auto"/>
              <w:ind w:left="0" w:right="48"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5"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3"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2"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w:t>
            </w:r>
            <w:r>
              <w:rPr>
                <w:sz w:val="20"/>
              </w:rPr>
              <w:lastRenderedPageBreak/>
              <w:t xml:space="preserve">turistice nu exista riscul afectarii parametrilor  populaționali, obiectivele  de conservare stabilite pentru specie. </w:t>
            </w:r>
          </w:p>
        </w:tc>
      </w:tr>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Larus ridibundus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1" w:firstLine="0"/>
              <w:jc w:val="center"/>
            </w:pPr>
            <w:r>
              <w:rPr>
                <w:sz w:val="20"/>
              </w:rPr>
              <w:t xml:space="preserve">Marimea </w:t>
            </w:r>
          </w:p>
          <w:p w:rsidR="00982D1B" w:rsidRDefault="00C078B1">
            <w:pPr>
              <w:spacing w:after="0" w:line="259" w:lineRule="auto"/>
              <w:ind w:left="0" w:right="48"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5" w:firstLine="0"/>
              <w:jc w:val="center"/>
            </w:pPr>
            <w:r>
              <w:rPr>
                <w:sz w:val="20"/>
              </w:rPr>
              <w:t xml:space="preserve">se va produce cel mult </w:t>
            </w:r>
          </w:p>
          <w:p w:rsidR="00982D1B" w:rsidRDefault="00C078B1">
            <w:pPr>
              <w:spacing w:after="2" w:line="237" w:lineRule="auto"/>
              <w:ind w:left="0" w:firstLine="0"/>
              <w:jc w:val="center"/>
            </w:pPr>
            <w:r>
              <w:rPr>
                <w:sz w:val="20"/>
              </w:rPr>
              <w:t xml:space="preserve">perturbarea  functiilor </w:t>
            </w:r>
          </w:p>
          <w:p w:rsidR="00982D1B" w:rsidRDefault="00C078B1">
            <w:pPr>
              <w:spacing w:after="0" w:line="259" w:lineRule="auto"/>
              <w:ind w:left="0" w:right="53"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9"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7" w:firstLine="0"/>
              <w:jc w:val="left"/>
            </w:pPr>
            <w:r>
              <w:rPr>
                <w:sz w:val="20"/>
              </w:rPr>
              <w:t xml:space="preserve">Mergus serrator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9"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50"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PARTIAL PRIN SUPRAETAJAREA</w:t>
            </w:r>
            <w:r>
              <w:rPr>
                <w:sz w:val="20"/>
              </w:rPr>
              <w:t xml:space="preserve">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2"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1" w:line="238"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0" w:firstLine="0"/>
              <w:jc w:val="center"/>
            </w:pPr>
            <w:r>
              <w:rPr>
                <w:sz w:val="20"/>
              </w:rPr>
              <w:t xml:space="preserve">lucrarile de construire a imobilelor, si </w:t>
            </w:r>
          </w:p>
          <w:p w:rsidR="00982D1B" w:rsidRDefault="00C078B1">
            <w:pPr>
              <w:spacing w:after="0" w:line="240" w:lineRule="auto"/>
              <w:ind w:left="0" w:firstLine="0"/>
              <w:jc w:val="center"/>
            </w:pPr>
            <w:r>
              <w:rPr>
                <w:sz w:val="20"/>
              </w:rPr>
              <w:lastRenderedPageBreak/>
              <w:t xml:space="preserve">ulterior iluminatul artificial al imobilelor in perioada functionarii acestora.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p w:rsidR="00982D1B" w:rsidRDefault="00C078B1">
            <w:pPr>
              <w:spacing w:after="0" w:line="259" w:lineRule="auto"/>
              <w:ind w:lef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w:t>
            </w:r>
            <w:r>
              <w:rPr>
                <w:sz w:val="20"/>
              </w:rPr>
              <w:t>ifesta cel mult un impact cumulat indirect asupra speciei, in perioada desfiintarii piscinei si construirii vilei turistice , cumulat cu lucrarile care se desfasoara pt realizarea imobilului aflat la aprox 120 m de terenul studiat, respectiv  perturbarea t</w:t>
            </w:r>
            <w:r>
              <w:rPr>
                <w:sz w:val="20"/>
              </w:rPr>
              <w:t>emporara a functiilor ecologice (hranire, tranzit, repaus/odihna) ale speciei, in cazul in care lucrarile pt imobilul invecinat vor continua si in perioada construrii vilei turistice. In perioada functionarii vilei turistice nu exista riscul afectarii para</w:t>
            </w:r>
            <w:r>
              <w:rPr>
                <w:sz w:val="20"/>
              </w:rPr>
              <w:t xml:space="preserve">metrilor  populaționali, obiectivele  de conservare stabilite pentru specie. </w:t>
            </w:r>
          </w:p>
        </w:tc>
      </w:tr>
      <w:tr w:rsidR="00982D1B">
        <w:trPr>
          <w:trHeight w:val="3000"/>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5" w:firstLine="0"/>
              <w:jc w:val="center"/>
            </w:pPr>
            <w:r>
              <w:rPr>
                <w:sz w:val="20"/>
              </w:rPr>
              <w:t xml:space="preserve">Netta rufina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2" w:line="238"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turistice nu exista riscul afectarii parametrilor  populaționali, obiectivele  de conservare stabilite pentru specie. </w:t>
            </w:r>
          </w:p>
        </w:tc>
      </w:tr>
      <w:tr w:rsidR="00982D1B">
        <w:trPr>
          <w:trHeight w:val="254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Phalacrocorax carbo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w:t>
            </w:r>
          </w:p>
        </w:tc>
      </w:tr>
    </w:tbl>
    <w:p w:rsidR="00982D1B" w:rsidRDefault="00982D1B">
      <w:pPr>
        <w:sectPr w:rsidR="00982D1B">
          <w:headerReference w:type="even" r:id="rId106"/>
          <w:headerReference w:type="default" r:id="rId107"/>
          <w:footerReference w:type="even" r:id="rId108"/>
          <w:footerReference w:type="default" r:id="rId109"/>
          <w:headerReference w:type="first" r:id="rId110"/>
          <w:footerReference w:type="first" r:id="rId111"/>
          <w:pgSz w:w="16841" w:h="11906" w:orient="landscape"/>
          <w:pgMar w:top="2076" w:right="10" w:bottom="1022" w:left="170" w:header="367" w:footer="179" w:gutter="0"/>
          <w:cols w:space="708"/>
          <w:titlePg/>
        </w:sectPr>
      </w:pPr>
    </w:p>
    <w:tbl>
      <w:tblPr>
        <w:tblStyle w:val="TableGrid"/>
        <w:tblpPr w:vertAnchor="page" w:horzAnchor="page" w:tblpY="2081"/>
        <w:tblOverlap w:val="never"/>
        <w:tblW w:w="16615" w:type="dxa"/>
        <w:tblInd w:w="0" w:type="dxa"/>
        <w:tblCellMar>
          <w:top w:w="15" w:type="dxa"/>
          <w:left w:w="108" w:type="dxa"/>
          <w:bottom w:w="0" w:type="dxa"/>
          <w:right w:w="59" w:type="dxa"/>
        </w:tblCellMar>
        <w:tblLook w:val="04A0" w:firstRow="1" w:lastRow="0" w:firstColumn="1" w:lastColumn="0" w:noHBand="0" w:noVBand="1"/>
      </w:tblPr>
      <w:tblGrid>
        <w:gridCol w:w="175"/>
        <w:gridCol w:w="1556"/>
        <w:gridCol w:w="1502"/>
        <w:gridCol w:w="1207"/>
        <w:gridCol w:w="3711"/>
        <w:gridCol w:w="1558"/>
        <w:gridCol w:w="1519"/>
        <w:gridCol w:w="5387"/>
      </w:tblGrid>
      <w:tr w:rsidR="00982D1B">
        <w:trPr>
          <w:trHeight w:val="470"/>
        </w:trPr>
        <w:tc>
          <w:tcPr>
            <w:tcW w:w="175" w:type="dxa"/>
            <w:vMerge w:val="restart"/>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single" w:sz="4" w:space="0" w:color="000000"/>
              <w:left w:val="single" w:sz="4" w:space="0" w:color="000000"/>
              <w:bottom w:val="double" w:sz="6" w:space="0" w:color="000000"/>
              <w:right w:val="single" w:sz="4" w:space="0" w:color="000000"/>
            </w:tcBorders>
          </w:tcPr>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1"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3" w:firstLine="0"/>
              <w:jc w:val="center"/>
            </w:pPr>
            <w:r>
              <w:rPr>
                <w:sz w:val="20"/>
              </w:rPr>
              <w:t xml:space="preserve">PROIECT IN CURS DE EXECUTIE </w:t>
            </w:r>
          </w:p>
          <w:p w:rsidR="00982D1B" w:rsidRDefault="00C078B1">
            <w:pPr>
              <w:spacing w:after="0" w:line="259" w:lineRule="auto"/>
              <w:ind w:left="0" w:right="51" w:firstLine="0"/>
              <w:jc w:val="center"/>
            </w:pPr>
            <w:r>
              <w:rPr>
                <w:sz w:val="20"/>
              </w:rPr>
              <w:t xml:space="preserve">AUTORIZAT CU AC NR 1365/ </w:t>
            </w:r>
          </w:p>
          <w:p w:rsidR="00982D1B" w:rsidRDefault="00C078B1">
            <w:pPr>
              <w:spacing w:after="0" w:line="259" w:lineRule="auto"/>
              <w:ind w:left="0" w:right="49"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5" w:firstLine="0"/>
              <w:jc w:val="center"/>
            </w:pPr>
            <w:r>
              <w:rPr>
                <w:sz w:val="20"/>
              </w:rPr>
              <w:t xml:space="preserve">DESFASURATA CONFORM LEGII </w:t>
            </w:r>
          </w:p>
          <w:p w:rsidR="00982D1B" w:rsidRDefault="00C078B1">
            <w:pPr>
              <w:spacing w:after="0" w:line="259" w:lineRule="auto"/>
              <w:ind w:left="0" w:right="56" w:firstLine="0"/>
              <w:jc w:val="center"/>
            </w:pPr>
            <w:r>
              <w:rPr>
                <w:sz w:val="20"/>
              </w:rPr>
              <w:t xml:space="preserve">50/1991, ART.2, AL.4, LOT a 1, </w:t>
            </w:r>
          </w:p>
          <w:p w:rsidR="00982D1B" w:rsidRDefault="00C078B1">
            <w:pPr>
              <w:spacing w:after="0" w:line="258"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3"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2" w:firstLine="0"/>
              <w:jc w:val="center"/>
            </w:pPr>
            <w:r>
              <w:rPr>
                <w:sz w:val="20"/>
              </w:rPr>
              <w:lastRenderedPageBreak/>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p w:rsidR="00982D1B" w:rsidRDefault="00C078B1">
            <w:pPr>
              <w:spacing w:after="0" w:line="259" w:lineRule="auto"/>
              <w:ind w:left="2"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19"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pPr>
            <w:r>
              <w:rPr>
                <w:sz w:val="20"/>
              </w:rPr>
              <w:t xml:space="preserve">turistice nu exista riscul afectarii parametrilor  populaționali, obiectivele  de conservare stabilite pentru specie. </w:t>
            </w:r>
          </w:p>
        </w:tc>
      </w:tr>
      <w:tr w:rsidR="00982D1B">
        <w:trPr>
          <w:trHeight w:val="3001"/>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Podiceps cristatus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4" w:firstLine="0"/>
              <w:jc w:val="center"/>
            </w:pPr>
            <w:r>
              <w:rPr>
                <w:sz w:val="20"/>
              </w:rPr>
              <w:t xml:space="preserve">se va produce cel mult </w:t>
            </w:r>
          </w:p>
          <w:p w:rsidR="00982D1B" w:rsidRDefault="00C078B1">
            <w:pPr>
              <w:spacing w:after="2" w:line="238"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 cumulat indirect asupra speciei, in perioada desfiintarii piscinei si construirii vilei turistice , cumulat cu lucrarile care se des</w:t>
            </w:r>
            <w:r>
              <w:rPr>
                <w:sz w:val="20"/>
              </w:rPr>
              <w:t>fasoara pt realizarea imobilului aflat la aprox 120 m de terenul studiat, respectiv  perturbarea temporara a functiilor ecologice (hranire, tranzit, repaus/odihna) ale speciei, in cazul in care lucrarile pt imobilul invecinat vor continua si in perioada co</w:t>
            </w:r>
            <w:r>
              <w:rPr>
                <w:sz w:val="20"/>
              </w:rPr>
              <w:t xml:space="preserve">nstrurii vilei turistice. In perioada functionarii vilei turistice nu exista riscul afectarii parametrilor  populaționali, obiectivele  de conservare stabilite pentru specie. </w:t>
            </w:r>
          </w:p>
        </w:tc>
      </w:tr>
      <w:tr w:rsidR="00982D1B">
        <w:trPr>
          <w:trHeight w:val="3000"/>
        </w:trPr>
        <w:tc>
          <w:tcPr>
            <w:tcW w:w="0" w:type="auto"/>
            <w:vMerge/>
            <w:tcBorders>
              <w:top w:val="nil"/>
              <w:left w:val="nil"/>
              <w:bottom w:val="nil"/>
              <w:right w:val="single" w:sz="4" w:space="0" w:color="000000"/>
            </w:tcBorders>
          </w:tcPr>
          <w:p w:rsidR="00982D1B" w:rsidRDefault="00982D1B">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Podiceps nigricollis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nil"/>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4"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rPr>
                <w:b/>
                <w:sz w:val="20"/>
              </w:rPr>
              <w:t>Nesemnificativ. Specia are nevoie de suprafete de ape deschise  (ape adanci),  dar este p</w:t>
            </w:r>
            <w:r>
              <w:rPr>
                <w:b/>
                <w:sz w:val="20"/>
              </w:rPr>
              <w:t xml:space="preserve">osibila aparitia acesteia in zona studiata, </w:t>
            </w:r>
            <w:r>
              <w:rPr>
                <w:sz w:val="20"/>
              </w:rPr>
              <w:t xml:space="preserve">avand in vedere ca terenul studiat se afla in vecinatatea ROSPA0057 Lacul Siutghiol . Se poate manifesta cel mult un impact cumulat indirect asupra speciei, in perioada desfiintarii piscinei si construirii vilei </w:t>
            </w:r>
            <w:r>
              <w:rPr>
                <w:sz w:val="20"/>
              </w:rPr>
              <w:t>turistice , cumulat cu lucrarile care se desfasoara pt realizarea imobilului aflat la aprox 120 m de terenul studiat, respectiv  perturbarea temporara a functiilor ecologice (hranire, tranzit, repaus/odihna) ale speciei, in cazul in care lucrarile pt imobi</w:t>
            </w:r>
            <w:r>
              <w:rPr>
                <w:sz w:val="20"/>
              </w:rPr>
              <w:t xml:space="preserve">lul invecinat vor continua si in perioada construrii vilei turistice. In perioada functionarii vilei turistice nu exista riscul afectarii parametrilor  populaționali, obiectivele  de conservare stabilite pentru specie. </w:t>
            </w:r>
          </w:p>
        </w:tc>
      </w:tr>
      <w:tr w:rsidR="00982D1B">
        <w:trPr>
          <w:trHeight w:val="2327"/>
        </w:trPr>
        <w:tc>
          <w:tcPr>
            <w:tcW w:w="0" w:type="auto"/>
            <w:vMerge/>
            <w:tcBorders>
              <w:top w:val="nil"/>
              <w:left w:val="nil"/>
              <w:bottom w:val="single" w:sz="8" w:space="0" w:color="000000"/>
              <w:right w:val="single" w:sz="4" w:space="0" w:color="000000"/>
            </w:tcBorders>
          </w:tcPr>
          <w:p w:rsidR="00982D1B" w:rsidRDefault="00982D1B">
            <w:pPr>
              <w:spacing w:after="160" w:line="259" w:lineRule="auto"/>
              <w:ind w:left="0" w:firstLine="0"/>
              <w:jc w:val="left"/>
            </w:pPr>
          </w:p>
        </w:tc>
        <w:tc>
          <w:tcPr>
            <w:tcW w:w="1556"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firstLine="0"/>
              <w:jc w:val="center"/>
            </w:pPr>
            <w:r>
              <w:rPr>
                <w:sz w:val="20"/>
              </w:rPr>
              <w:t xml:space="preserve">Tachybaptus ruficollis </w:t>
            </w:r>
          </w:p>
        </w:tc>
        <w:tc>
          <w:tcPr>
            <w:tcW w:w="1207" w:type="dxa"/>
            <w:tcBorders>
              <w:top w:val="single" w:sz="4" w:space="0" w:color="000000"/>
              <w:left w:val="single" w:sz="4" w:space="0" w:color="000000"/>
              <w:bottom w:val="double" w:sz="6" w:space="0" w:color="000000"/>
              <w:right w:val="single" w:sz="4" w:space="0" w:color="000000"/>
            </w:tcBorders>
            <w:vAlign w:val="center"/>
          </w:tcPr>
          <w:p w:rsidR="00982D1B" w:rsidRDefault="00C078B1">
            <w:pPr>
              <w:spacing w:after="0" w:line="259" w:lineRule="auto"/>
              <w:ind w:left="0" w:right="50" w:firstLine="0"/>
              <w:jc w:val="center"/>
            </w:pPr>
            <w:r>
              <w:rPr>
                <w:sz w:val="20"/>
              </w:rPr>
              <w:t xml:space="preserve">Marimea </w:t>
            </w:r>
          </w:p>
          <w:p w:rsidR="00982D1B" w:rsidRDefault="00C078B1">
            <w:pPr>
              <w:spacing w:after="0" w:line="259" w:lineRule="auto"/>
              <w:ind w:left="0" w:right="47" w:firstLine="0"/>
              <w:jc w:val="center"/>
            </w:pPr>
            <w:r>
              <w:rPr>
                <w:sz w:val="20"/>
              </w:rPr>
              <w:t xml:space="preserve">populatiei </w:t>
            </w:r>
          </w:p>
        </w:tc>
        <w:tc>
          <w:tcPr>
            <w:tcW w:w="0" w:type="auto"/>
            <w:vMerge/>
            <w:tcBorders>
              <w:top w:val="nil"/>
              <w:left w:val="single" w:sz="4" w:space="0" w:color="000000"/>
              <w:bottom w:val="double" w:sz="6"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double" w:sz="6" w:space="0" w:color="000000"/>
              <w:right w:val="single" w:sz="4" w:space="0" w:color="000000"/>
            </w:tcBorders>
          </w:tcPr>
          <w:p w:rsidR="00982D1B" w:rsidRDefault="00C078B1">
            <w:pPr>
              <w:spacing w:after="0" w:line="240" w:lineRule="auto"/>
              <w:ind w:left="4" w:right="4" w:firstLine="0"/>
              <w:jc w:val="center"/>
            </w:pPr>
            <w:r>
              <w:rPr>
                <w:sz w:val="20"/>
              </w:rPr>
              <w:t xml:space="preserve">se va produce cel mult </w:t>
            </w:r>
          </w:p>
          <w:p w:rsidR="00982D1B" w:rsidRDefault="00C078B1">
            <w:pPr>
              <w:spacing w:after="2" w:line="237" w:lineRule="auto"/>
              <w:ind w:left="0" w:firstLine="0"/>
              <w:jc w:val="center"/>
            </w:pPr>
            <w:r>
              <w:rPr>
                <w:sz w:val="20"/>
              </w:rPr>
              <w:t xml:space="preserve">perturbarea  functiilor </w:t>
            </w:r>
          </w:p>
          <w:p w:rsidR="00982D1B" w:rsidRDefault="00C078B1">
            <w:pPr>
              <w:spacing w:after="0" w:line="259" w:lineRule="auto"/>
              <w:ind w:left="0" w:right="52"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1"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w:t>
            </w:r>
          </w:p>
        </w:tc>
      </w:tr>
    </w:tbl>
    <w:p w:rsidR="00982D1B" w:rsidRDefault="00C078B1">
      <w:pPr>
        <w:spacing w:after="2751" w:line="259" w:lineRule="auto"/>
        <w:ind w:left="16553" w:firstLine="0"/>
      </w:pPr>
      <w:r>
        <w:rPr>
          <w:sz w:val="20"/>
        </w:rPr>
        <w:t xml:space="preserve"> </w:t>
      </w:r>
    </w:p>
    <w:p w:rsidR="00982D1B" w:rsidRDefault="00C078B1">
      <w:pPr>
        <w:spacing w:after="2406" w:line="259" w:lineRule="auto"/>
        <w:ind w:left="16553" w:firstLine="0"/>
      </w:pPr>
      <w:r>
        <w:rPr>
          <w:sz w:val="20"/>
        </w:rPr>
        <w:t xml:space="preserve"> </w:t>
      </w:r>
    </w:p>
    <w:p w:rsidR="00982D1B" w:rsidRDefault="00C078B1">
      <w:pPr>
        <w:spacing w:after="0" w:line="259" w:lineRule="auto"/>
        <w:ind w:left="16553" w:firstLine="0"/>
      </w:pPr>
      <w:r>
        <w:rPr>
          <w:sz w:val="20"/>
        </w:rPr>
        <w:lastRenderedPageBreak/>
        <w:t xml:space="preserve"> </w:t>
      </w:r>
    </w:p>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62"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701"/>
        </w:trPr>
        <w:tc>
          <w:tcPr>
            <w:tcW w:w="1556"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02"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4" w:firstLine="0"/>
              <w:jc w:val="center"/>
            </w:pPr>
            <w:r>
              <w:rPr>
                <w:sz w:val="20"/>
              </w:rPr>
              <w:t xml:space="preserve"> </w:t>
            </w:r>
          </w:p>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4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0" w:firstLine="0"/>
              <w:jc w:val="center"/>
            </w:pPr>
            <w:r>
              <w:rPr>
                <w:sz w:val="20"/>
              </w:rPr>
              <w:t xml:space="preserve">PROIECT IN CURS DE EXECUTIE </w:t>
            </w:r>
          </w:p>
          <w:p w:rsidR="00982D1B" w:rsidRDefault="00C078B1">
            <w:pPr>
              <w:spacing w:after="0" w:line="259" w:lineRule="auto"/>
              <w:ind w:left="0" w:right="48" w:firstLine="0"/>
              <w:jc w:val="center"/>
            </w:pPr>
            <w:r>
              <w:rPr>
                <w:sz w:val="20"/>
              </w:rPr>
              <w:t xml:space="preserve">AUTORIZAT CU AC NR 1365/ </w:t>
            </w:r>
          </w:p>
          <w:p w:rsidR="00982D1B" w:rsidRDefault="00C078B1">
            <w:pPr>
              <w:spacing w:after="0" w:line="259" w:lineRule="auto"/>
              <w:ind w:left="0" w:right="50"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2" w:firstLine="0"/>
              <w:jc w:val="center"/>
            </w:pPr>
            <w:r>
              <w:rPr>
                <w:sz w:val="20"/>
              </w:rPr>
              <w:t xml:space="preserve">DESFASURATA CONFORM LEGII </w:t>
            </w:r>
          </w:p>
          <w:p w:rsidR="00982D1B" w:rsidRDefault="00C078B1">
            <w:pPr>
              <w:spacing w:after="0" w:line="259" w:lineRule="auto"/>
              <w:ind w:left="0" w:right="53" w:firstLine="0"/>
              <w:jc w:val="center"/>
            </w:pPr>
            <w:r>
              <w:rPr>
                <w:sz w:val="20"/>
              </w:rPr>
              <w:t xml:space="preserve">50/1991, ART.2, AL.4, LOT a 1, </w:t>
            </w:r>
          </w:p>
          <w:p w:rsidR="00982D1B" w:rsidRDefault="00C078B1">
            <w:pPr>
              <w:spacing w:after="0" w:line="259" w:lineRule="auto"/>
              <w:ind w:left="0" w:right="52" w:firstLine="0"/>
              <w:jc w:val="center"/>
            </w:pPr>
            <w:r>
              <w:rPr>
                <w:sz w:val="20"/>
              </w:rPr>
              <w:t xml:space="preserve">CONFORM DECIZIE CIVILA NR. </w:t>
            </w:r>
          </w:p>
          <w:p w:rsidR="00982D1B" w:rsidRDefault="00C078B1">
            <w:pPr>
              <w:spacing w:after="0" w:line="259" w:lineRule="auto"/>
              <w:ind w:left="60" w:firstLine="0"/>
              <w:jc w:val="left"/>
            </w:pPr>
            <w:r>
              <w:rPr>
                <w:sz w:val="20"/>
              </w:rPr>
              <w:t xml:space="preserve">1189/CA/28.10.2019, DOSAR CIVIL NR </w:t>
            </w:r>
          </w:p>
        </w:tc>
        <w:tc>
          <w:tcPr>
            <w:tcW w:w="1558"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19" w:type="dxa"/>
            <w:tcBorders>
              <w:top w:val="single" w:sz="4" w:space="0" w:color="000000"/>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50" w:firstLine="0"/>
            </w:pPr>
            <w:r>
              <w:rPr>
                <w:sz w:val="20"/>
              </w:rPr>
              <w:t xml:space="preserve">perioada construrii vilei turistice. In perioada functionarii vilei turistice nu exista riscul afectarii parametrilor  populaționali, obiectivele  de conservare stabilite pentru specie. </w:t>
            </w:r>
          </w:p>
        </w:tc>
      </w:tr>
      <w:tr w:rsidR="00982D1B">
        <w:trPr>
          <w:trHeight w:val="300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9" w:right="6" w:firstLine="0"/>
              <w:jc w:val="center"/>
            </w:pPr>
            <w:r>
              <w:rPr>
                <w:sz w:val="20"/>
              </w:rPr>
              <w:t xml:space="preserve">Tadorna tadorna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8" w:firstLine="0"/>
              <w:jc w:val="center"/>
            </w:pPr>
            <w:r>
              <w:rPr>
                <w:sz w:val="20"/>
              </w:rPr>
              <w:t xml:space="preserve">Marimea </w:t>
            </w:r>
          </w:p>
          <w:p w:rsidR="00982D1B" w:rsidRDefault="00C078B1">
            <w:pPr>
              <w:spacing w:after="0" w:line="259" w:lineRule="auto"/>
              <w:ind w:left="0" w:right="44"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1"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49"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8"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manifesta cel mult un impact</w:t>
            </w:r>
            <w:r>
              <w:rPr>
                <w:sz w:val="20"/>
              </w:rPr>
              <w:t xml:space="preserve"> cumulat indirect asupra speciei, in perioada desfiintarii piscinei si construirii vilei turistice , cumulat cu lucrarile care se desfasoara pt realizarea imobilului aflat la aprox 120 m de terenul studiat, respectiv  perturbarea temporara a functiilor eco</w:t>
            </w:r>
            <w:r>
              <w:rPr>
                <w:sz w:val="20"/>
              </w:rPr>
              <w:t xml:space="preserve">logice (hranire, tranzit, repaus/odihna) ale speciei, in cazul in care lucrarile pt imobilul invecinat vor continua si in perioada construrii vilei turistice. In perioada functionarii vilei turistice nu exista riscul afectarii parametrilor  populaționali, </w:t>
            </w:r>
            <w:r>
              <w:rPr>
                <w:sz w:val="20"/>
              </w:rPr>
              <w:t xml:space="preserve">obiectivele  de conservare stabilite pentru specie. </w:t>
            </w:r>
          </w:p>
        </w:tc>
      </w:tr>
    </w:tbl>
    <w:p w:rsidR="00982D1B" w:rsidRDefault="00C078B1">
      <w:r>
        <w:br w:type="page"/>
      </w:r>
    </w:p>
    <w:p w:rsidR="00982D1B" w:rsidRDefault="00982D1B">
      <w:pPr>
        <w:spacing w:after="0" w:line="259" w:lineRule="auto"/>
        <w:ind w:left="-170" w:right="187" w:firstLine="0"/>
        <w:jc w:val="left"/>
      </w:pPr>
    </w:p>
    <w:tbl>
      <w:tblPr>
        <w:tblStyle w:val="TableGrid"/>
        <w:tblW w:w="16468" w:type="dxa"/>
        <w:tblInd w:w="6" w:type="dxa"/>
        <w:tblCellMar>
          <w:top w:w="54" w:type="dxa"/>
          <w:left w:w="107" w:type="dxa"/>
          <w:bottom w:w="0" w:type="dxa"/>
          <w:right w:w="67" w:type="dxa"/>
        </w:tblCellMar>
        <w:tblLook w:val="04A0" w:firstRow="1" w:lastRow="0" w:firstColumn="1" w:lastColumn="0" w:noHBand="0" w:noVBand="1"/>
      </w:tblPr>
      <w:tblGrid>
        <w:gridCol w:w="1554"/>
        <w:gridCol w:w="1502"/>
        <w:gridCol w:w="1207"/>
        <w:gridCol w:w="3711"/>
        <w:gridCol w:w="1558"/>
        <w:gridCol w:w="1519"/>
        <w:gridCol w:w="5417"/>
      </w:tblGrid>
      <w:tr w:rsidR="00982D1B">
        <w:trPr>
          <w:trHeight w:val="5439"/>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p w:rsidR="00982D1B" w:rsidRDefault="00C078B1">
            <w:pPr>
              <w:spacing w:after="24" w:line="259" w:lineRule="auto"/>
              <w:ind w:left="8" w:firstLine="0"/>
              <w:jc w:val="center"/>
            </w:pPr>
            <w:r>
              <w:rPr>
                <w:b/>
                <w:sz w:val="20"/>
              </w:rPr>
              <w:t xml:space="preserve"> </w:t>
            </w:r>
          </w:p>
          <w:p w:rsidR="00982D1B" w:rsidRDefault="00C078B1">
            <w:pPr>
              <w:spacing w:after="0" w:line="259" w:lineRule="auto"/>
              <w:ind w:left="8" w:firstLine="0"/>
              <w:jc w:val="center"/>
            </w:pPr>
            <w:r>
              <w:rPr>
                <w:b/>
                <w:sz w:val="20"/>
              </w:rPr>
              <w:t xml:space="preserve">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39" w:firstLine="0"/>
              <w:jc w:val="center"/>
            </w:pPr>
            <w:r>
              <w:rPr>
                <w:sz w:val="20"/>
              </w:rPr>
              <w:t xml:space="preserve">Aythya ferina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6" w:firstLine="0"/>
              <w:jc w:val="center"/>
            </w:pPr>
            <w:r>
              <w:rPr>
                <w:sz w:val="20"/>
              </w:rPr>
              <w:t xml:space="preserve">982/118/2015”. Presiuni si amenintari : </w:t>
            </w:r>
          </w:p>
          <w:p w:rsidR="00982D1B" w:rsidRDefault="00C078B1">
            <w:pPr>
              <w:spacing w:after="0" w:line="259" w:lineRule="auto"/>
              <w:ind w:left="0" w:right="44" w:firstLine="0"/>
              <w:jc w:val="center"/>
            </w:pPr>
            <w:r>
              <w:rPr>
                <w:sz w:val="20"/>
              </w:rPr>
              <w:t xml:space="preserve">lucrarile de construire a imobilelor, si </w:t>
            </w:r>
          </w:p>
          <w:p w:rsidR="00982D1B" w:rsidRDefault="00C078B1">
            <w:pPr>
              <w:spacing w:after="0" w:line="259" w:lineRule="auto"/>
              <w:ind w:left="0" w:firstLine="0"/>
              <w:jc w:val="center"/>
            </w:pPr>
            <w:r>
              <w:rPr>
                <w:sz w:val="20"/>
              </w:rPr>
              <w:t xml:space="preserve">ulterior iluminatul artificial al imobilelor in perioada functionarii acestor </w:t>
            </w:r>
            <w:r>
              <w:rPr>
                <w:sz w:val="20"/>
              </w:rPr>
              <w:tab/>
              <w:t xml:space="preserve">a.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t xml:space="preserve">se va produce cel mult </w:t>
            </w:r>
          </w:p>
          <w:p w:rsidR="00982D1B" w:rsidRDefault="00C078B1">
            <w:pPr>
              <w:spacing w:after="1" w:line="240" w:lineRule="auto"/>
              <w:ind w:left="0" w:firstLine="0"/>
              <w:jc w:val="center"/>
            </w:pPr>
            <w:r>
              <w:rPr>
                <w:sz w:val="20"/>
              </w:rPr>
              <w:t xml:space="preserve">perturbarea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40" w:lineRule="auto"/>
              <w:ind w:left="0" w:firstLine="0"/>
              <w:jc w:val="center"/>
            </w:pPr>
            <w:r>
              <w:rPr>
                <w:sz w:val="20"/>
              </w:rPr>
              <w:t xml:space="preserve">realizarii acestor lucrari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p w:rsidR="00982D1B" w:rsidRDefault="00C078B1">
            <w:pPr>
              <w:spacing w:after="24" w:line="259" w:lineRule="auto"/>
              <w:ind w:left="8" w:firstLine="0"/>
              <w:jc w:val="center"/>
            </w:pPr>
            <w:r>
              <w:rPr>
                <w:sz w:val="20"/>
              </w:rPr>
              <w:t xml:space="preserve"> </w:t>
            </w:r>
          </w:p>
          <w:p w:rsidR="00982D1B" w:rsidRDefault="00C078B1">
            <w:pPr>
              <w:spacing w:after="0" w:line="259" w:lineRule="auto"/>
              <w:ind w:left="8" w:firstLine="0"/>
              <w:jc w:val="center"/>
            </w:pPr>
            <w:r>
              <w:rPr>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5"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39" w:lineRule="auto"/>
              <w:ind w:left="1" w:right="69" w:firstLine="0"/>
            </w:pPr>
            <w:r>
              <w:rPr>
                <w:b/>
                <w:sz w:val="20"/>
              </w:rPr>
              <w:t xml:space="preserve">Nesemnificativ. Specia are nevoie de suprafete de ape deschise  (ape adanci),  dar este posibila aparitia acesteia in zona studiata, </w:t>
            </w:r>
            <w:r>
              <w:rPr>
                <w:sz w:val="20"/>
              </w:rPr>
              <w:t>avand in vedere ca terenul studiat se afla in vecinatatea ROSPA0057 Lacul Siutghiol . Se poate man</w:t>
            </w:r>
            <w:r>
              <w:rPr>
                <w:sz w:val="20"/>
              </w:rPr>
              <w:t>ifesta cel mult un impact cumulat indirect asupra speciei, in perioada desfiintarii piscinei si construirii vilei turistice , cumulat cu lucrarile care se desfasoara pt realizarea imobilului aflat la aprox 120 m de terenul studiat, respectiv  perturbarea t</w:t>
            </w:r>
            <w:r>
              <w:rPr>
                <w:sz w:val="20"/>
              </w:rPr>
              <w:t>emporara a functiilor ecologice (hranire, tranzit, repaus/odihna) ale speciei, in cazul in care lucrarile pt imobilul invecinat vor continua si in perioada construrii vilei turistice. In perioada functionarii vilei turistice nu exista riscul afectarii para</w:t>
            </w:r>
            <w:r>
              <w:rPr>
                <w:sz w:val="20"/>
              </w:rPr>
              <w:t xml:space="preserve">metrilor  populaționali, obiectivele  de conservare stabilite pentru specie. </w:t>
            </w:r>
          </w:p>
          <w:p w:rsidR="00982D1B" w:rsidRDefault="00C078B1">
            <w:pPr>
              <w:spacing w:after="0"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p w:rsidR="00982D1B" w:rsidRDefault="00C078B1">
            <w:pPr>
              <w:spacing w:after="24" w:line="259" w:lineRule="auto"/>
              <w:ind w:left="1" w:firstLine="0"/>
              <w:jc w:val="left"/>
            </w:pPr>
            <w:r>
              <w:rPr>
                <w:sz w:val="20"/>
              </w:rPr>
              <w:t xml:space="preserve"> </w:t>
            </w:r>
          </w:p>
          <w:p w:rsidR="00982D1B" w:rsidRDefault="00C078B1">
            <w:pPr>
              <w:spacing w:after="0" w:line="259" w:lineRule="auto"/>
              <w:ind w:left="1" w:firstLine="0"/>
              <w:jc w:val="left"/>
            </w:pPr>
            <w:r>
              <w:rPr>
                <w:sz w:val="20"/>
              </w:rPr>
              <w:t xml:space="preserve">  </w:t>
            </w:r>
          </w:p>
        </w:tc>
      </w:tr>
      <w:tr w:rsidR="00982D1B">
        <w:trPr>
          <w:trHeight w:val="642"/>
        </w:trPr>
        <w:tc>
          <w:tcPr>
            <w:tcW w:w="16468" w:type="dxa"/>
            <w:gridSpan w:val="7"/>
            <w:tcBorders>
              <w:top w:val="single" w:sz="4" w:space="0" w:color="000000"/>
              <w:left w:val="single" w:sz="4" w:space="0" w:color="000000"/>
              <w:bottom w:val="single" w:sz="4" w:space="0" w:color="000000"/>
              <w:right w:val="single" w:sz="4" w:space="0" w:color="000000"/>
            </w:tcBorders>
            <w:shd w:val="clear" w:color="auto" w:fill="C6E0B4"/>
            <w:vAlign w:val="center"/>
          </w:tcPr>
          <w:p w:rsidR="00982D1B" w:rsidRDefault="00C078B1">
            <w:pPr>
              <w:spacing w:after="0" w:line="259" w:lineRule="auto"/>
              <w:ind w:left="0" w:firstLine="0"/>
              <w:jc w:val="left"/>
            </w:pPr>
            <w:r>
              <w:rPr>
                <w:b/>
                <w:sz w:val="20"/>
              </w:rPr>
              <w:t xml:space="preserve">SPECII ASOCIATE CU HABITATE LITORALE SI RIPARIENE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4"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461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Actitis hypoleucos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0" w:line="25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8" w:firstLine="0"/>
              <w:jc w:val="center"/>
            </w:pPr>
            <w:r>
              <w:rPr>
                <w:sz w:val="20"/>
              </w:rPr>
              <w:t xml:space="preserve">PROIECT IN CURS DE EXECUTIE </w:t>
            </w:r>
          </w:p>
          <w:p w:rsidR="00982D1B" w:rsidRDefault="00C078B1">
            <w:pPr>
              <w:spacing w:after="0" w:line="259" w:lineRule="auto"/>
              <w:ind w:left="0" w:right="56" w:firstLine="0"/>
              <w:jc w:val="center"/>
            </w:pPr>
            <w:r>
              <w:rPr>
                <w:sz w:val="20"/>
              </w:rPr>
              <w:t xml:space="preserve">AUTORIZAT CU AC NR 1365/ </w:t>
            </w:r>
          </w:p>
          <w:p w:rsidR="00982D1B" w:rsidRDefault="00C078B1">
            <w:pPr>
              <w:spacing w:after="0" w:line="259" w:lineRule="auto"/>
              <w:ind w:left="0" w:right="58" w:firstLine="0"/>
              <w:jc w:val="center"/>
            </w:pPr>
            <w:r>
              <w:rPr>
                <w:sz w:val="20"/>
              </w:rPr>
              <w:t>15.09.2011, CONSTRUIRE</w:t>
            </w:r>
            <w:r>
              <w:rPr>
                <w:sz w:val="20"/>
              </w:rPr>
              <w:t xml:space="preserv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60" w:firstLine="0"/>
              <w:jc w:val="center"/>
            </w:pPr>
            <w:r>
              <w:rPr>
                <w:sz w:val="20"/>
              </w:rPr>
              <w:t xml:space="preserve">DESFASURATA CONFORM LEGII </w:t>
            </w:r>
          </w:p>
          <w:p w:rsidR="00982D1B" w:rsidRDefault="00C078B1">
            <w:pPr>
              <w:spacing w:after="0" w:line="259" w:lineRule="auto"/>
              <w:ind w:left="0" w:right="61"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8" w:firstLine="0"/>
              <w:jc w:val="center"/>
            </w:pPr>
            <w:r>
              <w:rPr>
                <w:sz w:val="20"/>
              </w:rPr>
              <w:t xml:space="preserve">lucrarile de construire a imobilelor, si  </w:t>
            </w:r>
          </w:p>
          <w:p w:rsidR="00982D1B" w:rsidRDefault="00C078B1">
            <w:pPr>
              <w:spacing w:after="0" w:line="240"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0" w:righ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4" w:right="9"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 xml:space="preserve">Avand in vedere ca terenul studiat se afla in vecinatatea ROSPA0057 Lacul Siutghiol , este posibila </w:t>
            </w:r>
          </w:p>
          <w:p w:rsidR="00982D1B" w:rsidRDefault="00C078B1">
            <w:pPr>
              <w:spacing w:after="0" w:line="259" w:lineRule="auto"/>
              <w:ind w:left="19" w:firstLine="0"/>
              <w:jc w:val="left"/>
            </w:pPr>
            <w:r>
              <w:rPr>
                <w:sz w:val="20"/>
              </w:rPr>
              <w:t xml:space="preserve">aparitia in zona a speciei. Se poate manifesta cel mult un impact </w:t>
            </w:r>
          </w:p>
          <w:p w:rsidR="00982D1B" w:rsidRDefault="00C078B1">
            <w:pPr>
              <w:spacing w:after="3" w:line="237" w:lineRule="auto"/>
              <w:ind w:left="0" w:firstLine="0"/>
              <w:jc w:val="center"/>
            </w:pPr>
            <w:r>
              <w:rPr>
                <w:sz w:val="20"/>
              </w:rPr>
              <w:t>cumulat indirect asupra speciei, in perioada desfiintarii pisc</w:t>
            </w:r>
            <w:r>
              <w:rPr>
                <w:sz w:val="20"/>
              </w:rPr>
              <w:t xml:space="preserve">inei si construirii vilei turistice , cumulat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 xml:space="preserve">terenul studiat, respectiv  perturbarea temporara a functiilor </w:t>
            </w:r>
          </w:p>
          <w:p w:rsidR="00982D1B" w:rsidRDefault="00C078B1">
            <w:pPr>
              <w:spacing w:after="0" w:line="248" w:lineRule="auto"/>
              <w:ind w:left="0" w:right="18" w:firstLine="0"/>
              <w:jc w:val="center"/>
            </w:pPr>
            <w:r>
              <w:rPr>
                <w:sz w:val="20"/>
              </w:rPr>
              <w:t>ecologice (hranire, tranzit, repaus/odihna) ale speciei, in caz</w:t>
            </w:r>
            <w:r>
              <w:rPr>
                <w:sz w:val="20"/>
              </w:rPr>
              <w:t>ul in care lucrarile pt imobilul invecinat vor continua si in perioada construrii vilei turistice. In perioada functionarii vilei turistice nu exista riscul afectarii parametrilor  populaționali, obiectivele  de conservare stabilite pentru specie.</w:t>
            </w:r>
            <w:r>
              <w:rPr>
                <w:b/>
                <w:sz w:val="20"/>
              </w:rPr>
              <w:t xml:space="preserve"> </w:t>
            </w: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24"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4"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5269"/>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7" w:firstLine="0"/>
              <w:jc w:val="center"/>
            </w:pPr>
            <w:r>
              <w:rPr>
                <w:sz w:val="20"/>
              </w:rPr>
              <w:t xml:space="preserve">Calidris alba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9"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Avand in vedere ca terenul studiat se afla in vecinatatea ROSPA0</w:t>
            </w:r>
            <w:r>
              <w:rPr>
                <w:sz w:val="20"/>
              </w:rPr>
              <w:t xml:space="preserve">057 Lacul Siutghiol , este posibila </w:t>
            </w:r>
          </w:p>
          <w:p w:rsidR="00982D1B" w:rsidRDefault="00C078B1">
            <w:pPr>
              <w:spacing w:after="0" w:line="259" w:lineRule="auto"/>
              <w:ind w:left="19" w:firstLine="0"/>
              <w:jc w:val="left"/>
            </w:pPr>
            <w:r>
              <w:rPr>
                <w:sz w:val="20"/>
              </w:rPr>
              <w:t xml:space="preserve">aparitia in zona a speciei. Se poate manifesta cel mult un impact </w:t>
            </w:r>
          </w:p>
          <w:p w:rsidR="00982D1B" w:rsidRDefault="00C078B1">
            <w:pPr>
              <w:spacing w:after="0" w:line="240" w:lineRule="auto"/>
              <w:ind w:left="0" w:firstLine="0"/>
              <w:jc w:val="center"/>
            </w:pPr>
            <w:r>
              <w:rPr>
                <w:sz w:val="20"/>
              </w:rPr>
              <w:t xml:space="preserve">cumulat indirect asupra speciei, in perioada desfiintarii piscinei si construirii vilei turistice , cumulat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 xml:space="preserve">terenul studiat, respectiv  perturbarea temporara a functiilor </w:t>
            </w:r>
          </w:p>
          <w:p w:rsidR="00982D1B" w:rsidRDefault="00C078B1">
            <w:pPr>
              <w:spacing w:after="0" w:line="259" w:lineRule="auto"/>
              <w:ind w:left="0" w:right="18" w:firstLine="0"/>
              <w:jc w:val="center"/>
            </w:pPr>
            <w:r>
              <w:rPr>
                <w:sz w:val="20"/>
              </w:rPr>
              <w:t>ecologice (hranire, tranzit, repaus/odihna) ale speciei, in cazul in care lucrarile pt imobilul invecinat vor continua si in perioa</w:t>
            </w:r>
            <w:r>
              <w:rPr>
                <w:sz w:val="20"/>
              </w:rPr>
              <w:t>da construrii vilei turistice. In perioada functionarii vilei turistice nu exista riscul afectarii parametrilor  populaționali, obiectivele  de conservare stabilite pentru specie.</w:t>
            </w:r>
            <w:r>
              <w:rPr>
                <w:b/>
                <w:sz w:val="20"/>
              </w:rPr>
              <w:t xml:space="preserve"> </w:t>
            </w:r>
            <w:r>
              <w:rPr>
                <w:sz w:val="20"/>
              </w:rPr>
              <w:t xml:space="preserv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4" w:type="dxa"/>
        </w:tblCellMar>
        <w:tblLook w:val="04A0" w:firstRow="1" w:lastRow="0" w:firstColumn="1" w:lastColumn="0" w:noHBand="0" w:noVBand="1"/>
      </w:tblPr>
      <w:tblGrid>
        <w:gridCol w:w="1556"/>
        <w:gridCol w:w="1502"/>
        <w:gridCol w:w="1207"/>
        <w:gridCol w:w="3711"/>
        <w:gridCol w:w="1558"/>
        <w:gridCol w:w="1519"/>
        <w:gridCol w:w="5387"/>
      </w:tblGrid>
      <w:tr w:rsidR="00982D1B">
        <w:trPr>
          <w:trHeight w:val="5473"/>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Calidris ferruginea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3" w:line="237" w:lineRule="auto"/>
              <w:ind w:left="0" w:firstLine="0"/>
              <w:jc w:val="center"/>
            </w:pPr>
            <w:r>
              <w:rPr>
                <w:sz w:val="20"/>
              </w:rPr>
              <w:t>In perioada realizarii Memoriului de prezentare Septembrie-Octombrie-</w:t>
            </w:r>
          </w:p>
          <w:p w:rsidR="00982D1B" w:rsidRDefault="00C078B1">
            <w:pPr>
              <w:spacing w:after="0" w:line="24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8" w:firstLine="0"/>
              <w:jc w:val="center"/>
            </w:pPr>
            <w:r>
              <w:rPr>
                <w:sz w:val="20"/>
              </w:rPr>
              <w:t xml:space="preserve">PROIECT IN CURS DE EXECUTIE </w:t>
            </w:r>
          </w:p>
          <w:p w:rsidR="00982D1B" w:rsidRDefault="00C078B1">
            <w:pPr>
              <w:spacing w:after="0" w:line="259" w:lineRule="auto"/>
              <w:ind w:left="0" w:right="56" w:firstLine="0"/>
              <w:jc w:val="center"/>
            </w:pPr>
            <w:r>
              <w:rPr>
                <w:sz w:val="20"/>
              </w:rPr>
              <w:t xml:space="preserve">AUTORIZAT CU AC NR 1365/ </w:t>
            </w:r>
          </w:p>
          <w:p w:rsidR="00982D1B" w:rsidRDefault="00C078B1">
            <w:pPr>
              <w:spacing w:after="0" w:line="259" w:lineRule="auto"/>
              <w:ind w:left="0" w:right="54" w:firstLine="0"/>
              <w:jc w:val="center"/>
            </w:pPr>
            <w:r>
              <w:rPr>
                <w:sz w:val="20"/>
              </w:rPr>
              <w:t xml:space="preserve">15.09.2011, CONSTRUIRE COMPLEX </w:t>
            </w:r>
          </w:p>
          <w:p w:rsidR="00982D1B" w:rsidRDefault="00C078B1">
            <w:pPr>
              <w:spacing w:after="0" w:line="259" w:lineRule="auto"/>
              <w:ind w:left="14" w:firstLine="0"/>
              <w:jc w:val="left"/>
            </w:pPr>
            <w:r>
              <w:rPr>
                <w:sz w:val="20"/>
              </w:rPr>
              <w:t xml:space="preserve">TURISTIC LE ROSE DEL LAGO P+8E-9 </w:t>
            </w:r>
          </w:p>
          <w:p w:rsidR="00982D1B" w:rsidRDefault="00C078B1">
            <w:pPr>
              <w:spacing w:after="0" w:line="259" w:lineRule="auto"/>
              <w:ind w:left="55" w:firstLine="0"/>
              <w:jc w:val="left"/>
            </w:pPr>
            <w:r>
              <w:rPr>
                <w:sz w:val="20"/>
              </w:rPr>
              <w:t xml:space="preserve">PARTIAL PRIN SUPRAETAJAREA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60" w:firstLine="0"/>
              <w:jc w:val="center"/>
            </w:pPr>
            <w:r>
              <w:rPr>
                <w:sz w:val="20"/>
              </w:rPr>
              <w:t xml:space="preserve">DESFASURATA CONFORM LEGII </w:t>
            </w:r>
          </w:p>
          <w:p w:rsidR="00982D1B" w:rsidRDefault="00C078B1">
            <w:pPr>
              <w:spacing w:after="0" w:line="259" w:lineRule="auto"/>
              <w:ind w:left="0" w:right="61"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7" w:firstLine="0"/>
              <w:jc w:val="center"/>
            </w:pPr>
            <w:r>
              <w:rPr>
                <w:sz w:val="20"/>
              </w:rPr>
              <w:t xml:space="preserve">lucrarile de construire a imobilelor, si </w:t>
            </w:r>
          </w:p>
          <w:p w:rsidR="00982D1B" w:rsidRDefault="00C078B1">
            <w:pPr>
              <w:spacing w:after="2" w:line="237" w:lineRule="auto"/>
              <w:ind w:left="0" w:firstLine="0"/>
              <w:jc w:val="center"/>
            </w:pPr>
            <w:r>
              <w:rPr>
                <w:sz w:val="20"/>
              </w:rPr>
              <w:t xml:space="preserve">ulterior iluminatul artificial al imobilelor in perioada functionarii acestora.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lastRenderedPageBreak/>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9"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1" w:line="240"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 xml:space="preserve">Avand in vedere ca terenul studiat se afla in vecinatatea ROSPA0057 Lacul Siutghiol , este posibila </w:t>
            </w:r>
          </w:p>
          <w:p w:rsidR="00982D1B" w:rsidRDefault="00C078B1">
            <w:pPr>
              <w:spacing w:after="0" w:line="259" w:lineRule="auto"/>
              <w:ind w:left="19" w:firstLine="0"/>
              <w:jc w:val="left"/>
            </w:pPr>
            <w:r>
              <w:rPr>
                <w:sz w:val="20"/>
              </w:rPr>
              <w:t>aparitia in zona</w:t>
            </w:r>
            <w:r>
              <w:rPr>
                <w:sz w:val="20"/>
              </w:rPr>
              <w:t xml:space="preserve"> a speciei. Se poate manifesta cel mult un impact </w:t>
            </w:r>
          </w:p>
          <w:p w:rsidR="00982D1B" w:rsidRDefault="00C078B1">
            <w:pPr>
              <w:spacing w:after="0" w:line="240" w:lineRule="auto"/>
              <w:ind w:left="0" w:firstLine="0"/>
              <w:jc w:val="center"/>
            </w:pPr>
            <w:r>
              <w:rPr>
                <w:sz w:val="20"/>
              </w:rPr>
              <w:t xml:space="preserve">cumulat indirect asupra speciei, in perioada desfiintarii piscinei si construirii vilei turistice , cumulat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 xml:space="preserve">terenul studiat, respectiv  perturbarea temporara a functiilor </w:t>
            </w:r>
          </w:p>
          <w:p w:rsidR="00982D1B" w:rsidRDefault="00C078B1">
            <w:pPr>
              <w:spacing w:after="0" w:line="259" w:lineRule="auto"/>
              <w:ind w:left="0" w:right="18" w:firstLine="0"/>
              <w:jc w:val="center"/>
            </w:pPr>
            <w:r>
              <w:rPr>
                <w:sz w:val="20"/>
              </w:rPr>
              <w:t>ecologice (hranire, tranzit, repaus/odihna) ale speciei, in cazul in care lucrarile pt imobilul invecinat vor continua si in perioada construrii vilei turistice. In perioada functionarii vilei</w:t>
            </w:r>
            <w:r>
              <w:rPr>
                <w:sz w:val="20"/>
              </w:rPr>
              <w:t xml:space="preserve"> turistice nu exista riscul afectarii parametrilor  populaționali, obiectivele  de conservare stabilite pentru specie.</w:t>
            </w:r>
            <w:r>
              <w:rPr>
                <w:b/>
                <w:sz w:val="20"/>
              </w:rPr>
              <w:t xml:space="preserve"> </w:t>
            </w:r>
            <w:r>
              <w:rPr>
                <w:sz w:val="20"/>
              </w:rPr>
              <w:t xml:space="preserve">  </w:t>
            </w:r>
          </w:p>
        </w:tc>
      </w:tr>
      <w:tr w:rsidR="00982D1B">
        <w:trPr>
          <w:trHeight w:val="3229"/>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24" w:firstLine="0"/>
              <w:jc w:val="left"/>
            </w:pPr>
            <w:r>
              <w:rPr>
                <w:sz w:val="20"/>
              </w:rPr>
              <w:t xml:space="preserve">Calidris minuta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9"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7"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Avand in veder</w:t>
            </w:r>
            <w:r>
              <w:rPr>
                <w:sz w:val="20"/>
              </w:rPr>
              <w:t xml:space="preserve">e ca terenul studiat se afla in vecinatatea ROSPA0057 Lacul Siutghiol , este posibila </w:t>
            </w:r>
          </w:p>
          <w:p w:rsidR="00982D1B" w:rsidRDefault="00C078B1">
            <w:pPr>
              <w:spacing w:after="0" w:line="259" w:lineRule="auto"/>
              <w:ind w:left="19" w:firstLine="0"/>
              <w:jc w:val="left"/>
            </w:pPr>
            <w:r>
              <w:rPr>
                <w:sz w:val="20"/>
              </w:rPr>
              <w:t xml:space="preserve">aparitia in zona a speciei. Se poate manifesta cel mult un impact </w:t>
            </w:r>
          </w:p>
          <w:p w:rsidR="00982D1B" w:rsidRDefault="00C078B1">
            <w:pPr>
              <w:spacing w:after="0" w:line="240" w:lineRule="auto"/>
              <w:ind w:left="0" w:firstLine="0"/>
              <w:jc w:val="center"/>
            </w:pPr>
            <w:r>
              <w:rPr>
                <w:sz w:val="20"/>
              </w:rPr>
              <w:t>cumulat indirect asupra speciei, in perioada desfiintarii piscinei si construirii vilei turistice , cu</w:t>
            </w:r>
            <w:r>
              <w:rPr>
                <w:sz w:val="20"/>
              </w:rPr>
              <w:t xml:space="preserve">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 xml:space="preserve">terenul studiat, respectiv  perturbarea temporara a functiilor </w:t>
            </w:r>
          </w:p>
          <w:p w:rsidR="00982D1B" w:rsidRDefault="00C078B1">
            <w:pPr>
              <w:spacing w:after="0" w:line="259" w:lineRule="auto"/>
              <w:ind w:left="0" w:right="18" w:firstLine="0"/>
              <w:jc w:val="center"/>
            </w:pPr>
            <w:r>
              <w:rPr>
                <w:sz w:val="20"/>
              </w:rPr>
              <w:t xml:space="preserve">ecologice (hranire, tranzit, repaus/odihna) ale speciei, in cazul in care lucrarile pt imobilul invecinat vor continua si in perioada construrii vilei turistice. In perioada functionarii vilei turistice nu </w:t>
            </w:r>
            <w:r>
              <w:rPr>
                <w:sz w:val="20"/>
              </w:rPr>
              <w:lastRenderedPageBreak/>
              <w:t>exista riscul afectarii parametrilor  populațional</w:t>
            </w:r>
            <w:r>
              <w:rPr>
                <w:sz w:val="20"/>
              </w:rPr>
              <w:t>i, obiectivele  de conservare stabilite pentru specie.</w:t>
            </w:r>
            <w:r>
              <w:rPr>
                <w:b/>
                <w:sz w:val="20"/>
              </w:rPr>
              <w:t xml:space="preserve"> </w:t>
            </w:r>
            <w:r>
              <w:rPr>
                <w:sz w:val="20"/>
              </w:rPr>
              <w:t xml:space="preserve">  </w:t>
            </w:r>
          </w:p>
        </w:tc>
      </w:tr>
    </w:tbl>
    <w:p w:rsidR="00982D1B" w:rsidRDefault="00982D1B">
      <w:pPr>
        <w:spacing w:after="0" w:line="259" w:lineRule="auto"/>
        <w:ind w:left="-170" w:right="215" w:firstLine="0"/>
      </w:pPr>
    </w:p>
    <w:tbl>
      <w:tblPr>
        <w:tblStyle w:val="TableGrid"/>
        <w:tblW w:w="16440" w:type="dxa"/>
        <w:tblInd w:w="5" w:type="dxa"/>
        <w:tblCellMar>
          <w:top w:w="15" w:type="dxa"/>
          <w:left w:w="108" w:type="dxa"/>
          <w:bottom w:w="0" w:type="dxa"/>
          <w:right w:w="54" w:type="dxa"/>
        </w:tblCellMar>
        <w:tblLook w:val="04A0" w:firstRow="1" w:lastRow="0" w:firstColumn="1" w:lastColumn="0" w:noHBand="0" w:noVBand="1"/>
      </w:tblPr>
      <w:tblGrid>
        <w:gridCol w:w="1556"/>
        <w:gridCol w:w="1500"/>
        <w:gridCol w:w="1206"/>
        <w:gridCol w:w="3704"/>
        <w:gridCol w:w="1556"/>
        <w:gridCol w:w="1516"/>
        <w:gridCol w:w="5375"/>
        <w:gridCol w:w="27"/>
      </w:tblGrid>
      <w:tr w:rsidR="00982D1B">
        <w:trPr>
          <w:gridAfter w:val="1"/>
          <w:wAfter w:w="26" w:type="dxa"/>
          <w:trHeight w:val="3231"/>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Charadrius dubius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3711" w:type="dxa"/>
            <w:vMerge w:val="restart"/>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3" w:line="237" w:lineRule="auto"/>
              <w:ind w:left="0" w:firstLine="0"/>
              <w:jc w:val="center"/>
            </w:pPr>
            <w:r>
              <w:rPr>
                <w:sz w:val="20"/>
              </w:rPr>
              <w:t>In perioada realizarii Memoriului de prezentare Septembrie-Octombrie-</w:t>
            </w:r>
          </w:p>
          <w:p w:rsidR="00982D1B" w:rsidRDefault="00C078B1">
            <w:pPr>
              <w:spacing w:after="0" w:line="240"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58" w:firstLine="0"/>
              <w:jc w:val="center"/>
            </w:pPr>
            <w:r>
              <w:rPr>
                <w:sz w:val="20"/>
              </w:rPr>
              <w:t xml:space="preserve">PROIECT IN CURS DE EXECUTIE </w:t>
            </w:r>
          </w:p>
          <w:p w:rsidR="00982D1B" w:rsidRDefault="00C078B1">
            <w:pPr>
              <w:spacing w:after="0" w:line="259" w:lineRule="auto"/>
              <w:ind w:left="0" w:right="56" w:firstLine="0"/>
              <w:jc w:val="center"/>
            </w:pPr>
            <w:r>
              <w:rPr>
                <w:sz w:val="20"/>
              </w:rPr>
              <w:t xml:space="preserve">AUTORIZAT CU AC NR 1365/ </w:t>
            </w:r>
          </w:p>
          <w:p w:rsidR="00982D1B" w:rsidRDefault="00C078B1">
            <w:pPr>
              <w:spacing w:after="0" w:line="259" w:lineRule="auto"/>
              <w:ind w:left="0" w:right="58" w:firstLine="0"/>
              <w:jc w:val="center"/>
            </w:pPr>
            <w:r>
              <w:rPr>
                <w:sz w:val="20"/>
              </w:rPr>
              <w:t xml:space="preserve">15.09.2011, CONSTRUIRE COMPLEX </w:t>
            </w:r>
          </w:p>
          <w:p w:rsidR="00982D1B" w:rsidRDefault="00C078B1">
            <w:pPr>
              <w:spacing w:after="0" w:line="259" w:lineRule="auto"/>
              <w:ind w:left="14" w:firstLine="0"/>
              <w:jc w:val="left"/>
            </w:pPr>
            <w:r>
              <w:rPr>
                <w:sz w:val="20"/>
              </w:rPr>
              <w:lastRenderedPageBreak/>
              <w:t xml:space="preserve">TURISTIC LE ROSE DEL LAGO P+8E-9 </w:t>
            </w:r>
          </w:p>
          <w:p w:rsidR="00982D1B" w:rsidRDefault="00C078B1">
            <w:pPr>
              <w:spacing w:after="0" w:line="259" w:lineRule="auto"/>
              <w:ind w:left="55" w:firstLine="0"/>
              <w:jc w:val="left"/>
            </w:pPr>
            <w:r>
              <w:rPr>
                <w:sz w:val="20"/>
              </w:rPr>
              <w:t>PARTIAL PRIN SUPRAETAJAREA</w:t>
            </w:r>
            <w:r>
              <w:rPr>
                <w:sz w:val="20"/>
              </w:rPr>
              <w:t xml:space="preserve"> CU </w:t>
            </w:r>
          </w:p>
          <w:p w:rsidR="00982D1B" w:rsidRDefault="00C078B1">
            <w:pPr>
              <w:spacing w:after="0" w:line="259" w:lineRule="auto"/>
              <w:ind w:left="94" w:firstLine="0"/>
              <w:jc w:val="left"/>
            </w:pPr>
            <w:r>
              <w:rPr>
                <w:sz w:val="20"/>
              </w:rPr>
              <w:t xml:space="preserve">UN NIVEL CU 20% DIN SUPRAFATA </w:t>
            </w:r>
          </w:p>
          <w:p w:rsidR="00982D1B" w:rsidRDefault="00C078B1">
            <w:pPr>
              <w:spacing w:after="0" w:line="259" w:lineRule="auto"/>
              <w:ind w:left="0" w:right="59" w:firstLine="0"/>
              <w:jc w:val="center"/>
            </w:pPr>
            <w:r>
              <w:rPr>
                <w:sz w:val="20"/>
              </w:rPr>
              <w:t xml:space="preserve">DESFASURATA CONFORM LEGII </w:t>
            </w:r>
          </w:p>
          <w:p w:rsidR="00982D1B" w:rsidRDefault="00C078B1">
            <w:pPr>
              <w:spacing w:after="0" w:line="259" w:lineRule="auto"/>
              <w:ind w:left="0" w:right="61" w:firstLine="0"/>
              <w:jc w:val="center"/>
            </w:pPr>
            <w:r>
              <w:rPr>
                <w:sz w:val="20"/>
              </w:rPr>
              <w:t xml:space="preserve">50/1991, ART.2, AL.4, LOT a 1, </w:t>
            </w:r>
          </w:p>
          <w:p w:rsidR="00982D1B" w:rsidRDefault="00C078B1">
            <w:pPr>
              <w:spacing w:after="0" w:line="240"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58" w:firstLine="0"/>
              <w:jc w:val="center"/>
            </w:pPr>
            <w:r>
              <w:rPr>
                <w:sz w:val="20"/>
              </w:rPr>
              <w:t xml:space="preserve">lucrarile de construire a imobilelor, si </w:t>
            </w:r>
          </w:p>
          <w:p w:rsidR="00982D1B" w:rsidRDefault="00C078B1">
            <w:pPr>
              <w:spacing w:after="2" w:line="237" w:lineRule="auto"/>
              <w:ind w:left="0" w:firstLine="0"/>
              <w:jc w:val="center"/>
            </w:pPr>
            <w:r>
              <w:rPr>
                <w:sz w:val="20"/>
              </w:rPr>
              <w:t xml:space="preserve">ulterior iluminatul artificial al imobilelor in perioada functionarii acestora. </w:t>
            </w:r>
          </w:p>
          <w:p w:rsidR="00982D1B" w:rsidRDefault="00C078B1">
            <w:pPr>
              <w:spacing w:after="24"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9" w:firstLine="0"/>
              <w:jc w:val="center"/>
            </w:pPr>
            <w:r>
              <w:rPr>
                <w:sz w:val="20"/>
              </w:rPr>
              <w:lastRenderedPageBreak/>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 xml:space="preserve">Avand in vedere ca terenul studiat se afla in vecinatatea ROSPA0057 Lacul Siutghiol , este posibila </w:t>
            </w:r>
          </w:p>
          <w:p w:rsidR="00982D1B" w:rsidRDefault="00C078B1">
            <w:pPr>
              <w:spacing w:after="0" w:line="259" w:lineRule="auto"/>
              <w:ind w:left="19" w:firstLine="0"/>
              <w:jc w:val="left"/>
            </w:pPr>
            <w:r>
              <w:rPr>
                <w:sz w:val="20"/>
              </w:rPr>
              <w:t>aparitia in zona</w:t>
            </w:r>
            <w:r>
              <w:rPr>
                <w:sz w:val="20"/>
              </w:rPr>
              <w:t xml:space="preserve"> a speciei. Se poate manifesta cel mult un impact </w:t>
            </w:r>
          </w:p>
          <w:p w:rsidR="00982D1B" w:rsidRDefault="00C078B1">
            <w:pPr>
              <w:spacing w:after="3" w:line="237" w:lineRule="auto"/>
              <w:ind w:left="0" w:firstLine="0"/>
              <w:jc w:val="center"/>
            </w:pPr>
            <w:r>
              <w:rPr>
                <w:sz w:val="20"/>
              </w:rPr>
              <w:t xml:space="preserve">cumulat indirect asupra speciei, in perioada desfiintarii piscinei si construirii vilei turistice , cumulat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terenul studia</w:t>
            </w:r>
            <w:r>
              <w:rPr>
                <w:sz w:val="20"/>
              </w:rPr>
              <w:t xml:space="preserve">t, respectiv  perturbarea temporara a functiilor </w:t>
            </w:r>
          </w:p>
          <w:p w:rsidR="00982D1B" w:rsidRDefault="00C078B1">
            <w:pPr>
              <w:spacing w:after="0" w:line="259" w:lineRule="auto"/>
              <w:ind w:left="0" w:right="18" w:firstLine="0"/>
              <w:jc w:val="center"/>
            </w:pPr>
            <w:r>
              <w:rPr>
                <w:sz w:val="20"/>
              </w:rPr>
              <w:t>ecologice (hranire, tranzit, repaus/odihna) ale speciei, in cazul in care lucrarile pt imobilul invecinat vor continua si in perioada construrii vilei turistice. In perioada functionarii vilei turistice nu exista riscul afectarii parametrilor  populațional</w:t>
            </w:r>
            <w:r>
              <w:rPr>
                <w:sz w:val="20"/>
              </w:rPr>
              <w:t>i, obiectivele  de conservare stabilite pentru specie.</w:t>
            </w:r>
            <w:r>
              <w:rPr>
                <w:b/>
                <w:sz w:val="20"/>
              </w:rPr>
              <w:t xml:space="preserve"> </w:t>
            </w:r>
            <w:r>
              <w:rPr>
                <w:sz w:val="20"/>
              </w:rPr>
              <w:t xml:space="preserve">  </w:t>
            </w:r>
          </w:p>
        </w:tc>
      </w:tr>
      <w:tr w:rsidR="00982D1B">
        <w:trPr>
          <w:gridAfter w:val="1"/>
          <w:wAfter w:w="26" w:type="dxa"/>
          <w:trHeight w:val="5072"/>
        </w:trPr>
        <w:tc>
          <w:tcPr>
            <w:tcW w:w="1556"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5" w:firstLine="0"/>
              <w:jc w:val="center"/>
            </w:pPr>
            <w:r>
              <w:rPr>
                <w:sz w:val="20"/>
              </w:rPr>
              <w:t xml:space="preserve">Tringa totanus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56" w:firstLine="0"/>
              <w:jc w:val="center"/>
            </w:pPr>
            <w:r>
              <w:rPr>
                <w:sz w:val="20"/>
              </w:rPr>
              <w:t xml:space="preserve">Marimea </w:t>
            </w:r>
          </w:p>
          <w:p w:rsidR="00982D1B" w:rsidRDefault="00C078B1">
            <w:pPr>
              <w:spacing w:after="0" w:line="259" w:lineRule="auto"/>
              <w:ind w:left="0" w:right="52" w:firstLine="0"/>
              <w:jc w:val="center"/>
            </w:pPr>
            <w:r>
              <w:rPr>
                <w:sz w:val="20"/>
              </w:rPr>
              <w:t xml:space="preserve">populatiei </w:t>
            </w:r>
          </w:p>
        </w:tc>
        <w:tc>
          <w:tcPr>
            <w:tcW w:w="0" w:type="auto"/>
            <w:vMerge/>
            <w:tcBorders>
              <w:top w:val="nil"/>
              <w:left w:val="single" w:sz="4" w:space="0" w:color="000000"/>
              <w:bottom w:val="single" w:sz="4" w:space="0" w:color="000000"/>
              <w:right w:val="single" w:sz="4" w:space="0" w:color="000000"/>
            </w:tcBorders>
          </w:tcPr>
          <w:p w:rsidR="00982D1B" w:rsidRDefault="00982D1B">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4" w:right="9" w:firstLine="0"/>
              <w:jc w:val="center"/>
            </w:pPr>
            <w:r>
              <w:rPr>
                <w:sz w:val="20"/>
              </w:rPr>
              <w:t xml:space="preserve">se va produce cel mult </w:t>
            </w:r>
          </w:p>
          <w:p w:rsidR="00982D1B" w:rsidRDefault="00C078B1">
            <w:pPr>
              <w:spacing w:after="0" w:line="240" w:lineRule="auto"/>
              <w:ind w:left="0" w:firstLine="0"/>
              <w:jc w:val="center"/>
            </w:pPr>
            <w:r>
              <w:rPr>
                <w:sz w:val="20"/>
              </w:rPr>
              <w:t xml:space="preserve">perturbarea  functiilor </w:t>
            </w:r>
          </w:p>
          <w:p w:rsidR="00982D1B" w:rsidRDefault="00C078B1">
            <w:pPr>
              <w:spacing w:after="0" w:line="259" w:lineRule="auto"/>
              <w:ind w:left="0" w:right="57" w:firstLine="0"/>
              <w:jc w:val="center"/>
            </w:pPr>
            <w:r>
              <w:rPr>
                <w:sz w:val="20"/>
              </w:rPr>
              <w:t xml:space="preserve">ecologice ale </w:t>
            </w:r>
          </w:p>
          <w:p w:rsidR="00982D1B" w:rsidRDefault="00C078B1">
            <w:pPr>
              <w:spacing w:after="0" w:line="259" w:lineRule="auto"/>
              <w:ind w:left="24"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387"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Avand in vedere ca terenul studiat se afla in vecinatatea ROSPA0</w:t>
            </w:r>
            <w:r>
              <w:rPr>
                <w:sz w:val="20"/>
              </w:rPr>
              <w:t xml:space="preserve">057 Lacul Siutghiol , este posibila </w:t>
            </w:r>
          </w:p>
          <w:p w:rsidR="00982D1B" w:rsidRDefault="00C078B1">
            <w:pPr>
              <w:spacing w:after="0" w:line="259" w:lineRule="auto"/>
              <w:ind w:left="19" w:firstLine="0"/>
              <w:jc w:val="left"/>
            </w:pPr>
            <w:r>
              <w:rPr>
                <w:sz w:val="20"/>
              </w:rPr>
              <w:t xml:space="preserve">aparitia in zona a speciei. Se poate manifesta cel mult un impact </w:t>
            </w:r>
          </w:p>
          <w:p w:rsidR="00982D1B" w:rsidRDefault="00C078B1">
            <w:pPr>
              <w:spacing w:after="0" w:line="240" w:lineRule="auto"/>
              <w:ind w:left="0" w:firstLine="0"/>
              <w:jc w:val="center"/>
            </w:pPr>
            <w:r>
              <w:rPr>
                <w:sz w:val="20"/>
              </w:rPr>
              <w:t xml:space="preserve">cumulat indirect asupra speciei, in perioada desfiintarii piscinei si construirii vilei turistice , cumulat cu lucrarile care se </w:t>
            </w:r>
          </w:p>
          <w:p w:rsidR="00982D1B" w:rsidRDefault="00C078B1">
            <w:pPr>
              <w:spacing w:after="0" w:line="259" w:lineRule="auto"/>
              <w:ind w:left="0" w:right="61" w:firstLine="0"/>
              <w:jc w:val="center"/>
            </w:pPr>
            <w:r>
              <w:rPr>
                <w:sz w:val="20"/>
              </w:rPr>
              <w:t xml:space="preserve">desfasoara pt realizarea imobilului aflat la aprox 120 m de </w:t>
            </w:r>
          </w:p>
          <w:p w:rsidR="00982D1B" w:rsidRDefault="00C078B1">
            <w:pPr>
              <w:spacing w:after="0" w:line="259" w:lineRule="auto"/>
              <w:ind w:left="0" w:right="60" w:firstLine="0"/>
              <w:jc w:val="center"/>
            </w:pPr>
            <w:r>
              <w:rPr>
                <w:sz w:val="20"/>
              </w:rPr>
              <w:t xml:space="preserve">terenul studiat, respectiv  perturbarea temporara a functiilor </w:t>
            </w:r>
          </w:p>
          <w:p w:rsidR="00982D1B" w:rsidRDefault="00C078B1">
            <w:pPr>
              <w:spacing w:after="0" w:line="248" w:lineRule="auto"/>
              <w:ind w:left="0" w:right="18" w:firstLine="0"/>
              <w:jc w:val="center"/>
            </w:pPr>
            <w:r>
              <w:rPr>
                <w:sz w:val="20"/>
              </w:rPr>
              <w:t>ecologice (hranire, tranzit, repaus/odihna) ale speciei, in cazul in care lucrarile pt imobilul invecinat vor continua si in perioa</w:t>
            </w:r>
            <w:r>
              <w:rPr>
                <w:sz w:val="20"/>
              </w:rPr>
              <w:t>da construrii vilei turistice. In perioada functionarii vilei turistice nu exista riscul afectarii parametrilor  populaționali, obiectivele  de conservare stabilite pentru specie.</w:t>
            </w:r>
            <w:r>
              <w:rPr>
                <w:b/>
                <w:sz w:val="20"/>
              </w:rPr>
              <w:t xml:space="preserve"> </w:t>
            </w: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p w:rsidR="00982D1B" w:rsidRDefault="00C078B1">
            <w:pPr>
              <w:spacing w:after="22" w:line="259" w:lineRule="auto"/>
              <w:ind w:left="0" w:right="4" w:firstLine="0"/>
              <w:jc w:val="center"/>
            </w:pPr>
            <w:r>
              <w:rPr>
                <w:sz w:val="20"/>
              </w:rPr>
              <w:t xml:space="preserve"> </w:t>
            </w:r>
          </w:p>
          <w:p w:rsidR="00982D1B" w:rsidRDefault="00C078B1">
            <w:pPr>
              <w:spacing w:after="0" w:line="259" w:lineRule="auto"/>
              <w:ind w:left="0" w:right="4" w:firstLine="0"/>
              <w:jc w:val="center"/>
            </w:pPr>
            <w:r>
              <w:rPr>
                <w:sz w:val="20"/>
              </w:rPr>
              <w:t xml:space="preserve">  </w:t>
            </w:r>
          </w:p>
        </w:tc>
      </w:tr>
      <w:tr w:rsidR="00982D1B">
        <w:tblPrEx>
          <w:tblCellMar>
            <w:top w:w="16" w:type="dxa"/>
            <w:left w:w="107" w:type="dxa"/>
            <w:right w:w="67" w:type="dxa"/>
          </w:tblCellMar>
        </w:tblPrEx>
        <w:trPr>
          <w:trHeight w:val="500"/>
        </w:trPr>
        <w:tc>
          <w:tcPr>
            <w:tcW w:w="7975" w:type="dxa"/>
            <w:gridSpan w:val="4"/>
            <w:tcBorders>
              <w:top w:val="single" w:sz="4" w:space="0" w:color="000000"/>
              <w:left w:val="single" w:sz="4" w:space="0" w:color="000000"/>
              <w:bottom w:val="single" w:sz="4" w:space="0" w:color="000000"/>
              <w:right w:val="nil"/>
            </w:tcBorders>
            <w:shd w:val="clear" w:color="auto" w:fill="C6E0B4"/>
            <w:vAlign w:val="center"/>
          </w:tcPr>
          <w:p w:rsidR="00982D1B" w:rsidRDefault="00C078B1">
            <w:pPr>
              <w:spacing w:after="0" w:line="259" w:lineRule="auto"/>
              <w:ind w:left="0" w:firstLine="0"/>
              <w:jc w:val="left"/>
            </w:pPr>
            <w:r>
              <w:rPr>
                <w:b/>
                <w:sz w:val="20"/>
              </w:rPr>
              <w:t xml:space="preserve">SPECII ASOCIATE CU HABITATE DE STUFARIS </w:t>
            </w:r>
          </w:p>
        </w:tc>
        <w:tc>
          <w:tcPr>
            <w:tcW w:w="1558"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1519" w:type="dxa"/>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c>
          <w:tcPr>
            <w:tcW w:w="5414" w:type="dxa"/>
            <w:gridSpan w:val="2"/>
            <w:tcBorders>
              <w:top w:val="single" w:sz="4" w:space="0" w:color="000000"/>
              <w:left w:val="nil"/>
              <w:bottom w:val="single" w:sz="4" w:space="0" w:color="000000"/>
              <w:right w:val="nil"/>
            </w:tcBorders>
            <w:shd w:val="clear" w:color="auto" w:fill="C6E0B4"/>
          </w:tcPr>
          <w:p w:rsidR="00982D1B" w:rsidRDefault="00982D1B">
            <w:pPr>
              <w:spacing w:after="160" w:line="259" w:lineRule="auto"/>
              <w:ind w:left="0" w:firstLine="0"/>
              <w:jc w:val="left"/>
            </w:pPr>
          </w:p>
        </w:tc>
      </w:tr>
      <w:tr w:rsidR="00982D1B">
        <w:tblPrEx>
          <w:tblCellMar>
            <w:top w:w="16" w:type="dxa"/>
            <w:left w:w="107" w:type="dxa"/>
            <w:right w:w="67" w:type="dxa"/>
          </w:tblCellMar>
        </w:tblPrEx>
        <w:trPr>
          <w:trHeight w:val="4382"/>
        </w:trPr>
        <w:tc>
          <w:tcPr>
            <w:tcW w:w="1554"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2" w:line="237" w:lineRule="auto"/>
              <w:ind w:left="0" w:firstLine="0"/>
              <w:jc w:val="center"/>
            </w:pPr>
            <w:r>
              <w:rPr>
                <w:b/>
                <w:sz w:val="20"/>
              </w:rPr>
              <w:lastRenderedPageBreak/>
              <w:t xml:space="preserve">ROSPA0057 LACUL  </w:t>
            </w:r>
          </w:p>
          <w:p w:rsidR="00982D1B" w:rsidRDefault="00C078B1">
            <w:pPr>
              <w:spacing w:after="0" w:line="259" w:lineRule="auto"/>
              <w:ind w:left="96" w:firstLine="0"/>
              <w:jc w:val="left"/>
            </w:pPr>
            <w:r>
              <w:rPr>
                <w:b/>
                <w:sz w:val="20"/>
              </w:rPr>
              <w:t xml:space="preserve">SIUTGHIOL </w:t>
            </w:r>
          </w:p>
        </w:tc>
        <w:tc>
          <w:tcPr>
            <w:tcW w:w="1502"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Ardea cinerea </w:t>
            </w:r>
          </w:p>
        </w:tc>
        <w:tc>
          <w:tcPr>
            <w:tcW w:w="1207"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right="41" w:firstLine="0"/>
              <w:jc w:val="center"/>
            </w:pPr>
            <w:r>
              <w:rPr>
                <w:sz w:val="20"/>
              </w:rPr>
              <w:t xml:space="preserve">Marimea </w:t>
            </w:r>
          </w:p>
          <w:p w:rsidR="00982D1B" w:rsidRDefault="00C078B1">
            <w:pPr>
              <w:spacing w:after="0" w:line="259" w:lineRule="auto"/>
              <w:ind w:left="0" w:right="38" w:firstLine="0"/>
              <w:jc w:val="center"/>
            </w:pPr>
            <w:r>
              <w:rPr>
                <w:sz w:val="20"/>
              </w:rPr>
              <w:t xml:space="preserve">populatiei </w:t>
            </w:r>
          </w:p>
        </w:tc>
        <w:tc>
          <w:tcPr>
            <w:tcW w:w="371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40" w:lineRule="auto"/>
              <w:ind w:left="0" w:firstLine="0"/>
              <w:jc w:val="center"/>
            </w:pPr>
            <w:r>
              <w:rPr>
                <w:sz w:val="20"/>
              </w:rPr>
              <w:t>In perioada realizarii Memoriului de prezentare Septembrie-Octombrie-</w:t>
            </w:r>
          </w:p>
          <w:p w:rsidR="00982D1B" w:rsidRDefault="00C078B1">
            <w:pPr>
              <w:spacing w:after="2" w:line="238" w:lineRule="auto"/>
              <w:ind w:left="0" w:firstLine="0"/>
              <w:jc w:val="center"/>
            </w:pPr>
            <w:r>
              <w:rPr>
                <w:sz w:val="20"/>
              </w:rPr>
              <w:t xml:space="preserve">Noiembrie 2023 se afla in derulare/ construire, la aprox. 120 Sud de terenul studiat, proiectul “MODIFICARE </w:t>
            </w:r>
          </w:p>
          <w:p w:rsidR="00982D1B" w:rsidRDefault="00C078B1">
            <w:pPr>
              <w:spacing w:after="0" w:line="259" w:lineRule="auto"/>
              <w:ind w:left="0" w:right="44" w:firstLine="0"/>
              <w:jc w:val="center"/>
            </w:pPr>
            <w:r>
              <w:rPr>
                <w:sz w:val="20"/>
              </w:rPr>
              <w:t xml:space="preserve">PROIECT IN CURS DE EXECUTIE </w:t>
            </w:r>
          </w:p>
          <w:p w:rsidR="00982D1B" w:rsidRDefault="00C078B1">
            <w:pPr>
              <w:spacing w:after="0" w:line="259" w:lineRule="auto"/>
              <w:ind w:left="0" w:right="42" w:firstLine="0"/>
              <w:jc w:val="center"/>
            </w:pPr>
            <w:r>
              <w:rPr>
                <w:sz w:val="20"/>
              </w:rPr>
              <w:t xml:space="preserve">AUTORIZAT CU AC NR 1365/ </w:t>
            </w:r>
          </w:p>
          <w:p w:rsidR="00982D1B" w:rsidRDefault="00C078B1">
            <w:pPr>
              <w:spacing w:after="0" w:line="259" w:lineRule="auto"/>
              <w:ind w:left="0" w:right="40" w:firstLine="0"/>
              <w:jc w:val="center"/>
            </w:pPr>
            <w:r>
              <w:rPr>
                <w:sz w:val="20"/>
              </w:rPr>
              <w:t xml:space="preserve">15.09.2011, CONSTRUIRE COMPLEX </w:t>
            </w:r>
          </w:p>
          <w:p w:rsidR="00982D1B" w:rsidRDefault="00C078B1">
            <w:pPr>
              <w:spacing w:after="0" w:line="259" w:lineRule="auto"/>
              <w:ind w:left="16" w:firstLine="0"/>
              <w:jc w:val="left"/>
            </w:pPr>
            <w:r>
              <w:rPr>
                <w:sz w:val="20"/>
              </w:rPr>
              <w:t xml:space="preserve">TURISTIC LE ROSE DEL LAGO P+8E-9 </w:t>
            </w:r>
          </w:p>
          <w:p w:rsidR="00982D1B" w:rsidRDefault="00C078B1">
            <w:pPr>
              <w:spacing w:after="0" w:line="259" w:lineRule="auto"/>
              <w:ind w:left="56" w:firstLine="0"/>
              <w:jc w:val="left"/>
            </w:pPr>
            <w:r>
              <w:rPr>
                <w:sz w:val="20"/>
              </w:rPr>
              <w:t xml:space="preserve">PARTIAL PRIN SUPRAETAJAREA CU </w:t>
            </w:r>
          </w:p>
          <w:p w:rsidR="00982D1B" w:rsidRDefault="00C078B1">
            <w:pPr>
              <w:spacing w:after="0" w:line="259" w:lineRule="auto"/>
              <w:ind w:left="95" w:firstLine="0"/>
              <w:jc w:val="left"/>
            </w:pPr>
            <w:r>
              <w:rPr>
                <w:sz w:val="20"/>
              </w:rPr>
              <w:t xml:space="preserve">UN NIVEL CU 20% DIN SUPRAFATA </w:t>
            </w:r>
          </w:p>
          <w:p w:rsidR="00982D1B" w:rsidRDefault="00C078B1">
            <w:pPr>
              <w:spacing w:after="0" w:line="259" w:lineRule="auto"/>
              <w:ind w:left="0" w:right="46" w:firstLine="0"/>
              <w:jc w:val="center"/>
            </w:pPr>
            <w:r>
              <w:rPr>
                <w:sz w:val="20"/>
              </w:rPr>
              <w:t xml:space="preserve">DESFASURATA CONFORM LEGII </w:t>
            </w:r>
          </w:p>
          <w:p w:rsidR="00982D1B" w:rsidRDefault="00C078B1">
            <w:pPr>
              <w:spacing w:after="0" w:line="259" w:lineRule="auto"/>
              <w:ind w:left="0" w:right="47" w:firstLine="0"/>
              <w:jc w:val="center"/>
            </w:pPr>
            <w:r>
              <w:rPr>
                <w:sz w:val="20"/>
              </w:rPr>
              <w:t xml:space="preserve">50/1991, ART.2, AL.4, LOT a 1, </w:t>
            </w:r>
          </w:p>
          <w:p w:rsidR="00982D1B" w:rsidRDefault="00C078B1">
            <w:pPr>
              <w:spacing w:after="0" w:line="259" w:lineRule="auto"/>
              <w:ind w:left="0" w:firstLine="1"/>
              <w:jc w:val="center"/>
            </w:pPr>
            <w:r>
              <w:rPr>
                <w:sz w:val="20"/>
              </w:rPr>
              <w:t xml:space="preserve">CONFORM DECIZIE CIVILA NR. 1189/CA/28.10.2019, DOSAR CIVIL NR 982/118/2015”. Presiuni si amenintari : </w:t>
            </w:r>
          </w:p>
          <w:p w:rsidR="00982D1B" w:rsidRDefault="00C078B1">
            <w:pPr>
              <w:spacing w:after="0" w:line="259" w:lineRule="auto"/>
              <w:ind w:left="0" w:right="44" w:firstLine="0"/>
              <w:jc w:val="center"/>
            </w:pPr>
            <w:r>
              <w:rPr>
                <w:sz w:val="20"/>
              </w:rPr>
              <w:t xml:space="preserve">lucrarile de construire a imobilelor, si </w:t>
            </w:r>
          </w:p>
          <w:p w:rsidR="00982D1B" w:rsidRDefault="00C078B1">
            <w:pPr>
              <w:spacing w:after="0" w:line="259" w:lineRule="auto"/>
              <w:ind w:left="11" w:firstLine="0"/>
              <w:jc w:val="left"/>
            </w:pPr>
            <w:r>
              <w:rPr>
                <w:sz w:val="20"/>
              </w:rPr>
              <w:t xml:space="preserve">ulterior iluminatul artificial al imobilelor in </w:t>
            </w:r>
          </w:p>
          <w:p w:rsidR="00982D1B" w:rsidRDefault="00C078B1">
            <w:pPr>
              <w:spacing w:after="0" w:line="259" w:lineRule="auto"/>
              <w:ind w:left="0" w:right="40" w:firstLine="0"/>
              <w:jc w:val="center"/>
            </w:pPr>
            <w:r>
              <w:rPr>
                <w:sz w:val="20"/>
              </w:rPr>
              <w:t xml:space="preserve">perioada functionarii acestora </w:t>
            </w:r>
          </w:p>
        </w:tc>
        <w:tc>
          <w:tcPr>
            <w:tcW w:w="1558"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40" w:lineRule="auto"/>
              <w:ind w:left="5" w:firstLine="0"/>
              <w:jc w:val="center"/>
            </w:pPr>
            <w:r>
              <w:rPr>
                <w:sz w:val="20"/>
              </w:rPr>
              <w:t xml:space="preserve">se va produce cel mult </w:t>
            </w:r>
          </w:p>
          <w:p w:rsidR="00982D1B" w:rsidRDefault="00C078B1">
            <w:pPr>
              <w:spacing w:after="0" w:line="240" w:lineRule="auto"/>
              <w:ind w:left="0" w:firstLine="0"/>
              <w:jc w:val="center"/>
            </w:pPr>
            <w:r>
              <w:rPr>
                <w:sz w:val="20"/>
              </w:rPr>
              <w:t>pertur</w:t>
            </w:r>
            <w:r>
              <w:rPr>
                <w:sz w:val="20"/>
              </w:rPr>
              <w:t xml:space="preserve">barea  functiilor </w:t>
            </w:r>
          </w:p>
          <w:p w:rsidR="00982D1B" w:rsidRDefault="00C078B1">
            <w:pPr>
              <w:spacing w:after="0" w:line="259" w:lineRule="auto"/>
              <w:ind w:left="0" w:right="43" w:firstLine="0"/>
              <w:jc w:val="center"/>
            </w:pPr>
            <w:r>
              <w:rPr>
                <w:sz w:val="20"/>
              </w:rPr>
              <w:t xml:space="preserve">ecologice ale </w:t>
            </w:r>
          </w:p>
          <w:p w:rsidR="00982D1B" w:rsidRDefault="00C078B1">
            <w:pPr>
              <w:spacing w:after="0" w:line="259" w:lineRule="auto"/>
              <w:ind w:left="25" w:firstLine="0"/>
              <w:jc w:val="left"/>
            </w:pPr>
            <w:r>
              <w:rPr>
                <w:sz w:val="20"/>
              </w:rPr>
              <w:t xml:space="preserve">speciei (hranire, </w:t>
            </w:r>
          </w:p>
          <w:p w:rsidR="00982D1B" w:rsidRDefault="00C078B1">
            <w:pPr>
              <w:spacing w:after="0" w:line="240" w:lineRule="auto"/>
              <w:ind w:left="0" w:firstLine="0"/>
              <w:jc w:val="center"/>
            </w:pPr>
            <w:r>
              <w:rPr>
                <w:sz w:val="20"/>
              </w:rPr>
              <w:t xml:space="preserve">odihna, tranzit), in perioada </w:t>
            </w:r>
          </w:p>
          <w:p w:rsidR="00982D1B" w:rsidRDefault="00C078B1">
            <w:pPr>
              <w:spacing w:after="0" w:line="259" w:lineRule="auto"/>
              <w:ind w:left="0" w:firstLine="0"/>
              <w:jc w:val="center"/>
            </w:pPr>
            <w:r>
              <w:rPr>
                <w:sz w:val="20"/>
              </w:rPr>
              <w:t xml:space="preserve">realizarii acestor lucrari </w:t>
            </w:r>
          </w:p>
        </w:tc>
        <w:tc>
          <w:tcPr>
            <w:tcW w:w="1519" w:type="dxa"/>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0" w:line="259" w:lineRule="auto"/>
              <w:ind w:left="0" w:firstLine="0"/>
              <w:jc w:val="center"/>
            </w:pPr>
            <w:r>
              <w:rPr>
                <w:sz w:val="20"/>
              </w:rPr>
              <w:t xml:space="preserve">impact cumulat indirect </w:t>
            </w:r>
          </w:p>
        </w:tc>
        <w:tc>
          <w:tcPr>
            <w:tcW w:w="5414" w:type="dxa"/>
            <w:gridSpan w:val="2"/>
            <w:tcBorders>
              <w:top w:val="single" w:sz="4" w:space="0" w:color="000000"/>
              <w:left w:val="single" w:sz="4" w:space="0" w:color="000000"/>
              <w:bottom w:val="single" w:sz="4" w:space="0" w:color="000000"/>
              <w:right w:val="single" w:sz="4" w:space="0" w:color="000000"/>
            </w:tcBorders>
            <w:vAlign w:val="center"/>
          </w:tcPr>
          <w:p w:rsidR="00982D1B" w:rsidRDefault="00C078B1">
            <w:pPr>
              <w:spacing w:after="3" w:line="237" w:lineRule="auto"/>
              <w:ind w:left="0" w:firstLine="0"/>
              <w:jc w:val="center"/>
            </w:pPr>
            <w:r>
              <w:rPr>
                <w:b/>
                <w:sz w:val="20"/>
              </w:rPr>
              <w:t xml:space="preserve">Nesemnificativ.Habitatul de hranire al speciei este reprezentat de zone cu stufaris, care se afla la aprox 150 m </w:t>
            </w:r>
          </w:p>
          <w:p w:rsidR="00982D1B" w:rsidRDefault="00C078B1">
            <w:pPr>
              <w:spacing w:after="0" w:line="240" w:lineRule="auto"/>
              <w:ind w:left="0" w:firstLine="0"/>
              <w:jc w:val="center"/>
            </w:pPr>
            <w:r>
              <w:rPr>
                <w:b/>
                <w:sz w:val="20"/>
              </w:rPr>
              <w:t xml:space="preserve">Nord de terenul studiat. </w:t>
            </w:r>
            <w:r>
              <w:rPr>
                <w:sz w:val="20"/>
              </w:rPr>
              <w:t xml:space="preserve">Avand in vedere ca terenul studiat se afla in vecinatatea ROSPA0057 Lacul Siutghiol , este posibila </w:t>
            </w:r>
          </w:p>
          <w:p w:rsidR="00982D1B" w:rsidRDefault="00C078B1">
            <w:pPr>
              <w:spacing w:after="0" w:line="259" w:lineRule="auto"/>
              <w:ind w:left="20" w:firstLine="0"/>
              <w:jc w:val="left"/>
            </w:pPr>
            <w:r>
              <w:rPr>
                <w:sz w:val="20"/>
              </w:rPr>
              <w:t xml:space="preserve">aparitia in zona a speciei. Se poate manifesta cel mult un impact </w:t>
            </w:r>
          </w:p>
          <w:p w:rsidR="00982D1B" w:rsidRDefault="00C078B1">
            <w:pPr>
              <w:spacing w:after="2" w:line="237" w:lineRule="auto"/>
              <w:ind w:left="0" w:right="12" w:firstLine="0"/>
              <w:jc w:val="center"/>
            </w:pPr>
            <w:r>
              <w:rPr>
                <w:sz w:val="20"/>
              </w:rPr>
              <w:t xml:space="preserve">cumulat indirect asupra speciei, in perioada desfiintarii piscinei si construirii vilei turistice , cumulat cu lucrarile care se </w:t>
            </w:r>
          </w:p>
          <w:p w:rsidR="00982D1B" w:rsidRDefault="00C078B1">
            <w:pPr>
              <w:spacing w:after="0" w:line="259" w:lineRule="auto"/>
              <w:ind w:left="0" w:right="74" w:firstLine="0"/>
              <w:jc w:val="center"/>
            </w:pPr>
            <w:r>
              <w:rPr>
                <w:sz w:val="20"/>
              </w:rPr>
              <w:t xml:space="preserve">desfasoara pt realizarea imobilului aflat la aprox 120 m de </w:t>
            </w:r>
          </w:p>
          <w:p w:rsidR="00982D1B" w:rsidRDefault="00C078B1">
            <w:pPr>
              <w:spacing w:after="0" w:line="259" w:lineRule="auto"/>
              <w:ind w:left="0" w:right="73" w:firstLine="0"/>
              <w:jc w:val="center"/>
            </w:pPr>
            <w:r>
              <w:rPr>
                <w:sz w:val="20"/>
              </w:rPr>
              <w:t xml:space="preserve">terenul studiat, respectiv  perturbarea temporara a functiilor </w:t>
            </w:r>
          </w:p>
          <w:p w:rsidR="00982D1B" w:rsidRDefault="00C078B1">
            <w:pPr>
              <w:spacing w:after="0" w:line="259" w:lineRule="auto"/>
              <w:ind w:left="1" w:right="33" w:firstLine="0"/>
              <w:jc w:val="center"/>
            </w:pPr>
            <w:r>
              <w:rPr>
                <w:sz w:val="20"/>
              </w:rPr>
              <w:t>e</w:t>
            </w:r>
            <w:r>
              <w:rPr>
                <w:sz w:val="20"/>
              </w:rPr>
              <w:t>cologice (hranire, tranzit, repaus/odihna) ale speciei, in cazul in care lucrarile pt imobilul invecinat vor continua si in perioada construrii vilei turistice. In perioada functionarii vilei turistice nu exista riscul afectarii parametrilor  populaționali</w:t>
            </w:r>
            <w:r>
              <w:rPr>
                <w:sz w:val="20"/>
              </w:rPr>
              <w:t>, obiectivele  de conservare stabilite pentru specie.</w:t>
            </w:r>
            <w:r>
              <w:rPr>
                <w:b/>
                <w:sz w:val="20"/>
              </w:rPr>
              <w:t xml:space="preserve"> </w:t>
            </w:r>
            <w:r>
              <w:rPr>
                <w:sz w:val="20"/>
              </w:rPr>
              <w:t xml:space="preserve">  </w:t>
            </w:r>
          </w:p>
        </w:tc>
      </w:tr>
    </w:tbl>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sz w:val="20"/>
        </w:rPr>
        <w:t xml:space="preserve"> </w:t>
      </w:r>
    </w:p>
    <w:p w:rsidR="00982D1B" w:rsidRDefault="00C078B1">
      <w:pPr>
        <w:spacing w:after="0" w:line="259" w:lineRule="auto"/>
        <w:ind w:left="0" w:firstLine="0"/>
        <w:jc w:val="left"/>
      </w:pPr>
      <w:r>
        <w:rPr>
          <w:i/>
        </w:rPr>
        <w:t xml:space="preserve"> </w:t>
      </w:r>
    </w:p>
    <w:p w:rsidR="00982D1B" w:rsidRDefault="00982D1B">
      <w:pPr>
        <w:sectPr w:rsidR="00982D1B">
          <w:headerReference w:type="even" r:id="rId112"/>
          <w:headerReference w:type="default" r:id="rId113"/>
          <w:footerReference w:type="even" r:id="rId114"/>
          <w:footerReference w:type="default" r:id="rId115"/>
          <w:headerReference w:type="first" r:id="rId116"/>
          <w:footerReference w:type="first" r:id="rId117"/>
          <w:pgSz w:w="16841" w:h="11906" w:orient="landscape"/>
          <w:pgMar w:top="2081" w:right="10" w:bottom="1026" w:left="170" w:header="367" w:footer="179" w:gutter="0"/>
          <w:cols w:space="708"/>
          <w:titlePg/>
        </w:sectPr>
      </w:pPr>
    </w:p>
    <w:p w:rsidR="00982D1B" w:rsidRDefault="00C078B1">
      <w:pPr>
        <w:spacing w:after="31" w:line="270" w:lineRule="auto"/>
        <w:ind w:left="1254" w:right="550"/>
      </w:pPr>
      <w:r>
        <w:rPr>
          <w:i/>
        </w:rPr>
        <w:lastRenderedPageBreak/>
        <w:t>Memoriu de prezentare conform Legii nr. 292/2018 şi conform Ordinului 1682/2023</w:t>
      </w:r>
      <w:r>
        <w:t xml:space="preserve"> </w:t>
      </w:r>
    </w:p>
    <w:p w:rsidR="00982D1B" w:rsidRDefault="00C078B1">
      <w:pPr>
        <w:spacing w:after="10" w:line="259" w:lineRule="auto"/>
        <w:ind w:left="108" w:right="-28" w:firstLine="0"/>
        <w:jc w:val="left"/>
      </w:pPr>
      <w:r>
        <w:rPr>
          <w:rFonts w:ascii="Calibri" w:eastAsia="Calibri" w:hAnsi="Calibri" w:cs="Calibri"/>
          <w:noProof/>
        </w:rPr>
        <mc:AlternateContent>
          <mc:Choice Requires="wpg">
            <w:drawing>
              <wp:inline distT="0" distB="0" distL="0" distR="0">
                <wp:extent cx="6183757" cy="6096"/>
                <wp:effectExtent l="0" t="0" r="0" b="0"/>
                <wp:docPr id="378122" name="Group 378122"/>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83" name="Shape 394283"/>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8122" style="width:486.91pt;height:0.47998pt;mso-position-horizontal-relative:char;mso-position-vertical-relative:line" coordsize="61837,60">
                <v:shape id="Shape 394284" style="position:absolute;width:61837;height:91;left:0;top:0;" coordsize="6183757,9144" path="m0,0l6183757,0l6183757,9144l0,9144l0,0">
                  <v:stroke weight="0pt" endcap="flat" joinstyle="miter" miterlimit="10" on="false" color="#000000" opacity="0"/>
                  <v:fill on="true" color="#000000"/>
                </v:shape>
              </v:group>
            </w:pict>
          </mc:Fallback>
        </mc:AlternateContent>
      </w:r>
    </w:p>
    <w:p w:rsidR="00982D1B" w:rsidRDefault="00C078B1">
      <w:pPr>
        <w:spacing w:after="353" w:line="259" w:lineRule="auto"/>
        <w:ind w:left="10" w:right="-15"/>
        <w:jc w:val="right"/>
      </w:pPr>
      <w:r>
        <w:rPr>
          <w:i/>
        </w:rPr>
        <w:t xml:space="preserve"> Titular:   TUDORS CAPITAL INVESTMENTS S.R.L. </w:t>
      </w:r>
    </w:p>
    <w:p w:rsidR="00982D1B" w:rsidRDefault="00C078B1">
      <w:pPr>
        <w:spacing w:after="0" w:line="259" w:lineRule="auto"/>
        <w:ind w:left="452" w:firstLine="0"/>
        <w:jc w:val="left"/>
      </w:pPr>
      <w:r>
        <w:rPr>
          <w:sz w:val="24"/>
        </w:rPr>
        <w:t xml:space="preserve"> </w:t>
      </w:r>
    </w:p>
    <w:p w:rsidR="00982D1B" w:rsidRDefault="00C078B1">
      <w:pPr>
        <w:numPr>
          <w:ilvl w:val="1"/>
          <w:numId w:val="35"/>
        </w:numPr>
        <w:spacing w:after="203"/>
        <w:ind w:hanging="444"/>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954329</wp:posOffset>
                </wp:positionH>
                <wp:positionV relativeFrom="page">
                  <wp:posOffset>10386059</wp:posOffset>
                </wp:positionV>
                <wp:extent cx="5981065" cy="6097"/>
                <wp:effectExtent l="0" t="0" r="0" b="0"/>
                <wp:wrapTopAndBottom/>
                <wp:docPr id="378123" name="Group 378123"/>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394285" name="Shape 39428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123" style="width:470.95pt;height:0.480042pt;position:absolute;mso-position-horizontal-relative:page;mso-position-horizontal:absolute;margin-left:75.144pt;mso-position-vertical-relative:page;margin-top:817.8pt;" coordsize="59810,60">
                <v:shape id="Shape 394286" style="position:absolute;width:59810;height:91;left:0;top:0;" coordsize="5981065,9144" path="m0,0l5981065,0l5981065,9144l0,9144l0,0">
                  <v:stroke weight="0pt" endcap="flat" joinstyle="miter" miterlimit="10" on="false" color="#000000" opacity="0"/>
                  <v:fill on="true" color="#000000"/>
                </v:shape>
                <w10:wrap type="topAndBottom"/>
              </v:group>
            </w:pict>
          </mc:Fallback>
        </mc:AlternateContent>
      </w:r>
      <w:r>
        <w:rPr>
          <w:b/>
        </w:rPr>
        <w:t xml:space="preserve">Identificarea incertitudinilor </w:t>
      </w:r>
      <w: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ind w:left="588"/>
      </w:pPr>
      <w:r>
        <w:rPr>
          <w:b/>
        </w:rPr>
        <w:t xml:space="preserve">Tabel nr.24  Identificarea incertitudinilor </w:t>
      </w:r>
    </w:p>
    <w:p w:rsidR="00982D1B" w:rsidRDefault="00C078B1">
      <w:pPr>
        <w:spacing w:after="0" w:line="259" w:lineRule="auto"/>
        <w:ind w:left="452" w:firstLine="0"/>
        <w:jc w:val="left"/>
      </w:pPr>
      <w:r>
        <w:rPr>
          <w:b/>
        </w:rPr>
        <w:t xml:space="preserve"> </w:t>
      </w:r>
    </w:p>
    <w:tbl>
      <w:tblPr>
        <w:tblStyle w:val="TableGrid"/>
        <w:tblW w:w="9810" w:type="dxa"/>
        <w:tblInd w:w="140" w:type="dxa"/>
        <w:tblCellMar>
          <w:top w:w="12" w:type="dxa"/>
          <w:left w:w="106" w:type="dxa"/>
          <w:bottom w:w="0" w:type="dxa"/>
          <w:right w:w="53" w:type="dxa"/>
        </w:tblCellMar>
        <w:tblLook w:val="04A0" w:firstRow="1" w:lastRow="0" w:firstColumn="1" w:lastColumn="0" w:noHBand="0" w:noVBand="1"/>
      </w:tblPr>
      <w:tblGrid>
        <w:gridCol w:w="3401"/>
        <w:gridCol w:w="6409"/>
      </w:tblGrid>
      <w:tr w:rsidR="00982D1B">
        <w:trPr>
          <w:trHeight w:val="512"/>
        </w:trPr>
        <w:tc>
          <w:tcPr>
            <w:tcW w:w="3401"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left"/>
            </w:pPr>
            <w:r>
              <w:rPr>
                <w:b/>
              </w:rPr>
              <w:t xml:space="preserve">Componenta </w:t>
            </w:r>
          </w:p>
          <w:p w:rsidR="00982D1B" w:rsidRDefault="00C078B1">
            <w:pPr>
              <w:spacing w:after="0" w:line="259" w:lineRule="auto"/>
              <w:ind w:left="0" w:firstLine="0"/>
              <w:jc w:val="left"/>
            </w:pPr>
            <w:r>
              <w:rPr>
                <w:b/>
              </w:rPr>
              <w:t xml:space="preserve"> </w:t>
            </w:r>
          </w:p>
        </w:tc>
        <w:tc>
          <w:tcPr>
            <w:tcW w:w="6409"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2" w:firstLine="0"/>
              <w:jc w:val="left"/>
            </w:pPr>
            <w:r>
              <w:rPr>
                <w:b/>
              </w:rPr>
              <w:t xml:space="preserve">Incertitudini identificate </w:t>
            </w:r>
          </w:p>
        </w:tc>
      </w:tr>
      <w:tr w:rsidR="00982D1B">
        <w:trPr>
          <w:trHeight w:val="2543"/>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Descrierea proiectului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7" w:lineRule="auto"/>
              <w:ind w:left="2" w:right="54" w:firstLine="0"/>
            </w:pPr>
            <w:r>
              <w:t xml:space="preserve">La stadiul in care se afla in prezent documentatia , nu sunt cunoscute cantitati de materiale, volume de lucrari, perioada de realizare a fiecarei etape </w:t>
            </w:r>
            <w:r>
              <w:t xml:space="preserve">a proiectului , care sa permita cuantificarea efectelor generate in toate etapele de desfiintare a piscinei si construire a vilei turistice.  </w:t>
            </w:r>
          </w:p>
          <w:p w:rsidR="00982D1B" w:rsidRDefault="00C078B1">
            <w:pPr>
              <w:spacing w:after="0" w:line="238" w:lineRule="auto"/>
              <w:ind w:left="2" w:right="55" w:firstLine="0"/>
            </w:pPr>
            <w:r>
              <w:t>Valorile precizate in prezenta documentatie sunt estimate in baza legislatiei in vigoare. Acestea vor fi cunoscut</w:t>
            </w:r>
            <w:r>
              <w:t xml:space="preserve">e cu exactitate in perioada executiei lucrarilor pentru realizarea proiectului, in baza analizelor factorilor de mediu. Acelasi aspecte fiind valabile si pentru cantitatile de deseuri care vor fi generate. </w:t>
            </w:r>
          </w:p>
          <w:p w:rsidR="00982D1B" w:rsidRDefault="00C078B1">
            <w:pPr>
              <w:spacing w:after="0" w:line="259" w:lineRule="auto"/>
              <w:ind w:left="2" w:firstLine="0"/>
              <w:jc w:val="left"/>
            </w:pPr>
            <w:r>
              <w:t xml:space="preserve"> </w:t>
            </w:r>
          </w:p>
        </w:tc>
      </w:tr>
      <w:tr w:rsidR="00982D1B">
        <w:trPr>
          <w:trHeight w:val="2880"/>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Alte PP </w:t>
            </w:r>
          </w:p>
          <w:p w:rsidR="00982D1B" w:rsidRDefault="00C078B1">
            <w:pPr>
              <w:spacing w:after="0" w:line="259" w:lineRule="auto"/>
              <w:ind w:left="0" w:firstLine="0"/>
              <w:jc w:val="left"/>
            </w:pPr>
            <w:r>
              <w:t xml:space="preserve">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7" w:line="272" w:lineRule="auto"/>
              <w:ind w:left="2" w:firstLine="0"/>
            </w:pPr>
            <w:r>
              <w:t xml:space="preserve">In perioada realizarii Memoriului de prezentare Septembrie Octombrie-Noiembrie 2023, in zona terenului studiat, la aproxximativ </w:t>
            </w:r>
          </w:p>
          <w:p w:rsidR="00982D1B" w:rsidRDefault="00C078B1">
            <w:pPr>
              <w:spacing w:after="0" w:line="273" w:lineRule="auto"/>
              <w:ind w:left="2" w:right="53" w:firstLine="0"/>
            </w:pPr>
            <w:r>
              <w:t>120 m Sud, se aflã în derulare proiectul “</w:t>
            </w:r>
            <w:r>
              <w:rPr>
                <w:i/>
              </w:rPr>
              <w:t xml:space="preserve">MODIFICARE PROIECT IN CURS DE EXECUTIE AUTORIZAT CU AC NR 1365/ 15.09.2011, CONSTRUIRE COMPLEX TURISTIC LE ROSE DEL LAGO P+8E-9 PARTIAL PRIN SUPRAETAJAREA CU UN NIVEL CU 20% DIN SUPRAFATA DESFASURATA CONFORM LEGII 50/1991, ART.2, </w:t>
            </w:r>
          </w:p>
          <w:p w:rsidR="00982D1B" w:rsidRDefault="00C078B1">
            <w:pPr>
              <w:tabs>
                <w:tab w:val="center" w:pos="984"/>
                <w:tab w:val="center" w:pos="1543"/>
                <w:tab w:val="center" w:pos="1981"/>
                <w:tab w:val="center" w:pos="2895"/>
                <w:tab w:val="center" w:pos="4152"/>
                <w:tab w:val="center" w:pos="5218"/>
                <w:tab w:val="right" w:pos="6251"/>
              </w:tabs>
              <w:spacing w:after="65" w:line="259" w:lineRule="auto"/>
              <w:ind w:left="0" w:firstLine="0"/>
              <w:jc w:val="left"/>
            </w:pPr>
            <w:r>
              <w:rPr>
                <w:i/>
              </w:rPr>
              <w:t xml:space="preserve">AL.4, </w:t>
            </w:r>
            <w:r>
              <w:rPr>
                <w:i/>
              </w:rPr>
              <w:tab/>
              <w:t xml:space="preserve">LOT </w:t>
            </w:r>
            <w:r>
              <w:rPr>
                <w:i/>
              </w:rPr>
              <w:tab/>
              <w:t xml:space="preserve">a </w:t>
            </w:r>
            <w:r>
              <w:rPr>
                <w:i/>
              </w:rPr>
              <w:tab/>
              <w:t xml:space="preserve">1, </w:t>
            </w:r>
            <w:r>
              <w:rPr>
                <w:i/>
              </w:rPr>
              <w:tab/>
              <w:t>CONFOR</w:t>
            </w:r>
            <w:r>
              <w:rPr>
                <w:i/>
              </w:rPr>
              <w:t xml:space="preserve">M </w:t>
            </w:r>
            <w:r>
              <w:rPr>
                <w:i/>
              </w:rPr>
              <w:tab/>
              <w:t xml:space="preserve">DECIZIE </w:t>
            </w:r>
            <w:r>
              <w:rPr>
                <w:i/>
              </w:rPr>
              <w:tab/>
              <w:t xml:space="preserve">CIVILA </w:t>
            </w:r>
            <w:r>
              <w:rPr>
                <w:i/>
              </w:rPr>
              <w:tab/>
              <w:t xml:space="preserve">NR. </w:t>
            </w:r>
          </w:p>
          <w:p w:rsidR="00982D1B" w:rsidRDefault="00C078B1">
            <w:pPr>
              <w:spacing w:after="12" w:line="259" w:lineRule="auto"/>
              <w:ind w:left="2" w:firstLine="0"/>
              <w:jc w:val="left"/>
            </w:pPr>
            <w:r>
              <w:rPr>
                <w:i/>
              </w:rPr>
              <w:t>1189/CA/28.10.2019, DOSAR CIVIL NR 982/118/2015”</w:t>
            </w:r>
            <w:r>
              <w:t xml:space="preserve"> </w:t>
            </w:r>
          </w:p>
          <w:p w:rsidR="00982D1B" w:rsidRDefault="00C078B1">
            <w:pPr>
              <w:spacing w:after="0" w:line="259" w:lineRule="auto"/>
              <w:ind w:left="2" w:firstLine="0"/>
              <w:jc w:val="left"/>
            </w:pPr>
            <w:r>
              <w:t xml:space="preserve"> </w:t>
            </w:r>
          </w:p>
        </w:tc>
      </w:tr>
      <w:tr w:rsidR="00982D1B">
        <w:trPr>
          <w:trHeight w:val="2794"/>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Presiuni şi ameninţãri identificate pentru ANCIP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2" w:right="54" w:firstLine="0"/>
            </w:pPr>
            <w:r>
              <w:t xml:space="preserve">Conform studiilor realizate de alti experti in zona studiata, si a observatiilor efectuate in teren, </w:t>
            </w:r>
            <w:r>
              <w:t>urbanizarea este principala actiune care genereaza presiuni si amenintari asupra speciilor de pasari caracteristice ROSPA0057 Lacul Siutghiol , urbanizare generatoare de zgomote, emisii, deseuri, iluminat artificial, care determina speciile de pasari sa se</w:t>
            </w:r>
            <w:r>
              <w:t xml:space="preserve"> deplaseze catre alte locatii, acolo unde gasesc conditii prielnice de odihna, hranirea, liniste. </w:t>
            </w:r>
          </w:p>
          <w:p w:rsidR="00982D1B" w:rsidRDefault="00C078B1">
            <w:pPr>
              <w:spacing w:after="0" w:line="259" w:lineRule="auto"/>
              <w:ind w:left="2" w:right="52" w:firstLine="0"/>
            </w:pPr>
            <w:r>
              <w:t>Zona in care se afla terenul studiat,  reprezinta o zona urbanizata a Statiunii Mamaia. La partea de Nord a terenului studiat se afla un imobil D+P+6-7E -imo</w:t>
            </w:r>
            <w:r>
              <w:t xml:space="preserve">bil locuinte colective si un imobil P+5-6E locuinte de vacanta, iar la partea de Est se afla Restaurantul TIC-TAC </w:t>
            </w:r>
          </w:p>
        </w:tc>
      </w:tr>
      <w:tr w:rsidR="00982D1B">
        <w:trPr>
          <w:trHeight w:val="1274"/>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Localizarea habitatului /speciei faţã de PP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jc w:val="left"/>
            </w:pPr>
            <w:r>
              <w:t>In imediata vecinatate a terenului studiat , la limita cu ROSPA0057-</w:t>
            </w:r>
          </w:p>
          <w:p w:rsidR="00982D1B" w:rsidRDefault="00C078B1">
            <w:pPr>
              <w:spacing w:after="0" w:line="259" w:lineRule="auto"/>
              <w:ind w:left="2" w:firstLine="0"/>
              <w:jc w:val="left"/>
            </w:pPr>
            <w:r>
              <w:t xml:space="preserve">Lacul Siutghiol, </w:t>
            </w:r>
            <w:r>
              <w:t xml:space="preserve">nu există habitate de interes conservativ . </w:t>
            </w:r>
          </w:p>
          <w:p w:rsidR="00982D1B" w:rsidRDefault="00C078B1">
            <w:pPr>
              <w:spacing w:after="0" w:line="259" w:lineRule="auto"/>
              <w:ind w:left="2" w:right="53" w:firstLine="0"/>
            </w:pPr>
            <w:r>
              <w:t xml:space="preserve">În ce priveste speciile de pãsãri caracteristice  ROSPA0057,  unele specii se pot deplasa inclusiv in zona propusa pentru realizarea proiectului.   </w:t>
            </w:r>
          </w:p>
        </w:tc>
      </w:tr>
      <w:tr w:rsidR="00982D1B">
        <w:trPr>
          <w:trHeight w:val="768"/>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Informaţii privind valoarea actuala a parametrilor </w:t>
            </w:r>
            <w:r>
              <w:tab/>
              <w:t>obiective</w:t>
            </w:r>
            <w:r>
              <w:t xml:space="preserve">lor </w:t>
            </w:r>
            <w:r>
              <w:tab/>
              <w:t xml:space="preserve">de conservare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pPr>
            <w:r>
              <w:t xml:space="preserve">Se cunosc date privind valoarea actuală a parametrilor obiectivelor de conservare, astfel că nu sunt incertitudini legate de acest aspect.  </w:t>
            </w:r>
          </w:p>
        </w:tc>
      </w:tr>
      <w:tr w:rsidR="00982D1B">
        <w:trPr>
          <w:trHeight w:val="1023"/>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Stare de conservare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54" w:firstLine="0"/>
            </w:pPr>
            <w:r>
              <w:t>Conform datelor preluate de pe site-</w:t>
            </w:r>
            <w:r>
              <w:t xml:space="preserve">ul U.E. si a datelor existente in Lista Rosie IUCN, in zona lacului Siutghiol, starea de conservare a speciilor de pãsãri caracteristice acestui sit este in mare parte favorabila. </w:t>
            </w:r>
          </w:p>
        </w:tc>
      </w:tr>
      <w:tr w:rsidR="00982D1B">
        <w:trPr>
          <w:trHeight w:val="770"/>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Valoare ţinta/parametru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2" w:firstLine="0"/>
            </w:pPr>
            <w:r>
              <w:t xml:space="preserve">Se cunosc date privind valoarea tinta a parametrilor, astfel că nu sunt incertitudini legate de acest aspect  </w:t>
            </w:r>
          </w:p>
          <w:p w:rsidR="00982D1B" w:rsidRDefault="00C078B1">
            <w:pPr>
              <w:spacing w:after="0" w:line="259" w:lineRule="auto"/>
              <w:ind w:left="2" w:firstLine="0"/>
              <w:jc w:val="left"/>
            </w:pPr>
            <w:r>
              <w:t xml:space="preserve"> </w:t>
            </w:r>
          </w:p>
        </w:tc>
      </w:tr>
      <w:tr w:rsidR="00982D1B">
        <w:trPr>
          <w:trHeight w:val="2033"/>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2" w:line="236" w:lineRule="auto"/>
              <w:ind w:left="0" w:firstLine="0"/>
              <w:jc w:val="left"/>
            </w:pPr>
            <w:r>
              <w:t xml:space="preserve">Posibilitatea ca parametrul sã fie afectat </w:t>
            </w:r>
          </w:p>
          <w:p w:rsidR="00982D1B" w:rsidRDefault="00C078B1">
            <w:pPr>
              <w:spacing w:after="0" w:line="259" w:lineRule="auto"/>
              <w:ind w:left="0" w:firstLine="0"/>
              <w:jc w:val="left"/>
            </w:pPr>
            <w:r>
              <w:t xml:space="preserve">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7" w:lineRule="auto"/>
              <w:ind w:left="0" w:right="55" w:firstLine="0"/>
            </w:pPr>
            <w:r>
              <w:t>Pe baza datelor disponible si a observatiilor efectuate in zona terenului studiat, s-</w:t>
            </w:r>
            <w:r>
              <w:t>a stabilit in perioada realizarii proiectului  se va manifesta un impact indirect asupra speciilor de pasari datorita zgomotelor, emisiilor de praf, care vor determina speciile de pasari sa se retraga temporar, in perioada executarii lucrarilor,  catre alt</w:t>
            </w:r>
            <w:r>
              <w:t xml:space="preserve">e locatii prilenice pentru odihna/ repaus/ hranire.  </w:t>
            </w:r>
          </w:p>
          <w:p w:rsidR="00982D1B" w:rsidRDefault="00C078B1">
            <w:pPr>
              <w:spacing w:after="0" w:line="259" w:lineRule="auto"/>
              <w:ind w:left="0" w:firstLine="0"/>
            </w:pPr>
            <w:r>
              <w:t xml:space="preserve">Niciun  parametru al obiectivelor de conservare, nu va fi afectat semnificativ de realizarea proiectului. </w:t>
            </w:r>
          </w:p>
        </w:tc>
      </w:tr>
      <w:tr w:rsidR="00982D1B">
        <w:trPr>
          <w:trHeight w:val="3553"/>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Cuantificare impacturi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0" w:right="56" w:firstLine="0"/>
            </w:pPr>
            <w:r>
              <w:t>Pe baza informatiilor existente in proiect, pana la acest mom</w:t>
            </w:r>
            <w:r>
              <w:t xml:space="preserve">ent, se poate concluziona ca nici un parametru al obiectivelor de conservare, nu va fi afectat semnificativ de implementarea acestuia.  </w:t>
            </w:r>
          </w:p>
          <w:p w:rsidR="00982D1B" w:rsidRDefault="00C078B1">
            <w:pPr>
              <w:spacing w:after="0" w:line="239" w:lineRule="auto"/>
              <w:ind w:left="0" w:firstLine="0"/>
              <w:jc w:val="left"/>
            </w:pPr>
            <w:r>
              <w:t xml:space="preserve">Implementarea proiectului </w:t>
            </w:r>
            <w:r>
              <w:t xml:space="preserve">nu conduce la pierderi de habitat. Implementarea planului nu conduce la alterarea habitatelor.  </w:t>
            </w:r>
          </w:p>
          <w:p w:rsidR="00982D1B" w:rsidRDefault="00C078B1">
            <w:pPr>
              <w:spacing w:after="0" w:line="279" w:lineRule="auto"/>
              <w:ind w:left="0" w:firstLine="0"/>
            </w:pPr>
            <w:r>
              <w:t xml:space="preserve">Implementarea proiectului nu conduce la reducerea efectivelor populaționale ca urmare a mortalității unor specii.  </w:t>
            </w:r>
          </w:p>
          <w:p w:rsidR="00982D1B" w:rsidRDefault="00C078B1">
            <w:pPr>
              <w:spacing w:after="0" w:line="279" w:lineRule="auto"/>
              <w:ind w:left="0" w:firstLine="0"/>
            </w:pPr>
            <w:r>
              <w:t>Implementarea proiectului nu conduce la fra</w:t>
            </w:r>
            <w:r>
              <w:t xml:space="preserve">gmentarea/reducerea permeabilității pentru faună.  </w:t>
            </w:r>
          </w:p>
          <w:p w:rsidR="00982D1B" w:rsidRDefault="00C078B1">
            <w:pPr>
              <w:spacing w:after="0" w:line="241" w:lineRule="auto"/>
              <w:ind w:left="0" w:right="54" w:firstLine="0"/>
            </w:pPr>
            <w:r>
              <w:t>Implementarea proiectului nu conduce la îndepărtarea unor indivizi din habitatele actuale.</w:t>
            </w:r>
            <w:r>
              <w:rPr>
                <w:b/>
              </w:rPr>
              <w:t xml:space="preserve"> </w:t>
            </w:r>
            <w:r>
              <w:t>Se va produce cel mult o perturbare temporara a funcţiilor ecologice (hrãnire, tranzit, repaus/ odihnã) a speciil</w:t>
            </w:r>
            <w:r>
              <w:t xml:space="preserve">or de pãsãri care frecventeazã zonã studiatã. </w:t>
            </w:r>
          </w:p>
          <w:p w:rsidR="00982D1B" w:rsidRDefault="00C078B1">
            <w:pPr>
              <w:spacing w:after="0" w:line="259" w:lineRule="auto"/>
              <w:ind w:left="0" w:firstLine="0"/>
              <w:jc w:val="left"/>
            </w:pPr>
            <w:r>
              <w:rPr>
                <w:b/>
              </w:rPr>
              <w:t xml:space="preserve">IMPACT NESEMNFICATIV </w:t>
            </w:r>
          </w:p>
        </w:tc>
      </w:tr>
      <w:tr w:rsidR="00982D1B">
        <w:trPr>
          <w:trHeight w:val="516"/>
        </w:trPr>
        <w:tc>
          <w:tcPr>
            <w:tcW w:w="3401"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Altele  </w:t>
            </w:r>
          </w:p>
          <w:p w:rsidR="00982D1B" w:rsidRDefault="00C078B1">
            <w:pPr>
              <w:spacing w:after="0" w:line="259" w:lineRule="auto"/>
              <w:ind w:left="0" w:firstLine="0"/>
              <w:jc w:val="left"/>
            </w:pPr>
            <w:r>
              <w:t xml:space="preserve"> </w:t>
            </w:r>
          </w:p>
        </w:tc>
        <w:tc>
          <w:tcPr>
            <w:tcW w:w="6409"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Nu este cazul </w:t>
            </w:r>
          </w:p>
        </w:tc>
      </w:tr>
    </w:tbl>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numPr>
          <w:ilvl w:val="1"/>
          <w:numId w:val="35"/>
        </w:numPr>
        <w:ind w:hanging="444"/>
      </w:pPr>
      <w:r>
        <w:rPr>
          <w:b/>
        </w:rPr>
        <w:t xml:space="preserve">Concluzii referitoare la descrierea si cuantificarea impacturilor precum si motivele pentru care nu este necesara continuarea procedurii cu trecerea la etapa Studiului de evaluare adecvata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t xml:space="preserve"> </w:t>
      </w:r>
      <w:r>
        <w:rPr>
          <w:b/>
        </w:rPr>
        <w:t xml:space="preserve"> </w:t>
      </w:r>
    </w:p>
    <w:p w:rsidR="00982D1B" w:rsidRDefault="00C078B1">
      <w:pPr>
        <w:numPr>
          <w:ilvl w:val="0"/>
          <w:numId w:val="36"/>
        </w:numPr>
        <w:ind w:hanging="360"/>
      </w:pPr>
      <w:r>
        <w:rPr>
          <w:b/>
        </w:rPr>
        <w:t>Pierderea directa prin reducerea suprafetei acoperite de habi</w:t>
      </w:r>
      <w:r>
        <w:rPr>
          <w:b/>
        </w:rPr>
        <w:t xml:space="preserve">tat ca urmare a distrugerii sale fizice </w:t>
      </w:r>
    </w:p>
    <w:p w:rsidR="00982D1B" w:rsidRDefault="00C078B1">
      <w:pPr>
        <w:spacing w:after="0" w:line="259" w:lineRule="auto"/>
        <w:ind w:left="452" w:firstLine="0"/>
        <w:jc w:val="left"/>
      </w:pPr>
      <w:r>
        <w:rPr>
          <w:b/>
        </w:rPr>
        <w:t xml:space="preserve"> </w:t>
      </w:r>
    </w:p>
    <w:p w:rsidR="00982D1B" w:rsidRDefault="00C078B1">
      <w:pPr>
        <w:ind w:left="24" w:right="5" w:firstLine="569"/>
      </w:pPr>
      <w:r>
        <w:t>In urma realizarii proiectului nu se vor fi reduse suprafetele acoperite de habitate, realizarea proiectului nu presupune distrugerea habitatelor specifice speciilor de pãsãri caracteristice sitului Natura 2000- R</w:t>
      </w:r>
      <w:r>
        <w:t xml:space="preserve">OSPA0057 Lacul Siutghiol.  In zona terenului studiat, langa malul lacului nu exista zone de stuf. Aceste zone de stuf se aflã la aprox 150 Nord de terenul studiat. In zona in care urmeaza a se construi imobilul malul lacului este betonat. </w:t>
      </w:r>
    </w:p>
    <w:p w:rsidR="00982D1B" w:rsidRDefault="00C078B1">
      <w:pPr>
        <w:spacing w:after="0" w:line="259" w:lineRule="auto"/>
        <w:ind w:left="593" w:firstLine="0"/>
        <w:jc w:val="left"/>
      </w:pPr>
      <w:r>
        <w:t xml:space="preserve"> </w:t>
      </w:r>
    </w:p>
    <w:p w:rsidR="00982D1B" w:rsidRDefault="00C078B1">
      <w:pPr>
        <w:numPr>
          <w:ilvl w:val="0"/>
          <w:numId w:val="36"/>
        </w:numPr>
        <w:ind w:hanging="360"/>
      </w:pPr>
      <w:r>
        <w:rPr>
          <w:b/>
        </w:rPr>
        <w:t>Pierderea habi</w:t>
      </w:r>
      <w:r>
        <w:rPr>
          <w:b/>
        </w:rPr>
        <w:t xml:space="preserve">tatului de reproducere, hranire, odihna ale speciilor </w:t>
      </w:r>
    </w:p>
    <w:p w:rsidR="00982D1B" w:rsidRDefault="00C078B1">
      <w:pPr>
        <w:spacing w:after="0" w:line="259" w:lineRule="auto"/>
        <w:ind w:left="953" w:firstLine="0"/>
        <w:jc w:val="left"/>
      </w:pPr>
      <w:r>
        <w:rPr>
          <w:b/>
        </w:rPr>
        <w:lastRenderedPageBreak/>
        <w:t xml:space="preserve"> </w:t>
      </w:r>
    </w:p>
    <w:p w:rsidR="00982D1B" w:rsidRDefault="00C078B1">
      <w:pPr>
        <w:ind w:left="603"/>
      </w:pPr>
      <w:r>
        <w:t xml:space="preserve">   In urma realizarii proiectului nu se vor pierde habitate de reproducere, hranire, odihna a speciilor.  </w:t>
      </w:r>
    </w:p>
    <w:p w:rsidR="00982D1B" w:rsidRDefault="00C078B1">
      <w:pPr>
        <w:ind w:left="24" w:firstLine="569"/>
      </w:pPr>
      <w:r>
        <w:t xml:space="preserve">   Proiectul  studiat nu preede </w:t>
      </w:r>
      <w:r>
        <w:t xml:space="preserve">interventii asupra habitatelor de reproducere, hranire, odihna a speciilor de pãsãri caracteristice ROSPA0057 Lacul Siutghiol. </w:t>
      </w:r>
    </w:p>
    <w:p w:rsidR="00982D1B" w:rsidRDefault="00C078B1">
      <w:pPr>
        <w:spacing w:after="0" w:line="259" w:lineRule="auto"/>
        <w:ind w:left="953" w:firstLine="0"/>
        <w:jc w:val="left"/>
      </w:pPr>
      <w:r>
        <w:rPr>
          <w:b/>
        </w:rPr>
        <w:t xml:space="preserve"> </w:t>
      </w:r>
    </w:p>
    <w:p w:rsidR="00982D1B" w:rsidRDefault="00C078B1">
      <w:pPr>
        <w:spacing w:after="0" w:line="259" w:lineRule="auto"/>
        <w:ind w:left="953" w:firstLine="0"/>
        <w:jc w:val="left"/>
      </w:pPr>
      <w:r>
        <w:rPr>
          <w:b/>
        </w:rPr>
        <w:t xml:space="preserve"> </w:t>
      </w:r>
    </w:p>
    <w:p w:rsidR="00982D1B" w:rsidRDefault="00C078B1">
      <w:pPr>
        <w:numPr>
          <w:ilvl w:val="0"/>
          <w:numId w:val="36"/>
        </w:numPr>
        <w:ind w:hanging="360"/>
      </w:pPr>
      <w:r>
        <w:rPr>
          <w:b/>
        </w:rPr>
        <w:t>Alterarea/degaradare prin deteriorarea calitatii habitatului, care conduce la o abundeta redusa a speciilor caracteristice s</w:t>
      </w:r>
      <w:r>
        <w:rPr>
          <w:b/>
        </w:rPr>
        <w:t xml:space="preserve">au la modificarea structurii biocenozei (componenta speciilor) </w:t>
      </w:r>
    </w:p>
    <w:p w:rsidR="00982D1B" w:rsidRDefault="00C078B1">
      <w:pPr>
        <w:spacing w:after="0" w:line="259" w:lineRule="auto"/>
        <w:ind w:left="593" w:firstLine="0"/>
        <w:jc w:val="left"/>
      </w:pPr>
      <w:r>
        <w:rPr>
          <w:b/>
        </w:rPr>
        <w:t xml:space="preserve"> </w:t>
      </w:r>
    </w:p>
    <w:p w:rsidR="00982D1B" w:rsidRDefault="00C078B1">
      <w:pPr>
        <w:ind w:left="24" w:right="5" w:firstLine="569"/>
      </w:pPr>
      <w:r>
        <w:t xml:space="preserve">  Lucrarile necesare realizarii proiectului nu determina deterioarea habitatelor sau modificarea structurii biocenozelor, si un conduce la o abundenta redusa a speciilor. Proiectul nu preved</w:t>
      </w:r>
      <w:r>
        <w:t xml:space="preserve">e intervenţii asupra habitatelor speciilor. </w:t>
      </w:r>
    </w:p>
    <w:p w:rsidR="00982D1B" w:rsidRDefault="00C078B1">
      <w:pPr>
        <w:ind w:left="24" w:right="8" w:firstLine="569"/>
      </w:pPr>
      <w:r>
        <w:t xml:space="preserve">  Terenul se afla in imediata vecinatate a ROSPA0057, la aprox 3 m de aceasta. (2,13 m Vest de terenul studiat). Cea mai mica distanta de la terenul propus pt organizarea de santier la limita ROSPA0057 este de 1</w:t>
      </w:r>
      <w:r>
        <w:t xml:space="preserve">5,35 m Sud. </w:t>
      </w:r>
    </w:p>
    <w:p w:rsidR="00982D1B" w:rsidRDefault="00C078B1">
      <w:pPr>
        <w:numPr>
          <w:ilvl w:val="0"/>
          <w:numId w:val="36"/>
        </w:numPr>
        <w:ind w:hanging="360"/>
      </w:pPr>
      <w:r>
        <w:rPr>
          <w:b/>
        </w:rPr>
        <w:t xml:space="preserve">Alterarea/degaradrea prin deteriorare a habitatelor de reproducere, hranire, odihna a speciilor </w:t>
      </w:r>
    </w:p>
    <w:p w:rsidR="00982D1B" w:rsidRDefault="00C078B1">
      <w:pPr>
        <w:spacing w:after="0" w:line="259" w:lineRule="auto"/>
        <w:ind w:left="1172" w:firstLine="0"/>
        <w:jc w:val="left"/>
      </w:pPr>
      <w:r>
        <w:t xml:space="preserve"> </w:t>
      </w:r>
    </w:p>
    <w:p w:rsidR="00982D1B" w:rsidRDefault="00C078B1">
      <w:pPr>
        <w:ind w:left="24" w:firstLine="569"/>
      </w:pPr>
      <w:r>
        <w:t xml:space="preserve">    Lucrarile necesare pentru desfiintarea piscinei si construirea vilei turistice  nu  determina deteriorarea habitatelor de reproducere, hrani</w:t>
      </w:r>
      <w:r>
        <w:t>re, odihna a speciilor.</w:t>
      </w:r>
      <w:r>
        <w:rPr>
          <w:b/>
        </w:rPr>
        <w:t xml:space="preserve"> </w:t>
      </w:r>
    </w:p>
    <w:p w:rsidR="00982D1B" w:rsidRDefault="00C078B1">
      <w:pPr>
        <w:spacing w:after="0" w:line="259" w:lineRule="auto"/>
        <w:ind w:left="452" w:firstLine="0"/>
        <w:jc w:val="left"/>
      </w:pPr>
      <w:r>
        <w:rPr>
          <w:b/>
        </w:rPr>
        <w:t xml:space="preserve">  </w:t>
      </w:r>
    </w:p>
    <w:p w:rsidR="00982D1B" w:rsidRDefault="00C078B1">
      <w:pPr>
        <w:numPr>
          <w:ilvl w:val="0"/>
          <w:numId w:val="36"/>
        </w:numPr>
        <w:ind w:hanging="360"/>
      </w:pPr>
      <w:r>
        <w:rPr>
          <w:b/>
        </w:rPr>
        <w:t xml:space="preserve">Perturbare prin schimbarea conditiilor de mediu existente: stramutari ale exemplarelor speciior, modificari ale comportamentelor speciilor </w:t>
      </w:r>
    </w:p>
    <w:p w:rsidR="00982D1B" w:rsidRDefault="00C078B1">
      <w:pPr>
        <w:spacing w:after="0" w:line="259" w:lineRule="auto"/>
        <w:ind w:left="452" w:firstLine="0"/>
        <w:jc w:val="left"/>
      </w:pPr>
      <w:r>
        <w:rPr>
          <w:b/>
        </w:rPr>
        <w:t xml:space="preserve"> </w:t>
      </w:r>
    </w:p>
    <w:p w:rsidR="00982D1B" w:rsidRDefault="00C078B1">
      <w:pPr>
        <w:ind w:left="24" w:right="4" w:firstLine="569"/>
      </w:pPr>
      <w:r>
        <w:t xml:space="preserve">      In perioada executarii lucrarilor de </w:t>
      </w:r>
      <w:r>
        <w:t xml:space="preserve">desfiintare a piscinei si de construire a imobilului, </w:t>
      </w:r>
      <w:r>
        <w:rPr>
          <w:b/>
        </w:rPr>
        <w:t>se va proceduce cel mult o perturbare temporara a funcţiilor ecologice (hrãnire, tranzit, repaus/ odihnã) a speciilor de pãsãri care frecventeazã zona studiata</w:t>
      </w:r>
      <w:r>
        <w:t>, perturbare care va persista pe toata peri</w:t>
      </w:r>
      <w:r>
        <w:t xml:space="preserve">oada realizarii lucrarilor prevazute de proiect. </w:t>
      </w:r>
    </w:p>
    <w:p w:rsidR="00982D1B" w:rsidRDefault="00C078B1">
      <w:pPr>
        <w:ind w:left="24" w:right="8" w:firstLine="569"/>
      </w:pPr>
      <w:r>
        <w:t xml:space="preserve">      Eventualele modificari in ce priveste densitatea speciilor identificate in zona studiata, vor fi reprezentate de posibile deplasari ale acestora din zona terenului studiat catre alte zone de natura lo</w:t>
      </w:r>
      <w:r>
        <w:t xml:space="preserve">cala. (un impact temporar si reversibil), pe toata perioada de realizare a lucrarilor pentru realizarea proiectului.  </w:t>
      </w:r>
    </w:p>
    <w:p w:rsidR="00982D1B" w:rsidRDefault="00C078B1">
      <w:pPr>
        <w:ind w:left="24" w:right="3" w:firstLine="569"/>
      </w:pPr>
      <w:r>
        <w:t xml:space="preserve">      Speciile de pasari vor beneficia in continuare de prezenta habitatelor intrucat realizarea proiectului nu prevede  deteriorarea hab</w:t>
      </w:r>
      <w:r>
        <w:t xml:space="preserve">itatelor de hranire, reproducere, odihna a speciilor, conform celor precizate la punctul 4. </w:t>
      </w:r>
    </w:p>
    <w:p w:rsidR="00982D1B" w:rsidRDefault="00C078B1">
      <w:pPr>
        <w:ind w:left="24" w:firstLine="569"/>
      </w:pPr>
      <w:r>
        <w:t xml:space="preserve">     In perioada executiei lucrãrilor de realizare a proiectului nu vor avea loc stramutari ale exemplarelor speciilor. </w:t>
      </w:r>
    </w:p>
    <w:p w:rsidR="00982D1B" w:rsidRDefault="00C078B1">
      <w:pPr>
        <w:spacing w:after="0" w:line="259" w:lineRule="auto"/>
        <w:ind w:left="452" w:firstLine="0"/>
        <w:jc w:val="left"/>
      </w:pPr>
      <w:r>
        <w:t xml:space="preserve"> </w:t>
      </w:r>
    </w:p>
    <w:p w:rsidR="00982D1B" w:rsidRDefault="00C078B1">
      <w:pPr>
        <w:numPr>
          <w:ilvl w:val="0"/>
          <w:numId w:val="37"/>
        </w:numPr>
        <w:ind w:hanging="425"/>
      </w:pPr>
      <w:r>
        <w:rPr>
          <w:b/>
        </w:rPr>
        <w:t>Fragmentare prin crearea de bariere fizi</w:t>
      </w:r>
      <w:r>
        <w:rPr>
          <w:b/>
        </w:rPr>
        <w:t xml:space="preserve">ce sau comportamentale in habitatele conéctate din punct de vedere fizic sau funcţional sau prin împãrţirea acestora in fragmente mai mici şi mai izolate </w:t>
      </w:r>
    </w:p>
    <w:p w:rsidR="00982D1B" w:rsidRDefault="00C078B1">
      <w:pPr>
        <w:spacing w:after="0" w:line="259" w:lineRule="auto"/>
        <w:ind w:left="593" w:firstLine="0"/>
        <w:jc w:val="left"/>
      </w:pPr>
      <w:r>
        <w:t xml:space="preserve">       </w:t>
      </w:r>
    </w:p>
    <w:p w:rsidR="00982D1B" w:rsidRDefault="00C078B1">
      <w:pPr>
        <w:spacing w:after="13" w:line="259" w:lineRule="auto"/>
        <w:ind w:left="10" w:right="9"/>
        <w:jc w:val="right"/>
      </w:pPr>
      <w:r>
        <w:t xml:space="preserve"> In urma realizarii proiectului nu va avea loc fragmentarea prin crearea de bariere fizice sa</w:t>
      </w:r>
      <w:r>
        <w:t xml:space="preserve">u </w:t>
      </w:r>
    </w:p>
    <w:p w:rsidR="00982D1B" w:rsidRDefault="00C078B1">
      <w:pPr>
        <w:ind w:left="34"/>
      </w:pPr>
      <w:r>
        <w:t xml:space="preserve">comportamentale în habitatele conéctate din punct de vedere fizic sau funcţional sau prin împartirea acestora in fragmente mai mici şi mai izolate. </w:t>
      </w:r>
    </w:p>
    <w:p w:rsidR="00982D1B" w:rsidRDefault="00C078B1">
      <w:pPr>
        <w:spacing w:after="13" w:line="259" w:lineRule="auto"/>
        <w:ind w:left="10" w:right="8"/>
        <w:jc w:val="right"/>
      </w:pPr>
      <w:r>
        <w:t xml:space="preserve">Proiectul  presupune executia unor lucrari de desfiinţare a unei piscine si de construire a unui imobil </w:t>
      </w:r>
    </w:p>
    <w:p w:rsidR="00982D1B" w:rsidRDefault="00C078B1">
      <w:pPr>
        <w:ind w:left="34" w:right="555"/>
      </w:pPr>
      <w:r>
        <w:t>cu destinaţia de vilã turísticã, într-o zonã urbanizatã a Staţiunii Mamaia.</w:t>
      </w:r>
      <w:r>
        <w:rPr>
          <w:b/>
        </w:rPr>
        <w:t xml:space="preserve"> </w:t>
      </w:r>
    </w:p>
    <w:p w:rsidR="00982D1B" w:rsidRDefault="00C078B1">
      <w:pPr>
        <w:spacing w:after="0" w:line="259" w:lineRule="auto"/>
        <w:ind w:left="1445" w:firstLine="0"/>
        <w:jc w:val="left"/>
      </w:pPr>
      <w:r>
        <w:rPr>
          <w:b/>
        </w:rPr>
        <w:lastRenderedPageBreak/>
        <w:t xml:space="preserve"> </w:t>
      </w:r>
    </w:p>
    <w:p w:rsidR="00982D1B" w:rsidRDefault="00C078B1">
      <w:pPr>
        <w:spacing w:after="0" w:line="259" w:lineRule="auto"/>
        <w:ind w:left="593" w:firstLine="0"/>
        <w:jc w:val="left"/>
      </w:pPr>
      <w:r>
        <w:rPr>
          <w:b/>
        </w:rPr>
        <w:t xml:space="preserve"> </w:t>
      </w:r>
    </w:p>
    <w:p w:rsidR="00982D1B" w:rsidRDefault="00C078B1">
      <w:pPr>
        <w:numPr>
          <w:ilvl w:val="0"/>
          <w:numId w:val="37"/>
        </w:numPr>
        <w:ind w:hanging="425"/>
      </w:pPr>
      <w:r>
        <w:rPr>
          <w:b/>
        </w:rPr>
        <w:t xml:space="preserve">Reducerea efectivelor populationale ca urmare a mortalitatii directe generata de PP sau ca urmare a celorlalte forme de impact </w:t>
      </w:r>
    </w:p>
    <w:p w:rsidR="00982D1B" w:rsidRDefault="00C078B1">
      <w:pPr>
        <w:spacing w:after="0" w:line="259" w:lineRule="auto"/>
        <w:ind w:left="593" w:firstLine="0"/>
        <w:jc w:val="left"/>
      </w:pPr>
      <w:r>
        <w:rPr>
          <w:b/>
        </w:rPr>
        <w:t xml:space="preserve"> </w:t>
      </w:r>
    </w:p>
    <w:p w:rsidR="00982D1B" w:rsidRDefault="00C078B1">
      <w:pPr>
        <w:ind w:left="24" w:firstLine="569"/>
      </w:pPr>
      <w:r>
        <w:t xml:space="preserve">   In urma realizarii proiectului </w:t>
      </w:r>
      <w:r>
        <w:t>nu va avea loc reducerea efectivelor populationale ca urmare a mortalitatii directe generata de proiect  sau ca urmare a celorlalte forme de impact.</w:t>
      </w: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numPr>
          <w:ilvl w:val="0"/>
          <w:numId w:val="37"/>
        </w:numPr>
        <w:ind w:hanging="425"/>
      </w:pPr>
      <w:r>
        <w:rPr>
          <w:b/>
        </w:rPr>
        <w:t xml:space="preserve">Alte impacturi indirecte prin modificarea indirecta a calitatii mediului- </w:t>
      </w:r>
      <w:r>
        <w:t>Nu este cazul.</w:t>
      </w:r>
      <w:r>
        <w:rPr>
          <w:b/>
        </w:rPr>
        <w:t xml:space="preserve"> </w:t>
      </w:r>
    </w:p>
    <w:p w:rsidR="00982D1B" w:rsidRDefault="00C078B1">
      <w:pPr>
        <w:spacing w:after="0" w:line="259" w:lineRule="auto"/>
        <w:ind w:left="735"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spacing w:after="0" w:line="259" w:lineRule="auto"/>
        <w:ind w:left="593" w:firstLine="0"/>
        <w:jc w:val="left"/>
      </w:pPr>
      <w:r>
        <w:rPr>
          <w:b/>
        </w:rPr>
        <w:t xml:space="preserve"> </w:t>
      </w:r>
    </w:p>
    <w:p w:rsidR="00982D1B" w:rsidRDefault="00C078B1">
      <w:pPr>
        <w:numPr>
          <w:ilvl w:val="0"/>
          <w:numId w:val="37"/>
        </w:numPr>
        <w:ind w:hanging="425"/>
      </w:pPr>
      <w:r>
        <w:rPr>
          <w:b/>
        </w:rPr>
        <w:t xml:space="preserve">Incertitudini identificate </w:t>
      </w:r>
    </w:p>
    <w:tbl>
      <w:tblPr>
        <w:tblStyle w:val="TableGrid"/>
        <w:tblW w:w="9951" w:type="dxa"/>
        <w:tblInd w:w="140" w:type="dxa"/>
        <w:tblCellMar>
          <w:top w:w="11" w:type="dxa"/>
          <w:left w:w="106" w:type="dxa"/>
          <w:bottom w:w="0" w:type="dxa"/>
          <w:right w:w="51" w:type="dxa"/>
        </w:tblCellMar>
        <w:tblLook w:val="04A0" w:firstRow="1" w:lastRow="0" w:firstColumn="1" w:lastColumn="0" w:noHBand="0" w:noVBand="1"/>
      </w:tblPr>
      <w:tblGrid>
        <w:gridCol w:w="3118"/>
        <w:gridCol w:w="6833"/>
      </w:tblGrid>
      <w:tr w:rsidR="00982D1B">
        <w:trPr>
          <w:trHeight w:val="514"/>
        </w:trPr>
        <w:tc>
          <w:tcPr>
            <w:tcW w:w="3118"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0" w:firstLine="0"/>
              <w:jc w:val="left"/>
            </w:pPr>
            <w:r>
              <w:rPr>
                <w:b/>
              </w:rPr>
              <w:t xml:space="preserve">Componenta </w:t>
            </w:r>
          </w:p>
          <w:p w:rsidR="00982D1B" w:rsidRDefault="00C078B1">
            <w:pPr>
              <w:spacing w:after="0" w:line="259" w:lineRule="auto"/>
              <w:ind w:left="0" w:firstLine="0"/>
              <w:jc w:val="left"/>
            </w:pPr>
            <w:r>
              <w:rPr>
                <w:b/>
              </w:rPr>
              <w:t xml:space="preserve"> </w:t>
            </w:r>
          </w:p>
        </w:tc>
        <w:tc>
          <w:tcPr>
            <w:tcW w:w="6833" w:type="dxa"/>
            <w:tcBorders>
              <w:top w:val="single" w:sz="4" w:space="0" w:color="000000"/>
              <w:left w:val="single" w:sz="4" w:space="0" w:color="000000"/>
              <w:bottom w:val="single" w:sz="4" w:space="0" w:color="000000"/>
              <w:right w:val="single" w:sz="4" w:space="0" w:color="000000"/>
            </w:tcBorders>
            <w:shd w:val="clear" w:color="auto" w:fill="FFF2CC"/>
          </w:tcPr>
          <w:p w:rsidR="00982D1B" w:rsidRDefault="00C078B1">
            <w:pPr>
              <w:spacing w:after="0" w:line="259" w:lineRule="auto"/>
              <w:ind w:left="2" w:firstLine="0"/>
              <w:jc w:val="left"/>
            </w:pPr>
            <w:r>
              <w:rPr>
                <w:b/>
              </w:rPr>
              <w:t xml:space="preserve">Incertitudini identificate </w:t>
            </w:r>
          </w:p>
        </w:tc>
      </w:tr>
      <w:tr w:rsidR="00982D1B">
        <w:trPr>
          <w:trHeight w:val="2289"/>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Descrierea proiectului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7" w:lineRule="auto"/>
              <w:ind w:left="2" w:right="55" w:firstLine="0"/>
            </w:pPr>
            <w:r>
              <w:t xml:space="preserve">La stadiul in care se afla in prezent documentatia , nu sunt cunoscute cantitati de materiale, volume de lucrari, perioada de realizare </w:t>
            </w:r>
            <w:r>
              <w:t xml:space="preserve">a fiecarei etape a proiectului , care sa permita cuantificarea efectelor generate in toate etapele de desfiintare a piscinei si construire a vilei turistice.  </w:t>
            </w:r>
          </w:p>
          <w:p w:rsidR="00982D1B" w:rsidRDefault="00C078B1">
            <w:pPr>
              <w:spacing w:after="0" w:line="259" w:lineRule="auto"/>
              <w:ind w:left="2" w:right="55" w:firstLine="0"/>
            </w:pPr>
            <w:r>
              <w:t>Valorile precizate in prezenta documentatie sunt estimate in baza legislatiei in vigoare. Aceste</w:t>
            </w:r>
            <w:r>
              <w:t xml:space="preserve">a vor fi cunoscute cu exactitate in perioada executiei lucrarilor pentru realizarea proiectului, in baza analizelor factorilor de mediu. Acelasi aspecte fiind valabile si pentru cantitatile de deseuri care vor fi generate. </w:t>
            </w:r>
          </w:p>
        </w:tc>
      </w:tr>
      <w:tr w:rsidR="00982D1B">
        <w:trPr>
          <w:trHeight w:val="2628"/>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Alte PP </w:t>
            </w:r>
          </w:p>
          <w:p w:rsidR="00982D1B" w:rsidRDefault="00C078B1">
            <w:pPr>
              <w:spacing w:after="0" w:line="259" w:lineRule="auto"/>
              <w:ind w:left="0" w:firstLine="0"/>
              <w:jc w:val="left"/>
            </w:pPr>
            <w:r>
              <w:t xml:space="preserve">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76" w:lineRule="auto"/>
              <w:ind w:left="2" w:right="53" w:firstLine="0"/>
            </w:pPr>
            <w:r>
              <w:t>In perioada realizarii Memoriului de prezentare Septembrie -OctombrieNoiembrie 2023, in zona terenului studiat, la aproximativ 120 m Sud, se afla in derulare proiectul “</w:t>
            </w:r>
            <w:r>
              <w:rPr>
                <w:i/>
              </w:rPr>
              <w:t xml:space="preserve">MODIFICARE PROIECT IN CURS DE EXECUTIE AUTORIZAT CU AC NR 1365/ 15.09.2011, CONSTRUIRE </w:t>
            </w:r>
            <w:r>
              <w:rPr>
                <w:i/>
              </w:rPr>
              <w:t xml:space="preserve">COMPLEX TURISTIC LE ROSE DEL LAGO P+8E-9 PARTIAL PRIN </w:t>
            </w:r>
          </w:p>
          <w:p w:rsidR="00982D1B" w:rsidRDefault="00C078B1">
            <w:pPr>
              <w:spacing w:after="41" w:line="274" w:lineRule="auto"/>
              <w:ind w:left="2" w:right="57" w:firstLine="0"/>
            </w:pPr>
            <w:r>
              <w:rPr>
                <w:i/>
              </w:rPr>
              <w:t xml:space="preserve">SUPRAETAJAREA CU UN NIVEL CU 20% DIN SUPRAFATA DESFASURATA CONFORM LEGII 50/1991, ART.2, AL.4, LOT a 1, CONFORM DECIZIE CIVILA NR. 1189/CA/28.10.2019, DOSAR CIVIL </w:t>
            </w:r>
          </w:p>
          <w:p w:rsidR="00982D1B" w:rsidRDefault="00C078B1">
            <w:pPr>
              <w:spacing w:after="0" w:line="259" w:lineRule="auto"/>
              <w:ind w:left="2" w:firstLine="0"/>
              <w:jc w:val="left"/>
            </w:pPr>
            <w:r>
              <w:rPr>
                <w:i/>
              </w:rPr>
              <w:t>NR 982/118/2015”</w:t>
            </w:r>
            <w:r>
              <w:t xml:space="preserve"> </w:t>
            </w:r>
          </w:p>
        </w:tc>
      </w:tr>
      <w:tr w:rsidR="00982D1B">
        <w:trPr>
          <w:trHeight w:val="2540"/>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Presiuni şi </w:t>
            </w:r>
            <w:r>
              <w:t xml:space="preserve">ameninţãri identificate pentru ANCIP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55" w:firstLine="0"/>
            </w:pPr>
            <w:r>
              <w:t xml:space="preserve">Conform studiilor realizate de alti experti in zona studiata, si a observatiilor efectuate in teren, </w:t>
            </w:r>
            <w:r>
              <w:t>urbanizarea este principala actiune care genereaza presiuni si amenintari asupra speciilor de pasari caracteristice ROSPA0057 Lacul Siutghiol , urbanizare generatoare de zgomote, emisii, deseuri, iluminat artificial, care determina speciile de pasari sa se</w:t>
            </w:r>
            <w:r>
              <w:t xml:space="preserve"> deplaseze catre alte locatii, acolo unde gasesc conditii prielnice de odihna, hranirea, liniste. Zona in care se afla terenul studiat,  reprezinta o zona urbanizata a Statiunii Mamaia. La partea de Nord a terenului studiat se afla un imobil D+P+6-7E -imob</w:t>
            </w:r>
            <w:r>
              <w:t>il locuinte colective si un imobil P+5-6E locuinte de vacanta, iar la partea de Est se afla Restaurantul TIC-TAC.</w:t>
            </w:r>
            <w:r>
              <w:rPr>
                <w:b/>
              </w:rPr>
              <w:t xml:space="preserve"> </w:t>
            </w:r>
          </w:p>
        </w:tc>
      </w:tr>
      <w:tr w:rsidR="00982D1B">
        <w:trPr>
          <w:trHeight w:val="1022"/>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pPr>
            <w:r>
              <w:t xml:space="preserve">Localizarea habitatului /speciei faţã de PP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jc w:val="left"/>
            </w:pPr>
            <w:r>
              <w:t xml:space="preserve">In imediata vecinatate a terenului studiat , la limita cu ROSPA0057-Lacul </w:t>
            </w:r>
          </w:p>
          <w:p w:rsidR="00982D1B" w:rsidRDefault="00C078B1">
            <w:pPr>
              <w:spacing w:after="0" w:line="259" w:lineRule="auto"/>
              <w:ind w:left="2" w:firstLine="0"/>
              <w:jc w:val="left"/>
            </w:pPr>
            <w:r>
              <w:t>Siutghiol, nu exis</w:t>
            </w:r>
            <w:r>
              <w:t xml:space="preserve">tă habitate de interes conservativ . </w:t>
            </w:r>
          </w:p>
          <w:p w:rsidR="00982D1B" w:rsidRDefault="00C078B1">
            <w:pPr>
              <w:spacing w:after="0" w:line="259" w:lineRule="auto"/>
              <w:ind w:left="2" w:firstLine="0"/>
            </w:pPr>
            <w:r>
              <w:t xml:space="preserve">În ce priveste speciile de pãsãri caracteristice  ROSPA0057,  unele specii se pot deplasa inclusiv in zona propusa pentru realizarea proiectului.  </w:t>
            </w:r>
            <w:r>
              <w:rPr>
                <w:b/>
              </w:rPr>
              <w:t xml:space="preserve"> </w:t>
            </w:r>
          </w:p>
        </w:tc>
      </w:tr>
      <w:tr w:rsidR="00982D1B">
        <w:trPr>
          <w:trHeight w:val="769"/>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9" w:lineRule="auto"/>
              <w:ind w:left="0" w:firstLine="0"/>
            </w:pPr>
            <w:r>
              <w:t xml:space="preserve">Informaţii privind valoarea actuala a parametrilor </w:t>
            </w:r>
          </w:p>
          <w:p w:rsidR="00982D1B" w:rsidRDefault="00C078B1">
            <w:pPr>
              <w:spacing w:after="0" w:line="259" w:lineRule="auto"/>
              <w:ind w:left="0" w:firstLine="0"/>
              <w:jc w:val="left"/>
            </w:pPr>
            <w:r>
              <w:t xml:space="preserve">obiectivelor de conservare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firstLine="0"/>
            </w:pPr>
            <w:r>
              <w:t xml:space="preserve">Se cunosc date privind valoarea actuală a parametrilor obiectivelor de conservare, astfel că nu sunt incertitudini legate de acest aspect. </w:t>
            </w:r>
            <w:r>
              <w:rPr>
                <w:b/>
              </w:rPr>
              <w:t xml:space="preserve"> </w:t>
            </w:r>
          </w:p>
        </w:tc>
      </w:tr>
      <w:tr w:rsidR="00982D1B">
        <w:trPr>
          <w:trHeight w:val="770"/>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Stare de conservare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2" w:right="57" w:firstLine="0"/>
            </w:pPr>
            <w:r>
              <w:t>Conform datelor preluate de pe site-</w:t>
            </w:r>
            <w:r>
              <w:t xml:space="preserve">ul U.E. si a datelor existente in Lista Rosie IUCN, in zona lacului Siutghiol, starea de conservare a speciilor de pãsãri caracteristice acestui sit este in mare parte favorabila. </w:t>
            </w:r>
          </w:p>
        </w:tc>
      </w:tr>
      <w:tr w:rsidR="00982D1B">
        <w:trPr>
          <w:trHeight w:val="768"/>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Valoare ţinta/parametru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2" w:line="236" w:lineRule="auto"/>
              <w:ind w:left="2" w:firstLine="0"/>
            </w:pPr>
            <w:r>
              <w:t xml:space="preserve">Se cunosc date privind valoarea tinta a parametrilor, astfel că nu sunt incertitudini legate de acest aspect  </w:t>
            </w:r>
          </w:p>
          <w:p w:rsidR="00982D1B" w:rsidRDefault="00C078B1">
            <w:pPr>
              <w:spacing w:after="0" w:line="259" w:lineRule="auto"/>
              <w:ind w:left="2" w:firstLine="0"/>
              <w:jc w:val="left"/>
            </w:pPr>
            <w:r>
              <w:rPr>
                <w:b/>
              </w:rPr>
              <w:t xml:space="preserve"> </w:t>
            </w:r>
          </w:p>
        </w:tc>
      </w:tr>
      <w:tr w:rsidR="00982D1B">
        <w:trPr>
          <w:trHeight w:val="2036"/>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1" w:line="236" w:lineRule="auto"/>
              <w:ind w:left="0" w:firstLine="0"/>
              <w:jc w:val="left"/>
            </w:pPr>
            <w:r>
              <w:t xml:space="preserve">Posibilitatea ca parametrul sã fie afectat </w:t>
            </w:r>
          </w:p>
          <w:p w:rsidR="00982D1B" w:rsidRDefault="00C078B1">
            <w:pPr>
              <w:spacing w:after="0" w:line="259" w:lineRule="auto"/>
              <w:ind w:left="0" w:firstLine="0"/>
              <w:jc w:val="left"/>
            </w:pPr>
            <w:r>
              <w:t xml:space="preserve">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1" w:line="237" w:lineRule="auto"/>
              <w:ind w:left="2" w:right="55" w:firstLine="0"/>
            </w:pPr>
            <w:r>
              <w:t>Pe baza datelor disponible si a observatiilor efectuate in zona terenului studiat, s-</w:t>
            </w:r>
            <w:r>
              <w:t>a stabilit in perioada realizarii proiectului  se va manifesta un impact indirect asupra speciilor de pasari datorita zgomotelor, emisiilor de praf, care vor determina speciile de pasari sa se retraga temporar, in perioada executarii lucrarilor,  catre alt</w:t>
            </w:r>
            <w:r>
              <w:t xml:space="preserve">e locatii prilenice pentru odihna/ repaus/ hranire.  </w:t>
            </w:r>
          </w:p>
          <w:p w:rsidR="00982D1B" w:rsidRDefault="00C078B1">
            <w:pPr>
              <w:spacing w:after="0" w:line="259" w:lineRule="auto"/>
              <w:ind w:left="2" w:firstLine="0"/>
            </w:pPr>
            <w:r>
              <w:t>Niciun  parametru al obiectivelor de conservare, nu va fi afectat semnificativ de realizarea proiectului.</w:t>
            </w:r>
            <w:r>
              <w:rPr>
                <w:b/>
              </w:rPr>
              <w:t xml:space="preserve"> </w:t>
            </w:r>
          </w:p>
        </w:tc>
      </w:tr>
      <w:tr w:rsidR="00982D1B">
        <w:trPr>
          <w:trHeight w:val="3553"/>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 </w:t>
            </w:r>
          </w:p>
          <w:p w:rsidR="00982D1B" w:rsidRDefault="00C078B1">
            <w:pPr>
              <w:spacing w:after="0" w:line="259" w:lineRule="auto"/>
              <w:ind w:left="0" w:firstLine="0"/>
              <w:jc w:val="left"/>
            </w:pPr>
            <w:r>
              <w:t xml:space="preserve">Cuantificare impacturi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38" w:lineRule="auto"/>
              <w:ind w:left="0" w:right="57" w:firstLine="0"/>
            </w:pPr>
            <w:r>
              <w:t>Pe baza informatiilor existente in proiect, pânã la acest mom</w:t>
            </w:r>
            <w:r>
              <w:t xml:space="preserve">ent, se poate concluziona ca niciun parametru al obiectivelor de conservare, nu va fi afectat semnificativ de implementarea acestuia.  </w:t>
            </w:r>
          </w:p>
          <w:p w:rsidR="00982D1B" w:rsidRDefault="00C078B1">
            <w:pPr>
              <w:spacing w:after="2" w:line="236" w:lineRule="auto"/>
              <w:ind w:left="0" w:firstLine="0"/>
            </w:pPr>
            <w:r>
              <w:t>Implementarea proiectului nu conduce la pierderi de habitat. Implementarea planului nu conduce la alterarea habitatelor.</w:t>
            </w:r>
            <w:r>
              <w:t xml:space="preserve">  </w:t>
            </w:r>
          </w:p>
          <w:p w:rsidR="00982D1B" w:rsidRDefault="00C078B1">
            <w:pPr>
              <w:spacing w:after="0" w:line="277" w:lineRule="auto"/>
              <w:ind w:left="0" w:firstLine="0"/>
            </w:pPr>
            <w:r>
              <w:t xml:space="preserve">Implementarea proiectului nu conduce la reducerea efectivelor populaționale ca urmare a mortalității unor specii.  </w:t>
            </w:r>
          </w:p>
          <w:p w:rsidR="00982D1B" w:rsidRDefault="00C078B1">
            <w:pPr>
              <w:spacing w:after="0" w:line="276" w:lineRule="auto"/>
              <w:ind w:left="0" w:firstLine="0"/>
            </w:pPr>
            <w:r>
              <w:t xml:space="preserve">Implementarea proiectului nu conduce la fragmentarea/reducerea permeabilității pentru faună.  </w:t>
            </w:r>
          </w:p>
          <w:p w:rsidR="00982D1B" w:rsidRDefault="00C078B1">
            <w:pPr>
              <w:spacing w:after="0" w:line="240" w:lineRule="auto"/>
              <w:ind w:left="0" w:right="54" w:firstLine="0"/>
            </w:pPr>
            <w:r>
              <w:t>Implementarea proiectului nu conduce la în</w:t>
            </w:r>
            <w:r>
              <w:t>depărtarea unor indivizi din habitatele actuale.</w:t>
            </w:r>
            <w:r>
              <w:rPr>
                <w:b/>
              </w:rPr>
              <w:t xml:space="preserve"> </w:t>
            </w:r>
            <w:r>
              <w:t xml:space="preserve">Se va produce cel mult o perturbare temporara a funcţiilor ecologice (hrãnire, tranzit, repaus/ odihnã) a speciilor de pãsãri care frecventeazã zonã studiatã. </w:t>
            </w:r>
          </w:p>
          <w:p w:rsidR="00982D1B" w:rsidRDefault="00C078B1">
            <w:pPr>
              <w:spacing w:after="0" w:line="259" w:lineRule="auto"/>
              <w:ind w:left="0" w:firstLine="0"/>
              <w:jc w:val="left"/>
            </w:pPr>
            <w:r>
              <w:rPr>
                <w:b/>
              </w:rPr>
              <w:t xml:space="preserve">IMPACT NESEMNFICATIV </w:t>
            </w:r>
          </w:p>
        </w:tc>
      </w:tr>
      <w:tr w:rsidR="00982D1B">
        <w:trPr>
          <w:trHeight w:val="516"/>
        </w:trPr>
        <w:tc>
          <w:tcPr>
            <w:tcW w:w="3118"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t xml:space="preserve">Altele  </w:t>
            </w:r>
          </w:p>
          <w:p w:rsidR="00982D1B" w:rsidRDefault="00C078B1">
            <w:pPr>
              <w:spacing w:after="0" w:line="259" w:lineRule="auto"/>
              <w:ind w:left="0" w:firstLine="0"/>
              <w:jc w:val="left"/>
            </w:pPr>
            <w:r>
              <w:lastRenderedPageBreak/>
              <w:t xml:space="preserve"> </w:t>
            </w:r>
          </w:p>
        </w:tc>
        <w:tc>
          <w:tcPr>
            <w:tcW w:w="6833" w:type="dxa"/>
            <w:tcBorders>
              <w:top w:val="single" w:sz="4" w:space="0" w:color="000000"/>
              <w:left w:val="single" w:sz="4" w:space="0" w:color="000000"/>
              <w:bottom w:val="single" w:sz="4" w:space="0" w:color="000000"/>
              <w:right w:val="single" w:sz="4" w:space="0" w:color="000000"/>
            </w:tcBorders>
          </w:tcPr>
          <w:p w:rsidR="00982D1B" w:rsidRDefault="00C078B1">
            <w:pPr>
              <w:spacing w:after="0" w:line="259" w:lineRule="auto"/>
              <w:ind w:left="0" w:firstLine="0"/>
              <w:jc w:val="left"/>
            </w:pPr>
            <w:r>
              <w:lastRenderedPageBreak/>
              <w:t>Nu este cazul</w:t>
            </w:r>
            <w:r>
              <w:rPr>
                <w:b/>
              </w:rPr>
              <w:t xml:space="preserve"> </w:t>
            </w:r>
          </w:p>
        </w:tc>
      </w:tr>
    </w:tbl>
    <w:p w:rsidR="00982D1B" w:rsidRDefault="00C078B1">
      <w:pPr>
        <w:spacing w:after="44" w:line="259" w:lineRule="auto"/>
        <w:ind w:left="24" w:firstLine="0"/>
        <w:jc w:val="left"/>
      </w:pPr>
      <w:r>
        <w:t xml:space="preserve"> </w:t>
      </w:r>
    </w:p>
    <w:p w:rsidR="00982D1B" w:rsidRDefault="00C078B1">
      <w:pPr>
        <w:ind w:left="462"/>
      </w:pPr>
      <w:r>
        <w:rPr>
          <w:b/>
        </w:rPr>
        <w:t>13.8. alte in formaţii prevăzute în legislaţia în vigoare</w:t>
      </w:r>
      <w:r>
        <w:t>:</w:t>
      </w:r>
      <w:r>
        <w:rPr>
          <w:i/>
        </w:rPr>
        <w:t xml:space="preserve"> NU ESTE CAZUL </w:t>
      </w:r>
    </w:p>
    <w:p w:rsidR="00982D1B" w:rsidRDefault="00C078B1">
      <w:pPr>
        <w:spacing w:after="0" w:line="259" w:lineRule="auto"/>
        <w:ind w:left="452" w:firstLine="0"/>
        <w:jc w:val="left"/>
      </w:pPr>
      <w:r>
        <w:rPr>
          <w:i/>
        </w:rPr>
        <w:t xml:space="preserve"> </w:t>
      </w:r>
    </w:p>
    <w:p w:rsidR="00982D1B" w:rsidRDefault="00C078B1">
      <w:pPr>
        <w:spacing w:after="17" w:line="259" w:lineRule="auto"/>
        <w:ind w:left="10" w:right="-2"/>
        <w:jc w:val="right"/>
      </w:pPr>
      <w:r>
        <w:rPr>
          <w:b/>
        </w:rPr>
        <w:t xml:space="preserve">  Proiectul propus  intra sub incidenta art. 28 din O.U.G.nr. 57/ 2007 privind regimul ariilor </w:t>
      </w:r>
    </w:p>
    <w:p w:rsidR="00982D1B" w:rsidRDefault="00C078B1">
      <w:pPr>
        <w:ind w:left="10"/>
      </w:pPr>
      <w:r>
        <w:rPr>
          <w:b/>
        </w:rPr>
        <w:t>naturale protejate, conservarea habitatelor naturale, a florei si faunei salbat</w:t>
      </w:r>
      <w:r>
        <w:rPr>
          <w:b/>
        </w:rPr>
        <w:t xml:space="preserve">ice, aprobata cu modificari si completari prin Legea nr. 49/2011 cu modificarile si completarile ulterioare, conform Deciziei etapei de evaluare initiala nr.524/ 24.10.2023  emisa de APM Constanta, atasata anexei  6. </w:t>
      </w:r>
    </w:p>
    <w:p w:rsidR="00982D1B" w:rsidRDefault="00C078B1">
      <w:pPr>
        <w:spacing w:after="46" w:line="259" w:lineRule="auto"/>
        <w:ind w:left="452" w:firstLine="0"/>
        <w:jc w:val="left"/>
      </w:pPr>
      <w:r>
        <w:rPr>
          <w:b/>
        </w:rPr>
        <w:t xml:space="preserve"> </w:t>
      </w:r>
    </w:p>
    <w:p w:rsidR="00982D1B" w:rsidRDefault="00C078B1">
      <w:pPr>
        <w:ind w:left="462"/>
      </w:pPr>
      <w:r>
        <w:rPr>
          <w:b/>
          <w:sz w:val="24"/>
        </w:rPr>
        <w:t>13.9 .</w:t>
      </w:r>
      <w:r>
        <w:rPr>
          <w:b/>
        </w:rPr>
        <w:t>Sursele de informatii utilizate pentru realizarea prezentei documentatii</w:t>
      </w:r>
      <w:r>
        <w:rPr>
          <w:b/>
          <w:sz w:val="24"/>
        </w:rPr>
        <w:t xml:space="preserve">   </w:t>
      </w:r>
    </w:p>
    <w:p w:rsidR="00982D1B" w:rsidRDefault="00C078B1">
      <w:pPr>
        <w:spacing w:after="14" w:line="259" w:lineRule="auto"/>
        <w:ind w:left="452" w:firstLine="0"/>
        <w:jc w:val="left"/>
      </w:pPr>
      <w:r>
        <w:rPr>
          <w:b/>
        </w:rPr>
        <w:t xml:space="preserve"> </w:t>
      </w:r>
    </w:p>
    <w:p w:rsidR="00982D1B" w:rsidRDefault="00C078B1">
      <w:pPr>
        <w:spacing w:after="61"/>
        <w:ind w:left="462"/>
      </w:pPr>
      <w:r>
        <w:rPr>
          <w:b/>
        </w:rPr>
        <w:t xml:space="preserve">  LEGISLATIE: </w:t>
      </w:r>
    </w:p>
    <w:p w:rsidR="00982D1B" w:rsidRDefault="00C078B1">
      <w:pPr>
        <w:numPr>
          <w:ilvl w:val="0"/>
          <w:numId w:val="38"/>
        </w:numPr>
        <w:spacing w:after="31"/>
        <w:ind w:right="9" w:hanging="528"/>
      </w:pPr>
      <w:r>
        <w:t xml:space="preserve">Legea nr. 292/2018 privind evaluarea impactului anumitor proiecte publice şi private asupra mediului; </w:t>
      </w:r>
    </w:p>
    <w:p w:rsidR="00982D1B" w:rsidRDefault="00C078B1">
      <w:pPr>
        <w:numPr>
          <w:ilvl w:val="0"/>
          <w:numId w:val="38"/>
        </w:numPr>
        <w:ind w:right="9" w:hanging="528"/>
      </w:pPr>
      <w:r>
        <w:t xml:space="preserve">OUG nr.92/2021 privind regimul deşeurilor, aprobatã de Legea nr 17/2023. </w:t>
      </w:r>
    </w:p>
    <w:p w:rsidR="00982D1B" w:rsidRDefault="00C078B1">
      <w:pPr>
        <w:numPr>
          <w:ilvl w:val="0"/>
          <w:numId w:val="38"/>
        </w:numPr>
        <w:spacing w:after="42"/>
        <w:ind w:right="9" w:hanging="528"/>
      </w:pPr>
      <w:r>
        <w:t>Ordin nr.1679 / 2023 al M.M.A.P. pentru aprobarea Ghidului metodologic specific privind evaluarea adecvată a efectelor potentiale ale planurilor/proiectelor din domeniile de interes;</w:t>
      </w:r>
      <w:r>
        <w:t xml:space="preserve"> </w:t>
      </w:r>
    </w:p>
    <w:p w:rsidR="00982D1B" w:rsidRDefault="00C078B1">
      <w:pPr>
        <w:numPr>
          <w:ilvl w:val="0"/>
          <w:numId w:val="38"/>
        </w:numPr>
        <w:ind w:right="9" w:hanging="528"/>
      </w:pPr>
      <w:r>
        <w:t xml:space="preserve">Ordin nr.1682 din 14 iunie 2023 al M.M.A.P. pentru aprobarea Ghidului metodologic privind evaluarea adecvată a efectelor potentiale ale planurilor sau proiectelor asupra ariilor naturale protejate de interes comunitar, modificat de Ordin nr. 2452/2023; </w:t>
      </w:r>
    </w:p>
    <w:p w:rsidR="00982D1B" w:rsidRDefault="00C078B1">
      <w:pPr>
        <w:numPr>
          <w:ilvl w:val="0"/>
          <w:numId w:val="38"/>
        </w:numPr>
        <w:spacing w:after="62"/>
        <w:ind w:right="9" w:hanging="528"/>
      </w:pPr>
      <w:r>
        <w:t>Ordin M.M.A.P. nr. 2452/ 29.09.2023 privind modificarea si completarea Ordinului M.M.A.P. nr. 1682/ 2023  pentru aprobarea Ghidului methodologic privind evaluarea adecvata a efectelor potentiale ale planurilor sau proiectelor asupra ariilor naturale protej</w:t>
      </w:r>
      <w:r>
        <w:t xml:space="preserve">ate de interes comunitar; </w:t>
      </w:r>
    </w:p>
    <w:p w:rsidR="00982D1B" w:rsidRDefault="00C078B1">
      <w:pPr>
        <w:numPr>
          <w:ilvl w:val="0"/>
          <w:numId w:val="38"/>
        </w:numPr>
        <w:spacing w:after="56"/>
        <w:ind w:right="9" w:hanging="528"/>
      </w:pPr>
      <w:r>
        <w:t xml:space="preserve">H.G. nr. 1284/2007 privind declararea ariilor de protecție specială avifaunistică ca parte integranta a rețelei ecologice Natura 2000, modificată de H.G. nr. 971/ 2011; </w:t>
      </w:r>
    </w:p>
    <w:p w:rsidR="00982D1B" w:rsidRDefault="00C078B1">
      <w:pPr>
        <w:numPr>
          <w:ilvl w:val="0"/>
          <w:numId w:val="38"/>
        </w:numPr>
        <w:spacing w:after="62"/>
        <w:ind w:right="9" w:hanging="528"/>
      </w:pPr>
      <w:r>
        <w:t>Ordinului M.M.D.D. nr. 1964 /2007 privind instituirea regim</w:t>
      </w:r>
      <w:r>
        <w:t>ului de arie naturală protejată a siturilor de importanță comunitară, ca parte integrantă a rețelei ecologice europene Natura 2000 în Romania, modificat și completat de Ordinul M.M.P. nr. 2387/ 2011;</w:t>
      </w:r>
      <w:r>
        <w:rPr>
          <w:b/>
        </w:rPr>
        <w:t xml:space="preserve"> </w:t>
      </w:r>
    </w:p>
    <w:p w:rsidR="00982D1B" w:rsidRDefault="00C078B1">
      <w:pPr>
        <w:numPr>
          <w:ilvl w:val="0"/>
          <w:numId w:val="38"/>
        </w:numPr>
        <w:ind w:right="9" w:hanging="528"/>
      </w:pPr>
      <w:r>
        <w:t xml:space="preserve">Ordinul ministrului dezvoltării, lucrărilor publice și </w:t>
      </w:r>
      <w:r>
        <w:t xml:space="preserve">administrației nr. 16/2023 pentru aprobarea </w:t>
      </w:r>
    </w:p>
    <w:p w:rsidR="00982D1B" w:rsidRDefault="00C078B1">
      <w:pPr>
        <w:ind w:left="603"/>
      </w:pPr>
      <w:r>
        <w:t xml:space="preserve">reglementării tehnice „Metodologie de calcul al performanței energetice a clădirilor, indicativ Mc 0012022; </w:t>
      </w:r>
    </w:p>
    <w:p w:rsidR="00982D1B" w:rsidRDefault="00C078B1">
      <w:pPr>
        <w:numPr>
          <w:ilvl w:val="0"/>
          <w:numId w:val="38"/>
        </w:numPr>
        <w:spacing w:after="62"/>
        <w:ind w:right="9" w:hanging="528"/>
      </w:pPr>
      <w:r>
        <w:t>OUG nr. 57/2007  privind regimul ariilor naturale protejate, conservarea habitatelor naturale, a flore</w:t>
      </w:r>
      <w:r>
        <w:t xml:space="preserve">i si faunei salbatice, cu modificarile si completarile ulterioare; </w:t>
      </w:r>
    </w:p>
    <w:p w:rsidR="00982D1B" w:rsidRDefault="00C078B1">
      <w:pPr>
        <w:numPr>
          <w:ilvl w:val="0"/>
          <w:numId w:val="38"/>
        </w:numPr>
        <w:spacing w:after="41"/>
        <w:ind w:right="9" w:hanging="528"/>
      </w:pPr>
      <w:r>
        <w:t xml:space="preserve">DIRECTIVA 2009/147/CE A PARLAMENTULUI EUROPEAN ȘI A CONSILIULUI  din 30 .11. 2009  privind conservarea păsărilor sălbatice. </w:t>
      </w:r>
    </w:p>
    <w:p w:rsidR="00982D1B" w:rsidRDefault="00C078B1">
      <w:pPr>
        <w:ind w:left="588"/>
      </w:pPr>
      <w:r>
        <w:rPr>
          <w:b/>
        </w:rPr>
        <w:t xml:space="preserve">DOCUMENTATII UTILIZATE: </w:t>
      </w:r>
    </w:p>
    <w:p w:rsidR="00982D1B" w:rsidRDefault="00C078B1">
      <w:pPr>
        <w:spacing w:after="32" w:line="259" w:lineRule="auto"/>
        <w:ind w:left="593" w:firstLine="0"/>
        <w:jc w:val="left"/>
      </w:pPr>
      <w:r>
        <w:rPr>
          <w:b/>
        </w:rPr>
        <w:t xml:space="preserve"> </w:t>
      </w:r>
    </w:p>
    <w:p w:rsidR="00982D1B" w:rsidRDefault="00C078B1">
      <w:pPr>
        <w:numPr>
          <w:ilvl w:val="0"/>
          <w:numId w:val="38"/>
        </w:numPr>
        <w:ind w:right="9" w:hanging="528"/>
      </w:pPr>
      <w:r>
        <w:t xml:space="preserve">Formularul standard Natura 2000 pentru </w:t>
      </w:r>
      <w:r>
        <w:rPr>
          <w:b/>
        </w:rPr>
        <w:t>ROSPA0057 Lacul Siutghiol actualizat 2020;</w:t>
      </w:r>
      <w:r>
        <w:t xml:space="preserve"> </w:t>
      </w:r>
    </w:p>
    <w:p w:rsidR="00982D1B" w:rsidRDefault="00C078B1">
      <w:pPr>
        <w:numPr>
          <w:ilvl w:val="0"/>
          <w:numId w:val="38"/>
        </w:numPr>
        <w:ind w:right="9" w:hanging="528"/>
      </w:pPr>
      <w:r>
        <w:t xml:space="preserve">Atlas al speciilor de pasari de interes comunitar din Romania, sub coordonarea stiintifica a Societatii </w:t>
      </w:r>
    </w:p>
    <w:p w:rsidR="00982D1B" w:rsidRDefault="00C078B1">
      <w:pPr>
        <w:spacing w:after="55" w:line="259" w:lineRule="auto"/>
        <w:ind w:left="10" w:right="13"/>
        <w:jc w:val="right"/>
      </w:pPr>
      <w:r>
        <w:t>Ornitologice Româna/ BirdLife International și Asociația pentru Prot</w:t>
      </w:r>
      <w:r>
        <w:t xml:space="preserve">ecția Păsărilor și a Naturii „Grupul </w:t>
      </w:r>
    </w:p>
    <w:p w:rsidR="00982D1B" w:rsidRDefault="00C078B1">
      <w:pPr>
        <w:ind w:left="603" w:right="555"/>
      </w:pPr>
      <w:r>
        <w:t>Milvus”</w:t>
      </w:r>
      <w:r>
        <w:rPr>
          <w:b/>
        </w:rPr>
        <w:t xml:space="preserve"> </w:t>
      </w:r>
    </w:p>
    <w:p w:rsidR="00982D1B" w:rsidRDefault="00C078B1">
      <w:pPr>
        <w:numPr>
          <w:ilvl w:val="0"/>
          <w:numId w:val="38"/>
        </w:numPr>
        <w:spacing w:after="55"/>
        <w:ind w:right="9" w:hanging="528"/>
      </w:pPr>
      <w:r>
        <w:lastRenderedPageBreak/>
        <w:t>DECIZIA NR. 14745/CA/ 24.09.2020, RESPECTIV NR. 6596/ 24.09.2020  NOTA</w:t>
      </w:r>
      <w:r>
        <w:rPr>
          <w:i/>
        </w:rPr>
        <w:t xml:space="preserve">  </w:t>
      </w:r>
      <w:r>
        <w:t xml:space="preserve">privind aprobarea setului minim de masuri special de protectie si conservare a diversitatii biologice, precum si conservarea habitatelor </w:t>
      </w:r>
      <w:r>
        <w:t>naturale , a florei si fauei salbatice, de siguranta a populatiei si investitiilor din ROSPA0057 Lacul Siutghiol;</w:t>
      </w:r>
      <w:r>
        <w:rPr>
          <w:b/>
        </w:rPr>
        <w:t xml:space="preserve"> </w:t>
      </w:r>
    </w:p>
    <w:p w:rsidR="00982D1B" w:rsidRDefault="00C078B1">
      <w:pPr>
        <w:numPr>
          <w:ilvl w:val="0"/>
          <w:numId w:val="38"/>
        </w:numPr>
        <w:spacing w:after="42"/>
        <w:ind w:right="9" w:hanging="528"/>
      </w:pPr>
      <w:r>
        <w:t xml:space="preserve">Ministerul Mediului și Schimbărilor Climatice - Direcția Generală Protecția Naturii- </w:t>
      </w:r>
      <w:r>
        <w:rPr>
          <w:i/>
        </w:rPr>
        <w:t xml:space="preserve">Atlas al speciilor de  interes comunitar  din Romania; </w:t>
      </w:r>
    </w:p>
    <w:p w:rsidR="00982D1B" w:rsidRDefault="00C078B1">
      <w:pPr>
        <w:numPr>
          <w:ilvl w:val="0"/>
          <w:numId w:val="38"/>
        </w:numPr>
        <w:spacing w:line="270" w:lineRule="auto"/>
        <w:ind w:right="9" w:hanging="528"/>
      </w:pPr>
      <w:r>
        <w:t xml:space="preserve">Ministerul Mediului și Schimbărilor Climatice- </w:t>
      </w:r>
      <w:r>
        <w:rPr>
          <w:i/>
        </w:rPr>
        <w:t xml:space="preserve">Catalogul habitatelor, speciilor si siturilor; </w:t>
      </w:r>
    </w:p>
    <w:p w:rsidR="00982D1B" w:rsidRDefault="00C078B1">
      <w:pPr>
        <w:numPr>
          <w:ilvl w:val="0"/>
          <w:numId w:val="38"/>
        </w:numPr>
        <w:ind w:right="9" w:hanging="528"/>
      </w:pPr>
      <w:r>
        <w:t>PLANUL DE MANAGEMENT AL SPATIULUI HIDROGRAFIC DOBROGEA-LITORAL.</w:t>
      </w:r>
      <w:r>
        <w:rPr>
          <w:i/>
        </w:rPr>
        <w:t xml:space="preserve"> </w:t>
      </w:r>
    </w:p>
    <w:p w:rsidR="00982D1B" w:rsidRDefault="00C078B1">
      <w:pPr>
        <w:numPr>
          <w:ilvl w:val="0"/>
          <w:numId w:val="38"/>
        </w:numPr>
        <w:ind w:right="9" w:hanging="528"/>
      </w:pPr>
      <w:r>
        <w:t>Documentatia tehnica pentru proiectul studiat, intocmita de proiectant ARHITECTURA PLUS S.R.L.</w:t>
      </w:r>
      <w:r>
        <w:rPr>
          <w:i/>
        </w:rPr>
        <w:t xml:space="preserve"> </w:t>
      </w:r>
    </w:p>
    <w:p w:rsidR="00982D1B" w:rsidRDefault="00C078B1">
      <w:pPr>
        <w:numPr>
          <w:ilvl w:val="0"/>
          <w:numId w:val="38"/>
        </w:numPr>
        <w:ind w:right="9" w:hanging="528"/>
      </w:pPr>
      <w:r>
        <w:t>Studiul geotehnic intocmit de societatea GEOTECH DOBROGEA S.R.L.</w:t>
      </w:r>
      <w:r>
        <w:rPr>
          <w:i/>
        </w:rPr>
        <w:t xml:space="preserve"> </w:t>
      </w:r>
    </w:p>
    <w:p w:rsidR="00982D1B" w:rsidRDefault="00C078B1">
      <w:pPr>
        <w:spacing w:after="14" w:line="259" w:lineRule="auto"/>
        <w:ind w:left="452" w:firstLine="0"/>
        <w:jc w:val="left"/>
      </w:pPr>
      <w:r>
        <w:rPr>
          <w:i/>
        </w:rPr>
        <w:t xml:space="preserve"> </w:t>
      </w:r>
    </w:p>
    <w:p w:rsidR="00982D1B" w:rsidRDefault="00C078B1">
      <w:pPr>
        <w:ind w:left="129" w:firstLine="283"/>
      </w:pPr>
      <w:r>
        <w:t xml:space="preserve">    </w:t>
      </w:r>
      <w:r>
        <w:rPr>
          <w:b/>
        </w:rPr>
        <w:t>FOTOGRAFII</w:t>
      </w:r>
      <w:r>
        <w:t xml:space="preserve">  realizate in deplasarile efectuate de specialistii implicati in realizarea Mmeoriului de prezentare, in zona studiata </w:t>
      </w:r>
      <w:r>
        <w:rPr>
          <w:b/>
        </w:rPr>
        <w:t xml:space="preserve">in  perioada Septembrie-Octombrie-Noiembrie 2023. </w:t>
      </w:r>
    </w:p>
    <w:p w:rsidR="00982D1B" w:rsidRDefault="00C078B1">
      <w:pPr>
        <w:spacing w:after="17" w:line="259" w:lineRule="auto"/>
        <w:ind w:left="452" w:firstLine="0"/>
        <w:jc w:val="left"/>
      </w:pPr>
      <w:r>
        <w:rPr>
          <w:b/>
        </w:rPr>
        <w:t xml:space="preserve"> </w:t>
      </w:r>
    </w:p>
    <w:p w:rsidR="00982D1B" w:rsidRDefault="00C078B1">
      <w:pPr>
        <w:ind w:left="462"/>
      </w:pPr>
      <w:r>
        <w:rPr>
          <w:i/>
        </w:rPr>
        <w:t xml:space="preserve">   </w:t>
      </w:r>
      <w:r>
        <w:rPr>
          <w:b/>
        </w:rPr>
        <w:t xml:space="preserve">SITE-URI UTILIZATE: </w:t>
      </w:r>
    </w:p>
    <w:p w:rsidR="00982D1B" w:rsidRDefault="00C078B1">
      <w:pPr>
        <w:spacing w:after="32" w:line="259" w:lineRule="auto"/>
        <w:ind w:left="452" w:firstLine="0"/>
        <w:jc w:val="left"/>
      </w:pPr>
      <w:r>
        <w:rPr>
          <w:b/>
        </w:rPr>
        <w:t xml:space="preserve"> </w:t>
      </w:r>
    </w:p>
    <w:p w:rsidR="00982D1B" w:rsidRDefault="00C078B1">
      <w:pPr>
        <w:numPr>
          <w:ilvl w:val="0"/>
          <w:numId w:val="38"/>
        </w:numPr>
        <w:ind w:right="9" w:hanging="528"/>
      </w:pPr>
      <w:hyperlink r:id="rId118">
        <w:r>
          <w:t>https://monitorizareapasarilor.cndd.ro/directiva_pasari</w:t>
        </w:r>
      </w:hyperlink>
      <w:hyperlink r:id="rId119">
        <w:r>
          <w:t>;</w:t>
        </w:r>
      </w:hyperlink>
      <w:r>
        <w:t xml:space="preserve"> </w:t>
      </w:r>
    </w:p>
    <w:p w:rsidR="00982D1B" w:rsidRDefault="00C078B1">
      <w:pPr>
        <w:numPr>
          <w:ilvl w:val="0"/>
          <w:numId w:val="38"/>
        </w:numPr>
        <w:ind w:right="9" w:hanging="528"/>
      </w:pPr>
      <w:hyperlink r:id="rId120">
        <w:r>
          <w:t>http://www.anpm.ro/</w:t>
        </w:r>
      </w:hyperlink>
      <w:hyperlink r:id="rId121">
        <w:r>
          <w:t>-</w:t>
        </w:r>
      </w:hyperlink>
      <w:hyperlink r:id="rId122">
        <w:r>
          <w:t>/distributiile</w:t>
        </w:r>
      </w:hyperlink>
      <w:hyperlink r:id="rId123">
        <w:r>
          <w:t>-</w:t>
        </w:r>
      </w:hyperlink>
      <w:hyperlink r:id="rId124">
        <w:r>
          <w:t>speciilor</w:t>
        </w:r>
      </w:hyperlink>
      <w:hyperlink r:id="rId125">
        <w:r>
          <w:t>-</w:t>
        </w:r>
      </w:hyperlink>
      <w:hyperlink r:id="rId126">
        <w:r>
          <w:t>de</w:t>
        </w:r>
      </w:hyperlink>
      <w:hyperlink r:id="rId127">
        <w:r>
          <w:t>-</w:t>
        </w:r>
      </w:hyperlink>
      <w:hyperlink r:id="rId128">
        <w:r>
          <w:t>pasari</w:t>
        </w:r>
      </w:hyperlink>
      <w:hyperlink r:id="rId129">
        <w:r>
          <w:t>-</w:t>
        </w:r>
      </w:hyperlink>
      <w:hyperlink r:id="rId130">
        <w:r>
          <w:t>de</w:t>
        </w:r>
      </w:hyperlink>
      <w:hyperlink r:id="rId131">
        <w:r>
          <w:t>-</w:t>
        </w:r>
      </w:hyperlink>
      <w:hyperlink r:id="rId132">
        <w:r>
          <w:t>interes</w:t>
        </w:r>
      </w:hyperlink>
      <w:hyperlink r:id="rId133">
        <w:r>
          <w:t>-</w:t>
        </w:r>
      </w:hyperlink>
      <w:hyperlink r:id="rId134">
        <w:r>
          <w:t>c</w:t>
        </w:r>
        <w:r>
          <w:t>omunitar</w:t>
        </w:r>
      </w:hyperlink>
      <w:hyperlink r:id="rId135">
        <w:r>
          <w:t>;</w:t>
        </w:r>
      </w:hyperlink>
      <w:r>
        <w:t xml:space="preserve"> </w:t>
      </w:r>
    </w:p>
    <w:p w:rsidR="00982D1B" w:rsidRDefault="00C078B1">
      <w:pPr>
        <w:numPr>
          <w:ilvl w:val="0"/>
          <w:numId w:val="38"/>
        </w:numPr>
        <w:ind w:right="9" w:hanging="528"/>
      </w:pPr>
      <w:r>
        <w:t xml:space="preserve">http:// </w:t>
      </w:r>
      <w:hyperlink r:id="rId136">
        <w:r>
          <w:t>www.apmct.anpm.ro</w:t>
        </w:r>
      </w:hyperlink>
      <w:hyperlink r:id="rId137">
        <w:r>
          <w:t xml:space="preserve">- </w:t>
        </w:r>
      </w:hyperlink>
      <w:r>
        <w:t xml:space="preserve">reglementar; </w:t>
      </w:r>
    </w:p>
    <w:p w:rsidR="00982D1B" w:rsidRDefault="00C078B1">
      <w:pPr>
        <w:numPr>
          <w:ilvl w:val="0"/>
          <w:numId w:val="38"/>
        </w:numPr>
        <w:ind w:right="9" w:hanging="528"/>
      </w:pPr>
      <w:hyperlink r:id="rId138">
        <w:r>
          <w:t>www.iucn.org</w:t>
        </w:r>
      </w:hyperlink>
      <w:hyperlink r:id="rId139">
        <w:r>
          <w:t>-</w:t>
        </w:r>
      </w:hyperlink>
      <w:hyperlink r:id="rId140">
        <w:r>
          <w:t>IUCN</w:t>
        </w:r>
      </w:hyperlink>
      <w:hyperlink r:id="rId141">
        <w:r>
          <w:t xml:space="preserve"> </w:t>
        </w:r>
      </w:hyperlink>
      <w:r>
        <w:t xml:space="preserve">Red List of Thretened Species </w:t>
      </w:r>
    </w:p>
    <w:p w:rsidR="00982D1B" w:rsidRDefault="00C078B1">
      <w:pPr>
        <w:numPr>
          <w:ilvl w:val="0"/>
          <w:numId w:val="38"/>
        </w:numPr>
        <w:ind w:right="9" w:hanging="528"/>
      </w:pPr>
      <w:hyperlink r:id="rId142">
        <w:r>
          <w:t>https://nature</w:t>
        </w:r>
      </w:hyperlink>
      <w:hyperlink r:id="rId143">
        <w:r>
          <w:t>-</w:t>
        </w:r>
      </w:hyperlink>
      <w:hyperlink r:id="rId144">
        <w:r>
          <w:t>art12.eionet.europa.eu/article12/</w:t>
        </w:r>
      </w:hyperlink>
      <w:hyperlink r:id="rId145">
        <w:r>
          <w:t xml:space="preserve"> </w:t>
        </w:r>
      </w:hyperlink>
    </w:p>
    <w:p w:rsidR="00982D1B" w:rsidRDefault="00C078B1">
      <w:pPr>
        <w:numPr>
          <w:ilvl w:val="0"/>
          <w:numId w:val="38"/>
        </w:numPr>
        <w:spacing w:after="13" w:line="249" w:lineRule="auto"/>
        <w:ind w:right="9" w:hanging="528"/>
      </w:pPr>
      <w:hyperlink r:id="rId146">
        <w:r>
          <w:rPr>
            <w:sz w:val="24"/>
          </w:rPr>
          <w:t>https://ananp.gov.ro</w:t>
        </w:r>
      </w:hyperlink>
      <w:hyperlink r:id="rId147">
        <w:r>
          <w:t xml:space="preserve"> </w:t>
        </w:r>
      </w:hyperlink>
    </w:p>
    <w:p w:rsidR="00982D1B" w:rsidRDefault="00C078B1">
      <w:pPr>
        <w:numPr>
          <w:ilvl w:val="0"/>
          <w:numId w:val="38"/>
        </w:numPr>
        <w:spacing w:after="13" w:line="249" w:lineRule="auto"/>
        <w:ind w:right="9" w:hanging="528"/>
      </w:pPr>
      <w:r>
        <w:rPr>
          <w:sz w:val="24"/>
        </w:rPr>
        <w:t>http:// apmct.anpm.ro</w:t>
      </w:r>
      <w:r>
        <w:t xml:space="preserve"> </w:t>
      </w:r>
    </w:p>
    <w:p w:rsidR="00982D1B" w:rsidRDefault="00C078B1">
      <w:pPr>
        <w:numPr>
          <w:ilvl w:val="0"/>
          <w:numId w:val="38"/>
        </w:numPr>
        <w:spacing w:after="13" w:line="249" w:lineRule="auto"/>
        <w:ind w:right="9" w:hanging="528"/>
      </w:pPr>
      <w:r>
        <w:rPr>
          <w:sz w:val="24"/>
        </w:rPr>
        <w:t>http://dobrogea-litoral.rowater.ro</w:t>
      </w:r>
      <w:r>
        <w:t xml:space="preserve"> </w:t>
      </w:r>
    </w:p>
    <w:p w:rsidR="00982D1B" w:rsidRDefault="00C078B1">
      <w:pPr>
        <w:spacing w:after="16" w:line="259" w:lineRule="auto"/>
        <w:ind w:left="452" w:firstLine="0"/>
        <w:jc w:val="left"/>
      </w:pPr>
      <w:r>
        <w:rPr>
          <w:sz w:val="24"/>
        </w:rPr>
        <w:t xml:space="preserve">  </w:t>
      </w:r>
    </w:p>
    <w:p w:rsidR="00982D1B" w:rsidRDefault="00C078B1">
      <w:pPr>
        <w:spacing w:after="0" w:line="259" w:lineRule="auto"/>
        <w:ind w:left="447"/>
        <w:jc w:val="left"/>
      </w:pPr>
      <w:r>
        <w:rPr>
          <w:sz w:val="24"/>
        </w:rPr>
        <w:t xml:space="preserve">   </w:t>
      </w:r>
      <w:r>
        <w:rPr>
          <w:b/>
          <w:sz w:val="24"/>
        </w:rPr>
        <w:t xml:space="preserve">SOFT-URI/ PROGRAME  UTILIZATE: </w:t>
      </w:r>
    </w:p>
    <w:p w:rsidR="00982D1B" w:rsidRDefault="00C078B1">
      <w:pPr>
        <w:spacing w:after="49" w:line="259" w:lineRule="auto"/>
        <w:ind w:left="452" w:firstLine="0"/>
        <w:jc w:val="left"/>
      </w:pPr>
      <w:r>
        <w:rPr>
          <w:b/>
        </w:rPr>
        <w:t xml:space="preserve"> </w:t>
      </w:r>
    </w:p>
    <w:p w:rsidR="00982D1B" w:rsidRDefault="00C078B1">
      <w:pPr>
        <w:numPr>
          <w:ilvl w:val="0"/>
          <w:numId w:val="38"/>
        </w:numPr>
        <w:ind w:right="9" w:hanging="528"/>
      </w:pPr>
      <w:r>
        <w:t xml:space="preserve">Program QGis 3. </w:t>
      </w:r>
    </w:p>
    <w:p w:rsidR="00982D1B" w:rsidRDefault="00C078B1">
      <w:pPr>
        <w:numPr>
          <w:ilvl w:val="0"/>
          <w:numId w:val="38"/>
        </w:numPr>
        <w:ind w:right="9" w:hanging="528"/>
      </w:pPr>
      <w:r>
        <w:t xml:space="preserve">Google Earth </w:t>
      </w:r>
    </w:p>
    <w:p w:rsidR="00982D1B" w:rsidRDefault="00C078B1">
      <w:pPr>
        <w:spacing w:after="14" w:line="259" w:lineRule="auto"/>
        <w:ind w:left="452" w:firstLine="0"/>
        <w:jc w:val="left"/>
      </w:pPr>
      <w:r>
        <w:rPr>
          <w:i/>
        </w:rPr>
        <w:t xml:space="preserve"> </w:t>
      </w:r>
    </w:p>
    <w:p w:rsidR="00982D1B" w:rsidRDefault="00C078B1">
      <w:pPr>
        <w:spacing w:after="17" w:line="259" w:lineRule="auto"/>
        <w:ind w:left="452" w:firstLine="0"/>
        <w:jc w:val="left"/>
      </w:pPr>
      <w:r>
        <w:rPr>
          <w:i/>
        </w:rPr>
        <w:t xml:space="preserve"> </w:t>
      </w:r>
    </w:p>
    <w:p w:rsidR="00982D1B" w:rsidRDefault="00C078B1">
      <w:pPr>
        <w:spacing w:after="14" w:line="259" w:lineRule="auto"/>
        <w:ind w:left="452" w:firstLine="0"/>
        <w:jc w:val="left"/>
      </w:pPr>
      <w:r>
        <w:rPr>
          <w:i/>
        </w:rPr>
        <w:t xml:space="preserve"> </w:t>
      </w:r>
    </w:p>
    <w:p w:rsidR="00982D1B" w:rsidRDefault="00C078B1">
      <w:pPr>
        <w:spacing w:after="14" w:line="259" w:lineRule="auto"/>
        <w:ind w:left="452" w:firstLine="0"/>
        <w:jc w:val="left"/>
      </w:pPr>
      <w:r>
        <w:rPr>
          <w:i/>
        </w:rPr>
        <w:t xml:space="preserve"> </w:t>
      </w:r>
    </w:p>
    <w:p w:rsidR="00982D1B" w:rsidRDefault="00C078B1">
      <w:pPr>
        <w:spacing w:after="14" w:line="259" w:lineRule="auto"/>
        <w:ind w:left="452" w:firstLine="0"/>
        <w:jc w:val="left"/>
      </w:pPr>
      <w:r>
        <w:rPr>
          <w:i/>
        </w:rPr>
        <w:t xml:space="preserve"> </w:t>
      </w:r>
    </w:p>
    <w:p w:rsidR="00982D1B" w:rsidRDefault="00C078B1">
      <w:pPr>
        <w:spacing w:after="14" w:line="259" w:lineRule="auto"/>
        <w:ind w:left="452" w:firstLine="0"/>
        <w:jc w:val="left"/>
      </w:pPr>
      <w:r>
        <w:rPr>
          <w:i/>
        </w:rPr>
        <w:t xml:space="preserve"> </w:t>
      </w:r>
    </w:p>
    <w:p w:rsidR="00982D1B" w:rsidRDefault="00C078B1">
      <w:pPr>
        <w:spacing w:after="16" w:line="259" w:lineRule="auto"/>
        <w:ind w:left="812" w:firstLine="0"/>
        <w:jc w:val="left"/>
      </w:pPr>
      <w:r>
        <w:rPr>
          <w:b/>
        </w:rPr>
        <w:t xml:space="preserve"> </w:t>
      </w:r>
    </w:p>
    <w:p w:rsidR="00982D1B" w:rsidRDefault="00C078B1">
      <w:pPr>
        <w:spacing w:after="0" w:line="259" w:lineRule="auto"/>
        <w:ind w:left="812" w:firstLine="0"/>
        <w:jc w:val="left"/>
      </w:pPr>
      <w:r>
        <w:rPr>
          <w:b/>
        </w:rPr>
        <w:t xml:space="preserve"> </w:t>
      </w:r>
    </w:p>
    <w:p w:rsidR="00982D1B" w:rsidRDefault="00C078B1">
      <w:pPr>
        <w:ind w:left="418"/>
      </w:pPr>
      <w:r>
        <w:rPr>
          <w:b/>
        </w:rPr>
        <w:t>XIV</w:t>
      </w:r>
      <w:r>
        <w:t xml:space="preserve">.  </w:t>
      </w:r>
      <w:r>
        <w:rPr>
          <w:b/>
        </w:rPr>
        <w:t>PENTRU PROIECTELE CARE SE REALIZEAZĂ PE APE SAU AU LEGĂTURĂ CU APELE, MEMORIULVA FI COMPLETAT CU INFORMAŢII, PRELUATE DIN PLANURILE DE MANAGEMENT BAZINALE</w:t>
      </w:r>
      <w:r>
        <w:t xml:space="preserve"> </w:t>
      </w:r>
    </w:p>
    <w:p w:rsidR="00982D1B" w:rsidRDefault="00C078B1">
      <w:pPr>
        <w:spacing w:after="14" w:line="259" w:lineRule="auto"/>
        <w:ind w:left="812" w:firstLine="0"/>
        <w:jc w:val="left"/>
      </w:pPr>
      <w:r>
        <w:rPr>
          <w:b/>
        </w:rPr>
        <w:t xml:space="preserve"> </w:t>
      </w:r>
    </w:p>
    <w:p w:rsidR="00982D1B" w:rsidRDefault="00C078B1">
      <w:pPr>
        <w:ind w:left="462"/>
      </w:pPr>
      <w:r>
        <w:rPr>
          <w:b/>
        </w:rPr>
        <w:t xml:space="preserve">14.1. Localizarea proiectului:  </w:t>
      </w:r>
    </w:p>
    <w:p w:rsidR="00982D1B" w:rsidRDefault="00C078B1">
      <w:pPr>
        <w:spacing w:after="0" w:line="259" w:lineRule="auto"/>
        <w:ind w:left="452" w:firstLine="0"/>
        <w:jc w:val="left"/>
      </w:pPr>
      <w:r>
        <w:t xml:space="preserve"> </w:t>
      </w:r>
    </w:p>
    <w:p w:rsidR="00982D1B" w:rsidRDefault="00C078B1">
      <w:pPr>
        <w:spacing w:after="46" w:line="259" w:lineRule="auto"/>
        <w:ind w:left="10" w:right="93"/>
        <w:jc w:val="right"/>
      </w:pPr>
      <w:r>
        <w:lastRenderedPageBreak/>
        <w:t>Terenul propus pentru realizarea investitiei este situat in</w:t>
      </w:r>
      <w:r>
        <w:rPr>
          <w:b/>
        </w:rPr>
        <w:t xml:space="preserve">Jud. Constanţa, statiunea Mamaia, , bd </w:t>
      </w:r>
    </w:p>
    <w:p w:rsidR="00982D1B" w:rsidRDefault="00C078B1">
      <w:pPr>
        <w:ind w:left="10" w:right="555"/>
      </w:pPr>
      <w:r>
        <w:rPr>
          <w:b/>
        </w:rPr>
        <w:t>Mamaia, nr. 361D</w:t>
      </w:r>
      <w:r>
        <w:t>, in intravilan, conform planului de incadrare in zona, avand urmãtoarele vecinãtãţi:</w:t>
      </w:r>
      <w:r>
        <w:rPr>
          <w:b/>
        </w:rPr>
        <w:t xml:space="preserve"> </w:t>
      </w:r>
    </w:p>
    <w:p w:rsidR="00982D1B" w:rsidRDefault="00C078B1">
      <w:pPr>
        <w:numPr>
          <w:ilvl w:val="0"/>
          <w:numId w:val="38"/>
        </w:numPr>
        <w:ind w:right="9" w:hanging="528"/>
      </w:pPr>
      <w:r>
        <w:t xml:space="preserve">la vest: Lac Siughiol (IE 251277); </w:t>
      </w:r>
    </w:p>
    <w:p w:rsidR="00982D1B" w:rsidRDefault="00C078B1">
      <w:pPr>
        <w:numPr>
          <w:ilvl w:val="0"/>
          <w:numId w:val="38"/>
        </w:numPr>
        <w:ind w:right="9" w:hanging="528"/>
      </w:pPr>
      <w:r>
        <w:t>la sud: teren-prop</w:t>
      </w:r>
      <w:r>
        <w:t xml:space="preserve">rietate privata.; </w:t>
      </w:r>
    </w:p>
    <w:p w:rsidR="00982D1B" w:rsidRDefault="00C078B1">
      <w:pPr>
        <w:numPr>
          <w:ilvl w:val="0"/>
          <w:numId w:val="38"/>
        </w:numPr>
        <w:ind w:right="9" w:hanging="528"/>
      </w:pPr>
      <w:r>
        <w:t xml:space="preserve">la est: teren/cale de acces-proprietate privata (IE 229705 - SC TUDORS CAPITAL INVESTMENTS- cota 48.05%, si sotii GIGICA APOSTOL si GIGICA TUCA – cota 51.95% cu drept de uz catre SC ENEL DISTRIBUTIE DOBROGEA SA) ; </w:t>
      </w:r>
    </w:p>
    <w:p w:rsidR="00982D1B" w:rsidRDefault="00C078B1">
      <w:pPr>
        <w:numPr>
          <w:ilvl w:val="0"/>
          <w:numId w:val="38"/>
        </w:numPr>
        <w:ind w:right="9" w:hanging="528"/>
      </w:pPr>
      <w:r>
        <w:t>la nord: teren-proprie</w:t>
      </w:r>
      <w:r>
        <w:t xml:space="preserve">tate privata (IE 227589). </w:t>
      </w:r>
    </w:p>
    <w:p w:rsidR="00982D1B" w:rsidRDefault="00C078B1">
      <w:pPr>
        <w:spacing w:after="0" w:line="259" w:lineRule="auto"/>
        <w:ind w:left="452" w:firstLine="0"/>
        <w:jc w:val="left"/>
      </w:pPr>
      <w:r>
        <w:rPr>
          <w:i/>
        </w:rPr>
        <w:t xml:space="preserve"> </w:t>
      </w:r>
    </w:p>
    <w:p w:rsidR="00982D1B" w:rsidRDefault="00C078B1">
      <w:pPr>
        <w:numPr>
          <w:ilvl w:val="0"/>
          <w:numId w:val="38"/>
        </w:numPr>
        <w:ind w:right="9" w:hanging="528"/>
      </w:pPr>
      <w:r>
        <w:t xml:space="preserve">bazinul hidrografic: </w:t>
      </w:r>
      <w:r>
        <w:rPr>
          <w:b/>
        </w:rPr>
        <w:t>Litoral</w:t>
      </w:r>
      <w:r>
        <w:t xml:space="preserve">, </w:t>
      </w:r>
      <w:r>
        <w:rPr>
          <w:b/>
        </w:rPr>
        <w:t xml:space="preserve">cod bazin XV-1.000.00.00.00.0 </w:t>
      </w:r>
    </w:p>
    <w:p w:rsidR="00982D1B" w:rsidRDefault="00C078B1">
      <w:pPr>
        <w:numPr>
          <w:ilvl w:val="0"/>
          <w:numId w:val="38"/>
        </w:numPr>
        <w:ind w:right="9" w:hanging="528"/>
      </w:pPr>
      <w:r>
        <w:t xml:space="preserve">cursul de apă: denumirea şi codul cadastral: nu este cazul </w:t>
      </w:r>
    </w:p>
    <w:p w:rsidR="00982D1B" w:rsidRDefault="00C078B1">
      <w:pPr>
        <w:numPr>
          <w:ilvl w:val="0"/>
          <w:numId w:val="38"/>
        </w:numPr>
        <w:ind w:right="9" w:hanging="528"/>
      </w:pPr>
      <w:r>
        <w:t xml:space="preserve">corpul de apă de suprafaţă: denumire şi cod: </w:t>
      </w:r>
      <w:r>
        <w:rPr>
          <w:b/>
        </w:rPr>
        <w:t>Lacul Siutghiol ROL W 15.1_B7</w:t>
      </w:r>
      <w:r>
        <w:t xml:space="preserve"> </w:t>
      </w:r>
    </w:p>
    <w:p w:rsidR="00982D1B" w:rsidRDefault="00C078B1">
      <w:pPr>
        <w:numPr>
          <w:ilvl w:val="0"/>
          <w:numId w:val="38"/>
        </w:numPr>
        <w:ind w:right="9" w:hanging="528"/>
      </w:pPr>
      <w:r>
        <w:t xml:space="preserve">corpul de apa subterana: denumire si cod: </w:t>
      </w:r>
      <w:r>
        <w:rPr>
          <w:b/>
        </w:rPr>
        <w:t xml:space="preserve">RODL 06-Platforma Valaha-Barremian-Jurasic  </w:t>
      </w:r>
      <w:r>
        <w:t xml:space="preserve"> </w:t>
      </w:r>
    </w:p>
    <w:p w:rsidR="00982D1B" w:rsidRDefault="00C078B1">
      <w:pPr>
        <w:spacing w:after="0" w:line="259" w:lineRule="auto"/>
        <w:ind w:left="1172" w:firstLine="0"/>
        <w:jc w:val="left"/>
      </w:pPr>
      <w:r>
        <w:t xml:space="preserve"> </w:t>
      </w:r>
    </w:p>
    <w:p w:rsidR="00982D1B" w:rsidRDefault="00C078B1">
      <w:pPr>
        <w:ind w:left="24" w:firstLine="1148"/>
      </w:pPr>
      <w:r>
        <w:rPr>
          <w:b/>
        </w:rPr>
        <w:t>Distanta de la imobilul propus (vila turistica) si pânã la lacul Siutghiol este de 6,5 m Vest (amprenta la sol a imobilului), conform datelor prezentate de proiectant</w:t>
      </w:r>
      <w:r>
        <w:rPr>
          <w:b/>
        </w:rPr>
        <w:t xml:space="preserve">. </w:t>
      </w:r>
    </w:p>
    <w:p w:rsidR="00982D1B" w:rsidRDefault="00C078B1">
      <w:pPr>
        <w:spacing w:after="21" w:line="259" w:lineRule="auto"/>
        <w:ind w:left="1172" w:firstLine="0"/>
        <w:jc w:val="left"/>
      </w:pPr>
      <w:r>
        <w:t xml:space="preserve"> </w:t>
      </w:r>
    </w:p>
    <w:p w:rsidR="00982D1B" w:rsidRDefault="00C078B1">
      <w:pPr>
        <w:ind w:left="462"/>
      </w:pPr>
      <w:r>
        <w:t xml:space="preserve">  </w:t>
      </w:r>
      <w:r>
        <w:rPr>
          <w:b/>
        </w:rPr>
        <w:t xml:space="preserve">14.2. Indicarea stării ecologice/potenţialului ecologic şi starea chimică a corpului de apă de  suprafaţă </w:t>
      </w:r>
      <w:r>
        <w:rPr>
          <w:b/>
          <w:i/>
        </w:rPr>
        <w:t xml:space="preserve"> </w:t>
      </w:r>
    </w:p>
    <w:p w:rsidR="00982D1B" w:rsidRDefault="00C078B1">
      <w:pPr>
        <w:spacing w:after="12" w:line="259" w:lineRule="auto"/>
        <w:ind w:left="452" w:firstLine="0"/>
        <w:jc w:val="left"/>
      </w:pPr>
      <w:r>
        <w:rPr>
          <w:i/>
        </w:rPr>
        <w:t xml:space="preserve"> </w:t>
      </w:r>
    </w:p>
    <w:p w:rsidR="00982D1B" w:rsidRDefault="00C078B1">
      <w:pPr>
        <w:ind w:left="0" w:right="2" w:firstLine="452"/>
      </w:pPr>
      <w:r>
        <w:rPr>
          <w:b/>
        </w:rPr>
        <w:t xml:space="preserve">        Lacul Siutghiol- cod</w:t>
      </w:r>
      <w:r>
        <w:rPr>
          <w:i/>
        </w:rPr>
        <w:t xml:space="preserve"> </w:t>
      </w:r>
      <w:r>
        <w:rPr>
          <w:b/>
          <w:sz w:val="24"/>
        </w:rPr>
        <w:t>ROLW15.1_B7</w:t>
      </w:r>
      <w:r>
        <w:rPr>
          <w:i/>
        </w:rPr>
        <w:t xml:space="preserve">, </w:t>
      </w:r>
      <w:r>
        <w:t>aflat la partea de Vest a terenului studiat</w:t>
      </w:r>
      <w:r>
        <w:rPr>
          <w:i/>
        </w:rPr>
        <w:t xml:space="preserve">, </w:t>
      </w:r>
      <w:r>
        <w:t>are o forma eliptica</w:t>
      </w:r>
      <w:r>
        <w:t>semicirculara, fostul golf barat actualmente deperisip prezentand o serie de intranduri pe vaileafluente. Golful de pe Valea Neagra (Cogealia) are o deschidere de 875 m si o lungime de peste 2 km, dar a fost fragmentat prin construireaunui dig care izoleaz</w:t>
      </w:r>
      <w:r>
        <w:t>a aproape complet de lac, o suprafata de circa 90 ha puternic colmatata siin mare parte invadata de vegetatie. Golful de pe valea Cismelelor are o deschidere de circa 1 km si inainteaza in interiorul uscatului pe o lungime de circa 1.5 km. Catre intrarea i</w:t>
      </w:r>
      <w:r>
        <w:t xml:space="preserve">n statiunea Mamaia, un golf mic patrunde cu circa 900m spre SE continuandu-se cu lacul Tabacariei. Alte doua golfuri mai mici si mai putina dancite spre continent se gasesc in dreptul vailor Canara si Caragea. Linia de tarm a lacului este relativ sinuoasa </w:t>
      </w:r>
      <w:r>
        <w:t xml:space="preserve">spre uscat si dreapta spre perisip. </w:t>
      </w:r>
      <w:r>
        <w:rPr>
          <w:i/>
        </w:rPr>
        <w:t xml:space="preserve"> </w:t>
      </w:r>
    </w:p>
    <w:p w:rsidR="00982D1B" w:rsidRDefault="00C078B1">
      <w:pPr>
        <w:spacing w:after="13" w:line="259" w:lineRule="auto"/>
        <w:ind w:left="10" w:right="11"/>
        <w:jc w:val="right"/>
      </w:pPr>
      <w:r>
        <w:t xml:space="preserve">Tarmul dinspre uscat este inalt si prezinta faleza activa in promontoriile calcaroase. In dreptul </w:t>
      </w:r>
    </w:p>
    <w:p w:rsidR="00982D1B" w:rsidRDefault="00C078B1">
      <w:pPr>
        <w:ind w:left="10" w:right="5"/>
      </w:pPr>
      <w:r>
        <w:t>golfurilor este mai jos si de cele mai multe ori flancat de vegetatie. Cel estic, dinspre perisip, este jos,putin stabi</w:t>
      </w:r>
      <w:r>
        <w:t>l si, in prezent, consolidat prin betonare aproape pe intreaga lungime. La cresteri denivel extraordinare, singurele posibilitati de extindere a lacului sunt catre lacul Tabacariei si catre golfuri, partial pe Valea Neagra, dar in special spre zona joasa d</w:t>
      </w:r>
      <w:r>
        <w:t xml:space="preserve">in dreptul localitatii Mamaia-Sat, pe unde, in trecut, lacul chiar comunica cu marea. Pe lac exista o singura insula calcaroasa, insula Ovidiu, cu o suprafata de 2 ha si o altitudine maxima de 4.9 m. </w:t>
      </w:r>
    </w:p>
    <w:p w:rsidR="00982D1B" w:rsidRDefault="00C078B1">
      <w:pPr>
        <w:spacing w:after="13" w:line="259" w:lineRule="auto"/>
        <w:ind w:left="10" w:right="8"/>
        <w:jc w:val="right"/>
      </w:pPr>
      <w:r>
        <w:t>Ca tip genetic, lacul Siutghiol este o laguna formata i</w:t>
      </w:r>
      <w:r>
        <w:t xml:space="preserve">ntr-un gol afectat de procese carstice. In cazul </w:t>
      </w:r>
    </w:p>
    <w:p w:rsidR="00982D1B" w:rsidRDefault="00C078B1">
      <w:pPr>
        <w:spacing w:after="28"/>
        <w:ind w:left="10" w:right="6"/>
      </w:pPr>
      <w:r>
        <w:t xml:space="preserve">cuvetei Siutghiolului golurile carstice cele mai adanci si din care aparnumeroase izvoare sublacustre se insereaza de-a lungul liniei tectonice Topalu-Ovidiu, care se continua si in fundamentul lacului. Pe </w:t>
      </w:r>
      <w:r>
        <w:t>de alta parte, apele marii au invadat aici o zona joasa, scufundata, corespunzand cu prelungirea spre est a culoarului depresionar Carasu si reprezentand o piata de adunare a apelor fostelor rauri si actualelor vai Mamaia, Valea Neagra (Cogealia), Carierei</w:t>
      </w:r>
      <w:r>
        <w:t>, Canara, Caragea, Cismelelor, Tabacariei. Toate aceste vai debuseaza in lac prin golfuri mai mult sau mai putin colmatate si doar Lacul Tabacariei fiind mai aproape de mare, a fost barat de perisipul care inchide Siutghiolul si s-a individualizat ca liman</w:t>
      </w:r>
      <w:r>
        <w:t xml:space="preserve">. In aceste conditii este destul de dificil de stabilit care dintre </w:t>
      </w:r>
      <w:r>
        <w:lastRenderedPageBreak/>
        <w:t xml:space="preserve">factorii amintiti a fost predominant in formarea cuvetei Siutghiolului, ceea ce a facut pe unii autori sa-l considere liman (C.Bratescu, 1928), lac tectonic (M.Iancu, 1966) sau laguna (T. </w:t>
      </w:r>
      <w:r>
        <w:t xml:space="preserve">Morariu si colb., 1960, P. Gastescu, 1963). </w:t>
      </w:r>
    </w:p>
    <w:p w:rsidR="00982D1B" w:rsidRDefault="00C078B1">
      <w:pPr>
        <w:ind w:left="1002"/>
      </w:pPr>
      <w:r>
        <w:t>Lacul Siutghiol poate fi considerat o laguna “</w:t>
      </w:r>
      <w:r>
        <w:rPr>
          <w:i/>
        </w:rPr>
        <w:t>sui generis</w:t>
      </w:r>
      <w:r>
        <w:t xml:space="preserve">”, intrucat adancimile mari in raport cu </w:t>
      </w:r>
    </w:p>
    <w:p w:rsidR="00982D1B" w:rsidRDefault="00C078B1">
      <w:pPr>
        <w:ind w:left="10" w:right="6"/>
      </w:pPr>
      <w:r>
        <w:t>suprafata, fundul accidentat si lipsa unui fundament de campie sau platforma litorala-specifice lagunelor- nu co</w:t>
      </w:r>
      <w:r>
        <w:t xml:space="preserve">respund conditiilor pe care le indeplineste o laguna tipica. Aflandu-se in punctual de maxima apropiere a cumpenei de apa ce separa bazinul Dunarii de cel al Litoralului, bazinul de receptie al laculul este redus ca suprafata: 73,7 km2. </w:t>
      </w:r>
    </w:p>
    <w:p w:rsidR="00982D1B" w:rsidRDefault="00C078B1">
      <w:pPr>
        <w:ind w:left="1002"/>
      </w:pPr>
      <w:r>
        <w:t xml:space="preserve"> Din punct de Vede</w:t>
      </w:r>
      <w:r>
        <w:t xml:space="preserve">re fizico-chimic apa lacului Siutghiol este caracterizata de un pH alcalin situate </w:t>
      </w:r>
    </w:p>
    <w:p w:rsidR="00982D1B" w:rsidRDefault="00C078B1">
      <w:pPr>
        <w:spacing w:after="14" w:line="279" w:lineRule="auto"/>
        <w:ind w:left="19"/>
        <w:jc w:val="left"/>
      </w:pPr>
      <w:r>
        <w:t>in domeniul 8-9, fapt concretizat si prin prezenta alcalinitatii permanente si a unor valori mari ale alcalinitatii titale. De asemenea, reziduu fix, ca I masura a incercar</w:t>
      </w:r>
      <w:r>
        <w:t xml:space="preserve">ii anorganice prezinta valori de aproximativ 1500 mg/ dmc. </w:t>
      </w:r>
    </w:p>
    <w:p w:rsidR="00982D1B" w:rsidRDefault="00C078B1">
      <w:pPr>
        <w:ind w:left="1002"/>
      </w:pPr>
      <w:r>
        <w:t xml:space="preserve">Parametrii care sunt in corelatie cu incercarea organiza, respective oxigenul dizolvat – saturatia in </w:t>
      </w:r>
    </w:p>
    <w:p w:rsidR="00982D1B" w:rsidRDefault="00C078B1">
      <w:pPr>
        <w:ind w:left="10"/>
      </w:pPr>
      <w:r>
        <w:t>oxygen, au situat apa in general in categoria I-a de calitate; indicatorii CCO-</w:t>
      </w:r>
      <w:r>
        <w:t xml:space="preserve">Cr si CBO5 prezinta in general valor ice incadreaza apa lacului in categoria a II-a de calitate conform legislatiei in vigoare. </w:t>
      </w:r>
    </w:p>
    <w:p w:rsidR="00982D1B" w:rsidRDefault="00C078B1">
      <w:pPr>
        <w:ind w:left="1002"/>
      </w:pPr>
      <w:r>
        <w:t xml:space="preserve">Din punct de Vedere al continului de fosfor total acesta a manifestat o tendinta de crestere, </w:t>
      </w:r>
    </w:p>
    <w:p w:rsidR="00982D1B" w:rsidRDefault="00C078B1">
      <w:pPr>
        <w:ind w:left="10" w:right="555"/>
      </w:pPr>
      <w:r>
        <w:t>determinanad schimbarea incadrar</w:t>
      </w:r>
      <w:r>
        <w:t xml:space="preserve">ii lacului, din categoria mezotrof, in categoria eutrof. </w:t>
      </w:r>
    </w:p>
    <w:p w:rsidR="00982D1B" w:rsidRDefault="00C078B1">
      <w:pPr>
        <w:ind w:left="1002"/>
      </w:pPr>
      <w:r>
        <w:t xml:space="preserve">In general toate formaele de azot incadreaza apa in categoria I-a de calitate, inregistrandu-se depasiri </w:t>
      </w:r>
    </w:p>
    <w:p w:rsidR="00982D1B" w:rsidRDefault="00C078B1">
      <w:pPr>
        <w:ind w:left="10" w:right="555"/>
      </w:pPr>
      <w:r>
        <w:t xml:space="preserve">in cazul ionului amoniu si azotului total. </w:t>
      </w:r>
    </w:p>
    <w:p w:rsidR="00982D1B" w:rsidRDefault="00C078B1">
      <w:pPr>
        <w:spacing w:after="0" w:line="259" w:lineRule="auto"/>
        <w:ind w:left="452" w:firstLine="0"/>
        <w:jc w:val="left"/>
      </w:pPr>
      <w:r>
        <w:rPr>
          <w:i/>
        </w:rPr>
        <w:t xml:space="preserve"> </w:t>
      </w:r>
    </w:p>
    <w:p w:rsidR="00982D1B" w:rsidRDefault="00C078B1">
      <w:pPr>
        <w:spacing w:after="18" w:line="259" w:lineRule="auto"/>
        <w:ind w:left="452" w:firstLine="0"/>
        <w:jc w:val="left"/>
      </w:pPr>
      <w:r>
        <w:rPr>
          <w:i/>
        </w:rPr>
        <w:t xml:space="preserve"> </w:t>
      </w:r>
    </w:p>
    <w:p w:rsidR="00982D1B" w:rsidRDefault="00C078B1">
      <w:pPr>
        <w:ind w:left="462"/>
      </w:pPr>
      <w:r>
        <w:rPr>
          <w:b/>
        </w:rPr>
        <w:t>14.3.  Indicarea stării ecologice/potenţialu</w:t>
      </w:r>
      <w:r>
        <w:rPr>
          <w:b/>
        </w:rPr>
        <w:t>lui ecologic şi starea chimică a corpului de apă subteran</w:t>
      </w:r>
      <w:r>
        <w:rPr>
          <w:i/>
        </w:rPr>
        <w:t xml:space="preserve"> </w:t>
      </w:r>
    </w:p>
    <w:p w:rsidR="00982D1B" w:rsidRDefault="00C078B1">
      <w:pPr>
        <w:spacing w:after="0" w:line="259" w:lineRule="auto"/>
        <w:ind w:left="452" w:firstLine="0"/>
        <w:jc w:val="left"/>
      </w:pPr>
      <w:r>
        <w:t xml:space="preserve"> </w:t>
      </w:r>
    </w:p>
    <w:p w:rsidR="00982D1B" w:rsidRDefault="00C078B1">
      <w:pPr>
        <w:ind w:left="1002"/>
      </w:pPr>
      <w:r>
        <w:t xml:space="preserve">Conform Studiului geotehnic intocmit de societatea GEOTECH DOBROGEA S.R.L. </w:t>
      </w:r>
      <w:r>
        <w:rPr>
          <w:b/>
        </w:rPr>
        <w:t xml:space="preserve">nivelul panzei </w:t>
      </w:r>
    </w:p>
    <w:p w:rsidR="00982D1B" w:rsidRDefault="00C078B1">
      <w:pPr>
        <w:ind w:left="34"/>
      </w:pPr>
      <w:r>
        <w:rPr>
          <w:b/>
        </w:rPr>
        <w:t xml:space="preserve">freatice se afla la adancimea de 1,25 m . </w:t>
      </w:r>
    </w:p>
    <w:p w:rsidR="00982D1B" w:rsidRDefault="00C078B1">
      <w:pPr>
        <w:ind w:left="1002"/>
      </w:pPr>
      <w:r>
        <w:t>Conform Studiului geotehnic mentionat , litologia terenului e</w:t>
      </w:r>
      <w:r>
        <w:t xml:space="preserve">videntiata in fisele forajelor este </w:t>
      </w:r>
    </w:p>
    <w:p w:rsidR="00982D1B" w:rsidRDefault="00C078B1">
      <w:pPr>
        <w:ind w:left="34"/>
      </w:pPr>
      <w:r>
        <w:t xml:space="preserve">urmatoarea: in suprafata se gaseste un strat de nisip cu piatra a carui grosime este de aprox. 0,65 m, iar pana la adancimea de 6,00 m , unde s-a oprit forajul cel mai adanc, urmeaza un strat de nisip cenusiu. </w:t>
      </w:r>
    </w:p>
    <w:p w:rsidR="00982D1B" w:rsidRDefault="00C078B1">
      <w:pPr>
        <w:spacing w:after="14" w:line="259" w:lineRule="auto"/>
        <w:ind w:left="992" w:firstLine="0"/>
        <w:jc w:val="left"/>
      </w:pPr>
      <w:r>
        <w:t xml:space="preserve"> </w:t>
      </w:r>
    </w:p>
    <w:p w:rsidR="00982D1B" w:rsidRDefault="00C078B1">
      <w:pPr>
        <w:ind w:left="1002"/>
      </w:pPr>
      <w:r>
        <w:t>In spa</w:t>
      </w:r>
      <w:r>
        <w:t xml:space="preserve">tiul hidrografic Dobrogea-Litoral au fost identificate, delimitate si descrise un numar de 10 </w:t>
      </w:r>
    </w:p>
    <w:p w:rsidR="00982D1B" w:rsidRDefault="00C078B1">
      <w:pPr>
        <w:ind w:left="34" w:right="555"/>
      </w:pPr>
      <w:r>
        <w:t xml:space="preserve">corpuri de ape subterane , astfel: </w:t>
      </w:r>
    </w:p>
    <w:p w:rsidR="00982D1B" w:rsidRDefault="00C078B1">
      <w:pPr>
        <w:ind w:left="1002"/>
      </w:pPr>
      <w:r>
        <w:rPr>
          <w:b/>
        </w:rPr>
        <w:t xml:space="preserve">4 corpuri de apa pentru acviferele cu nivel liber: </w:t>
      </w:r>
    </w:p>
    <w:p w:rsidR="00982D1B" w:rsidRDefault="00C078B1">
      <w:pPr>
        <w:ind w:left="1002" w:right="555"/>
      </w:pPr>
      <w:r>
        <w:t xml:space="preserve">RODL 05-Dobrogea Centrala-Cuaternar </w:t>
      </w:r>
    </w:p>
    <w:p w:rsidR="00982D1B" w:rsidRDefault="00C078B1">
      <w:pPr>
        <w:ind w:left="1002" w:right="555"/>
      </w:pPr>
      <w:r>
        <w:t>RODL 07 Lunca Dunarii (Harsova-</w:t>
      </w:r>
      <w:r>
        <w:t xml:space="preserve">Braila)- Cuaternar (Balta Brailei) </w:t>
      </w:r>
    </w:p>
    <w:p w:rsidR="00982D1B" w:rsidRDefault="00C078B1">
      <w:pPr>
        <w:ind w:left="1002" w:right="555"/>
      </w:pPr>
      <w:r>
        <w:t xml:space="preserve">RODL 09-Dobrogea de Nord-Cuaternar </w:t>
      </w:r>
    </w:p>
    <w:p w:rsidR="00982D1B" w:rsidRDefault="00C078B1">
      <w:pPr>
        <w:ind w:left="1002" w:right="555"/>
      </w:pPr>
      <w:r>
        <w:t xml:space="preserve">RODL 10-Dobrogea de Sud -Cuaternar   </w:t>
      </w:r>
    </w:p>
    <w:p w:rsidR="00982D1B" w:rsidRDefault="00C078B1">
      <w:pPr>
        <w:spacing w:after="17" w:line="259" w:lineRule="auto"/>
        <w:ind w:left="992" w:firstLine="0"/>
        <w:jc w:val="left"/>
      </w:pPr>
      <w:r>
        <w:t xml:space="preserve"> </w:t>
      </w:r>
    </w:p>
    <w:p w:rsidR="00982D1B" w:rsidRDefault="00C078B1">
      <w:pPr>
        <w:ind w:left="1002"/>
      </w:pPr>
      <w:r>
        <w:rPr>
          <w:b/>
        </w:rPr>
        <w:t xml:space="preserve">6 corpuri de apa pentru acviferele cu nivel sub presiune: </w:t>
      </w:r>
    </w:p>
    <w:p w:rsidR="00982D1B" w:rsidRDefault="00C078B1">
      <w:pPr>
        <w:ind w:left="1002" w:right="555"/>
      </w:pPr>
      <w:r>
        <w:t xml:space="preserve">ROSDL 01-Tulcea-Triasic (Dobrogea de Nord) </w:t>
      </w:r>
    </w:p>
    <w:p w:rsidR="00982D1B" w:rsidRDefault="00C078B1">
      <w:pPr>
        <w:ind w:left="1002" w:right="555"/>
      </w:pPr>
      <w:r>
        <w:t>RODL 02- Babadag-Kretacic (Dobrogea de No</w:t>
      </w:r>
      <w:r>
        <w:t xml:space="preserve">rd) </w:t>
      </w:r>
    </w:p>
    <w:p w:rsidR="00982D1B" w:rsidRDefault="00C078B1">
      <w:pPr>
        <w:ind w:left="1002" w:right="555"/>
      </w:pPr>
      <w:r>
        <w:t xml:space="preserve">RODL 03-Harsova-Ghindaresti-Jurasic (Dobrogea Centrala) </w:t>
      </w:r>
    </w:p>
    <w:p w:rsidR="00982D1B" w:rsidRDefault="00C078B1">
      <w:pPr>
        <w:ind w:left="1002" w:right="555"/>
      </w:pPr>
      <w:r>
        <w:t xml:space="preserve">RODL 04-Cobadin-Mangalia-Eocen-Sarmatian (Dobrogea de Sud) </w:t>
      </w:r>
    </w:p>
    <w:p w:rsidR="00982D1B" w:rsidRDefault="00C078B1">
      <w:pPr>
        <w:ind w:left="1002" w:right="1837"/>
      </w:pPr>
      <w:r>
        <w:rPr>
          <w:b/>
        </w:rPr>
        <w:t xml:space="preserve">RODL 06-Platforma Valaha-Barremian-Jurasic (Dobrogea de Sud) </w:t>
      </w:r>
      <w:r>
        <w:t xml:space="preserve">RODL 08 Casimcea-Jurasic 2 (Dobrogea Centrala) </w:t>
      </w:r>
    </w:p>
    <w:p w:rsidR="00982D1B" w:rsidRDefault="00C078B1">
      <w:pPr>
        <w:spacing w:after="15" w:line="259" w:lineRule="auto"/>
        <w:ind w:left="992" w:firstLine="0"/>
        <w:jc w:val="left"/>
      </w:pPr>
      <w:r>
        <w:lastRenderedPageBreak/>
        <w:t xml:space="preserve"> </w:t>
      </w:r>
    </w:p>
    <w:p w:rsidR="00982D1B" w:rsidRDefault="00C078B1">
      <w:pPr>
        <w:spacing w:after="0" w:line="259" w:lineRule="auto"/>
        <w:ind w:left="992" w:firstLine="0"/>
        <w:jc w:val="left"/>
      </w:pPr>
      <w:r>
        <w:t xml:space="preserve"> </w:t>
      </w:r>
    </w:p>
    <w:p w:rsidR="00982D1B" w:rsidRDefault="00C078B1">
      <w:pPr>
        <w:spacing w:after="14" w:line="279" w:lineRule="auto"/>
        <w:ind w:left="9" w:firstLine="968"/>
        <w:jc w:val="left"/>
      </w:pPr>
      <w:r>
        <w:t>Din analiaza realizat</w:t>
      </w:r>
      <w:r>
        <w:t xml:space="preserve">a in cadrul </w:t>
      </w:r>
      <w:r>
        <w:rPr>
          <w:b/>
          <w:i/>
        </w:rPr>
        <w:t>PLANULUI DE MANAGEMENT AL SPATIULUI HIDROGRAFIC DOBROGEA-LITORAL</w:t>
      </w:r>
      <w:r>
        <w:t xml:space="preserve">, rezulta ca corpurile de apa RODL03, RODL04 si </w:t>
      </w:r>
      <w:r>
        <w:rPr>
          <w:b/>
        </w:rPr>
        <w:t>RODL06</w:t>
      </w:r>
      <w:r>
        <w:t xml:space="preserve"> </w:t>
      </w:r>
      <w:r>
        <w:rPr>
          <w:b/>
        </w:rPr>
        <w:t>au o stare chimica buna</w:t>
      </w:r>
      <w:r>
        <w:t>, iar corpul de apa RODL10 are o stare chimica slaba (data de depasirea indicatorilor NH4, NO3, PO4, c</w:t>
      </w:r>
      <w:r>
        <w:t xml:space="preserve">loruri, Pb). </w:t>
      </w:r>
    </w:p>
    <w:p w:rsidR="00982D1B" w:rsidRDefault="00C078B1">
      <w:pPr>
        <w:spacing w:after="39"/>
        <w:ind w:left="24" w:firstLine="968"/>
      </w:pPr>
      <w:r>
        <w:rPr>
          <w:b/>
        </w:rPr>
        <w:t>Corpul RODL06 care se extinde pe teritoriile direcţiilor Dobrogea-Litoral</w:t>
      </w:r>
      <w:r>
        <w:t xml:space="preserve">, Ialomita-Buzau si Arges-Vedea a fost atribuit pentru administrare Administratiei Bazinale de Apa “Dobrogea Litoral”.  </w:t>
      </w:r>
    </w:p>
    <w:p w:rsidR="00982D1B" w:rsidRDefault="00C078B1">
      <w:pPr>
        <w:spacing w:after="38" w:line="259" w:lineRule="auto"/>
        <w:ind w:left="10" w:right="9"/>
        <w:jc w:val="right"/>
      </w:pPr>
      <w:r>
        <w:t xml:space="preserve">RODL06 este cantonat în formaţiuni calcaroase şi dolomitice jurasice şi barremiene, uneori fracturate </w:t>
      </w:r>
    </w:p>
    <w:p w:rsidR="00982D1B" w:rsidRDefault="00C078B1">
      <w:pPr>
        <w:ind w:left="34" w:right="555"/>
      </w:pPr>
      <w:r>
        <w:t>şi carstificate, cu extindere regională (aprox. 4500 km</w:t>
      </w:r>
      <w:r>
        <w:rPr>
          <w:vertAlign w:val="superscript"/>
        </w:rPr>
        <w:t>2</w:t>
      </w:r>
      <w:r>
        <w:t xml:space="preserve">) în întreaga regiune a  Dobrogei de Sud. </w:t>
      </w:r>
    </w:p>
    <w:p w:rsidR="00982D1B" w:rsidRDefault="00C078B1">
      <w:pPr>
        <w:spacing w:after="48" w:line="259" w:lineRule="auto"/>
        <w:ind w:left="992" w:firstLine="0"/>
        <w:jc w:val="left"/>
      </w:pPr>
      <w:r>
        <w:rPr>
          <w:sz w:val="23"/>
        </w:rPr>
        <w:t xml:space="preserve"> </w:t>
      </w:r>
      <w:r>
        <w:t xml:space="preserve"> </w:t>
      </w:r>
    </w:p>
    <w:p w:rsidR="00982D1B" w:rsidRDefault="00C078B1">
      <w:pPr>
        <w:ind w:left="462"/>
      </w:pPr>
      <w:r>
        <w:rPr>
          <w:b/>
        </w:rPr>
        <w:t xml:space="preserve">14.4. Indicarea obiectivului/obiectivelor de mediu </w:t>
      </w:r>
      <w:r>
        <w:rPr>
          <w:b/>
        </w:rPr>
        <w:t>pentru fiecare corp de apă identificat, cu            precizarea e cepţiilor aplicate şi a termenelor aferente, după caz</w:t>
      </w:r>
      <w:r>
        <w:rPr>
          <w:b/>
          <w:i/>
        </w:rPr>
        <w:t xml:space="preserve"> </w:t>
      </w:r>
      <w:r>
        <w:rPr>
          <w:b/>
        </w:rPr>
        <w:t xml:space="preserve"> </w:t>
      </w:r>
    </w:p>
    <w:p w:rsidR="00982D1B" w:rsidRDefault="00C078B1">
      <w:pPr>
        <w:spacing w:after="17" w:line="259" w:lineRule="auto"/>
        <w:ind w:left="812" w:firstLine="0"/>
        <w:jc w:val="left"/>
      </w:pPr>
      <w:r>
        <w:rPr>
          <w:b/>
          <w:color w:val="FF0000"/>
        </w:rPr>
        <w:t xml:space="preserve"> </w:t>
      </w:r>
    </w:p>
    <w:p w:rsidR="00982D1B" w:rsidRDefault="00C078B1">
      <w:pPr>
        <w:spacing w:after="13" w:line="259" w:lineRule="auto"/>
        <w:ind w:left="10" w:right="10"/>
        <w:jc w:val="right"/>
      </w:pPr>
      <w:r>
        <w:t xml:space="preserve">Pentru proiectul propus este in curs de elaborare documentatia in vederea reglementarii din punct de </w:t>
      </w:r>
    </w:p>
    <w:p w:rsidR="00982D1B" w:rsidRDefault="00C078B1">
      <w:pPr>
        <w:ind w:left="10" w:right="555"/>
      </w:pPr>
      <w:r>
        <w:t>vedere al gospodaririi apelor</w:t>
      </w:r>
      <w:r>
        <w:t xml:space="preserve"> a investitiei propuse.  </w:t>
      </w:r>
    </w:p>
    <w:p w:rsidR="00982D1B" w:rsidRDefault="00C078B1">
      <w:pPr>
        <w:spacing w:after="12" w:line="259" w:lineRule="auto"/>
        <w:ind w:left="992" w:firstLine="0"/>
        <w:jc w:val="left"/>
      </w:pPr>
      <w:r>
        <w:t xml:space="preserve"> </w:t>
      </w:r>
    </w:p>
    <w:p w:rsidR="00982D1B" w:rsidRDefault="00C078B1">
      <w:pPr>
        <w:ind w:left="0" w:firstLine="452"/>
      </w:pPr>
      <w:r>
        <w:rPr>
          <w:b/>
        </w:rPr>
        <w:t xml:space="preserve">          Proiectul analizat  se incadreaza in prevederile din art. 48 si/sau prevederile din art 54 din Legea Apelor nr. 107/1996 cu modificarile si completarile ulterioare, conform Deciziei etapei de evaluare initiala nr.524/ </w:t>
      </w:r>
      <w:r>
        <w:rPr>
          <w:b/>
        </w:rPr>
        <w:t xml:space="preserve">24.10.2023   emisa de APM Constanta, atasata anexei  6. </w:t>
      </w:r>
    </w:p>
    <w:p w:rsidR="00982D1B" w:rsidRDefault="00C078B1">
      <w:pPr>
        <w:spacing w:after="0" w:line="259" w:lineRule="auto"/>
        <w:ind w:left="452" w:firstLine="0"/>
        <w:jc w:val="left"/>
      </w:pPr>
      <w:r>
        <w:t xml:space="preserve"> </w:t>
      </w:r>
    </w:p>
    <w:p w:rsidR="00982D1B" w:rsidRDefault="00C078B1">
      <w:pPr>
        <w:spacing w:after="0" w:line="259" w:lineRule="auto"/>
        <w:ind w:left="452" w:firstLine="0"/>
        <w:jc w:val="left"/>
      </w:pPr>
      <w:r>
        <w:t xml:space="preserve"> </w:t>
      </w:r>
    </w:p>
    <w:p w:rsidR="00982D1B" w:rsidRDefault="00C078B1">
      <w:pPr>
        <w:ind w:left="462"/>
      </w:pPr>
      <w:r>
        <w:rPr>
          <w:b/>
        </w:rPr>
        <w:t xml:space="preserve">XV. CRITERIILE PREVĂZUTE ÎN </w:t>
      </w:r>
      <w:r>
        <w:rPr>
          <w:b/>
          <w:u w:val="single" w:color="000000"/>
        </w:rPr>
        <w:t>ANEXA NR. 3</w:t>
      </w:r>
      <w:r>
        <w:rPr>
          <w:b/>
        </w:rPr>
        <w:t xml:space="preserve"> LA LEGEA NR. 292/2018 PRIVIND EVALUAREA IMPACTULUI ANUMITOR PROIECTE PUBLICE ŞI PRIVATE ASUPRA </w:t>
      </w:r>
    </w:p>
    <w:p w:rsidR="00982D1B" w:rsidRDefault="00C078B1">
      <w:pPr>
        <w:ind w:left="462" w:right="555"/>
      </w:pPr>
      <w:r>
        <w:rPr>
          <w:b/>
        </w:rPr>
        <w:t xml:space="preserve">MEDIULUI - </w:t>
      </w:r>
      <w:r>
        <w:t xml:space="preserve">Nu este cazul. </w:t>
      </w:r>
    </w:p>
    <w:p w:rsidR="00982D1B" w:rsidRDefault="00C078B1">
      <w:pPr>
        <w:spacing w:after="14" w:line="259" w:lineRule="auto"/>
        <w:ind w:left="452" w:firstLine="0"/>
        <w:jc w:val="left"/>
      </w:pPr>
      <w:r>
        <w:rPr>
          <w:b/>
        </w:rPr>
        <w:t xml:space="preserve">                                               </w:t>
      </w:r>
    </w:p>
    <w:p w:rsidR="00982D1B" w:rsidRDefault="00C078B1">
      <w:pPr>
        <w:spacing w:after="14" w:line="259" w:lineRule="auto"/>
        <w:ind w:left="452" w:firstLine="0"/>
        <w:jc w:val="left"/>
      </w:pPr>
      <w:r>
        <w:rPr>
          <w:b/>
        </w:rPr>
        <w:t xml:space="preserve"> </w:t>
      </w:r>
    </w:p>
    <w:p w:rsidR="00982D1B" w:rsidRDefault="00C078B1">
      <w:pPr>
        <w:spacing w:after="14" w:line="259" w:lineRule="auto"/>
        <w:ind w:left="452" w:firstLine="0"/>
        <w:jc w:val="left"/>
      </w:pPr>
      <w:r>
        <w:rPr>
          <w:b/>
        </w:rPr>
        <w:t xml:space="preserve"> </w:t>
      </w:r>
    </w:p>
    <w:p w:rsidR="00982D1B" w:rsidRDefault="00C078B1">
      <w:pPr>
        <w:ind w:left="462" w:right="4000"/>
      </w:pPr>
      <w:r>
        <w:rPr>
          <w:b/>
        </w:rPr>
        <w:t xml:space="preserve">                                                             </w:t>
      </w:r>
      <w:r>
        <w:t xml:space="preserve">                     Intocmit,  </w:t>
      </w:r>
    </w:p>
    <w:p w:rsidR="00982D1B" w:rsidRDefault="00C078B1">
      <w:pPr>
        <w:spacing w:after="0" w:line="259" w:lineRule="auto"/>
        <w:ind w:left="1663" w:right="1206"/>
        <w:jc w:val="center"/>
      </w:pPr>
      <w:r>
        <w:t xml:space="preserve">         Adriana Rãgãlie </w:t>
      </w:r>
    </w:p>
    <w:p w:rsidR="00982D1B" w:rsidRDefault="00C078B1">
      <w:pPr>
        <w:spacing w:after="0" w:line="259" w:lineRule="auto"/>
        <w:ind w:left="452" w:firstLine="0"/>
        <w:jc w:val="left"/>
      </w:pPr>
      <w:r>
        <w:t xml:space="preserve"> </w:t>
      </w:r>
    </w:p>
    <w:p w:rsidR="00982D1B" w:rsidRDefault="00C078B1">
      <w:pPr>
        <w:spacing w:after="41" w:line="259" w:lineRule="auto"/>
        <w:ind w:left="1080" w:right="625"/>
        <w:jc w:val="center"/>
      </w:pPr>
      <w:r>
        <w:t xml:space="preserve">            </w:t>
      </w:r>
      <w:r>
        <w:rPr>
          <w:i/>
        </w:rPr>
        <w:t xml:space="preserve">Expert de mediu nivel principal </w:t>
      </w:r>
    </w:p>
    <w:sectPr w:rsidR="00982D1B">
      <w:headerReference w:type="even" r:id="rId148"/>
      <w:headerReference w:type="default" r:id="rId149"/>
      <w:footerReference w:type="even" r:id="rId150"/>
      <w:footerReference w:type="default" r:id="rId151"/>
      <w:headerReference w:type="first" r:id="rId152"/>
      <w:footerReference w:type="first" r:id="rId153"/>
      <w:pgSz w:w="11906" w:h="16841"/>
      <w:pgMar w:top="368" w:right="1008" w:bottom="938" w:left="108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8B1" w:rsidRDefault="00C078B1">
      <w:pPr>
        <w:spacing w:after="0" w:line="240" w:lineRule="auto"/>
      </w:pPr>
      <w:r>
        <w:separator/>
      </w:r>
    </w:p>
  </w:endnote>
  <w:endnote w:type="continuationSeparator" w:id="0">
    <w:p w:rsidR="00C078B1" w:rsidRDefault="00C0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114" w:firstLine="0"/>
      <w:jc w:val="right"/>
    </w:pPr>
    <w:r>
      <w:rPr>
        <w:i/>
        <w:sz w:val="20"/>
      </w:rPr>
      <w:t xml:space="preserve">                         </w:t>
    </w:r>
    <w:r>
      <w:fldChar w:fldCharType="begin"/>
    </w:r>
    <w:r>
      <w:instrText xml:space="preserve"> PAGE   \* MERGEFORMAT </w:instrText>
    </w:r>
    <w:r>
      <w:fldChar w:fldCharType="separate"/>
    </w:r>
    <w:r w:rsidR="009F4CE0" w:rsidRPr="009F4CE0">
      <w:rPr>
        <w:i/>
        <w:noProof/>
      </w:rPr>
      <w:t>4</w:t>
    </w:r>
    <w:r>
      <w:rPr>
        <w:i/>
      </w:rPr>
      <w:fldChar w:fldCharType="end"/>
    </w:r>
    <w:r>
      <w:rPr>
        <w:i/>
      </w:rPr>
      <w:t xml:space="preserve">  </w:t>
    </w:r>
  </w:p>
  <w:p w:rsidR="00982D1B" w:rsidRDefault="00C078B1">
    <w:pPr>
      <w:spacing w:after="0" w:line="259" w:lineRule="auto"/>
      <w:ind w:left="216" w:firstLine="0"/>
      <w:jc w:val="left"/>
    </w:pPr>
    <w:r>
      <w:rPr>
        <w:i/>
        <w:sz w:val="24"/>
      </w:rPr>
      <w:t xml:space="preserve"> </w:t>
    </w:r>
  </w:p>
  <w:p w:rsidR="00982D1B" w:rsidRDefault="00C078B1">
    <w:pPr>
      <w:spacing w:after="0" w:line="259" w:lineRule="auto"/>
      <w:ind w:left="452" w:firstLine="0"/>
      <w:jc w:val="left"/>
    </w:pPr>
    <w:r>
      <w:rPr>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5797"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727" name="Group 378727"/>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45" name="Shape 394345"/>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46" name="Shape 394346"/>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727" style="width:476.59pt;height:0.959961pt;position:absolute;mso-position-horizontal-relative:page;mso-position-horizontal:absolute;margin-left:1.23978e-05pt;mso-position-vertical-relative:page;margin-top:544.176pt;" coordsize="60526,121">
              <v:shape id="Shape 394347" style="position:absolute;width:60024;height:91;left:0;top:60;" coordsize="6002401,9144" path="m0,0l6002401,0l6002401,9144l0,9144l0,0">
                <v:stroke weight="0pt" endcap="flat" joinstyle="miter" miterlimit="10" on="false" color="#000000" opacity="0"/>
                <v:fill on="true" color="#000000"/>
              </v:shape>
              <v:shape id="Shape 394348"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53</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1091"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862" name="Group 378862"/>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57" name="Shape 394357"/>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58" name="Shape 394358"/>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862" style="width:476.59pt;height:0.959961pt;position:absolute;mso-position-horizontal-relative:page;mso-position-horizontal:absolute;margin-left:1.23978e-05pt;mso-position-vertical-relative:page;margin-top:544.176pt;" coordsize="60526,121">
              <v:shape id="Shape 394359" style="position:absolute;width:60024;height:91;left:0;top:60;" coordsize="6002401,9144" path="m0,0l6002401,0l6002401,9144l0,9144l0,0">
                <v:stroke weight="0pt" endcap="flat" joinstyle="miter" miterlimit="10" on="false" color="#000000" opacity="0"/>
                <v:fill on="true" color="#000000"/>
              </v:shape>
              <v:shape id="Shape 394360"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68</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1091" w:firstLine="0"/>
      <w:jc w:val="center"/>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818" name="Group 378818"/>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53" name="Shape 394353"/>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54" name="Shape 394354"/>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818" style="width:476.59pt;height:0.959961pt;position:absolute;mso-position-horizontal-relative:page;mso-position-horizontal:absolute;margin-left:1.23978e-05pt;mso-position-vertical-relative:page;margin-top:544.176pt;" coordsize="60526,121">
              <v:shape id="Shape 394355" style="position:absolute;width:60024;height:91;left:0;top:60;" coordsize="6002401,9144" path="m0,0l6002401,0l6002401,9144l0,9144l0,0">
                <v:stroke weight="0pt" endcap="flat" joinstyle="miter" miterlimit="10" on="false" color="#000000" opacity="0"/>
                <v:fill on="true" color="#000000"/>
              </v:shape>
              <v:shape id="Shape 394356"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67</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1091" w:firstLine="0"/>
      <w:jc w:val="center"/>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774" name="Group 378774"/>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49" name="Shape 394349"/>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50" name="Shape 394350"/>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774" style="width:476.59pt;height:0.959961pt;position:absolute;mso-position-horizontal-relative:page;mso-position-horizontal:absolute;margin-left:1.23978e-05pt;mso-position-vertical-relative:page;margin-top:544.176pt;" coordsize="60526,121">
              <v:shape id="Shape 394351" style="position:absolute;width:60024;height:91;left:0;top:60;" coordsize="6002401,9144" path="m0,0l6002401,0l6002401,9144l0,9144l0,0">
                <v:stroke weight="0pt" endcap="flat" joinstyle="miter" miterlimit="10" on="false" color="#000000" opacity="0"/>
                <v:fill on="true" color="#000000"/>
              </v:shape>
              <v:shape id="Shape 394352"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Pr>
        <w:i/>
      </w:rPr>
      <w:t>51</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11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8393" name="Group 378393"/>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29" name="Shape 394329"/>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30" name="Shape 394330"/>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393" style="width:485.23pt;height:0.960083pt;position:absolute;mso-position-horizontal-relative:page;mso-position-horizontal:absolute;margin-left:59.424pt;mso-position-vertical-relative:page;margin-top:790.92pt;" coordsize="61624,121">
              <v:shape id="Shape 394331" style="position:absolute;width:61122;height:91;left:0;top:60;" coordsize="6112205,9144" path="m0,0l6112205,0l6112205,9144l0,9144l0,0">
                <v:stroke weight="0pt" endcap="flat" joinstyle="miter" miterlimit="10" on="false" color="#000000" opacity="0"/>
                <v:fill on="true" color="#000000"/>
              </v:shape>
              <v:shape id="Shape 394332"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3</w:t>
    </w:r>
    <w:r>
      <w:rPr>
        <w:i/>
      </w:rPr>
      <w:fldChar w:fldCharType="end"/>
    </w:r>
    <w:r>
      <w:rPr>
        <w:i/>
      </w:rPr>
      <w:t xml:space="preserve">  </w:t>
    </w:r>
  </w:p>
  <w:p w:rsidR="00982D1B" w:rsidRDefault="00C078B1">
    <w:pPr>
      <w:spacing w:after="0" w:line="259" w:lineRule="auto"/>
      <w:ind w:left="216" w:firstLine="0"/>
      <w:jc w:val="left"/>
    </w:pPr>
    <w:r>
      <w:rPr>
        <w:i/>
        <w:sz w:val="24"/>
      </w:rPr>
      <w:t xml:space="preserve"> </w:t>
    </w:r>
  </w:p>
  <w:p w:rsidR="00982D1B" w:rsidRDefault="00C078B1">
    <w:pPr>
      <w:spacing w:after="0" w:line="259" w:lineRule="auto"/>
      <w:ind w:left="452" w:firstLine="0"/>
      <w:jc w:val="left"/>
    </w:pPr>
    <w:r>
      <w:rPr>
        <w:sz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4106" w:firstLine="0"/>
      <w:jc w:val="center"/>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960" name="Group 378960"/>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65" name="Shape 394365"/>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66" name="Shape 394366"/>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960" style="width:476.59pt;height:0.959961pt;position:absolute;mso-position-horizontal-relative:page;mso-position-horizontal:absolute;margin-left:1.23978e-05pt;mso-position-vertical-relative:page;margin-top:544.176pt;" coordsize="60526,121">
              <v:shape id="Shape 394367" style="position:absolute;width:60024;height:91;left:0;top:60;" coordsize="6002401,9144" path="m0,0l6002401,0l6002401,9144l0,9144l0,0">
                <v:stroke weight="0pt" endcap="flat" joinstyle="miter" miterlimit="10" on="false" color="#000000" opacity="0"/>
                <v:fill on="true" color="#000000"/>
              </v:shape>
              <v:shape id="Shape 394368"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78</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4106"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8916" name="Group 378916"/>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61" name="Shape 394361"/>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62" name="Shape 394362"/>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916" style="width:476.59pt;height:0.959961pt;position:absolute;mso-position-horizontal-relative:page;mso-position-horizontal:absolute;margin-left:1.23978e-05pt;mso-position-vertical-relative:page;margin-top:544.176pt;" coordsize="60526,121">
              <v:shape id="Shape 394363" style="position:absolute;width:60024;height:91;left:0;top:60;" coordsize="6002401,9144" path="m0,0l6002401,0l6002401,9144l0,9144l0,0">
                <v:stroke weight="0pt" endcap="flat" joinstyle="miter" miterlimit="10" on="false" color="#000000" opacity="0"/>
                <v:fill on="true" color="#000000"/>
              </v:shape>
              <v:shape id="Shape 394364"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79</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377"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9090" name="Group 379090"/>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73" name="Shape 394373"/>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74" name="Shape 394374"/>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090" style="width:476.59pt;height:0.959961pt;position:absolute;mso-position-horizontal-relative:page;mso-position-horizontal:absolute;margin-left:1.23978e-05pt;mso-position-vertical-relative:page;margin-top:544.176pt;" coordsize="60526,121">
              <v:shape id="Shape 394375" style="position:absolute;width:60024;height:91;left:0;top:60;" coordsize="6002401,9144" path="m0,0l6002401,0l6002401,9144l0,9144l0,0">
                <v:stroke weight="0pt" endcap="flat" joinstyle="miter" miterlimit="10" on="false" color="#000000" opacity="0"/>
                <v:fill on="true" color="#000000"/>
              </v:shape>
              <v:shape id="Shape 394376"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126</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377"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9046" name="Group 379046"/>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69" name="Shape 394369"/>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70" name="Shape 394370"/>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046" style="width:476.59pt;height:0.959961pt;position:absolute;mso-position-horizontal-relative:page;mso-position-horizontal:absolute;margin-left:1.23978e-05pt;mso-position-vertical-relative:page;margin-top:544.176pt;" coordsize="60526,121">
              <v:shape id="Shape 394371" style="position:absolute;width:60024;height:91;left:0;top:60;" coordsize="6002401,9144" path="m0,0l6002401,0l6002401,9144l0,9144l0,0">
                <v:stroke weight="0pt" endcap="flat" joinstyle="miter" miterlimit="10" on="false" color="#000000" opacity="0"/>
                <v:fill on="true" color="#000000"/>
              </v:shape>
              <v:shape id="Shape 394372"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125</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377" w:firstLine="0"/>
      <w:jc w:val="center"/>
    </w:pPr>
    <w:r>
      <w:rPr>
        <w:i/>
        <w:sz w:val="20"/>
      </w:rPr>
      <w:t xml:space="preserve">                         </w:t>
    </w:r>
    <w:r>
      <w:fldChar w:fldCharType="begin"/>
    </w:r>
    <w:r>
      <w:instrText xml:space="preserve"> PAGE   \* MERGEFORMAT </w:instrText>
    </w:r>
    <w:r>
      <w:fldChar w:fldCharType="separate"/>
    </w:r>
    <w:r w:rsidR="009F4CE0" w:rsidRPr="009F4CE0">
      <w:rPr>
        <w:i/>
        <w:noProof/>
      </w:rPr>
      <w:t>80</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265" w:firstLine="0"/>
      <w:jc w:val="center"/>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9220" name="Group 379220"/>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81" name="Shape 394381"/>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82" name="Shape 394382"/>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220" style="width:476.59pt;height:0.959961pt;position:absolute;mso-position-horizontal-relative:page;mso-position-horizontal:absolute;margin-left:1.23978e-05pt;mso-position-vertical-relative:page;margin-top:544.176pt;" coordsize="60526,121">
              <v:shape id="Shape 394383" style="position:absolute;width:60024;height:91;left:0;top:60;" coordsize="6002401,9144" path="m0,0l6002401,0l6002401,9144l0,9144l0,0">
                <v:stroke weight="0pt" endcap="flat" joinstyle="miter" miterlimit="10" on="false" color="#000000" opacity="0"/>
                <v:fill on="true" color="#000000"/>
              </v:shape>
              <v:shape id="Shape 394384"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136</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265"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6911036</wp:posOffset>
              </wp:positionV>
              <wp:extent cx="6052693" cy="12192"/>
              <wp:effectExtent l="0" t="0" r="0" b="0"/>
              <wp:wrapSquare wrapText="bothSides"/>
              <wp:docPr id="379176" name="Group 379176"/>
              <wp:cNvGraphicFramePr/>
              <a:graphic xmlns:a="http://schemas.openxmlformats.org/drawingml/2006/main">
                <a:graphicData uri="http://schemas.microsoft.com/office/word/2010/wordprocessingGroup">
                  <wpg:wgp>
                    <wpg:cNvGrpSpPr/>
                    <wpg:grpSpPr>
                      <a:xfrm>
                        <a:off x="0" y="0"/>
                        <a:ext cx="6052693" cy="12192"/>
                        <a:chOff x="0" y="0"/>
                        <a:chExt cx="6052693" cy="12192"/>
                      </a:xfrm>
                    </wpg:grpSpPr>
                    <wps:wsp>
                      <wps:cNvPr id="394377" name="Shape 394377"/>
                      <wps:cNvSpPr/>
                      <wps:spPr>
                        <a:xfrm>
                          <a:off x="0" y="6096"/>
                          <a:ext cx="6002401" cy="9144"/>
                        </a:xfrm>
                        <a:custGeom>
                          <a:avLst/>
                          <a:gdLst/>
                          <a:ahLst/>
                          <a:cxnLst/>
                          <a:rect l="0" t="0" r="0" b="0"/>
                          <a:pathLst>
                            <a:path w="6002401" h="9144">
                              <a:moveTo>
                                <a:pt x="0" y="0"/>
                              </a:moveTo>
                              <a:lnTo>
                                <a:pt x="6002401" y="0"/>
                              </a:lnTo>
                              <a:lnTo>
                                <a:pt x="6002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78" name="Shape 394378"/>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176" style="width:476.59pt;height:0.959961pt;position:absolute;mso-position-horizontal-relative:page;mso-position-horizontal:absolute;margin-left:1.23978e-05pt;mso-position-vertical-relative:page;margin-top:544.176pt;" coordsize="60526,121">
              <v:shape id="Shape 394379" style="position:absolute;width:60024;height:91;left:0;top:60;" coordsize="6002401,9144" path="m0,0l6002401,0l6002401,9144l0,9144l0,0">
                <v:stroke weight="0pt" endcap="flat" joinstyle="miter" miterlimit="10" on="false" color="#000000" opacity="0"/>
                <v:fill on="true" color="#000000"/>
              </v:shape>
              <v:shape id="Shape 394380" style="position:absolute;width:60526;height:91;left:0;top:0;" coordsize="6052693,9144" path="m0,0l6052693,0l6052693,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135</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275" w:line="259" w:lineRule="auto"/>
      <w:ind w:left="265" w:firstLine="0"/>
      <w:jc w:val="center"/>
    </w:pPr>
    <w:r>
      <w:rPr>
        <w:i/>
        <w:sz w:val="20"/>
      </w:rPr>
      <w:t xml:space="preserve">                         </w:t>
    </w:r>
    <w:r>
      <w:fldChar w:fldCharType="begin"/>
    </w:r>
    <w:r>
      <w:instrText xml:space="preserve"> PAGE   \* MERGEFORMAT </w:instrText>
    </w:r>
    <w:r>
      <w:fldChar w:fldCharType="separate"/>
    </w:r>
    <w:r w:rsidR="009F4CE0" w:rsidRPr="009F4CE0">
      <w:rPr>
        <w:i/>
        <w:noProof/>
      </w:rPr>
      <w:t>127</w:t>
    </w:r>
    <w:r>
      <w:rPr>
        <w:i/>
      </w:rPr>
      <w:fldChar w:fldCharType="end"/>
    </w:r>
    <w:r>
      <w:rPr>
        <w:i/>
      </w:rPr>
      <w:t xml:space="preserve">  </w:t>
    </w:r>
  </w:p>
  <w:p w:rsidR="00982D1B" w:rsidRDefault="00C078B1">
    <w:pPr>
      <w:spacing w:after="0" w:line="259" w:lineRule="auto"/>
      <w:ind w:left="0" w:firstLine="0"/>
      <w:jc w:val="left"/>
    </w:pPr>
    <w:r>
      <w:rPr>
        <w:sz w:val="24"/>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114" w:firstLine="0"/>
      <w:jc w:val="righ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9314" name="Group 379314"/>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89" name="Shape 394389"/>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90" name="Shape 394390"/>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314" style="width:485.23pt;height:0.960083pt;position:absolute;mso-position-horizontal-relative:page;mso-position-horizontal:absolute;margin-left:59.424pt;mso-position-vertical-relative:page;margin-top:790.92pt;" coordsize="61624,121">
              <v:shape id="Shape 394391" style="position:absolute;width:61122;height:91;left:0;top:60;" coordsize="6112205,9144" path="m0,0l6112205,0l6112205,9144l0,9144l0,0">
                <v:stroke weight="0pt" endcap="flat" joinstyle="miter" miterlimit="10" on="false" color="#000000" opacity="0"/>
                <v:fill on="true" color="#000000"/>
              </v:shape>
              <v:shape id="Shape 394392"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144</w:t>
    </w:r>
    <w:r>
      <w:rPr>
        <w:i/>
      </w:rPr>
      <w:fldChar w:fldCharType="end"/>
    </w:r>
    <w:r>
      <w:rPr>
        <w:i/>
      </w:rPr>
      <w:t xml:space="preserve">  </w:t>
    </w:r>
  </w:p>
  <w:p w:rsidR="00982D1B" w:rsidRDefault="00C078B1">
    <w:pPr>
      <w:spacing w:after="0" w:line="259" w:lineRule="auto"/>
      <w:ind w:left="216" w:firstLine="0"/>
      <w:jc w:val="left"/>
    </w:pPr>
    <w:r>
      <w:rPr>
        <w:i/>
        <w:sz w:val="24"/>
      </w:rPr>
      <w:t xml:space="preserve"> </w:t>
    </w:r>
  </w:p>
  <w:p w:rsidR="00982D1B" w:rsidRDefault="00C078B1">
    <w:pPr>
      <w:spacing w:after="0" w:line="259" w:lineRule="auto"/>
      <w:ind w:left="452" w:firstLine="0"/>
      <w:jc w:val="left"/>
    </w:pPr>
    <w:r>
      <w:rPr>
        <w:sz w:val="24"/>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114" w:firstLine="0"/>
      <w:jc w:val="righ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9267" name="Group 379267"/>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85" name="Shape 394385"/>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86" name="Shape 394386"/>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267" style="width:485.23pt;height:0.960083pt;position:absolute;mso-position-horizontal-relative:page;mso-position-horizontal:absolute;margin-left:59.424pt;mso-position-vertical-relative:page;margin-top:790.92pt;" coordsize="61624,121">
              <v:shape id="Shape 394387" style="position:absolute;width:61122;height:91;left:0;top:60;" coordsize="6112205,9144" path="m0,0l6112205,0l6112205,9144l0,9144l0,0">
                <v:stroke weight="0pt" endcap="flat" joinstyle="miter" miterlimit="10" on="false" color="#000000" opacity="0"/>
                <v:fill on="true" color="#000000"/>
              </v:shape>
              <v:shape id="Shape 394388"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145</w:t>
    </w:r>
    <w:r>
      <w:rPr>
        <w:i/>
      </w:rPr>
      <w:fldChar w:fldCharType="end"/>
    </w:r>
    <w:r>
      <w:rPr>
        <w:i/>
      </w:rPr>
      <w:t xml:space="preserve">  </w:t>
    </w:r>
  </w:p>
  <w:p w:rsidR="00982D1B" w:rsidRDefault="00C078B1">
    <w:pPr>
      <w:spacing w:after="0" w:line="259" w:lineRule="auto"/>
      <w:ind w:left="216" w:firstLine="0"/>
      <w:jc w:val="left"/>
    </w:pPr>
    <w:r>
      <w:rPr>
        <w:i/>
        <w:sz w:val="24"/>
      </w:rPr>
      <w:t xml:space="preserve"> </w:t>
    </w:r>
  </w:p>
  <w:p w:rsidR="00982D1B" w:rsidRDefault="00C078B1">
    <w:pPr>
      <w:spacing w:after="0" w:line="259" w:lineRule="auto"/>
      <w:ind w:left="452" w:firstLine="0"/>
      <w:jc w:val="left"/>
    </w:pPr>
    <w:r>
      <w:rPr>
        <w:sz w:val="24"/>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670"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8579" name="Group 378579"/>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41" name="Shape 394341"/>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42" name="Shape 394342"/>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579" style="width:485.23pt;height:0.960083pt;position:absolute;mso-position-horizontal-relative:page;mso-position-horizontal:absolute;margin-left:59.424pt;mso-position-vertical-relative:page;margin-top:790.92pt;" coordsize="61624,121">
              <v:shape id="Shape 394343" style="position:absolute;width:61122;height:91;left:0;top:60;" coordsize="6112205,9144" path="m0,0l6112205,0l6112205,9144l0,9144l0,0">
                <v:stroke weight="0pt" endcap="flat" joinstyle="miter" miterlimit="10" on="false" color="#000000" opacity="0"/>
                <v:fill on="true" color="#000000"/>
              </v:shape>
              <v:shape id="Shape 394344"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42</w:t>
    </w:r>
    <w:r>
      <w:rPr>
        <w:i/>
      </w:rPr>
      <w:fldChar w:fldCharType="end"/>
    </w:r>
    <w:r>
      <w:rPr>
        <w:i/>
      </w:rPr>
      <w:t xml:space="preserve">  </w:t>
    </w:r>
  </w:p>
  <w:p w:rsidR="00982D1B" w:rsidRDefault="00C078B1">
    <w:pPr>
      <w:spacing w:after="0" w:line="259" w:lineRule="auto"/>
      <w:ind w:left="332" w:firstLine="0"/>
      <w:jc w:val="left"/>
    </w:pPr>
    <w:r>
      <w:rPr>
        <w:i/>
        <w:sz w:val="24"/>
      </w:rPr>
      <w:t xml:space="preserve"> </w:t>
    </w:r>
  </w:p>
  <w:p w:rsidR="00982D1B" w:rsidRDefault="00C078B1">
    <w:pPr>
      <w:spacing w:after="0" w:line="259" w:lineRule="auto"/>
      <w:ind w:left="567" w:firstLine="0"/>
      <w:jc w:val="left"/>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670"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8532" name="Group 378532"/>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37" name="Shape 394337"/>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38" name="Shape 394338"/>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532" style="width:485.23pt;height:0.960083pt;position:absolute;mso-position-horizontal-relative:page;mso-position-horizontal:absolute;margin-left:59.424pt;mso-position-vertical-relative:page;margin-top:790.92pt;" coordsize="61624,121">
              <v:shape id="Shape 394339" style="position:absolute;width:61122;height:91;left:0;top:60;" coordsize="6112205,9144" path="m0,0l6112205,0l6112205,9144l0,9144l0,0">
                <v:stroke weight="0pt" endcap="flat" joinstyle="miter" miterlimit="10" on="false" color="#000000" opacity="0"/>
                <v:fill on="true" color="#000000"/>
              </v:shape>
              <v:shape id="Shape 394340"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sidR="009F4CE0" w:rsidRPr="009F4CE0">
      <w:rPr>
        <w:i/>
        <w:noProof/>
      </w:rPr>
      <w:t>41</w:t>
    </w:r>
    <w:r>
      <w:rPr>
        <w:i/>
      </w:rPr>
      <w:fldChar w:fldCharType="end"/>
    </w:r>
    <w:r>
      <w:rPr>
        <w:i/>
      </w:rPr>
      <w:t xml:space="preserve">  </w:t>
    </w:r>
  </w:p>
  <w:p w:rsidR="00982D1B" w:rsidRDefault="00C078B1">
    <w:pPr>
      <w:spacing w:after="0" w:line="259" w:lineRule="auto"/>
      <w:ind w:left="332" w:firstLine="0"/>
      <w:jc w:val="left"/>
    </w:pPr>
    <w:r>
      <w:rPr>
        <w:i/>
        <w:sz w:val="24"/>
      </w:rPr>
      <w:t xml:space="preserve"> </w:t>
    </w:r>
  </w:p>
  <w:p w:rsidR="00982D1B" w:rsidRDefault="00C078B1">
    <w:pPr>
      <w:spacing w:after="0" w:line="259" w:lineRule="auto"/>
      <w:ind w:left="567" w:firstLine="0"/>
      <w:jc w:val="left"/>
    </w:pP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670"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754685</wp:posOffset>
              </wp:positionH>
              <wp:positionV relativeFrom="page">
                <wp:posOffset>10044683</wp:posOffset>
              </wp:positionV>
              <wp:extent cx="6162421" cy="12193"/>
              <wp:effectExtent l="0" t="0" r="0" b="0"/>
              <wp:wrapSquare wrapText="bothSides"/>
              <wp:docPr id="378485" name="Group 378485"/>
              <wp:cNvGraphicFramePr/>
              <a:graphic xmlns:a="http://schemas.openxmlformats.org/drawingml/2006/main">
                <a:graphicData uri="http://schemas.microsoft.com/office/word/2010/wordprocessingGroup">
                  <wpg:wgp>
                    <wpg:cNvGrpSpPr/>
                    <wpg:grpSpPr>
                      <a:xfrm>
                        <a:off x="0" y="0"/>
                        <a:ext cx="6162421" cy="12193"/>
                        <a:chOff x="0" y="0"/>
                        <a:chExt cx="6162421" cy="12193"/>
                      </a:xfrm>
                    </wpg:grpSpPr>
                    <wps:wsp>
                      <wps:cNvPr id="394333" name="Shape 394333"/>
                      <wps:cNvSpPr/>
                      <wps:spPr>
                        <a:xfrm>
                          <a:off x="0" y="6097"/>
                          <a:ext cx="6112205" cy="9144"/>
                        </a:xfrm>
                        <a:custGeom>
                          <a:avLst/>
                          <a:gdLst/>
                          <a:ahLst/>
                          <a:cxnLst/>
                          <a:rect l="0" t="0" r="0" b="0"/>
                          <a:pathLst>
                            <a:path w="6112205" h="9144">
                              <a:moveTo>
                                <a:pt x="0" y="0"/>
                              </a:moveTo>
                              <a:lnTo>
                                <a:pt x="6112205" y="0"/>
                              </a:lnTo>
                              <a:lnTo>
                                <a:pt x="61122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34" name="Shape 394334"/>
                      <wps:cNvSpPr/>
                      <wps:spPr>
                        <a:xfrm>
                          <a:off x="0" y="0"/>
                          <a:ext cx="6162421" cy="9144"/>
                        </a:xfrm>
                        <a:custGeom>
                          <a:avLst/>
                          <a:gdLst/>
                          <a:ahLst/>
                          <a:cxnLst/>
                          <a:rect l="0" t="0" r="0" b="0"/>
                          <a:pathLst>
                            <a:path w="6162421" h="9144">
                              <a:moveTo>
                                <a:pt x="0" y="0"/>
                              </a:moveTo>
                              <a:lnTo>
                                <a:pt x="6162421" y="0"/>
                              </a:lnTo>
                              <a:lnTo>
                                <a:pt x="6162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485" style="width:485.23pt;height:0.960083pt;position:absolute;mso-position-horizontal-relative:page;mso-position-horizontal:absolute;margin-left:59.424pt;mso-position-vertical-relative:page;margin-top:790.92pt;" coordsize="61624,121">
              <v:shape id="Shape 394335" style="position:absolute;width:61122;height:91;left:0;top:60;" coordsize="6112205,9144" path="m0,0l6112205,0l6112205,9144l0,9144l0,0">
                <v:stroke weight="0pt" endcap="flat" joinstyle="miter" miterlimit="10" on="false" color="#000000" opacity="0"/>
                <v:fill on="true" color="#000000"/>
              </v:shape>
              <v:shape id="Shape 394336" style="position:absolute;width:61624;height:91;left:0;top:0;" coordsize="6162421,9144" path="m0,0l6162421,0l6162421,9144l0,9144l0,0">
                <v:stroke weight="0pt" endcap="flat" joinstyle="miter" miterlimit="10" on="false" color="#000000" opacity="0"/>
                <v:fill on="true" color="#000000"/>
              </v:shape>
              <w10:wrap type="square"/>
            </v:group>
          </w:pict>
        </mc:Fallback>
      </mc:AlternateContent>
    </w:r>
    <w:r>
      <w:rPr>
        <w:i/>
        <w:sz w:val="20"/>
      </w:rPr>
      <w:t xml:space="preserve">                         </w:t>
    </w:r>
    <w:r>
      <w:fldChar w:fldCharType="begin"/>
    </w:r>
    <w:r>
      <w:instrText xml:space="preserve"> PAGE   \* MERGEFORMAT </w:instrText>
    </w:r>
    <w:r>
      <w:fldChar w:fldCharType="separate"/>
    </w:r>
    <w:r>
      <w:rPr>
        <w:i/>
      </w:rPr>
      <w:t>3</w:t>
    </w:r>
    <w:r>
      <w:rPr>
        <w:i/>
      </w:rPr>
      <w:fldChar w:fldCharType="end"/>
    </w:r>
    <w:r>
      <w:rPr>
        <w:i/>
      </w:rPr>
      <w:t xml:space="preserve">  </w:t>
    </w:r>
  </w:p>
  <w:p w:rsidR="00982D1B" w:rsidRDefault="00C078B1">
    <w:pPr>
      <w:spacing w:after="0" w:line="259" w:lineRule="auto"/>
      <w:ind w:left="332" w:firstLine="0"/>
      <w:jc w:val="left"/>
    </w:pPr>
    <w:r>
      <w:rPr>
        <w:i/>
        <w:sz w:val="24"/>
      </w:rPr>
      <w:t xml:space="preserve"> </w:t>
    </w:r>
  </w:p>
  <w:p w:rsidR="00982D1B" w:rsidRDefault="00C078B1">
    <w:pPr>
      <w:spacing w:after="0" w:line="259" w:lineRule="auto"/>
      <w:ind w:left="567" w:firstLine="0"/>
      <w:jc w:val="left"/>
    </w:pP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448" w:firstLine="0"/>
      <w:jc w:val="right"/>
    </w:pPr>
    <w:r>
      <w:rPr>
        <w:i/>
        <w:sz w:val="20"/>
      </w:rPr>
      <w:t xml:space="preserve">                         </w:t>
    </w:r>
    <w:r>
      <w:fldChar w:fldCharType="begin"/>
    </w:r>
    <w:r>
      <w:instrText xml:space="preserve"> PAGE   \* MERGEFORMAT </w:instrText>
    </w:r>
    <w:r>
      <w:fldChar w:fldCharType="separate"/>
    </w:r>
    <w:r w:rsidR="009F4CE0" w:rsidRPr="009F4CE0">
      <w:rPr>
        <w:i/>
        <w:noProof/>
      </w:rPr>
      <w:t>46</w:t>
    </w:r>
    <w:r>
      <w:rPr>
        <w:i/>
      </w:rPr>
      <w:fldChar w:fldCharType="end"/>
    </w:r>
    <w:r>
      <w:rPr>
        <w:i/>
      </w:rPr>
      <w:t xml:space="preserve">  </w:t>
    </w:r>
  </w:p>
  <w:p w:rsidR="00982D1B" w:rsidRDefault="00C078B1">
    <w:pPr>
      <w:spacing w:after="0" w:line="259" w:lineRule="auto"/>
      <w:ind w:left="444" w:firstLine="0"/>
      <w:jc w:val="left"/>
    </w:pPr>
    <w:r>
      <w:rPr>
        <w:i/>
        <w:sz w:val="24"/>
      </w:rPr>
      <w:t xml:space="preserve"> </w:t>
    </w:r>
  </w:p>
  <w:p w:rsidR="00982D1B" w:rsidRDefault="00C078B1">
    <w:pPr>
      <w:spacing w:after="0" w:line="259" w:lineRule="auto"/>
      <w:ind w:left="680" w:firstLine="0"/>
      <w:jc w:val="left"/>
    </w:pP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right="448" w:firstLine="0"/>
      <w:jc w:val="right"/>
    </w:pPr>
    <w:r>
      <w:rPr>
        <w:i/>
        <w:sz w:val="20"/>
      </w:rPr>
      <w:t xml:space="preserve">                         </w:t>
    </w:r>
    <w:r>
      <w:fldChar w:fldCharType="begin"/>
    </w:r>
    <w:r>
      <w:instrText xml:space="preserve"> PAGE   \* MERGEFORMAT </w:instrText>
    </w:r>
    <w:r>
      <w:fldChar w:fldCharType="separate"/>
    </w:r>
    <w:r w:rsidR="009F4CE0" w:rsidRPr="009F4CE0">
      <w:rPr>
        <w:i/>
        <w:noProof/>
      </w:rPr>
      <w:t>43</w:t>
    </w:r>
    <w:r>
      <w:rPr>
        <w:i/>
      </w:rPr>
      <w:fldChar w:fldCharType="end"/>
    </w:r>
    <w:r>
      <w:rPr>
        <w:i/>
      </w:rPr>
      <w:t xml:space="preserve">  </w:t>
    </w:r>
  </w:p>
  <w:p w:rsidR="00982D1B" w:rsidRDefault="00C078B1">
    <w:pPr>
      <w:spacing w:after="0" w:line="259" w:lineRule="auto"/>
      <w:ind w:left="444" w:firstLine="0"/>
      <w:jc w:val="left"/>
    </w:pPr>
    <w:r>
      <w:rPr>
        <w:i/>
        <w:sz w:val="24"/>
      </w:rPr>
      <w:t xml:space="preserve"> </w:t>
    </w:r>
  </w:p>
  <w:p w:rsidR="00982D1B" w:rsidRDefault="00C078B1">
    <w:pPr>
      <w:spacing w:after="0" w:line="259" w:lineRule="auto"/>
      <w:ind w:left="680"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8B1" w:rsidRDefault="00C078B1">
      <w:pPr>
        <w:spacing w:after="0" w:line="240" w:lineRule="auto"/>
      </w:pPr>
      <w:r>
        <w:separator/>
      </w:r>
    </w:p>
  </w:footnote>
  <w:footnote w:type="continuationSeparator" w:id="0">
    <w:p w:rsidR="00C078B1" w:rsidRDefault="00C07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45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408" name="Group 378408"/>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89" name="Shape 394289"/>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408" style="width:486.91pt;height:0.47998pt;position:absolute;mso-position-horizontal-relative:page;mso-position-horizontal:absolute;margin-left:59.424pt;mso-position-vertical-relative:page;margin-top:60.24pt;" coordsize="61837,60">
              <v:shape id="Shape 394290"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244" w:firstLine="0"/>
      <w:jc w:val="left"/>
    </w:pPr>
    <w:r>
      <w:rPr>
        <w:i/>
      </w:rPr>
      <w:t>Memoriu de prezentare conform Legii nr. 292/2018 si conform Ordinului 1682/2023</w:t>
    </w:r>
    <w:r>
      <w:t xml:space="preserve"> </w:t>
    </w:r>
  </w:p>
  <w:p w:rsidR="00982D1B" w:rsidRDefault="00C078B1">
    <w:pPr>
      <w:spacing w:after="334" w:line="259" w:lineRule="auto"/>
      <w:ind w:left="0" w:right="-2" w:firstLine="0"/>
      <w:jc w:val="right"/>
    </w:pPr>
    <w:r>
      <w:rPr>
        <w:i/>
      </w:rPr>
      <w:t xml:space="preserve"> Titular:   TUDORS CAPITAL INVESTMENTS S.R.L.. </w:t>
    </w:r>
  </w:p>
  <w:p w:rsidR="00982D1B" w:rsidRDefault="00C078B1">
    <w:pPr>
      <w:spacing w:after="0" w:line="259" w:lineRule="auto"/>
      <w:ind w:left="452" w:firstLine="0"/>
      <w:jc w:val="left"/>
    </w:pPr>
    <w:r>
      <w:rPr>
        <w:i/>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695" name="Group 378695"/>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01" name="Shape 394301"/>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695" style="width:478.27pt;height:0.47998pt;position:absolute;mso-position-horizontal-relative:page;mso-position-horizontal:absolute;margin-left:1.23978e-05pt;mso-position-vertical-relative:page;margin-top:60.02pt;" coordsize="60740,60">
              <v:shape id="Shape 394302"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830" name="Group 378830"/>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07" name="Shape 394307"/>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830" style="width:478.27pt;height:0.47998pt;position:absolute;mso-position-horizontal-relative:page;mso-position-horizontal:absolute;margin-left:1.23978e-05pt;mso-position-vertical-relative:page;margin-top:60.02pt;" coordsize="60740,60">
              <v:shape id="Shape 394308"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 xml:space="preserve">Memoriu de prezentare conform Legii nr. 292/2018 </w:t>
    </w:r>
    <w:r>
      <w:rPr>
        <w:i/>
      </w:rPr>
      <w:t>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786" name="Group 378786"/>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05" name="Shape 394305"/>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786" style="width:478.27pt;height:0.47998pt;position:absolute;mso-position-horizontal-relative:page;mso-position-horizontal:absolute;margin-left:1.23978e-05pt;mso-position-vertical-relative:page;margin-top:60.02pt;" coordsize="60740,60">
              <v:shape id="Shape 394306"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742" name="Group 378742"/>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03" name="Shape 394303"/>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742" style="width:478.27pt;height:0.47998pt;position:absolute;mso-position-horizontal-relative:page;mso-position-horizontal:absolute;margin-left:1.23978e-05pt;mso-position-vertical-relative:page;margin-top:60.02pt;" coordsize="60740,60">
              <v:shape id="Shape 394304"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w:t>
    </w:r>
    <w:r>
      <w:rPr>
        <w:i/>
      </w:rPr>
      <w:t>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45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361" name="Group 378361"/>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87" name="Shape 394287"/>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361" style="width:486.91pt;height:0.47998pt;position:absolute;mso-position-horizontal-relative:page;mso-position-horizontal:absolute;margin-left:59.424pt;mso-position-vertical-relative:page;margin-top:60.24pt;" coordsize="61837,60">
              <v:shape id="Shape 394288"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244" w:firstLine="0"/>
      <w:jc w:val="left"/>
    </w:pPr>
    <w:r>
      <w:rPr>
        <w:i/>
      </w:rPr>
      <w:t>Memoriu de prezentare conform Legii nr. 292/2018 si conform Ordinului 1682/2023</w:t>
    </w:r>
    <w:r>
      <w:t xml:space="preserve"> </w:t>
    </w:r>
  </w:p>
  <w:p w:rsidR="00982D1B" w:rsidRDefault="00C078B1">
    <w:pPr>
      <w:spacing w:after="334" w:line="259" w:lineRule="auto"/>
      <w:ind w:left="0" w:right="-2" w:firstLine="0"/>
      <w:jc w:val="right"/>
    </w:pPr>
    <w:r>
      <w:rPr>
        <w:i/>
      </w:rPr>
      <w:t xml:space="preserve"> Titular:   </w:t>
    </w:r>
    <w:r>
      <w:rPr>
        <w:i/>
      </w:rPr>
      <w:t xml:space="preserve">TUDORS CAPITAL INVESTMENTS S.R.L.. </w:t>
    </w:r>
  </w:p>
  <w:p w:rsidR="00982D1B" w:rsidRDefault="00C078B1">
    <w:pPr>
      <w:spacing w:after="0" w:line="259" w:lineRule="auto"/>
      <w:ind w:left="452" w:firstLine="0"/>
      <w:jc w:val="left"/>
    </w:pPr>
    <w:r>
      <w:rPr>
        <w:i/>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928" name="Group 378928"/>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11" name="Shape 394311"/>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928" style="width:478.27pt;height:0.47998pt;position:absolute;mso-position-horizontal-relative:page;mso-position-horizontal:absolute;margin-left:1.23978e-05pt;mso-position-vertical-relative:page;margin-top:60.02pt;" coordsize="60740,60">
              <v:shape id="Shape 394312"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w:t>
    </w:r>
    <w:r>
      <w:rPr>
        <w:i/>
      </w:rPr>
      <w:t>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884" name="Group 378884"/>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09" name="Shape 394309"/>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884" style="width:478.27pt;height:0.47998pt;position:absolute;mso-position-horizontal-relative:page;mso-position-horizontal:absolute;margin-left:1.23978e-05pt;mso-position-vertical-relative:page;margin-top:60.02pt;" coordsize="60740,60">
              <v:shape id="Shape 394310"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9058" name="Group 379058"/>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17" name="Shape 394317"/>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058" style="width:478.27pt;height:0.47998pt;position:absolute;mso-position-horizontal-relative:page;mso-position-horizontal:absolute;margin-left:1.23978e-05pt;mso-position-vertical-relative:page;margin-top:60.02pt;" coordsize="60740,60">
              <v:shape id="Shape 394318"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 xml:space="preserve">Memoriu de prezentare conform Legii nr. 292/2018 </w:t>
    </w:r>
    <w:r>
      <w:rPr>
        <w:i/>
      </w:rPr>
      <w:t>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9014" name="Group 379014"/>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15" name="Shape 394315"/>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014" style="width:478.27pt;height:0.47998pt;position:absolute;mso-position-horizontal-relative:page;mso-position-horizontal:absolute;margin-left:1.23978e-05pt;mso-position-vertical-relative:page;margin-top:60.02pt;" coordsize="60740,60">
              <v:shape id="Shape 394316"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8973" name="Group 378973"/>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13" name="Shape 394313"/>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973" style="width:478.27pt;height:0.47998pt;position:absolute;mso-position-horizontal-relative:page;mso-position-horizontal:absolute;margin-left:1.23978e-05pt;mso-position-vertical-relative:page;margin-top:60.02pt;" coordsize="60740,60">
              <v:shape id="Shape 394314"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9188" name="Group 379188"/>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23" name="Shape 394323"/>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188" style="width:478.27pt;height:0.47998pt;position:absolute;mso-position-horizontal-relative:page;mso-position-horizontal:absolute;margin-left:1.23978e-05pt;mso-position-vertical-relative:page;margin-top:60.02pt;" coordsize="60740,60">
              <v:shape id="Shape 394324"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9144" name="Group 379144"/>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21" name="Shape 394321"/>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144" style="width:478.27pt;height:0.47998pt;position:absolute;mso-position-horizontal-relative:page;mso-position-horizontal:absolute;margin-left:1.23978e-05pt;mso-position-vertical-relative:page;margin-top:60.02pt;" coordsize="60740,60">
              <v:shape id="Shape 394322"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S.R.L.. </w:t>
    </w:r>
  </w:p>
  <w:p w:rsidR="00982D1B" w:rsidRDefault="00C078B1">
    <w:pPr>
      <w:spacing w:after="0" w:line="259" w:lineRule="auto"/>
      <w:ind w:left="0" w:firstLine="0"/>
      <w:jc w:val="left"/>
    </w:pPr>
    <w:r>
      <w:rPr>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762254</wp:posOffset>
              </wp:positionV>
              <wp:extent cx="6074029" cy="6096"/>
              <wp:effectExtent l="0" t="0" r="0" b="0"/>
              <wp:wrapSquare wrapText="bothSides"/>
              <wp:docPr id="379103" name="Group 379103"/>
              <wp:cNvGraphicFramePr/>
              <a:graphic xmlns:a="http://schemas.openxmlformats.org/drawingml/2006/main">
                <a:graphicData uri="http://schemas.microsoft.com/office/word/2010/wordprocessingGroup">
                  <wpg:wgp>
                    <wpg:cNvGrpSpPr/>
                    <wpg:grpSpPr>
                      <a:xfrm>
                        <a:off x="0" y="0"/>
                        <a:ext cx="6074029" cy="6096"/>
                        <a:chOff x="0" y="0"/>
                        <a:chExt cx="6074029" cy="6096"/>
                      </a:xfrm>
                    </wpg:grpSpPr>
                    <wps:wsp>
                      <wps:cNvPr id="394319" name="Shape 394319"/>
                      <wps:cNvSpPr/>
                      <wps:spPr>
                        <a:xfrm>
                          <a:off x="0" y="0"/>
                          <a:ext cx="6074029" cy="9144"/>
                        </a:xfrm>
                        <a:custGeom>
                          <a:avLst/>
                          <a:gdLst/>
                          <a:ahLst/>
                          <a:cxnLst/>
                          <a:rect l="0" t="0" r="0" b="0"/>
                          <a:pathLst>
                            <a:path w="6074029" h="9144">
                              <a:moveTo>
                                <a:pt x="0" y="0"/>
                              </a:moveTo>
                              <a:lnTo>
                                <a:pt x="6074029" y="0"/>
                              </a:lnTo>
                              <a:lnTo>
                                <a:pt x="6074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103" style="width:478.27pt;height:0.47998pt;position:absolute;mso-position-horizontal-relative:page;mso-position-horizontal:absolute;margin-left:1.23978e-05pt;mso-position-vertical-relative:page;margin-top:60.02pt;" coordsize="60740,60">
              <v:shape id="Shape 394320" style="position:absolute;width:60740;height:91;left:0;top:0;" coordsize="6074029,9144" path="m0,0l6074029,0l6074029,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792" w:firstLine="0"/>
      <w:jc w:val="left"/>
    </w:pPr>
    <w:r>
      <w:rPr>
        <w:i/>
      </w:rPr>
      <w:t>Memoriu de prezentare conform Legii nr. 292/2018 si conform Ordinului 1682/2023</w:t>
    </w:r>
    <w:r>
      <w:t xml:space="preserve"> </w:t>
    </w:r>
  </w:p>
  <w:p w:rsidR="00982D1B" w:rsidRDefault="00C078B1">
    <w:pPr>
      <w:spacing w:after="333" w:line="259" w:lineRule="auto"/>
      <w:ind w:left="4580" w:firstLine="0"/>
      <w:jc w:val="left"/>
    </w:pPr>
    <w:r>
      <w:rPr>
        <w:i/>
      </w:rPr>
      <w:t xml:space="preserve"> Titular:   TUDORS CAPITAL INVESTMENTS S.</w:t>
    </w:r>
    <w:r>
      <w:rPr>
        <w:i/>
      </w:rPr>
      <w:t xml:space="preserve">R.L.. </w:t>
    </w:r>
  </w:p>
  <w:p w:rsidR="00982D1B" w:rsidRDefault="00C078B1">
    <w:pPr>
      <w:spacing w:after="0" w:line="259" w:lineRule="auto"/>
      <w:ind w:left="0" w:firstLine="0"/>
      <w:jc w:val="left"/>
    </w:pPr>
    <w:r>
      <w:rPr>
        <w:i/>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452"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9282" name="Group 379282"/>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327" name="Shape 394327"/>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282" style="width:486.91pt;height:0.47998pt;position:absolute;mso-position-horizontal-relative:page;mso-position-horizontal:absolute;margin-left:59.424pt;mso-position-vertical-relative:page;margin-top:60.24pt;" coordsize="61837,60">
              <v:shape id="Shape 394328"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244" w:firstLine="0"/>
      <w:jc w:val="left"/>
    </w:pPr>
    <w:r>
      <w:rPr>
        <w:i/>
      </w:rPr>
      <w:t>Memoriu de prezentare conform Legii nr. 292/2018 si conform Ordinului 1682/2023</w:t>
    </w:r>
    <w:r>
      <w:t xml:space="preserve"> </w:t>
    </w:r>
  </w:p>
  <w:p w:rsidR="00982D1B" w:rsidRDefault="00C078B1">
    <w:pPr>
      <w:spacing w:after="334" w:line="259" w:lineRule="auto"/>
      <w:ind w:left="0" w:right="-2" w:firstLine="0"/>
      <w:jc w:val="right"/>
    </w:pPr>
    <w:r>
      <w:rPr>
        <w:i/>
      </w:rPr>
      <w:t xml:space="preserve"> Titular:   TUDORS CAPITAL INVESTMENTS S.R.L.. </w:t>
    </w:r>
  </w:p>
  <w:p w:rsidR="00982D1B" w:rsidRDefault="00C078B1">
    <w:pPr>
      <w:spacing w:after="0" w:line="259" w:lineRule="auto"/>
      <w:ind w:left="452" w:firstLine="0"/>
      <w:jc w:val="left"/>
    </w:pPr>
    <w:r>
      <w:rPr>
        <w:i/>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452"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9235" name="Group 379235"/>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325" name="Shape 394325"/>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9235" style="width:486.91pt;height:0.47998pt;position:absolute;mso-position-horizontal-relative:page;mso-position-horizontal:absolute;margin-left:59.424pt;mso-position-vertical-relative:page;margin-top:60.24pt;" coordsize="61837,60">
              <v:shape id="Shape 394326"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244" w:firstLine="0"/>
      <w:jc w:val="left"/>
    </w:pPr>
    <w:r>
      <w:rPr>
        <w:i/>
      </w:rPr>
      <w:t>Memoriu de prezentare conform Legii nr. 292/2018 si conform Ordinului 1682/2023</w:t>
    </w:r>
    <w:r>
      <w:t xml:space="preserve"> </w:t>
    </w:r>
  </w:p>
  <w:p w:rsidR="00982D1B" w:rsidRDefault="00C078B1">
    <w:pPr>
      <w:spacing w:after="334" w:line="259" w:lineRule="auto"/>
      <w:ind w:left="0" w:right="-2" w:firstLine="0"/>
      <w:jc w:val="right"/>
    </w:pPr>
    <w:r>
      <w:rPr>
        <w:i/>
      </w:rPr>
      <w:t xml:space="preserve"> Titular:   </w:t>
    </w:r>
    <w:r>
      <w:rPr>
        <w:i/>
      </w:rPr>
      <w:t xml:space="preserve">TUDORS CAPITAL INVESTMENTS S.R.L.. </w:t>
    </w:r>
  </w:p>
  <w:p w:rsidR="00982D1B" w:rsidRDefault="00C078B1">
    <w:pPr>
      <w:spacing w:after="0" w:line="259" w:lineRule="auto"/>
      <w:ind w:left="452" w:firstLine="0"/>
      <w:jc w:val="left"/>
    </w:pPr>
    <w:r>
      <w:rPr>
        <w:i/>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567"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547" name="Group 378547"/>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95" name="Shape 394295"/>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547" style="width:486.91pt;height:0.47998pt;position:absolute;mso-position-horizontal-relative:page;mso-position-horizontal:absolute;margin-left:59.424pt;mso-position-vertical-relative:page;margin-top:60.24pt;" coordsize="61837,60">
              <v:shape id="Shape 394296"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359" w:firstLine="0"/>
      <w:jc w:val="left"/>
    </w:pPr>
    <w:r>
      <w:rPr>
        <w:i/>
      </w:rPr>
      <w:t>Memoriu de prezentare conform Legii nr. 292/2018 si conform Ordinului 1682/2023</w:t>
    </w:r>
    <w:r>
      <w:t xml:space="preserve"> </w:t>
    </w:r>
  </w:p>
  <w:p w:rsidR="00982D1B" w:rsidRDefault="00C078B1">
    <w:pPr>
      <w:spacing w:after="334" w:line="259" w:lineRule="auto"/>
      <w:ind w:left="0" w:right="555" w:firstLine="0"/>
      <w:jc w:val="right"/>
    </w:pPr>
    <w:r>
      <w:rPr>
        <w:i/>
      </w:rPr>
      <w:t xml:space="preserve"> Titular:   TUDORS CAPITAL INVESTMENTS S.R.L.. </w:t>
    </w:r>
  </w:p>
  <w:p w:rsidR="00982D1B" w:rsidRDefault="00C078B1">
    <w:pPr>
      <w:spacing w:after="0" w:line="259" w:lineRule="auto"/>
      <w:ind w:left="567" w:firstLine="0"/>
      <w:jc w:val="left"/>
    </w:pPr>
    <w:r>
      <w:rPr>
        <w:i/>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567"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500" name="Group 378500"/>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93" name="Shape 394293"/>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500" style="width:486.91pt;height:0.47998pt;position:absolute;mso-position-horizontal-relative:page;mso-position-horizontal:absolute;margin-left:59.424pt;mso-position-vertical-relative:page;margin-top:60.24pt;" coordsize="61837,60">
              <v:shape id="Shape 394294"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359" w:firstLine="0"/>
      <w:jc w:val="left"/>
    </w:pPr>
    <w:r>
      <w:rPr>
        <w:i/>
      </w:rPr>
      <w:t>Memoriu de prezentare conform Legii nr. 292/2018 si conform Ordinului 1682/2023</w:t>
    </w:r>
    <w:r>
      <w:t xml:space="preserve"> </w:t>
    </w:r>
  </w:p>
  <w:p w:rsidR="00982D1B" w:rsidRDefault="00C078B1">
    <w:pPr>
      <w:spacing w:after="334" w:line="259" w:lineRule="auto"/>
      <w:ind w:left="0" w:right="555" w:firstLine="0"/>
      <w:jc w:val="right"/>
    </w:pPr>
    <w:r>
      <w:rPr>
        <w:i/>
      </w:rPr>
      <w:t xml:space="preserve"> Titular:   TUDORS CAPITAL INVESTMENTS S.R.L.. </w:t>
    </w:r>
  </w:p>
  <w:p w:rsidR="00982D1B" w:rsidRDefault="00C078B1">
    <w:pPr>
      <w:spacing w:after="0" w:line="259" w:lineRule="auto"/>
      <w:ind w:left="567" w:firstLine="0"/>
      <w:jc w:val="left"/>
    </w:pPr>
    <w:r>
      <w:rPr>
        <w:i/>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567"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453" name="Group 378453"/>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91" name="Shape 394291"/>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453" style="width:486.91pt;height:0.47998pt;position:absolute;mso-position-horizontal-relative:page;mso-position-horizontal:absolute;margin-left:59.424pt;mso-position-vertical-relative:page;margin-top:60.24pt;" coordsize="61837,60">
              <v:shape id="Shape 394292"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359" w:firstLine="0"/>
      <w:jc w:val="left"/>
    </w:pPr>
    <w:r>
      <w:rPr>
        <w:i/>
      </w:rPr>
      <w:t>Memoriu de prezentare conform Legii nr. 292/2018 si conform Ordinului 1682/2023</w:t>
    </w:r>
    <w:r>
      <w:t xml:space="preserve"> </w:t>
    </w:r>
  </w:p>
  <w:p w:rsidR="00982D1B" w:rsidRDefault="00C078B1">
    <w:pPr>
      <w:spacing w:after="334" w:line="259" w:lineRule="auto"/>
      <w:ind w:left="0" w:right="555" w:firstLine="0"/>
      <w:jc w:val="right"/>
    </w:pPr>
    <w:r>
      <w:rPr>
        <w:i/>
      </w:rPr>
      <w:t xml:space="preserve"> Titular:   TUDORS CAPITAL INVESTMENTS S.</w:t>
    </w:r>
    <w:r>
      <w:rPr>
        <w:i/>
      </w:rPr>
      <w:t xml:space="preserve">R.L.. </w:t>
    </w:r>
  </w:p>
  <w:p w:rsidR="00982D1B" w:rsidRDefault="00C078B1">
    <w:pPr>
      <w:spacing w:after="0" w:line="259" w:lineRule="auto"/>
      <w:ind w:left="567" w:firstLine="0"/>
      <w:jc w:val="left"/>
    </w:pPr>
    <w:r>
      <w:rPr>
        <w:i/>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68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641" name="Group 378641"/>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99" name="Shape 394299"/>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641" style="width:486.91pt;height:0.47998pt;position:absolute;mso-position-horizontal-relative:page;mso-position-horizontal:absolute;margin-left:59.424pt;mso-position-vertical-relative:page;margin-top:60.24pt;" coordsize="61837,60">
              <v:shape id="Shape 394300"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472" w:firstLine="0"/>
      <w:jc w:val="left"/>
    </w:pPr>
    <w:r>
      <w:rPr>
        <w:i/>
      </w:rPr>
      <w:t>Memoriu de prezentare conform Legii nr. 292/2018 si conform Ordinului 1682/2023</w:t>
    </w:r>
    <w:r>
      <w:t xml:space="preserve"> </w:t>
    </w:r>
  </w:p>
  <w:p w:rsidR="00982D1B" w:rsidRDefault="00C078B1">
    <w:pPr>
      <w:spacing w:after="334" w:line="259" w:lineRule="auto"/>
      <w:ind w:left="0" w:right="336" w:firstLine="0"/>
      <w:jc w:val="right"/>
    </w:pPr>
    <w:r>
      <w:rPr>
        <w:i/>
      </w:rPr>
      <w:t xml:space="preserve"> Titular:   </w:t>
    </w:r>
    <w:r>
      <w:rPr>
        <w:i/>
      </w:rPr>
      <w:t xml:space="preserve">TUDORS CAPITAL INVESTMENTS S.R.L.. </w:t>
    </w:r>
  </w:p>
  <w:p w:rsidR="00982D1B" w:rsidRDefault="00C078B1">
    <w:pPr>
      <w:spacing w:after="0" w:line="259" w:lineRule="auto"/>
      <w:ind w:left="680" w:firstLine="0"/>
      <w:jc w:val="left"/>
    </w:pPr>
    <w:r>
      <w:rPr>
        <w: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982D1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D1B" w:rsidRDefault="00C078B1">
    <w:pPr>
      <w:spacing w:after="0" w:line="259" w:lineRule="auto"/>
      <w:ind w:left="68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754685</wp:posOffset>
              </wp:positionH>
              <wp:positionV relativeFrom="page">
                <wp:posOffset>765048</wp:posOffset>
              </wp:positionV>
              <wp:extent cx="6183757" cy="6096"/>
              <wp:effectExtent l="0" t="0" r="0" b="0"/>
              <wp:wrapSquare wrapText="bothSides"/>
              <wp:docPr id="378595" name="Group 378595"/>
              <wp:cNvGraphicFramePr/>
              <a:graphic xmlns:a="http://schemas.openxmlformats.org/drawingml/2006/main">
                <a:graphicData uri="http://schemas.microsoft.com/office/word/2010/wordprocessingGroup">
                  <wpg:wgp>
                    <wpg:cNvGrpSpPr/>
                    <wpg:grpSpPr>
                      <a:xfrm>
                        <a:off x="0" y="0"/>
                        <a:ext cx="6183757" cy="6096"/>
                        <a:chOff x="0" y="0"/>
                        <a:chExt cx="6183757" cy="6096"/>
                      </a:xfrm>
                    </wpg:grpSpPr>
                    <wps:wsp>
                      <wps:cNvPr id="394297" name="Shape 394297"/>
                      <wps:cNvSpPr/>
                      <wps:spPr>
                        <a:xfrm>
                          <a:off x="0" y="0"/>
                          <a:ext cx="6183757" cy="9144"/>
                        </a:xfrm>
                        <a:custGeom>
                          <a:avLst/>
                          <a:gdLst/>
                          <a:ahLst/>
                          <a:cxnLst/>
                          <a:rect l="0" t="0" r="0" b="0"/>
                          <a:pathLst>
                            <a:path w="6183757" h="9144">
                              <a:moveTo>
                                <a:pt x="0" y="0"/>
                              </a:moveTo>
                              <a:lnTo>
                                <a:pt x="6183757" y="0"/>
                              </a:lnTo>
                              <a:lnTo>
                                <a:pt x="6183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8595" style="width:486.91pt;height:0.47998pt;position:absolute;mso-position-horizontal-relative:page;mso-position-horizontal:absolute;margin-left:59.424pt;mso-position-vertical-relative:page;margin-top:60.24pt;" coordsize="61837,60">
              <v:shape id="Shape 394298" style="position:absolute;width:61837;height:91;left:0;top:0;" coordsize="6183757,9144" path="m0,0l6183757,0l6183757,9144l0,9144l0,0">
                <v:stroke weight="0pt" endcap="flat" joinstyle="miter" miterlimit="10" on="false" color="#000000" opacity="0"/>
                <v:fill on="true" color="#000000"/>
              </v:shape>
              <w10:wrap type="square"/>
            </v:group>
          </w:pict>
        </mc:Fallback>
      </mc:AlternateContent>
    </w:r>
    <w:r>
      <w:rPr>
        <w:sz w:val="24"/>
      </w:rPr>
      <w:t xml:space="preserve"> </w:t>
    </w:r>
  </w:p>
  <w:p w:rsidR="00982D1B" w:rsidRDefault="00C078B1">
    <w:pPr>
      <w:spacing w:after="305" w:line="259" w:lineRule="auto"/>
      <w:ind w:left="1472" w:firstLine="0"/>
      <w:jc w:val="left"/>
    </w:pPr>
    <w:r>
      <w:rPr>
        <w:i/>
      </w:rPr>
      <w:t>Memoriu de prezentare conform Legii nr. 292/2018 si conform Ordinului 1682/2023</w:t>
    </w:r>
    <w:r>
      <w:t xml:space="preserve"> </w:t>
    </w:r>
  </w:p>
  <w:p w:rsidR="00982D1B" w:rsidRDefault="00C078B1">
    <w:pPr>
      <w:spacing w:after="334" w:line="259" w:lineRule="auto"/>
      <w:ind w:left="0" w:right="336" w:firstLine="0"/>
      <w:jc w:val="right"/>
    </w:pPr>
    <w:r>
      <w:rPr>
        <w:i/>
      </w:rPr>
      <w:t xml:space="preserve"> Titular:   TUDORS CAPITAL INVESTMENTS S.R.L.. </w:t>
    </w:r>
  </w:p>
  <w:p w:rsidR="00982D1B" w:rsidRDefault="00C078B1">
    <w:pPr>
      <w:spacing w:after="0" w:line="259" w:lineRule="auto"/>
      <w:ind w:left="680" w:firstLine="0"/>
      <w:jc w:val="left"/>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2FB"/>
    <w:multiLevelType w:val="hybridMultilevel"/>
    <w:tmpl w:val="C452257E"/>
    <w:lvl w:ilvl="0" w:tplc="D70A2976">
      <w:start w:val="1"/>
      <w:numFmt w:val="bullet"/>
      <w:lvlText w:val="➢"/>
      <w:lvlJc w:val="left"/>
      <w:pPr>
        <w:ind w:left="1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C8044CC">
      <w:start w:val="1"/>
      <w:numFmt w:val="bullet"/>
      <w:lvlText w:val="o"/>
      <w:lvlJc w:val="left"/>
      <w:pPr>
        <w:ind w:left="13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AA6AD0A">
      <w:start w:val="1"/>
      <w:numFmt w:val="bullet"/>
      <w:lvlText w:val="▪"/>
      <w:lvlJc w:val="left"/>
      <w:pPr>
        <w:ind w:left="2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32A9E00">
      <w:start w:val="1"/>
      <w:numFmt w:val="bullet"/>
      <w:lvlText w:val="•"/>
      <w:lvlJc w:val="left"/>
      <w:pPr>
        <w:ind w:left="2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D76EC26">
      <w:start w:val="1"/>
      <w:numFmt w:val="bullet"/>
      <w:lvlText w:val="o"/>
      <w:lvlJc w:val="left"/>
      <w:pPr>
        <w:ind w:left="3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D4E800C">
      <w:start w:val="1"/>
      <w:numFmt w:val="bullet"/>
      <w:lvlText w:val="▪"/>
      <w:lvlJc w:val="left"/>
      <w:pPr>
        <w:ind w:left="4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B7463E6">
      <w:start w:val="1"/>
      <w:numFmt w:val="bullet"/>
      <w:lvlText w:val="•"/>
      <w:lvlJc w:val="left"/>
      <w:pPr>
        <w:ind w:left="4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5A2B0E">
      <w:start w:val="1"/>
      <w:numFmt w:val="bullet"/>
      <w:lvlText w:val="o"/>
      <w:lvlJc w:val="left"/>
      <w:pPr>
        <w:ind w:left="5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C64074">
      <w:start w:val="1"/>
      <w:numFmt w:val="bullet"/>
      <w:lvlText w:val="▪"/>
      <w:lvlJc w:val="left"/>
      <w:pPr>
        <w:ind w:left="6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822528"/>
    <w:multiLevelType w:val="hybridMultilevel"/>
    <w:tmpl w:val="5B60D4D2"/>
    <w:lvl w:ilvl="0" w:tplc="18BC650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57C9E12">
      <w:start w:val="1"/>
      <w:numFmt w:val="bullet"/>
      <w:lvlText w:val="o"/>
      <w:lvlJc w:val="left"/>
      <w:pPr>
        <w:ind w:left="8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5820F9C">
      <w:start w:val="1"/>
      <w:numFmt w:val="bullet"/>
      <w:lvlText w:val="▪"/>
      <w:lvlJc w:val="left"/>
      <w:pPr>
        <w:ind w:left="12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25EFACE">
      <w:start w:val="1"/>
      <w:numFmt w:val="bullet"/>
      <w:lvlRestart w:val="0"/>
      <w:lvlText w:val="➢"/>
      <w:lvlJc w:val="left"/>
      <w:pPr>
        <w:ind w:left="20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B41EEE">
      <w:start w:val="1"/>
      <w:numFmt w:val="bullet"/>
      <w:lvlText w:val="o"/>
      <w:lvlJc w:val="left"/>
      <w:pPr>
        <w:ind w:left="2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02C71C2">
      <w:start w:val="1"/>
      <w:numFmt w:val="bullet"/>
      <w:lvlText w:val="▪"/>
      <w:lvlJc w:val="left"/>
      <w:pPr>
        <w:ind w:left="31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D6987C">
      <w:start w:val="1"/>
      <w:numFmt w:val="bullet"/>
      <w:lvlText w:val="•"/>
      <w:lvlJc w:val="left"/>
      <w:pPr>
        <w:ind w:left="38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F6682C6">
      <w:start w:val="1"/>
      <w:numFmt w:val="bullet"/>
      <w:lvlText w:val="o"/>
      <w:lvlJc w:val="left"/>
      <w:pPr>
        <w:ind w:left="46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FE32E6">
      <w:start w:val="1"/>
      <w:numFmt w:val="bullet"/>
      <w:lvlText w:val="▪"/>
      <w:lvlJc w:val="left"/>
      <w:pPr>
        <w:ind w:left="53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082BBB"/>
    <w:multiLevelType w:val="hybridMultilevel"/>
    <w:tmpl w:val="A30C6E1E"/>
    <w:lvl w:ilvl="0" w:tplc="F496D12C">
      <w:start w:val="1"/>
      <w:numFmt w:val="lowerLetter"/>
      <w:lvlText w:val="%1)"/>
      <w:lvlJc w:val="left"/>
      <w:pPr>
        <w:ind w:left="1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A7875AE">
      <w:start w:val="1"/>
      <w:numFmt w:val="lowerLetter"/>
      <w:lvlText w:val="%2"/>
      <w:lvlJc w:val="left"/>
      <w:pPr>
        <w:ind w:left="20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B00E964">
      <w:start w:val="1"/>
      <w:numFmt w:val="lowerRoman"/>
      <w:lvlText w:val="%3"/>
      <w:lvlJc w:val="left"/>
      <w:pPr>
        <w:ind w:left="27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948B6F6">
      <w:start w:val="1"/>
      <w:numFmt w:val="decimal"/>
      <w:lvlText w:val="%4"/>
      <w:lvlJc w:val="left"/>
      <w:pPr>
        <w:ind w:left="35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98AC63E">
      <w:start w:val="1"/>
      <w:numFmt w:val="lowerLetter"/>
      <w:lvlText w:val="%5"/>
      <w:lvlJc w:val="left"/>
      <w:pPr>
        <w:ind w:left="42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34A8844">
      <w:start w:val="1"/>
      <w:numFmt w:val="lowerRoman"/>
      <w:lvlText w:val="%6"/>
      <w:lvlJc w:val="left"/>
      <w:pPr>
        <w:ind w:left="49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E6ADE68">
      <w:start w:val="1"/>
      <w:numFmt w:val="decimal"/>
      <w:lvlText w:val="%7"/>
      <w:lvlJc w:val="left"/>
      <w:pPr>
        <w:ind w:left="56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E87668">
      <w:start w:val="1"/>
      <w:numFmt w:val="lowerLetter"/>
      <w:lvlText w:val="%8"/>
      <w:lvlJc w:val="left"/>
      <w:pPr>
        <w:ind w:left="63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502439E">
      <w:start w:val="1"/>
      <w:numFmt w:val="lowerRoman"/>
      <w:lvlText w:val="%9"/>
      <w:lvlJc w:val="left"/>
      <w:pPr>
        <w:ind w:left="71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4B4559"/>
    <w:multiLevelType w:val="hybridMultilevel"/>
    <w:tmpl w:val="5AE6AB0A"/>
    <w:lvl w:ilvl="0" w:tplc="51E097B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E07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ECF9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2C8A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7EB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82B8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CEB4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DAF9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62DD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A32DC7"/>
    <w:multiLevelType w:val="multilevel"/>
    <w:tmpl w:val="E4A8C0EA"/>
    <w:lvl w:ilvl="0">
      <w:start w:val="1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9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C90AD4"/>
    <w:multiLevelType w:val="hybridMultilevel"/>
    <w:tmpl w:val="1B7E0A14"/>
    <w:lvl w:ilvl="0" w:tplc="DEA4F51A">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88BA22">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6A8F9C">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FCE3B6">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4E540">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7E3746">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8813C2">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48692">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96B70C">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A81A47"/>
    <w:multiLevelType w:val="hybridMultilevel"/>
    <w:tmpl w:val="B8123CB4"/>
    <w:lvl w:ilvl="0" w:tplc="2138C43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9F235AE">
      <w:start w:val="1"/>
      <w:numFmt w:val="bullet"/>
      <w:lvlText w:val="o"/>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0CEF4C">
      <w:start w:val="1"/>
      <w:numFmt w:val="bullet"/>
      <w:lvlRestart w:val="0"/>
      <w:lvlText w:val="➢"/>
      <w:lvlJc w:val="left"/>
      <w:pPr>
        <w:ind w:left="12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003720">
      <w:start w:val="1"/>
      <w:numFmt w:val="bullet"/>
      <w:lvlText w:val="•"/>
      <w:lvlJc w:val="left"/>
      <w:pPr>
        <w:ind w:left="1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57AC118">
      <w:start w:val="1"/>
      <w:numFmt w:val="bullet"/>
      <w:lvlText w:val="o"/>
      <w:lvlJc w:val="left"/>
      <w:pPr>
        <w:ind w:left="2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9CD5D0">
      <w:start w:val="1"/>
      <w:numFmt w:val="bullet"/>
      <w:lvlText w:val="▪"/>
      <w:lvlJc w:val="left"/>
      <w:pPr>
        <w:ind w:left="3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12D364">
      <w:start w:val="1"/>
      <w:numFmt w:val="bullet"/>
      <w:lvlText w:val="•"/>
      <w:lvlJc w:val="left"/>
      <w:pPr>
        <w:ind w:left="3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1EB17A">
      <w:start w:val="1"/>
      <w:numFmt w:val="bullet"/>
      <w:lvlText w:val="o"/>
      <w:lvlJc w:val="left"/>
      <w:pPr>
        <w:ind w:left="4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B24331C">
      <w:start w:val="1"/>
      <w:numFmt w:val="bullet"/>
      <w:lvlText w:val="▪"/>
      <w:lvlJc w:val="left"/>
      <w:pPr>
        <w:ind w:left="5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F92D8D"/>
    <w:multiLevelType w:val="hybridMultilevel"/>
    <w:tmpl w:val="4AD43AB6"/>
    <w:lvl w:ilvl="0" w:tplc="D6B0C206">
      <w:start w:val="1"/>
      <w:numFmt w:val="decimal"/>
      <w:lvlText w:val="%1."/>
      <w:lvlJc w:val="left"/>
      <w:pPr>
        <w:ind w:left="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41E1B9A">
      <w:start w:val="1"/>
      <w:numFmt w:val="lowerLetter"/>
      <w:lvlText w:val="%2"/>
      <w:lvlJc w:val="left"/>
      <w:pPr>
        <w:ind w:left="18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A4822F6">
      <w:start w:val="1"/>
      <w:numFmt w:val="lowerRoman"/>
      <w:lvlText w:val="%3"/>
      <w:lvlJc w:val="left"/>
      <w:pPr>
        <w:ind w:left="25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BA4E9E4">
      <w:start w:val="1"/>
      <w:numFmt w:val="decimal"/>
      <w:lvlText w:val="%4"/>
      <w:lvlJc w:val="left"/>
      <w:pPr>
        <w:ind w:left="32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B20578C">
      <w:start w:val="1"/>
      <w:numFmt w:val="lowerLetter"/>
      <w:lvlText w:val="%5"/>
      <w:lvlJc w:val="left"/>
      <w:pPr>
        <w:ind w:left="39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8A61944">
      <w:start w:val="1"/>
      <w:numFmt w:val="lowerRoman"/>
      <w:lvlText w:val="%6"/>
      <w:lvlJc w:val="left"/>
      <w:pPr>
        <w:ind w:left="46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6CEE238">
      <w:start w:val="1"/>
      <w:numFmt w:val="decimal"/>
      <w:lvlText w:val="%7"/>
      <w:lvlJc w:val="left"/>
      <w:pPr>
        <w:ind w:left="54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0F6DB74">
      <w:start w:val="1"/>
      <w:numFmt w:val="lowerLetter"/>
      <w:lvlText w:val="%8"/>
      <w:lvlJc w:val="left"/>
      <w:pPr>
        <w:ind w:left="61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4FC54E0">
      <w:start w:val="1"/>
      <w:numFmt w:val="lowerRoman"/>
      <w:lvlText w:val="%9"/>
      <w:lvlJc w:val="left"/>
      <w:pPr>
        <w:ind w:left="68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F2687C"/>
    <w:multiLevelType w:val="hybridMultilevel"/>
    <w:tmpl w:val="5BB83E70"/>
    <w:lvl w:ilvl="0" w:tplc="A60EF5F0">
      <w:start w:val="10"/>
      <w:numFmt w:val="decimal"/>
      <w:lvlText w:val="%1."/>
      <w:lvlJc w:val="left"/>
      <w:pPr>
        <w:ind w:left="8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1029EC0">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C4163E">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A259BA">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44630A">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2E678E">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3EEDB2">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A1E02">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20E8C">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AF0DE3"/>
    <w:multiLevelType w:val="hybridMultilevel"/>
    <w:tmpl w:val="F4063966"/>
    <w:lvl w:ilvl="0" w:tplc="88CC980E">
      <w:start w:val="1"/>
      <w:numFmt w:val="bullet"/>
      <w:lvlText w:val="•"/>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12F7D4">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DE8778">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0F092">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361412">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E81220">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2066A4">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16BFDE">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AEE0F4">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8A2E78"/>
    <w:multiLevelType w:val="hybridMultilevel"/>
    <w:tmpl w:val="FFF86408"/>
    <w:lvl w:ilvl="0" w:tplc="F104C49E">
      <w:start w:val="1"/>
      <w:numFmt w:val="bullet"/>
      <w:lvlText w:val="•"/>
      <w:lvlJc w:val="left"/>
      <w:pPr>
        <w:ind w:left="1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C5AC4">
      <w:start w:val="1"/>
      <w:numFmt w:val="bullet"/>
      <w:lvlText w:val="o"/>
      <w:lvlJc w:val="left"/>
      <w:pPr>
        <w:ind w:left="1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DED89A">
      <w:start w:val="1"/>
      <w:numFmt w:val="bullet"/>
      <w:lvlText w:val="▪"/>
      <w:lvlJc w:val="left"/>
      <w:pPr>
        <w:ind w:left="2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646EBE">
      <w:start w:val="1"/>
      <w:numFmt w:val="bullet"/>
      <w:lvlText w:val="•"/>
      <w:lvlJc w:val="left"/>
      <w:pPr>
        <w:ind w:left="3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C43C6">
      <w:start w:val="1"/>
      <w:numFmt w:val="bullet"/>
      <w:lvlText w:val="o"/>
      <w:lvlJc w:val="left"/>
      <w:pPr>
        <w:ind w:left="3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E8FB66">
      <w:start w:val="1"/>
      <w:numFmt w:val="bullet"/>
      <w:lvlText w:val="▪"/>
      <w:lvlJc w:val="left"/>
      <w:pPr>
        <w:ind w:left="4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2CA3A2">
      <w:start w:val="1"/>
      <w:numFmt w:val="bullet"/>
      <w:lvlText w:val="•"/>
      <w:lvlJc w:val="left"/>
      <w:pPr>
        <w:ind w:left="5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0C5364">
      <w:start w:val="1"/>
      <w:numFmt w:val="bullet"/>
      <w:lvlText w:val="o"/>
      <w:lvlJc w:val="left"/>
      <w:pPr>
        <w:ind w:left="6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B03492">
      <w:start w:val="1"/>
      <w:numFmt w:val="bullet"/>
      <w:lvlText w:val="▪"/>
      <w:lvlJc w:val="left"/>
      <w:pPr>
        <w:ind w:left="6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AC03FE5"/>
    <w:multiLevelType w:val="multilevel"/>
    <w:tmpl w:val="D7741C34"/>
    <w:lvl w:ilvl="0">
      <w:start w:val="13"/>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9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0801D5"/>
    <w:multiLevelType w:val="hybridMultilevel"/>
    <w:tmpl w:val="F2788814"/>
    <w:lvl w:ilvl="0" w:tplc="DA42D9FC">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81B0C">
      <w:start w:val="1"/>
      <w:numFmt w:val="bullet"/>
      <w:lvlText w:val="o"/>
      <w:lvlJc w:val="left"/>
      <w:pPr>
        <w:ind w:left="1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42E8B4">
      <w:start w:val="1"/>
      <w:numFmt w:val="bullet"/>
      <w:lvlText w:val="▪"/>
      <w:lvlJc w:val="left"/>
      <w:pPr>
        <w:ind w:left="2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AC7D74">
      <w:start w:val="1"/>
      <w:numFmt w:val="bullet"/>
      <w:lvlText w:val="•"/>
      <w:lvlJc w:val="left"/>
      <w:pPr>
        <w:ind w:left="3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409FCA">
      <w:start w:val="1"/>
      <w:numFmt w:val="bullet"/>
      <w:lvlText w:val="o"/>
      <w:lvlJc w:val="left"/>
      <w:pPr>
        <w:ind w:left="4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76F336">
      <w:start w:val="1"/>
      <w:numFmt w:val="bullet"/>
      <w:lvlText w:val="▪"/>
      <w:lvlJc w:val="left"/>
      <w:pPr>
        <w:ind w:left="4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B2AB7E">
      <w:start w:val="1"/>
      <w:numFmt w:val="bullet"/>
      <w:lvlText w:val="•"/>
      <w:lvlJc w:val="left"/>
      <w:pPr>
        <w:ind w:left="5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ECA79E">
      <w:start w:val="1"/>
      <w:numFmt w:val="bullet"/>
      <w:lvlText w:val="o"/>
      <w:lvlJc w:val="left"/>
      <w:pPr>
        <w:ind w:left="6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9A0CBC">
      <w:start w:val="1"/>
      <w:numFmt w:val="bullet"/>
      <w:lvlText w:val="▪"/>
      <w:lvlJc w:val="left"/>
      <w:pPr>
        <w:ind w:left="6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7E6FCD"/>
    <w:multiLevelType w:val="hybridMultilevel"/>
    <w:tmpl w:val="B824E32A"/>
    <w:lvl w:ilvl="0" w:tplc="63C601AA">
      <w:start w:val="1"/>
      <w:numFmt w:val="bullet"/>
      <w:lvlText w:val="•"/>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CC7CEA">
      <w:start w:val="1"/>
      <w:numFmt w:val="bullet"/>
      <w:lvlText w:val="o"/>
      <w:lvlJc w:val="left"/>
      <w:pPr>
        <w:ind w:left="2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10FA46">
      <w:start w:val="1"/>
      <w:numFmt w:val="bullet"/>
      <w:lvlText w:val="▪"/>
      <w:lvlJc w:val="left"/>
      <w:pPr>
        <w:ind w:left="30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68DC40">
      <w:start w:val="1"/>
      <w:numFmt w:val="bullet"/>
      <w:lvlText w:val="•"/>
      <w:lvlJc w:val="left"/>
      <w:pPr>
        <w:ind w:left="3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E62CAC">
      <w:start w:val="1"/>
      <w:numFmt w:val="bullet"/>
      <w:lvlText w:val="o"/>
      <w:lvlJc w:val="left"/>
      <w:pPr>
        <w:ind w:left="4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9EB8F6">
      <w:start w:val="1"/>
      <w:numFmt w:val="bullet"/>
      <w:lvlText w:val="▪"/>
      <w:lvlJc w:val="left"/>
      <w:pPr>
        <w:ind w:left="5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BEF098">
      <w:start w:val="1"/>
      <w:numFmt w:val="bullet"/>
      <w:lvlText w:val="•"/>
      <w:lvlJc w:val="left"/>
      <w:pPr>
        <w:ind w:left="5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2EE6BA">
      <w:start w:val="1"/>
      <w:numFmt w:val="bullet"/>
      <w:lvlText w:val="o"/>
      <w:lvlJc w:val="left"/>
      <w:pPr>
        <w:ind w:left="6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1C8EBC">
      <w:start w:val="1"/>
      <w:numFmt w:val="bullet"/>
      <w:lvlText w:val="▪"/>
      <w:lvlJc w:val="left"/>
      <w:pPr>
        <w:ind w:left="7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8C20F4"/>
    <w:multiLevelType w:val="hybridMultilevel"/>
    <w:tmpl w:val="C8027AD6"/>
    <w:lvl w:ilvl="0" w:tplc="EDB28680">
      <w:start w:val="1"/>
      <w:numFmt w:val="decimal"/>
      <w:lvlText w:val="%1)"/>
      <w:lvlJc w:val="left"/>
      <w:pPr>
        <w:ind w:left="5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0061AB6">
      <w:start w:val="1"/>
      <w:numFmt w:val="lowerLetter"/>
      <w:lvlText w:val="%2"/>
      <w:lvlJc w:val="left"/>
      <w:pPr>
        <w:ind w:left="18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98A33A8">
      <w:start w:val="1"/>
      <w:numFmt w:val="lowerRoman"/>
      <w:lvlText w:val="%3"/>
      <w:lvlJc w:val="left"/>
      <w:pPr>
        <w:ind w:left="25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5AE7A0">
      <w:start w:val="1"/>
      <w:numFmt w:val="decimal"/>
      <w:lvlText w:val="%4"/>
      <w:lvlJc w:val="left"/>
      <w:pPr>
        <w:ind w:left="325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BB64E48">
      <w:start w:val="1"/>
      <w:numFmt w:val="lowerLetter"/>
      <w:lvlText w:val="%5"/>
      <w:lvlJc w:val="left"/>
      <w:pPr>
        <w:ind w:left="39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22EE10E">
      <w:start w:val="1"/>
      <w:numFmt w:val="lowerRoman"/>
      <w:lvlText w:val="%6"/>
      <w:lvlJc w:val="left"/>
      <w:pPr>
        <w:ind w:left="469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BD89226">
      <w:start w:val="1"/>
      <w:numFmt w:val="decimal"/>
      <w:lvlText w:val="%7"/>
      <w:lvlJc w:val="left"/>
      <w:pPr>
        <w:ind w:left="54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54239C0">
      <w:start w:val="1"/>
      <w:numFmt w:val="lowerLetter"/>
      <w:lvlText w:val="%8"/>
      <w:lvlJc w:val="left"/>
      <w:pPr>
        <w:ind w:left="61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1B679F0">
      <w:start w:val="1"/>
      <w:numFmt w:val="lowerRoman"/>
      <w:lvlText w:val="%9"/>
      <w:lvlJc w:val="left"/>
      <w:pPr>
        <w:ind w:left="685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942446"/>
    <w:multiLevelType w:val="hybridMultilevel"/>
    <w:tmpl w:val="7F4E773A"/>
    <w:lvl w:ilvl="0" w:tplc="621409E8">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CEE57E">
      <w:start w:val="1"/>
      <w:numFmt w:val="bullet"/>
      <w:lvlText w:val="o"/>
      <w:lvlJc w:val="left"/>
      <w:pPr>
        <w:ind w:left="2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944532">
      <w:start w:val="1"/>
      <w:numFmt w:val="bullet"/>
      <w:lvlText w:val="▪"/>
      <w:lvlJc w:val="left"/>
      <w:pPr>
        <w:ind w:left="27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2A154A">
      <w:start w:val="1"/>
      <w:numFmt w:val="bullet"/>
      <w:lvlText w:val="•"/>
      <w:lvlJc w:val="left"/>
      <w:pPr>
        <w:ind w:left="3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6E72FC">
      <w:start w:val="1"/>
      <w:numFmt w:val="bullet"/>
      <w:lvlText w:val="o"/>
      <w:lvlJc w:val="left"/>
      <w:pPr>
        <w:ind w:left="4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DEE84E">
      <w:start w:val="1"/>
      <w:numFmt w:val="bullet"/>
      <w:lvlText w:val="▪"/>
      <w:lvlJc w:val="left"/>
      <w:pPr>
        <w:ind w:left="4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EC6E14">
      <w:start w:val="1"/>
      <w:numFmt w:val="bullet"/>
      <w:lvlText w:val="•"/>
      <w:lvlJc w:val="left"/>
      <w:pPr>
        <w:ind w:left="5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CF088">
      <w:start w:val="1"/>
      <w:numFmt w:val="bullet"/>
      <w:lvlText w:val="o"/>
      <w:lvlJc w:val="left"/>
      <w:pPr>
        <w:ind w:left="6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3018A6">
      <w:start w:val="1"/>
      <w:numFmt w:val="bullet"/>
      <w:lvlText w:val="▪"/>
      <w:lvlJc w:val="left"/>
      <w:pPr>
        <w:ind w:left="7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F40D2A"/>
    <w:multiLevelType w:val="multilevel"/>
    <w:tmpl w:val="6AA83366"/>
    <w:lvl w:ilvl="0">
      <w:start w:val="3"/>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0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4C0FB4"/>
    <w:multiLevelType w:val="hybridMultilevel"/>
    <w:tmpl w:val="5A061952"/>
    <w:lvl w:ilvl="0" w:tplc="A274C85E">
      <w:start w:val="1"/>
      <w:numFmt w:val="bullet"/>
      <w:lvlText w:val="•"/>
      <w:lvlJc w:val="left"/>
      <w:pPr>
        <w:ind w:left="1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DCCBF6">
      <w:start w:val="1"/>
      <w:numFmt w:val="bullet"/>
      <w:lvlText w:val="o"/>
      <w:lvlJc w:val="left"/>
      <w:pPr>
        <w:ind w:left="1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12CCDC">
      <w:start w:val="1"/>
      <w:numFmt w:val="bullet"/>
      <w:lvlText w:val="▪"/>
      <w:lvlJc w:val="left"/>
      <w:pPr>
        <w:ind w:left="2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A646E8">
      <w:start w:val="1"/>
      <w:numFmt w:val="bullet"/>
      <w:lvlText w:val="•"/>
      <w:lvlJc w:val="left"/>
      <w:pPr>
        <w:ind w:left="3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A21CDE">
      <w:start w:val="1"/>
      <w:numFmt w:val="bullet"/>
      <w:lvlText w:val="o"/>
      <w:lvlJc w:val="left"/>
      <w:pPr>
        <w:ind w:left="3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E4E512">
      <w:start w:val="1"/>
      <w:numFmt w:val="bullet"/>
      <w:lvlText w:val="▪"/>
      <w:lvlJc w:val="left"/>
      <w:pPr>
        <w:ind w:left="4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EA6A9A">
      <w:start w:val="1"/>
      <w:numFmt w:val="bullet"/>
      <w:lvlText w:val="•"/>
      <w:lvlJc w:val="left"/>
      <w:pPr>
        <w:ind w:left="5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7430E2">
      <w:start w:val="1"/>
      <w:numFmt w:val="bullet"/>
      <w:lvlText w:val="o"/>
      <w:lvlJc w:val="left"/>
      <w:pPr>
        <w:ind w:left="6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C8C4AC">
      <w:start w:val="1"/>
      <w:numFmt w:val="bullet"/>
      <w:lvlText w:val="▪"/>
      <w:lvlJc w:val="left"/>
      <w:pPr>
        <w:ind w:left="6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DC1323"/>
    <w:multiLevelType w:val="hybridMultilevel"/>
    <w:tmpl w:val="BE463C28"/>
    <w:lvl w:ilvl="0" w:tplc="3ED4C9C4">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64A4E">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7ED4A0">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026866">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0A801A">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50E362">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B2787C">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0A3A32">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1C3218">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D46F4A"/>
    <w:multiLevelType w:val="hybridMultilevel"/>
    <w:tmpl w:val="65D28822"/>
    <w:lvl w:ilvl="0" w:tplc="01C42092">
      <w:start w:val="1"/>
      <w:numFmt w:val="bullet"/>
      <w:lvlText w:val="•"/>
      <w:lvlJc w:val="left"/>
      <w:pPr>
        <w:ind w:left="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28D7AE">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AB7C0">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C0D034">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FEEB6C">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EC274">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30DFCE">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AE8406">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C0A782">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B3A6558"/>
    <w:multiLevelType w:val="hybridMultilevel"/>
    <w:tmpl w:val="50B48920"/>
    <w:lvl w:ilvl="0" w:tplc="3104F03E">
      <w:start w:val="1"/>
      <w:numFmt w:val="bullet"/>
      <w:lvlText w:val="➢"/>
      <w:lvlJc w:val="left"/>
      <w:pPr>
        <w:ind w:left="1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408A68">
      <w:start w:val="1"/>
      <w:numFmt w:val="bullet"/>
      <w:lvlText w:val="o"/>
      <w:lvlJc w:val="left"/>
      <w:pPr>
        <w:ind w:left="14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B8E70D6">
      <w:start w:val="1"/>
      <w:numFmt w:val="bullet"/>
      <w:lvlText w:val="▪"/>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8740C82">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A25E0E">
      <w:start w:val="1"/>
      <w:numFmt w:val="bullet"/>
      <w:lvlText w:val="o"/>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D22D1A">
      <w:start w:val="1"/>
      <w:numFmt w:val="bullet"/>
      <w:lvlText w:val="▪"/>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4E04CC">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486BBE">
      <w:start w:val="1"/>
      <w:numFmt w:val="bullet"/>
      <w:lvlText w:val="o"/>
      <w:lvlJc w:val="left"/>
      <w:pPr>
        <w:ind w:left="57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EEE81E">
      <w:start w:val="1"/>
      <w:numFmt w:val="bullet"/>
      <w:lvlText w:val="▪"/>
      <w:lvlJc w:val="left"/>
      <w:pPr>
        <w:ind w:left="64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2F2272"/>
    <w:multiLevelType w:val="hybridMultilevel"/>
    <w:tmpl w:val="35383096"/>
    <w:lvl w:ilvl="0" w:tplc="3FF63A60">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C8CFC">
      <w:start w:val="1"/>
      <w:numFmt w:val="bullet"/>
      <w:lvlText w:val="o"/>
      <w:lvlJc w:val="left"/>
      <w:pPr>
        <w:ind w:left="1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944218">
      <w:start w:val="1"/>
      <w:numFmt w:val="bullet"/>
      <w:lvlText w:val="▪"/>
      <w:lvlJc w:val="left"/>
      <w:pPr>
        <w:ind w:left="2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160E5E">
      <w:start w:val="1"/>
      <w:numFmt w:val="bullet"/>
      <w:lvlText w:val="•"/>
      <w:lvlJc w:val="left"/>
      <w:pPr>
        <w:ind w:left="3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80BFB2">
      <w:start w:val="1"/>
      <w:numFmt w:val="bullet"/>
      <w:lvlText w:val="o"/>
      <w:lvlJc w:val="left"/>
      <w:pPr>
        <w:ind w:left="3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CC627A">
      <w:start w:val="1"/>
      <w:numFmt w:val="bullet"/>
      <w:lvlText w:val="▪"/>
      <w:lvlJc w:val="left"/>
      <w:pPr>
        <w:ind w:left="4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28E43A">
      <w:start w:val="1"/>
      <w:numFmt w:val="bullet"/>
      <w:lvlText w:val="•"/>
      <w:lvlJc w:val="left"/>
      <w:pPr>
        <w:ind w:left="5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B6E912">
      <w:start w:val="1"/>
      <w:numFmt w:val="bullet"/>
      <w:lvlText w:val="o"/>
      <w:lvlJc w:val="left"/>
      <w:pPr>
        <w:ind w:left="5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BCD1B4">
      <w:start w:val="1"/>
      <w:numFmt w:val="bullet"/>
      <w:lvlText w:val="▪"/>
      <w:lvlJc w:val="left"/>
      <w:pPr>
        <w:ind w:left="6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29E7CB5"/>
    <w:multiLevelType w:val="hybridMultilevel"/>
    <w:tmpl w:val="FD6A6972"/>
    <w:lvl w:ilvl="0" w:tplc="B816BD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7C39FC">
      <w:start w:val="1"/>
      <w:numFmt w:val="bullet"/>
      <w:lvlRestart w:val="0"/>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CC49D0">
      <w:start w:val="1"/>
      <w:numFmt w:val="bullet"/>
      <w:lvlText w:val="▪"/>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108EE2">
      <w:start w:val="1"/>
      <w:numFmt w:val="bullet"/>
      <w:lvlText w:val="•"/>
      <w:lvlJc w:val="left"/>
      <w:pPr>
        <w:ind w:left="2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CEACE2">
      <w:start w:val="1"/>
      <w:numFmt w:val="bullet"/>
      <w:lvlText w:val="o"/>
      <w:lvlJc w:val="left"/>
      <w:pPr>
        <w:ind w:left="2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CE50F0">
      <w:start w:val="1"/>
      <w:numFmt w:val="bullet"/>
      <w:lvlText w:val="▪"/>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BE3270">
      <w:start w:val="1"/>
      <w:numFmt w:val="bullet"/>
      <w:lvlText w:val="•"/>
      <w:lvlJc w:val="left"/>
      <w:pPr>
        <w:ind w:left="4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484BA">
      <w:start w:val="1"/>
      <w:numFmt w:val="bullet"/>
      <w:lvlText w:val="o"/>
      <w:lvlJc w:val="left"/>
      <w:pPr>
        <w:ind w:left="4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9E3906">
      <w:start w:val="1"/>
      <w:numFmt w:val="bullet"/>
      <w:lvlText w:val="▪"/>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2B270EC"/>
    <w:multiLevelType w:val="hybridMultilevel"/>
    <w:tmpl w:val="D20CB1AA"/>
    <w:lvl w:ilvl="0" w:tplc="5A502F5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90432E">
      <w:start w:val="1"/>
      <w:numFmt w:val="bullet"/>
      <w:lvlText w:val="o"/>
      <w:lvlJc w:val="left"/>
      <w:pPr>
        <w:ind w:left="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78ED02">
      <w:start w:val="1"/>
      <w:numFmt w:val="bullet"/>
      <w:lvlRestart w:val="0"/>
      <w:lvlText w:val="-"/>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F2C7B0">
      <w:start w:val="1"/>
      <w:numFmt w:val="bullet"/>
      <w:lvlText w:val="•"/>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FAAA1C">
      <w:start w:val="1"/>
      <w:numFmt w:val="bullet"/>
      <w:lvlText w:val="o"/>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1E1CEA">
      <w:start w:val="1"/>
      <w:numFmt w:val="bullet"/>
      <w:lvlText w:val="▪"/>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F45608">
      <w:start w:val="1"/>
      <w:numFmt w:val="bullet"/>
      <w:lvlText w:val="•"/>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326E6A">
      <w:start w:val="1"/>
      <w:numFmt w:val="bullet"/>
      <w:lvlText w:val="o"/>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EBB32">
      <w:start w:val="1"/>
      <w:numFmt w:val="bullet"/>
      <w:lvlText w:val="▪"/>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BD86577"/>
    <w:multiLevelType w:val="hybridMultilevel"/>
    <w:tmpl w:val="A9466ED8"/>
    <w:lvl w:ilvl="0" w:tplc="EB48D38E">
      <w:start w:val="1"/>
      <w:numFmt w:val="bullet"/>
      <w:lvlText w:val="➢"/>
      <w:lvlJc w:val="left"/>
      <w:pPr>
        <w:ind w:left="1287"/>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69C87B7C">
      <w:start w:val="1"/>
      <w:numFmt w:val="bullet"/>
      <w:lvlText w:val="o"/>
      <w:lvlJc w:val="left"/>
      <w:pPr>
        <w:ind w:left="187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A1C6B808">
      <w:start w:val="1"/>
      <w:numFmt w:val="bullet"/>
      <w:lvlText w:val="▪"/>
      <w:lvlJc w:val="left"/>
      <w:pPr>
        <w:ind w:left="259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BCB4D4FC">
      <w:start w:val="1"/>
      <w:numFmt w:val="bullet"/>
      <w:lvlText w:val="•"/>
      <w:lvlJc w:val="left"/>
      <w:pPr>
        <w:ind w:left="331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43E86E9C">
      <w:start w:val="1"/>
      <w:numFmt w:val="bullet"/>
      <w:lvlText w:val="o"/>
      <w:lvlJc w:val="left"/>
      <w:pPr>
        <w:ind w:left="403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CC661684">
      <w:start w:val="1"/>
      <w:numFmt w:val="bullet"/>
      <w:lvlText w:val="▪"/>
      <w:lvlJc w:val="left"/>
      <w:pPr>
        <w:ind w:left="475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3BE0769E">
      <w:start w:val="1"/>
      <w:numFmt w:val="bullet"/>
      <w:lvlText w:val="•"/>
      <w:lvlJc w:val="left"/>
      <w:pPr>
        <w:ind w:left="547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FC1EC710">
      <w:start w:val="1"/>
      <w:numFmt w:val="bullet"/>
      <w:lvlText w:val="o"/>
      <w:lvlJc w:val="left"/>
      <w:pPr>
        <w:ind w:left="619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5678A180">
      <w:start w:val="1"/>
      <w:numFmt w:val="bullet"/>
      <w:lvlText w:val="▪"/>
      <w:lvlJc w:val="left"/>
      <w:pPr>
        <w:ind w:left="691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4BDD12A6"/>
    <w:multiLevelType w:val="hybridMultilevel"/>
    <w:tmpl w:val="1AD84F1A"/>
    <w:lvl w:ilvl="0" w:tplc="EF3692D4">
      <w:start w:val="1"/>
      <w:numFmt w:val="bullet"/>
      <w:lvlText w:val="➢"/>
      <w:lvlJc w:val="left"/>
      <w:pPr>
        <w:ind w:left="12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7A2434">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C2356C">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9CBAAC">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C873D0">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A269C8">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602A7E">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5A9B78">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E0CAD4">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C2A3094"/>
    <w:multiLevelType w:val="hybridMultilevel"/>
    <w:tmpl w:val="C95A1F5C"/>
    <w:lvl w:ilvl="0" w:tplc="93AA597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F2FDAC">
      <w:start w:val="1"/>
      <w:numFmt w:val="bullet"/>
      <w:lvlText w:val="o"/>
      <w:lvlJc w:val="left"/>
      <w:pPr>
        <w:ind w:left="1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0C8CFE">
      <w:start w:val="1"/>
      <w:numFmt w:val="bullet"/>
      <w:lvlText w:val="▪"/>
      <w:lvlJc w:val="left"/>
      <w:pPr>
        <w:ind w:left="2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948B2E">
      <w:start w:val="1"/>
      <w:numFmt w:val="bullet"/>
      <w:lvlText w:val="•"/>
      <w:lvlJc w:val="left"/>
      <w:pPr>
        <w:ind w:left="2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B8ED72">
      <w:start w:val="1"/>
      <w:numFmt w:val="bullet"/>
      <w:lvlText w:val="o"/>
      <w:lvlJc w:val="left"/>
      <w:pPr>
        <w:ind w:left="3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A6D6CA">
      <w:start w:val="1"/>
      <w:numFmt w:val="bullet"/>
      <w:lvlText w:val="▪"/>
      <w:lvlJc w:val="left"/>
      <w:pPr>
        <w:ind w:left="4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329404">
      <w:start w:val="1"/>
      <w:numFmt w:val="bullet"/>
      <w:lvlText w:val="•"/>
      <w:lvlJc w:val="left"/>
      <w:pPr>
        <w:ind w:left="5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EC4E8">
      <w:start w:val="1"/>
      <w:numFmt w:val="bullet"/>
      <w:lvlText w:val="o"/>
      <w:lvlJc w:val="left"/>
      <w:pPr>
        <w:ind w:left="5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247F5E">
      <w:start w:val="1"/>
      <w:numFmt w:val="bullet"/>
      <w:lvlText w:val="▪"/>
      <w:lvlJc w:val="left"/>
      <w:pPr>
        <w:ind w:left="6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091240F"/>
    <w:multiLevelType w:val="hybridMultilevel"/>
    <w:tmpl w:val="0CA0B90A"/>
    <w:lvl w:ilvl="0" w:tplc="4F68A83A">
      <w:start w:val="6"/>
      <w:numFmt w:val="decimal"/>
      <w:lvlText w:val="%1."/>
      <w:lvlJc w:val="left"/>
      <w:pPr>
        <w:ind w:left="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C6027C2">
      <w:start w:val="1"/>
      <w:numFmt w:val="lowerLetter"/>
      <w:lvlText w:val="%2"/>
      <w:lvlJc w:val="left"/>
      <w:pPr>
        <w:ind w:left="14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2D6683E">
      <w:start w:val="1"/>
      <w:numFmt w:val="lowerRoman"/>
      <w:lvlText w:val="%3"/>
      <w:lvlJc w:val="left"/>
      <w:pPr>
        <w:ind w:left="21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3F0A578">
      <w:start w:val="1"/>
      <w:numFmt w:val="decimal"/>
      <w:lvlText w:val="%4"/>
      <w:lvlJc w:val="left"/>
      <w:pPr>
        <w:ind w:left="29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62E5928">
      <w:start w:val="1"/>
      <w:numFmt w:val="lowerLetter"/>
      <w:lvlText w:val="%5"/>
      <w:lvlJc w:val="left"/>
      <w:pPr>
        <w:ind w:left="36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67ADFE8">
      <w:start w:val="1"/>
      <w:numFmt w:val="lowerRoman"/>
      <w:lvlText w:val="%6"/>
      <w:lvlJc w:val="left"/>
      <w:pPr>
        <w:ind w:left="43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422B076">
      <w:start w:val="1"/>
      <w:numFmt w:val="decimal"/>
      <w:lvlText w:val="%7"/>
      <w:lvlJc w:val="left"/>
      <w:pPr>
        <w:ind w:left="50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212BF38">
      <w:start w:val="1"/>
      <w:numFmt w:val="lowerLetter"/>
      <w:lvlText w:val="%8"/>
      <w:lvlJc w:val="left"/>
      <w:pPr>
        <w:ind w:left="57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A9A72B4">
      <w:start w:val="1"/>
      <w:numFmt w:val="lowerRoman"/>
      <w:lvlText w:val="%9"/>
      <w:lvlJc w:val="left"/>
      <w:pPr>
        <w:ind w:left="65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60F3D33"/>
    <w:multiLevelType w:val="hybridMultilevel"/>
    <w:tmpl w:val="38266BA2"/>
    <w:lvl w:ilvl="0" w:tplc="7F14B2A6">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5B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B2D1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4AEE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12B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70C6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141F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7C09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800B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AA25145"/>
    <w:multiLevelType w:val="hybridMultilevel"/>
    <w:tmpl w:val="2BCEC800"/>
    <w:lvl w:ilvl="0" w:tplc="3A54FFC4">
      <w:start w:val="1"/>
      <w:numFmt w:val="bullet"/>
      <w:lvlText w:val="•"/>
      <w:lvlJc w:val="left"/>
      <w:pPr>
        <w:ind w:left="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4BF9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1260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E287A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62F3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AE93F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E07E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E2CD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AA68B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742A06"/>
    <w:multiLevelType w:val="hybridMultilevel"/>
    <w:tmpl w:val="A3489A14"/>
    <w:lvl w:ilvl="0" w:tplc="9FA88940">
      <w:start w:val="1"/>
      <w:numFmt w:val="bullet"/>
      <w:lvlText w:val="•"/>
      <w:lvlJc w:val="left"/>
      <w:pPr>
        <w:ind w:left="1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A4196">
      <w:start w:val="1"/>
      <w:numFmt w:val="bullet"/>
      <w:lvlText w:val="o"/>
      <w:lvlJc w:val="left"/>
      <w:pPr>
        <w:ind w:left="20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605F96">
      <w:start w:val="1"/>
      <w:numFmt w:val="bullet"/>
      <w:lvlText w:val="▪"/>
      <w:lvlJc w:val="left"/>
      <w:pPr>
        <w:ind w:left="2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A6F93A">
      <w:start w:val="1"/>
      <w:numFmt w:val="bullet"/>
      <w:lvlText w:val="•"/>
      <w:lvlJc w:val="left"/>
      <w:pPr>
        <w:ind w:left="3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A2A876">
      <w:start w:val="1"/>
      <w:numFmt w:val="bullet"/>
      <w:lvlText w:val="o"/>
      <w:lvlJc w:val="left"/>
      <w:pPr>
        <w:ind w:left="4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9CE2CA">
      <w:start w:val="1"/>
      <w:numFmt w:val="bullet"/>
      <w:lvlText w:val="▪"/>
      <w:lvlJc w:val="left"/>
      <w:pPr>
        <w:ind w:left="4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A6EDB4">
      <w:start w:val="1"/>
      <w:numFmt w:val="bullet"/>
      <w:lvlText w:val="•"/>
      <w:lvlJc w:val="left"/>
      <w:pPr>
        <w:ind w:left="5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7E5028">
      <w:start w:val="1"/>
      <w:numFmt w:val="bullet"/>
      <w:lvlText w:val="o"/>
      <w:lvlJc w:val="left"/>
      <w:pPr>
        <w:ind w:left="6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76E79C">
      <w:start w:val="1"/>
      <w:numFmt w:val="bullet"/>
      <w:lvlText w:val="▪"/>
      <w:lvlJc w:val="left"/>
      <w:pPr>
        <w:ind w:left="7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1DB4BAF"/>
    <w:multiLevelType w:val="hybridMultilevel"/>
    <w:tmpl w:val="9E5A5832"/>
    <w:lvl w:ilvl="0" w:tplc="E6CCBD52">
      <w:start w:val="1"/>
      <w:numFmt w:val="bullet"/>
      <w:lvlText w:val="•"/>
      <w:lvlJc w:val="left"/>
      <w:pPr>
        <w:ind w:left="1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874DC">
      <w:start w:val="1"/>
      <w:numFmt w:val="bullet"/>
      <w:lvlText w:val="o"/>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387732">
      <w:start w:val="1"/>
      <w:numFmt w:val="bullet"/>
      <w:lvlText w:val="▪"/>
      <w:lvlJc w:val="left"/>
      <w:pPr>
        <w:ind w:left="2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BA37F6">
      <w:start w:val="1"/>
      <w:numFmt w:val="bullet"/>
      <w:lvlText w:val="•"/>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C7332">
      <w:start w:val="1"/>
      <w:numFmt w:val="bullet"/>
      <w:lvlText w:val="o"/>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B296C0">
      <w:start w:val="1"/>
      <w:numFmt w:val="bullet"/>
      <w:lvlText w:val="▪"/>
      <w:lvlJc w:val="left"/>
      <w:pPr>
        <w:ind w:left="4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BE5B72">
      <w:start w:val="1"/>
      <w:numFmt w:val="bullet"/>
      <w:lvlText w:val="•"/>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142110">
      <w:start w:val="1"/>
      <w:numFmt w:val="bullet"/>
      <w:lvlText w:val="o"/>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08C396">
      <w:start w:val="1"/>
      <w:numFmt w:val="bullet"/>
      <w:lvlText w:val="▪"/>
      <w:lvlJc w:val="left"/>
      <w:pPr>
        <w:ind w:left="7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B660287"/>
    <w:multiLevelType w:val="hybridMultilevel"/>
    <w:tmpl w:val="29502D20"/>
    <w:lvl w:ilvl="0" w:tplc="687020D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850FBA4">
      <w:start w:val="1"/>
      <w:numFmt w:val="bullet"/>
      <w:lvlText w:val="o"/>
      <w:lvlJc w:val="left"/>
      <w:pPr>
        <w:ind w:left="8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2165D7A">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B8E5AB0">
      <w:start w:val="1"/>
      <w:numFmt w:val="bullet"/>
      <w:lvlRestart w:val="0"/>
      <w:lvlText w:val="➢"/>
      <w:lvlJc w:val="left"/>
      <w:pPr>
        <w:ind w:left="20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F206D72">
      <w:start w:val="1"/>
      <w:numFmt w:val="bullet"/>
      <w:lvlText w:val="o"/>
      <w:lvlJc w:val="left"/>
      <w:pPr>
        <w:ind w:left="26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C48D9C">
      <w:start w:val="1"/>
      <w:numFmt w:val="bullet"/>
      <w:lvlText w:val="▪"/>
      <w:lvlJc w:val="left"/>
      <w:pPr>
        <w:ind w:left="34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AF21538">
      <w:start w:val="1"/>
      <w:numFmt w:val="bullet"/>
      <w:lvlText w:val="•"/>
      <w:lvlJc w:val="left"/>
      <w:pPr>
        <w:ind w:left="41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AC4FE94">
      <w:start w:val="1"/>
      <w:numFmt w:val="bullet"/>
      <w:lvlText w:val="o"/>
      <w:lvlJc w:val="left"/>
      <w:pPr>
        <w:ind w:left="48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ECC1DE">
      <w:start w:val="1"/>
      <w:numFmt w:val="bullet"/>
      <w:lvlText w:val="▪"/>
      <w:lvlJc w:val="left"/>
      <w:pPr>
        <w:ind w:left="55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6F0F96"/>
    <w:multiLevelType w:val="hybridMultilevel"/>
    <w:tmpl w:val="578643DE"/>
    <w:lvl w:ilvl="0" w:tplc="188627E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46D50E">
      <w:start w:val="1"/>
      <w:numFmt w:val="bullet"/>
      <w:lvlText w:val="➢"/>
      <w:lvlJc w:val="left"/>
      <w:pPr>
        <w:ind w:left="12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D803C80">
      <w:start w:val="1"/>
      <w:numFmt w:val="bullet"/>
      <w:lvlText w:val="▪"/>
      <w:lvlJc w:val="left"/>
      <w:pPr>
        <w:ind w:left="1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E81ACC">
      <w:start w:val="1"/>
      <w:numFmt w:val="bullet"/>
      <w:lvlText w:val="•"/>
      <w:lvlJc w:val="left"/>
      <w:pPr>
        <w:ind w:left="2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D6C00E2">
      <w:start w:val="1"/>
      <w:numFmt w:val="bullet"/>
      <w:lvlText w:val="o"/>
      <w:lvlJc w:val="left"/>
      <w:pPr>
        <w:ind w:left="3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BED002">
      <w:start w:val="1"/>
      <w:numFmt w:val="bullet"/>
      <w:lvlText w:val="▪"/>
      <w:lvlJc w:val="left"/>
      <w:pPr>
        <w:ind w:left="4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3D85822">
      <w:start w:val="1"/>
      <w:numFmt w:val="bullet"/>
      <w:lvlText w:val="•"/>
      <w:lvlJc w:val="left"/>
      <w:pPr>
        <w:ind w:left="47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7ED84A">
      <w:start w:val="1"/>
      <w:numFmt w:val="bullet"/>
      <w:lvlText w:val="o"/>
      <w:lvlJc w:val="left"/>
      <w:pPr>
        <w:ind w:left="5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1487560">
      <w:start w:val="1"/>
      <w:numFmt w:val="bullet"/>
      <w:lvlText w:val="▪"/>
      <w:lvlJc w:val="left"/>
      <w:pPr>
        <w:ind w:left="61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1E6477B"/>
    <w:multiLevelType w:val="hybridMultilevel"/>
    <w:tmpl w:val="1CB8331C"/>
    <w:lvl w:ilvl="0" w:tplc="1BE21BF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967406">
      <w:start w:val="1"/>
      <w:numFmt w:val="bullet"/>
      <w:lvlText w:val="o"/>
      <w:lvlJc w:val="left"/>
      <w:pPr>
        <w:ind w:left="1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A0E4">
      <w:start w:val="1"/>
      <w:numFmt w:val="bullet"/>
      <w:lvlText w:val="▪"/>
      <w:lvlJc w:val="left"/>
      <w:pPr>
        <w:ind w:left="2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66F198">
      <w:start w:val="1"/>
      <w:numFmt w:val="bullet"/>
      <w:lvlText w:val="•"/>
      <w:lvlJc w:val="left"/>
      <w:pPr>
        <w:ind w:left="2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41FEC">
      <w:start w:val="1"/>
      <w:numFmt w:val="bullet"/>
      <w:lvlText w:val="o"/>
      <w:lvlJc w:val="left"/>
      <w:pPr>
        <w:ind w:left="3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284602">
      <w:start w:val="1"/>
      <w:numFmt w:val="bullet"/>
      <w:lvlText w:val="▪"/>
      <w:lvlJc w:val="left"/>
      <w:pPr>
        <w:ind w:left="4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361548">
      <w:start w:val="1"/>
      <w:numFmt w:val="bullet"/>
      <w:lvlText w:val="•"/>
      <w:lvlJc w:val="left"/>
      <w:pPr>
        <w:ind w:left="4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F4E278">
      <w:start w:val="1"/>
      <w:numFmt w:val="bullet"/>
      <w:lvlText w:val="o"/>
      <w:lvlJc w:val="left"/>
      <w:pPr>
        <w:ind w:left="5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049272">
      <w:start w:val="1"/>
      <w:numFmt w:val="bullet"/>
      <w:lvlText w:val="▪"/>
      <w:lvlJc w:val="left"/>
      <w:pPr>
        <w:ind w:left="6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213DF1"/>
    <w:multiLevelType w:val="hybridMultilevel"/>
    <w:tmpl w:val="2C66BD98"/>
    <w:lvl w:ilvl="0" w:tplc="20664F4A">
      <w:start w:val="1"/>
      <w:numFmt w:val="bullet"/>
      <w:lvlText w:val="-"/>
      <w:lvlJc w:val="left"/>
      <w:pPr>
        <w:ind w:left="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488692">
      <w:start w:val="1"/>
      <w:numFmt w:val="bullet"/>
      <w:lvlText w:val="o"/>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6633C">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28DD28">
      <w:start w:val="1"/>
      <w:numFmt w:val="bullet"/>
      <w:lvlText w:val="•"/>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2EE46">
      <w:start w:val="1"/>
      <w:numFmt w:val="bullet"/>
      <w:lvlText w:val="o"/>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00AE84">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642A28">
      <w:start w:val="1"/>
      <w:numFmt w:val="bullet"/>
      <w:lvlText w:val="•"/>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E8091C">
      <w:start w:val="1"/>
      <w:numFmt w:val="bullet"/>
      <w:lvlText w:val="o"/>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56B4FA">
      <w:start w:val="1"/>
      <w:numFmt w:val="bullet"/>
      <w:lvlText w:val="▪"/>
      <w:lvlJc w:val="left"/>
      <w:pPr>
        <w:ind w:left="6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5F46C7B"/>
    <w:multiLevelType w:val="hybridMultilevel"/>
    <w:tmpl w:val="096CF90E"/>
    <w:lvl w:ilvl="0" w:tplc="3E9C419A">
      <w:start w:val="1"/>
      <w:numFmt w:val="bullet"/>
      <w:lvlText w:val="•"/>
      <w:lvlJc w:val="left"/>
      <w:pPr>
        <w:ind w:left="1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660C68">
      <w:start w:val="1"/>
      <w:numFmt w:val="bullet"/>
      <w:lvlText w:val="o"/>
      <w:lvlJc w:val="left"/>
      <w:pPr>
        <w:ind w:left="1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825512">
      <w:start w:val="1"/>
      <w:numFmt w:val="bullet"/>
      <w:lvlText w:val="▪"/>
      <w:lvlJc w:val="left"/>
      <w:pPr>
        <w:ind w:left="2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E8C0E2">
      <w:start w:val="1"/>
      <w:numFmt w:val="bullet"/>
      <w:lvlText w:val="•"/>
      <w:lvlJc w:val="left"/>
      <w:pPr>
        <w:ind w:left="3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72A53E">
      <w:start w:val="1"/>
      <w:numFmt w:val="bullet"/>
      <w:lvlText w:val="o"/>
      <w:lvlJc w:val="left"/>
      <w:pPr>
        <w:ind w:left="3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22CB56">
      <w:start w:val="1"/>
      <w:numFmt w:val="bullet"/>
      <w:lvlText w:val="▪"/>
      <w:lvlJc w:val="left"/>
      <w:pPr>
        <w:ind w:left="4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92AF48">
      <w:start w:val="1"/>
      <w:numFmt w:val="bullet"/>
      <w:lvlText w:val="•"/>
      <w:lvlJc w:val="left"/>
      <w:pPr>
        <w:ind w:left="5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8A408">
      <w:start w:val="1"/>
      <w:numFmt w:val="bullet"/>
      <w:lvlText w:val="o"/>
      <w:lvlJc w:val="left"/>
      <w:pPr>
        <w:ind w:left="61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3E9C74">
      <w:start w:val="1"/>
      <w:numFmt w:val="bullet"/>
      <w:lvlText w:val="▪"/>
      <w:lvlJc w:val="left"/>
      <w:pPr>
        <w:ind w:left="68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BD1665E"/>
    <w:multiLevelType w:val="hybridMultilevel"/>
    <w:tmpl w:val="DE506722"/>
    <w:lvl w:ilvl="0" w:tplc="0FBCE956">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48B65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986E38">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C4CC7E">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2B8FE">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9243B4">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BCCD3E">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C883E0">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A48E40">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E3B7C40"/>
    <w:multiLevelType w:val="hybridMultilevel"/>
    <w:tmpl w:val="C9DCB424"/>
    <w:lvl w:ilvl="0" w:tplc="3FB0A9E8">
      <w:start w:val="1"/>
      <w:numFmt w:val="bullet"/>
      <w:lvlText w:val="▪"/>
      <w:lvlJc w:val="left"/>
      <w:pPr>
        <w:ind w:left="12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9C044A4">
      <w:start w:val="1"/>
      <w:numFmt w:val="bullet"/>
      <w:lvlText w:val="o"/>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37A81FA">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CC170E">
      <w:start w:val="1"/>
      <w:numFmt w:val="bullet"/>
      <w:lvlText w:val="•"/>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CE89882">
      <w:start w:val="1"/>
      <w:numFmt w:val="bullet"/>
      <w:lvlText w:val="o"/>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7CBC5A">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64D6C6">
      <w:start w:val="1"/>
      <w:numFmt w:val="bullet"/>
      <w:lvlText w:val="•"/>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2A4642">
      <w:start w:val="1"/>
      <w:numFmt w:val="bullet"/>
      <w:lvlText w:val="o"/>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16110C">
      <w:start w:val="1"/>
      <w:numFmt w:val="bullet"/>
      <w:lvlText w:val="▪"/>
      <w:lvlJc w:val="left"/>
      <w:pPr>
        <w:ind w:left="68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FB5290C"/>
    <w:multiLevelType w:val="hybridMultilevel"/>
    <w:tmpl w:val="F490E588"/>
    <w:lvl w:ilvl="0" w:tplc="40F8B584">
      <w:start w:val="1"/>
      <w:numFmt w:val="upperRoman"/>
      <w:lvlText w:val="%1."/>
      <w:lvlJc w:val="left"/>
      <w:pPr>
        <w:ind w:left="6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306DDCC">
      <w:start w:val="1"/>
      <w:numFmt w:val="lowerLetter"/>
      <w:lvlText w:val="%2"/>
      <w:lvlJc w:val="left"/>
      <w:pPr>
        <w:ind w:left="1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0E09E48">
      <w:start w:val="1"/>
      <w:numFmt w:val="lowerRoman"/>
      <w:lvlText w:val="%3"/>
      <w:lvlJc w:val="left"/>
      <w:pPr>
        <w:ind w:left="2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A28D798">
      <w:start w:val="1"/>
      <w:numFmt w:val="decimal"/>
      <w:lvlText w:val="%4"/>
      <w:lvlJc w:val="left"/>
      <w:pPr>
        <w:ind w:left="2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120852">
      <w:start w:val="1"/>
      <w:numFmt w:val="lowerLetter"/>
      <w:lvlText w:val="%5"/>
      <w:lvlJc w:val="left"/>
      <w:pPr>
        <w:ind w:left="3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B085EF0">
      <w:start w:val="1"/>
      <w:numFmt w:val="lowerRoman"/>
      <w:lvlText w:val="%6"/>
      <w:lvlJc w:val="left"/>
      <w:pPr>
        <w:ind w:left="41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726358">
      <w:start w:val="1"/>
      <w:numFmt w:val="decimal"/>
      <w:lvlText w:val="%7"/>
      <w:lvlJc w:val="left"/>
      <w:pPr>
        <w:ind w:left="49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4047F0A">
      <w:start w:val="1"/>
      <w:numFmt w:val="lowerLetter"/>
      <w:lvlText w:val="%8"/>
      <w:lvlJc w:val="left"/>
      <w:pPr>
        <w:ind w:left="56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9A8DDC">
      <w:start w:val="1"/>
      <w:numFmt w:val="lowerRoman"/>
      <w:lvlText w:val="%9"/>
      <w:lvlJc w:val="left"/>
      <w:pPr>
        <w:ind w:left="63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31"/>
  </w:num>
  <w:num w:numId="3">
    <w:abstractNumId w:val="32"/>
  </w:num>
  <w:num w:numId="4">
    <w:abstractNumId w:val="37"/>
  </w:num>
  <w:num w:numId="5">
    <w:abstractNumId w:val="30"/>
  </w:num>
  <w:num w:numId="6">
    <w:abstractNumId w:val="35"/>
  </w:num>
  <w:num w:numId="7">
    <w:abstractNumId w:val="16"/>
  </w:num>
  <w:num w:numId="8">
    <w:abstractNumId w:val="12"/>
  </w:num>
  <w:num w:numId="9">
    <w:abstractNumId w:val="38"/>
  </w:num>
  <w:num w:numId="10">
    <w:abstractNumId w:val="21"/>
  </w:num>
  <w:num w:numId="11">
    <w:abstractNumId w:val="23"/>
  </w:num>
  <w:num w:numId="12">
    <w:abstractNumId w:val="6"/>
  </w:num>
  <w:num w:numId="13">
    <w:abstractNumId w:val="0"/>
  </w:num>
  <w:num w:numId="14">
    <w:abstractNumId w:val="3"/>
  </w:num>
  <w:num w:numId="15">
    <w:abstractNumId w:val="28"/>
  </w:num>
  <w:num w:numId="16">
    <w:abstractNumId w:val="20"/>
  </w:num>
  <w:num w:numId="17">
    <w:abstractNumId w:val="9"/>
  </w:num>
  <w:num w:numId="18">
    <w:abstractNumId w:val="25"/>
  </w:num>
  <w:num w:numId="19">
    <w:abstractNumId w:val="33"/>
  </w:num>
  <w:num w:numId="20">
    <w:abstractNumId w:val="17"/>
  </w:num>
  <w:num w:numId="21">
    <w:abstractNumId w:val="22"/>
  </w:num>
  <w:num w:numId="22">
    <w:abstractNumId w:val="5"/>
  </w:num>
  <w:num w:numId="23">
    <w:abstractNumId w:val="36"/>
  </w:num>
  <w:num w:numId="24">
    <w:abstractNumId w:val="26"/>
  </w:num>
  <w:num w:numId="25">
    <w:abstractNumId w:val="24"/>
  </w:num>
  <w:num w:numId="26">
    <w:abstractNumId w:val="10"/>
  </w:num>
  <w:num w:numId="27">
    <w:abstractNumId w:val="8"/>
  </w:num>
  <w:num w:numId="28">
    <w:abstractNumId w:val="15"/>
  </w:num>
  <w:num w:numId="29">
    <w:abstractNumId w:val="4"/>
  </w:num>
  <w:num w:numId="30">
    <w:abstractNumId w:val="18"/>
  </w:num>
  <w:num w:numId="31">
    <w:abstractNumId w:val="1"/>
  </w:num>
  <w:num w:numId="32">
    <w:abstractNumId w:val="2"/>
  </w:num>
  <w:num w:numId="33">
    <w:abstractNumId w:val="14"/>
  </w:num>
  <w:num w:numId="34">
    <w:abstractNumId w:val="13"/>
  </w:num>
  <w:num w:numId="35">
    <w:abstractNumId w:val="11"/>
  </w:num>
  <w:num w:numId="36">
    <w:abstractNumId w:val="7"/>
  </w:num>
  <w:num w:numId="37">
    <w:abstractNumId w:val="27"/>
  </w:num>
  <w:num w:numId="38">
    <w:abstractNumId w:val="34"/>
  </w:num>
  <w:num w:numId="39">
    <w:abstractNumId w:val="29"/>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1B"/>
    <w:rsid w:val="00982D1B"/>
    <w:rsid w:val="009F4CE0"/>
    <w:rsid w:val="00C078B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3E09"/>
  <w15:docId w15:val="{8E94410A-5E73-4A71-A2B8-2D43E7CCF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577" w:hanging="10"/>
      <w:jc w:val="both"/>
    </w:pPr>
    <w:rPr>
      <w:rFonts w:ascii="Times New Roman" w:eastAsia="Times New Roman" w:hAnsi="Times New Roman" w:cs="Times New Roman"/>
      <w:color w:val="000000"/>
    </w:rPr>
  </w:style>
  <w:style w:type="paragraph" w:styleId="Titlu1">
    <w:name w:val="heading 1"/>
    <w:next w:val="Normal"/>
    <w:link w:val="Titlu1Caracter"/>
    <w:uiPriority w:val="9"/>
    <w:unhideWhenUsed/>
    <w:qFormat/>
    <w:pPr>
      <w:keepNext/>
      <w:keepLines/>
      <w:spacing w:after="17"/>
      <w:ind w:left="4653" w:hanging="10"/>
      <w:jc w:val="center"/>
      <w:outlineLvl w:val="0"/>
    </w:pPr>
    <w:rPr>
      <w:rFonts w:ascii="Times New Roman" w:eastAsia="Times New Roman" w:hAnsi="Times New Roman" w:cs="Times New Roman"/>
      <w:b/>
      <w:color w:val="000000"/>
    </w:rPr>
  </w:style>
  <w:style w:type="paragraph" w:styleId="Titlu2">
    <w:name w:val="heading 2"/>
    <w:next w:val="Normal"/>
    <w:link w:val="Titlu2Caracter"/>
    <w:uiPriority w:val="9"/>
    <w:unhideWhenUsed/>
    <w:qFormat/>
    <w:pPr>
      <w:keepNext/>
      <w:keepLines/>
      <w:spacing w:after="0"/>
      <w:ind w:left="10" w:hanging="10"/>
      <w:outlineLvl w:val="1"/>
    </w:pPr>
    <w:rPr>
      <w:rFonts w:ascii="Times New Roman" w:eastAsia="Times New Roman" w:hAnsi="Times New Roman" w:cs="Times New Roman"/>
      <w:b/>
      <w:color w:val="227AC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Pr>
      <w:rFonts w:ascii="Times New Roman" w:eastAsia="Times New Roman" w:hAnsi="Times New Roman" w:cs="Times New Roman"/>
      <w:b/>
      <w:color w:val="227ACB"/>
      <w:sz w:val="22"/>
    </w:rPr>
  </w:style>
  <w:style w:type="character" w:customStyle="1" w:styleId="Titlu1Caracter">
    <w:name w:val="Titlu 1 Caracter"/>
    <w:link w:val="Titlu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6.xml"/><Relationship Id="rId42" Type="http://schemas.openxmlformats.org/officeDocument/2006/relationships/footer" Target="footer15.xml"/><Relationship Id="rId63" Type="http://schemas.openxmlformats.org/officeDocument/2006/relationships/image" Target="media/image11.png"/><Relationship Id="rId84" Type="http://schemas.openxmlformats.org/officeDocument/2006/relationships/image" Target="media/image130.png"/><Relationship Id="rId138" Type="http://schemas.openxmlformats.org/officeDocument/2006/relationships/hyperlink" Target="http://www.iucn.org-iucn/" TargetMode="External"/><Relationship Id="rId107" Type="http://schemas.openxmlformats.org/officeDocument/2006/relationships/header" Target="header26.xml"/><Relationship Id="rId11" Type="http://schemas.openxmlformats.org/officeDocument/2006/relationships/header" Target="header3.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image" Target="media/image6.png"/><Relationship Id="rId102" Type="http://schemas.openxmlformats.org/officeDocument/2006/relationships/footer" Target="footer22.xml"/><Relationship Id="rId123" Type="http://schemas.openxmlformats.org/officeDocument/2006/relationships/hyperlink" Target="http://www.anpm.ro/-/distributiile-speciilor-de-pasari-de-interes-comunitar" TargetMode="External"/><Relationship Id="rId128" Type="http://schemas.openxmlformats.org/officeDocument/2006/relationships/hyperlink" Target="http://www.anpm.ro/-/distributiile-speciilor-de-pasari-de-interes-comunitar" TargetMode="External"/><Relationship Id="rId144" Type="http://schemas.openxmlformats.org/officeDocument/2006/relationships/hyperlink" Target="https://nature-art12.eionet.europa.eu/article12/" TargetMode="External"/><Relationship Id="rId149" Type="http://schemas.openxmlformats.org/officeDocument/2006/relationships/header" Target="header32.xml"/><Relationship Id="rId5" Type="http://schemas.openxmlformats.org/officeDocument/2006/relationships/footnotes" Target="footnotes.xml"/><Relationship Id="rId90" Type="http://schemas.openxmlformats.org/officeDocument/2006/relationships/image" Target="media/image150.png"/><Relationship Id="rId95" Type="http://schemas.openxmlformats.org/officeDocument/2006/relationships/header" Target="header20.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image" Target="media/image3.png"/><Relationship Id="rId48" Type="http://schemas.openxmlformats.org/officeDocument/2006/relationships/hyperlink" Target="https://ro.wikipedia.org/wiki/Lista_Ro%C8%99ie_a_IUCN" TargetMode="Externa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header" Target="header29.xml"/><Relationship Id="rId118" Type="http://schemas.openxmlformats.org/officeDocument/2006/relationships/hyperlink" Target="https://monitorizareapasarilor.cndd.ro/directiva_pasari" TargetMode="External"/><Relationship Id="rId134" Type="http://schemas.openxmlformats.org/officeDocument/2006/relationships/hyperlink" Target="http://www.anpm.ro/-/distributiile-speciilor-de-pasari-de-interes-comunitar" TargetMode="External"/><Relationship Id="rId139" Type="http://schemas.openxmlformats.org/officeDocument/2006/relationships/hyperlink" Target="http://www.iucn.org-iucn/" TargetMode="External"/><Relationship Id="rId85" Type="http://schemas.openxmlformats.org/officeDocument/2006/relationships/image" Target="media/image22.png"/><Relationship Id="rId150" Type="http://schemas.openxmlformats.org/officeDocument/2006/relationships/footer" Target="footer31.xml"/><Relationship Id="rId155"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4.xml"/><Relationship Id="rId59" Type="http://schemas.openxmlformats.org/officeDocument/2006/relationships/image" Target="media/image7.png"/><Relationship Id="rId103" Type="http://schemas.openxmlformats.org/officeDocument/2006/relationships/footer" Target="footer23.xml"/><Relationship Id="rId108" Type="http://schemas.openxmlformats.org/officeDocument/2006/relationships/footer" Target="footer25.xml"/><Relationship Id="rId124" Type="http://schemas.openxmlformats.org/officeDocument/2006/relationships/hyperlink" Target="http://www.anpm.ro/-/distributiile-speciilor-de-pasari-de-interes-comunitar" TargetMode="External"/><Relationship Id="rId129" Type="http://schemas.openxmlformats.org/officeDocument/2006/relationships/hyperlink" Target="http://www.anpm.ro/-/distributiile-speciilor-de-pasari-de-interes-comunitar" TargetMode="External"/><Relationship Id="rId54" Type="http://schemas.openxmlformats.org/officeDocument/2006/relationships/footer" Target="footer16.xml"/><Relationship Id="rId70" Type="http://schemas.openxmlformats.org/officeDocument/2006/relationships/image" Target="media/image18.png"/><Relationship Id="rId91" Type="http://schemas.openxmlformats.org/officeDocument/2006/relationships/image" Target="media/image26.png"/><Relationship Id="rId96" Type="http://schemas.openxmlformats.org/officeDocument/2006/relationships/footer" Target="footer19.xml"/><Relationship Id="rId140" Type="http://schemas.openxmlformats.org/officeDocument/2006/relationships/hyperlink" Target="http://www.iucn.org-iucn/" TargetMode="External"/><Relationship Id="rId145" Type="http://schemas.openxmlformats.org/officeDocument/2006/relationships/hyperlink" Target="https://nature-art12.eionet.europa.eu/article1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jpg"/><Relationship Id="rId28" Type="http://schemas.openxmlformats.org/officeDocument/2006/relationships/header" Target="header9.xml"/><Relationship Id="rId49" Type="http://schemas.openxmlformats.org/officeDocument/2006/relationships/hyperlink" Target="https://ro.wikipedia.org/wiki/Lista_Ro%C8%99ie_a_IUCN" TargetMode="External"/><Relationship Id="rId114" Type="http://schemas.openxmlformats.org/officeDocument/2006/relationships/footer" Target="footer28.xml"/><Relationship Id="rId119" Type="http://schemas.openxmlformats.org/officeDocument/2006/relationships/hyperlink" Target="https://monitorizareapasarilor.cndd.ro/directiva_pasari" TargetMode="External"/><Relationship Id="rId44" Type="http://schemas.openxmlformats.org/officeDocument/2006/relationships/image" Target="media/image4.png"/><Relationship Id="rId60" Type="http://schemas.openxmlformats.org/officeDocument/2006/relationships/image" Target="media/image8.png"/><Relationship Id="rId65" Type="http://schemas.openxmlformats.org/officeDocument/2006/relationships/image" Target="media/image13.png"/><Relationship Id="rId86" Type="http://schemas.openxmlformats.org/officeDocument/2006/relationships/image" Target="media/image23.png"/><Relationship Id="rId130" Type="http://schemas.openxmlformats.org/officeDocument/2006/relationships/hyperlink" Target="http://www.anpm.ro/-/distributiile-speciilor-de-pasari-de-interes-comunitar" TargetMode="External"/><Relationship Id="rId135" Type="http://schemas.openxmlformats.org/officeDocument/2006/relationships/hyperlink" Target="http://www.anpm.ro/-/distributiile-speciilor-de-pasari-de-interes-comunitar" TargetMode="External"/><Relationship Id="rId151" Type="http://schemas.openxmlformats.org/officeDocument/2006/relationships/footer" Target="footer32.xml"/><Relationship Id="rId13" Type="http://schemas.openxmlformats.org/officeDocument/2006/relationships/hyperlink" Target="http://www.eea.europa.eu-european/" TargetMode="Externa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footer" Target="footer26.xml"/><Relationship Id="rId34" Type="http://schemas.openxmlformats.org/officeDocument/2006/relationships/footer" Target="footer11.xml"/><Relationship Id="rId50" Type="http://schemas.openxmlformats.org/officeDocument/2006/relationships/hyperlink" Target="https://ro.wikipedia.org/wiki/Lista_Ro%C8%99ie_a_IUCN" TargetMode="External"/><Relationship Id="rId55" Type="http://schemas.openxmlformats.org/officeDocument/2006/relationships/footer" Target="footer17.xml"/><Relationship Id="rId97" Type="http://schemas.openxmlformats.org/officeDocument/2006/relationships/footer" Target="footer20.xml"/><Relationship Id="rId104" Type="http://schemas.openxmlformats.org/officeDocument/2006/relationships/header" Target="header24.xml"/><Relationship Id="rId120" Type="http://schemas.openxmlformats.org/officeDocument/2006/relationships/hyperlink" Target="http://www.anpm.ro/-/distributiile-speciilor-de-pasari-de-interes-comunitar" TargetMode="External"/><Relationship Id="rId125" Type="http://schemas.openxmlformats.org/officeDocument/2006/relationships/hyperlink" Target="http://www.anpm.ro/-/distributiile-speciilor-de-pasari-de-interes-comunitar" TargetMode="External"/><Relationship Id="rId141" Type="http://schemas.openxmlformats.org/officeDocument/2006/relationships/hyperlink" Target="http://www.iucn.org-iucn/" TargetMode="External"/><Relationship Id="rId146" Type="http://schemas.openxmlformats.org/officeDocument/2006/relationships/hyperlink" Target="https://ananp.gov.ro/" TargetMode="External"/><Relationship Id="rId7" Type="http://schemas.openxmlformats.org/officeDocument/2006/relationships/header" Target="header1.xml"/><Relationship Id="rId92" Type="http://schemas.openxmlformats.org/officeDocument/2006/relationships/image" Target="media/image160.pn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image" Target="media/image5.png"/><Relationship Id="rId66" Type="http://schemas.openxmlformats.org/officeDocument/2006/relationships/image" Target="media/image14.png"/><Relationship Id="rId87" Type="http://schemas.openxmlformats.org/officeDocument/2006/relationships/image" Target="media/image24.png"/><Relationship Id="rId110" Type="http://schemas.openxmlformats.org/officeDocument/2006/relationships/header" Target="header27.xml"/><Relationship Id="rId115" Type="http://schemas.openxmlformats.org/officeDocument/2006/relationships/footer" Target="footer29.xml"/><Relationship Id="rId131" Type="http://schemas.openxmlformats.org/officeDocument/2006/relationships/hyperlink" Target="http://www.anpm.ro/-/distributiile-speciilor-de-pasari-de-interes-comunitar" TargetMode="External"/><Relationship Id="rId136" Type="http://schemas.openxmlformats.org/officeDocument/2006/relationships/hyperlink" Target="http://www.apmct.anpm.ro-/" TargetMode="External"/><Relationship Id="rId61" Type="http://schemas.openxmlformats.org/officeDocument/2006/relationships/image" Target="media/image9.png"/><Relationship Id="rId82" Type="http://schemas.openxmlformats.org/officeDocument/2006/relationships/image" Target="media/image21.png"/><Relationship Id="rId152" Type="http://schemas.openxmlformats.org/officeDocument/2006/relationships/header" Target="header33.xml"/><Relationship Id="rId19" Type="http://schemas.openxmlformats.org/officeDocument/2006/relationships/footer" Target="footer4.xml"/><Relationship Id="rId14" Type="http://schemas.openxmlformats.org/officeDocument/2006/relationships/hyperlink" Target="http://www.eea.europa.eu-european/" TargetMode="External"/><Relationship Id="rId30" Type="http://schemas.openxmlformats.org/officeDocument/2006/relationships/image" Target="media/image2.jpg"/><Relationship Id="rId35" Type="http://schemas.openxmlformats.org/officeDocument/2006/relationships/header" Target="header12.xml"/><Relationship Id="rId56" Type="http://schemas.openxmlformats.org/officeDocument/2006/relationships/header" Target="header18.xml"/><Relationship Id="rId100" Type="http://schemas.openxmlformats.org/officeDocument/2006/relationships/header" Target="header22.xml"/><Relationship Id="rId105" Type="http://schemas.openxmlformats.org/officeDocument/2006/relationships/footer" Target="footer24.xml"/><Relationship Id="rId126" Type="http://schemas.openxmlformats.org/officeDocument/2006/relationships/hyperlink" Target="http://www.anpm.ro/-/distributiile-speciilor-de-pasari-de-interes-comunitar" TargetMode="External"/><Relationship Id="rId147" Type="http://schemas.openxmlformats.org/officeDocument/2006/relationships/hyperlink" Target="https://ananp.gov.ro/" TargetMode="External"/><Relationship Id="rId8" Type="http://schemas.openxmlformats.org/officeDocument/2006/relationships/header" Target="header2.xml"/><Relationship Id="rId51" Type="http://schemas.openxmlformats.org/officeDocument/2006/relationships/hyperlink" Target="https://ro.wikipedia.org/wiki/Lista_Ro%C8%99ie_a_IUCN" TargetMode="External"/><Relationship Id="rId93" Type="http://schemas.openxmlformats.org/officeDocument/2006/relationships/image" Target="media/image27.png"/><Relationship Id="rId98" Type="http://schemas.openxmlformats.org/officeDocument/2006/relationships/header" Target="header21.xml"/><Relationship Id="rId121" Type="http://schemas.openxmlformats.org/officeDocument/2006/relationships/hyperlink" Target="http://www.anpm.ro/-/distributiile-speciilor-de-pasari-de-interes-comunitar" TargetMode="External"/><Relationship Id="rId142" Type="http://schemas.openxmlformats.org/officeDocument/2006/relationships/hyperlink" Target="https://nature-art12.eionet.europa.eu/article12/" TargetMode="Externa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yperlink" Target="https://ro.wikipedia.org/wiki/Lista_Ro%C8%99ie_a_IUCN" TargetMode="External"/><Relationship Id="rId67" Type="http://schemas.openxmlformats.org/officeDocument/2006/relationships/image" Target="media/image15.png"/><Relationship Id="rId116" Type="http://schemas.openxmlformats.org/officeDocument/2006/relationships/header" Target="header30.xml"/><Relationship Id="rId137" Type="http://schemas.openxmlformats.org/officeDocument/2006/relationships/hyperlink" Target="http://www.apmct.anpm.ro-/" TargetMode="Externa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image" Target="media/image10.png"/><Relationship Id="rId83" Type="http://schemas.openxmlformats.org/officeDocument/2006/relationships/image" Target="media/image120.png"/><Relationship Id="rId88" Type="http://schemas.openxmlformats.org/officeDocument/2006/relationships/image" Target="media/image140.png"/><Relationship Id="rId111" Type="http://schemas.openxmlformats.org/officeDocument/2006/relationships/footer" Target="footer27.xml"/><Relationship Id="rId132" Type="http://schemas.openxmlformats.org/officeDocument/2006/relationships/hyperlink" Target="http://www.anpm.ro/-/distributiile-speciilor-de-pasari-de-interes-comunitar" TargetMode="External"/><Relationship Id="rId153" Type="http://schemas.openxmlformats.org/officeDocument/2006/relationships/footer" Target="footer33.xml"/><Relationship Id="rId15" Type="http://schemas.openxmlformats.org/officeDocument/2006/relationships/hyperlink" Target="http://www.eea.europa.eu-european/" TargetMode="External"/><Relationship Id="rId36" Type="http://schemas.openxmlformats.org/officeDocument/2006/relationships/footer" Target="footer12.xml"/><Relationship Id="rId57" Type="http://schemas.openxmlformats.org/officeDocument/2006/relationships/footer" Target="footer18.xml"/><Relationship Id="rId106" Type="http://schemas.openxmlformats.org/officeDocument/2006/relationships/header" Target="header25.xml"/><Relationship Id="rId127" Type="http://schemas.openxmlformats.org/officeDocument/2006/relationships/hyperlink" Target="http://www.anpm.ro/-/distributiile-speciilor-de-pasari-de-interes-comunitar" TargetMode="External"/><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header" Target="header16.xml"/><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header" Target="header23.xml"/><Relationship Id="rId122" Type="http://schemas.openxmlformats.org/officeDocument/2006/relationships/hyperlink" Target="http://www.anpm.ro/-/distributiile-speciilor-de-pasari-de-interes-comunitar" TargetMode="External"/><Relationship Id="rId143" Type="http://schemas.openxmlformats.org/officeDocument/2006/relationships/hyperlink" Target="https://nature-art12.eionet.europa.eu/article12/" TargetMode="External"/><Relationship Id="rId148"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7.xml"/><Relationship Id="rId47" Type="http://schemas.openxmlformats.org/officeDocument/2006/relationships/hyperlink" Target="https://ro.wikipedia.org/wiki/Lista_Ro%C8%99ie_a_IUCN" TargetMode="External"/><Relationship Id="rId68" Type="http://schemas.openxmlformats.org/officeDocument/2006/relationships/image" Target="media/image16.png"/><Relationship Id="rId89" Type="http://schemas.openxmlformats.org/officeDocument/2006/relationships/image" Target="media/image25.png"/><Relationship Id="rId112" Type="http://schemas.openxmlformats.org/officeDocument/2006/relationships/header" Target="header28.xml"/><Relationship Id="rId133" Type="http://schemas.openxmlformats.org/officeDocument/2006/relationships/hyperlink" Target="http://www.anpm.ro/-/distributiile-speciilor-de-pasari-de-interes-comunitar" TargetMode="External"/><Relationship Id="rId154" Type="http://schemas.openxmlformats.org/officeDocument/2006/relationships/fontTable" Target="fontTable.xml"/><Relationship Id="rId16" Type="http://schemas.openxmlformats.org/officeDocument/2006/relationships/hyperlink" Target="http://www.eea.europa.eu-europea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42820</Words>
  <Characters>248361</Characters>
  <Application>Microsoft Office Word</Application>
  <DocSecurity>0</DocSecurity>
  <Lines>2069</Lines>
  <Paragraphs>581</Paragraphs>
  <ScaleCrop>false</ScaleCrop>
  <Company/>
  <LinksUpToDate>false</LinksUpToDate>
  <CharactersWithSpaces>290600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tehnic</dc:title>
  <dc:subject/>
  <dc:creator>IULIAN POSTOLACHE</dc:creator>
  <cp:keywords/>
  <cp:lastModifiedBy>Anca Dinu</cp:lastModifiedBy>
  <cp:revision>3</cp:revision>
  <dcterms:created xsi:type="dcterms:W3CDTF">2023-12-19T10:23:00Z</dcterms:created>
  <dcterms:modified xsi:type="dcterms:W3CDTF">2023-12-19T10:23:00Z</dcterms:modified>
</cp:coreProperties>
</file>