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6A365" w14:textId="4EFA217C" w:rsidR="00F01315" w:rsidRPr="00666DAC" w:rsidRDefault="00BF0B9B" w:rsidP="00BF0B9B">
      <w:pPr>
        <w:autoSpaceDE w:val="0"/>
        <w:autoSpaceDN w:val="0"/>
        <w:adjustRightInd w:val="0"/>
        <w:spacing w:after="0" w:line="240" w:lineRule="auto"/>
        <w:rPr>
          <w:rFonts w:ascii="Times New Roman" w:hAnsi="Times New Roman" w:cs="Times New Roman"/>
          <w:sz w:val="24"/>
          <w:szCs w:val="24"/>
        </w:rPr>
      </w:pPr>
      <w:r w:rsidRPr="00666DAC">
        <w:rPr>
          <w:rFonts w:ascii="Times New Roman" w:hAnsi="Times New Roman" w:cs="Times New Roman"/>
          <w:sz w:val="24"/>
          <w:szCs w:val="24"/>
        </w:rPr>
        <w:t>ANEXA 5.E</w:t>
      </w:r>
      <w:r w:rsidR="00666DAC" w:rsidRPr="00666DAC">
        <w:rPr>
          <w:rFonts w:ascii="Times New Roman" w:hAnsi="Times New Roman" w:cs="Times New Roman"/>
          <w:sz w:val="24"/>
          <w:szCs w:val="24"/>
        </w:rPr>
        <w:t xml:space="preserve"> </w:t>
      </w:r>
      <w:r w:rsidRPr="00666DAC">
        <w:rPr>
          <w:rFonts w:ascii="Times New Roman" w:hAnsi="Times New Roman" w:cs="Times New Roman"/>
          <w:sz w:val="24"/>
          <w:szCs w:val="24"/>
        </w:rPr>
        <w:t>la procedură</w:t>
      </w:r>
    </w:p>
    <w:p w14:paraId="2423F5DA" w14:textId="77777777" w:rsidR="00BF0B9B" w:rsidRPr="00666DAC" w:rsidRDefault="00BF0B9B" w:rsidP="00BF0B9B">
      <w:pPr>
        <w:autoSpaceDE w:val="0"/>
        <w:autoSpaceDN w:val="0"/>
        <w:adjustRightInd w:val="0"/>
        <w:spacing w:after="0" w:line="240" w:lineRule="auto"/>
        <w:rPr>
          <w:rFonts w:ascii="Times New Roman" w:hAnsi="Times New Roman" w:cs="Times New Roman"/>
          <w:sz w:val="24"/>
          <w:szCs w:val="24"/>
        </w:rPr>
      </w:pPr>
    </w:p>
    <w:p w14:paraId="129B6A2A" w14:textId="334164FA" w:rsidR="00BF0B9B" w:rsidRPr="00666DAC" w:rsidRDefault="00BF0B9B" w:rsidP="00961647">
      <w:pPr>
        <w:autoSpaceDE w:val="0"/>
        <w:autoSpaceDN w:val="0"/>
        <w:adjustRightInd w:val="0"/>
        <w:spacing w:after="0" w:line="240" w:lineRule="auto"/>
        <w:jc w:val="center"/>
        <w:rPr>
          <w:rFonts w:ascii="Times New Roman" w:hAnsi="Times New Roman" w:cs="Times New Roman"/>
          <w:b/>
          <w:bCs/>
          <w:sz w:val="36"/>
          <w:szCs w:val="36"/>
        </w:rPr>
      </w:pPr>
      <w:r w:rsidRPr="00666DAC">
        <w:rPr>
          <w:rFonts w:ascii="Times New Roman" w:hAnsi="Times New Roman" w:cs="Times New Roman"/>
          <w:b/>
          <w:bCs/>
          <w:sz w:val="36"/>
          <w:szCs w:val="36"/>
        </w:rPr>
        <w:t xml:space="preserve"> </w:t>
      </w:r>
      <w:r w:rsidR="00895817" w:rsidRPr="00666DAC">
        <w:rPr>
          <w:rFonts w:ascii="Times New Roman" w:hAnsi="Times New Roman" w:cs="Times New Roman"/>
          <w:b/>
          <w:bCs/>
          <w:sz w:val="36"/>
          <w:szCs w:val="36"/>
        </w:rPr>
        <w:t>M</w:t>
      </w:r>
      <w:r w:rsidRPr="00666DAC">
        <w:rPr>
          <w:rFonts w:ascii="Times New Roman" w:hAnsi="Times New Roman" w:cs="Times New Roman"/>
          <w:b/>
          <w:bCs/>
          <w:sz w:val="36"/>
          <w:szCs w:val="36"/>
        </w:rPr>
        <w:t>emoriu</w:t>
      </w:r>
      <w:r w:rsidR="00895817" w:rsidRPr="00666DAC">
        <w:rPr>
          <w:rFonts w:ascii="Times New Roman" w:hAnsi="Times New Roman" w:cs="Times New Roman"/>
          <w:b/>
          <w:bCs/>
          <w:sz w:val="36"/>
          <w:szCs w:val="36"/>
        </w:rPr>
        <w:t xml:space="preserve"> </w:t>
      </w:r>
      <w:r w:rsidRPr="00666DAC">
        <w:rPr>
          <w:rFonts w:ascii="Times New Roman" w:hAnsi="Times New Roman" w:cs="Times New Roman"/>
          <w:b/>
          <w:bCs/>
          <w:sz w:val="36"/>
          <w:szCs w:val="36"/>
        </w:rPr>
        <w:t>de prezentare</w:t>
      </w:r>
    </w:p>
    <w:p w14:paraId="0B802BED" w14:textId="77777777" w:rsidR="00F01315" w:rsidRPr="00666DAC" w:rsidRDefault="00F01315" w:rsidP="00961647">
      <w:pPr>
        <w:autoSpaceDE w:val="0"/>
        <w:autoSpaceDN w:val="0"/>
        <w:adjustRightInd w:val="0"/>
        <w:spacing w:after="0" w:line="240" w:lineRule="auto"/>
        <w:jc w:val="center"/>
        <w:rPr>
          <w:rFonts w:ascii="Times New Roman" w:hAnsi="Times New Roman" w:cs="Times New Roman"/>
          <w:sz w:val="24"/>
          <w:szCs w:val="24"/>
        </w:rPr>
      </w:pPr>
    </w:p>
    <w:p w14:paraId="6F44890C" w14:textId="77777777" w:rsidR="00BF0B9B" w:rsidRPr="00666DAC" w:rsidRDefault="00BF0B9B" w:rsidP="00961647">
      <w:pPr>
        <w:autoSpaceDE w:val="0"/>
        <w:autoSpaceDN w:val="0"/>
        <w:adjustRightInd w:val="0"/>
        <w:spacing w:after="0" w:line="240" w:lineRule="auto"/>
        <w:jc w:val="center"/>
        <w:rPr>
          <w:rFonts w:ascii="Times New Roman" w:hAnsi="Times New Roman" w:cs="Times New Roman"/>
          <w:sz w:val="24"/>
          <w:szCs w:val="24"/>
        </w:rPr>
      </w:pPr>
    </w:p>
    <w:p w14:paraId="3E21053E" w14:textId="66AB1CA2" w:rsidR="008648E3" w:rsidRPr="00666DAC" w:rsidRDefault="00BF0B9B" w:rsidP="008648E3">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666DAC">
        <w:rPr>
          <w:rFonts w:ascii="Times New Roman" w:hAnsi="Times New Roman" w:cs="Times New Roman"/>
          <w:b/>
          <w:bCs/>
          <w:sz w:val="28"/>
          <w:szCs w:val="28"/>
        </w:rPr>
        <w:t>Denumirea proiectului:</w:t>
      </w:r>
      <w:r w:rsidR="008648E3" w:rsidRPr="00666DAC">
        <w:rPr>
          <w:rFonts w:ascii="Times New Roman" w:hAnsi="Times New Roman" w:cs="Times New Roman"/>
          <w:sz w:val="24"/>
          <w:szCs w:val="24"/>
        </w:rPr>
        <w:t xml:space="preserve"> </w:t>
      </w:r>
      <w:r w:rsidR="002E028F" w:rsidRPr="00666DAC">
        <w:rPr>
          <w:rFonts w:ascii="Times New Roman" w:hAnsi="Times New Roman" w:cs="Times New Roman"/>
          <w:b/>
          <w:bCs/>
          <w:sz w:val="24"/>
          <w:szCs w:val="24"/>
        </w:rPr>
        <w:t>COLECTOR PLUVIAL POARTA 10 - SCANER - STATIA DE BETOANE</w:t>
      </w:r>
    </w:p>
    <w:p w14:paraId="5E34CDF7" w14:textId="77777777" w:rsidR="00F01315" w:rsidRPr="00666DAC" w:rsidRDefault="00F01315" w:rsidP="00F01315">
      <w:pPr>
        <w:pStyle w:val="ListParagraph"/>
        <w:autoSpaceDE w:val="0"/>
        <w:autoSpaceDN w:val="0"/>
        <w:adjustRightInd w:val="0"/>
        <w:spacing w:after="0" w:line="240" w:lineRule="auto"/>
        <w:ind w:left="1005"/>
        <w:rPr>
          <w:rFonts w:ascii="Times New Roman" w:hAnsi="Times New Roman" w:cs="Times New Roman"/>
          <w:sz w:val="24"/>
          <w:szCs w:val="24"/>
        </w:rPr>
      </w:pPr>
    </w:p>
    <w:p w14:paraId="4E74566C" w14:textId="0FDB6FE9" w:rsidR="00BF0B9B" w:rsidRPr="00666DAC" w:rsidRDefault="00BF0B9B" w:rsidP="00BF0B9B">
      <w:pPr>
        <w:autoSpaceDE w:val="0"/>
        <w:autoSpaceDN w:val="0"/>
        <w:adjustRightInd w:val="0"/>
        <w:spacing w:after="0" w:line="240" w:lineRule="auto"/>
        <w:rPr>
          <w:rFonts w:ascii="Times New Roman" w:hAnsi="Times New Roman" w:cs="Times New Roman"/>
          <w:b/>
          <w:bCs/>
          <w:sz w:val="28"/>
          <w:szCs w:val="28"/>
        </w:rPr>
      </w:pPr>
      <w:r w:rsidRPr="00666DAC">
        <w:rPr>
          <w:rFonts w:ascii="Times New Roman" w:hAnsi="Times New Roman" w:cs="Times New Roman"/>
          <w:sz w:val="28"/>
          <w:szCs w:val="28"/>
        </w:rPr>
        <w:t xml:space="preserve">    </w:t>
      </w:r>
      <w:r w:rsidRPr="00666DAC">
        <w:rPr>
          <w:rFonts w:ascii="Times New Roman" w:hAnsi="Times New Roman" w:cs="Times New Roman"/>
          <w:b/>
          <w:bCs/>
          <w:sz w:val="28"/>
          <w:szCs w:val="28"/>
        </w:rPr>
        <w:t xml:space="preserve">II. </w:t>
      </w:r>
      <w:r w:rsidR="00895817" w:rsidRPr="00666DAC">
        <w:rPr>
          <w:rFonts w:ascii="Times New Roman" w:hAnsi="Times New Roman" w:cs="Times New Roman"/>
          <w:b/>
          <w:bCs/>
          <w:sz w:val="28"/>
          <w:szCs w:val="28"/>
        </w:rPr>
        <w:t xml:space="preserve">     </w:t>
      </w:r>
      <w:r w:rsidRPr="00666DAC">
        <w:rPr>
          <w:rFonts w:ascii="Times New Roman" w:hAnsi="Times New Roman" w:cs="Times New Roman"/>
          <w:b/>
          <w:bCs/>
          <w:sz w:val="28"/>
          <w:szCs w:val="28"/>
        </w:rPr>
        <w:t>Titular:</w:t>
      </w:r>
      <w:r w:rsidR="008648E3" w:rsidRPr="00666DAC">
        <w:rPr>
          <w:rFonts w:ascii="Times New Roman" w:hAnsi="Times New Roman" w:cs="Times New Roman"/>
          <w:b/>
          <w:bCs/>
          <w:sz w:val="28"/>
          <w:szCs w:val="28"/>
        </w:rPr>
        <w:t xml:space="preserve"> </w:t>
      </w:r>
    </w:p>
    <w:p w14:paraId="6A90D807" w14:textId="53A1153E" w:rsidR="00BF0B9B" w:rsidRPr="00666DAC" w:rsidRDefault="00BF0B9B" w:rsidP="002E028F">
      <w:pPr>
        <w:autoSpaceDE w:val="0"/>
        <w:autoSpaceDN w:val="0"/>
        <w:adjustRightInd w:val="0"/>
        <w:spacing w:after="0"/>
        <w:rPr>
          <w:rFonts w:ascii="Times New Roman" w:hAnsi="Times New Roman" w:cs="Times New Roman"/>
          <w:sz w:val="24"/>
          <w:szCs w:val="24"/>
        </w:rPr>
      </w:pPr>
      <w:r w:rsidRPr="00666DAC">
        <w:rPr>
          <w:rFonts w:ascii="Times New Roman" w:hAnsi="Times New Roman" w:cs="Times New Roman"/>
          <w:sz w:val="24"/>
          <w:szCs w:val="24"/>
        </w:rPr>
        <w:t xml:space="preserve">    - numele</w:t>
      </w:r>
      <w:r w:rsidR="008648E3" w:rsidRPr="00666DAC">
        <w:rPr>
          <w:rFonts w:ascii="Times New Roman" w:hAnsi="Times New Roman" w:cs="Times New Roman"/>
          <w:sz w:val="24"/>
          <w:szCs w:val="24"/>
        </w:rPr>
        <w:t xml:space="preserve">: </w:t>
      </w:r>
      <w:r w:rsidR="002E028F" w:rsidRPr="00666DAC">
        <w:rPr>
          <w:rFonts w:ascii="Times New Roman" w:hAnsi="Times New Roman" w:cs="Times New Roman"/>
          <w:sz w:val="24"/>
          <w:szCs w:val="24"/>
        </w:rPr>
        <w:t>COMPANIA NATIONALA "ADMINISTRATIA PORTURILOR MARITIME" SA CONSTANTA</w:t>
      </w:r>
    </w:p>
    <w:p w14:paraId="4576BE5F" w14:textId="7F764891" w:rsidR="00BF0B9B" w:rsidRPr="00666DAC" w:rsidRDefault="00BF0B9B" w:rsidP="00560D75">
      <w:pPr>
        <w:pStyle w:val="InsideAddress"/>
        <w:spacing w:line="276" w:lineRule="auto"/>
        <w:rPr>
          <w:rFonts w:ascii="Times New Roman" w:hAnsi="Times New Roman"/>
          <w:sz w:val="24"/>
          <w:szCs w:val="24"/>
        </w:rPr>
      </w:pPr>
      <w:r w:rsidRPr="00666DAC">
        <w:rPr>
          <w:rFonts w:ascii="Times New Roman" w:hAnsi="Times New Roman"/>
          <w:sz w:val="24"/>
          <w:szCs w:val="24"/>
        </w:rPr>
        <w:t xml:space="preserve">    - numărul de telefon, de fax şi adresa de e-mail, adresa paginii de internet</w:t>
      </w:r>
      <w:r w:rsidR="008648E3" w:rsidRPr="00666DAC">
        <w:rPr>
          <w:rFonts w:ascii="Times New Roman" w:hAnsi="Times New Roman"/>
          <w:sz w:val="24"/>
          <w:szCs w:val="24"/>
        </w:rPr>
        <w:t xml:space="preserve">: </w:t>
      </w:r>
      <w:r w:rsidR="00560D75" w:rsidRPr="00666DAC">
        <w:rPr>
          <w:rFonts w:ascii="Times New Roman" w:hAnsi="Times New Roman"/>
          <w:sz w:val="24"/>
          <w:szCs w:val="24"/>
        </w:rPr>
        <w:t>Constanta, Strada - Incinta Port Constanta, nr. 1; Cod Postal: 900900</w:t>
      </w:r>
      <w:r w:rsidR="00560D75" w:rsidRPr="00666DAC">
        <w:rPr>
          <w:rFonts w:ascii="Times New Roman" w:eastAsia="SimSun" w:hAnsi="Times New Roman"/>
          <w:kern w:val="1"/>
          <w:sz w:val="24"/>
          <w:szCs w:val="24"/>
          <w:lang w:val="pt-BR" w:eastAsia="hi-IN" w:bidi="hi-IN"/>
        </w:rPr>
        <w:t xml:space="preserve">, </w:t>
      </w:r>
      <w:r w:rsidR="00560D75" w:rsidRPr="00666DAC">
        <w:rPr>
          <w:rFonts w:ascii="Times New Roman" w:hAnsi="Times New Roman"/>
          <w:sz w:val="24"/>
          <w:szCs w:val="24"/>
        </w:rPr>
        <w:t xml:space="preserve">0241 611 540,  </w:t>
      </w:r>
      <w:hyperlink r:id="rId5" w:history="1">
        <w:r w:rsidR="00560D75" w:rsidRPr="00666DAC">
          <w:rPr>
            <w:rStyle w:val="Hyperlink"/>
            <w:rFonts w:ascii="Times New Roman" w:hAnsi="Times New Roman"/>
            <w:color w:val="auto"/>
            <w:sz w:val="24"/>
            <w:szCs w:val="24"/>
            <w:u w:val="none"/>
          </w:rPr>
          <w:t>apmc@constantza-port.ro</w:t>
        </w:r>
      </w:hyperlink>
      <w:r w:rsidR="00560D75" w:rsidRPr="00666DAC">
        <w:rPr>
          <w:rStyle w:val="Hyperlink"/>
          <w:rFonts w:ascii="Times New Roman" w:hAnsi="Times New Roman"/>
          <w:color w:val="auto"/>
          <w:sz w:val="24"/>
          <w:szCs w:val="24"/>
          <w:u w:val="none"/>
        </w:rPr>
        <w:t xml:space="preserve"> </w:t>
      </w:r>
      <w:r w:rsidR="00560D75" w:rsidRPr="00666DAC">
        <w:rPr>
          <w:rFonts w:ascii="Times New Roman" w:hAnsi="Times New Roman"/>
          <w:sz w:val="24"/>
          <w:szCs w:val="24"/>
        </w:rPr>
        <w:t>.</w:t>
      </w:r>
      <w:r w:rsidRPr="00666DAC">
        <w:rPr>
          <w:rFonts w:ascii="Times New Roman" w:hAnsi="Times New Roman"/>
          <w:sz w:val="24"/>
          <w:szCs w:val="24"/>
        </w:rPr>
        <w:t xml:space="preserve">    - numele persoanelor de contact:</w:t>
      </w:r>
      <w:r w:rsidR="003A4B08" w:rsidRPr="00666DAC">
        <w:rPr>
          <w:rFonts w:ascii="Times New Roman" w:hAnsi="Times New Roman"/>
          <w:sz w:val="24"/>
          <w:szCs w:val="24"/>
        </w:rPr>
        <w:t xml:space="preserve"> </w:t>
      </w:r>
      <w:r w:rsidR="00560D75" w:rsidRPr="00666DAC">
        <w:rPr>
          <w:rFonts w:ascii="Times New Roman" w:hAnsi="Times New Roman"/>
          <w:sz w:val="24"/>
          <w:szCs w:val="24"/>
        </w:rPr>
        <w:t xml:space="preserve">S.C. CSP PROIECT LINE S.R.L. prin Atodiresei Gabriel, Strada M12, Nr.35, Lotul Nr.4, Oras Navodari, Jud. Constanta, tel.: 0741 429 194, </w:t>
      </w:r>
      <w:hyperlink r:id="rId6" w:history="1">
        <w:r w:rsidR="00560D75" w:rsidRPr="00666DAC">
          <w:rPr>
            <w:rStyle w:val="Hyperlink"/>
            <w:rFonts w:ascii="Times New Roman" w:hAnsi="Times New Roman"/>
            <w:color w:val="auto"/>
            <w:sz w:val="24"/>
            <w:szCs w:val="24"/>
            <w:u w:val="none"/>
          </w:rPr>
          <w:t>gabriel.atodiresei@csp-proiect.ro</w:t>
        </w:r>
      </w:hyperlink>
      <w:r w:rsidR="00560D75" w:rsidRPr="00666DAC">
        <w:rPr>
          <w:rFonts w:ascii="Times New Roman" w:hAnsi="Times New Roman"/>
          <w:sz w:val="24"/>
          <w:szCs w:val="24"/>
        </w:rPr>
        <w:t xml:space="preserve"> .</w:t>
      </w:r>
    </w:p>
    <w:p w14:paraId="607C9F9C" w14:textId="77777777" w:rsidR="008648E3" w:rsidRPr="00666DAC" w:rsidRDefault="008648E3" w:rsidP="00BF0B9B">
      <w:pPr>
        <w:autoSpaceDE w:val="0"/>
        <w:autoSpaceDN w:val="0"/>
        <w:adjustRightInd w:val="0"/>
        <w:spacing w:after="0" w:line="240" w:lineRule="auto"/>
        <w:rPr>
          <w:rFonts w:ascii="Times New Roman" w:hAnsi="Times New Roman" w:cs="Times New Roman"/>
          <w:sz w:val="24"/>
          <w:szCs w:val="24"/>
        </w:rPr>
      </w:pPr>
    </w:p>
    <w:p w14:paraId="7772263D" w14:textId="36FB2D01" w:rsidR="00BF0B9B" w:rsidRPr="00666DAC" w:rsidRDefault="00BF0B9B" w:rsidP="00BF0B9B">
      <w:pPr>
        <w:autoSpaceDE w:val="0"/>
        <w:autoSpaceDN w:val="0"/>
        <w:adjustRightInd w:val="0"/>
        <w:spacing w:after="0" w:line="240" w:lineRule="auto"/>
        <w:rPr>
          <w:rFonts w:ascii="Times New Roman" w:hAnsi="Times New Roman" w:cs="Times New Roman"/>
          <w:b/>
          <w:bCs/>
          <w:sz w:val="28"/>
          <w:szCs w:val="28"/>
        </w:rPr>
      </w:pPr>
      <w:r w:rsidRPr="00666DAC">
        <w:rPr>
          <w:rFonts w:ascii="Times New Roman" w:hAnsi="Times New Roman" w:cs="Times New Roman"/>
          <w:b/>
          <w:bCs/>
          <w:sz w:val="28"/>
          <w:szCs w:val="28"/>
        </w:rPr>
        <w:t xml:space="preserve">    III. </w:t>
      </w:r>
      <w:r w:rsidR="00895817" w:rsidRPr="00666DAC">
        <w:rPr>
          <w:rFonts w:ascii="Times New Roman" w:hAnsi="Times New Roman" w:cs="Times New Roman"/>
          <w:b/>
          <w:bCs/>
          <w:sz w:val="28"/>
          <w:szCs w:val="28"/>
        </w:rPr>
        <w:t xml:space="preserve">    </w:t>
      </w:r>
      <w:r w:rsidRPr="00666DAC">
        <w:rPr>
          <w:rFonts w:ascii="Times New Roman" w:hAnsi="Times New Roman" w:cs="Times New Roman"/>
          <w:b/>
          <w:bCs/>
          <w:sz w:val="28"/>
          <w:szCs w:val="28"/>
        </w:rPr>
        <w:t>Descrierea caracteristicilor fizice ale întregului proiect:</w:t>
      </w:r>
    </w:p>
    <w:p w14:paraId="278DAAB1" w14:textId="15E62DD1" w:rsidR="00F4523E" w:rsidRPr="00666DAC" w:rsidRDefault="00A10550" w:rsidP="00F01315">
      <w:pPr>
        <w:autoSpaceDE w:val="0"/>
        <w:autoSpaceDN w:val="0"/>
        <w:adjustRightInd w:val="0"/>
        <w:spacing w:after="0" w:line="240" w:lineRule="auto"/>
        <w:ind w:firstLine="720"/>
        <w:rPr>
          <w:rFonts w:ascii="Times New Roman" w:hAnsi="Times New Roman" w:cs="Times New Roman"/>
          <w:sz w:val="24"/>
          <w:szCs w:val="24"/>
        </w:rPr>
      </w:pPr>
      <w:r w:rsidRPr="00666DAC">
        <w:rPr>
          <w:rFonts w:ascii="Times New Roman" w:hAnsi="Times New Roman" w:cs="Times New Roman"/>
          <w:sz w:val="24"/>
          <w:szCs w:val="24"/>
        </w:rPr>
        <w:t>Prezentarea</w:t>
      </w:r>
      <w:r w:rsidR="00BF0B9B" w:rsidRPr="00666DAC">
        <w:rPr>
          <w:rFonts w:ascii="Times New Roman" w:hAnsi="Times New Roman" w:cs="Times New Roman"/>
          <w:sz w:val="24"/>
          <w:szCs w:val="24"/>
        </w:rPr>
        <w:t xml:space="preserve"> proiectului</w:t>
      </w:r>
      <w:r w:rsidR="008648E3" w:rsidRPr="00666DAC">
        <w:rPr>
          <w:rFonts w:ascii="Times New Roman" w:hAnsi="Times New Roman" w:cs="Times New Roman"/>
          <w:sz w:val="24"/>
          <w:szCs w:val="24"/>
        </w:rPr>
        <w:t xml:space="preserve">: </w:t>
      </w:r>
    </w:p>
    <w:p w14:paraId="01CD38CD" w14:textId="24C997EC" w:rsidR="003A4B08" w:rsidRPr="00666DAC" w:rsidRDefault="003A4B08" w:rsidP="00F01315">
      <w:pPr>
        <w:jc w:val="both"/>
        <w:rPr>
          <w:rFonts w:ascii="Times New Roman" w:hAnsi="Times New Roman" w:cs="Times New Roman"/>
          <w:sz w:val="24"/>
          <w:szCs w:val="24"/>
        </w:rPr>
      </w:pPr>
      <w:r w:rsidRPr="00666DAC">
        <w:rPr>
          <w:rFonts w:ascii="Times New Roman" w:eastAsia="Times New Roman" w:hAnsi="Times New Roman" w:cs="Times New Roman"/>
          <w:sz w:val="24"/>
          <w:szCs w:val="24"/>
          <w:lang w:val="ro-RO"/>
        </w:rPr>
        <w:t xml:space="preserve">Proiectul </w:t>
      </w:r>
      <w:r w:rsidR="00412D1C" w:rsidRPr="00666DAC">
        <w:rPr>
          <w:rFonts w:ascii="Times New Roman" w:eastAsia="Times New Roman" w:hAnsi="Times New Roman" w:cs="Times New Roman"/>
          <w:sz w:val="24"/>
          <w:szCs w:val="24"/>
          <w:lang w:val="ro-RO"/>
        </w:rPr>
        <w:t xml:space="preserve">este amplasat in </w:t>
      </w:r>
      <w:r w:rsidR="00412D1C" w:rsidRPr="00666DAC">
        <w:rPr>
          <w:rFonts w:ascii="Times New Roman" w:hAnsi="Times New Roman" w:cs="Times New Roman"/>
          <w:sz w:val="24"/>
          <w:szCs w:val="24"/>
        </w:rPr>
        <w:t>PORTUL CONSTANTA, POARTA 10, JUDETUL CONSTANTA.</w:t>
      </w:r>
    </w:p>
    <w:p w14:paraId="2ABE58A5" w14:textId="77777777" w:rsidR="005E002A" w:rsidRPr="00666DAC" w:rsidRDefault="005E002A" w:rsidP="00F01315">
      <w:pPr>
        <w:pStyle w:val="NoSpacing"/>
        <w:rPr>
          <w:rFonts w:ascii="Times New Roman" w:hAnsi="Times New Roman" w:cs="Times New Roman"/>
          <w:sz w:val="24"/>
          <w:szCs w:val="24"/>
        </w:rPr>
      </w:pPr>
      <w:r w:rsidRPr="00666DAC">
        <w:rPr>
          <w:rFonts w:ascii="Times New Roman" w:hAnsi="Times New Roman" w:cs="Times New Roman"/>
          <w:sz w:val="24"/>
          <w:szCs w:val="24"/>
        </w:rPr>
        <w:t>Suprafata teren = 3926 ha.</w:t>
      </w:r>
    </w:p>
    <w:p w14:paraId="0BF0AA35" w14:textId="69EBE213" w:rsidR="005E002A" w:rsidRPr="00666DAC" w:rsidRDefault="005E002A" w:rsidP="00F01315">
      <w:pPr>
        <w:pStyle w:val="NoSpacing"/>
        <w:rPr>
          <w:rFonts w:ascii="Times New Roman" w:hAnsi="Times New Roman" w:cs="Times New Roman"/>
          <w:sz w:val="24"/>
          <w:szCs w:val="24"/>
        </w:rPr>
      </w:pPr>
      <w:r w:rsidRPr="00666DAC">
        <w:rPr>
          <w:rFonts w:ascii="Times New Roman" w:hAnsi="Times New Roman" w:cs="Times New Roman"/>
          <w:sz w:val="24"/>
          <w:szCs w:val="24"/>
        </w:rPr>
        <w:t xml:space="preserve">Suprafata afectata in cadrul proiectului fiind de aproximativ 500 mp.   </w:t>
      </w:r>
    </w:p>
    <w:p w14:paraId="372B6F16" w14:textId="77777777" w:rsidR="00F01315" w:rsidRPr="00666DAC" w:rsidRDefault="00F01315" w:rsidP="00F01315">
      <w:pPr>
        <w:pStyle w:val="NoSpacing"/>
        <w:rPr>
          <w:rFonts w:ascii="Times New Roman" w:hAnsi="Times New Roman" w:cs="Times New Roman"/>
          <w:sz w:val="24"/>
          <w:szCs w:val="24"/>
        </w:rPr>
      </w:pPr>
    </w:p>
    <w:p w14:paraId="2A069992" w14:textId="77777777" w:rsidR="00560D75" w:rsidRPr="00666DAC" w:rsidRDefault="00412D1C" w:rsidP="00560D75">
      <w:pPr>
        <w:spacing w:after="0" w:line="360" w:lineRule="auto"/>
        <w:ind w:firstLine="720"/>
        <w:jc w:val="both"/>
        <w:rPr>
          <w:rFonts w:ascii="Times New Roman" w:hAnsi="Times New Roman" w:cs="Times New Roman"/>
          <w:sz w:val="24"/>
          <w:szCs w:val="24"/>
        </w:rPr>
      </w:pPr>
      <w:r w:rsidRPr="00666DAC">
        <w:rPr>
          <w:rFonts w:ascii="Times New Roman" w:hAnsi="Times New Roman" w:cs="Times New Roman"/>
          <w:sz w:val="24"/>
          <w:szCs w:val="24"/>
        </w:rPr>
        <w:t>Proiectul propune evacuarea apelor pluviale printr-un sistem gavitational format din guri de scrugere, rigole, sistem de scurgere din tuburi PVC-KG de pe o suprafata de 12 710 mp pe care se regasesc drumuri de acces, platforme betonate si spatii verzi.</w:t>
      </w:r>
    </w:p>
    <w:p w14:paraId="1DA76E42" w14:textId="01C00FEE" w:rsidR="00412D1C" w:rsidRPr="00666DAC" w:rsidRDefault="00F01315" w:rsidP="00F01315">
      <w:pPr>
        <w:ind w:firstLine="360"/>
        <w:rPr>
          <w:rFonts w:ascii="Times New Roman" w:hAnsi="Times New Roman" w:cs="Times New Roman"/>
          <w:sz w:val="24"/>
          <w:szCs w:val="24"/>
        </w:rPr>
      </w:pPr>
      <w:r w:rsidRPr="00666DAC">
        <w:rPr>
          <w:rFonts w:ascii="Times New Roman" w:hAnsi="Times New Roman" w:cs="Times New Roman"/>
          <w:sz w:val="24"/>
          <w:szCs w:val="24"/>
        </w:rPr>
        <w:t xml:space="preserve">      </w:t>
      </w:r>
      <w:r w:rsidR="00412D1C" w:rsidRPr="00666DAC">
        <w:rPr>
          <w:rFonts w:ascii="Times New Roman" w:hAnsi="Times New Roman" w:cs="Times New Roman"/>
          <w:sz w:val="24"/>
          <w:szCs w:val="24"/>
        </w:rPr>
        <w:t>La capatul acestei retele se va prevedea un separatorul de hidrocarburi dupa care apa din reteaua proiectata se va deversa in conductele existente care subtraveseaza drumul de acces catre Poarta 10 bis.</w:t>
      </w:r>
    </w:p>
    <w:p w14:paraId="3B3D9445" w14:textId="1446EE64" w:rsidR="00412D1C" w:rsidRPr="00666DAC" w:rsidRDefault="00F01315" w:rsidP="00412D1C">
      <w:pPr>
        <w:ind w:firstLine="360"/>
        <w:rPr>
          <w:rFonts w:ascii="Times New Roman" w:hAnsi="Times New Roman" w:cs="Times New Roman"/>
          <w:sz w:val="24"/>
          <w:szCs w:val="24"/>
        </w:rPr>
      </w:pPr>
      <w:r w:rsidRPr="00666DAC">
        <w:rPr>
          <w:rFonts w:ascii="Times New Roman" w:hAnsi="Times New Roman" w:cs="Times New Roman"/>
          <w:sz w:val="24"/>
          <w:szCs w:val="24"/>
        </w:rPr>
        <w:t xml:space="preserve">      </w:t>
      </w:r>
      <w:r w:rsidR="00412D1C" w:rsidRPr="00666DAC">
        <w:rPr>
          <w:rFonts w:ascii="Times New Roman" w:hAnsi="Times New Roman" w:cs="Times New Roman"/>
          <w:sz w:val="24"/>
          <w:szCs w:val="24"/>
        </w:rPr>
        <w:t>Avand in vedere faptul ca pe suprafata totala se regasesc spatii de circulatie auto este obligatorie montarea unui separator de hidrocarburi inainte de intrarea in statia de pompare.</w:t>
      </w:r>
    </w:p>
    <w:p w14:paraId="33FD2AA2" w14:textId="371BC5F3" w:rsidR="00412D1C" w:rsidRPr="00666DAC" w:rsidRDefault="00F01315" w:rsidP="00412D1C">
      <w:pPr>
        <w:ind w:firstLine="360"/>
        <w:rPr>
          <w:rFonts w:ascii="Times New Roman" w:hAnsi="Times New Roman" w:cs="Times New Roman"/>
          <w:b/>
          <w:bCs/>
          <w:sz w:val="24"/>
          <w:szCs w:val="24"/>
        </w:rPr>
      </w:pPr>
      <w:r w:rsidRPr="00666DAC">
        <w:rPr>
          <w:rFonts w:ascii="Times New Roman" w:hAnsi="Times New Roman" w:cs="Times New Roman"/>
          <w:b/>
          <w:bCs/>
          <w:sz w:val="24"/>
          <w:szCs w:val="24"/>
        </w:rPr>
        <w:t xml:space="preserve">     </w:t>
      </w:r>
      <w:r w:rsidR="00412D1C" w:rsidRPr="00666DAC">
        <w:rPr>
          <w:rFonts w:ascii="Times New Roman" w:hAnsi="Times New Roman" w:cs="Times New Roman"/>
          <w:b/>
          <w:bCs/>
          <w:sz w:val="24"/>
          <w:szCs w:val="24"/>
        </w:rPr>
        <w:t>Lucrarile necesare care vor fi executate sunt urmatoarele:</w:t>
      </w:r>
    </w:p>
    <w:p w14:paraId="12595B0D" w14:textId="77777777" w:rsidR="00412D1C" w:rsidRPr="00666DAC" w:rsidRDefault="00412D1C" w:rsidP="00412D1C">
      <w:pPr>
        <w:ind w:firstLine="360"/>
        <w:rPr>
          <w:rFonts w:ascii="Times New Roman" w:hAnsi="Times New Roman" w:cs="Times New Roman"/>
          <w:sz w:val="24"/>
          <w:szCs w:val="24"/>
        </w:rPr>
      </w:pPr>
      <w:r w:rsidRPr="00666DAC">
        <w:rPr>
          <w:rFonts w:ascii="Times New Roman" w:hAnsi="Times New Roman" w:cs="Times New Roman"/>
          <w:sz w:val="24"/>
          <w:szCs w:val="24"/>
        </w:rPr>
        <w:t>1. Conducta Dn315 PVC-KG SN 8: 440 ML</w:t>
      </w:r>
    </w:p>
    <w:p w14:paraId="0906BF2B" w14:textId="77777777" w:rsidR="00412D1C" w:rsidRPr="00666DAC" w:rsidRDefault="00412D1C" w:rsidP="00412D1C">
      <w:pPr>
        <w:ind w:firstLine="360"/>
        <w:rPr>
          <w:rFonts w:ascii="Times New Roman" w:hAnsi="Times New Roman" w:cs="Times New Roman"/>
          <w:sz w:val="24"/>
          <w:szCs w:val="24"/>
        </w:rPr>
      </w:pPr>
      <w:r w:rsidRPr="00666DAC">
        <w:rPr>
          <w:rFonts w:ascii="Times New Roman" w:hAnsi="Times New Roman" w:cs="Times New Roman"/>
          <w:sz w:val="24"/>
          <w:szCs w:val="24"/>
        </w:rPr>
        <w:t>2. Conducta Dn160 PVC-KG SN 8: 200 ML</w:t>
      </w:r>
    </w:p>
    <w:p w14:paraId="62E085FF" w14:textId="77777777" w:rsidR="00412D1C" w:rsidRPr="00666DAC" w:rsidRDefault="00412D1C" w:rsidP="00412D1C">
      <w:pPr>
        <w:ind w:firstLine="360"/>
        <w:rPr>
          <w:rFonts w:ascii="Times New Roman" w:hAnsi="Times New Roman" w:cs="Times New Roman"/>
          <w:sz w:val="24"/>
          <w:szCs w:val="24"/>
        </w:rPr>
      </w:pPr>
      <w:r w:rsidRPr="00666DAC">
        <w:rPr>
          <w:rFonts w:ascii="Times New Roman" w:hAnsi="Times New Roman" w:cs="Times New Roman"/>
          <w:sz w:val="24"/>
          <w:szCs w:val="24"/>
        </w:rPr>
        <w:t>3. Camine prefabricate DN1000 (H intre 1.5 ÷3 m): 9 buc.</w:t>
      </w:r>
    </w:p>
    <w:p w14:paraId="5A817C60" w14:textId="77777777" w:rsidR="00412D1C" w:rsidRPr="00666DAC" w:rsidRDefault="00412D1C" w:rsidP="00412D1C">
      <w:pPr>
        <w:ind w:firstLine="360"/>
        <w:rPr>
          <w:rFonts w:ascii="Times New Roman" w:hAnsi="Times New Roman" w:cs="Times New Roman"/>
          <w:sz w:val="24"/>
          <w:szCs w:val="24"/>
        </w:rPr>
      </w:pPr>
      <w:r w:rsidRPr="00666DAC">
        <w:rPr>
          <w:rFonts w:ascii="Times New Roman" w:hAnsi="Times New Roman" w:cs="Times New Roman"/>
          <w:sz w:val="24"/>
          <w:szCs w:val="24"/>
        </w:rPr>
        <w:t>4. Guri de scurgere prefabricate Dn400: 14 buc.</w:t>
      </w:r>
    </w:p>
    <w:p w14:paraId="348D4891" w14:textId="77777777" w:rsidR="00412D1C" w:rsidRPr="00666DAC" w:rsidRDefault="00412D1C" w:rsidP="00412D1C">
      <w:pPr>
        <w:ind w:firstLine="360"/>
        <w:rPr>
          <w:rFonts w:ascii="Times New Roman" w:hAnsi="Times New Roman" w:cs="Times New Roman"/>
          <w:sz w:val="24"/>
          <w:szCs w:val="24"/>
        </w:rPr>
      </w:pPr>
      <w:r w:rsidRPr="00666DAC">
        <w:rPr>
          <w:rFonts w:ascii="Times New Roman" w:hAnsi="Times New Roman" w:cs="Times New Roman"/>
          <w:sz w:val="24"/>
          <w:szCs w:val="24"/>
        </w:rPr>
        <w:t>5. Rigola de scurgere prefabricate Dn160: 1 buc.</w:t>
      </w:r>
    </w:p>
    <w:p w14:paraId="2B25A66A" w14:textId="77777777" w:rsidR="00412D1C" w:rsidRPr="00666DAC" w:rsidRDefault="00412D1C" w:rsidP="00412D1C">
      <w:pPr>
        <w:ind w:firstLine="360"/>
        <w:rPr>
          <w:rFonts w:ascii="Times New Roman" w:hAnsi="Times New Roman" w:cs="Times New Roman"/>
          <w:sz w:val="24"/>
          <w:szCs w:val="24"/>
        </w:rPr>
      </w:pPr>
      <w:r w:rsidRPr="00666DAC">
        <w:rPr>
          <w:rFonts w:ascii="Times New Roman" w:hAnsi="Times New Roman" w:cs="Times New Roman"/>
          <w:sz w:val="24"/>
          <w:szCs w:val="24"/>
        </w:rPr>
        <w:lastRenderedPageBreak/>
        <w:t>6. Spargere si refacere strat beton rutier BCR 4.5: 54 MC</w:t>
      </w:r>
    </w:p>
    <w:p w14:paraId="5E6DEBC6" w14:textId="77777777" w:rsidR="00412D1C" w:rsidRPr="00666DAC" w:rsidRDefault="00412D1C" w:rsidP="00412D1C">
      <w:pPr>
        <w:ind w:firstLine="360"/>
        <w:rPr>
          <w:rFonts w:ascii="Times New Roman" w:hAnsi="Times New Roman" w:cs="Times New Roman"/>
          <w:sz w:val="24"/>
          <w:szCs w:val="24"/>
        </w:rPr>
      </w:pPr>
      <w:r w:rsidRPr="00666DAC">
        <w:rPr>
          <w:rFonts w:ascii="Times New Roman" w:hAnsi="Times New Roman" w:cs="Times New Roman"/>
          <w:sz w:val="24"/>
          <w:szCs w:val="24"/>
        </w:rPr>
        <w:t>7. Separator de hidrocarburi cu montaj direct in sol: 1 buc.</w:t>
      </w:r>
    </w:p>
    <w:p w14:paraId="1D4D27D0" w14:textId="39FAFEC5" w:rsidR="00412D1C" w:rsidRPr="00666DAC" w:rsidRDefault="00412D1C" w:rsidP="00412D1C">
      <w:pPr>
        <w:ind w:firstLine="360"/>
        <w:rPr>
          <w:rFonts w:ascii="Times New Roman" w:hAnsi="Times New Roman" w:cs="Times New Roman"/>
          <w:sz w:val="24"/>
          <w:szCs w:val="24"/>
        </w:rPr>
      </w:pPr>
      <w:r w:rsidRPr="00666DAC">
        <w:rPr>
          <w:rFonts w:ascii="Times New Roman" w:hAnsi="Times New Roman" w:cs="Times New Roman"/>
          <w:sz w:val="24"/>
          <w:szCs w:val="24"/>
        </w:rPr>
        <w:t>8. Statie de pompare formata din camin prefabricat + 2 pompe submersibile: 1 buc.</w:t>
      </w:r>
    </w:p>
    <w:p w14:paraId="16B1D1CF" w14:textId="0639C64D" w:rsidR="00412D1C" w:rsidRPr="00666DAC" w:rsidRDefault="00412D1C" w:rsidP="00AA3205">
      <w:pPr>
        <w:rPr>
          <w:rFonts w:ascii="Times New Roman" w:hAnsi="Times New Roman" w:cs="Times New Roman"/>
          <w:sz w:val="24"/>
          <w:szCs w:val="24"/>
        </w:rPr>
      </w:pPr>
      <w:r w:rsidRPr="00666DAC">
        <w:rPr>
          <w:rFonts w:ascii="Times New Roman" w:hAnsi="Times New Roman" w:cs="Times New Roman"/>
          <w:sz w:val="24"/>
          <w:szCs w:val="24"/>
        </w:rPr>
        <w:t xml:space="preserve">SUPRAFATA DE COLECTARE: 1,271 ha </w:t>
      </w:r>
      <w:r w:rsidR="00F01315" w:rsidRPr="00666DAC">
        <w:rPr>
          <w:rFonts w:ascii="Times New Roman" w:hAnsi="Times New Roman" w:cs="Times New Roman"/>
          <w:sz w:val="24"/>
          <w:szCs w:val="24"/>
        </w:rPr>
        <w:t>d</w:t>
      </w:r>
      <w:r w:rsidRPr="00666DAC">
        <w:rPr>
          <w:rFonts w:ascii="Times New Roman" w:hAnsi="Times New Roman" w:cs="Times New Roman"/>
          <w:sz w:val="24"/>
          <w:szCs w:val="24"/>
        </w:rPr>
        <w:t xml:space="preserve">in care: </w:t>
      </w:r>
    </w:p>
    <w:p w14:paraId="3ECABAF4" w14:textId="77777777" w:rsidR="00412D1C" w:rsidRPr="00666DAC" w:rsidRDefault="00412D1C" w:rsidP="00412D1C">
      <w:pPr>
        <w:ind w:firstLine="360"/>
        <w:rPr>
          <w:rFonts w:ascii="Times New Roman" w:hAnsi="Times New Roman" w:cs="Times New Roman"/>
          <w:sz w:val="24"/>
          <w:szCs w:val="24"/>
        </w:rPr>
      </w:pPr>
      <w:r w:rsidRPr="00666DAC">
        <w:rPr>
          <w:rFonts w:ascii="Times New Roman" w:hAnsi="Times New Roman" w:cs="Times New Roman"/>
          <w:sz w:val="24"/>
          <w:szCs w:val="24"/>
        </w:rPr>
        <w:t xml:space="preserve">- 0, 5084 spatii verzi </w:t>
      </w:r>
    </w:p>
    <w:p w14:paraId="483D7753" w14:textId="02730ACC" w:rsidR="00412D1C" w:rsidRPr="00666DAC" w:rsidRDefault="00412D1C" w:rsidP="00F01315">
      <w:pPr>
        <w:ind w:firstLine="360"/>
        <w:rPr>
          <w:rFonts w:ascii="Times New Roman" w:hAnsi="Times New Roman" w:cs="Times New Roman"/>
          <w:sz w:val="24"/>
          <w:szCs w:val="24"/>
        </w:rPr>
      </w:pPr>
      <w:r w:rsidRPr="00666DAC">
        <w:rPr>
          <w:rFonts w:ascii="Times New Roman" w:hAnsi="Times New Roman" w:cs="Times New Roman"/>
          <w:sz w:val="24"/>
          <w:szCs w:val="24"/>
        </w:rPr>
        <w:t>- 0, 7626 platforme betonate/drumuri de acces</w:t>
      </w:r>
    </w:p>
    <w:p w14:paraId="7684B8B9" w14:textId="77777777" w:rsidR="00560D75" w:rsidRPr="00666DAC" w:rsidRDefault="00560D75" w:rsidP="00F01315">
      <w:pPr>
        <w:pStyle w:val="NoSpacing"/>
        <w:rPr>
          <w:rFonts w:ascii="Times New Roman" w:hAnsi="Times New Roman" w:cs="Times New Roman"/>
          <w:sz w:val="24"/>
          <w:szCs w:val="24"/>
        </w:rPr>
      </w:pPr>
      <w:r w:rsidRPr="00666DAC">
        <w:rPr>
          <w:rFonts w:ascii="Times New Roman" w:hAnsi="Times New Roman" w:cs="Times New Roman"/>
          <w:sz w:val="24"/>
          <w:szCs w:val="24"/>
        </w:rPr>
        <w:t>Adâncimea de pozare a reţelei de canalizare pluviala se determina în funcţie de următoarele elemente:</w:t>
      </w:r>
    </w:p>
    <w:p w14:paraId="5CAF8412" w14:textId="77777777" w:rsidR="00560D75" w:rsidRPr="00666DAC" w:rsidRDefault="00560D75" w:rsidP="00F01315">
      <w:pPr>
        <w:pStyle w:val="NoSpacing"/>
        <w:ind w:firstLine="720"/>
        <w:rPr>
          <w:rFonts w:ascii="Times New Roman" w:hAnsi="Times New Roman" w:cs="Times New Roman"/>
          <w:sz w:val="24"/>
          <w:szCs w:val="24"/>
        </w:rPr>
      </w:pPr>
      <w:r w:rsidRPr="00666DAC">
        <w:rPr>
          <w:rFonts w:ascii="Times New Roman" w:hAnsi="Times New Roman" w:cs="Times New Roman"/>
          <w:sz w:val="24"/>
          <w:szCs w:val="24"/>
        </w:rPr>
        <w:t>- cota de ieşire a conductelor de canalizare din interiorul clădirilor, care determină cota radierului căminului de racord la canalizarea exterioare</w:t>
      </w:r>
    </w:p>
    <w:p w14:paraId="546A91E9" w14:textId="77777777" w:rsidR="00560D75" w:rsidRPr="00666DAC" w:rsidRDefault="00560D75" w:rsidP="00F01315">
      <w:pPr>
        <w:pStyle w:val="NoSpacing"/>
        <w:ind w:firstLine="720"/>
        <w:rPr>
          <w:rFonts w:ascii="Times New Roman" w:hAnsi="Times New Roman" w:cs="Times New Roman"/>
          <w:sz w:val="24"/>
          <w:szCs w:val="24"/>
        </w:rPr>
      </w:pPr>
      <w:r w:rsidRPr="00666DAC">
        <w:rPr>
          <w:rFonts w:ascii="Times New Roman" w:hAnsi="Times New Roman" w:cs="Times New Roman"/>
          <w:sz w:val="24"/>
          <w:szCs w:val="24"/>
        </w:rPr>
        <w:t>- cota de îngheţ a pământului care variază între 0,8 şi 1m pentru diferite zone climatice în ţară</w:t>
      </w:r>
    </w:p>
    <w:p w14:paraId="176C7CA7" w14:textId="77777777" w:rsidR="00560D75" w:rsidRPr="00666DAC" w:rsidRDefault="00560D75" w:rsidP="00F01315">
      <w:pPr>
        <w:pStyle w:val="NoSpacing"/>
        <w:ind w:firstLine="720"/>
        <w:rPr>
          <w:rFonts w:ascii="Times New Roman" w:hAnsi="Times New Roman" w:cs="Times New Roman"/>
          <w:sz w:val="24"/>
          <w:szCs w:val="24"/>
        </w:rPr>
      </w:pPr>
      <w:r w:rsidRPr="00666DAC">
        <w:rPr>
          <w:rFonts w:ascii="Times New Roman" w:hAnsi="Times New Roman" w:cs="Times New Roman"/>
          <w:sz w:val="24"/>
          <w:szCs w:val="24"/>
        </w:rPr>
        <w:t>- pantele de montare a tuburilor de canalizare exterioare, care trebuie să asigure curgerea apelor uzate cu nivel liber</w:t>
      </w:r>
    </w:p>
    <w:p w14:paraId="37F6C073" w14:textId="77777777" w:rsidR="00560D75" w:rsidRPr="00666DAC" w:rsidRDefault="00560D75" w:rsidP="00F01315">
      <w:pPr>
        <w:pStyle w:val="NoSpacing"/>
        <w:ind w:firstLine="720"/>
        <w:rPr>
          <w:rFonts w:ascii="Times New Roman" w:hAnsi="Times New Roman" w:cs="Times New Roman"/>
          <w:sz w:val="24"/>
          <w:szCs w:val="24"/>
        </w:rPr>
      </w:pPr>
      <w:r w:rsidRPr="00666DAC">
        <w:rPr>
          <w:rFonts w:ascii="Times New Roman" w:hAnsi="Times New Roman" w:cs="Times New Roman"/>
          <w:sz w:val="24"/>
          <w:szCs w:val="24"/>
        </w:rPr>
        <w:t>- ordinea unor obstacole naturale sau coborârea cotei de amplasare a tuburilor de canalizare la intersecţia cu traseele altor reţele exterioare, ca de ex. cele de alimentare cu apă rece, caldă, canale termice, conducte de gaze, cabluri electrice, telefonie.</w:t>
      </w:r>
    </w:p>
    <w:p w14:paraId="386636F1" w14:textId="77777777" w:rsidR="00F01315" w:rsidRPr="00666DAC" w:rsidRDefault="00F01315" w:rsidP="00F01315">
      <w:pPr>
        <w:pStyle w:val="NoSpacing"/>
        <w:ind w:firstLine="720"/>
        <w:rPr>
          <w:rFonts w:ascii="Times New Roman" w:hAnsi="Times New Roman" w:cs="Times New Roman"/>
          <w:sz w:val="24"/>
          <w:szCs w:val="24"/>
        </w:rPr>
      </w:pPr>
    </w:p>
    <w:p w14:paraId="12A10199" w14:textId="77777777" w:rsidR="00560D75" w:rsidRPr="00666DAC" w:rsidRDefault="00560D75" w:rsidP="00560D75">
      <w:pPr>
        <w:ind w:firstLine="360"/>
        <w:rPr>
          <w:rFonts w:ascii="Times New Roman" w:hAnsi="Times New Roman" w:cs="Times New Roman"/>
          <w:sz w:val="24"/>
          <w:szCs w:val="24"/>
        </w:rPr>
      </w:pPr>
      <w:r w:rsidRPr="00666DAC">
        <w:rPr>
          <w:rFonts w:ascii="Times New Roman" w:hAnsi="Times New Roman" w:cs="Times New Roman"/>
          <w:sz w:val="24"/>
          <w:szCs w:val="24"/>
        </w:rPr>
        <w:t>Trasarea conductelor se materializează pe teren prin ţăruşi amplasaţi pe axul viitoarelor trasee la intervale de cca. 25÷50 m şi la toate punctele caracteristice (la cotiri în plan şi în profil, în vârfurile de unghi ale acestora, la tangentele de intrare şi iesire din curbele realizate prin pozarea tuburilor, în axul caminelor, în punctele de branşament, în punctele de schimbare a diametrului sau tipului de conducta, în punctele cu masive de probă şi de ancoraj) şi marcaţi în conformitate cu notaţiile punctelor de pe planşe.</w:t>
      </w:r>
    </w:p>
    <w:p w14:paraId="45C6FE0F" w14:textId="77777777" w:rsidR="00560D75" w:rsidRPr="00666DAC" w:rsidRDefault="00560D75" w:rsidP="00560D75">
      <w:pPr>
        <w:ind w:firstLine="360"/>
        <w:rPr>
          <w:rFonts w:ascii="Times New Roman" w:hAnsi="Times New Roman" w:cs="Times New Roman"/>
          <w:sz w:val="24"/>
          <w:szCs w:val="24"/>
        </w:rPr>
      </w:pPr>
      <w:r w:rsidRPr="00666DAC">
        <w:rPr>
          <w:rFonts w:ascii="Times New Roman" w:hAnsi="Times New Roman" w:cs="Times New Roman"/>
          <w:sz w:val="24"/>
          <w:szCs w:val="24"/>
        </w:rPr>
        <w:t>Fiecare taruş va avea doi martori amplasaţi perpendicular pe ax la o distanţă care să-i asigure împotriva degradării în timpul executării săpăturilor, al depozitării pământului şi al circulaţiei pe marginea santului.</w:t>
      </w:r>
    </w:p>
    <w:p w14:paraId="7E0D571E" w14:textId="77777777" w:rsidR="00560D75" w:rsidRPr="00666DAC" w:rsidRDefault="00560D75" w:rsidP="00560D75">
      <w:pPr>
        <w:ind w:firstLine="360"/>
        <w:rPr>
          <w:rFonts w:ascii="Times New Roman" w:hAnsi="Times New Roman" w:cs="Times New Roman"/>
          <w:sz w:val="24"/>
          <w:szCs w:val="24"/>
        </w:rPr>
      </w:pPr>
      <w:r w:rsidRPr="00666DAC">
        <w:rPr>
          <w:rFonts w:ascii="Times New Roman" w:hAnsi="Times New Roman" w:cs="Times New Roman"/>
          <w:sz w:val="24"/>
          <w:szCs w:val="24"/>
        </w:rPr>
        <w:t>De asemenea se plantează ţăruşi pe porţiunile de aliniament, din 50 în 50 m, pe axul traseului. Respectarea întocmai a cotelor de pozare şi a pantelor conductei prevăzute în proiect prezintă o deosebită importanţă pentru a nu se crea între căminele de golire şi de aerisire puncte înalte sau joase intermediare, ceea ce provoacă formarea unor pungi de aer şi diminuarea debitului conductei, sau împiedică golirea completă a conductei în caz de avarii şi reparaţii.</w:t>
      </w:r>
    </w:p>
    <w:p w14:paraId="60D419A6" w14:textId="77777777" w:rsidR="00560D75" w:rsidRPr="00666DAC" w:rsidRDefault="00560D75" w:rsidP="00560D75">
      <w:pPr>
        <w:ind w:firstLine="360"/>
        <w:rPr>
          <w:rFonts w:ascii="Times New Roman" w:hAnsi="Times New Roman" w:cs="Times New Roman"/>
          <w:sz w:val="24"/>
          <w:szCs w:val="24"/>
        </w:rPr>
      </w:pPr>
      <w:r w:rsidRPr="00666DAC">
        <w:rPr>
          <w:rFonts w:ascii="Times New Roman" w:hAnsi="Times New Roman" w:cs="Times New Roman"/>
          <w:sz w:val="24"/>
          <w:szCs w:val="24"/>
        </w:rPr>
        <w:t xml:space="preserve">Executarea săpăturile va începe numai după organizarea completă a lucrărilor şi aprovizionarea, pe tronsoane dinainte precizate, a tuturor materialelor (conducte, piese speciale, palplanşe, etc.) şi a utilajelor necesare pentru executare, astfel încât tranşeele să stea deschise o </w:t>
      </w:r>
      <w:r w:rsidRPr="00666DAC">
        <w:rPr>
          <w:rFonts w:ascii="Times New Roman" w:hAnsi="Times New Roman" w:cs="Times New Roman"/>
          <w:sz w:val="24"/>
          <w:szCs w:val="24"/>
        </w:rPr>
        <w:lastRenderedPageBreak/>
        <w:t>perioadă cât mai mică de timp. În zonele în care este pământ vegetal se va depozita separat pentru a putea fi valorificat ca atare.</w:t>
      </w:r>
    </w:p>
    <w:p w14:paraId="43E8E9F8" w14:textId="77777777" w:rsidR="00560D75" w:rsidRPr="00666DAC" w:rsidRDefault="00560D75" w:rsidP="00560D75">
      <w:pPr>
        <w:ind w:firstLine="360"/>
        <w:rPr>
          <w:rFonts w:ascii="Times New Roman" w:hAnsi="Times New Roman" w:cs="Times New Roman"/>
          <w:sz w:val="24"/>
          <w:szCs w:val="24"/>
        </w:rPr>
      </w:pPr>
      <w:r w:rsidRPr="00666DAC">
        <w:rPr>
          <w:rFonts w:ascii="Times New Roman" w:hAnsi="Times New Roman" w:cs="Times New Roman"/>
          <w:sz w:val="24"/>
          <w:szCs w:val="24"/>
        </w:rPr>
        <w:t>Execuţia săpăturilor se va face după o prealabilă nivelare şi pregatire a terenului, astfel încât să se prevină inundarea tranşeelor din ploi, să se asigure o scurgere normală a apelor superficiale care ar putea fi stânjenită de realizarea săpăturilor şi a depozitelor de pământ.</w:t>
      </w:r>
    </w:p>
    <w:p w14:paraId="5964A1D0" w14:textId="77777777" w:rsidR="00560D75" w:rsidRPr="00666DAC" w:rsidRDefault="00560D75" w:rsidP="00560D75">
      <w:pPr>
        <w:ind w:firstLine="360"/>
        <w:rPr>
          <w:rFonts w:ascii="Times New Roman" w:hAnsi="Times New Roman" w:cs="Times New Roman"/>
          <w:sz w:val="24"/>
          <w:szCs w:val="24"/>
        </w:rPr>
      </w:pPr>
      <w:r w:rsidRPr="00666DAC">
        <w:rPr>
          <w:rFonts w:ascii="Times New Roman" w:hAnsi="Times New Roman" w:cs="Times New Roman"/>
          <w:sz w:val="24"/>
          <w:szCs w:val="24"/>
        </w:rPr>
        <w:t>În terenuri alunecatoare săpăturile se deschid pe tronsoane relativ scurte, de max. 15÷20 m, executarea urmând să se facă foarte rapid.</w:t>
      </w:r>
    </w:p>
    <w:p w14:paraId="04A096C9" w14:textId="77777777" w:rsidR="00560D75" w:rsidRPr="00666DAC" w:rsidRDefault="00560D75" w:rsidP="00560D75">
      <w:pPr>
        <w:ind w:firstLine="360"/>
        <w:rPr>
          <w:rFonts w:ascii="Times New Roman" w:hAnsi="Times New Roman" w:cs="Times New Roman"/>
          <w:sz w:val="24"/>
          <w:szCs w:val="24"/>
        </w:rPr>
      </w:pPr>
      <w:r w:rsidRPr="00666DAC">
        <w:rPr>
          <w:rFonts w:ascii="Times New Roman" w:hAnsi="Times New Roman" w:cs="Times New Roman"/>
          <w:sz w:val="24"/>
          <w:szCs w:val="24"/>
        </w:rPr>
        <w:t>Săpăturile se vor limita la tronsonul pentru care sunt asigurate toate cele necesare realizării tuturor lucrărilor, inclusiv probele de etanşeitate.</w:t>
      </w:r>
    </w:p>
    <w:p w14:paraId="1FC557EA" w14:textId="77777777" w:rsidR="00560D75" w:rsidRPr="00666DAC" w:rsidRDefault="00560D75" w:rsidP="00560D75">
      <w:pPr>
        <w:ind w:firstLine="360"/>
        <w:rPr>
          <w:rFonts w:ascii="Times New Roman" w:hAnsi="Times New Roman" w:cs="Times New Roman"/>
          <w:sz w:val="24"/>
          <w:szCs w:val="24"/>
        </w:rPr>
      </w:pPr>
      <w:r w:rsidRPr="00666DAC">
        <w:rPr>
          <w:rFonts w:ascii="Times New Roman" w:hAnsi="Times New Roman" w:cs="Times New Roman"/>
          <w:sz w:val="24"/>
          <w:szCs w:val="24"/>
        </w:rPr>
        <w:t>La executarea săpăturilor, depozitarea pământului se va face la cel putin 0,50 m departare de marginea tranşeei, pe o singură parte a tranşeei, aceea opusă căii de acces şi transport a tuburilor şi materialelor pentru conducta.</w:t>
      </w:r>
    </w:p>
    <w:p w14:paraId="70CA7D01" w14:textId="77777777" w:rsidR="00560D75" w:rsidRPr="00666DAC" w:rsidRDefault="00560D75" w:rsidP="00560D75">
      <w:pPr>
        <w:ind w:firstLine="360"/>
        <w:rPr>
          <w:rFonts w:ascii="Times New Roman" w:hAnsi="Times New Roman" w:cs="Times New Roman"/>
          <w:sz w:val="24"/>
          <w:szCs w:val="24"/>
        </w:rPr>
      </w:pPr>
      <w:r w:rsidRPr="00666DAC">
        <w:rPr>
          <w:rFonts w:ascii="Times New Roman" w:hAnsi="Times New Roman" w:cs="Times New Roman"/>
          <w:sz w:val="24"/>
          <w:szCs w:val="24"/>
        </w:rPr>
        <w:t>La execuţia săpăturilor se vor folosi sprijiniri corespunzatoare naturii terenului întâlnit. În lungul şanţului se vor monta parapete, iar în locul de traversare a acestuia se vor monta podete prefabricate corespunzatoare scopului pentru care s-au prevăzut (pietoni, vehicule).</w:t>
      </w:r>
    </w:p>
    <w:p w14:paraId="095755D6" w14:textId="232A76C4" w:rsidR="00560D75" w:rsidRPr="00666DAC" w:rsidRDefault="00560D75" w:rsidP="00F01315">
      <w:pPr>
        <w:ind w:firstLine="360"/>
        <w:rPr>
          <w:rFonts w:ascii="Times New Roman" w:hAnsi="Times New Roman" w:cs="Times New Roman"/>
          <w:sz w:val="24"/>
          <w:szCs w:val="24"/>
        </w:rPr>
      </w:pPr>
      <w:r w:rsidRPr="00666DAC">
        <w:rPr>
          <w:rFonts w:ascii="Times New Roman" w:hAnsi="Times New Roman" w:cs="Times New Roman"/>
          <w:sz w:val="24"/>
          <w:szCs w:val="24"/>
        </w:rPr>
        <w:t>În zona reţelelor subterane existente se vor executa numai săpături manuale.</w:t>
      </w:r>
    </w:p>
    <w:p w14:paraId="3F8901A6" w14:textId="77777777" w:rsidR="00560D75" w:rsidRPr="00666DAC" w:rsidRDefault="00560D75" w:rsidP="00560D75">
      <w:pPr>
        <w:ind w:firstLine="360"/>
        <w:rPr>
          <w:rFonts w:ascii="Times New Roman" w:hAnsi="Times New Roman" w:cs="Times New Roman"/>
          <w:sz w:val="24"/>
          <w:szCs w:val="24"/>
        </w:rPr>
      </w:pPr>
      <w:r w:rsidRPr="00666DAC">
        <w:rPr>
          <w:rFonts w:ascii="Times New Roman" w:hAnsi="Times New Roman" w:cs="Times New Roman"/>
          <w:sz w:val="24"/>
          <w:szCs w:val="24"/>
        </w:rPr>
        <w:t>Săpătura ultimilor 20 cm până la cota inferioară a şanţului se va face cu 2÷3 zile înainte de pozare, în execuţie manuală. Lăţimea şanţurilor se prevede de min.0,6m, adâncimea fiind variabilă funcţie de adâncimea de îngheţ, care este de –0,9 m, deasupra generatoarei superioare a conductelor, a pantei longitudinale şi în funcţie de reţelele edilitare subterane existente cu care se intersectează şi faţă de care trebuie pozate conductele dedesubt sau deasupra celor existente.</w:t>
      </w:r>
    </w:p>
    <w:p w14:paraId="06111859" w14:textId="77777777" w:rsidR="00560D75" w:rsidRPr="00666DAC" w:rsidRDefault="00560D75" w:rsidP="00560D75">
      <w:pPr>
        <w:ind w:firstLine="360"/>
        <w:rPr>
          <w:rFonts w:ascii="Times New Roman" w:hAnsi="Times New Roman" w:cs="Times New Roman"/>
          <w:sz w:val="24"/>
          <w:szCs w:val="24"/>
        </w:rPr>
      </w:pPr>
      <w:r w:rsidRPr="00666DAC">
        <w:rPr>
          <w:rFonts w:ascii="Times New Roman" w:hAnsi="Times New Roman" w:cs="Times New Roman"/>
          <w:sz w:val="24"/>
          <w:szCs w:val="24"/>
        </w:rPr>
        <w:t>Adâncimea minimă de îngropare a conductelor din PVC este determinată de adâncimea minima de îngheţ şi de traficul stradal. Adâncimea maximă de îngropare este determinată de umplutura şi de grosimea peretelui conductei.</w:t>
      </w:r>
    </w:p>
    <w:p w14:paraId="58DFB60B" w14:textId="77777777" w:rsidR="00560D75" w:rsidRPr="00666DAC" w:rsidRDefault="00560D75" w:rsidP="00560D75">
      <w:pPr>
        <w:ind w:firstLine="360"/>
        <w:rPr>
          <w:rFonts w:ascii="Times New Roman" w:hAnsi="Times New Roman" w:cs="Times New Roman"/>
          <w:sz w:val="24"/>
          <w:szCs w:val="24"/>
        </w:rPr>
      </w:pPr>
      <w:r w:rsidRPr="00666DAC">
        <w:rPr>
          <w:rFonts w:ascii="Times New Roman" w:hAnsi="Times New Roman" w:cs="Times New Roman"/>
          <w:sz w:val="24"/>
          <w:szCs w:val="24"/>
        </w:rPr>
        <w:t>Amenajarea şanţului trebuie să fie sub cota determinată de profilul longitudinal şi să respecte panta prevazută de proiectant.</w:t>
      </w:r>
    </w:p>
    <w:p w14:paraId="1957A82E" w14:textId="77777777" w:rsidR="00560D75" w:rsidRPr="00666DAC" w:rsidRDefault="00560D75" w:rsidP="00560D75">
      <w:pPr>
        <w:ind w:firstLine="360"/>
        <w:rPr>
          <w:rFonts w:ascii="Times New Roman" w:hAnsi="Times New Roman" w:cs="Times New Roman"/>
          <w:sz w:val="24"/>
          <w:szCs w:val="24"/>
        </w:rPr>
      </w:pPr>
      <w:r w:rsidRPr="00666DAC">
        <w:rPr>
          <w:rFonts w:ascii="Times New Roman" w:hAnsi="Times New Roman" w:cs="Times New Roman"/>
          <w:sz w:val="24"/>
          <w:szCs w:val="24"/>
        </w:rPr>
        <w:t>Operaţiunea de săpare a ultimilor 20 cm, până la cota inferioara a şanţului, se va face numai atunci când au fost aduse lângă şanţ tuburile din PVC şi au fost pregatite toate piesele speciale necesare.</w:t>
      </w:r>
    </w:p>
    <w:p w14:paraId="52DB9A91" w14:textId="77777777" w:rsidR="00560D75" w:rsidRPr="00666DAC" w:rsidRDefault="00560D75" w:rsidP="00560D75">
      <w:pPr>
        <w:ind w:firstLine="360"/>
        <w:rPr>
          <w:rFonts w:ascii="Times New Roman" w:hAnsi="Times New Roman" w:cs="Times New Roman"/>
          <w:sz w:val="24"/>
          <w:szCs w:val="24"/>
        </w:rPr>
      </w:pPr>
      <w:r w:rsidRPr="00666DAC">
        <w:rPr>
          <w:rFonts w:ascii="Times New Roman" w:hAnsi="Times New Roman" w:cs="Times New Roman"/>
          <w:sz w:val="24"/>
          <w:szCs w:val="24"/>
        </w:rPr>
        <w:t>Fundul şanţului trebuie să fie neted, fără pietre şi rădăcini, de rezistenţă corespunzatoare pentru susţinerea conductei, respectiv a patului de susţinere.</w:t>
      </w:r>
    </w:p>
    <w:p w14:paraId="4DC58CCF" w14:textId="77777777" w:rsidR="00560D75" w:rsidRPr="00666DAC" w:rsidRDefault="00560D75" w:rsidP="00560D75">
      <w:pPr>
        <w:ind w:firstLine="360"/>
        <w:rPr>
          <w:rFonts w:ascii="Times New Roman" w:hAnsi="Times New Roman" w:cs="Times New Roman"/>
          <w:sz w:val="24"/>
          <w:szCs w:val="24"/>
        </w:rPr>
      </w:pPr>
      <w:r w:rsidRPr="00666DAC">
        <w:rPr>
          <w:rFonts w:ascii="Times New Roman" w:hAnsi="Times New Roman" w:cs="Times New Roman"/>
          <w:sz w:val="24"/>
          <w:szCs w:val="24"/>
        </w:rPr>
        <w:t xml:space="preserve">În cazul în care prin saparea mecanizată a şanţului nu se poate asigura netezimea fundului şanţului, se va proceda la îndepartarea manuală a pământului din ultimul strat de 20 cm, iar în </w:t>
      </w:r>
      <w:r w:rsidRPr="00666DAC">
        <w:rPr>
          <w:rFonts w:ascii="Times New Roman" w:hAnsi="Times New Roman" w:cs="Times New Roman"/>
          <w:sz w:val="24"/>
          <w:szCs w:val="24"/>
        </w:rPr>
        <w:lastRenderedPageBreak/>
        <w:t>cazul în care sunt necesare umpluturi de egalizare a fundului, trebuie efectuată compactarea acestora.</w:t>
      </w:r>
    </w:p>
    <w:p w14:paraId="2EB7BCC3" w14:textId="77777777" w:rsidR="00560D75" w:rsidRPr="00666DAC" w:rsidRDefault="00560D75" w:rsidP="00560D75">
      <w:pPr>
        <w:ind w:firstLine="360"/>
        <w:rPr>
          <w:rFonts w:ascii="Times New Roman" w:hAnsi="Times New Roman" w:cs="Times New Roman"/>
          <w:sz w:val="24"/>
          <w:szCs w:val="24"/>
        </w:rPr>
      </w:pPr>
      <w:r w:rsidRPr="00666DAC">
        <w:rPr>
          <w:rFonts w:ascii="Times New Roman" w:hAnsi="Times New Roman" w:cs="Times New Roman"/>
          <w:sz w:val="24"/>
          <w:szCs w:val="24"/>
        </w:rPr>
        <w:t>După executarea şanţului pe traseul şi la adâncimea dată în proiect, se nivelează fundul săpăturii cu un strat de nisip sau pamânt mărunţit selectionat. Lăţimea minimă a şanţului este B = D+0,50 m (pentru diametre mai mici sau egale cu 400 mm).</w:t>
      </w:r>
    </w:p>
    <w:p w14:paraId="59D15D54" w14:textId="77777777" w:rsidR="00560D75" w:rsidRPr="00666DAC" w:rsidRDefault="00560D75" w:rsidP="00560D75">
      <w:pPr>
        <w:ind w:firstLine="360"/>
        <w:rPr>
          <w:rFonts w:ascii="Times New Roman" w:hAnsi="Times New Roman" w:cs="Times New Roman"/>
          <w:sz w:val="24"/>
          <w:szCs w:val="24"/>
        </w:rPr>
      </w:pPr>
      <w:r w:rsidRPr="00666DAC">
        <w:rPr>
          <w:rFonts w:ascii="Times New Roman" w:hAnsi="Times New Roman" w:cs="Times New Roman"/>
          <w:sz w:val="24"/>
          <w:szCs w:val="24"/>
        </w:rPr>
        <w:t>Necesitatea executării patului de susţinere se decide în funcţie de calitatea solului de la fundul şanţului.</w:t>
      </w:r>
    </w:p>
    <w:p w14:paraId="4FF64D36" w14:textId="77777777" w:rsidR="00560D75" w:rsidRPr="00666DAC" w:rsidRDefault="00560D75" w:rsidP="00560D75">
      <w:pPr>
        <w:ind w:firstLine="360"/>
        <w:rPr>
          <w:rFonts w:ascii="Times New Roman" w:hAnsi="Times New Roman" w:cs="Times New Roman"/>
          <w:sz w:val="24"/>
          <w:szCs w:val="24"/>
        </w:rPr>
      </w:pPr>
      <w:r w:rsidRPr="00666DAC">
        <w:rPr>
          <w:rFonts w:ascii="Times New Roman" w:hAnsi="Times New Roman" w:cs="Times New Roman"/>
          <w:sz w:val="24"/>
          <w:szCs w:val="24"/>
        </w:rPr>
        <w:t>Se renunţă la patul de susţinere când solul prezintă o rezistenţă bună la încărcare şi este granulos. Compactarea fundului şanţului trebuie efectuată şi în asemenea cazuri.</w:t>
      </w:r>
    </w:p>
    <w:p w14:paraId="36FCE776" w14:textId="77777777" w:rsidR="00560D75" w:rsidRPr="00666DAC" w:rsidRDefault="00560D75" w:rsidP="00560D75">
      <w:pPr>
        <w:ind w:firstLine="360"/>
        <w:rPr>
          <w:rFonts w:ascii="Times New Roman" w:hAnsi="Times New Roman" w:cs="Times New Roman"/>
          <w:sz w:val="24"/>
          <w:szCs w:val="24"/>
        </w:rPr>
      </w:pPr>
      <w:r w:rsidRPr="00666DAC">
        <w:rPr>
          <w:rFonts w:ascii="Times New Roman" w:hAnsi="Times New Roman" w:cs="Times New Roman"/>
          <w:sz w:val="24"/>
          <w:szCs w:val="24"/>
        </w:rPr>
        <w:t>În toate celelalte cazuri se execută pat de susţinere, cu grosimea minimă de 10 cm, iar în cazul solului stâncos sau pietros, cu grosime minimă de 15 cm.</w:t>
      </w:r>
    </w:p>
    <w:p w14:paraId="1F48615A" w14:textId="77777777" w:rsidR="00560D75" w:rsidRPr="00666DAC" w:rsidRDefault="00560D75" w:rsidP="00560D75">
      <w:pPr>
        <w:ind w:firstLine="360"/>
        <w:rPr>
          <w:rFonts w:ascii="Times New Roman" w:hAnsi="Times New Roman" w:cs="Times New Roman"/>
          <w:sz w:val="24"/>
          <w:szCs w:val="24"/>
        </w:rPr>
      </w:pPr>
      <w:r w:rsidRPr="00666DAC">
        <w:rPr>
          <w:rFonts w:ascii="Times New Roman" w:hAnsi="Times New Roman" w:cs="Times New Roman"/>
          <w:sz w:val="24"/>
          <w:szCs w:val="24"/>
        </w:rPr>
        <w:t>În cazul solurilor nefavorabile – cu conţinut ridicat de materii organice, sol uşor sub nivelul apei freatice – este recomandabilă consolidarea fundului prin executarea unei fundaţii sub patul de susţinere.</w:t>
      </w:r>
    </w:p>
    <w:p w14:paraId="36CB781D" w14:textId="77777777" w:rsidR="00560D75" w:rsidRPr="00666DAC" w:rsidRDefault="00560D75" w:rsidP="00560D75">
      <w:pPr>
        <w:ind w:firstLine="360"/>
        <w:rPr>
          <w:rFonts w:ascii="Times New Roman" w:hAnsi="Times New Roman" w:cs="Times New Roman"/>
          <w:sz w:val="24"/>
          <w:szCs w:val="24"/>
        </w:rPr>
      </w:pPr>
      <w:r w:rsidRPr="00666DAC">
        <w:rPr>
          <w:rFonts w:ascii="Times New Roman" w:hAnsi="Times New Roman" w:cs="Times New Roman"/>
          <w:sz w:val="24"/>
          <w:szCs w:val="24"/>
        </w:rPr>
        <w:t>Ca material pentru patul se susţinere pot fi utilizate solurile uşor compactabile, granuloase sau slab impermeabile, lipsite de aglomerări şi cu granulaţie Dmax ≤20 mm.</w:t>
      </w:r>
    </w:p>
    <w:p w14:paraId="36CBAFC7" w14:textId="77777777" w:rsidR="00560D75" w:rsidRPr="00666DAC" w:rsidRDefault="00560D75" w:rsidP="00560D75">
      <w:pPr>
        <w:ind w:firstLine="360"/>
        <w:rPr>
          <w:rFonts w:ascii="Times New Roman" w:hAnsi="Times New Roman" w:cs="Times New Roman"/>
          <w:sz w:val="24"/>
          <w:szCs w:val="24"/>
        </w:rPr>
      </w:pPr>
      <w:r w:rsidRPr="00666DAC">
        <w:rPr>
          <w:rFonts w:ascii="Times New Roman" w:hAnsi="Times New Roman" w:cs="Times New Roman"/>
          <w:sz w:val="24"/>
          <w:szCs w:val="24"/>
        </w:rPr>
        <w:t>După poziţionarea tuburilor în săpătură, deasupra acestora se aşterne un strat de pământ selecţionat sau nisip în grosime mai mare de 10 cm, măsurat de la generatoarea superioară a tubului. Acest strat va trebui să înconjoare tubul de fiecare parte. Compactarea stratului până la 2/3 din grosimea tubului trebuie executată cu mare grijă, manual, încercând să se evite deplasarea tuburilor.</w:t>
      </w:r>
    </w:p>
    <w:p w14:paraId="0F325C5C" w14:textId="77777777" w:rsidR="00560D75" w:rsidRPr="00666DAC" w:rsidRDefault="00560D75" w:rsidP="00560D75">
      <w:pPr>
        <w:ind w:firstLine="360"/>
        <w:rPr>
          <w:rFonts w:ascii="Times New Roman" w:hAnsi="Times New Roman" w:cs="Times New Roman"/>
          <w:sz w:val="24"/>
          <w:szCs w:val="24"/>
        </w:rPr>
      </w:pPr>
      <w:r w:rsidRPr="00666DAC">
        <w:rPr>
          <w:rFonts w:ascii="Times New Roman" w:hAnsi="Times New Roman" w:cs="Times New Roman"/>
          <w:sz w:val="24"/>
          <w:szCs w:val="24"/>
        </w:rPr>
        <w:t>Pentru compactarea manuală se recomandă utilizarea bătătorului din lemn cu muchii rotunjite, încercând să se evite deplasarea tuburilor. Compactarea va trebui să fie aplicată tubului doar lateral şi niciodată vertical.</w:t>
      </w:r>
    </w:p>
    <w:p w14:paraId="1A0DFF74" w14:textId="77777777" w:rsidR="00560D75" w:rsidRPr="00666DAC" w:rsidRDefault="00560D75" w:rsidP="00560D75">
      <w:pPr>
        <w:ind w:firstLine="360"/>
        <w:rPr>
          <w:rFonts w:ascii="Times New Roman" w:hAnsi="Times New Roman" w:cs="Times New Roman"/>
          <w:sz w:val="24"/>
          <w:szCs w:val="24"/>
        </w:rPr>
      </w:pPr>
      <w:r w:rsidRPr="00666DAC">
        <w:rPr>
          <w:rFonts w:ascii="Times New Roman" w:hAnsi="Times New Roman" w:cs="Times New Roman"/>
          <w:sz w:val="24"/>
          <w:szCs w:val="24"/>
        </w:rPr>
        <w:t>Partea superioara a şanţului se va reumple cu materiale rezultate din săpătură curăţat de elemente cu diametru mai mare de 10 cm şi de fragmente vegetale şi animale, fiecare strat de 15-20 cm fiind compactat separat.</w:t>
      </w:r>
    </w:p>
    <w:p w14:paraId="7A16B88C" w14:textId="4604ADA6" w:rsidR="00560D75" w:rsidRPr="00666DAC" w:rsidRDefault="00560D75" w:rsidP="00F01315">
      <w:pPr>
        <w:ind w:firstLine="360"/>
        <w:rPr>
          <w:rFonts w:ascii="Times New Roman" w:hAnsi="Times New Roman" w:cs="Times New Roman"/>
          <w:sz w:val="24"/>
          <w:szCs w:val="24"/>
        </w:rPr>
      </w:pPr>
      <w:r w:rsidRPr="00666DAC">
        <w:rPr>
          <w:rFonts w:ascii="Times New Roman" w:hAnsi="Times New Roman" w:cs="Times New Roman"/>
          <w:sz w:val="24"/>
          <w:szCs w:val="24"/>
        </w:rPr>
        <w:t>Compactarea mecanizată, cu bătătoare mecanice grele, poate fi practicată numai de la înalţimea de 1 m deasupra conductei. Datorită coeficientului de dilatare termică liniară, tuburile de polietilenă pot acumula tensiuni dacă sunt blocate la extremităţi, fapt pentru care umplerea primilor 50 cm deasupra tubului se va executa pentru toata conducta în aceleaşi</w:t>
      </w:r>
      <w:r w:rsidR="00F01315" w:rsidRPr="00666DAC">
        <w:rPr>
          <w:rFonts w:ascii="Times New Roman" w:hAnsi="Times New Roman" w:cs="Times New Roman"/>
          <w:sz w:val="24"/>
          <w:szCs w:val="24"/>
        </w:rPr>
        <w:t xml:space="preserve"> </w:t>
      </w:r>
      <w:r w:rsidRPr="00666DAC">
        <w:rPr>
          <w:rFonts w:ascii="Times New Roman" w:hAnsi="Times New Roman" w:cs="Times New Roman"/>
          <w:sz w:val="24"/>
          <w:szCs w:val="24"/>
        </w:rPr>
        <w:t>condiţii de temperatură externă, de preferinţă în perioadele mai puţin calde ale zilei. Se repetă operaţia pentru zone de 20-30 cm, avansându-se într-o singură direcţie, din aval în amonte.</w:t>
      </w:r>
    </w:p>
    <w:p w14:paraId="54B2C520" w14:textId="77777777" w:rsidR="00560D75" w:rsidRPr="00666DAC" w:rsidRDefault="00560D75" w:rsidP="00560D75">
      <w:pPr>
        <w:ind w:firstLine="360"/>
        <w:rPr>
          <w:rFonts w:ascii="Times New Roman" w:hAnsi="Times New Roman" w:cs="Times New Roman"/>
          <w:sz w:val="24"/>
          <w:szCs w:val="24"/>
        </w:rPr>
      </w:pPr>
      <w:r w:rsidRPr="00666DAC">
        <w:rPr>
          <w:rFonts w:ascii="Times New Roman" w:hAnsi="Times New Roman" w:cs="Times New Roman"/>
          <w:sz w:val="24"/>
          <w:szCs w:val="24"/>
        </w:rPr>
        <w:lastRenderedPageBreak/>
        <w:t>Lucrările se vor efectua pe trei porţiuni consecutive: reacoperirea până la 50 cm deasupra generatoarei superioare a tubului în prima zonă, reacoperirea până la 15-20 cm în zona adiacentă şi punerea nisipului în jurul tubului (patul de pozare) în zona cea mai avansată.</w:t>
      </w:r>
    </w:p>
    <w:p w14:paraId="6941369D" w14:textId="77777777" w:rsidR="00560D75" w:rsidRPr="00666DAC" w:rsidRDefault="00560D75" w:rsidP="00560D75">
      <w:pPr>
        <w:ind w:firstLine="360"/>
        <w:rPr>
          <w:rFonts w:ascii="Times New Roman" w:hAnsi="Times New Roman" w:cs="Times New Roman"/>
          <w:sz w:val="24"/>
          <w:szCs w:val="24"/>
        </w:rPr>
      </w:pPr>
      <w:r w:rsidRPr="00666DAC">
        <w:rPr>
          <w:rFonts w:ascii="Times New Roman" w:hAnsi="Times New Roman" w:cs="Times New Roman"/>
          <w:sz w:val="24"/>
          <w:szCs w:val="24"/>
        </w:rPr>
        <w:t>Conductele nu se vor poza pe cât posibil la temperaturi ambiente sub 0°C. În nici caz nu se vor efectua montaje la temperaturi sub –5°C. Nu se recomandă prelucrarea mecanică a ţevilor la temperaturi sub +5 °C.</w:t>
      </w:r>
    </w:p>
    <w:p w14:paraId="05D904A6" w14:textId="77777777" w:rsidR="00560D75" w:rsidRPr="00666DAC" w:rsidRDefault="00560D75" w:rsidP="00560D75">
      <w:pPr>
        <w:ind w:firstLine="360"/>
        <w:rPr>
          <w:rFonts w:ascii="Times New Roman" w:hAnsi="Times New Roman" w:cs="Times New Roman"/>
          <w:sz w:val="24"/>
          <w:szCs w:val="24"/>
        </w:rPr>
      </w:pPr>
      <w:r w:rsidRPr="00666DAC">
        <w:rPr>
          <w:rFonts w:ascii="Times New Roman" w:hAnsi="Times New Roman" w:cs="Times New Roman"/>
          <w:sz w:val="24"/>
          <w:szCs w:val="24"/>
        </w:rPr>
        <w:t>Înainte de începerea pozării, tuburile din PVC trebuie verificate unul câte unul pentru a descoperi eventualele defecte de fabricaţie. Capetele, mufele, garniturile trebuie să fie toate în stare bună. Piesele speciale de îmbinare vor fi ţinute pe şantier în magazie până la folosirea lor în execuţie.</w:t>
      </w:r>
    </w:p>
    <w:p w14:paraId="7193FF16" w14:textId="77777777" w:rsidR="00560D75" w:rsidRPr="00666DAC" w:rsidRDefault="00560D75" w:rsidP="00560D75">
      <w:pPr>
        <w:ind w:firstLine="360"/>
        <w:rPr>
          <w:rFonts w:ascii="Times New Roman" w:hAnsi="Times New Roman" w:cs="Times New Roman"/>
          <w:sz w:val="24"/>
          <w:szCs w:val="24"/>
        </w:rPr>
      </w:pPr>
      <w:r w:rsidRPr="00666DAC">
        <w:rPr>
          <w:rFonts w:ascii="Times New Roman" w:hAnsi="Times New Roman" w:cs="Times New Roman"/>
          <w:sz w:val="24"/>
          <w:szCs w:val="24"/>
        </w:rPr>
        <w:t>Îmbinarea ţevilor din PVC cu alte tipuri de material se va face prin mufare. În conditii speciale, operaţia de pozare poate fi îmbunătăţită utilizând materiale geotextile în scopul stabilizării fundaţiei gropii, pereţilor, protecţiei tubului.</w:t>
      </w:r>
    </w:p>
    <w:p w14:paraId="55ADE454" w14:textId="77777777" w:rsidR="00560D75" w:rsidRPr="00666DAC" w:rsidRDefault="00560D75" w:rsidP="00560D75">
      <w:pPr>
        <w:ind w:firstLine="360"/>
        <w:rPr>
          <w:rFonts w:ascii="Times New Roman" w:hAnsi="Times New Roman" w:cs="Times New Roman"/>
          <w:sz w:val="24"/>
          <w:szCs w:val="24"/>
        </w:rPr>
      </w:pPr>
      <w:r w:rsidRPr="00666DAC">
        <w:rPr>
          <w:rFonts w:ascii="Times New Roman" w:hAnsi="Times New Roman" w:cs="Times New Roman"/>
          <w:sz w:val="24"/>
          <w:szCs w:val="24"/>
        </w:rPr>
        <w:t>Coborârea tuburilor în şanţ se executa manual, tuburile din PVC fiind uşoare şi cu lungimi mici. Acolo unde conductele din PVC se pozează suprateran, susţinerea şi fixarea acestora se face respectând urmatoarele:</w:t>
      </w:r>
    </w:p>
    <w:p w14:paraId="0B1D55BE" w14:textId="77777777" w:rsidR="00560D75" w:rsidRPr="00666DAC" w:rsidRDefault="00560D75" w:rsidP="00560D75">
      <w:pPr>
        <w:ind w:firstLine="360"/>
        <w:rPr>
          <w:rFonts w:ascii="Times New Roman" w:hAnsi="Times New Roman" w:cs="Times New Roman"/>
          <w:sz w:val="24"/>
          <w:szCs w:val="24"/>
        </w:rPr>
      </w:pPr>
      <w:r w:rsidRPr="00666DAC">
        <w:rPr>
          <w:rFonts w:ascii="Times New Roman" w:hAnsi="Times New Roman" w:cs="Times New Roman"/>
          <w:sz w:val="24"/>
          <w:szCs w:val="24"/>
        </w:rPr>
        <w:t>- fiecare conductă şi piesă de legatură se fixează separat</w:t>
      </w:r>
    </w:p>
    <w:p w14:paraId="7F6F0AB9" w14:textId="77777777" w:rsidR="00560D75" w:rsidRPr="00666DAC" w:rsidRDefault="00560D75" w:rsidP="00560D75">
      <w:pPr>
        <w:ind w:firstLine="360"/>
        <w:rPr>
          <w:rFonts w:ascii="Times New Roman" w:hAnsi="Times New Roman" w:cs="Times New Roman"/>
          <w:sz w:val="24"/>
          <w:szCs w:val="24"/>
        </w:rPr>
      </w:pPr>
      <w:r w:rsidRPr="00666DAC">
        <w:rPr>
          <w:rFonts w:ascii="Times New Roman" w:hAnsi="Times New Roman" w:cs="Times New Roman"/>
          <w:sz w:val="24"/>
          <w:szCs w:val="24"/>
        </w:rPr>
        <w:t>- locul de prindere se fixează pe mufă sau sub mufă</w:t>
      </w:r>
    </w:p>
    <w:p w14:paraId="61FB5DF5" w14:textId="77777777" w:rsidR="00560D75" w:rsidRPr="00666DAC" w:rsidRDefault="00560D75" w:rsidP="00560D75">
      <w:pPr>
        <w:ind w:firstLine="360"/>
        <w:rPr>
          <w:rFonts w:ascii="Times New Roman" w:hAnsi="Times New Roman" w:cs="Times New Roman"/>
          <w:sz w:val="24"/>
          <w:szCs w:val="24"/>
        </w:rPr>
      </w:pPr>
      <w:r w:rsidRPr="00666DAC">
        <w:rPr>
          <w:rFonts w:ascii="Times New Roman" w:hAnsi="Times New Roman" w:cs="Times New Roman"/>
          <w:sz w:val="24"/>
          <w:szCs w:val="24"/>
        </w:rPr>
        <w:t>- prinderea conductelor se realizează prin intermediul unei protecţii elastice din cauciuc.</w:t>
      </w:r>
    </w:p>
    <w:p w14:paraId="5E9970CB" w14:textId="03505880" w:rsidR="00560D75" w:rsidRPr="00666DAC" w:rsidRDefault="00560D75" w:rsidP="00560D75">
      <w:pPr>
        <w:rPr>
          <w:rFonts w:ascii="Times New Roman" w:hAnsi="Times New Roman" w:cs="Times New Roman"/>
          <w:sz w:val="24"/>
          <w:szCs w:val="24"/>
        </w:rPr>
      </w:pPr>
      <w:r w:rsidRPr="00666DAC">
        <w:rPr>
          <w:rFonts w:ascii="Times New Roman" w:hAnsi="Times New Roman" w:cs="Times New Roman"/>
          <w:sz w:val="24"/>
          <w:szCs w:val="24"/>
        </w:rPr>
        <w:t>Conductele pot fi montate pe console de-a lungul pereţilor sau suspendate</w:t>
      </w:r>
    </w:p>
    <w:p w14:paraId="4EDC5CDE" w14:textId="77777777" w:rsidR="00560D75" w:rsidRPr="00666DAC" w:rsidRDefault="00560D75" w:rsidP="00560D75">
      <w:pPr>
        <w:ind w:firstLine="360"/>
        <w:rPr>
          <w:rFonts w:ascii="Times New Roman" w:hAnsi="Times New Roman" w:cs="Times New Roman"/>
          <w:sz w:val="24"/>
          <w:szCs w:val="24"/>
        </w:rPr>
      </w:pPr>
      <w:r w:rsidRPr="00666DAC">
        <w:rPr>
          <w:rFonts w:ascii="Times New Roman" w:hAnsi="Times New Roman" w:cs="Times New Roman"/>
          <w:sz w:val="24"/>
          <w:szCs w:val="24"/>
        </w:rPr>
        <w:t>La terminarea lucrărilor se îndepartează toate materialele de construcţie rămase precum şi surplusul de pământ, lăsându-se traseul lucrărilor în stare curată.</w:t>
      </w:r>
    </w:p>
    <w:p w14:paraId="76E38324" w14:textId="77777777" w:rsidR="00560D75" w:rsidRPr="00666DAC" w:rsidRDefault="00560D75" w:rsidP="00560D75">
      <w:pPr>
        <w:ind w:firstLine="360"/>
        <w:rPr>
          <w:rFonts w:ascii="Times New Roman" w:hAnsi="Times New Roman" w:cs="Times New Roman"/>
          <w:sz w:val="24"/>
          <w:szCs w:val="24"/>
        </w:rPr>
      </w:pPr>
      <w:r w:rsidRPr="00666DAC">
        <w:rPr>
          <w:rFonts w:ascii="Times New Roman" w:hAnsi="Times New Roman" w:cs="Times New Roman"/>
          <w:sz w:val="24"/>
          <w:szCs w:val="24"/>
        </w:rPr>
        <w:t>Tuburile şi racordurile din PVC pot fi unite între ele cu ajutorul sistemelor de tip rigid sau elastic.</w:t>
      </w:r>
    </w:p>
    <w:p w14:paraId="112AFBC2" w14:textId="77777777" w:rsidR="00560D75" w:rsidRPr="00666DAC" w:rsidRDefault="00560D75" w:rsidP="00560D75">
      <w:pPr>
        <w:ind w:firstLine="360"/>
        <w:rPr>
          <w:rFonts w:ascii="Times New Roman" w:hAnsi="Times New Roman" w:cs="Times New Roman"/>
          <w:sz w:val="24"/>
          <w:szCs w:val="24"/>
        </w:rPr>
      </w:pPr>
      <w:r w:rsidRPr="00666DAC">
        <w:rPr>
          <w:rFonts w:ascii="Times New Roman" w:hAnsi="Times New Roman" w:cs="Times New Roman"/>
          <w:sz w:val="24"/>
          <w:szCs w:val="24"/>
        </w:rPr>
        <w:t>Îmbinările rigide (nedemontabile – prin lipire) se recomandă pentru terenuri stabile, în zone fără activitate seismică accentuată şi în zone cu dilatări termice liniare scăzute. Îmbinarea se realizează cu mufă pe tubul care trebuie unit sau cu manşon cu mufe duble.</w:t>
      </w:r>
    </w:p>
    <w:p w14:paraId="390908BC" w14:textId="77777777" w:rsidR="00560D75" w:rsidRPr="00666DAC" w:rsidRDefault="00560D75" w:rsidP="00560D75">
      <w:pPr>
        <w:ind w:firstLine="360"/>
        <w:rPr>
          <w:rFonts w:ascii="Times New Roman" w:hAnsi="Times New Roman" w:cs="Times New Roman"/>
          <w:sz w:val="24"/>
          <w:szCs w:val="24"/>
        </w:rPr>
      </w:pPr>
      <w:r w:rsidRPr="00666DAC">
        <w:rPr>
          <w:rFonts w:ascii="Times New Roman" w:hAnsi="Times New Roman" w:cs="Times New Roman"/>
          <w:sz w:val="24"/>
          <w:szCs w:val="24"/>
        </w:rPr>
        <w:t>Îmbinările elastice (demontabile – etanţare cu inele de cauciuc elastomerice) se recomandă pentru terenuri instabile, în zone seismice şi cu dilatări termice liniare ridicate.</w:t>
      </w:r>
    </w:p>
    <w:p w14:paraId="2AA0E42C" w14:textId="77777777" w:rsidR="00560D75" w:rsidRPr="00666DAC" w:rsidRDefault="00560D75" w:rsidP="00560D75">
      <w:pPr>
        <w:ind w:firstLine="360"/>
        <w:rPr>
          <w:rFonts w:ascii="Times New Roman" w:hAnsi="Times New Roman" w:cs="Times New Roman"/>
          <w:sz w:val="24"/>
          <w:szCs w:val="24"/>
        </w:rPr>
      </w:pPr>
      <w:r w:rsidRPr="00666DAC">
        <w:rPr>
          <w:rFonts w:ascii="Times New Roman" w:hAnsi="Times New Roman" w:cs="Times New Roman"/>
          <w:sz w:val="24"/>
          <w:szCs w:val="24"/>
        </w:rPr>
        <w:t xml:space="preserve">La extremitatea sa netedă, tubul din PVC poate fi tăiat în mod normal pe axa lui cu ajutorul unui fierăstrău cu dinţi fini sau cu freză. Pentru introducerea extremităţii astfel obţinute în mufă (atât în cazul îmbinărilor rigide, cât şi în cazul celor elastice), aceasta trebuie teşită după un </w:t>
      </w:r>
      <w:r w:rsidRPr="00666DAC">
        <w:rPr>
          <w:rFonts w:ascii="Times New Roman" w:hAnsi="Times New Roman" w:cs="Times New Roman"/>
          <w:sz w:val="24"/>
          <w:szCs w:val="24"/>
        </w:rPr>
        <w:lastRenderedPageBreak/>
        <w:t>unghi precizat de către producător menţinând la extremitate o grosime indicată de asemenea de producător.</w:t>
      </w:r>
    </w:p>
    <w:p w14:paraId="795E3795" w14:textId="77777777" w:rsidR="00560D75" w:rsidRPr="00666DAC" w:rsidRDefault="00560D75" w:rsidP="00560D75">
      <w:pPr>
        <w:ind w:firstLine="360"/>
        <w:rPr>
          <w:rFonts w:ascii="Times New Roman" w:hAnsi="Times New Roman" w:cs="Times New Roman"/>
          <w:sz w:val="24"/>
          <w:szCs w:val="24"/>
        </w:rPr>
      </w:pPr>
      <w:r w:rsidRPr="00666DAC">
        <w:rPr>
          <w:rFonts w:ascii="Times New Roman" w:hAnsi="Times New Roman" w:cs="Times New Roman"/>
          <w:sz w:val="24"/>
          <w:szCs w:val="24"/>
        </w:rPr>
        <w:t>La realizarea îmbinărilor se recomandă respectarea prescripţiilor producătorului în ceea ce priveşte pregătirea şi realizarea îmbinărilor.</w:t>
      </w:r>
    </w:p>
    <w:p w14:paraId="4E690FE3" w14:textId="77777777" w:rsidR="00560D75" w:rsidRPr="00666DAC" w:rsidRDefault="00560D75" w:rsidP="00560D75">
      <w:pPr>
        <w:ind w:firstLine="360"/>
        <w:rPr>
          <w:rFonts w:ascii="Times New Roman" w:hAnsi="Times New Roman" w:cs="Times New Roman"/>
          <w:sz w:val="24"/>
          <w:szCs w:val="24"/>
        </w:rPr>
      </w:pPr>
      <w:r w:rsidRPr="00666DAC">
        <w:rPr>
          <w:rFonts w:ascii="Times New Roman" w:hAnsi="Times New Roman" w:cs="Times New Roman"/>
          <w:sz w:val="24"/>
          <w:szCs w:val="24"/>
        </w:rPr>
        <w:t>Beneficiarul investiţiei, va preda către constructor, amplasamentul viitoarei investiţii, liber de orice sarcini.</w:t>
      </w:r>
    </w:p>
    <w:p w14:paraId="2F935833" w14:textId="77777777" w:rsidR="00560D75" w:rsidRPr="00666DAC" w:rsidRDefault="00560D75" w:rsidP="00560D75">
      <w:pPr>
        <w:ind w:firstLine="360"/>
        <w:rPr>
          <w:rFonts w:ascii="Times New Roman" w:hAnsi="Times New Roman" w:cs="Times New Roman"/>
          <w:sz w:val="24"/>
          <w:szCs w:val="24"/>
        </w:rPr>
      </w:pPr>
      <w:r w:rsidRPr="00666DAC">
        <w:rPr>
          <w:rFonts w:ascii="Times New Roman" w:hAnsi="Times New Roman" w:cs="Times New Roman"/>
          <w:sz w:val="24"/>
          <w:szCs w:val="24"/>
        </w:rPr>
        <w:t>Organizarea de santier pentru investiţia de bază constă în amenajarea spaţiilor pentru depozitarea materialelor necesare precum şi a utilităţilor aferente.</w:t>
      </w:r>
    </w:p>
    <w:p w14:paraId="5CB81EE3" w14:textId="1E85C1C2" w:rsidR="00F01315" w:rsidRPr="00666DAC" w:rsidRDefault="00560D75" w:rsidP="00F01315">
      <w:pPr>
        <w:ind w:firstLine="360"/>
        <w:rPr>
          <w:rFonts w:ascii="Times New Roman" w:hAnsi="Times New Roman" w:cs="Times New Roman"/>
          <w:sz w:val="24"/>
          <w:szCs w:val="24"/>
        </w:rPr>
      </w:pPr>
      <w:r w:rsidRPr="00666DAC">
        <w:rPr>
          <w:rFonts w:ascii="Times New Roman" w:hAnsi="Times New Roman" w:cs="Times New Roman"/>
          <w:sz w:val="24"/>
          <w:szCs w:val="24"/>
        </w:rPr>
        <w:t xml:space="preserve">Punctele de lucru vor fi deservite în bune condiţii de un vagon dormitor mobil şi de o baracă metalică pentru depozitarea materialelor, a sculelor şi a uneltelor de mână. Nu sunt necesare demolări de construcţii existente sau devieri de reţele. </w:t>
      </w:r>
    </w:p>
    <w:p w14:paraId="1B1B33F1" w14:textId="036067E8" w:rsidR="00BF0B9B" w:rsidRPr="00666DAC" w:rsidRDefault="00BF0B9B" w:rsidP="00F01315">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666DAC">
        <w:rPr>
          <w:rFonts w:ascii="Times New Roman" w:hAnsi="Times New Roman" w:cs="Times New Roman"/>
          <w:b/>
          <w:bCs/>
          <w:sz w:val="24"/>
          <w:szCs w:val="24"/>
        </w:rPr>
        <w:t>valoarea investiţiei</w:t>
      </w:r>
      <w:r w:rsidR="00A82D00" w:rsidRPr="00666DAC">
        <w:rPr>
          <w:rFonts w:ascii="Times New Roman" w:hAnsi="Times New Roman" w:cs="Times New Roman"/>
          <w:sz w:val="24"/>
          <w:szCs w:val="24"/>
        </w:rPr>
        <w:t xml:space="preserve"> este de </w:t>
      </w:r>
      <w:r w:rsidR="00AD0E6A" w:rsidRPr="00666DAC">
        <w:rPr>
          <w:rFonts w:ascii="Times New Roman" w:hAnsi="Times New Roman" w:cs="Times New Roman"/>
          <w:sz w:val="24"/>
          <w:szCs w:val="24"/>
        </w:rPr>
        <w:t>551.610</w:t>
      </w:r>
      <w:r w:rsidR="00A82D00" w:rsidRPr="00666DAC">
        <w:rPr>
          <w:rFonts w:ascii="Times New Roman" w:hAnsi="Times New Roman" w:cs="Times New Roman"/>
          <w:sz w:val="24"/>
          <w:szCs w:val="24"/>
        </w:rPr>
        <w:t xml:space="preserve"> lei</w:t>
      </w:r>
      <w:r w:rsidR="00AD0E6A" w:rsidRPr="00666DAC">
        <w:rPr>
          <w:rFonts w:ascii="Times New Roman" w:hAnsi="Times New Roman" w:cs="Times New Roman"/>
          <w:sz w:val="24"/>
          <w:szCs w:val="24"/>
        </w:rPr>
        <w:t>+</w:t>
      </w:r>
      <w:r w:rsidR="00A82D00" w:rsidRPr="00666DAC">
        <w:rPr>
          <w:rFonts w:ascii="Times New Roman" w:hAnsi="Times New Roman" w:cs="Times New Roman"/>
          <w:sz w:val="24"/>
          <w:szCs w:val="24"/>
        </w:rPr>
        <w:t>TVA.</w:t>
      </w:r>
    </w:p>
    <w:p w14:paraId="7DA46A88" w14:textId="53646D23" w:rsidR="00BF0B9B" w:rsidRPr="00666DAC" w:rsidRDefault="00BF0B9B" w:rsidP="00F01315">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666DAC">
        <w:rPr>
          <w:rFonts w:ascii="Times New Roman" w:hAnsi="Times New Roman" w:cs="Times New Roman"/>
          <w:b/>
          <w:bCs/>
          <w:sz w:val="24"/>
          <w:szCs w:val="24"/>
        </w:rPr>
        <w:t>perioada de implementare</w:t>
      </w:r>
      <w:r w:rsidRPr="00666DAC">
        <w:rPr>
          <w:rFonts w:ascii="Times New Roman" w:hAnsi="Times New Roman" w:cs="Times New Roman"/>
          <w:sz w:val="24"/>
          <w:szCs w:val="24"/>
        </w:rPr>
        <w:t xml:space="preserve"> propusă</w:t>
      </w:r>
      <w:r w:rsidR="00A82D00" w:rsidRPr="00666DAC">
        <w:rPr>
          <w:rFonts w:ascii="Times New Roman" w:hAnsi="Times New Roman" w:cs="Times New Roman"/>
          <w:sz w:val="24"/>
          <w:szCs w:val="24"/>
        </w:rPr>
        <w:t xml:space="preserve"> este de</w:t>
      </w:r>
      <w:r w:rsidR="00352C6D" w:rsidRPr="00666DAC">
        <w:rPr>
          <w:rFonts w:ascii="Times New Roman" w:hAnsi="Times New Roman" w:cs="Times New Roman"/>
          <w:sz w:val="24"/>
          <w:szCs w:val="24"/>
        </w:rPr>
        <w:t xml:space="preserve"> </w:t>
      </w:r>
      <w:r w:rsidR="00F01315" w:rsidRPr="00666DAC">
        <w:rPr>
          <w:rFonts w:ascii="Times New Roman" w:hAnsi="Times New Roman" w:cs="Times New Roman"/>
          <w:sz w:val="24"/>
          <w:szCs w:val="24"/>
        </w:rPr>
        <w:t>5</w:t>
      </w:r>
      <w:r w:rsidR="00A82D00" w:rsidRPr="00666DAC">
        <w:rPr>
          <w:rFonts w:ascii="Times New Roman" w:hAnsi="Times New Roman" w:cs="Times New Roman"/>
          <w:sz w:val="24"/>
          <w:szCs w:val="24"/>
        </w:rPr>
        <w:t xml:space="preserve"> luni.</w:t>
      </w:r>
    </w:p>
    <w:p w14:paraId="2797D646" w14:textId="0FA90DAC" w:rsidR="00BF0B9B" w:rsidRPr="00666DAC" w:rsidRDefault="00BF0B9B" w:rsidP="00F01315">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666DAC">
        <w:rPr>
          <w:rFonts w:ascii="Times New Roman" w:hAnsi="Times New Roman" w:cs="Times New Roman"/>
          <w:b/>
          <w:bCs/>
          <w:sz w:val="24"/>
          <w:szCs w:val="24"/>
        </w:rPr>
        <w:t>planşe reprezentând limitele amplasamentului proiectului</w:t>
      </w:r>
      <w:r w:rsidRPr="00666DAC">
        <w:rPr>
          <w:rFonts w:ascii="Times New Roman" w:hAnsi="Times New Roman" w:cs="Times New Roman"/>
          <w:sz w:val="24"/>
          <w:szCs w:val="24"/>
        </w:rPr>
        <w:t>, inclusiv orice suprafaţă de teren solicitată pentru a fi folosită temporar (planuri de situaţie şi amplasamente)</w:t>
      </w:r>
      <w:r w:rsidR="00920B80" w:rsidRPr="00666DAC">
        <w:rPr>
          <w:rFonts w:ascii="Times New Roman" w:hAnsi="Times New Roman" w:cs="Times New Roman"/>
          <w:sz w:val="24"/>
          <w:szCs w:val="24"/>
        </w:rPr>
        <w:t>: plensele sunt atasate la memoriu de prezentare (plan de situatie si plan de incadrare in zona)</w:t>
      </w:r>
    </w:p>
    <w:p w14:paraId="58A7052F" w14:textId="0BC430D9" w:rsidR="00895817" w:rsidRPr="00666DAC" w:rsidRDefault="00BF0B9B" w:rsidP="00A47830">
      <w:pPr>
        <w:pStyle w:val="ListParagraph"/>
        <w:numPr>
          <w:ilvl w:val="0"/>
          <w:numId w:val="17"/>
        </w:numPr>
        <w:autoSpaceDE w:val="0"/>
        <w:autoSpaceDN w:val="0"/>
        <w:adjustRightInd w:val="0"/>
        <w:spacing w:after="0" w:line="240" w:lineRule="auto"/>
        <w:rPr>
          <w:rFonts w:ascii="Times New Roman" w:hAnsi="Times New Roman" w:cs="Times New Roman"/>
          <w:b/>
          <w:bCs/>
          <w:sz w:val="24"/>
          <w:szCs w:val="24"/>
        </w:rPr>
      </w:pPr>
      <w:r w:rsidRPr="00666DAC">
        <w:rPr>
          <w:rFonts w:ascii="Times New Roman" w:hAnsi="Times New Roman" w:cs="Times New Roman"/>
          <w:b/>
          <w:bCs/>
          <w:sz w:val="24"/>
          <w:szCs w:val="24"/>
        </w:rPr>
        <w:t>o descriere a caracteristicilor fizice ale întregului proiect, formele fizice ale proiectului (planuri, clădiri, alte structuri, materiale de construcţie şi altele)</w:t>
      </w:r>
      <w:r w:rsidR="00920B80" w:rsidRPr="00666DAC">
        <w:rPr>
          <w:rFonts w:ascii="Times New Roman" w:hAnsi="Times New Roman" w:cs="Times New Roman"/>
          <w:b/>
          <w:bCs/>
          <w:sz w:val="24"/>
          <w:szCs w:val="24"/>
        </w:rPr>
        <w:t xml:space="preserve">: </w:t>
      </w:r>
      <w:r w:rsidR="00352C6D" w:rsidRPr="00666DAC">
        <w:rPr>
          <w:rFonts w:ascii="Times New Roman" w:hAnsi="Times New Roman" w:cs="Times New Roman"/>
          <w:sz w:val="24"/>
          <w:szCs w:val="24"/>
        </w:rPr>
        <w:t xml:space="preserve">terenul este situat in </w:t>
      </w:r>
      <w:r w:rsidR="00F01315" w:rsidRPr="00666DAC">
        <w:t>incinta Portului Constanta</w:t>
      </w:r>
      <w:r w:rsidR="00352C6D" w:rsidRPr="00666DAC">
        <w:rPr>
          <w:rFonts w:ascii="Times New Roman" w:hAnsi="Times New Roman" w:cs="Times New Roman"/>
          <w:sz w:val="24"/>
          <w:szCs w:val="24"/>
        </w:rPr>
        <w:t xml:space="preserve"> </w:t>
      </w:r>
    </w:p>
    <w:p w14:paraId="4FB98082" w14:textId="77777777" w:rsidR="00A47830" w:rsidRPr="00666DAC" w:rsidRDefault="00A47830" w:rsidP="00A47830">
      <w:pPr>
        <w:pStyle w:val="ListParagraph"/>
        <w:autoSpaceDE w:val="0"/>
        <w:autoSpaceDN w:val="0"/>
        <w:adjustRightInd w:val="0"/>
        <w:spacing w:after="0" w:line="240" w:lineRule="auto"/>
        <w:rPr>
          <w:rFonts w:ascii="Times New Roman" w:hAnsi="Times New Roman" w:cs="Times New Roman"/>
          <w:b/>
          <w:bCs/>
          <w:sz w:val="24"/>
          <w:szCs w:val="24"/>
        </w:rPr>
      </w:pPr>
    </w:p>
    <w:p w14:paraId="494DEA4D" w14:textId="1A62D749" w:rsidR="00802297" w:rsidRPr="00666DAC" w:rsidRDefault="00352C6D" w:rsidP="00A47830">
      <w:pPr>
        <w:pStyle w:val="Default"/>
        <w:ind w:firstLine="360"/>
        <w:rPr>
          <w:b/>
          <w:bCs/>
          <w:color w:val="auto"/>
        </w:rPr>
      </w:pPr>
      <w:r w:rsidRPr="00666DAC">
        <w:rPr>
          <w:b/>
          <w:bCs/>
          <w:color w:val="auto"/>
        </w:rPr>
        <w:t xml:space="preserve">Vecinatati: </w:t>
      </w:r>
      <w:r w:rsidR="005E002A" w:rsidRPr="00666DAC">
        <w:rPr>
          <w:color w:val="auto"/>
        </w:rPr>
        <w:t>Proiectul este in incinta Portului Constanta</w:t>
      </w:r>
    </w:p>
    <w:p w14:paraId="6EB8EC95" w14:textId="44FB064D" w:rsidR="00831FD6" w:rsidRPr="00666DAC" w:rsidRDefault="00831FD6" w:rsidP="009E6A6E">
      <w:pPr>
        <w:autoSpaceDE w:val="0"/>
        <w:autoSpaceDN w:val="0"/>
        <w:adjustRightInd w:val="0"/>
        <w:spacing w:after="0" w:line="240" w:lineRule="auto"/>
        <w:rPr>
          <w:rFonts w:ascii="Times New Roman" w:hAnsi="Times New Roman" w:cs="Times New Roman"/>
          <w:b/>
          <w:bCs/>
          <w:sz w:val="24"/>
          <w:szCs w:val="24"/>
        </w:rPr>
      </w:pPr>
    </w:p>
    <w:p w14:paraId="4E3BFFE0" w14:textId="6347B319" w:rsidR="004648D5" w:rsidRPr="00666DAC" w:rsidRDefault="008C3627" w:rsidP="009E6A6E">
      <w:pPr>
        <w:autoSpaceDE w:val="0"/>
        <w:autoSpaceDN w:val="0"/>
        <w:adjustRightInd w:val="0"/>
        <w:spacing w:after="0" w:line="240" w:lineRule="auto"/>
        <w:rPr>
          <w:rFonts w:ascii="Times New Roman" w:hAnsi="Times New Roman" w:cs="Times New Roman"/>
          <w:b/>
          <w:bCs/>
          <w:sz w:val="24"/>
          <w:szCs w:val="24"/>
        </w:rPr>
      </w:pPr>
      <w:r w:rsidRPr="00666DAC">
        <w:rPr>
          <w:rFonts w:ascii="Times New Roman" w:hAnsi="Times New Roman" w:cs="Times New Roman"/>
          <w:b/>
          <w:bCs/>
          <w:sz w:val="24"/>
          <w:szCs w:val="24"/>
        </w:rPr>
        <w:t xml:space="preserve"> </w:t>
      </w:r>
      <w:r w:rsidR="004648D5" w:rsidRPr="00666DAC">
        <w:rPr>
          <w:rFonts w:ascii="Times New Roman" w:hAnsi="Times New Roman" w:cs="Times New Roman"/>
          <w:b/>
          <w:bCs/>
          <w:sz w:val="24"/>
          <w:szCs w:val="24"/>
        </w:rPr>
        <w:t xml:space="preserve"> </w:t>
      </w:r>
    </w:p>
    <w:p w14:paraId="6DB98D2B" w14:textId="303C9D12" w:rsidR="008C6EBD" w:rsidRPr="00666DAC" w:rsidRDefault="00920B80" w:rsidP="00920B80">
      <w:pPr>
        <w:pStyle w:val="Default"/>
        <w:rPr>
          <w:b/>
          <w:bCs/>
          <w:color w:val="auto"/>
        </w:rPr>
      </w:pPr>
      <w:r w:rsidRPr="00666DAC">
        <w:rPr>
          <w:b/>
          <w:bCs/>
          <w:color w:val="auto"/>
        </w:rPr>
        <w:t>Modul de asigurare a utilităţilor</w:t>
      </w:r>
      <w:r w:rsidR="00895817" w:rsidRPr="00666DAC">
        <w:rPr>
          <w:b/>
          <w:bCs/>
          <w:color w:val="auto"/>
        </w:rPr>
        <w:t>:</w:t>
      </w:r>
      <w:r w:rsidRPr="00666DAC">
        <w:rPr>
          <w:b/>
          <w:bCs/>
          <w:color w:val="auto"/>
        </w:rPr>
        <w:t xml:space="preserve"> </w:t>
      </w:r>
    </w:p>
    <w:p w14:paraId="2769F967" w14:textId="7B6D5FCB" w:rsidR="008C6EBD" w:rsidRPr="00666DAC" w:rsidRDefault="0004676B" w:rsidP="005E002A">
      <w:pPr>
        <w:pStyle w:val="Default"/>
        <w:spacing w:after="34"/>
        <w:rPr>
          <w:color w:val="auto"/>
        </w:rPr>
      </w:pPr>
      <w:r w:rsidRPr="00666DAC">
        <w:rPr>
          <w:color w:val="auto"/>
        </w:rPr>
        <w:t>1.</w:t>
      </w:r>
      <w:r w:rsidR="00920B80" w:rsidRPr="00666DAC">
        <w:rPr>
          <w:color w:val="auto"/>
        </w:rPr>
        <w:t xml:space="preserve">Alimentarea cu apă – </w:t>
      </w:r>
      <w:r w:rsidR="005E002A" w:rsidRPr="00666DAC">
        <w:rPr>
          <w:color w:val="auto"/>
        </w:rPr>
        <w:t>nu este cazul</w:t>
      </w:r>
    </w:p>
    <w:p w14:paraId="447FBDD4" w14:textId="73C6134F" w:rsidR="00920B80" w:rsidRPr="00666DAC" w:rsidRDefault="00920B80" w:rsidP="00920B80">
      <w:pPr>
        <w:pStyle w:val="Default"/>
        <w:spacing w:after="34"/>
        <w:rPr>
          <w:color w:val="auto"/>
        </w:rPr>
      </w:pPr>
      <w:r w:rsidRPr="00666DAC">
        <w:rPr>
          <w:color w:val="auto"/>
        </w:rPr>
        <w:t xml:space="preserve">2. Evacuarea apelor uzate </w:t>
      </w:r>
      <w:r w:rsidR="00BB2053" w:rsidRPr="00666DAC">
        <w:rPr>
          <w:color w:val="auto"/>
        </w:rPr>
        <w:t>–</w:t>
      </w:r>
      <w:r w:rsidRPr="00666DAC">
        <w:rPr>
          <w:color w:val="auto"/>
        </w:rPr>
        <w:t xml:space="preserve"> </w:t>
      </w:r>
      <w:r w:rsidR="005E002A" w:rsidRPr="00666DAC">
        <w:rPr>
          <w:color w:val="auto"/>
        </w:rPr>
        <w:t>se face in reteaua existenta.</w:t>
      </w:r>
    </w:p>
    <w:p w14:paraId="73A24B39" w14:textId="77777777" w:rsidR="00920B80" w:rsidRPr="00666DAC" w:rsidRDefault="00920B80" w:rsidP="00920B80">
      <w:pPr>
        <w:pStyle w:val="Default"/>
        <w:spacing w:after="34"/>
        <w:rPr>
          <w:color w:val="auto"/>
        </w:rPr>
      </w:pPr>
      <w:r w:rsidRPr="00666DAC">
        <w:rPr>
          <w:color w:val="auto"/>
        </w:rPr>
        <w:t xml:space="preserve">3. Asigurarea apei tehnologice, dacă este cazul - nu este cazul </w:t>
      </w:r>
    </w:p>
    <w:p w14:paraId="6BF37821" w14:textId="10DFC09A" w:rsidR="00920B80" w:rsidRPr="00666DAC" w:rsidRDefault="00920B80" w:rsidP="00D9410F">
      <w:pPr>
        <w:pStyle w:val="Default"/>
        <w:rPr>
          <w:color w:val="auto"/>
        </w:rPr>
      </w:pPr>
      <w:r w:rsidRPr="00666DAC">
        <w:rPr>
          <w:color w:val="auto"/>
        </w:rPr>
        <w:t xml:space="preserve">4. Asigurarea agentului termic – </w:t>
      </w:r>
      <w:r w:rsidR="00BB2053" w:rsidRPr="00666DAC">
        <w:rPr>
          <w:color w:val="auto"/>
        </w:rPr>
        <w:t xml:space="preserve">nu este cazul </w:t>
      </w:r>
    </w:p>
    <w:p w14:paraId="68377D90" w14:textId="6DF72630" w:rsidR="00BB2053" w:rsidRPr="00666DAC" w:rsidRDefault="00BB2053" w:rsidP="00D9410F">
      <w:pPr>
        <w:pStyle w:val="Default"/>
        <w:rPr>
          <w:color w:val="auto"/>
        </w:rPr>
      </w:pPr>
      <w:r w:rsidRPr="00666DAC">
        <w:rPr>
          <w:color w:val="auto"/>
        </w:rPr>
        <w:t xml:space="preserve">5. alimentarea cu energie electrica – </w:t>
      </w:r>
      <w:r w:rsidR="005E002A" w:rsidRPr="00666DAC">
        <w:rPr>
          <w:color w:val="auto"/>
        </w:rPr>
        <w:t>se face din reteaua existenta</w:t>
      </w:r>
    </w:p>
    <w:p w14:paraId="63EF43D6" w14:textId="77777777" w:rsidR="00A47830" w:rsidRPr="00666DAC" w:rsidRDefault="00A47830" w:rsidP="00D9410F">
      <w:pPr>
        <w:pStyle w:val="Default"/>
        <w:rPr>
          <w:color w:val="auto"/>
        </w:rPr>
      </w:pPr>
    </w:p>
    <w:p w14:paraId="377F6BD5" w14:textId="77777777" w:rsidR="00BF0B9B" w:rsidRPr="00666DAC" w:rsidRDefault="00BF0B9B" w:rsidP="00BF0B9B">
      <w:pPr>
        <w:autoSpaceDE w:val="0"/>
        <w:autoSpaceDN w:val="0"/>
        <w:adjustRightInd w:val="0"/>
        <w:spacing w:after="0" w:line="240" w:lineRule="auto"/>
        <w:rPr>
          <w:rFonts w:ascii="Times New Roman" w:hAnsi="Times New Roman" w:cs="Times New Roman"/>
          <w:b/>
          <w:bCs/>
          <w:sz w:val="28"/>
          <w:szCs w:val="28"/>
        </w:rPr>
      </w:pPr>
      <w:r w:rsidRPr="00666DAC">
        <w:rPr>
          <w:rFonts w:ascii="Times New Roman" w:hAnsi="Times New Roman" w:cs="Times New Roman"/>
          <w:b/>
          <w:bCs/>
          <w:sz w:val="28"/>
          <w:szCs w:val="28"/>
        </w:rPr>
        <w:t xml:space="preserve">    IV. Descrierea lucrărilor de demolare necesare:</w:t>
      </w:r>
    </w:p>
    <w:p w14:paraId="5436634D" w14:textId="38ADE91E" w:rsidR="00BF0B9B" w:rsidRPr="00666DAC" w:rsidRDefault="00BF0B9B" w:rsidP="00920B80">
      <w:pPr>
        <w:autoSpaceDE w:val="0"/>
        <w:autoSpaceDN w:val="0"/>
        <w:adjustRightInd w:val="0"/>
        <w:spacing w:after="0" w:line="240" w:lineRule="auto"/>
        <w:rPr>
          <w:rFonts w:ascii="Times New Roman" w:hAnsi="Times New Roman" w:cs="Times New Roman"/>
          <w:b/>
          <w:bCs/>
          <w:sz w:val="24"/>
          <w:szCs w:val="24"/>
        </w:rPr>
      </w:pPr>
      <w:r w:rsidRPr="00666DAC">
        <w:rPr>
          <w:rFonts w:ascii="Times New Roman" w:hAnsi="Times New Roman" w:cs="Times New Roman"/>
          <w:b/>
          <w:bCs/>
          <w:sz w:val="24"/>
          <w:szCs w:val="24"/>
        </w:rPr>
        <w:t xml:space="preserve">    -</w:t>
      </w:r>
      <w:r w:rsidR="00920B80" w:rsidRPr="00666DAC">
        <w:rPr>
          <w:rFonts w:ascii="Times New Roman" w:hAnsi="Times New Roman" w:cs="Times New Roman"/>
          <w:b/>
          <w:bCs/>
          <w:sz w:val="24"/>
          <w:szCs w:val="24"/>
        </w:rPr>
        <w:t xml:space="preserve"> Nu este cazul. </w:t>
      </w:r>
    </w:p>
    <w:p w14:paraId="1E512E2B" w14:textId="77777777" w:rsidR="0004676B" w:rsidRPr="00666DAC" w:rsidRDefault="0004676B" w:rsidP="00920B80">
      <w:pPr>
        <w:autoSpaceDE w:val="0"/>
        <w:autoSpaceDN w:val="0"/>
        <w:adjustRightInd w:val="0"/>
        <w:spacing w:after="0" w:line="240" w:lineRule="auto"/>
        <w:rPr>
          <w:rFonts w:ascii="Times New Roman" w:hAnsi="Times New Roman" w:cs="Times New Roman"/>
          <w:sz w:val="24"/>
          <w:szCs w:val="24"/>
        </w:rPr>
      </w:pPr>
    </w:p>
    <w:p w14:paraId="458C6CA5" w14:textId="77777777" w:rsidR="00BF0B9B" w:rsidRPr="00666DAC" w:rsidRDefault="00BF0B9B" w:rsidP="00BF0B9B">
      <w:pPr>
        <w:autoSpaceDE w:val="0"/>
        <w:autoSpaceDN w:val="0"/>
        <w:adjustRightInd w:val="0"/>
        <w:spacing w:after="0" w:line="240" w:lineRule="auto"/>
        <w:rPr>
          <w:rFonts w:ascii="Times New Roman" w:hAnsi="Times New Roman" w:cs="Times New Roman"/>
          <w:b/>
          <w:bCs/>
          <w:sz w:val="28"/>
          <w:szCs w:val="28"/>
        </w:rPr>
      </w:pPr>
      <w:r w:rsidRPr="00666DAC">
        <w:rPr>
          <w:rFonts w:ascii="Times New Roman" w:hAnsi="Times New Roman" w:cs="Times New Roman"/>
          <w:b/>
          <w:bCs/>
          <w:sz w:val="28"/>
          <w:szCs w:val="28"/>
        </w:rPr>
        <w:t xml:space="preserve">    V. Descrierea amplasării proiectului:</w:t>
      </w:r>
    </w:p>
    <w:p w14:paraId="3730D075" w14:textId="75AA47B7" w:rsidR="00BF0B9B" w:rsidRPr="00666DAC" w:rsidRDefault="00BF0B9B" w:rsidP="00BF0B9B">
      <w:pPr>
        <w:autoSpaceDE w:val="0"/>
        <w:autoSpaceDN w:val="0"/>
        <w:adjustRightInd w:val="0"/>
        <w:spacing w:after="0" w:line="240" w:lineRule="auto"/>
        <w:rPr>
          <w:rFonts w:ascii="Times New Roman" w:hAnsi="Times New Roman" w:cs="Times New Roman"/>
          <w:sz w:val="24"/>
          <w:szCs w:val="24"/>
        </w:rPr>
      </w:pPr>
      <w:r w:rsidRPr="00666DAC">
        <w:rPr>
          <w:rFonts w:ascii="Times New Roman" w:hAnsi="Times New Roman" w:cs="Times New Roman"/>
          <w:sz w:val="24"/>
          <w:szCs w:val="24"/>
        </w:rPr>
        <w:t xml:space="preserve">    - distanţa faţă de graniţe pentru proiectele care cad sub incidenţa </w:t>
      </w:r>
      <w:r w:rsidRPr="00666DAC">
        <w:rPr>
          <w:rFonts w:ascii="Times New Roman" w:hAnsi="Times New Roman" w:cs="Times New Roman"/>
          <w:sz w:val="24"/>
          <w:szCs w:val="24"/>
          <w:u w:val="single"/>
        </w:rPr>
        <w:t>Convenţiei</w:t>
      </w:r>
      <w:r w:rsidRPr="00666DAC">
        <w:rPr>
          <w:rFonts w:ascii="Times New Roman" w:hAnsi="Times New Roman" w:cs="Times New Roman"/>
          <w:sz w:val="24"/>
          <w:szCs w:val="24"/>
        </w:rPr>
        <w:t xml:space="preserve"> privind evaluarea impactului asupra mediului în context transfrontieră, adoptată la Espoo la 25 februarie 1991, ratificată prin Legea nr. 22/2001, cu completările ulterioare</w:t>
      </w:r>
      <w:r w:rsidR="00746F70" w:rsidRPr="00666DAC">
        <w:rPr>
          <w:rFonts w:ascii="Times New Roman" w:hAnsi="Times New Roman" w:cs="Times New Roman"/>
          <w:sz w:val="24"/>
          <w:szCs w:val="24"/>
        </w:rPr>
        <w:t xml:space="preserve"> – </w:t>
      </w:r>
      <w:r w:rsidR="00746F70" w:rsidRPr="00666DAC">
        <w:rPr>
          <w:rFonts w:ascii="Times New Roman" w:hAnsi="Times New Roman" w:cs="Times New Roman"/>
          <w:b/>
          <w:bCs/>
          <w:sz w:val="24"/>
          <w:szCs w:val="24"/>
        </w:rPr>
        <w:t>nu este cazul</w:t>
      </w:r>
    </w:p>
    <w:p w14:paraId="66B9DC2A" w14:textId="42745F76" w:rsidR="00BF0B9B" w:rsidRPr="00666DAC" w:rsidRDefault="00BF0B9B" w:rsidP="00BF0B9B">
      <w:pPr>
        <w:autoSpaceDE w:val="0"/>
        <w:autoSpaceDN w:val="0"/>
        <w:adjustRightInd w:val="0"/>
        <w:spacing w:after="0" w:line="240" w:lineRule="auto"/>
        <w:rPr>
          <w:rFonts w:ascii="Times New Roman" w:hAnsi="Times New Roman" w:cs="Times New Roman"/>
          <w:sz w:val="24"/>
          <w:szCs w:val="24"/>
        </w:rPr>
      </w:pPr>
      <w:r w:rsidRPr="00666DAC">
        <w:rPr>
          <w:rFonts w:ascii="Times New Roman" w:hAnsi="Times New Roman" w:cs="Times New Roman"/>
          <w:sz w:val="24"/>
          <w:szCs w:val="24"/>
        </w:rPr>
        <w:t xml:space="preserve">    - localizarea amplasamentului în raport cu patrimoniul cultural potrivit Listei monumentelor istorice, actualizată, aprobată prin </w:t>
      </w:r>
      <w:r w:rsidRPr="00666DAC">
        <w:rPr>
          <w:rFonts w:ascii="Times New Roman" w:hAnsi="Times New Roman" w:cs="Times New Roman"/>
          <w:sz w:val="24"/>
          <w:szCs w:val="24"/>
          <w:u w:val="single"/>
        </w:rPr>
        <w:t>Ordinul</w:t>
      </w:r>
      <w:r w:rsidRPr="00666DAC">
        <w:rPr>
          <w:rFonts w:ascii="Times New Roman" w:hAnsi="Times New Roman" w:cs="Times New Roman"/>
          <w:sz w:val="24"/>
          <w:szCs w:val="24"/>
        </w:rPr>
        <w:t xml:space="preserve"> ministrului culturii şi cultelor nr. 2.314/2004, cu </w:t>
      </w:r>
      <w:r w:rsidRPr="00666DAC">
        <w:rPr>
          <w:rFonts w:ascii="Times New Roman" w:hAnsi="Times New Roman" w:cs="Times New Roman"/>
          <w:sz w:val="24"/>
          <w:szCs w:val="24"/>
        </w:rPr>
        <w:lastRenderedPageBreak/>
        <w:t xml:space="preserve">modificările ulterioare, şi Repertoriului arheologic naţional prevăzut de </w:t>
      </w:r>
      <w:r w:rsidRPr="00666DAC">
        <w:rPr>
          <w:rFonts w:ascii="Times New Roman" w:hAnsi="Times New Roman" w:cs="Times New Roman"/>
          <w:sz w:val="24"/>
          <w:szCs w:val="24"/>
          <w:u w:val="single"/>
        </w:rPr>
        <w:t>Ordonanţa Guvernului nr. 43/2000</w:t>
      </w:r>
      <w:r w:rsidRPr="00666DAC">
        <w:rPr>
          <w:rFonts w:ascii="Times New Roman" w:hAnsi="Times New Roman" w:cs="Times New Roman"/>
          <w:sz w:val="24"/>
          <w:szCs w:val="24"/>
        </w:rPr>
        <w:t xml:space="preserve"> privind protecţia patrimoniului arheologic şi declararea unor situri arheologice ca zone de interes naţional, republicată, cu modificările şi completările ulterioare</w:t>
      </w:r>
      <w:r w:rsidR="00746F70" w:rsidRPr="00666DAC">
        <w:rPr>
          <w:rFonts w:ascii="Times New Roman" w:hAnsi="Times New Roman" w:cs="Times New Roman"/>
          <w:sz w:val="24"/>
          <w:szCs w:val="24"/>
        </w:rPr>
        <w:t xml:space="preserve"> – </w:t>
      </w:r>
      <w:r w:rsidR="00746F70" w:rsidRPr="00666DAC">
        <w:rPr>
          <w:rFonts w:ascii="Times New Roman" w:hAnsi="Times New Roman" w:cs="Times New Roman"/>
          <w:b/>
          <w:bCs/>
          <w:sz w:val="24"/>
          <w:szCs w:val="24"/>
        </w:rPr>
        <w:t>nu este cazul.</w:t>
      </w:r>
    </w:p>
    <w:p w14:paraId="5BABA252" w14:textId="057EFB87" w:rsidR="00BF0B9B" w:rsidRPr="00666DAC" w:rsidRDefault="00BF0B9B" w:rsidP="00746F70">
      <w:pPr>
        <w:autoSpaceDE w:val="0"/>
        <w:autoSpaceDN w:val="0"/>
        <w:adjustRightInd w:val="0"/>
        <w:spacing w:after="0" w:line="240" w:lineRule="auto"/>
        <w:rPr>
          <w:rFonts w:ascii="Times New Roman" w:hAnsi="Times New Roman" w:cs="Times New Roman"/>
          <w:sz w:val="24"/>
          <w:szCs w:val="24"/>
        </w:rPr>
      </w:pPr>
      <w:r w:rsidRPr="00666DAC">
        <w:rPr>
          <w:rFonts w:ascii="Times New Roman" w:hAnsi="Times New Roman" w:cs="Times New Roman"/>
          <w:sz w:val="24"/>
          <w:szCs w:val="24"/>
        </w:rPr>
        <w:t xml:space="preserve">    </w:t>
      </w:r>
    </w:p>
    <w:p w14:paraId="627F0C76" w14:textId="604F6432" w:rsidR="00BF0B9B" w:rsidRPr="00666DAC" w:rsidRDefault="00BF0B9B" w:rsidP="00BF0B9B">
      <w:pPr>
        <w:autoSpaceDE w:val="0"/>
        <w:autoSpaceDN w:val="0"/>
        <w:adjustRightInd w:val="0"/>
        <w:spacing w:after="0" w:line="240" w:lineRule="auto"/>
        <w:rPr>
          <w:rFonts w:ascii="Times New Roman" w:hAnsi="Times New Roman" w:cs="Times New Roman"/>
          <w:sz w:val="24"/>
          <w:szCs w:val="24"/>
        </w:rPr>
      </w:pPr>
      <w:r w:rsidRPr="00666DAC">
        <w:rPr>
          <w:rFonts w:ascii="Times New Roman" w:hAnsi="Times New Roman" w:cs="Times New Roman"/>
          <w:sz w:val="24"/>
          <w:szCs w:val="24"/>
        </w:rPr>
        <w:t xml:space="preserve">    - coordonatele geografice ale amplasamentului proiectului, care vor fi prezentate sub formă de vector în format digital cu referinţă geografică, în sistem de proiecţie naţională Stereo 1970</w:t>
      </w:r>
      <w:r w:rsidR="00746F70" w:rsidRPr="00666DAC">
        <w:rPr>
          <w:rFonts w:ascii="Times New Roman" w:hAnsi="Times New Roman" w:cs="Times New Roman"/>
          <w:sz w:val="24"/>
          <w:szCs w:val="24"/>
        </w:rPr>
        <w:t xml:space="preserve">: </w:t>
      </w:r>
    </w:p>
    <w:p w14:paraId="29C19F3D" w14:textId="77777777" w:rsidR="00A82D00" w:rsidRPr="00666DAC" w:rsidRDefault="00A82D00" w:rsidP="00BF0B9B">
      <w:pPr>
        <w:autoSpaceDE w:val="0"/>
        <w:autoSpaceDN w:val="0"/>
        <w:adjustRightInd w:val="0"/>
        <w:spacing w:after="0" w:line="240" w:lineRule="auto"/>
        <w:rPr>
          <w:rFonts w:ascii="Times New Roman" w:hAnsi="Times New Roman" w:cs="Times New Roman"/>
          <w:sz w:val="24"/>
          <w:szCs w:val="24"/>
        </w:rPr>
      </w:pPr>
      <w:r w:rsidRPr="00666DAC">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337"/>
        <w:gridCol w:w="2337"/>
        <w:gridCol w:w="2338"/>
        <w:gridCol w:w="2338"/>
      </w:tblGrid>
      <w:tr w:rsidR="00666DAC" w:rsidRPr="00666DAC" w14:paraId="15467EB8" w14:textId="77777777" w:rsidTr="00A82D00">
        <w:tc>
          <w:tcPr>
            <w:tcW w:w="2337" w:type="dxa"/>
          </w:tcPr>
          <w:p w14:paraId="77433C6E" w14:textId="4885AF5B" w:rsidR="00A82D00" w:rsidRPr="00666DAC" w:rsidRDefault="00A82D00"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Nr. pct</w:t>
            </w:r>
          </w:p>
        </w:tc>
        <w:tc>
          <w:tcPr>
            <w:tcW w:w="2337" w:type="dxa"/>
          </w:tcPr>
          <w:p w14:paraId="69724850" w14:textId="7B40EFA3" w:rsidR="00A82D00" w:rsidRPr="00666DAC" w:rsidRDefault="00A82D00"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X [m]</w:t>
            </w:r>
          </w:p>
        </w:tc>
        <w:tc>
          <w:tcPr>
            <w:tcW w:w="2338" w:type="dxa"/>
          </w:tcPr>
          <w:p w14:paraId="604D04BF" w14:textId="2ADC1563" w:rsidR="00A82D00" w:rsidRPr="00666DAC" w:rsidRDefault="00A82D00"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Y [m]</w:t>
            </w:r>
          </w:p>
        </w:tc>
        <w:tc>
          <w:tcPr>
            <w:tcW w:w="2338" w:type="dxa"/>
          </w:tcPr>
          <w:p w14:paraId="05BBEB82" w14:textId="0BB078F4" w:rsidR="00A82D00" w:rsidRPr="00666DAC" w:rsidRDefault="00CE61B4"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Lungimi laturi D(i,i+1)</w:t>
            </w:r>
          </w:p>
        </w:tc>
      </w:tr>
      <w:tr w:rsidR="00666DAC" w:rsidRPr="00666DAC" w14:paraId="54310F5B" w14:textId="77777777" w:rsidTr="00A82D00">
        <w:tc>
          <w:tcPr>
            <w:tcW w:w="2337" w:type="dxa"/>
          </w:tcPr>
          <w:p w14:paraId="4C781DED" w14:textId="0367A8EA" w:rsidR="00A82D00" w:rsidRPr="00666DAC" w:rsidRDefault="00A82D00"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1</w:t>
            </w:r>
          </w:p>
        </w:tc>
        <w:tc>
          <w:tcPr>
            <w:tcW w:w="2337" w:type="dxa"/>
          </w:tcPr>
          <w:p w14:paraId="3720F912" w14:textId="0C78197D" w:rsidR="00A82D00" w:rsidRPr="00666DAC" w:rsidRDefault="00CE61B4"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294384.667</w:t>
            </w:r>
          </w:p>
        </w:tc>
        <w:tc>
          <w:tcPr>
            <w:tcW w:w="2338" w:type="dxa"/>
          </w:tcPr>
          <w:p w14:paraId="06FFF791" w14:textId="29634311" w:rsidR="00A82D00" w:rsidRPr="00666DAC" w:rsidRDefault="00CE61B4"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792183.382</w:t>
            </w:r>
          </w:p>
        </w:tc>
        <w:tc>
          <w:tcPr>
            <w:tcW w:w="2338" w:type="dxa"/>
          </w:tcPr>
          <w:p w14:paraId="24C928DB" w14:textId="3DFD3DE2" w:rsidR="00A82D00" w:rsidRPr="00666DAC" w:rsidRDefault="00CE61B4"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13.325</w:t>
            </w:r>
          </w:p>
        </w:tc>
      </w:tr>
      <w:tr w:rsidR="00666DAC" w:rsidRPr="00666DAC" w14:paraId="3DD7BC70" w14:textId="77777777" w:rsidTr="00A82D00">
        <w:tc>
          <w:tcPr>
            <w:tcW w:w="2337" w:type="dxa"/>
          </w:tcPr>
          <w:p w14:paraId="7926FFEE" w14:textId="3AC7CFEE" w:rsidR="00A82D00" w:rsidRPr="00666DAC" w:rsidRDefault="00A82D00"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2</w:t>
            </w:r>
          </w:p>
        </w:tc>
        <w:tc>
          <w:tcPr>
            <w:tcW w:w="2337" w:type="dxa"/>
          </w:tcPr>
          <w:p w14:paraId="6835408C" w14:textId="3147E54B" w:rsidR="00A82D00" w:rsidRPr="00666DAC" w:rsidRDefault="00CE61B4"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294394.595</w:t>
            </w:r>
          </w:p>
        </w:tc>
        <w:tc>
          <w:tcPr>
            <w:tcW w:w="2338" w:type="dxa"/>
          </w:tcPr>
          <w:p w14:paraId="5DFA3B0F" w14:textId="28351FE1" w:rsidR="00A82D00" w:rsidRPr="00666DAC" w:rsidRDefault="00CE61B4"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792192.269</w:t>
            </w:r>
          </w:p>
        </w:tc>
        <w:tc>
          <w:tcPr>
            <w:tcW w:w="2338" w:type="dxa"/>
          </w:tcPr>
          <w:p w14:paraId="63B8A67C" w14:textId="1F5A9F98" w:rsidR="00A82D00" w:rsidRPr="00666DAC" w:rsidRDefault="00CE61B4"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92.315</w:t>
            </w:r>
          </w:p>
        </w:tc>
      </w:tr>
      <w:tr w:rsidR="00666DAC" w:rsidRPr="00666DAC" w14:paraId="5FB6B575" w14:textId="77777777" w:rsidTr="00A82D00">
        <w:tc>
          <w:tcPr>
            <w:tcW w:w="2337" w:type="dxa"/>
          </w:tcPr>
          <w:p w14:paraId="1864E2EA" w14:textId="1E80BCC6" w:rsidR="00A82D00" w:rsidRPr="00666DAC" w:rsidRDefault="00A82D00"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3</w:t>
            </w:r>
          </w:p>
        </w:tc>
        <w:tc>
          <w:tcPr>
            <w:tcW w:w="2337" w:type="dxa"/>
          </w:tcPr>
          <w:p w14:paraId="7161F6C2" w14:textId="1546D46B" w:rsidR="00A82D00" w:rsidRPr="00666DAC" w:rsidRDefault="00CE61B4"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294337.540</w:t>
            </w:r>
          </w:p>
        </w:tc>
        <w:tc>
          <w:tcPr>
            <w:tcW w:w="2338" w:type="dxa"/>
          </w:tcPr>
          <w:p w14:paraId="564462D1" w14:textId="36FA95F3" w:rsidR="00A82D00" w:rsidRPr="00666DAC" w:rsidRDefault="00CE61B4"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792264.842</w:t>
            </w:r>
          </w:p>
        </w:tc>
        <w:tc>
          <w:tcPr>
            <w:tcW w:w="2338" w:type="dxa"/>
          </w:tcPr>
          <w:p w14:paraId="188FCCF6" w14:textId="2A424B19" w:rsidR="00A82D00" w:rsidRPr="00666DAC" w:rsidRDefault="00CE61B4"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38.126</w:t>
            </w:r>
          </w:p>
        </w:tc>
      </w:tr>
      <w:tr w:rsidR="00666DAC" w:rsidRPr="00666DAC" w14:paraId="7928A75C" w14:textId="77777777" w:rsidTr="00A82D00">
        <w:tc>
          <w:tcPr>
            <w:tcW w:w="2337" w:type="dxa"/>
          </w:tcPr>
          <w:p w14:paraId="7F5C3D44" w14:textId="4BD6AD34" w:rsidR="00A82D00" w:rsidRPr="00666DAC" w:rsidRDefault="00A82D00"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4</w:t>
            </w:r>
          </w:p>
        </w:tc>
        <w:tc>
          <w:tcPr>
            <w:tcW w:w="2337" w:type="dxa"/>
          </w:tcPr>
          <w:p w14:paraId="10A74BE6" w14:textId="0C80EE3E" w:rsidR="00A82D00" w:rsidRPr="00666DAC" w:rsidRDefault="00CE61B4"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294318.885</w:t>
            </w:r>
          </w:p>
        </w:tc>
        <w:tc>
          <w:tcPr>
            <w:tcW w:w="2338" w:type="dxa"/>
          </w:tcPr>
          <w:p w14:paraId="7D176322" w14:textId="431F7954" w:rsidR="00A82D00" w:rsidRPr="00666DAC" w:rsidRDefault="00CE61B4"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792231.592</w:t>
            </w:r>
          </w:p>
        </w:tc>
        <w:tc>
          <w:tcPr>
            <w:tcW w:w="2338" w:type="dxa"/>
          </w:tcPr>
          <w:p w14:paraId="0543127B" w14:textId="52C2DD57" w:rsidR="00A82D00" w:rsidRPr="00666DAC" w:rsidRDefault="00CE61B4"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57.357</w:t>
            </w:r>
          </w:p>
        </w:tc>
      </w:tr>
      <w:tr w:rsidR="00666DAC" w:rsidRPr="00666DAC" w14:paraId="7865799C" w14:textId="77777777" w:rsidTr="00A82D00">
        <w:tc>
          <w:tcPr>
            <w:tcW w:w="2337" w:type="dxa"/>
          </w:tcPr>
          <w:p w14:paraId="178314CD" w14:textId="67F7575F" w:rsidR="00CE61B4" w:rsidRPr="00666DAC" w:rsidRDefault="00CE61B4"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5</w:t>
            </w:r>
          </w:p>
        </w:tc>
        <w:tc>
          <w:tcPr>
            <w:tcW w:w="2337" w:type="dxa"/>
          </w:tcPr>
          <w:p w14:paraId="1AC1AC5B" w14:textId="0D52BD6E" w:rsidR="00CE61B4" w:rsidRPr="00666DAC" w:rsidRDefault="00CE61B4"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294267.822</w:t>
            </w:r>
          </w:p>
        </w:tc>
        <w:tc>
          <w:tcPr>
            <w:tcW w:w="2338" w:type="dxa"/>
          </w:tcPr>
          <w:p w14:paraId="12FDD529" w14:textId="1877E450" w:rsidR="00CE61B4" w:rsidRPr="00666DAC" w:rsidRDefault="00CE61B4"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792205.470</w:t>
            </w:r>
          </w:p>
        </w:tc>
        <w:tc>
          <w:tcPr>
            <w:tcW w:w="2338" w:type="dxa"/>
          </w:tcPr>
          <w:p w14:paraId="2EE73EEB" w14:textId="2DF5717C" w:rsidR="00CE61B4" w:rsidRPr="00666DAC" w:rsidRDefault="00CE61B4"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19.323</w:t>
            </w:r>
          </w:p>
        </w:tc>
      </w:tr>
      <w:tr w:rsidR="00666DAC" w:rsidRPr="00666DAC" w14:paraId="47E183D2" w14:textId="77777777" w:rsidTr="00A82D00">
        <w:tc>
          <w:tcPr>
            <w:tcW w:w="2337" w:type="dxa"/>
          </w:tcPr>
          <w:p w14:paraId="286DBA54" w14:textId="318AE3F6" w:rsidR="00CE61B4" w:rsidRPr="00666DAC" w:rsidRDefault="00CE61B4"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6</w:t>
            </w:r>
          </w:p>
        </w:tc>
        <w:tc>
          <w:tcPr>
            <w:tcW w:w="2337" w:type="dxa"/>
          </w:tcPr>
          <w:p w14:paraId="1491FE16" w14:textId="541408F8" w:rsidR="00CE61B4" w:rsidRPr="00666DAC" w:rsidRDefault="00CE61B4"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294262.270</w:t>
            </w:r>
          </w:p>
        </w:tc>
        <w:tc>
          <w:tcPr>
            <w:tcW w:w="2338" w:type="dxa"/>
          </w:tcPr>
          <w:p w14:paraId="3FCD561A" w14:textId="17A475A5" w:rsidR="00CE61B4" w:rsidRPr="00666DAC" w:rsidRDefault="00CE61B4"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792186.962</w:t>
            </w:r>
          </w:p>
        </w:tc>
        <w:tc>
          <w:tcPr>
            <w:tcW w:w="2338" w:type="dxa"/>
          </w:tcPr>
          <w:p w14:paraId="436D018E" w14:textId="5C72ECE7" w:rsidR="00CE61B4" w:rsidRPr="00666DAC" w:rsidRDefault="00CE61B4"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86.738</w:t>
            </w:r>
          </w:p>
        </w:tc>
      </w:tr>
      <w:tr w:rsidR="00666DAC" w:rsidRPr="00666DAC" w14:paraId="6A7D3FD6" w14:textId="77777777" w:rsidTr="00A82D00">
        <w:tc>
          <w:tcPr>
            <w:tcW w:w="2337" w:type="dxa"/>
          </w:tcPr>
          <w:p w14:paraId="43E54C92" w14:textId="6206F159" w:rsidR="00CE61B4" w:rsidRPr="00666DAC" w:rsidRDefault="00CE61B4"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7</w:t>
            </w:r>
          </w:p>
        </w:tc>
        <w:tc>
          <w:tcPr>
            <w:tcW w:w="2337" w:type="dxa"/>
          </w:tcPr>
          <w:p w14:paraId="4EB76650" w14:textId="29DD4A52" w:rsidR="00CE61B4" w:rsidRPr="00666DAC" w:rsidRDefault="00CE61B4"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294177.084</w:t>
            </w:r>
          </w:p>
        </w:tc>
        <w:tc>
          <w:tcPr>
            <w:tcW w:w="2338" w:type="dxa"/>
          </w:tcPr>
          <w:p w14:paraId="6CDCECC4" w14:textId="583DFD5B" w:rsidR="00CE61B4" w:rsidRPr="00666DAC" w:rsidRDefault="00CE61B4"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792170.625</w:t>
            </w:r>
          </w:p>
        </w:tc>
        <w:tc>
          <w:tcPr>
            <w:tcW w:w="2338" w:type="dxa"/>
          </w:tcPr>
          <w:p w14:paraId="72741602" w14:textId="6DE28414" w:rsidR="00CE61B4" w:rsidRPr="00666DAC" w:rsidRDefault="00CE61B4"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93.219</w:t>
            </w:r>
          </w:p>
        </w:tc>
      </w:tr>
      <w:tr w:rsidR="00666DAC" w:rsidRPr="00666DAC" w14:paraId="7C1BCB95" w14:textId="77777777" w:rsidTr="00A82D00">
        <w:tc>
          <w:tcPr>
            <w:tcW w:w="2337" w:type="dxa"/>
          </w:tcPr>
          <w:p w14:paraId="5D1C0D16" w14:textId="67DA76BF" w:rsidR="00CE61B4" w:rsidRPr="00666DAC" w:rsidRDefault="00CE61B4"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8</w:t>
            </w:r>
          </w:p>
        </w:tc>
        <w:tc>
          <w:tcPr>
            <w:tcW w:w="2337" w:type="dxa"/>
          </w:tcPr>
          <w:p w14:paraId="182EEFC5" w14:textId="4436974D" w:rsidR="00CE61B4" w:rsidRPr="00666DAC" w:rsidRDefault="00CE61B4"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294085.356</w:t>
            </w:r>
          </w:p>
        </w:tc>
        <w:tc>
          <w:tcPr>
            <w:tcW w:w="2338" w:type="dxa"/>
          </w:tcPr>
          <w:p w14:paraId="5BB105D2" w14:textId="77D1F1EE" w:rsidR="00CE61B4" w:rsidRPr="00666DAC" w:rsidRDefault="00CE61B4"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792154.017</w:t>
            </w:r>
          </w:p>
        </w:tc>
        <w:tc>
          <w:tcPr>
            <w:tcW w:w="2338" w:type="dxa"/>
          </w:tcPr>
          <w:p w14:paraId="31393E67" w14:textId="45C5E485" w:rsidR="00CE61B4" w:rsidRPr="00666DAC" w:rsidRDefault="00CE61B4"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60.609</w:t>
            </w:r>
          </w:p>
        </w:tc>
      </w:tr>
      <w:tr w:rsidR="00666DAC" w:rsidRPr="00666DAC" w14:paraId="325BAB6C" w14:textId="77777777" w:rsidTr="00A82D00">
        <w:tc>
          <w:tcPr>
            <w:tcW w:w="2337" w:type="dxa"/>
          </w:tcPr>
          <w:p w14:paraId="77E4CEE4" w14:textId="53DCA080" w:rsidR="00CE61B4" w:rsidRPr="00666DAC" w:rsidRDefault="00CE61B4"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9</w:t>
            </w:r>
          </w:p>
        </w:tc>
        <w:tc>
          <w:tcPr>
            <w:tcW w:w="2337" w:type="dxa"/>
          </w:tcPr>
          <w:p w14:paraId="1FE1F57E" w14:textId="38484D88" w:rsidR="00CE61B4" w:rsidRPr="00666DAC" w:rsidRDefault="00CE61B4"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294033.594</w:t>
            </w:r>
          </w:p>
        </w:tc>
        <w:tc>
          <w:tcPr>
            <w:tcW w:w="2338" w:type="dxa"/>
          </w:tcPr>
          <w:p w14:paraId="3A93B592" w14:textId="06F85432" w:rsidR="00CE61B4" w:rsidRPr="00666DAC" w:rsidRDefault="00CE61B4"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792122.487</w:t>
            </w:r>
          </w:p>
        </w:tc>
        <w:tc>
          <w:tcPr>
            <w:tcW w:w="2338" w:type="dxa"/>
          </w:tcPr>
          <w:p w14:paraId="4FA970DD" w14:textId="35A11435" w:rsidR="00CE61B4" w:rsidRPr="00666DAC" w:rsidRDefault="00CE61B4"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59.032</w:t>
            </w:r>
          </w:p>
        </w:tc>
      </w:tr>
      <w:tr w:rsidR="00666DAC" w:rsidRPr="00666DAC" w14:paraId="1E7BCD80" w14:textId="77777777" w:rsidTr="00A82D00">
        <w:tc>
          <w:tcPr>
            <w:tcW w:w="2337" w:type="dxa"/>
          </w:tcPr>
          <w:p w14:paraId="267412D0" w14:textId="77ACE38A" w:rsidR="00CE61B4" w:rsidRPr="00666DAC" w:rsidRDefault="00CE61B4"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10</w:t>
            </w:r>
          </w:p>
        </w:tc>
        <w:tc>
          <w:tcPr>
            <w:tcW w:w="2337" w:type="dxa"/>
          </w:tcPr>
          <w:p w14:paraId="4E02769A" w14:textId="6061E7AD" w:rsidR="00CE61B4" w:rsidRPr="00666DAC" w:rsidRDefault="00CE61B4"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293995.926</w:t>
            </w:r>
          </w:p>
        </w:tc>
        <w:tc>
          <w:tcPr>
            <w:tcW w:w="2338" w:type="dxa"/>
          </w:tcPr>
          <w:p w14:paraId="4F8CBEE5" w14:textId="1F4DCF31" w:rsidR="00CE61B4" w:rsidRPr="00666DAC" w:rsidRDefault="00CE61B4"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792077.035</w:t>
            </w:r>
          </w:p>
        </w:tc>
        <w:tc>
          <w:tcPr>
            <w:tcW w:w="2338" w:type="dxa"/>
          </w:tcPr>
          <w:p w14:paraId="658445EF" w14:textId="1D7563CE" w:rsidR="00CE61B4" w:rsidRPr="00666DAC" w:rsidRDefault="00CE61B4"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13.038</w:t>
            </w:r>
          </w:p>
        </w:tc>
      </w:tr>
      <w:tr w:rsidR="00666DAC" w:rsidRPr="00666DAC" w14:paraId="0731CF69" w14:textId="77777777" w:rsidTr="00A82D00">
        <w:tc>
          <w:tcPr>
            <w:tcW w:w="2337" w:type="dxa"/>
          </w:tcPr>
          <w:p w14:paraId="7A5D7CDC" w14:textId="1E7ADE74" w:rsidR="00CE61B4" w:rsidRPr="00666DAC" w:rsidRDefault="00CE61B4"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11</w:t>
            </w:r>
          </w:p>
        </w:tc>
        <w:tc>
          <w:tcPr>
            <w:tcW w:w="2337" w:type="dxa"/>
          </w:tcPr>
          <w:p w14:paraId="6F8BF463" w14:textId="75CB51FE" w:rsidR="00CE61B4" w:rsidRPr="00666DAC" w:rsidRDefault="00CE61B4"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294000.216</w:t>
            </w:r>
          </w:p>
        </w:tc>
        <w:tc>
          <w:tcPr>
            <w:tcW w:w="2338" w:type="dxa"/>
          </w:tcPr>
          <w:p w14:paraId="672B6C87" w14:textId="651CC3FC" w:rsidR="00CE61B4" w:rsidRPr="00666DAC" w:rsidRDefault="00CE61B4"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7920</w:t>
            </w:r>
            <w:r w:rsidR="00AA3205" w:rsidRPr="00666DAC">
              <w:rPr>
                <w:rFonts w:ascii="Times New Roman" w:hAnsi="Times New Roman" w:cs="Times New Roman"/>
                <w:sz w:val="24"/>
                <w:szCs w:val="24"/>
              </w:rPr>
              <w:t>64.723</w:t>
            </w:r>
          </w:p>
        </w:tc>
        <w:tc>
          <w:tcPr>
            <w:tcW w:w="2338" w:type="dxa"/>
          </w:tcPr>
          <w:p w14:paraId="07EF6CE9" w14:textId="1A520B52" w:rsidR="00CE61B4" w:rsidRPr="00666DAC" w:rsidRDefault="00AA3205"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37.645</w:t>
            </w:r>
          </w:p>
        </w:tc>
      </w:tr>
      <w:tr w:rsidR="00666DAC" w:rsidRPr="00666DAC" w14:paraId="20C605D5" w14:textId="77777777" w:rsidTr="00A82D00">
        <w:tc>
          <w:tcPr>
            <w:tcW w:w="2337" w:type="dxa"/>
          </w:tcPr>
          <w:p w14:paraId="51A44815" w14:textId="1BD4FC46" w:rsidR="00CE61B4" w:rsidRPr="00666DAC" w:rsidRDefault="00AA3205"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12</w:t>
            </w:r>
          </w:p>
        </w:tc>
        <w:tc>
          <w:tcPr>
            <w:tcW w:w="2337" w:type="dxa"/>
          </w:tcPr>
          <w:p w14:paraId="266E2F30" w14:textId="29C72DA0" w:rsidR="00CE61B4" w:rsidRPr="00666DAC" w:rsidRDefault="00AA3205"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294023.149</w:t>
            </w:r>
          </w:p>
        </w:tc>
        <w:tc>
          <w:tcPr>
            <w:tcW w:w="2338" w:type="dxa"/>
          </w:tcPr>
          <w:p w14:paraId="6C150AF1" w14:textId="23FE1F8C" w:rsidR="00CE61B4" w:rsidRPr="00666DAC" w:rsidRDefault="00AA3205"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792034.870</w:t>
            </w:r>
          </w:p>
        </w:tc>
        <w:tc>
          <w:tcPr>
            <w:tcW w:w="2338" w:type="dxa"/>
          </w:tcPr>
          <w:p w14:paraId="7E51BCD4" w14:textId="6864D006" w:rsidR="00CE61B4" w:rsidRPr="00666DAC" w:rsidRDefault="00AA3205"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122.540</w:t>
            </w:r>
          </w:p>
        </w:tc>
      </w:tr>
      <w:tr w:rsidR="00666DAC" w:rsidRPr="00666DAC" w14:paraId="295FD11D" w14:textId="77777777" w:rsidTr="00A82D00">
        <w:tc>
          <w:tcPr>
            <w:tcW w:w="2337" w:type="dxa"/>
          </w:tcPr>
          <w:p w14:paraId="37F55145" w14:textId="212F70B3" w:rsidR="00AA3205" w:rsidRPr="00666DAC" w:rsidRDefault="00AA3205"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13</w:t>
            </w:r>
          </w:p>
        </w:tc>
        <w:tc>
          <w:tcPr>
            <w:tcW w:w="2337" w:type="dxa"/>
          </w:tcPr>
          <w:p w14:paraId="593B97FC" w14:textId="63A6BD75" w:rsidR="00AA3205" w:rsidRPr="00666DAC" w:rsidRDefault="00AA3205"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294142.049</w:t>
            </w:r>
          </w:p>
        </w:tc>
        <w:tc>
          <w:tcPr>
            <w:tcW w:w="2338" w:type="dxa"/>
          </w:tcPr>
          <w:p w14:paraId="5E42892B" w14:textId="1AAD14E9" w:rsidR="00AA3205" w:rsidRPr="00666DAC" w:rsidRDefault="00AA3205"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792064.515</w:t>
            </w:r>
          </w:p>
        </w:tc>
        <w:tc>
          <w:tcPr>
            <w:tcW w:w="2338" w:type="dxa"/>
          </w:tcPr>
          <w:p w14:paraId="399522AB" w14:textId="1E5698A1" w:rsidR="00AA3205" w:rsidRPr="00666DAC" w:rsidRDefault="00AA3205"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52.551</w:t>
            </w:r>
          </w:p>
        </w:tc>
      </w:tr>
      <w:tr w:rsidR="00666DAC" w:rsidRPr="00666DAC" w14:paraId="4F3A4978" w14:textId="77777777" w:rsidTr="00A82D00">
        <w:tc>
          <w:tcPr>
            <w:tcW w:w="2337" w:type="dxa"/>
          </w:tcPr>
          <w:p w14:paraId="52C1E94D" w14:textId="168FDA9D" w:rsidR="00AA3205" w:rsidRPr="00666DAC" w:rsidRDefault="00AA3205"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14</w:t>
            </w:r>
          </w:p>
        </w:tc>
        <w:tc>
          <w:tcPr>
            <w:tcW w:w="2337" w:type="dxa"/>
          </w:tcPr>
          <w:p w14:paraId="74201566" w14:textId="52E336A9" w:rsidR="00AA3205" w:rsidRPr="00666DAC" w:rsidRDefault="00AA3205"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294194.375</w:t>
            </w:r>
          </w:p>
        </w:tc>
        <w:tc>
          <w:tcPr>
            <w:tcW w:w="2338" w:type="dxa"/>
          </w:tcPr>
          <w:p w14:paraId="0DE1CF83" w14:textId="5C4B13EC" w:rsidR="00AA3205" w:rsidRPr="00666DAC" w:rsidRDefault="00AA3205"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792069.376</w:t>
            </w:r>
          </w:p>
        </w:tc>
        <w:tc>
          <w:tcPr>
            <w:tcW w:w="2338" w:type="dxa"/>
          </w:tcPr>
          <w:p w14:paraId="2AE285F8" w14:textId="7C1ABA0E" w:rsidR="00AA3205" w:rsidRPr="00666DAC" w:rsidRDefault="00AA3205"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84.047</w:t>
            </w:r>
          </w:p>
        </w:tc>
      </w:tr>
      <w:tr w:rsidR="00666DAC" w:rsidRPr="00666DAC" w14:paraId="222F80A4" w14:textId="77777777" w:rsidTr="00A82D00">
        <w:tc>
          <w:tcPr>
            <w:tcW w:w="2337" w:type="dxa"/>
          </w:tcPr>
          <w:p w14:paraId="31101D95" w14:textId="2080DD15" w:rsidR="00AA3205" w:rsidRPr="00666DAC" w:rsidRDefault="00AA3205"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15</w:t>
            </w:r>
          </w:p>
        </w:tc>
        <w:tc>
          <w:tcPr>
            <w:tcW w:w="2337" w:type="dxa"/>
          </w:tcPr>
          <w:p w14:paraId="524BABF4" w14:textId="6F046DE4" w:rsidR="00AA3205" w:rsidRPr="00666DAC" w:rsidRDefault="00AA3205"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294278.178</w:t>
            </w:r>
          </w:p>
        </w:tc>
        <w:tc>
          <w:tcPr>
            <w:tcW w:w="2338" w:type="dxa"/>
          </w:tcPr>
          <w:p w14:paraId="3C108CC7" w14:textId="7D0F2F81" w:rsidR="00AA3205" w:rsidRPr="00666DAC" w:rsidRDefault="00AA3205"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792075.777</w:t>
            </w:r>
          </w:p>
        </w:tc>
        <w:tc>
          <w:tcPr>
            <w:tcW w:w="2338" w:type="dxa"/>
          </w:tcPr>
          <w:p w14:paraId="61F57FAA" w14:textId="0333E3E6" w:rsidR="00AA3205" w:rsidRPr="00666DAC" w:rsidRDefault="00AA3205"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46.491</w:t>
            </w:r>
          </w:p>
        </w:tc>
      </w:tr>
      <w:tr w:rsidR="00666DAC" w:rsidRPr="00666DAC" w14:paraId="6F161D16" w14:textId="77777777" w:rsidTr="00A82D00">
        <w:tc>
          <w:tcPr>
            <w:tcW w:w="2337" w:type="dxa"/>
          </w:tcPr>
          <w:p w14:paraId="38EA221D" w14:textId="29C48BA5" w:rsidR="00AA3205" w:rsidRPr="00666DAC" w:rsidRDefault="00AA3205"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16</w:t>
            </w:r>
          </w:p>
        </w:tc>
        <w:tc>
          <w:tcPr>
            <w:tcW w:w="2337" w:type="dxa"/>
          </w:tcPr>
          <w:p w14:paraId="092B81E3" w14:textId="00021714" w:rsidR="00AA3205" w:rsidRPr="00666DAC" w:rsidRDefault="00AA3205"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294295.239</w:t>
            </w:r>
          </w:p>
        </w:tc>
        <w:tc>
          <w:tcPr>
            <w:tcW w:w="2338" w:type="dxa"/>
          </w:tcPr>
          <w:p w14:paraId="6522A2A7" w14:textId="1E12C5B0" w:rsidR="00AA3205" w:rsidRPr="00666DAC" w:rsidRDefault="00AA3205"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792119.024</w:t>
            </w:r>
          </w:p>
        </w:tc>
        <w:tc>
          <w:tcPr>
            <w:tcW w:w="2338" w:type="dxa"/>
          </w:tcPr>
          <w:p w14:paraId="7CC6BB8D" w14:textId="27B67766" w:rsidR="00AA3205" w:rsidRPr="00666DAC" w:rsidRDefault="00AA3205"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52.358</w:t>
            </w:r>
          </w:p>
        </w:tc>
      </w:tr>
      <w:tr w:rsidR="00666DAC" w:rsidRPr="00666DAC" w14:paraId="483DBB2A" w14:textId="77777777" w:rsidTr="00A82D00">
        <w:tc>
          <w:tcPr>
            <w:tcW w:w="2337" w:type="dxa"/>
          </w:tcPr>
          <w:p w14:paraId="0EBDB14F" w14:textId="499B6506" w:rsidR="00AA3205" w:rsidRPr="00666DAC" w:rsidRDefault="00AA3205"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17</w:t>
            </w:r>
          </w:p>
        </w:tc>
        <w:tc>
          <w:tcPr>
            <w:tcW w:w="2337" w:type="dxa"/>
          </w:tcPr>
          <w:p w14:paraId="1E47E45D" w14:textId="3D1B0596" w:rsidR="00AA3205" w:rsidRPr="00666DAC" w:rsidRDefault="00AA3205"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294304.396</w:t>
            </w:r>
          </w:p>
        </w:tc>
        <w:tc>
          <w:tcPr>
            <w:tcW w:w="2338" w:type="dxa"/>
          </w:tcPr>
          <w:p w14:paraId="47109442" w14:textId="55706EA3" w:rsidR="00AA3205" w:rsidRPr="00666DAC" w:rsidRDefault="00AA3205"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792170.575</w:t>
            </w:r>
          </w:p>
        </w:tc>
        <w:tc>
          <w:tcPr>
            <w:tcW w:w="2338" w:type="dxa"/>
          </w:tcPr>
          <w:p w14:paraId="621484F6" w14:textId="43C91993" w:rsidR="00AA3205" w:rsidRPr="00666DAC" w:rsidRDefault="00AA3205"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17.631</w:t>
            </w:r>
          </w:p>
        </w:tc>
      </w:tr>
      <w:tr w:rsidR="00666DAC" w:rsidRPr="00666DAC" w14:paraId="4A6CC318" w14:textId="77777777" w:rsidTr="00A82D00">
        <w:tc>
          <w:tcPr>
            <w:tcW w:w="2337" w:type="dxa"/>
          </w:tcPr>
          <w:p w14:paraId="1BBC8471" w14:textId="7DC06054" w:rsidR="00AA3205" w:rsidRPr="00666DAC" w:rsidRDefault="00AA3205"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18</w:t>
            </w:r>
          </w:p>
        </w:tc>
        <w:tc>
          <w:tcPr>
            <w:tcW w:w="2337" w:type="dxa"/>
          </w:tcPr>
          <w:p w14:paraId="2A31ADC2" w14:textId="43D4AF37" w:rsidR="00AA3205" w:rsidRPr="00666DAC" w:rsidRDefault="00AA3205"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294317.619</w:t>
            </w:r>
          </w:p>
        </w:tc>
        <w:tc>
          <w:tcPr>
            <w:tcW w:w="2338" w:type="dxa"/>
          </w:tcPr>
          <w:p w14:paraId="4EE3A2A0" w14:textId="13A33AEB" w:rsidR="00AA3205" w:rsidRPr="00666DAC" w:rsidRDefault="00AA3205"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792182.237</w:t>
            </w:r>
          </w:p>
        </w:tc>
        <w:tc>
          <w:tcPr>
            <w:tcW w:w="2338" w:type="dxa"/>
          </w:tcPr>
          <w:p w14:paraId="0DE2A1FB" w14:textId="5C330711" w:rsidR="00AA3205" w:rsidRPr="00666DAC" w:rsidRDefault="00AA3205"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8.999</w:t>
            </w:r>
          </w:p>
        </w:tc>
      </w:tr>
      <w:tr w:rsidR="00666DAC" w:rsidRPr="00666DAC" w14:paraId="154E792A" w14:textId="77777777" w:rsidTr="00A82D00">
        <w:tc>
          <w:tcPr>
            <w:tcW w:w="2337" w:type="dxa"/>
          </w:tcPr>
          <w:p w14:paraId="7CA99CA6" w14:textId="06B3A233" w:rsidR="00AA3205" w:rsidRPr="00666DAC" w:rsidRDefault="00AA3205"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19</w:t>
            </w:r>
          </w:p>
        </w:tc>
        <w:tc>
          <w:tcPr>
            <w:tcW w:w="2337" w:type="dxa"/>
          </w:tcPr>
          <w:p w14:paraId="11EB97F9" w14:textId="15F2AD24" w:rsidR="00AA3205" w:rsidRPr="00666DAC" w:rsidRDefault="00AA3205"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294317.890</w:t>
            </w:r>
          </w:p>
        </w:tc>
        <w:tc>
          <w:tcPr>
            <w:tcW w:w="2338" w:type="dxa"/>
          </w:tcPr>
          <w:p w14:paraId="1631F51D" w14:textId="70597BD4" w:rsidR="00AA3205" w:rsidRPr="00666DAC" w:rsidRDefault="00AA3205"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792191.232</w:t>
            </w:r>
          </w:p>
        </w:tc>
        <w:tc>
          <w:tcPr>
            <w:tcW w:w="2338" w:type="dxa"/>
          </w:tcPr>
          <w:p w14:paraId="15952238" w14:textId="61DA8473" w:rsidR="00AA3205" w:rsidRPr="00666DAC" w:rsidRDefault="00AA3205"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46.153</w:t>
            </w:r>
          </w:p>
        </w:tc>
      </w:tr>
      <w:tr w:rsidR="00666DAC" w:rsidRPr="00666DAC" w14:paraId="724D9DF9" w14:textId="77777777" w:rsidTr="00A82D00">
        <w:tc>
          <w:tcPr>
            <w:tcW w:w="2337" w:type="dxa"/>
          </w:tcPr>
          <w:p w14:paraId="06B9934B" w14:textId="12384CED" w:rsidR="00AA3205" w:rsidRPr="00666DAC" w:rsidRDefault="00AA3205"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20</w:t>
            </w:r>
          </w:p>
        </w:tc>
        <w:tc>
          <w:tcPr>
            <w:tcW w:w="2337" w:type="dxa"/>
          </w:tcPr>
          <w:p w14:paraId="185464E9" w14:textId="2132917B" w:rsidR="00AA3205" w:rsidRPr="00666DAC" w:rsidRDefault="00AA3205"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294356.098</w:t>
            </w:r>
          </w:p>
        </w:tc>
        <w:tc>
          <w:tcPr>
            <w:tcW w:w="2338" w:type="dxa"/>
          </w:tcPr>
          <w:p w14:paraId="78B00F1D" w14:textId="3AD69A14" w:rsidR="00AA3205" w:rsidRPr="00666DAC" w:rsidRDefault="00AA3205"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792217.122</w:t>
            </w:r>
          </w:p>
        </w:tc>
        <w:tc>
          <w:tcPr>
            <w:tcW w:w="2338" w:type="dxa"/>
          </w:tcPr>
          <w:p w14:paraId="1540CEE3" w14:textId="59E8E567" w:rsidR="00AA3205" w:rsidRPr="00666DAC" w:rsidRDefault="00AA3205"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44.211</w:t>
            </w:r>
          </w:p>
        </w:tc>
      </w:tr>
      <w:tr w:rsidR="00AA3205" w:rsidRPr="00666DAC" w14:paraId="138C2B88" w14:textId="77777777" w:rsidTr="00D33E38">
        <w:tc>
          <w:tcPr>
            <w:tcW w:w="9350" w:type="dxa"/>
            <w:gridSpan w:val="4"/>
          </w:tcPr>
          <w:p w14:paraId="65B2B30F" w14:textId="50FA2E3C" w:rsidR="00AA3205" w:rsidRPr="00666DAC" w:rsidRDefault="00AA3205" w:rsidP="00A82D00">
            <w:pPr>
              <w:autoSpaceDE w:val="0"/>
              <w:autoSpaceDN w:val="0"/>
              <w:adjustRightInd w:val="0"/>
              <w:jc w:val="center"/>
              <w:rPr>
                <w:rFonts w:ascii="Times New Roman" w:hAnsi="Times New Roman" w:cs="Times New Roman"/>
                <w:sz w:val="24"/>
                <w:szCs w:val="24"/>
              </w:rPr>
            </w:pPr>
            <w:r w:rsidRPr="00666DAC">
              <w:rPr>
                <w:rFonts w:ascii="Times New Roman" w:hAnsi="Times New Roman" w:cs="Times New Roman"/>
                <w:sz w:val="24"/>
                <w:szCs w:val="24"/>
              </w:rPr>
              <w:t>S=33256 mp</w:t>
            </w:r>
          </w:p>
        </w:tc>
      </w:tr>
    </w:tbl>
    <w:p w14:paraId="5863F22C" w14:textId="419C71AC" w:rsidR="0004676B" w:rsidRPr="00666DAC" w:rsidRDefault="0004676B" w:rsidP="00BF0B9B">
      <w:pPr>
        <w:autoSpaceDE w:val="0"/>
        <w:autoSpaceDN w:val="0"/>
        <w:adjustRightInd w:val="0"/>
        <w:spacing w:after="0" w:line="240" w:lineRule="auto"/>
        <w:rPr>
          <w:rFonts w:ascii="Times New Roman" w:hAnsi="Times New Roman" w:cs="Times New Roman"/>
          <w:sz w:val="24"/>
          <w:szCs w:val="24"/>
        </w:rPr>
      </w:pPr>
    </w:p>
    <w:p w14:paraId="175E73A3" w14:textId="77777777" w:rsidR="00BF0B9B" w:rsidRPr="00666DAC" w:rsidRDefault="00BF0B9B" w:rsidP="00BF0B9B">
      <w:pPr>
        <w:autoSpaceDE w:val="0"/>
        <w:autoSpaceDN w:val="0"/>
        <w:adjustRightInd w:val="0"/>
        <w:spacing w:after="0" w:line="240" w:lineRule="auto"/>
        <w:rPr>
          <w:rFonts w:ascii="Times New Roman" w:hAnsi="Times New Roman" w:cs="Times New Roman"/>
          <w:b/>
          <w:bCs/>
          <w:sz w:val="28"/>
          <w:szCs w:val="28"/>
        </w:rPr>
      </w:pPr>
      <w:r w:rsidRPr="00666DAC">
        <w:rPr>
          <w:rFonts w:ascii="Times New Roman" w:hAnsi="Times New Roman" w:cs="Times New Roman"/>
          <w:b/>
          <w:bCs/>
          <w:sz w:val="28"/>
          <w:szCs w:val="28"/>
        </w:rPr>
        <w:t xml:space="preserve">    VI. Descrierea tuturor efectelor semnificative posibile asupra mediului ale</w:t>
      </w:r>
      <w:r w:rsidRPr="00666DAC">
        <w:rPr>
          <w:rFonts w:ascii="Times New Roman" w:hAnsi="Times New Roman" w:cs="Times New Roman"/>
          <w:sz w:val="28"/>
          <w:szCs w:val="28"/>
        </w:rPr>
        <w:t xml:space="preserve"> </w:t>
      </w:r>
      <w:r w:rsidRPr="00666DAC">
        <w:rPr>
          <w:rFonts w:ascii="Times New Roman" w:hAnsi="Times New Roman" w:cs="Times New Roman"/>
          <w:b/>
          <w:bCs/>
          <w:sz w:val="28"/>
          <w:szCs w:val="28"/>
        </w:rPr>
        <w:t>proiectului, în limita informaţiilor disponibile:</w:t>
      </w:r>
    </w:p>
    <w:p w14:paraId="58E7D989" w14:textId="77777777" w:rsidR="00A47830" w:rsidRPr="00666DAC" w:rsidRDefault="00A47830" w:rsidP="00BF0B9B">
      <w:pPr>
        <w:autoSpaceDE w:val="0"/>
        <w:autoSpaceDN w:val="0"/>
        <w:adjustRightInd w:val="0"/>
        <w:spacing w:after="0" w:line="240" w:lineRule="auto"/>
        <w:rPr>
          <w:rFonts w:ascii="Times New Roman" w:hAnsi="Times New Roman" w:cs="Times New Roman"/>
          <w:b/>
          <w:bCs/>
          <w:sz w:val="28"/>
          <w:szCs w:val="28"/>
        </w:rPr>
      </w:pPr>
    </w:p>
    <w:p w14:paraId="3B7FA41C" w14:textId="77777777" w:rsidR="00AD0E6A" w:rsidRPr="00666DAC" w:rsidRDefault="00BF0B9B" w:rsidP="00AD0E6A">
      <w:pPr>
        <w:autoSpaceDE w:val="0"/>
        <w:autoSpaceDN w:val="0"/>
        <w:adjustRightInd w:val="0"/>
        <w:spacing w:after="0" w:line="240" w:lineRule="auto"/>
        <w:rPr>
          <w:rFonts w:ascii="Times New Roman" w:hAnsi="Times New Roman" w:cs="Times New Roman"/>
          <w:b/>
          <w:bCs/>
          <w:sz w:val="24"/>
          <w:szCs w:val="24"/>
        </w:rPr>
      </w:pPr>
      <w:r w:rsidRPr="00666DAC">
        <w:rPr>
          <w:rFonts w:ascii="Times New Roman" w:hAnsi="Times New Roman" w:cs="Times New Roman"/>
          <w:b/>
          <w:bCs/>
          <w:sz w:val="24"/>
          <w:szCs w:val="24"/>
        </w:rPr>
        <w:t xml:space="preserve">    </w:t>
      </w:r>
      <w:r w:rsidR="00AD0E6A" w:rsidRPr="00666DAC">
        <w:rPr>
          <w:rFonts w:ascii="Times New Roman" w:hAnsi="Times New Roman" w:cs="Times New Roman"/>
          <w:b/>
          <w:bCs/>
          <w:sz w:val="24"/>
          <w:szCs w:val="24"/>
        </w:rPr>
        <w:t xml:space="preserve">    A. Surse de poluanţi şi instalaţii pentru reţinerea, evacuarea şi dispersia poluanţilor în mediu:</w:t>
      </w:r>
    </w:p>
    <w:p w14:paraId="2AC7A8B4" w14:textId="77777777" w:rsidR="00AD0E6A" w:rsidRPr="00666DAC" w:rsidRDefault="00AD0E6A" w:rsidP="00AD0E6A">
      <w:pPr>
        <w:autoSpaceDE w:val="0"/>
        <w:autoSpaceDN w:val="0"/>
        <w:adjustRightInd w:val="0"/>
        <w:spacing w:after="0" w:line="240" w:lineRule="auto"/>
        <w:rPr>
          <w:rFonts w:ascii="Times New Roman" w:hAnsi="Times New Roman" w:cs="Times New Roman"/>
          <w:b/>
          <w:bCs/>
          <w:sz w:val="24"/>
          <w:szCs w:val="24"/>
        </w:rPr>
      </w:pPr>
      <w:r w:rsidRPr="00666DAC">
        <w:rPr>
          <w:rFonts w:ascii="Times New Roman" w:hAnsi="Times New Roman" w:cs="Times New Roman"/>
          <w:b/>
          <w:bCs/>
          <w:sz w:val="24"/>
          <w:szCs w:val="24"/>
        </w:rPr>
        <w:t xml:space="preserve">    a) protecţia calităţii apelor:</w:t>
      </w:r>
    </w:p>
    <w:p w14:paraId="489FD5C2" w14:textId="77777777" w:rsidR="00AD0E6A" w:rsidRPr="00666DAC" w:rsidRDefault="00AD0E6A" w:rsidP="00AD0E6A">
      <w:pPr>
        <w:autoSpaceDE w:val="0"/>
        <w:autoSpaceDN w:val="0"/>
        <w:adjustRightInd w:val="0"/>
        <w:spacing w:after="0" w:line="240" w:lineRule="auto"/>
        <w:rPr>
          <w:rFonts w:ascii="Times New Roman" w:hAnsi="Times New Roman" w:cs="Times New Roman"/>
          <w:sz w:val="24"/>
          <w:szCs w:val="24"/>
        </w:rPr>
      </w:pPr>
      <w:r w:rsidRPr="00666DAC">
        <w:rPr>
          <w:rFonts w:ascii="Times New Roman" w:hAnsi="Times New Roman" w:cs="Times New Roman"/>
          <w:sz w:val="24"/>
          <w:szCs w:val="24"/>
        </w:rPr>
        <w:t xml:space="preserve">    - sursele de poluanţi pentru ape, locul de evacuare sau emisarul: gestionarea corespunzatoare a deseurilor pe amplasament, colectare selectiva, transport si eliminare sau reciclare in conformitate cu reglementarile in vigoare si prin operatori economici specializati si acreditati in domeniu. Manipularea combusibililor se va face astfel incat se va evita scurgerile accidentale iar in cazul in care va exista o poluare accidentala se va utiliza absorbant imediat. </w:t>
      </w:r>
    </w:p>
    <w:p w14:paraId="36D8618C" w14:textId="77777777" w:rsidR="00AD0E6A" w:rsidRPr="00666DAC" w:rsidRDefault="00AD0E6A" w:rsidP="00AD0E6A">
      <w:pPr>
        <w:autoSpaceDE w:val="0"/>
        <w:autoSpaceDN w:val="0"/>
        <w:adjustRightInd w:val="0"/>
        <w:spacing w:after="0" w:line="240" w:lineRule="auto"/>
        <w:rPr>
          <w:rFonts w:ascii="Times New Roman" w:hAnsi="Times New Roman" w:cs="Times New Roman"/>
          <w:b/>
          <w:bCs/>
          <w:sz w:val="24"/>
          <w:szCs w:val="24"/>
        </w:rPr>
      </w:pPr>
      <w:r w:rsidRPr="00666DAC">
        <w:rPr>
          <w:rFonts w:ascii="Times New Roman" w:hAnsi="Times New Roman" w:cs="Times New Roman"/>
          <w:b/>
          <w:bCs/>
          <w:sz w:val="24"/>
          <w:szCs w:val="24"/>
        </w:rPr>
        <w:t xml:space="preserve">    b) protecţia aerului:</w:t>
      </w:r>
    </w:p>
    <w:p w14:paraId="26230B2E" w14:textId="77777777" w:rsidR="00AD0E6A" w:rsidRPr="00666DAC" w:rsidRDefault="00AD0E6A" w:rsidP="00AD0E6A">
      <w:pPr>
        <w:autoSpaceDE w:val="0"/>
        <w:autoSpaceDN w:val="0"/>
        <w:adjustRightInd w:val="0"/>
        <w:spacing w:after="0" w:line="240" w:lineRule="auto"/>
        <w:rPr>
          <w:rFonts w:ascii="Times New Roman" w:hAnsi="Times New Roman" w:cs="Times New Roman"/>
          <w:sz w:val="24"/>
          <w:szCs w:val="24"/>
        </w:rPr>
      </w:pPr>
      <w:r w:rsidRPr="00666DAC">
        <w:rPr>
          <w:rFonts w:ascii="Times New Roman" w:hAnsi="Times New Roman" w:cs="Times New Roman"/>
          <w:sz w:val="24"/>
          <w:szCs w:val="24"/>
        </w:rPr>
        <w:t xml:space="preserve">    - sursele de poluanţi pentru aer, poluanţi, inclusiv surse de mirosuri: sursele de poluanti pentru aer vor fi de la emisiile evacuate de utilaje ce sunt sub limita admisa.</w:t>
      </w:r>
    </w:p>
    <w:p w14:paraId="2970BCF4" w14:textId="77777777" w:rsidR="00AD0E6A" w:rsidRPr="00666DAC" w:rsidRDefault="00AD0E6A" w:rsidP="00AD0E6A">
      <w:pPr>
        <w:autoSpaceDE w:val="0"/>
        <w:autoSpaceDN w:val="0"/>
        <w:adjustRightInd w:val="0"/>
        <w:spacing w:after="0" w:line="240" w:lineRule="auto"/>
        <w:rPr>
          <w:rFonts w:ascii="Times New Roman" w:hAnsi="Times New Roman" w:cs="Times New Roman"/>
          <w:sz w:val="24"/>
          <w:szCs w:val="24"/>
        </w:rPr>
      </w:pPr>
      <w:r w:rsidRPr="00666DAC">
        <w:rPr>
          <w:rFonts w:ascii="Times New Roman" w:hAnsi="Times New Roman" w:cs="Times New Roman"/>
          <w:sz w:val="24"/>
          <w:szCs w:val="24"/>
        </w:rPr>
        <w:lastRenderedPageBreak/>
        <w:t xml:space="preserve">    - instalaţiile pentru reţinerea şi dispersia poluanţilor în atmosferă: in cazul in care pe timpul executiei lucrarii se vor ridica particule de praful in cantitati mari se vor lua masuri si se va face umectarea terenul pentru evitarea poluarii.</w:t>
      </w:r>
    </w:p>
    <w:p w14:paraId="650D9CED" w14:textId="77777777" w:rsidR="00AD0E6A" w:rsidRPr="00666DAC" w:rsidRDefault="00AD0E6A" w:rsidP="00AD0E6A">
      <w:pPr>
        <w:autoSpaceDE w:val="0"/>
        <w:autoSpaceDN w:val="0"/>
        <w:adjustRightInd w:val="0"/>
        <w:spacing w:after="0" w:line="240" w:lineRule="auto"/>
        <w:rPr>
          <w:rFonts w:ascii="Times New Roman" w:hAnsi="Times New Roman" w:cs="Times New Roman"/>
          <w:b/>
          <w:bCs/>
          <w:sz w:val="24"/>
          <w:szCs w:val="24"/>
        </w:rPr>
      </w:pPr>
      <w:r w:rsidRPr="00666DAC">
        <w:rPr>
          <w:rFonts w:ascii="Times New Roman" w:hAnsi="Times New Roman" w:cs="Times New Roman"/>
          <w:b/>
          <w:bCs/>
          <w:sz w:val="24"/>
          <w:szCs w:val="24"/>
        </w:rPr>
        <w:t xml:space="preserve">    c) protecţia împotriva zgomotului şi vibraţiilor:</w:t>
      </w:r>
    </w:p>
    <w:p w14:paraId="564A2A74" w14:textId="77777777" w:rsidR="00AD0E6A" w:rsidRPr="00666DAC" w:rsidRDefault="00AD0E6A" w:rsidP="00AD0E6A">
      <w:pPr>
        <w:autoSpaceDE w:val="0"/>
        <w:autoSpaceDN w:val="0"/>
        <w:adjustRightInd w:val="0"/>
        <w:spacing w:after="0" w:line="240" w:lineRule="auto"/>
        <w:rPr>
          <w:rFonts w:ascii="Times New Roman" w:hAnsi="Times New Roman" w:cs="Times New Roman"/>
          <w:sz w:val="24"/>
          <w:szCs w:val="24"/>
        </w:rPr>
      </w:pPr>
      <w:r w:rsidRPr="00666DAC">
        <w:rPr>
          <w:rFonts w:ascii="Times New Roman" w:hAnsi="Times New Roman" w:cs="Times New Roman"/>
          <w:sz w:val="24"/>
          <w:szCs w:val="24"/>
        </w:rPr>
        <w:t xml:space="preserve">    - sursele de zgomot şi de vibraţii: zgomotul si vibratiile vor fi produse de utilaje iar acestea sunt sub limita admisa</w:t>
      </w:r>
    </w:p>
    <w:p w14:paraId="764B95BB" w14:textId="77777777" w:rsidR="00AD0E6A" w:rsidRPr="00666DAC" w:rsidRDefault="00AD0E6A" w:rsidP="00AD0E6A">
      <w:pPr>
        <w:autoSpaceDE w:val="0"/>
        <w:autoSpaceDN w:val="0"/>
        <w:adjustRightInd w:val="0"/>
        <w:spacing w:after="0" w:line="240" w:lineRule="auto"/>
        <w:rPr>
          <w:rFonts w:ascii="Times New Roman" w:hAnsi="Times New Roman" w:cs="Times New Roman"/>
          <w:b/>
          <w:bCs/>
          <w:sz w:val="24"/>
          <w:szCs w:val="24"/>
        </w:rPr>
      </w:pPr>
      <w:r w:rsidRPr="00666DAC">
        <w:rPr>
          <w:rFonts w:ascii="Times New Roman" w:hAnsi="Times New Roman" w:cs="Times New Roman"/>
          <w:b/>
          <w:bCs/>
          <w:sz w:val="24"/>
          <w:szCs w:val="24"/>
        </w:rPr>
        <w:t xml:space="preserve">    d) protecţia împotriva radiaţiilor:</w:t>
      </w:r>
    </w:p>
    <w:p w14:paraId="4CBC0EDC" w14:textId="77777777" w:rsidR="00AD0E6A" w:rsidRPr="00666DAC" w:rsidRDefault="00AD0E6A" w:rsidP="00AD0E6A">
      <w:pPr>
        <w:autoSpaceDE w:val="0"/>
        <w:autoSpaceDN w:val="0"/>
        <w:adjustRightInd w:val="0"/>
        <w:spacing w:after="0" w:line="240" w:lineRule="auto"/>
        <w:rPr>
          <w:rFonts w:ascii="Times New Roman" w:hAnsi="Times New Roman" w:cs="Times New Roman"/>
          <w:sz w:val="24"/>
          <w:szCs w:val="24"/>
        </w:rPr>
      </w:pPr>
      <w:r w:rsidRPr="00666DAC">
        <w:rPr>
          <w:rFonts w:ascii="Times New Roman" w:hAnsi="Times New Roman" w:cs="Times New Roman"/>
          <w:sz w:val="24"/>
          <w:szCs w:val="24"/>
        </w:rPr>
        <w:t xml:space="preserve">    - sursele de radiaţii: </w:t>
      </w:r>
      <w:r w:rsidRPr="00666DAC">
        <w:rPr>
          <w:rFonts w:ascii="Times New Roman" w:hAnsi="Times New Roman" w:cs="Times New Roman"/>
          <w:b/>
          <w:bCs/>
          <w:sz w:val="24"/>
          <w:szCs w:val="24"/>
        </w:rPr>
        <w:t>nu este cazul</w:t>
      </w:r>
    </w:p>
    <w:p w14:paraId="6592E55C" w14:textId="77777777" w:rsidR="00AD0E6A" w:rsidRPr="00666DAC" w:rsidRDefault="00AD0E6A" w:rsidP="00AD0E6A">
      <w:pPr>
        <w:autoSpaceDE w:val="0"/>
        <w:autoSpaceDN w:val="0"/>
        <w:adjustRightInd w:val="0"/>
        <w:spacing w:after="0" w:line="240" w:lineRule="auto"/>
        <w:rPr>
          <w:rFonts w:ascii="Times New Roman" w:hAnsi="Times New Roman" w:cs="Times New Roman"/>
          <w:b/>
          <w:bCs/>
          <w:sz w:val="24"/>
          <w:szCs w:val="24"/>
        </w:rPr>
      </w:pPr>
      <w:r w:rsidRPr="00666DAC">
        <w:rPr>
          <w:rFonts w:ascii="Times New Roman" w:hAnsi="Times New Roman" w:cs="Times New Roman"/>
          <w:b/>
          <w:bCs/>
          <w:sz w:val="24"/>
          <w:szCs w:val="24"/>
        </w:rPr>
        <w:t xml:space="preserve">    e) protecţia solului şi a subsolului:</w:t>
      </w:r>
    </w:p>
    <w:p w14:paraId="4F75F9A6" w14:textId="77777777" w:rsidR="00AD0E6A" w:rsidRPr="00666DAC" w:rsidRDefault="00AD0E6A" w:rsidP="00AD0E6A">
      <w:pPr>
        <w:autoSpaceDE w:val="0"/>
        <w:autoSpaceDN w:val="0"/>
        <w:adjustRightInd w:val="0"/>
        <w:spacing w:after="0" w:line="240" w:lineRule="auto"/>
        <w:rPr>
          <w:rFonts w:ascii="Times New Roman" w:hAnsi="Times New Roman" w:cs="Times New Roman"/>
          <w:sz w:val="24"/>
          <w:szCs w:val="24"/>
        </w:rPr>
      </w:pPr>
      <w:r w:rsidRPr="00666DAC">
        <w:rPr>
          <w:rFonts w:ascii="Times New Roman" w:hAnsi="Times New Roman" w:cs="Times New Roman"/>
          <w:sz w:val="24"/>
          <w:szCs w:val="24"/>
        </w:rPr>
        <w:t xml:space="preserve">    - sursele de poluanţi pentru sol, subsol, ape freatice şi de adâncime: sursele de poluanti pentru sol pot proveni de la scurgerea accidentala a substantelor de ungere ale vehiculelor.</w:t>
      </w:r>
    </w:p>
    <w:p w14:paraId="7BF73F7A" w14:textId="77777777" w:rsidR="00AD0E6A" w:rsidRPr="00666DAC" w:rsidRDefault="00AD0E6A" w:rsidP="00AD0E6A">
      <w:pPr>
        <w:autoSpaceDE w:val="0"/>
        <w:autoSpaceDN w:val="0"/>
        <w:adjustRightInd w:val="0"/>
        <w:spacing w:after="0" w:line="240" w:lineRule="auto"/>
        <w:rPr>
          <w:rFonts w:ascii="Times New Roman" w:hAnsi="Times New Roman" w:cs="Times New Roman"/>
          <w:sz w:val="24"/>
          <w:szCs w:val="24"/>
        </w:rPr>
      </w:pPr>
      <w:r w:rsidRPr="00666DAC">
        <w:rPr>
          <w:rFonts w:ascii="Times New Roman" w:hAnsi="Times New Roman" w:cs="Times New Roman"/>
          <w:sz w:val="24"/>
          <w:szCs w:val="24"/>
        </w:rPr>
        <w:t xml:space="preserve">    - lucrările şi dotările pentru protecţia solului şi a subsolului: masurile ce se vor lua in cazul unei poluari accidentale de la utilaje se va face decopertarea stratului superficial de sol afectat si evacuarea acestuia la depozite de deseuri periculoase iar peste solul curat se va imprastia nisip sau absorbant. Reviziile utilajelor se vor face periodic conform graficelor si specificatiilor tehnice la service-uri autorizate. </w:t>
      </w:r>
    </w:p>
    <w:p w14:paraId="574B13EB" w14:textId="77777777" w:rsidR="00AD0E6A" w:rsidRPr="00666DAC" w:rsidRDefault="00AD0E6A" w:rsidP="00AD0E6A">
      <w:pPr>
        <w:autoSpaceDE w:val="0"/>
        <w:autoSpaceDN w:val="0"/>
        <w:adjustRightInd w:val="0"/>
        <w:spacing w:after="0" w:line="240" w:lineRule="auto"/>
        <w:rPr>
          <w:rFonts w:ascii="Times New Roman" w:hAnsi="Times New Roman" w:cs="Times New Roman"/>
          <w:b/>
          <w:bCs/>
          <w:sz w:val="24"/>
          <w:szCs w:val="24"/>
        </w:rPr>
      </w:pPr>
      <w:r w:rsidRPr="00666DAC">
        <w:rPr>
          <w:rFonts w:ascii="Times New Roman" w:hAnsi="Times New Roman" w:cs="Times New Roman"/>
          <w:b/>
          <w:bCs/>
          <w:sz w:val="24"/>
          <w:szCs w:val="24"/>
        </w:rPr>
        <w:t xml:space="preserve">    f) protecţia ecosistemelor terestre şi acvatice:</w:t>
      </w:r>
    </w:p>
    <w:p w14:paraId="76480E16" w14:textId="77777777" w:rsidR="00AD0E6A" w:rsidRPr="00666DAC" w:rsidRDefault="00AD0E6A" w:rsidP="00AD0E6A">
      <w:pPr>
        <w:autoSpaceDE w:val="0"/>
        <w:autoSpaceDN w:val="0"/>
        <w:adjustRightInd w:val="0"/>
        <w:spacing w:after="0" w:line="240" w:lineRule="auto"/>
        <w:rPr>
          <w:rFonts w:ascii="Times New Roman" w:hAnsi="Times New Roman" w:cs="Times New Roman"/>
          <w:sz w:val="24"/>
          <w:szCs w:val="24"/>
        </w:rPr>
      </w:pPr>
      <w:r w:rsidRPr="00666DAC">
        <w:rPr>
          <w:rFonts w:ascii="Times New Roman" w:hAnsi="Times New Roman" w:cs="Times New Roman"/>
          <w:sz w:val="24"/>
          <w:szCs w:val="24"/>
        </w:rPr>
        <w:t xml:space="preserve">    - identificarea arealelor sensibile ce pot fi afectate de proiect: </w:t>
      </w:r>
      <w:r w:rsidRPr="00666DAC">
        <w:rPr>
          <w:rFonts w:ascii="Times New Roman" w:hAnsi="Times New Roman" w:cs="Times New Roman"/>
          <w:b/>
          <w:bCs/>
          <w:sz w:val="24"/>
          <w:szCs w:val="24"/>
        </w:rPr>
        <w:t>nu este cazul.</w:t>
      </w:r>
    </w:p>
    <w:p w14:paraId="45515B87" w14:textId="77777777" w:rsidR="00AD0E6A" w:rsidRPr="00666DAC" w:rsidRDefault="00AD0E6A" w:rsidP="00AD0E6A">
      <w:pPr>
        <w:autoSpaceDE w:val="0"/>
        <w:autoSpaceDN w:val="0"/>
        <w:adjustRightInd w:val="0"/>
        <w:spacing w:after="0" w:line="240" w:lineRule="auto"/>
        <w:rPr>
          <w:rFonts w:ascii="Times New Roman" w:hAnsi="Times New Roman" w:cs="Times New Roman"/>
          <w:b/>
          <w:bCs/>
          <w:sz w:val="24"/>
          <w:szCs w:val="24"/>
        </w:rPr>
      </w:pPr>
      <w:r w:rsidRPr="00666DAC">
        <w:rPr>
          <w:rFonts w:ascii="Times New Roman" w:hAnsi="Times New Roman" w:cs="Times New Roman"/>
          <w:b/>
          <w:bCs/>
          <w:sz w:val="24"/>
          <w:szCs w:val="24"/>
        </w:rPr>
        <w:t xml:space="preserve">    g) protecţia aşezărilor umane şi a altor obiective de interes public:</w:t>
      </w:r>
    </w:p>
    <w:p w14:paraId="5D31157F" w14:textId="4B869401" w:rsidR="00AD0E6A" w:rsidRPr="00666DAC" w:rsidRDefault="00AD0E6A" w:rsidP="00AD0E6A">
      <w:pPr>
        <w:autoSpaceDE w:val="0"/>
        <w:autoSpaceDN w:val="0"/>
        <w:adjustRightInd w:val="0"/>
        <w:spacing w:after="0" w:line="240" w:lineRule="auto"/>
        <w:rPr>
          <w:rFonts w:ascii="Times New Roman" w:hAnsi="Times New Roman" w:cs="Times New Roman"/>
          <w:sz w:val="24"/>
          <w:szCs w:val="24"/>
        </w:rPr>
      </w:pPr>
      <w:r w:rsidRPr="00666DAC">
        <w:rPr>
          <w:rFonts w:ascii="Times New Roman" w:hAnsi="Times New Roman" w:cs="Times New Roman"/>
          <w:sz w:val="24"/>
          <w:szCs w:val="24"/>
        </w:rPr>
        <w:t xml:space="preserve">    - proiectul este in </w:t>
      </w:r>
      <w:r w:rsidR="00A47830" w:rsidRPr="00666DAC">
        <w:rPr>
          <w:rFonts w:ascii="Times New Roman" w:hAnsi="Times New Roman" w:cs="Times New Roman"/>
          <w:sz w:val="24"/>
          <w:szCs w:val="24"/>
        </w:rPr>
        <w:t xml:space="preserve">incinta Portului Constanta si nu influenteaza asezarile umane sau alte obiective de interes public. </w:t>
      </w:r>
    </w:p>
    <w:p w14:paraId="3F127F9B" w14:textId="77777777" w:rsidR="00AD0E6A" w:rsidRPr="00666DAC" w:rsidRDefault="00AD0E6A" w:rsidP="00AD0E6A">
      <w:pPr>
        <w:spacing w:after="0" w:line="240" w:lineRule="auto"/>
        <w:jc w:val="both"/>
        <w:rPr>
          <w:rFonts w:ascii="Times New Roman" w:hAnsi="Times New Roman" w:cs="Times New Roman"/>
          <w:b/>
          <w:bCs/>
          <w:sz w:val="24"/>
          <w:szCs w:val="24"/>
        </w:rPr>
      </w:pPr>
      <w:r w:rsidRPr="00666DAC">
        <w:rPr>
          <w:rFonts w:ascii="Times New Roman" w:hAnsi="Times New Roman" w:cs="Times New Roman"/>
          <w:b/>
          <w:bCs/>
          <w:sz w:val="24"/>
          <w:szCs w:val="24"/>
        </w:rPr>
        <w:t xml:space="preserve">    h) prevenirea şi gestionarea deşeurilor generate pe amplasament în timpul realizării proiectului/în timpul exploatării, inclusiv eliminarea: </w:t>
      </w:r>
    </w:p>
    <w:p w14:paraId="43B62850" w14:textId="3DD9FED8" w:rsidR="00AD0E6A" w:rsidRPr="00666DAC" w:rsidRDefault="00AD0E6A" w:rsidP="00AD0E6A">
      <w:pPr>
        <w:spacing w:after="0" w:line="240" w:lineRule="auto"/>
        <w:ind w:firstLine="720"/>
        <w:jc w:val="both"/>
        <w:rPr>
          <w:rFonts w:ascii="Times New Roman" w:eastAsia="Times New Roman" w:hAnsi="Times New Roman" w:cs="Times New Roman"/>
          <w:sz w:val="24"/>
          <w:szCs w:val="24"/>
          <w:lang w:val="it-IT"/>
        </w:rPr>
      </w:pPr>
      <w:r w:rsidRPr="00666DAC">
        <w:rPr>
          <w:rFonts w:ascii="Times New Roman" w:eastAsia="Times New Roman" w:hAnsi="Times New Roman" w:cs="Times New Roman"/>
          <w:sz w:val="24"/>
          <w:szCs w:val="24"/>
          <w:lang w:val="it-IT"/>
        </w:rPr>
        <w:t xml:space="preserve">Cantitatile de deseuri generate in perioada </w:t>
      </w:r>
      <w:r w:rsidR="00A47830" w:rsidRPr="00666DAC">
        <w:rPr>
          <w:rFonts w:ascii="Times New Roman" w:eastAsia="Times New Roman" w:hAnsi="Times New Roman" w:cs="Times New Roman"/>
          <w:sz w:val="24"/>
          <w:szCs w:val="24"/>
          <w:lang w:val="it-IT"/>
        </w:rPr>
        <w:t>implementarii proiectului</w:t>
      </w:r>
      <w:r w:rsidRPr="00666DAC">
        <w:rPr>
          <w:rFonts w:ascii="Times New Roman" w:eastAsia="Times New Roman" w:hAnsi="Times New Roman" w:cs="Times New Roman"/>
          <w:sz w:val="24"/>
          <w:szCs w:val="24"/>
          <w:lang w:val="it-IT"/>
        </w:rPr>
        <w:t xml:space="preserve"> sunt dependente de sistemele constructive utilizate si de modul de gestionare a lucratorilor. Pentru toate deseurile generate se va realiza sortarea la locul de producere si depozitarea temporara in pubele.</w:t>
      </w:r>
    </w:p>
    <w:p w14:paraId="3E355815" w14:textId="417EEE9C" w:rsidR="00AD0E6A" w:rsidRPr="00666DAC" w:rsidRDefault="00AD0E6A" w:rsidP="00AD0E6A">
      <w:pPr>
        <w:spacing w:after="0" w:line="240" w:lineRule="auto"/>
        <w:ind w:firstLine="360"/>
        <w:jc w:val="both"/>
        <w:rPr>
          <w:rFonts w:ascii="Times New Roman" w:eastAsia="Times New Roman" w:hAnsi="Times New Roman" w:cs="Times New Roman"/>
          <w:sz w:val="24"/>
          <w:szCs w:val="24"/>
          <w:lang w:val="it-IT"/>
        </w:rPr>
      </w:pPr>
      <w:r w:rsidRPr="00666DAC">
        <w:rPr>
          <w:rFonts w:ascii="Times New Roman" w:eastAsia="Times New Roman" w:hAnsi="Times New Roman" w:cs="Times New Roman"/>
          <w:sz w:val="24"/>
          <w:szCs w:val="24"/>
          <w:lang w:val="it-IT"/>
        </w:rPr>
        <w:t xml:space="preserve">Deseurile rezultate in urma desfasurarii </w:t>
      </w:r>
      <w:r w:rsidR="00A47830" w:rsidRPr="00666DAC">
        <w:rPr>
          <w:rFonts w:ascii="Times New Roman" w:eastAsia="Times New Roman" w:hAnsi="Times New Roman" w:cs="Times New Roman"/>
          <w:sz w:val="24"/>
          <w:szCs w:val="24"/>
          <w:lang w:val="it-IT"/>
        </w:rPr>
        <w:t>implementarii proiectului</w:t>
      </w:r>
      <w:r w:rsidRPr="00666DAC">
        <w:rPr>
          <w:rFonts w:ascii="Times New Roman" w:eastAsia="Times New Roman" w:hAnsi="Times New Roman" w:cs="Times New Roman"/>
          <w:sz w:val="24"/>
          <w:szCs w:val="24"/>
          <w:lang w:val="it-IT"/>
        </w:rPr>
        <w:t>, (codificate conform HG. 856/2002 privind evidenta gestiunii deseurilor si pentru aprobarea listei cuprinzand deseurile,inclusiv deseurile periculoase, Anexa 2) sunt urmatoarele:</w:t>
      </w:r>
    </w:p>
    <w:p w14:paraId="1F81015C" w14:textId="77777777" w:rsidR="00AD0E6A" w:rsidRPr="00666DAC" w:rsidRDefault="00AD0E6A" w:rsidP="00AD0E6A">
      <w:pPr>
        <w:pStyle w:val="ListParagraph"/>
        <w:numPr>
          <w:ilvl w:val="0"/>
          <w:numId w:val="5"/>
        </w:numPr>
        <w:spacing w:after="0" w:line="240" w:lineRule="auto"/>
        <w:jc w:val="both"/>
        <w:rPr>
          <w:rFonts w:ascii="Times New Roman" w:eastAsia="Times New Roman" w:hAnsi="Times New Roman" w:cs="Times New Roman"/>
          <w:sz w:val="24"/>
          <w:szCs w:val="24"/>
          <w:lang w:val="it-IT"/>
        </w:rPr>
      </w:pPr>
      <w:r w:rsidRPr="00666DAC">
        <w:rPr>
          <w:rFonts w:ascii="Times New Roman" w:eastAsia="Times New Roman" w:hAnsi="Times New Roman" w:cs="Times New Roman"/>
          <w:sz w:val="24"/>
          <w:szCs w:val="24"/>
          <w:lang w:val="it-IT"/>
        </w:rPr>
        <w:t>Deseuri menajere (20 03 01), generate de activitatea personalului din constructii, se vor depozita intr-o pubela la locul de lucru si vor fi predate pe baza de contract catre serviciul de salubrizare al localitatii;</w:t>
      </w:r>
    </w:p>
    <w:p w14:paraId="331DF732" w14:textId="77777777" w:rsidR="00AD0E6A" w:rsidRPr="00666DAC" w:rsidRDefault="00AD0E6A" w:rsidP="00AD0E6A">
      <w:pPr>
        <w:pStyle w:val="ListParagraph"/>
        <w:numPr>
          <w:ilvl w:val="0"/>
          <w:numId w:val="5"/>
        </w:numPr>
        <w:autoSpaceDE w:val="0"/>
        <w:autoSpaceDN w:val="0"/>
        <w:adjustRightInd w:val="0"/>
        <w:spacing w:after="0" w:line="240" w:lineRule="auto"/>
        <w:rPr>
          <w:rFonts w:ascii="Times New Roman" w:eastAsia="Times New Roman" w:hAnsi="Times New Roman" w:cs="Times New Roman"/>
          <w:sz w:val="24"/>
          <w:szCs w:val="24"/>
          <w:lang w:val="it-IT"/>
        </w:rPr>
      </w:pPr>
      <w:r w:rsidRPr="00666DAC">
        <w:rPr>
          <w:rFonts w:ascii="Times New Roman" w:eastAsia="Times New Roman" w:hAnsi="Times New Roman" w:cs="Times New Roman"/>
          <w:sz w:val="24"/>
          <w:szCs w:val="24"/>
          <w:lang w:val="it-IT"/>
        </w:rPr>
        <w:t>Deseuri de constructii: deseurile inerte pot fi utilizate ca materiale de umplutura la indicatia si cerinta autoritatii locale ce emite autorizatia de construire sau pot fi depozitate intr-un depozit de deseuri inerte.</w:t>
      </w:r>
    </w:p>
    <w:p w14:paraId="1FA10BAA" w14:textId="3D9EFD7C" w:rsidR="00AD0E6A" w:rsidRPr="00666DAC" w:rsidRDefault="00AD0E6A" w:rsidP="00AD0E6A">
      <w:pPr>
        <w:autoSpaceDE w:val="0"/>
        <w:autoSpaceDN w:val="0"/>
        <w:adjustRightInd w:val="0"/>
        <w:spacing w:after="0" w:line="240" w:lineRule="auto"/>
        <w:ind w:firstLine="285"/>
        <w:rPr>
          <w:rFonts w:ascii="Times New Roman" w:eastAsia="Times New Roman" w:hAnsi="Times New Roman" w:cs="Times New Roman"/>
          <w:sz w:val="24"/>
          <w:szCs w:val="24"/>
          <w:lang w:val="it-IT"/>
        </w:rPr>
      </w:pPr>
      <w:r w:rsidRPr="00666DAC">
        <w:rPr>
          <w:rFonts w:ascii="Times New Roman" w:eastAsia="Times New Roman" w:hAnsi="Times New Roman" w:cs="Times New Roman"/>
          <w:sz w:val="24"/>
          <w:szCs w:val="24"/>
          <w:lang w:val="it-IT"/>
        </w:rPr>
        <w:t xml:space="preserve">Cantitatile de deseuri generate in perioada de constructie sunt dependente de sistemele constructive utilizate si de modul de gestionare a lucratorilor. Pentru toate deseurile generate se va realiza sortarea la locul de producere si depozitarea temporara in </w:t>
      </w:r>
      <w:r w:rsidR="00A47830" w:rsidRPr="00666DAC">
        <w:rPr>
          <w:rFonts w:ascii="Times New Roman" w:eastAsia="Times New Roman" w:hAnsi="Times New Roman" w:cs="Times New Roman"/>
          <w:sz w:val="24"/>
          <w:szCs w:val="24"/>
          <w:lang w:val="it-IT"/>
        </w:rPr>
        <w:t>recipiente.</w:t>
      </w:r>
    </w:p>
    <w:p w14:paraId="00492BB7" w14:textId="7A40D2B7" w:rsidR="00AD0E6A" w:rsidRPr="00666DAC" w:rsidRDefault="00AD0E6A" w:rsidP="00A47830">
      <w:pPr>
        <w:pStyle w:val="ListParagraph"/>
        <w:numPr>
          <w:ilvl w:val="0"/>
          <w:numId w:val="19"/>
        </w:numPr>
        <w:autoSpaceDE w:val="0"/>
        <w:autoSpaceDN w:val="0"/>
        <w:adjustRightInd w:val="0"/>
        <w:spacing w:after="0" w:line="240" w:lineRule="auto"/>
        <w:rPr>
          <w:rFonts w:ascii="Times New Roman" w:hAnsi="Times New Roman" w:cs="Times New Roman"/>
          <w:b/>
          <w:bCs/>
          <w:sz w:val="24"/>
          <w:szCs w:val="24"/>
        </w:rPr>
      </w:pPr>
      <w:r w:rsidRPr="00666DAC">
        <w:rPr>
          <w:rFonts w:ascii="Times New Roman" w:hAnsi="Times New Roman" w:cs="Times New Roman"/>
          <w:b/>
          <w:bCs/>
          <w:sz w:val="24"/>
          <w:szCs w:val="24"/>
        </w:rPr>
        <w:t xml:space="preserve">gospodărirea substanţelor şi preparatelor chimice periculoase: </w:t>
      </w:r>
      <w:r w:rsidRPr="00666DAC">
        <w:rPr>
          <w:rFonts w:ascii="Times New Roman" w:hAnsi="Times New Roman" w:cs="Times New Roman"/>
          <w:sz w:val="24"/>
          <w:szCs w:val="24"/>
        </w:rPr>
        <w:t>nu este cazul.</w:t>
      </w:r>
    </w:p>
    <w:p w14:paraId="121EAC61" w14:textId="77777777" w:rsidR="00AD0E6A" w:rsidRPr="00666DAC" w:rsidRDefault="00AD0E6A" w:rsidP="00AD0E6A">
      <w:pPr>
        <w:pStyle w:val="ListParagraph"/>
        <w:autoSpaceDE w:val="0"/>
        <w:autoSpaceDN w:val="0"/>
        <w:adjustRightInd w:val="0"/>
        <w:spacing w:after="0" w:line="240" w:lineRule="auto"/>
        <w:ind w:left="1005"/>
        <w:rPr>
          <w:rFonts w:ascii="Times New Roman" w:hAnsi="Times New Roman" w:cs="Times New Roman"/>
          <w:sz w:val="24"/>
          <w:szCs w:val="24"/>
        </w:rPr>
      </w:pPr>
    </w:p>
    <w:p w14:paraId="3DC7AEC0" w14:textId="77777777" w:rsidR="00AD0E6A" w:rsidRPr="00666DAC" w:rsidRDefault="00AD0E6A" w:rsidP="00AD0E6A">
      <w:pPr>
        <w:autoSpaceDE w:val="0"/>
        <w:autoSpaceDN w:val="0"/>
        <w:adjustRightInd w:val="0"/>
        <w:spacing w:after="0" w:line="240" w:lineRule="auto"/>
        <w:rPr>
          <w:rFonts w:ascii="Times New Roman" w:hAnsi="Times New Roman" w:cs="Times New Roman"/>
          <w:b/>
          <w:bCs/>
          <w:sz w:val="24"/>
          <w:szCs w:val="24"/>
        </w:rPr>
      </w:pPr>
      <w:r w:rsidRPr="00666DAC">
        <w:rPr>
          <w:rFonts w:ascii="Times New Roman" w:hAnsi="Times New Roman" w:cs="Times New Roman"/>
          <w:b/>
          <w:bCs/>
          <w:sz w:val="24"/>
          <w:szCs w:val="24"/>
        </w:rPr>
        <w:t xml:space="preserve">    B. Utilizarea resurselor naturale, în special a solului, a terenurilor, a apei şi a biodiversităţii: nu este cazul.</w:t>
      </w:r>
    </w:p>
    <w:p w14:paraId="6AA34967" w14:textId="77777777" w:rsidR="00AA3205" w:rsidRPr="00666DAC" w:rsidRDefault="00AA3205" w:rsidP="00AD0E6A">
      <w:pPr>
        <w:autoSpaceDE w:val="0"/>
        <w:autoSpaceDN w:val="0"/>
        <w:adjustRightInd w:val="0"/>
        <w:spacing w:after="0" w:line="240" w:lineRule="auto"/>
        <w:rPr>
          <w:rFonts w:ascii="Times New Roman" w:hAnsi="Times New Roman" w:cs="Times New Roman"/>
          <w:b/>
          <w:bCs/>
          <w:sz w:val="24"/>
          <w:szCs w:val="24"/>
        </w:rPr>
      </w:pPr>
    </w:p>
    <w:p w14:paraId="67A8307D" w14:textId="77777777" w:rsidR="00AA3205" w:rsidRPr="00666DAC" w:rsidRDefault="00AA3205" w:rsidP="00AD0E6A">
      <w:pPr>
        <w:autoSpaceDE w:val="0"/>
        <w:autoSpaceDN w:val="0"/>
        <w:adjustRightInd w:val="0"/>
        <w:spacing w:after="0" w:line="240" w:lineRule="auto"/>
        <w:rPr>
          <w:rFonts w:ascii="Times New Roman" w:hAnsi="Times New Roman" w:cs="Times New Roman"/>
          <w:b/>
          <w:bCs/>
          <w:sz w:val="24"/>
          <w:szCs w:val="24"/>
        </w:rPr>
      </w:pPr>
    </w:p>
    <w:p w14:paraId="6E3FF54B" w14:textId="77777777" w:rsidR="007B2803" w:rsidRPr="00666DAC" w:rsidRDefault="007B2803" w:rsidP="00BF0B9B">
      <w:pPr>
        <w:autoSpaceDE w:val="0"/>
        <w:autoSpaceDN w:val="0"/>
        <w:adjustRightInd w:val="0"/>
        <w:spacing w:after="0" w:line="240" w:lineRule="auto"/>
        <w:rPr>
          <w:rFonts w:ascii="Times New Roman" w:hAnsi="Times New Roman" w:cs="Times New Roman"/>
          <w:sz w:val="24"/>
          <w:szCs w:val="24"/>
        </w:rPr>
      </w:pPr>
    </w:p>
    <w:p w14:paraId="0E625F06" w14:textId="77777777" w:rsidR="00BF0B9B" w:rsidRPr="00666DAC" w:rsidRDefault="00BF0B9B" w:rsidP="00BF0B9B">
      <w:pPr>
        <w:autoSpaceDE w:val="0"/>
        <w:autoSpaceDN w:val="0"/>
        <w:adjustRightInd w:val="0"/>
        <w:spacing w:after="0" w:line="240" w:lineRule="auto"/>
        <w:rPr>
          <w:rFonts w:ascii="Times New Roman" w:hAnsi="Times New Roman" w:cs="Times New Roman"/>
          <w:b/>
          <w:bCs/>
          <w:sz w:val="28"/>
          <w:szCs w:val="28"/>
        </w:rPr>
      </w:pPr>
      <w:r w:rsidRPr="00666DAC">
        <w:rPr>
          <w:rFonts w:ascii="Times New Roman" w:hAnsi="Times New Roman" w:cs="Times New Roman"/>
          <w:b/>
          <w:bCs/>
          <w:sz w:val="28"/>
          <w:szCs w:val="28"/>
        </w:rPr>
        <w:lastRenderedPageBreak/>
        <w:t xml:space="preserve">    VII. Descrierea aspectelor de mediu susceptibile a fi afectate în mod semnificativ de proiect:</w:t>
      </w:r>
    </w:p>
    <w:p w14:paraId="1A629CA7" w14:textId="77777777" w:rsidR="00AD0E6A" w:rsidRPr="00666DAC" w:rsidRDefault="00BF0B9B" w:rsidP="00BF0B9B">
      <w:pPr>
        <w:autoSpaceDE w:val="0"/>
        <w:autoSpaceDN w:val="0"/>
        <w:adjustRightInd w:val="0"/>
        <w:spacing w:after="0" w:line="240" w:lineRule="auto"/>
        <w:rPr>
          <w:rFonts w:ascii="Times New Roman" w:hAnsi="Times New Roman" w:cs="Times New Roman"/>
          <w:sz w:val="24"/>
          <w:szCs w:val="24"/>
        </w:rPr>
      </w:pPr>
      <w:r w:rsidRPr="00666DAC">
        <w:rPr>
          <w:rFonts w:ascii="Times New Roman" w:hAnsi="Times New Roman" w:cs="Times New Roman"/>
          <w:sz w:val="24"/>
          <w:szCs w:val="24"/>
        </w:rPr>
        <w:t xml:space="preserve">    </w:t>
      </w:r>
      <w:r w:rsidR="00025998" w:rsidRPr="00666DAC">
        <w:rPr>
          <w:rFonts w:ascii="Times New Roman" w:eastAsia="Times New Roman" w:hAnsi="Times New Roman" w:cs="Times New Roman"/>
          <w:sz w:val="24"/>
          <w:szCs w:val="24"/>
          <w:lang w:val="it-IT"/>
        </w:rPr>
        <w:t>Impactul potential s-a analizat tinand cont de tipul de activitate propusa prin proiect, anvergura acesteia, suprafetele utilizate prin implementarea proiectului, precum si de faptul ca dupa finalizarea obiectivului, in conditii normale de functionare, acesta va prezenta impact redus asupra calitatii factorilor de mediu in zona de influenta.</w:t>
      </w:r>
      <w:r w:rsidRPr="00666DAC">
        <w:rPr>
          <w:rFonts w:ascii="Times New Roman" w:hAnsi="Times New Roman" w:cs="Times New Roman"/>
          <w:sz w:val="24"/>
          <w:szCs w:val="24"/>
        </w:rPr>
        <w:t xml:space="preserve"> </w:t>
      </w:r>
    </w:p>
    <w:p w14:paraId="54206D90" w14:textId="77777777" w:rsidR="00AD0E6A" w:rsidRPr="00666DAC" w:rsidRDefault="00AD0E6A" w:rsidP="00AD0E6A">
      <w:pPr>
        <w:autoSpaceDE w:val="0"/>
        <w:autoSpaceDN w:val="0"/>
        <w:adjustRightInd w:val="0"/>
        <w:spacing w:after="0" w:line="240" w:lineRule="auto"/>
        <w:rPr>
          <w:rFonts w:ascii="Times New Roman" w:hAnsi="Times New Roman" w:cs="Times New Roman"/>
          <w:b/>
          <w:bCs/>
          <w:sz w:val="24"/>
          <w:szCs w:val="24"/>
        </w:rPr>
      </w:pPr>
      <w:r w:rsidRPr="00666DAC">
        <w:rPr>
          <w:rFonts w:ascii="Times New Roman" w:hAnsi="Times New Roman" w:cs="Times New Roman"/>
          <w:b/>
          <w:bCs/>
          <w:sz w:val="24"/>
          <w:szCs w:val="24"/>
        </w:rPr>
        <w:t>Schimbari climatice</w:t>
      </w:r>
    </w:p>
    <w:p w14:paraId="403246EC" w14:textId="77777777" w:rsidR="00A562A3" w:rsidRPr="00666DAC" w:rsidRDefault="00A562A3" w:rsidP="00A562A3">
      <w:pPr>
        <w:autoSpaceDE w:val="0"/>
        <w:autoSpaceDN w:val="0"/>
        <w:adjustRightInd w:val="0"/>
        <w:spacing w:after="0" w:line="240" w:lineRule="auto"/>
        <w:ind w:firstLine="720"/>
        <w:rPr>
          <w:rFonts w:ascii="Times New Roman" w:hAnsi="Times New Roman" w:cs="Times New Roman"/>
          <w:sz w:val="24"/>
          <w:szCs w:val="24"/>
        </w:rPr>
      </w:pPr>
      <w:r w:rsidRPr="00666DAC">
        <w:rPr>
          <w:rFonts w:ascii="Times New Roman" w:hAnsi="Times New Roman" w:cs="Times New Roman"/>
          <w:sz w:val="24"/>
          <w:szCs w:val="24"/>
        </w:rPr>
        <w:t>In perioada derularii lucrarilor, principalele surse de poluare ale atmosferei/climei vor fi reprezentate de procesele de ardere a combustibililor utilizati pentru functionarea mijloacelor de transport si utilajelor, principalii poluanti fiind in acest caz Sox, NOx, CO.</w:t>
      </w:r>
    </w:p>
    <w:p w14:paraId="63D7A040" w14:textId="0B8502E9" w:rsidR="00A562A3" w:rsidRPr="00666DAC" w:rsidRDefault="00A562A3" w:rsidP="00A562A3">
      <w:pPr>
        <w:autoSpaceDE w:val="0"/>
        <w:autoSpaceDN w:val="0"/>
        <w:adjustRightInd w:val="0"/>
        <w:spacing w:after="0" w:line="240" w:lineRule="auto"/>
        <w:ind w:firstLine="720"/>
        <w:rPr>
          <w:rFonts w:ascii="Times New Roman" w:hAnsi="Times New Roman" w:cs="Times New Roman"/>
          <w:sz w:val="24"/>
          <w:szCs w:val="24"/>
        </w:rPr>
      </w:pPr>
      <w:r w:rsidRPr="00666DAC">
        <w:rPr>
          <w:rFonts w:ascii="Times New Roman" w:hAnsi="Times New Roman" w:cs="Times New Roman"/>
          <w:sz w:val="24"/>
          <w:szCs w:val="24"/>
        </w:rPr>
        <w:t>Poluantul specific lucrarilor este constituit de particule in suspesie cu un spectru dimensional larg, incluzand si particulele cu dimensiuni aerodinamice echivalente mai mici de 10µm (pulberi respirabile). In perioada executarii lucrarilor emisiile de praf variaza adesea in mod substantial de la o zi la alta, in functie de nivelul activitatilor , de operatiile specific si de conditiile meteorologice dominante.</w:t>
      </w:r>
    </w:p>
    <w:p w14:paraId="622BB341" w14:textId="4C4A87C6" w:rsidR="00A562A3" w:rsidRPr="00666DAC" w:rsidRDefault="00A562A3" w:rsidP="00A562A3">
      <w:pPr>
        <w:autoSpaceDE w:val="0"/>
        <w:autoSpaceDN w:val="0"/>
        <w:adjustRightInd w:val="0"/>
        <w:spacing w:after="0" w:line="240" w:lineRule="auto"/>
        <w:ind w:firstLine="720"/>
        <w:rPr>
          <w:rFonts w:ascii="Times New Roman" w:hAnsi="Times New Roman" w:cs="Times New Roman"/>
          <w:sz w:val="24"/>
          <w:szCs w:val="24"/>
        </w:rPr>
      </w:pPr>
      <w:r w:rsidRPr="00666DAC">
        <w:rPr>
          <w:rFonts w:ascii="Times New Roman" w:hAnsi="Times New Roman" w:cs="Times New Roman"/>
          <w:sz w:val="24"/>
          <w:szCs w:val="24"/>
        </w:rPr>
        <w:t>Alaturi emisiilor de praf vor aparea emisii de poluanti specific gazelor de esapament, rezultate de la utilaje folosite pentru executarea operatiilor si de la vehiculele pentru transportul deseurilor rezultate si al materialelor rezultate din activitatea de executie, noxele provenind de la utilajecare vor functiona pe baza de motorina sau benzina.</w:t>
      </w:r>
    </w:p>
    <w:p w14:paraId="4188B60E" w14:textId="08D190FF" w:rsidR="00A562A3" w:rsidRPr="00666DAC" w:rsidRDefault="00A562A3" w:rsidP="00A562A3">
      <w:pPr>
        <w:autoSpaceDE w:val="0"/>
        <w:autoSpaceDN w:val="0"/>
        <w:adjustRightInd w:val="0"/>
        <w:spacing w:after="0" w:line="240" w:lineRule="auto"/>
        <w:ind w:firstLine="720"/>
        <w:rPr>
          <w:rFonts w:ascii="Times New Roman" w:hAnsi="Times New Roman" w:cs="Times New Roman"/>
          <w:sz w:val="24"/>
          <w:szCs w:val="24"/>
        </w:rPr>
      </w:pPr>
      <w:r w:rsidRPr="00666DAC">
        <w:rPr>
          <w:rFonts w:ascii="Times New Roman" w:hAnsi="Times New Roman" w:cs="Times New Roman"/>
          <w:sz w:val="24"/>
          <w:szCs w:val="24"/>
        </w:rPr>
        <w:t>Poluantii caracteristici motoarelor cu ardere interna tip diesel, cu care sunt echipate vehiculele de transport, sunt: NOx, compusi organici nonmetanici, metan, oxizi de carbon (CO, CO2), amoniac, dioxid de sulf, particule cu metale grele, hidrocarburi policiclice. Regimul emisiilor acestor poluanti este, ca si in cazul emisiilor de praf, dependent de nivelul activitatii zilnice, prezentand o variabila substantiala de la o zi la alta, de la o faza la alta a procesului de executie.</w:t>
      </w:r>
    </w:p>
    <w:p w14:paraId="34BD1113" w14:textId="77777777" w:rsidR="00A562A3" w:rsidRPr="00666DAC" w:rsidRDefault="00A562A3" w:rsidP="00A562A3">
      <w:pPr>
        <w:autoSpaceDE w:val="0"/>
        <w:autoSpaceDN w:val="0"/>
        <w:adjustRightInd w:val="0"/>
        <w:spacing w:after="0" w:line="240" w:lineRule="auto"/>
        <w:rPr>
          <w:rFonts w:ascii="Times New Roman" w:hAnsi="Times New Roman" w:cs="Times New Roman"/>
          <w:sz w:val="24"/>
          <w:szCs w:val="24"/>
        </w:rPr>
      </w:pPr>
      <w:r w:rsidRPr="00666DAC">
        <w:rPr>
          <w:rFonts w:ascii="Times New Roman" w:hAnsi="Times New Roman" w:cs="Times New Roman"/>
          <w:sz w:val="24"/>
          <w:szCs w:val="24"/>
        </w:rPr>
        <w:tab/>
        <w:t>Cantitatile de poluanti evacuate in atmosfera de catre utilajele care vor fi utilizate in santier, vor depinde de: puterea motorului, consumul de carburant pe unitatea de putere, varsta motorului.</w:t>
      </w:r>
    </w:p>
    <w:p w14:paraId="086A1746" w14:textId="77777777" w:rsidR="00A562A3" w:rsidRPr="00666DAC" w:rsidRDefault="00A562A3" w:rsidP="00A562A3">
      <w:pPr>
        <w:autoSpaceDE w:val="0"/>
        <w:autoSpaceDN w:val="0"/>
        <w:adjustRightInd w:val="0"/>
        <w:spacing w:after="0" w:line="240" w:lineRule="auto"/>
        <w:rPr>
          <w:rFonts w:ascii="Times New Roman" w:hAnsi="Times New Roman" w:cs="Times New Roman"/>
          <w:sz w:val="24"/>
          <w:szCs w:val="24"/>
        </w:rPr>
      </w:pPr>
      <w:r w:rsidRPr="00666DAC">
        <w:rPr>
          <w:rFonts w:ascii="Times New Roman" w:hAnsi="Times New Roman" w:cs="Times New Roman"/>
          <w:sz w:val="24"/>
          <w:szCs w:val="24"/>
        </w:rPr>
        <w:tab/>
        <w:t xml:space="preserve">Contributia proiectului la atenuarea schimbarilor climatice se poate concretiza prin verificarea utilajelor din punct de vedere tehnic in vederea asigurarii performantelor tehnice si a unui consum optim de combustibil, respective folosirea de utilaje si echipamente de generatie recenta, prevazute cu sisteme performante de minimizare si retinere a poluantilor evacuate in atmosfera.   </w:t>
      </w:r>
    </w:p>
    <w:p w14:paraId="5444E583" w14:textId="7376513D" w:rsidR="00A562A3" w:rsidRPr="00666DAC" w:rsidRDefault="00A562A3" w:rsidP="00A562A3">
      <w:pPr>
        <w:autoSpaceDE w:val="0"/>
        <w:autoSpaceDN w:val="0"/>
        <w:adjustRightInd w:val="0"/>
        <w:spacing w:after="0" w:line="240" w:lineRule="auto"/>
        <w:rPr>
          <w:rFonts w:ascii="Times New Roman" w:hAnsi="Times New Roman" w:cs="Times New Roman"/>
          <w:sz w:val="24"/>
          <w:szCs w:val="24"/>
        </w:rPr>
      </w:pPr>
      <w:r w:rsidRPr="00666DAC">
        <w:rPr>
          <w:rFonts w:ascii="Times New Roman" w:hAnsi="Times New Roman" w:cs="Times New Roman"/>
          <w:sz w:val="24"/>
          <w:szCs w:val="24"/>
        </w:rPr>
        <w:t xml:space="preserve">          Proiectul nu va determina cresterea sau reducerea semnificativa a deplasarilor persoanelor, si nu va determina cresterea sau reducerea semnificativa a transportului de marfa. Proiectul nu implica activitati de exploatare a terenurilor, de schimbare a destinatiei terenurilor sau silvicultura (ex. despaduriri) care ar putea duce la cresterea emisiilor. </w:t>
      </w:r>
    </w:p>
    <w:p w14:paraId="7225A3BC" w14:textId="77777777" w:rsidR="00A562A3" w:rsidRPr="00666DAC" w:rsidRDefault="00A562A3" w:rsidP="00A562A3">
      <w:pPr>
        <w:autoSpaceDE w:val="0"/>
        <w:autoSpaceDN w:val="0"/>
        <w:adjustRightInd w:val="0"/>
        <w:spacing w:after="0" w:line="240" w:lineRule="auto"/>
        <w:rPr>
          <w:rFonts w:ascii="Times New Roman" w:hAnsi="Times New Roman" w:cs="Times New Roman"/>
          <w:sz w:val="24"/>
          <w:szCs w:val="24"/>
        </w:rPr>
      </w:pPr>
      <w:r w:rsidRPr="00666DAC">
        <w:rPr>
          <w:rFonts w:ascii="Times New Roman" w:hAnsi="Times New Roman" w:cs="Times New Roman"/>
          <w:sz w:val="24"/>
          <w:szCs w:val="24"/>
        </w:rPr>
        <w:tab/>
        <w:t>Proiectul nu presupune activitati de impaduriri</w:t>
      </w:r>
    </w:p>
    <w:p w14:paraId="290758A3" w14:textId="77777777" w:rsidR="00A562A3" w:rsidRPr="00666DAC" w:rsidRDefault="00A562A3" w:rsidP="00A562A3">
      <w:pPr>
        <w:autoSpaceDE w:val="0"/>
        <w:autoSpaceDN w:val="0"/>
        <w:adjustRightInd w:val="0"/>
        <w:spacing w:after="0" w:line="240" w:lineRule="auto"/>
        <w:rPr>
          <w:rFonts w:ascii="Times New Roman" w:hAnsi="Times New Roman" w:cs="Times New Roman"/>
          <w:sz w:val="24"/>
          <w:szCs w:val="24"/>
        </w:rPr>
      </w:pPr>
      <w:r w:rsidRPr="00666DAC">
        <w:rPr>
          <w:rFonts w:ascii="Times New Roman" w:hAnsi="Times New Roman" w:cs="Times New Roman"/>
          <w:sz w:val="24"/>
          <w:szCs w:val="24"/>
        </w:rPr>
        <w:tab/>
        <w:t>Proiectul nu va inflenta semnificativ cerere de energie.</w:t>
      </w:r>
    </w:p>
    <w:p w14:paraId="19E02A14" w14:textId="18B95873" w:rsidR="00A562A3" w:rsidRPr="00666DAC" w:rsidRDefault="00A562A3" w:rsidP="00A562A3">
      <w:pPr>
        <w:autoSpaceDE w:val="0"/>
        <w:autoSpaceDN w:val="0"/>
        <w:adjustRightInd w:val="0"/>
        <w:spacing w:after="0" w:line="240" w:lineRule="auto"/>
        <w:rPr>
          <w:rFonts w:ascii="Times New Roman" w:hAnsi="Times New Roman" w:cs="Times New Roman"/>
          <w:sz w:val="24"/>
          <w:szCs w:val="24"/>
        </w:rPr>
      </w:pPr>
      <w:r w:rsidRPr="00666DAC">
        <w:rPr>
          <w:rFonts w:ascii="Times New Roman" w:hAnsi="Times New Roman" w:cs="Times New Roman"/>
          <w:sz w:val="24"/>
          <w:szCs w:val="24"/>
        </w:rPr>
        <w:tab/>
        <w:t xml:space="preserve">Aproiectul este necesar a se adapta la schimbarile climatice, prin prisma faptului ca deseurile rezultate trebuiesc gestionate corespunzator astfel incat acestea sa nu devina surse de poluare pentru vecinatatile terenului studiat, ca urmare a manifestarii unor fenomene climatice extreme, dar si din punct de vedere al performantelor utilajelor si a materialelor care vor fi utilizate. </w:t>
      </w:r>
    </w:p>
    <w:p w14:paraId="45801C9B" w14:textId="558209A2" w:rsidR="00BF0B9B" w:rsidRPr="00666DAC" w:rsidRDefault="00A562A3" w:rsidP="00A562A3">
      <w:pPr>
        <w:autoSpaceDE w:val="0"/>
        <w:autoSpaceDN w:val="0"/>
        <w:adjustRightInd w:val="0"/>
        <w:spacing w:after="0" w:line="240" w:lineRule="auto"/>
        <w:rPr>
          <w:rFonts w:ascii="Times New Roman" w:hAnsi="Times New Roman" w:cs="Times New Roman"/>
          <w:sz w:val="24"/>
          <w:szCs w:val="24"/>
        </w:rPr>
      </w:pPr>
      <w:r w:rsidRPr="00666DAC">
        <w:rPr>
          <w:rFonts w:ascii="Times New Roman" w:hAnsi="Times New Roman" w:cs="Times New Roman"/>
          <w:sz w:val="24"/>
          <w:szCs w:val="24"/>
        </w:rPr>
        <w:t xml:space="preserve">         Proiectul nu va inflenta vulnerabilitatea climatica a persoanelor sau a activelor din vecinatatea sa.  </w:t>
      </w:r>
      <w:r w:rsidR="00BF0B9B" w:rsidRPr="00666DAC">
        <w:rPr>
          <w:rFonts w:ascii="Times New Roman" w:hAnsi="Times New Roman" w:cs="Times New Roman"/>
          <w:sz w:val="24"/>
          <w:szCs w:val="24"/>
        </w:rPr>
        <w:t xml:space="preserve"> </w:t>
      </w:r>
    </w:p>
    <w:p w14:paraId="59271AAC" w14:textId="77777777" w:rsidR="00A562A3" w:rsidRPr="00666DAC" w:rsidRDefault="00A562A3" w:rsidP="00A562A3">
      <w:pPr>
        <w:autoSpaceDE w:val="0"/>
        <w:autoSpaceDN w:val="0"/>
        <w:adjustRightInd w:val="0"/>
        <w:spacing w:after="0" w:line="240" w:lineRule="auto"/>
        <w:rPr>
          <w:rFonts w:ascii="Times New Roman" w:hAnsi="Times New Roman" w:cs="Times New Roman"/>
          <w:sz w:val="24"/>
          <w:szCs w:val="24"/>
        </w:rPr>
      </w:pPr>
    </w:p>
    <w:p w14:paraId="6D467C3B" w14:textId="77777777" w:rsidR="007B2803" w:rsidRPr="00666DAC" w:rsidRDefault="00BF0B9B" w:rsidP="00025998">
      <w:pPr>
        <w:autoSpaceDE w:val="0"/>
        <w:autoSpaceDN w:val="0"/>
        <w:adjustRightInd w:val="0"/>
        <w:spacing w:after="0" w:line="240" w:lineRule="auto"/>
        <w:rPr>
          <w:rFonts w:ascii="Times New Roman" w:hAnsi="Times New Roman" w:cs="Times New Roman"/>
          <w:sz w:val="28"/>
          <w:szCs w:val="28"/>
        </w:rPr>
      </w:pPr>
      <w:r w:rsidRPr="00666DAC">
        <w:rPr>
          <w:rFonts w:ascii="Times New Roman" w:hAnsi="Times New Roman" w:cs="Times New Roman"/>
          <w:sz w:val="28"/>
          <w:szCs w:val="28"/>
        </w:rPr>
        <w:t xml:space="preserve">    </w:t>
      </w:r>
      <w:r w:rsidRPr="00666DAC">
        <w:rPr>
          <w:rFonts w:ascii="Times New Roman" w:hAnsi="Times New Roman" w:cs="Times New Roman"/>
          <w:b/>
          <w:bCs/>
          <w:sz w:val="28"/>
          <w:szCs w:val="28"/>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w:t>
      </w:r>
      <w:r w:rsidR="007B2803" w:rsidRPr="00666DAC">
        <w:rPr>
          <w:rFonts w:ascii="Times New Roman" w:hAnsi="Times New Roman" w:cs="Times New Roman"/>
          <w:b/>
          <w:bCs/>
          <w:sz w:val="28"/>
          <w:szCs w:val="28"/>
        </w:rPr>
        <w:t>:</w:t>
      </w:r>
      <w:r w:rsidR="007B2803" w:rsidRPr="00666DAC">
        <w:rPr>
          <w:rFonts w:ascii="Times New Roman" w:hAnsi="Times New Roman" w:cs="Times New Roman"/>
          <w:sz w:val="28"/>
          <w:szCs w:val="28"/>
        </w:rPr>
        <w:t xml:space="preserve"> </w:t>
      </w:r>
    </w:p>
    <w:p w14:paraId="5B2F908A" w14:textId="335FFF42" w:rsidR="00025998" w:rsidRPr="00666DAC" w:rsidRDefault="00BF0B9B" w:rsidP="007B2803">
      <w:pPr>
        <w:autoSpaceDE w:val="0"/>
        <w:autoSpaceDN w:val="0"/>
        <w:adjustRightInd w:val="0"/>
        <w:spacing w:after="0" w:line="240" w:lineRule="auto"/>
        <w:ind w:firstLine="720"/>
        <w:rPr>
          <w:rFonts w:ascii="Times New Roman" w:hAnsi="Times New Roman" w:cs="Times New Roman"/>
          <w:sz w:val="24"/>
          <w:szCs w:val="24"/>
        </w:rPr>
      </w:pPr>
      <w:r w:rsidRPr="00666DAC">
        <w:rPr>
          <w:rFonts w:ascii="Times New Roman" w:hAnsi="Times New Roman" w:cs="Times New Roman"/>
          <w:sz w:val="24"/>
          <w:szCs w:val="24"/>
        </w:rPr>
        <w:t>Se va avea în vedere ca implementarea proiectului să nu influenţeze negativ calitatea aerului în zonă</w:t>
      </w:r>
      <w:r w:rsidR="00025998" w:rsidRPr="00666DAC">
        <w:rPr>
          <w:rFonts w:ascii="Times New Roman" w:hAnsi="Times New Roman" w:cs="Times New Roman"/>
          <w:sz w:val="24"/>
          <w:szCs w:val="24"/>
        </w:rPr>
        <w:t xml:space="preserve">: sursele de poluanti pentru aer vor fi de la emisiile evacuate de utilaje ce sunt sub limita admisa iar in cazul in care pe parcursul </w:t>
      </w:r>
      <w:r w:rsidR="00A562A3" w:rsidRPr="00666DAC">
        <w:rPr>
          <w:rFonts w:ascii="Times New Roman" w:hAnsi="Times New Roman" w:cs="Times New Roman"/>
          <w:sz w:val="24"/>
          <w:szCs w:val="24"/>
        </w:rPr>
        <w:t xml:space="preserve">executarii proiectului </w:t>
      </w:r>
      <w:r w:rsidR="00025998" w:rsidRPr="00666DAC">
        <w:rPr>
          <w:rFonts w:ascii="Times New Roman" w:hAnsi="Times New Roman" w:cs="Times New Roman"/>
          <w:sz w:val="24"/>
          <w:szCs w:val="24"/>
        </w:rPr>
        <w:t>se vor ridica particule de praf in cantitate mare se va face umectarea terenului.</w:t>
      </w:r>
    </w:p>
    <w:p w14:paraId="59E3E072" w14:textId="4AC8D6ED" w:rsidR="00BF0B9B" w:rsidRPr="00666DAC" w:rsidRDefault="00BF0B9B" w:rsidP="00BF0B9B">
      <w:pPr>
        <w:autoSpaceDE w:val="0"/>
        <w:autoSpaceDN w:val="0"/>
        <w:adjustRightInd w:val="0"/>
        <w:spacing w:after="0" w:line="240" w:lineRule="auto"/>
        <w:rPr>
          <w:rFonts w:ascii="Times New Roman" w:hAnsi="Times New Roman" w:cs="Times New Roman"/>
          <w:sz w:val="24"/>
          <w:szCs w:val="24"/>
        </w:rPr>
      </w:pPr>
    </w:p>
    <w:p w14:paraId="16265134" w14:textId="77777777" w:rsidR="00BF0B9B" w:rsidRPr="00666DAC" w:rsidRDefault="00BF0B9B" w:rsidP="00BF0B9B">
      <w:pPr>
        <w:autoSpaceDE w:val="0"/>
        <w:autoSpaceDN w:val="0"/>
        <w:adjustRightInd w:val="0"/>
        <w:spacing w:after="0" w:line="240" w:lineRule="auto"/>
        <w:rPr>
          <w:rFonts w:ascii="Times New Roman" w:hAnsi="Times New Roman" w:cs="Times New Roman"/>
          <w:b/>
          <w:bCs/>
          <w:sz w:val="28"/>
          <w:szCs w:val="28"/>
        </w:rPr>
      </w:pPr>
      <w:r w:rsidRPr="00666DAC">
        <w:rPr>
          <w:rFonts w:ascii="Times New Roman" w:hAnsi="Times New Roman" w:cs="Times New Roman"/>
          <w:b/>
          <w:bCs/>
          <w:sz w:val="28"/>
          <w:szCs w:val="28"/>
        </w:rPr>
        <w:t xml:space="preserve">    IX. Legătura cu alte acte normative şi/sau planuri/programe/strategii/documente de planificare:</w:t>
      </w:r>
    </w:p>
    <w:p w14:paraId="5705FEEC" w14:textId="22756C84" w:rsidR="00BF0B9B" w:rsidRPr="00666DAC" w:rsidRDefault="00BF0B9B" w:rsidP="00BF0B9B">
      <w:pPr>
        <w:autoSpaceDE w:val="0"/>
        <w:autoSpaceDN w:val="0"/>
        <w:adjustRightInd w:val="0"/>
        <w:spacing w:after="0" w:line="240" w:lineRule="auto"/>
        <w:rPr>
          <w:rFonts w:ascii="Times New Roman" w:hAnsi="Times New Roman" w:cs="Times New Roman"/>
          <w:b/>
          <w:bCs/>
          <w:sz w:val="24"/>
          <w:szCs w:val="24"/>
        </w:rPr>
      </w:pPr>
      <w:r w:rsidRPr="00666DAC">
        <w:rPr>
          <w:rFonts w:ascii="Times New Roman" w:hAnsi="Times New Roman" w:cs="Times New Roman"/>
          <w:sz w:val="24"/>
          <w:szCs w:val="24"/>
        </w:rPr>
        <w:t xml:space="preserve">    A. Justificarea încadrării proiectului, după caz, în prevederile altor acte normative naţionale care transpun legislaţia Uniunii Europene: </w:t>
      </w:r>
      <w:r w:rsidRPr="00666DAC">
        <w:rPr>
          <w:rFonts w:ascii="Times New Roman" w:hAnsi="Times New Roman" w:cs="Times New Roman"/>
          <w:sz w:val="24"/>
          <w:szCs w:val="24"/>
          <w:u w:val="single"/>
        </w:rPr>
        <w:t>Directiva 2010/75/UE</w:t>
      </w:r>
      <w:r w:rsidRPr="00666DAC">
        <w:rPr>
          <w:rFonts w:ascii="Times New Roman" w:hAnsi="Times New Roman" w:cs="Times New Roman"/>
          <w:sz w:val="24"/>
          <w:szCs w:val="24"/>
        </w:rPr>
        <w:t xml:space="preserv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w:t>
      </w:r>
      <w:r w:rsidRPr="00666DAC">
        <w:rPr>
          <w:rFonts w:ascii="Times New Roman" w:hAnsi="Times New Roman" w:cs="Times New Roman"/>
          <w:sz w:val="24"/>
          <w:szCs w:val="24"/>
          <w:u w:val="single"/>
        </w:rPr>
        <w:t>Directivei 96/82/CE</w:t>
      </w:r>
      <w:r w:rsidRPr="00666DAC">
        <w:rPr>
          <w:rFonts w:ascii="Times New Roman" w:hAnsi="Times New Roman" w:cs="Times New Roman"/>
          <w:sz w:val="24"/>
          <w:szCs w:val="24"/>
        </w:rPr>
        <w:t xml:space="preserve"> a Consiliului, </w:t>
      </w:r>
      <w:r w:rsidRPr="00666DAC">
        <w:rPr>
          <w:rFonts w:ascii="Times New Roman" w:hAnsi="Times New Roman" w:cs="Times New Roman"/>
          <w:sz w:val="24"/>
          <w:szCs w:val="24"/>
          <w:u w:val="single"/>
        </w:rPr>
        <w:t>Directiva 2000/60/CE</w:t>
      </w:r>
      <w:r w:rsidRPr="00666DAC">
        <w:rPr>
          <w:rFonts w:ascii="Times New Roman" w:hAnsi="Times New Roman" w:cs="Times New Roman"/>
          <w:sz w:val="24"/>
          <w:szCs w:val="24"/>
        </w:rPr>
        <w:t xml:space="preserve"> a Parlamentului European şi a Consiliului din 23 octombrie 2000 de stabilire a unui cadru de politică comunitară în domeniul apei, </w:t>
      </w:r>
      <w:r w:rsidRPr="00666DAC">
        <w:rPr>
          <w:rFonts w:ascii="Times New Roman" w:hAnsi="Times New Roman" w:cs="Times New Roman"/>
          <w:sz w:val="24"/>
          <w:szCs w:val="24"/>
          <w:u w:val="single"/>
        </w:rPr>
        <w:t>Directiva-cadru aer 2008/50/CE</w:t>
      </w:r>
      <w:r w:rsidRPr="00666DAC">
        <w:rPr>
          <w:rFonts w:ascii="Times New Roman" w:hAnsi="Times New Roman" w:cs="Times New Roman"/>
          <w:sz w:val="24"/>
          <w:szCs w:val="24"/>
        </w:rPr>
        <w:t xml:space="preserve"> a Parlamentului European şi a Consiliului din 21 mai 2008 privind calitatea aerului înconjurător şi un aer mai curat pentru Europa, </w:t>
      </w:r>
      <w:r w:rsidRPr="00666DAC">
        <w:rPr>
          <w:rFonts w:ascii="Times New Roman" w:hAnsi="Times New Roman" w:cs="Times New Roman"/>
          <w:sz w:val="24"/>
          <w:szCs w:val="24"/>
          <w:u w:val="single"/>
        </w:rPr>
        <w:t>Directiva 2008/98/CE</w:t>
      </w:r>
      <w:r w:rsidRPr="00666DAC">
        <w:rPr>
          <w:rFonts w:ascii="Times New Roman" w:hAnsi="Times New Roman" w:cs="Times New Roman"/>
          <w:sz w:val="24"/>
          <w:szCs w:val="24"/>
        </w:rPr>
        <w:t xml:space="preserve"> a Parlamentului European şi a Consiliului din 19 noiembrie 2008 privind deşeurile şi de abrogare a anumitor directive, şi altele)</w:t>
      </w:r>
      <w:r w:rsidR="00025998" w:rsidRPr="00666DAC">
        <w:rPr>
          <w:rFonts w:ascii="Times New Roman" w:hAnsi="Times New Roman" w:cs="Times New Roman"/>
          <w:sz w:val="24"/>
          <w:szCs w:val="24"/>
        </w:rPr>
        <w:t xml:space="preserve">: </w:t>
      </w:r>
      <w:r w:rsidR="00025998" w:rsidRPr="00666DAC">
        <w:rPr>
          <w:rFonts w:ascii="Times New Roman" w:hAnsi="Times New Roman" w:cs="Times New Roman"/>
          <w:b/>
          <w:bCs/>
          <w:sz w:val="24"/>
          <w:szCs w:val="24"/>
        </w:rPr>
        <w:t>nu este cazul.</w:t>
      </w:r>
    </w:p>
    <w:p w14:paraId="1C118512" w14:textId="4418C9C9" w:rsidR="00BF0B9B" w:rsidRPr="00666DAC" w:rsidRDefault="00BF0B9B" w:rsidP="00BF0B9B">
      <w:pPr>
        <w:autoSpaceDE w:val="0"/>
        <w:autoSpaceDN w:val="0"/>
        <w:adjustRightInd w:val="0"/>
        <w:spacing w:after="0" w:line="240" w:lineRule="auto"/>
        <w:rPr>
          <w:rFonts w:ascii="Times New Roman" w:hAnsi="Times New Roman" w:cs="Times New Roman"/>
          <w:b/>
          <w:bCs/>
          <w:sz w:val="24"/>
          <w:szCs w:val="24"/>
        </w:rPr>
      </w:pPr>
      <w:r w:rsidRPr="00666DAC">
        <w:rPr>
          <w:rFonts w:ascii="Times New Roman" w:hAnsi="Times New Roman" w:cs="Times New Roman"/>
          <w:sz w:val="24"/>
          <w:szCs w:val="24"/>
        </w:rPr>
        <w:t xml:space="preserve">    B. Se va menţiona planul/programul/strategia/documentul de programare/planificare din care face proiectul, cu indicarea actului normativ prin care a fost aprobat</w:t>
      </w:r>
      <w:r w:rsidR="00025998" w:rsidRPr="00666DAC">
        <w:rPr>
          <w:rFonts w:ascii="Times New Roman" w:hAnsi="Times New Roman" w:cs="Times New Roman"/>
          <w:sz w:val="24"/>
          <w:szCs w:val="24"/>
        </w:rPr>
        <w:t xml:space="preserve">: </w:t>
      </w:r>
      <w:r w:rsidR="00025998" w:rsidRPr="00666DAC">
        <w:rPr>
          <w:rFonts w:ascii="Times New Roman" w:hAnsi="Times New Roman" w:cs="Times New Roman"/>
          <w:b/>
          <w:bCs/>
          <w:sz w:val="24"/>
          <w:szCs w:val="24"/>
        </w:rPr>
        <w:t>nu este cazul.</w:t>
      </w:r>
    </w:p>
    <w:p w14:paraId="06020E0C" w14:textId="77777777" w:rsidR="007B2803" w:rsidRPr="00666DAC" w:rsidRDefault="007B2803" w:rsidP="00BF0B9B">
      <w:pPr>
        <w:autoSpaceDE w:val="0"/>
        <w:autoSpaceDN w:val="0"/>
        <w:adjustRightInd w:val="0"/>
        <w:spacing w:after="0" w:line="240" w:lineRule="auto"/>
        <w:rPr>
          <w:rFonts w:ascii="Times New Roman" w:hAnsi="Times New Roman" w:cs="Times New Roman"/>
          <w:b/>
          <w:bCs/>
          <w:sz w:val="24"/>
          <w:szCs w:val="24"/>
        </w:rPr>
      </w:pPr>
    </w:p>
    <w:p w14:paraId="672AB524" w14:textId="77777777" w:rsidR="00BF0B9B" w:rsidRPr="00666DAC" w:rsidRDefault="00BF0B9B" w:rsidP="00BF0B9B">
      <w:pPr>
        <w:autoSpaceDE w:val="0"/>
        <w:autoSpaceDN w:val="0"/>
        <w:adjustRightInd w:val="0"/>
        <w:spacing w:after="0" w:line="240" w:lineRule="auto"/>
        <w:rPr>
          <w:rFonts w:ascii="Times New Roman" w:hAnsi="Times New Roman" w:cs="Times New Roman"/>
          <w:b/>
          <w:bCs/>
          <w:sz w:val="28"/>
          <w:szCs w:val="28"/>
        </w:rPr>
      </w:pPr>
      <w:r w:rsidRPr="00666DAC">
        <w:rPr>
          <w:rFonts w:ascii="Times New Roman" w:hAnsi="Times New Roman" w:cs="Times New Roman"/>
          <w:b/>
          <w:bCs/>
          <w:sz w:val="28"/>
          <w:szCs w:val="28"/>
        </w:rPr>
        <w:t xml:space="preserve">    X. Lucrări necesare organizării de şantier:</w:t>
      </w:r>
    </w:p>
    <w:p w14:paraId="6C74095B" w14:textId="0DDE3492" w:rsidR="00BF0B9B" w:rsidRPr="00666DAC" w:rsidRDefault="0072290C" w:rsidP="007B2803">
      <w:pPr>
        <w:spacing w:after="0" w:line="240" w:lineRule="auto"/>
        <w:ind w:firstLine="720"/>
        <w:jc w:val="both"/>
        <w:rPr>
          <w:rStyle w:val="sp1"/>
          <w:rFonts w:ascii="Times New Roman" w:hAnsi="Times New Roman" w:cs="Times New Roman"/>
          <w:b w:val="0"/>
          <w:bCs w:val="0"/>
          <w:color w:val="auto"/>
          <w:sz w:val="24"/>
          <w:szCs w:val="24"/>
          <w:lang w:val="ro-RO"/>
        </w:rPr>
      </w:pPr>
      <w:r w:rsidRPr="00666DAC">
        <w:rPr>
          <w:rStyle w:val="sp1"/>
          <w:rFonts w:ascii="Times New Roman" w:hAnsi="Times New Roman" w:cs="Times New Roman"/>
          <w:b w:val="0"/>
          <w:bCs w:val="0"/>
          <w:color w:val="auto"/>
          <w:sz w:val="24"/>
          <w:szCs w:val="24"/>
          <w:lang w:val="ro-RO"/>
        </w:rPr>
        <w:t>Organizarea de santier (baracamentele, echipamentele si utilajele necesare executarii lucrarilor) va fi amplasata in limitele terenului administrat de beneficiar. Semnalizarea punctelor de lucru se va executa conform normelor in vigoare. In general, functiunile unei organizari de santier sunt: parcare pentru autovehicule si depozitare temporara pentru echipamentele si utilajele utilizate in timpul implementarii proiectului, depozitare temporara pentru materiale de constructii, dupa caz, zona de depozitare echipamente si materiale marunte in eurocontainere, zona administrativa pentru personalul implicat in realizarea investitiei. Suprafetele de teren ocupate temporar vor fi aduse la starea initiala.</w:t>
      </w:r>
    </w:p>
    <w:p w14:paraId="281AED87" w14:textId="77777777" w:rsidR="00A562A3" w:rsidRPr="00666DAC" w:rsidRDefault="00A562A3" w:rsidP="007B2803">
      <w:pPr>
        <w:spacing w:after="0" w:line="240" w:lineRule="auto"/>
        <w:ind w:firstLine="720"/>
        <w:jc w:val="both"/>
        <w:rPr>
          <w:rFonts w:ascii="Times New Roman" w:hAnsi="Times New Roman" w:cs="Times New Roman"/>
          <w:sz w:val="24"/>
          <w:szCs w:val="24"/>
          <w:lang w:val="ro-RO"/>
        </w:rPr>
      </w:pPr>
    </w:p>
    <w:p w14:paraId="33C52384" w14:textId="77777777" w:rsidR="00BF0B9B" w:rsidRPr="00666DAC" w:rsidRDefault="00BF0B9B" w:rsidP="00BF0B9B">
      <w:pPr>
        <w:autoSpaceDE w:val="0"/>
        <w:autoSpaceDN w:val="0"/>
        <w:adjustRightInd w:val="0"/>
        <w:spacing w:after="0" w:line="240" w:lineRule="auto"/>
        <w:rPr>
          <w:rFonts w:ascii="Times New Roman" w:hAnsi="Times New Roman" w:cs="Times New Roman"/>
          <w:b/>
          <w:bCs/>
          <w:sz w:val="28"/>
          <w:szCs w:val="28"/>
        </w:rPr>
      </w:pPr>
      <w:r w:rsidRPr="00666DAC">
        <w:rPr>
          <w:rFonts w:ascii="Times New Roman" w:hAnsi="Times New Roman" w:cs="Times New Roman"/>
          <w:b/>
          <w:bCs/>
          <w:sz w:val="28"/>
          <w:szCs w:val="28"/>
        </w:rPr>
        <w:t xml:space="preserve">    XI. Lucrări de refacere a amplasamentului la finalizarea investiţiei, în caz de accidente şi/sau la încetarea activităţii, în măsura în care aceste informaţii sunt disponibile:</w:t>
      </w:r>
    </w:p>
    <w:p w14:paraId="2CF05D70" w14:textId="5C7C6BE9" w:rsidR="00BF0B9B" w:rsidRPr="00666DAC" w:rsidRDefault="00BF0B9B" w:rsidP="00BF0B9B">
      <w:pPr>
        <w:autoSpaceDE w:val="0"/>
        <w:autoSpaceDN w:val="0"/>
        <w:adjustRightInd w:val="0"/>
        <w:spacing w:after="0" w:line="240" w:lineRule="auto"/>
        <w:rPr>
          <w:rFonts w:ascii="Times New Roman" w:hAnsi="Times New Roman" w:cs="Times New Roman"/>
          <w:sz w:val="24"/>
          <w:szCs w:val="24"/>
          <w:lang w:val="ro-RO"/>
        </w:rPr>
      </w:pPr>
      <w:r w:rsidRPr="00666DAC">
        <w:rPr>
          <w:rFonts w:ascii="Times New Roman" w:hAnsi="Times New Roman" w:cs="Times New Roman"/>
          <w:sz w:val="24"/>
          <w:szCs w:val="24"/>
        </w:rPr>
        <w:t xml:space="preserve">    - lucrările propuse pentru refacerea amplasamentului la finalizarea investiţiei, în caz de accidente şi/sau la încetarea activităţii</w:t>
      </w:r>
      <w:r w:rsidR="0072290C" w:rsidRPr="00666DAC">
        <w:rPr>
          <w:rFonts w:ascii="Times New Roman" w:hAnsi="Times New Roman" w:cs="Times New Roman"/>
          <w:sz w:val="24"/>
          <w:szCs w:val="24"/>
        </w:rPr>
        <w:t xml:space="preserve">: </w:t>
      </w:r>
      <w:r w:rsidR="0072290C" w:rsidRPr="00666DAC">
        <w:rPr>
          <w:rFonts w:ascii="Times New Roman" w:hAnsi="Times New Roman" w:cs="Times New Roman"/>
          <w:sz w:val="24"/>
          <w:szCs w:val="24"/>
          <w:lang w:val="ro-RO"/>
        </w:rPr>
        <w:t>Se va reabilita corespunzator suprafata utilizata temporar pentru amplasarea organizarii de santier.</w:t>
      </w:r>
    </w:p>
    <w:p w14:paraId="06A39D79" w14:textId="77777777" w:rsidR="00AA3205" w:rsidRPr="00666DAC" w:rsidRDefault="00AA3205" w:rsidP="00BF0B9B">
      <w:pPr>
        <w:autoSpaceDE w:val="0"/>
        <w:autoSpaceDN w:val="0"/>
        <w:adjustRightInd w:val="0"/>
        <w:spacing w:after="0" w:line="240" w:lineRule="auto"/>
        <w:rPr>
          <w:rFonts w:ascii="Times New Roman" w:hAnsi="Times New Roman" w:cs="Times New Roman"/>
          <w:sz w:val="24"/>
          <w:szCs w:val="24"/>
          <w:lang w:val="ro-RO"/>
        </w:rPr>
      </w:pPr>
    </w:p>
    <w:p w14:paraId="2F594276" w14:textId="77777777" w:rsidR="00AA3205" w:rsidRPr="00666DAC" w:rsidRDefault="00AA3205" w:rsidP="00BF0B9B">
      <w:pPr>
        <w:autoSpaceDE w:val="0"/>
        <w:autoSpaceDN w:val="0"/>
        <w:adjustRightInd w:val="0"/>
        <w:spacing w:after="0" w:line="240" w:lineRule="auto"/>
        <w:rPr>
          <w:rFonts w:ascii="Times New Roman" w:hAnsi="Times New Roman" w:cs="Times New Roman"/>
          <w:sz w:val="24"/>
          <w:szCs w:val="24"/>
          <w:lang w:val="ro-RO"/>
        </w:rPr>
      </w:pPr>
    </w:p>
    <w:p w14:paraId="2C44AF2D" w14:textId="77777777" w:rsidR="007B2803" w:rsidRPr="00666DAC" w:rsidRDefault="007B2803" w:rsidP="00BF0B9B">
      <w:pPr>
        <w:autoSpaceDE w:val="0"/>
        <w:autoSpaceDN w:val="0"/>
        <w:adjustRightInd w:val="0"/>
        <w:spacing w:after="0" w:line="240" w:lineRule="auto"/>
        <w:rPr>
          <w:rFonts w:ascii="Times New Roman" w:hAnsi="Times New Roman" w:cs="Times New Roman"/>
          <w:sz w:val="24"/>
          <w:szCs w:val="24"/>
        </w:rPr>
      </w:pPr>
    </w:p>
    <w:p w14:paraId="261AA275" w14:textId="77777777" w:rsidR="00BF0B9B" w:rsidRPr="00666DAC" w:rsidRDefault="00BF0B9B" w:rsidP="00BF0B9B">
      <w:pPr>
        <w:autoSpaceDE w:val="0"/>
        <w:autoSpaceDN w:val="0"/>
        <w:adjustRightInd w:val="0"/>
        <w:spacing w:after="0" w:line="240" w:lineRule="auto"/>
        <w:rPr>
          <w:rFonts w:ascii="Times New Roman" w:hAnsi="Times New Roman" w:cs="Times New Roman"/>
          <w:b/>
          <w:bCs/>
          <w:sz w:val="28"/>
          <w:szCs w:val="28"/>
        </w:rPr>
      </w:pPr>
      <w:r w:rsidRPr="00666DAC">
        <w:rPr>
          <w:rFonts w:ascii="Times New Roman" w:hAnsi="Times New Roman" w:cs="Times New Roman"/>
          <w:b/>
          <w:bCs/>
          <w:sz w:val="28"/>
          <w:szCs w:val="28"/>
        </w:rPr>
        <w:lastRenderedPageBreak/>
        <w:t xml:space="preserve">    XII. Anexe - piese desenate:</w:t>
      </w:r>
    </w:p>
    <w:p w14:paraId="191F7782" w14:textId="77777777" w:rsidR="0072290C" w:rsidRPr="00666DAC" w:rsidRDefault="00BF0B9B" w:rsidP="0072290C">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666DAC">
        <w:rPr>
          <w:rFonts w:ascii="Times New Roman" w:hAnsi="Times New Roman" w:cs="Times New Roman"/>
          <w:sz w:val="24"/>
          <w:szCs w:val="24"/>
        </w:rPr>
        <w:t>planul de încadrare în zonă a obiectivului</w:t>
      </w:r>
    </w:p>
    <w:p w14:paraId="687DE14C" w14:textId="67387BD5" w:rsidR="00BF0B9B" w:rsidRPr="00666DAC" w:rsidRDefault="00BF0B9B" w:rsidP="0072290C">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666DAC">
        <w:rPr>
          <w:rFonts w:ascii="Times New Roman" w:hAnsi="Times New Roman" w:cs="Times New Roman"/>
          <w:sz w:val="24"/>
          <w:szCs w:val="24"/>
        </w:rPr>
        <w:t>planul de situaţie</w:t>
      </w:r>
    </w:p>
    <w:p w14:paraId="507371B2" w14:textId="77777777" w:rsidR="0072290C" w:rsidRPr="00666DAC" w:rsidRDefault="0072290C" w:rsidP="0072290C">
      <w:pPr>
        <w:pStyle w:val="ListParagraph"/>
        <w:autoSpaceDE w:val="0"/>
        <w:autoSpaceDN w:val="0"/>
        <w:adjustRightInd w:val="0"/>
        <w:spacing w:after="0" w:line="240" w:lineRule="auto"/>
        <w:ind w:left="645"/>
        <w:rPr>
          <w:rFonts w:ascii="Times New Roman" w:hAnsi="Times New Roman" w:cs="Times New Roman"/>
          <w:sz w:val="24"/>
          <w:szCs w:val="24"/>
        </w:rPr>
      </w:pPr>
    </w:p>
    <w:p w14:paraId="36D41A75" w14:textId="77777777" w:rsidR="00BF0B9B" w:rsidRPr="00666DAC" w:rsidRDefault="00BF0B9B" w:rsidP="00BF0B9B">
      <w:pPr>
        <w:autoSpaceDE w:val="0"/>
        <w:autoSpaceDN w:val="0"/>
        <w:adjustRightInd w:val="0"/>
        <w:spacing w:after="0" w:line="240" w:lineRule="auto"/>
        <w:rPr>
          <w:rFonts w:ascii="Times New Roman" w:hAnsi="Times New Roman" w:cs="Times New Roman"/>
          <w:b/>
          <w:bCs/>
          <w:sz w:val="28"/>
          <w:szCs w:val="28"/>
        </w:rPr>
      </w:pPr>
      <w:r w:rsidRPr="00666DAC">
        <w:rPr>
          <w:rFonts w:ascii="Times New Roman" w:hAnsi="Times New Roman" w:cs="Times New Roman"/>
          <w:b/>
          <w:bCs/>
          <w:sz w:val="28"/>
          <w:szCs w:val="28"/>
        </w:rPr>
        <w:t xml:space="preserve">    XIII. Pentru proiectele care intră sub incidenţa prevederilor </w:t>
      </w:r>
      <w:r w:rsidRPr="00666DAC">
        <w:rPr>
          <w:rFonts w:ascii="Times New Roman" w:hAnsi="Times New Roman" w:cs="Times New Roman"/>
          <w:b/>
          <w:bCs/>
          <w:sz w:val="28"/>
          <w:szCs w:val="28"/>
          <w:u w:val="single"/>
        </w:rPr>
        <w:t>art. 28</w:t>
      </w:r>
      <w:r w:rsidRPr="00666DAC">
        <w:rPr>
          <w:rFonts w:ascii="Times New Roman" w:hAnsi="Times New Roman" w:cs="Times New Roman"/>
          <w:b/>
          <w:bCs/>
          <w:sz w:val="28"/>
          <w:szCs w:val="28"/>
        </w:rPr>
        <w:t xml:space="preserve"> din Ordonanţa de urgenţă a Guvernului nr. 57/2007 privind regimul ariilor naturale protejate, conservarea habitatelor naturale, a florei şi faunei sălbatice, aprobată cu modificări şi completări prin </w:t>
      </w:r>
      <w:r w:rsidRPr="00666DAC">
        <w:rPr>
          <w:rFonts w:ascii="Times New Roman" w:hAnsi="Times New Roman" w:cs="Times New Roman"/>
          <w:b/>
          <w:bCs/>
          <w:sz w:val="28"/>
          <w:szCs w:val="28"/>
          <w:u w:val="single"/>
        </w:rPr>
        <w:t>Legea nr. 49/2011</w:t>
      </w:r>
      <w:r w:rsidRPr="00666DAC">
        <w:rPr>
          <w:rFonts w:ascii="Times New Roman" w:hAnsi="Times New Roman" w:cs="Times New Roman"/>
          <w:b/>
          <w:bCs/>
          <w:sz w:val="28"/>
          <w:szCs w:val="28"/>
        </w:rPr>
        <w:t>, cu modificările şi completările ulterioare, memoriul va fi completat cu următoarele:</w:t>
      </w:r>
    </w:p>
    <w:p w14:paraId="3A15EF8D" w14:textId="04C892E2" w:rsidR="007B2803" w:rsidRPr="00666DAC" w:rsidRDefault="00BF0B9B" w:rsidP="007B2803">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666DAC">
        <w:rPr>
          <w:rFonts w:ascii="Times New Roman" w:hAnsi="Times New Roman" w:cs="Times New Roman"/>
          <w:sz w:val="24"/>
          <w:szCs w:val="24"/>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r w:rsidR="0072290C" w:rsidRPr="00666DAC">
        <w:rPr>
          <w:rFonts w:ascii="Times New Roman" w:hAnsi="Times New Roman" w:cs="Times New Roman"/>
          <w:sz w:val="24"/>
          <w:szCs w:val="24"/>
        </w:rPr>
        <w:t xml:space="preserve">: </w:t>
      </w:r>
      <w:r w:rsidR="0072290C" w:rsidRPr="00666DAC">
        <w:rPr>
          <w:rFonts w:ascii="Times New Roman" w:hAnsi="Times New Roman" w:cs="Times New Roman"/>
          <w:b/>
          <w:bCs/>
          <w:sz w:val="24"/>
          <w:szCs w:val="24"/>
        </w:rPr>
        <w:t>nu este cazul.</w:t>
      </w:r>
    </w:p>
    <w:p w14:paraId="1DB7AE16" w14:textId="77777777" w:rsidR="007B2803" w:rsidRPr="00666DAC" w:rsidRDefault="007B2803" w:rsidP="007B2803">
      <w:pPr>
        <w:autoSpaceDE w:val="0"/>
        <w:autoSpaceDN w:val="0"/>
        <w:adjustRightInd w:val="0"/>
        <w:spacing w:after="0" w:line="240" w:lineRule="auto"/>
        <w:ind w:left="285"/>
        <w:rPr>
          <w:rFonts w:ascii="Times New Roman" w:hAnsi="Times New Roman" w:cs="Times New Roman"/>
          <w:sz w:val="24"/>
          <w:szCs w:val="24"/>
        </w:rPr>
      </w:pPr>
    </w:p>
    <w:p w14:paraId="143ECC48" w14:textId="77777777" w:rsidR="007B2803" w:rsidRPr="00666DAC" w:rsidRDefault="00BF0B9B" w:rsidP="00BF0B9B">
      <w:pPr>
        <w:autoSpaceDE w:val="0"/>
        <w:autoSpaceDN w:val="0"/>
        <w:adjustRightInd w:val="0"/>
        <w:spacing w:after="0" w:line="240" w:lineRule="auto"/>
        <w:rPr>
          <w:rFonts w:ascii="Times New Roman" w:hAnsi="Times New Roman" w:cs="Times New Roman"/>
          <w:sz w:val="28"/>
          <w:szCs w:val="28"/>
        </w:rPr>
      </w:pPr>
      <w:r w:rsidRPr="00666DAC">
        <w:rPr>
          <w:rFonts w:ascii="Times New Roman" w:hAnsi="Times New Roman" w:cs="Times New Roman"/>
          <w:sz w:val="28"/>
          <w:szCs w:val="28"/>
        </w:rPr>
        <w:t xml:space="preserve">    </w:t>
      </w:r>
      <w:r w:rsidRPr="00666DAC">
        <w:rPr>
          <w:rFonts w:ascii="Times New Roman" w:hAnsi="Times New Roman" w:cs="Times New Roman"/>
          <w:b/>
          <w:bCs/>
          <w:sz w:val="28"/>
          <w:szCs w:val="28"/>
        </w:rPr>
        <w:t>XIV. Pentru proiectele care se realizează pe ape sau au legătură cu apele, memoriul va fi completat cu următoarele informaţii, preluate din Planurile de management bazinale, actualizate</w:t>
      </w:r>
      <w:r w:rsidR="0072290C" w:rsidRPr="00666DAC">
        <w:rPr>
          <w:rFonts w:ascii="Times New Roman" w:hAnsi="Times New Roman" w:cs="Times New Roman"/>
          <w:b/>
          <w:bCs/>
          <w:sz w:val="28"/>
          <w:szCs w:val="28"/>
        </w:rPr>
        <w:t>:</w:t>
      </w:r>
      <w:r w:rsidR="0072290C" w:rsidRPr="00666DAC">
        <w:rPr>
          <w:rFonts w:ascii="Times New Roman" w:hAnsi="Times New Roman" w:cs="Times New Roman"/>
          <w:sz w:val="28"/>
          <w:szCs w:val="28"/>
        </w:rPr>
        <w:t xml:space="preserve"> </w:t>
      </w:r>
    </w:p>
    <w:p w14:paraId="3BBDCA4C" w14:textId="4612DFD9" w:rsidR="00BF0B9B" w:rsidRPr="00666DAC" w:rsidRDefault="007B2803" w:rsidP="007B2803">
      <w:pPr>
        <w:autoSpaceDE w:val="0"/>
        <w:autoSpaceDN w:val="0"/>
        <w:adjustRightInd w:val="0"/>
        <w:spacing w:after="0" w:line="240" w:lineRule="auto"/>
        <w:ind w:firstLine="720"/>
        <w:rPr>
          <w:rFonts w:ascii="Times New Roman" w:hAnsi="Times New Roman" w:cs="Times New Roman"/>
          <w:b/>
          <w:bCs/>
          <w:sz w:val="24"/>
          <w:szCs w:val="24"/>
        </w:rPr>
      </w:pPr>
      <w:r w:rsidRPr="00666DAC">
        <w:rPr>
          <w:rFonts w:ascii="Times New Roman" w:hAnsi="Times New Roman" w:cs="Times New Roman"/>
          <w:b/>
          <w:bCs/>
          <w:sz w:val="24"/>
          <w:szCs w:val="24"/>
        </w:rPr>
        <w:t>N</w:t>
      </w:r>
      <w:r w:rsidR="0072290C" w:rsidRPr="00666DAC">
        <w:rPr>
          <w:rFonts w:ascii="Times New Roman" w:hAnsi="Times New Roman" w:cs="Times New Roman"/>
          <w:b/>
          <w:bCs/>
          <w:sz w:val="24"/>
          <w:szCs w:val="24"/>
        </w:rPr>
        <w:t>u este cazul.</w:t>
      </w:r>
    </w:p>
    <w:p w14:paraId="5D22748D" w14:textId="77777777" w:rsidR="007B2803" w:rsidRPr="00666DAC" w:rsidRDefault="007B2803" w:rsidP="007B2803">
      <w:pPr>
        <w:autoSpaceDE w:val="0"/>
        <w:autoSpaceDN w:val="0"/>
        <w:adjustRightInd w:val="0"/>
        <w:spacing w:after="0" w:line="240" w:lineRule="auto"/>
        <w:ind w:firstLine="720"/>
        <w:rPr>
          <w:rFonts w:ascii="Times New Roman" w:hAnsi="Times New Roman" w:cs="Times New Roman"/>
          <w:b/>
          <w:bCs/>
          <w:sz w:val="24"/>
          <w:szCs w:val="24"/>
        </w:rPr>
      </w:pPr>
    </w:p>
    <w:p w14:paraId="0F14B583" w14:textId="482FA552" w:rsidR="00BF0B9B" w:rsidRPr="00666DAC" w:rsidRDefault="00BF0B9B" w:rsidP="00BF0B9B">
      <w:pPr>
        <w:autoSpaceDE w:val="0"/>
        <w:autoSpaceDN w:val="0"/>
        <w:adjustRightInd w:val="0"/>
        <w:spacing w:after="0" w:line="240" w:lineRule="auto"/>
        <w:rPr>
          <w:rFonts w:ascii="Times New Roman" w:hAnsi="Times New Roman" w:cs="Times New Roman"/>
          <w:b/>
          <w:bCs/>
          <w:sz w:val="28"/>
          <w:szCs w:val="28"/>
        </w:rPr>
      </w:pPr>
      <w:r w:rsidRPr="00666DAC">
        <w:rPr>
          <w:rFonts w:ascii="Times New Roman" w:hAnsi="Times New Roman" w:cs="Times New Roman"/>
          <w:sz w:val="28"/>
          <w:szCs w:val="28"/>
        </w:rPr>
        <w:t xml:space="preserve">    </w:t>
      </w:r>
      <w:r w:rsidRPr="00666DAC">
        <w:rPr>
          <w:rFonts w:ascii="Times New Roman" w:hAnsi="Times New Roman" w:cs="Times New Roman"/>
          <w:b/>
          <w:bCs/>
          <w:sz w:val="28"/>
          <w:szCs w:val="28"/>
        </w:rPr>
        <w:t xml:space="preserve">XV. Criteriile prevăzute în </w:t>
      </w:r>
      <w:r w:rsidRPr="00666DAC">
        <w:rPr>
          <w:rFonts w:ascii="Times New Roman" w:hAnsi="Times New Roman" w:cs="Times New Roman"/>
          <w:b/>
          <w:bCs/>
          <w:sz w:val="28"/>
          <w:szCs w:val="28"/>
          <w:u w:val="single"/>
        </w:rPr>
        <w:t>anexa nr. 3</w:t>
      </w:r>
      <w:r w:rsidRPr="00666DAC">
        <w:rPr>
          <w:rFonts w:ascii="Times New Roman" w:hAnsi="Times New Roman" w:cs="Times New Roman"/>
          <w:b/>
          <w:bCs/>
          <w:sz w:val="28"/>
          <w:szCs w:val="28"/>
        </w:rPr>
        <w:t xml:space="preserve"> la Legea nr. .......... privind evaluarea impactului anumitor proiecte publice şi private asupra mediului se iau în considerare, dacă este cazul, în momentul compilării informaţiilor în conformitate cu punctele III - XIV.</w:t>
      </w:r>
    </w:p>
    <w:p w14:paraId="75442784" w14:textId="4F1BC14F" w:rsidR="007B2803" w:rsidRPr="00666DAC" w:rsidRDefault="007B2803" w:rsidP="007B2803">
      <w:pPr>
        <w:autoSpaceDE w:val="0"/>
        <w:autoSpaceDN w:val="0"/>
        <w:adjustRightInd w:val="0"/>
        <w:spacing w:after="0" w:line="240" w:lineRule="auto"/>
        <w:ind w:firstLine="720"/>
        <w:rPr>
          <w:rFonts w:ascii="Times New Roman" w:hAnsi="Times New Roman" w:cs="Times New Roman"/>
          <w:b/>
          <w:bCs/>
          <w:sz w:val="24"/>
          <w:szCs w:val="24"/>
        </w:rPr>
      </w:pPr>
      <w:r w:rsidRPr="00666DAC">
        <w:rPr>
          <w:rFonts w:ascii="Times New Roman" w:hAnsi="Times New Roman" w:cs="Times New Roman"/>
          <w:b/>
          <w:bCs/>
          <w:sz w:val="24"/>
          <w:szCs w:val="24"/>
        </w:rPr>
        <w:t>Nu este cazul.</w:t>
      </w:r>
    </w:p>
    <w:p w14:paraId="66E61959" w14:textId="52ACED63" w:rsidR="007B2803" w:rsidRPr="00666DAC" w:rsidRDefault="007B2803" w:rsidP="00BF0B9B">
      <w:pPr>
        <w:autoSpaceDE w:val="0"/>
        <w:autoSpaceDN w:val="0"/>
        <w:adjustRightInd w:val="0"/>
        <w:spacing w:after="0" w:line="240" w:lineRule="auto"/>
        <w:rPr>
          <w:rFonts w:ascii="Times New Roman" w:hAnsi="Times New Roman" w:cs="Times New Roman"/>
          <w:b/>
          <w:bCs/>
          <w:sz w:val="24"/>
          <w:szCs w:val="24"/>
        </w:rPr>
      </w:pPr>
    </w:p>
    <w:p w14:paraId="3B521493" w14:textId="77777777" w:rsidR="0072290C" w:rsidRPr="00666DAC" w:rsidRDefault="0072290C" w:rsidP="00BF0B9B">
      <w:pPr>
        <w:autoSpaceDE w:val="0"/>
        <w:autoSpaceDN w:val="0"/>
        <w:adjustRightInd w:val="0"/>
        <w:spacing w:after="0" w:line="240" w:lineRule="auto"/>
        <w:rPr>
          <w:rFonts w:ascii="Times New Roman" w:hAnsi="Times New Roman" w:cs="Times New Roman"/>
          <w:sz w:val="24"/>
          <w:szCs w:val="24"/>
        </w:rPr>
      </w:pPr>
    </w:p>
    <w:p w14:paraId="63ADF194" w14:textId="77777777" w:rsidR="00666DAC" w:rsidRPr="00666DAC" w:rsidRDefault="00666DAC" w:rsidP="00666DAC">
      <w:pPr>
        <w:autoSpaceDE w:val="0"/>
        <w:autoSpaceDN w:val="0"/>
        <w:adjustRightInd w:val="0"/>
        <w:spacing w:after="0" w:line="240" w:lineRule="auto"/>
        <w:jc w:val="center"/>
        <w:rPr>
          <w:rFonts w:ascii="Times New Roman" w:hAnsi="Times New Roman" w:cs="Times New Roman"/>
          <w:b/>
          <w:bCs/>
          <w:sz w:val="24"/>
          <w:szCs w:val="24"/>
        </w:rPr>
      </w:pPr>
    </w:p>
    <w:p w14:paraId="289A6225" w14:textId="77777777" w:rsidR="00666DAC" w:rsidRPr="00666DAC" w:rsidRDefault="00666DAC" w:rsidP="00666DAC">
      <w:pPr>
        <w:autoSpaceDE w:val="0"/>
        <w:autoSpaceDN w:val="0"/>
        <w:adjustRightInd w:val="0"/>
        <w:spacing w:after="0" w:line="240" w:lineRule="auto"/>
        <w:jc w:val="center"/>
        <w:rPr>
          <w:rFonts w:ascii="Times New Roman" w:hAnsi="Times New Roman" w:cs="Times New Roman"/>
          <w:b/>
          <w:bCs/>
          <w:sz w:val="24"/>
          <w:szCs w:val="24"/>
        </w:rPr>
      </w:pPr>
    </w:p>
    <w:p w14:paraId="6D2FE8C7" w14:textId="23199CA0" w:rsidR="00BF0B9B" w:rsidRPr="00666DAC" w:rsidRDefault="00BF0B9B" w:rsidP="00666DAC">
      <w:pPr>
        <w:autoSpaceDE w:val="0"/>
        <w:autoSpaceDN w:val="0"/>
        <w:adjustRightInd w:val="0"/>
        <w:spacing w:after="0" w:line="240" w:lineRule="auto"/>
        <w:jc w:val="center"/>
        <w:rPr>
          <w:rFonts w:ascii="Times New Roman" w:hAnsi="Times New Roman" w:cs="Times New Roman"/>
          <w:b/>
          <w:bCs/>
          <w:sz w:val="24"/>
          <w:szCs w:val="24"/>
        </w:rPr>
      </w:pPr>
      <w:r w:rsidRPr="00666DAC">
        <w:rPr>
          <w:rFonts w:ascii="Times New Roman" w:hAnsi="Times New Roman" w:cs="Times New Roman"/>
          <w:b/>
          <w:bCs/>
          <w:sz w:val="24"/>
          <w:szCs w:val="24"/>
        </w:rPr>
        <w:t>Semnătura şi ştampila titularului</w:t>
      </w:r>
    </w:p>
    <w:p w14:paraId="62021027" w14:textId="6D975F26" w:rsidR="00BF0B9B" w:rsidRPr="00666DAC" w:rsidRDefault="00BF0B9B" w:rsidP="00666DAC">
      <w:pPr>
        <w:autoSpaceDE w:val="0"/>
        <w:autoSpaceDN w:val="0"/>
        <w:adjustRightInd w:val="0"/>
        <w:spacing w:after="0" w:line="240" w:lineRule="auto"/>
        <w:jc w:val="center"/>
        <w:rPr>
          <w:rFonts w:ascii="Times New Roman" w:hAnsi="Times New Roman" w:cs="Times New Roman"/>
          <w:sz w:val="24"/>
          <w:szCs w:val="24"/>
        </w:rPr>
      </w:pPr>
      <w:r w:rsidRPr="00666DAC">
        <w:rPr>
          <w:rFonts w:ascii="Times New Roman" w:hAnsi="Times New Roman" w:cs="Times New Roman"/>
          <w:sz w:val="24"/>
          <w:szCs w:val="24"/>
        </w:rPr>
        <w:t>....................................................</w:t>
      </w:r>
    </w:p>
    <w:p w14:paraId="04329DBC" w14:textId="77777777" w:rsidR="00BF0B9B" w:rsidRPr="00666DAC" w:rsidRDefault="00BF0B9B" w:rsidP="00BF0B9B">
      <w:pPr>
        <w:autoSpaceDE w:val="0"/>
        <w:autoSpaceDN w:val="0"/>
        <w:adjustRightInd w:val="0"/>
        <w:spacing w:after="0" w:line="240" w:lineRule="auto"/>
        <w:rPr>
          <w:rFonts w:ascii="Times New Roman" w:hAnsi="Times New Roman" w:cs="Times New Roman"/>
          <w:sz w:val="24"/>
          <w:szCs w:val="24"/>
        </w:rPr>
      </w:pPr>
    </w:p>
    <w:p w14:paraId="24D9E88D" w14:textId="77777777" w:rsidR="00170519" w:rsidRPr="00666DAC" w:rsidRDefault="00170519">
      <w:pPr>
        <w:rPr>
          <w:rFonts w:ascii="Times New Roman" w:hAnsi="Times New Roman" w:cs="Times New Roman"/>
          <w:sz w:val="24"/>
          <w:szCs w:val="24"/>
        </w:rPr>
      </w:pPr>
    </w:p>
    <w:sectPr w:rsidR="00170519" w:rsidRPr="00666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4E83"/>
    <w:multiLevelType w:val="hybridMultilevel"/>
    <w:tmpl w:val="3BCA0C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2050E"/>
    <w:multiLevelType w:val="hybridMultilevel"/>
    <w:tmpl w:val="9C8A0B4C"/>
    <w:lvl w:ilvl="0" w:tplc="C702295C">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814ED"/>
    <w:multiLevelType w:val="hybridMultilevel"/>
    <w:tmpl w:val="5EA079F6"/>
    <w:lvl w:ilvl="0" w:tplc="04090017">
      <w:start w:val="9"/>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27E59"/>
    <w:multiLevelType w:val="hybridMultilevel"/>
    <w:tmpl w:val="ED20A6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D886CDD"/>
    <w:multiLevelType w:val="hybridMultilevel"/>
    <w:tmpl w:val="F492100E"/>
    <w:lvl w:ilvl="0" w:tplc="9D7C3FC6">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15:restartNumberingAfterBreak="0">
    <w:nsid w:val="2EB173B3"/>
    <w:multiLevelType w:val="hybridMultilevel"/>
    <w:tmpl w:val="B5F0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F3312"/>
    <w:multiLevelType w:val="hybridMultilevel"/>
    <w:tmpl w:val="3E163046"/>
    <w:lvl w:ilvl="0" w:tplc="3B90670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1561B"/>
    <w:multiLevelType w:val="hybridMultilevel"/>
    <w:tmpl w:val="03369A4C"/>
    <w:lvl w:ilvl="0" w:tplc="FE9410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FF4FE4"/>
    <w:multiLevelType w:val="hybridMultilevel"/>
    <w:tmpl w:val="24BCB368"/>
    <w:lvl w:ilvl="0" w:tplc="607A9A9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15:restartNumberingAfterBreak="0">
    <w:nsid w:val="40233D03"/>
    <w:multiLevelType w:val="hybridMultilevel"/>
    <w:tmpl w:val="A686DE56"/>
    <w:lvl w:ilvl="0" w:tplc="6BC4B8A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5D7FAC"/>
    <w:multiLevelType w:val="hybridMultilevel"/>
    <w:tmpl w:val="54E2EC02"/>
    <w:lvl w:ilvl="0" w:tplc="A6D0FE0C">
      <w:start w:val="1"/>
      <w:numFmt w:val="upperRoman"/>
      <w:lvlText w:val="%1."/>
      <w:lvlJc w:val="left"/>
      <w:pPr>
        <w:ind w:left="1005" w:hanging="720"/>
      </w:pPr>
      <w:rPr>
        <w:rFonts w:hint="default"/>
        <w:b/>
        <w:bCs/>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15:restartNumberingAfterBreak="0">
    <w:nsid w:val="43BF37D3"/>
    <w:multiLevelType w:val="hybridMultilevel"/>
    <w:tmpl w:val="5C302AC8"/>
    <w:lvl w:ilvl="0" w:tplc="5DE6B976">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15:restartNumberingAfterBreak="0">
    <w:nsid w:val="4EC177C3"/>
    <w:multiLevelType w:val="hybridMultilevel"/>
    <w:tmpl w:val="B9600B40"/>
    <w:lvl w:ilvl="0" w:tplc="6BC4B8A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D3793"/>
    <w:multiLevelType w:val="hybridMultilevel"/>
    <w:tmpl w:val="F692F640"/>
    <w:lvl w:ilvl="0" w:tplc="9D7ADD7C">
      <w:start w:val="1"/>
      <w:numFmt w:val="lowerRoman"/>
      <w:lvlText w:val="%1)"/>
      <w:lvlJc w:val="left"/>
      <w:pPr>
        <w:ind w:left="1005" w:hanging="720"/>
      </w:pPr>
      <w:rPr>
        <w:rFonts w:hint="default"/>
        <w:b w:val="0"/>
        <w:bCs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4" w15:restartNumberingAfterBreak="0">
    <w:nsid w:val="5A4C4D83"/>
    <w:multiLevelType w:val="hybridMultilevel"/>
    <w:tmpl w:val="C5283A98"/>
    <w:lvl w:ilvl="0" w:tplc="4B124E7E">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15:restartNumberingAfterBreak="0">
    <w:nsid w:val="66E826F9"/>
    <w:multiLevelType w:val="hybridMultilevel"/>
    <w:tmpl w:val="358E0F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86556B"/>
    <w:multiLevelType w:val="hybridMultilevel"/>
    <w:tmpl w:val="79A06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E079D1"/>
    <w:multiLevelType w:val="hybridMultilevel"/>
    <w:tmpl w:val="D7DA81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F23648"/>
    <w:multiLevelType w:val="hybridMultilevel"/>
    <w:tmpl w:val="A560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8078065">
    <w:abstractNumId w:val="10"/>
  </w:num>
  <w:num w:numId="2" w16cid:durableId="2098940160">
    <w:abstractNumId w:val="4"/>
  </w:num>
  <w:num w:numId="3" w16cid:durableId="1136684413">
    <w:abstractNumId w:val="0"/>
  </w:num>
  <w:num w:numId="4" w16cid:durableId="928385987">
    <w:abstractNumId w:val="17"/>
  </w:num>
  <w:num w:numId="5" w16cid:durableId="835612493">
    <w:abstractNumId w:val="6"/>
  </w:num>
  <w:num w:numId="6" w16cid:durableId="287905828">
    <w:abstractNumId w:val="13"/>
  </w:num>
  <w:num w:numId="7" w16cid:durableId="1849982545">
    <w:abstractNumId w:val="11"/>
  </w:num>
  <w:num w:numId="8" w16cid:durableId="1377850794">
    <w:abstractNumId w:val="8"/>
  </w:num>
  <w:num w:numId="9" w16cid:durableId="561790994">
    <w:abstractNumId w:val="12"/>
  </w:num>
  <w:num w:numId="10" w16cid:durableId="914585692">
    <w:abstractNumId w:val="15"/>
  </w:num>
  <w:num w:numId="11" w16cid:durableId="1912079070">
    <w:abstractNumId w:val="9"/>
  </w:num>
  <w:num w:numId="12" w16cid:durableId="374236134">
    <w:abstractNumId w:val="5"/>
  </w:num>
  <w:num w:numId="13" w16cid:durableId="1539002773">
    <w:abstractNumId w:val="18"/>
  </w:num>
  <w:num w:numId="14" w16cid:durableId="1275861820">
    <w:abstractNumId w:val="7"/>
  </w:num>
  <w:num w:numId="15" w16cid:durableId="41906537">
    <w:abstractNumId w:val="3"/>
  </w:num>
  <w:num w:numId="16" w16cid:durableId="1480687473">
    <w:abstractNumId w:val="16"/>
  </w:num>
  <w:num w:numId="17" w16cid:durableId="411781838">
    <w:abstractNumId w:val="1"/>
  </w:num>
  <w:num w:numId="18" w16cid:durableId="392196647">
    <w:abstractNumId w:val="14"/>
  </w:num>
  <w:num w:numId="19" w16cid:durableId="1272854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AA4"/>
    <w:rsid w:val="00025998"/>
    <w:rsid w:val="0004676B"/>
    <w:rsid w:val="00126D25"/>
    <w:rsid w:val="00170519"/>
    <w:rsid w:val="001F0F86"/>
    <w:rsid w:val="002E028F"/>
    <w:rsid w:val="00352C6D"/>
    <w:rsid w:val="003A4B08"/>
    <w:rsid w:val="00412D1C"/>
    <w:rsid w:val="004648D5"/>
    <w:rsid w:val="004F3133"/>
    <w:rsid w:val="0055243F"/>
    <w:rsid w:val="00560D75"/>
    <w:rsid w:val="005E002A"/>
    <w:rsid w:val="00602EC4"/>
    <w:rsid w:val="0063568D"/>
    <w:rsid w:val="00666DAC"/>
    <w:rsid w:val="006A5242"/>
    <w:rsid w:val="006B4B82"/>
    <w:rsid w:val="00713FBB"/>
    <w:rsid w:val="0072290C"/>
    <w:rsid w:val="00746F70"/>
    <w:rsid w:val="0077460B"/>
    <w:rsid w:val="007B2803"/>
    <w:rsid w:val="007C2149"/>
    <w:rsid w:val="00802297"/>
    <w:rsid w:val="00831FD6"/>
    <w:rsid w:val="00855208"/>
    <w:rsid w:val="008648E3"/>
    <w:rsid w:val="00895817"/>
    <w:rsid w:val="008C3627"/>
    <w:rsid w:val="008C6EBD"/>
    <w:rsid w:val="008E755F"/>
    <w:rsid w:val="00920B80"/>
    <w:rsid w:val="00961647"/>
    <w:rsid w:val="009C5D24"/>
    <w:rsid w:val="009E69FD"/>
    <w:rsid w:val="009E6A6E"/>
    <w:rsid w:val="00A10550"/>
    <w:rsid w:val="00A47830"/>
    <w:rsid w:val="00A562A3"/>
    <w:rsid w:val="00A82D00"/>
    <w:rsid w:val="00AA3205"/>
    <w:rsid w:val="00AD0E6A"/>
    <w:rsid w:val="00B24AA4"/>
    <w:rsid w:val="00B310F9"/>
    <w:rsid w:val="00B377D4"/>
    <w:rsid w:val="00B66521"/>
    <w:rsid w:val="00BA79E1"/>
    <w:rsid w:val="00BB2053"/>
    <w:rsid w:val="00BF0B9B"/>
    <w:rsid w:val="00CA7296"/>
    <w:rsid w:val="00CA7A38"/>
    <w:rsid w:val="00CB13E7"/>
    <w:rsid w:val="00CC6E42"/>
    <w:rsid w:val="00CE61B4"/>
    <w:rsid w:val="00D4513E"/>
    <w:rsid w:val="00D86557"/>
    <w:rsid w:val="00D9410F"/>
    <w:rsid w:val="00DB3700"/>
    <w:rsid w:val="00DC3C76"/>
    <w:rsid w:val="00E7597D"/>
    <w:rsid w:val="00F01315"/>
    <w:rsid w:val="00F409C1"/>
    <w:rsid w:val="00F4523E"/>
    <w:rsid w:val="00F81161"/>
    <w:rsid w:val="00F92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40A9"/>
  <w15:docId w15:val="{F80A8B46-7FED-46C1-844B-37114475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List Paragraph1,ListaNumerotata1,Normal bullet 2,Akapit z listą BS,Outlines a,b,c,List_Paragraph,Multilevel para_II,Akapit z lista BS,text subtitlu,body 2,7 List Paragraph,6 List Paragraph,List Paragraph (numbered (a)),Normal 2"/>
    <w:basedOn w:val="Normal"/>
    <w:link w:val="ListParagraphChar"/>
    <w:uiPriority w:val="34"/>
    <w:qFormat/>
    <w:rsid w:val="008648E3"/>
    <w:pPr>
      <w:ind w:left="720"/>
      <w:contextualSpacing/>
    </w:pPr>
  </w:style>
  <w:style w:type="paragraph" w:customStyle="1" w:styleId="Default">
    <w:name w:val="Default"/>
    <w:rsid w:val="00A105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p1">
    <w:name w:val="sp1"/>
    <w:rsid w:val="0072290C"/>
    <w:rPr>
      <w:b/>
      <w:bCs/>
      <w:color w:val="8F0000"/>
    </w:rPr>
  </w:style>
  <w:style w:type="table" w:styleId="TableGrid">
    <w:name w:val="Table Grid"/>
    <w:basedOn w:val="TableNormal"/>
    <w:uiPriority w:val="59"/>
    <w:rsid w:val="009C5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qFormat/>
    <w:rsid w:val="003A4B08"/>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InsideAddressName">
    <w:name w:val="Inside Address Name"/>
    <w:basedOn w:val="Normal"/>
    <w:next w:val="Normal"/>
    <w:rsid w:val="002E028F"/>
    <w:pPr>
      <w:spacing w:before="220" w:after="0" w:line="220" w:lineRule="atLeast"/>
      <w:jc w:val="both"/>
    </w:pPr>
    <w:rPr>
      <w:rFonts w:ascii="Arial" w:eastAsia="Times New Roman" w:hAnsi="Arial" w:cs="Times New Roman"/>
      <w:spacing w:val="-5"/>
      <w:sz w:val="20"/>
      <w:szCs w:val="20"/>
      <w:lang w:val="en-GB"/>
    </w:rPr>
  </w:style>
  <w:style w:type="paragraph" w:styleId="BalloonText">
    <w:name w:val="Balloon Text"/>
    <w:basedOn w:val="Normal"/>
    <w:link w:val="BalloonTextChar"/>
    <w:semiHidden/>
    <w:unhideWhenUsed/>
    <w:rsid w:val="002E028F"/>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semiHidden/>
    <w:rsid w:val="002E028F"/>
    <w:rPr>
      <w:rFonts w:ascii="Tahoma" w:eastAsia="Calibri" w:hAnsi="Tahoma" w:cs="Tahoma"/>
      <w:sz w:val="16"/>
      <w:szCs w:val="16"/>
    </w:rPr>
  </w:style>
  <w:style w:type="paragraph" w:customStyle="1" w:styleId="InsideAddress">
    <w:name w:val="Inside Address"/>
    <w:basedOn w:val="Normal"/>
    <w:rsid w:val="002E028F"/>
    <w:pPr>
      <w:spacing w:after="0" w:line="220" w:lineRule="atLeast"/>
      <w:jc w:val="both"/>
    </w:pPr>
    <w:rPr>
      <w:rFonts w:ascii="Arial" w:eastAsia="Times New Roman" w:hAnsi="Arial" w:cs="Times New Roman"/>
      <w:spacing w:val="-5"/>
      <w:sz w:val="20"/>
      <w:szCs w:val="20"/>
      <w:lang w:val="en-GB"/>
    </w:rPr>
  </w:style>
  <w:style w:type="character" w:styleId="Hyperlink">
    <w:name w:val="Hyperlink"/>
    <w:basedOn w:val="DefaultParagraphFont"/>
    <w:uiPriority w:val="99"/>
    <w:unhideWhenUsed/>
    <w:rsid w:val="00560D75"/>
    <w:rPr>
      <w:color w:val="0000FF"/>
      <w:u w:val="single"/>
    </w:rPr>
  </w:style>
  <w:style w:type="character" w:customStyle="1" w:styleId="ListParagraphChar">
    <w:name w:val="List Paragraph Char"/>
    <w:aliases w:val="Bullet Char,List Paragraph1 Char,ListaNumerotata1 Char,Normal bullet 2 Char,Akapit z listą BS Char,Outlines a Char,b Char,c Char,List_Paragraph Char,Multilevel para_II Char,Akapit z lista BS Char,text subtitlu Char,body 2 Char"/>
    <w:link w:val="ListParagraph"/>
    <w:uiPriority w:val="34"/>
    <w:qFormat/>
    <w:rsid w:val="00AD0E6A"/>
  </w:style>
  <w:style w:type="paragraph" w:styleId="NoSpacing">
    <w:name w:val="No Spacing"/>
    <w:uiPriority w:val="1"/>
    <w:qFormat/>
    <w:rsid w:val="00F013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atodiresei@csp-proiect.ro" TargetMode="External"/><Relationship Id="rId5" Type="http://schemas.openxmlformats.org/officeDocument/2006/relationships/hyperlink" Target="mailto:apmc@constantza-port.ro"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11</Pages>
  <Words>4167</Words>
  <Characters>23753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Zeca</dc:creator>
  <cp:keywords/>
  <dc:description/>
  <cp:lastModifiedBy>Gabriel Atodiresei</cp:lastModifiedBy>
  <cp:revision>10</cp:revision>
  <dcterms:created xsi:type="dcterms:W3CDTF">2023-02-20T13:21:00Z</dcterms:created>
  <dcterms:modified xsi:type="dcterms:W3CDTF">2023-11-08T19:16:00Z</dcterms:modified>
</cp:coreProperties>
</file>