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B4" w:rsidRPr="001C11B4" w:rsidRDefault="001C11B4" w:rsidP="001C11B4">
      <w:pPr>
        <w:spacing w:after="0" w:line="240" w:lineRule="auto"/>
        <w:jc w:val="center"/>
        <w:rPr>
          <w:rStyle w:val="ax1"/>
          <w:rFonts w:ascii="Times New Roman" w:hAnsi="Times New Roman"/>
          <w:sz w:val="24"/>
          <w:szCs w:val="24"/>
          <w:lang w:val="ro-RO"/>
        </w:rPr>
      </w:pPr>
      <w:r w:rsidRPr="001C11B4">
        <w:rPr>
          <w:rStyle w:val="ax1"/>
          <w:rFonts w:ascii="Times New Roman" w:hAnsi="Times New Roman"/>
          <w:sz w:val="24"/>
          <w:szCs w:val="24"/>
          <w:lang w:val="ro-RO"/>
        </w:rPr>
        <w:t>DECIZIA ETAPEI DE ÎNCADRARE</w:t>
      </w:r>
      <w:r w:rsidR="002759FD">
        <w:rPr>
          <w:rStyle w:val="ax1"/>
          <w:rFonts w:ascii="Times New Roman" w:hAnsi="Times New Roman"/>
          <w:sz w:val="24"/>
          <w:szCs w:val="24"/>
          <w:lang w:val="ro-RO"/>
        </w:rPr>
        <w:t xml:space="preserve">   (PROIECT)</w:t>
      </w:r>
    </w:p>
    <w:p w:rsidR="001C11B4" w:rsidRDefault="001C11B4" w:rsidP="001C11B4">
      <w:pPr>
        <w:spacing w:after="0" w:line="240" w:lineRule="auto"/>
        <w:jc w:val="center"/>
        <w:rPr>
          <w:rFonts w:ascii="Times New Roman" w:hAnsi="Times New Roman"/>
          <w:b/>
          <w:sz w:val="24"/>
          <w:szCs w:val="24"/>
          <w:lang w:val="ro-RO"/>
        </w:rPr>
      </w:pPr>
      <w:r w:rsidRPr="001C11B4">
        <w:rPr>
          <w:rFonts w:ascii="Times New Roman" w:hAnsi="Times New Roman"/>
          <w:b/>
          <w:sz w:val="24"/>
          <w:szCs w:val="24"/>
          <w:lang w:val="ro-RO"/>
        </w:rPr>
        <w:t xml:space="preserve">Nr. </w:t>
      </w:r>
      <w:r w:rsidR="00F3631A">
        <w:rPr>
          <w:rFonts w:ascii="Times New Roman" w:hAnsi="Times New Roman"/>
          <w:b/>
          <w:sz w:val="24"/>
          <w:szCs w:val="24"/>
          <w:lang w:val="ro-RO"/>
        </w:rPr>
        <w:t>8228</w:t>
      </w:r>
      <w:r w:rsidRPr="001C11B4">
        <w:rPr>
          <w:rFonts w:ascii="Times New Roman" w:hAnsi="Times New Roman"/>
          <w:b/>
          <w:bCs/>
          <w:sz w:val="24"/>
          <w:szCs w:val="24"/>
          <w:lang w:val="ro-RO"/>
        </w:rPr>
        <w:t>RP</w:t>
      </w:r>
      <w:r w:rsidRPr="001C11B4">
        <w:rPr>
          <w:rFonts w:ascii="Times New Roman" w:hAnsi="Times New Roman"/>
          <w:b/>
          <w:sz w:val="24"/>
          <w:szCs w:val="24"/>
          <w:lang w:val="ro-RO"/>
        </w:rPr>
        <w:t xml:space="preserve"> din </w:t>
      </w:r>
      <w:r w:rsidR="00A66B31">
        <w:rPr>
          <w:rFonts w:ascii="Times New Roman" w:hAnsi="Times New Roman"/>
          <w:b/>
          <w:sz w:val="24"/>
          <w:szCs w:val="24"/>
          <w:lang w:val="ro-RO"/>
        </w:rPr>
        <w:t>29.12</w:t>
      </w:r>
      <w:bookmarkStart w:id="0" w:name="_GoBack"/>
      <w:bookmarkEnd w:id="0"/>
      <w:r w:rsidR="0018247B">
        <w:rPr>
          <w:rFonts w:ascii="Times New Roman" w:hAnsi="Times New Roman"/>
          <w:b/>
          <w:sz w:val="24"/>
          <w:szCs w:val="24"/>
          <w:lang w:val="ro-RO"/>
        </w:rPr>
        <w:t>.2023</w:t>
      </w:r>
      <w:r w:rsidR="000258AE">
        <w:rPr>
          <w:rFonts w:ascii="Times New Roman" w:hAnsi="Times New Roman"/>
          <w:b/>
          <w:sz w:val="24"/>
          <w:szCs w:val="24"/>
          <w:lang w:val="ro-RO"/>
        </w:rPr>
        <w:t>.</w:t>
      </w:r>
    </w:p>
    <w:p w:rsidR="001F7C73" w:rsidRDefault="001F7C73" w:rsidP="001C11B4">
      <w:pPr>
        <w:spacing w:after="0" w:line="240" w:lineRule="auto"/>
        <w:jc w:val="center"/>
        <w:rPr>
          <w:rFonts w:ascii="Times New Roman" w:hAnsi="Times New Roman"/>
          <w:b/>
          <w:sz w:val="24"/>
          <w:szCs w:val="24"/>
          <w:lang w:val="ro-RO"/>
        </w:rPr>
      </w:pPr>
    </w:p>
    <w:p w:rsidR="001C11B4" w:rsidRPr="001C11B4" w:rsidRDefault="001C11B4" w:rsidP="003078EA">
      <w:pPr>
        <w:pStyle w:val="Corptext3"/>
        <w:spacing w:after="0" w:line="240" w:lineRule="auto"/>
        <w:ind w:firstLine="720"/>
        <w:jc w:val="both"/>
        <w:rPr>
          <w:rFonts w:ascii="Times New Roman" w:hAnsi="Times New Roman"/>
          <w:sz w:val="24"/>
          <w:szCs w:val="24"/>
          <w:lang w:val="ro-RO"/>
        </w:rPr>
      </w:pPr>
      <w:r w:rsidRPr="001C11B4">
        <w:rPr>
          <w:rFonts w:ascii="Times New Roman" w:hAnsi="Times New Roman"/>
          <w:sz w:val="24"/>
          <w:szCs w:val="24"/>
          <w:lang w:val="ro-RO"/>
        </w:rPr>
        <w:t xml:space="preserve">Ca urmare a solicitării de emitere a acordului de mediu adresate </w:t>
      </w:r>
      <w:r w:rsidR="00F3631A">
        <w:rPr>
          <w:rFonts w:ascii="Times New Roman" w:hAnsi="Times New Roman"/>
          <w:b/>
          <w:bCs/>
          <w:sz w:val="24"/>
          <w:szCs w:val="24"/>
        </w:rPr>
        <w:t xml:space="preserve">U.A.T. ORAȘ MURFATLAR, </w:t>
      </w:r>
      <w:r w:rsidR="00F3631A" w:rsidRPr="005705AF">
        <w:rPr>
          <w:rFonts w:ascii="Times New Roman" w:hAnsi="Times New Roman"/>
          <w:b/>
          <w:bCs/>
          <w:sz w:val="24"/>
          <w:szCs w:val="24"/>
          <w:lang w:val="ro-RO"/>
        </w:rPr>
        <w:t>reprezentată prin</w:t>
      </w:r>
      <w:r w:rsidR="00F3631A">
        <w:rPr>
          <w:rFonts w:ascii="Times New Roman" w:hAnsi="Times New Roman"/>
          <w:b/>
          <w:bCs/>
          <w:sz w:val="24"/>
          <w:szCs w:val="24"/>
        </w:rPr>
        <w:t xml:space="preserve"> PRIMAR COJOCARU GHEORGHE</w:t>
      </w:r>
      <w:r w:rsidR="00F3631A" w:rsidRPr="00EF191B">
        <w:rPr>
          <w:rFonts w:ascii="Times New Roman" w:hAnsi="Times New Roman"/>
          <w:bCs/>
          <w:sz w:val="24"/>
          <w:szCs w:val="24"/>
          <w:lang w:val="ro-RO"/>
        </w:rPr>
        <w:t xml:space="preserve">,cu </w:t>
      </w:r>
      <w:r w:rsidR="00F3631A">
        <w:rPr>
          <w:rFonts w:ascii="Times New Roman" w:hAnsi="Times New Roman"/>
          <w:bCs/>
          <w:sz w:val="24"/>
          <w:szCs w:val="24"/>
          <w:lang w:val="ro-RO"/>
        </w:rPr>
        <w:t>sediul</w:t>
      </w:r>
      <w:r w:rsidR="00F3631A" w:rsidRPr="00EF191B">
        <w:rPr>
          <w:rFonts w:ascii="Times New Roman" w:hAnsi="Times New Roman"/>
          <w:bCs/>
          <w:sz w:val="24"/>
          <w:szCs w:val="24"/>
          <w:lang w:val="ro-RO"/>
        </w:rPr>
        <w:t xml:space="preserve"> </w:t>
      </w:r>
      <w:proofErr w:type="spellStart"/>
      <w:r w:rsidR="00F3631A" w:rsidRPr="00EF191B">
        <w:rPr>
          <w:rFonts w:ascii="Times New Roman" w:hAnsi="Times New Roman"/>
          <w:bCs/>
          <w:sz w:val="24"/>
          <w:szCs w:val="24"/>
          <w:lang w:val="ro-RO"/>
        </w:rPr>
        <w:t>înjudețul</w:t>
      </w:r>
      <w:proofErr w:type="spellEnd"/>
      <w:r w:rsidR="00F3631A" w:rsidRPr="00EF191B">
        <w:rPr>
          <w:rFonts w:ascii="Times New Roman" w:hAnsi="Times New Roman"/>
          <w:bCs/>
          <w:sz w:val="24"/>
          <w:szCs w:val="24"/>
          <w:lang w:val="ro-RO"/>
        </w:rPr>
        <w:t xml:space="preserve"> Constanța, </w:t>
      </w:r>
      <w:r w:rsidR="00F3631A">
        <w:rPr>
          <w:rFonts w:ascii="Times New Roman" w:hAnsi="Times New Roman"/>
          <w:bCs/>
          <w:sz w:val="24"/>
          <w:szCs w:val="24"/>
          <w:lang w:val="ro-RO"/>
        </w:rPr>
        <w:t>oraș Murfatlar</w:t>
      </w:r>
      <w:r w:rsidR="00F3631A">
        <w:rPr>
          <w:rFonts w:ascii="Times New Roman" w:hAnsi="Times New Roman"/>
          <w:sz w:val="24"/>
          <w:szCs w:val="24"/>
          <w:lang w:val="ro-RO"/>
        </w:rPr>
        <w:t xml:space="preserve">, </w:t>
      </w:r>
      <w:r w:rsidR="00F3631A" w:rsidRPr="00EF191B">
        <w:rPr>
          <w:rFonts w:ascii="Times New Roman" w:hAnsi="Times New Roman"/>
          <w:sz w:val="24"/>
          <w:szCs w:val="24"/>
          <w:lang w:val="ro-RO"/>
        </w:rPr>
        <w:t xml:space="preserve">str. </w:t>
      </w:r>
      <w:r w:rsidR="00F3631A">
        <w:rPr>
          <w:rFonts w:ascii="Times New Roman" w:hAnsi="Times New Roman"/>
          <w:sz w:val="24"/>
          <w:szCs w:val="24"/>
          <w:lang w:val="ro-RO"/>
        </w:rPr>
        <w:t>Calea Dobrogei</w:t>
      </w:r>
      <w:r w:rsidR="00F3631A" w:rsidRPr="00EF191B">
        <w:rPr>
          <w:rFonts w:ascii="Times New Roman" w:hAnsi="Times New Roman"/>
          <w:sz w:val="24"/>
          <w:szCs w:val="24"/>
          <w:lang w:val="ro-RO"/>
        </w:rPr>
        <w:t>, nr.</w:t>
      </w:r>
      <w:r w:rsidR="00F3631A">
        <w:rPr>
          <w:rFonts w:ascii="Times New Roman" w:hAnsi="Times New Roman"/>
          <w:sz w:val="24"/>
          <w:szCs w:val="24"/>
          <w:lang w:val="ro-RO"/>
        </w:rPr>
        <w:t>1</w:t>
      </w:r>
      <w:r w:rsidR="00F7520B">
        <w:rPr>
          <w:rFonts w:ascii="Times New Roman" w:hAnsi="Times New Roman"/>
          <w:bCs/>
          <w:sz w:val="24"/>
          <w:szCs w:val="24"/>
          <w:lang w:val="ro-RO"/>
        </w:rPr>
        <w:t xml:space="preserve">, </w:t>
      </w:r>
      <w:r w:rsidRPr="001C11B4">
        <w:rPr>
          <w:rFonts w:ascii="Times New Roman" w:hAnsi="Times New Roman"/>
          <w:sz w:val="24"/>
          <w:szCs w:val="24"/>
          <w:lang w:val="ro-RO"/>
        </w:rPr>
        <w:t xml:space="preserve">înregistrată la </w:t>
      </w:r>
      <w:r w:rsidR="002759FD" w:rsidRPr="001C11B4">
        <w:rPr>
          <w:rFonts w:ascii="Times New Roman" w:hAnsi="Times New Roman"/>
          <w:sz w:val="24"/>
          <w:szCs w:val="24"/>
          <w:lang w:val="ro-RO"/>
        </w:rPr>
        <w:t>Agenția</w:t>
      </w:r>
      <w:r w:rsidRPr="001C11B4">
        <w:rPr>
          <w:rFonts w:ascii="Times New Roman" w:hAnsi="Times New Roman"/>
          <w:sz w:val="24"/>
          <w:szCs w:val="24"/>
          <w:lang w:val="ro-RO"/>
        </w:rPr>
        <w:t xml:space="preserve"> pentru </w:t>
      </w:r>
      <w:proofErr w:type="spellStart"/>
      <w:r w:rsidRPr="001C11B4">
        <w:rPr>
          <w:rFonts w:ascii="Times New Roman" w:hAnsi="Times New Roman"/>
          <w:sz w:val="24"/>
          <w:szCs w:val="24"/>
          <w:lang w:val="ro-RO"/>
        </w:rPr>
        <w:t>Protecţia</w:t>
      </w:r>
      <w:proofErr w:type="spellEnd"/>
      <w:r w:rsidRPr="001C11B4">
        <w:rPr>
          <w:rFonts w:ascii="Times New Roman" w:hAnsi="Times New Roman"/>
          <w:sz w:val="24"/>
          <w:szCs w:val="24"/>
          <w:lang w:val="ro-RO"/>
        </w:rPr>
        <w:t xml:space="preserve"> Mediului </w:t>
      </w:r>
      <w:proofErr w:type="spellStart"/>
      <w:r w:rsidRPr="001C11B4">
        <w:rPr>
          <w:rFonts w:ascii="Times New Roman" w:hAnsi="Times New Roman"/>
          <w:sz w:val="24"/>
          <w:szCs w:val="24"/>
          <w:lang w:val="ro-RO"/>
        </w:rPr>
        <w:t>Constanţa</w:t>
      </w:r>
      <w:proofErr w:type="spellEnd"/>
      <w:r w:rsidRPr="001C11B4">
        <w:rPr>
          <w:rFonts w:ascii="Times New Roman" w:hAnsi="Times New Roman"/>
          <w:sz w:val="24"/>
          <w:szCs w:val="24"/>
          <w:lang w:val="ro-RO"/>
        </w:rPr>
        <w:t xml:space="preserve"> cu nr.</w:t>
      </w:r>
      <w:r w:rsidRPr="001C11B4">
        <w:rPr>
          <w:rFonts w:ascii="Times New Roman" w:hAnsi="Times New Roman"/>
          <w:bCs/>
          <w:sz w:val="24"/>
          <w:szCs w:val="24"/>
          <w:lang w:val="ro-RO"/>
        </w:rPr>
        <w:t xml:space="preserve"> </w:t>
      </w:r>
      <w:r w:rsidR="00F3631A">
        <w:rPr>
          <w:rFonts w:ascii="Times New Roman" w:hAnsi="Times New Roman"/>
          <w:bCs/>
          <w:sz w:val="24"/>
          <w:szCs w:val="24"/>
          <w:lang w:val="ro-RO"/>
        </w:rPr>
        <w:t>8228</w:t>
      </w:r>
      <w:r w:rsidR="00E675B7" w:rsidRPr="004E0DFB">
        <w:rPr>
          <w:rFonts w:ascii="Times New Roman" w:hAnsi="Times New Roman"/>
          <w:bCs/>
          <w:sz w:val="24"/>
          <w:szCs w:val="24"/>
          <w:lang w:val="ro-RO"/>
        </w:rPr>
        <w:t>RP</w:t>
      </w:r>
      <w:r w:rsidR="00E675B7" w:rsidRPr="004E0DFB">
        <w:rPr>
          <w:rFonts w:ascii="Times New Roman" w:hAnsi="Times New Roman"/>
          <w:sz w:val="24"/>
          <w:szCs w:val="24"/>
          <w:lang w:val="ro-RO"/>
        </w:rPr>
        <w:t xml:space="preserve"> din </w:t>
      </w:r>
      <w:r w:rsidR="00F3631A">
        <w:rPr>
          <w:rFonts w:ascii="Times New Roman" w:hAnsi="Times New Roman"/>
          <w:sz w:val="24"/>
          <w:szCs w:val="24"/>
          <w:lang w:val="ro-RO"/>
        </w:rPr>
        <w:t>19</w:t>
      </w:r>
      <w:r w:rsidR="00E675B7" w:rsidRPr="004E0DFB">
        <w:rPr>
          <w:rFonts w:ascii="Times New Roman" w:hAnsi="Times New Roman"/>
          <w:sz w:val="24"/>
          <w:szCs w:val="24"/>
          <w:lang w:val="ro-RO"/>
        </w:rPr>
        <w:t>.</w:t>
      </w:r>
      <w:r w:rsidR="00C2014B">
        <w:rPr>
          <w:rFonts w:ascii="Times New Roman" w:hAnsi="Times New Roman"/>
          <w:sz w:val="24"/>
          <w:szCs w:val="24"/>
          <w:lang w:val="ro-RO"/>
        </w:rPr>
        <w:t>10.</w:t>
      </w:r>
      <w:r w:rsidR="00E675B7" w:rsidRPr="004E0DFB">
        <w:rPr>
          <w:rFonts w:ascii="Times New Roman" w:hAnsi="Times New Roman"/>
          <w:sz w:val="24"/>
          <w:szCs w:val="24"/>
          <w:lang w:val="ro-RO"/>
        </w:rPr>
        <w:t>2023</w:t>
      </w:r>
      <w:r w:rsidRPr="001C11B4">
        <w:rPr>
          <w:rFonts w:ascii="Times New Roman" w:hAnsi="Times New Roman"/>
          <w:sz w:val="24"/>
          <w:szCs w:val="24"/>
          <w:lang w:val="ro-RO"/>
        </w:rPr>
        <w:t xml:space="preserve">, </w:t>
      </w:r>
      <w:hyperlink r:id="rId8" w:anchor="###" w:history="1"/>
      <w:r w:rsidRPr="001C11B4">
        <w:rPr>
          <w:rFonts w:ascii="Times New Roman" w:hAnsi="Times New Roman"/>
          <w:sz w:val="24"/>
          <w:szCs w:val="24"/>
          <w:lang w:val="ro-RO"/>
        </w:rPr>
        <w:t xml:space="preserve">în baza Legii nr.292/2018 privind evaluarea impactului anumitor proiecte publice </w:t>
      </w:r>
      <w:proofErr w:type="spellStart"/>
      <w:r w:rsidRPr="001C11B4">
        <w:rPr>
          <w:rFonts w:ascii="Times New Roman" w:hAnsi="Times New Roman"/>
          <w:sz w:val="24"/>
          <w:szCs w:val="24"/>
          <w:lang w:val="ro-RO"/>
        </w:rPr>
        <w:t>şi</w:t>
      </w:r>
      <w:proofErr w:type="spellEnd"/>
      <w:r w:rsidRPr="001C11B4">
        <w:rPr>
          <w:rFonts w:ascii="Times New Roman" w:hAnsi="Times New Roman"/>
          <w:sz w:val="24"/>
          <w:szCs w:val="24"/>
          <w:lang w:val="ro-RO"/>
        </w:rPr>
        <w:t xml:space="preserve"> private asupra mediului </w:t>
      </w:r>
      <w:proofErr w:type="spellStart"/>
      <w:r w:rsidRPr="001C11B4">
        <w:rPr>
          <w:rFonts w:ascii="Times New Roman" w:hAnsi="Times New Roman"/>
          <w:sz w:val="24"/>
          <w:szCs w:val="24"/>
          <w:lang w:val="ro-RO"/>
        </w:rPr>
        <w:t>şi</w:t>
      </w:r>
      <w:proofErr w:type="spellEnd"/>
      <w:r w:rsidRPr="001C11B4">
        <w:rPr>
          <w:rFonts w:ascii="Times New Roman" w:hAnsi="Times New Roman"/>
          <w:sz w:val="24"/>
          <w:szCs w:val="24"/>
          <w:lang w:val="ro-RO"/>
        </w:rPr>
        <w:t xml:space="preserve"> a O.U.G. nr. 57/2007 privind regimul ariilor naturale protejate, conservarea habitatelor naturale, a florei </w:t>
      </w:r>
      <w:proofErr w:type="spellStart"/>
      <w:r w:rsidRPr="001C11B4">
        <w:rPr>
          <w:rFonts w:ascii="Times New Roman" w:hAnsi="Times New Roman"/>
          <w:sz w:val="24"/>
          <w:szCs w:val="24"/>
          <w:lang w:val="ro-RO"/>
        </w:rPr>
        <w:t>şi</w:t>
      </w:r>
      <w:proofErr w:type="spellEnd"/>
      <w:r w:rsidRPr="001C11B4">
        <w:rPr>
          <w:rFonts w:ascii="Times New Roman" w:hAnsi="Times New Roman"/>
          <w:sz w:val="24"/>
          <w:szCs w:val="24"/>
          <w:lang w:val="ro-RO"/>
        </w:rPr>
        <w:t xml:space="preserve"> faunei sălbatice, aprobată cu modificări </w:t>
      </w:r>
      <w:proofErr w:type="spellStart"/>
      <w:r w:rsidRPr="001C11B4">
        <w:rPr>
          <w:rFonts w:ascii="Times New Roman" w:hAnsi="Times New Roman"/>
          <w:sz w:val="24"/>
          <w:szCs w:val="24"/>
          <w:lang w:val="ro-RO"/>
        </w:rPr>
        <w:t>şi</w:t>
      </w:r>
      <w:proofErr w:type="spellEnd"/>
      <w:r w:rsidRPr="001C11B4">
        <w:rPr>
          <w:rFonts w:ascii="Times New Roman" w:hAnsi="Times New Roman"/>
          <w:sz w:val="24"/>
          <w:szCs w:val="24"/>
          <w:lang w:val="ro-RO"/>
        </w:rPr>
        <w:t xml:space="preserve"> completări prin Legea 49/2011, cu modificările și completările ulterioare,</w:t>
      </w:r>
    </w:p>
    <w:p w:rsidR="001C11B4" w:rsidRPr="005E0065" w:rsidRDefault="001C11B4" w:rsidP="003078EA">
      <w:pPr>
        <w:pStyle w:val="Corptext3"/>
        <w:spacing w:after="0" w:line="240" w:lineRule="auto"/>
        <w:ind w:firstLine="720"/>
        <w:jc w:val="both"/>
        <w:rPr>
          <w:rFonts w:ascii="Times New Roman" w:hAnsi="Times New Roman"/>
          <w:b/>
          <w:color w:val="FF0000"/>
          <w:sz w:val="24"/>
          <w:szCs w:val="24"/>
          <w:lang w:val="ro-RO"/>
        </w:rPr>
      </w:pPr>
      <w:r w:rsidRPr="001C11B4">
        <w:rPr>
          <w:rFonts w:ascii="Times New Roman" w:hAnsi="Times New Roman"/>
          <w:sz w:val="24"/>
          <w:szCs w:val="24"/>
          <w:lang w:val="ro-RO"/>
        </w:rPr>
        <w:t xml:space="preserve">Agenția pentru Protecția Mediului Constanța decide, ca urmare consultărilor desfășurate în cadrul ședinței </w:t>
      </w:r>
      <w:r w:rsidRPr="001C11B4">
        <w:rPr>
          <w:rFonts w:ascii="Times New Roman" w:hAnsi="Times New Roman"/>
          <w:b/>
          <w:sz w:val="24"/>
          <w:szCs w:val="24"/>
          <w:lang w:val="ro-RO"/>
        </w:rPr>
        <w:t xml:space="preserve">C.A.T. </w:t>
      </w:r>
      <w:r w:rsidRPr="001C11B4">
        <w:rPr>
          <w:rFonts w:ascii="Times New Roman" w:hAnsi="Times New Roman"/>
          <w:sz w:val="24"/>
          <w:szCs w:val="24"/>
          <w:lang w:val="ro-RO"/>
        </w:rPr>
        <w:t>în data de</w:t>
      </w:r>
      <w:r w:rsidRPr="001C11B4">
        <w:rPr>
          <w:rFonts w:ascii="Times New Roman" w:hAnsi="Times New Roman"/>
          <w:b/>
          <w:sz w:val="24"/>
          <w:szCs w:val="24"/>
          <w:lang w:val="ro-RO"/>
        </w:rPr>
        <w:t xml:space="preserve"> </w:t>
      </w:r>
      <w:r w:rsidR="00C2014B">
        <w:rPr>
          <w:rFonts w:ascii="Times New Roman" w:hAnsi="Times New Roman"/>
          <w:b/>
          <w:sz w:val="24"/>
          <w:szCs w:val="24"/>
          <w:lang w:val="ro-RO"/>
        </w:rPr>
        <w:t>28.11</w:t>
      </w:r>
      <w:r w:rsidR="002759FD">
        <w:rPr>
          <w:rFonts w:ascii="Times New Roman" w:hAnsi="Times New Roman"/>
          <w:b/>
          <w:sz w:val="24"/>
          <w:szCs w:val="24"/>
          <w:lang w:val="ro-RO"/>
        </w:rPr>
        <w:t>.2023</w:t>
      </w:r>
      <w:r w:rsidRPr="001C11B4">
        <w:rPr>
          <w:rFonts w:ascii="Times New Roman" w:hAnsi="Times New Roman"/>
          <w:b/>
          <w:sz w:val="24"/>
          <w:szCs w:val="24"/>
          <w:lang w:val="ro-RO"/>
        </w:rPr>
        <w:t>,</w:t>
      </w:r>
      <w:r w:rsidRPr="001C11B4">
        <w:rPr>
          <w:rFonts w:ascii="Times New Roman" w:hAnsi="Times New Roman"/>
          <w:sz w:val="24"/>
          <w:szCs w:val="24"/>
          <w:lang w:val="ro-RO"/>
        </w:rPr>
        <w:t xml:space="preserve"> că proiectul</w:t>
      </w:r>
      <w:r w:rsidR="00A2156E">
        <w:rPr>
          <w:rFonts w:ascii="Times New Roman" w:hAnsi="Times New Roman"/>
          <w:sz w:val="24"/>
          <w:szCs w:val="24"/>
          <w:lang w:val="ro-RO"/>
        </w:rPr>
        <w:t>:</w:t>
      </w:r>
      <w:r w:rsidR="00C2014B">
        <w:rPr>
          <w:rFonts w:ascii="Times New Roman" w:hAnsi="Times New Roman"/>
          <w:sz w:val="24"/>
          <w:szCs w:val="24"/>
          <w:lang w:val="ro-RO"/>
        </w:rPr>
        <w:t xml:space="preserve"> </w:t>
      </w:r>
      <w:r w:rsidR="00F3631A" w:rsidRPr="00EF191B">
        <w:rPr>
          <w:rFonts w:ascii="Times New Roman" w:hAnsi="Times New Roman"/>
          <w:b/>
          <w:sz w:val="24"/>
          <w:szCs w:val="24"/>
          <w:lang w:val="ro-RO"/>
        </w:rPr>
        <w:t>”</w:t>
      </w:r>
      <w:r w:rsidR="00F3631A">
        <w:rPr>
          <w:rFonts w:ascii="Times New Roman" w:hAnsi="Times New Roman"/>
          <w:b/>
          <w:sz w:val="24"/>
          <w:szCs w:val="24"/>
          <w:lang w:val="ro-RO"/>
        </w:rPr>
        <w:t>REGENERARE URBANĂ ÎN ZONA DE BLOCURI CUPRINSĂ ÎNTRE STRADA AL.IOAN CUZA ȘI STRADA MIHAIL KOGĂLNICEANU, ORAȘ MURFATLAR, JUD.CONSTANȚA</w:t>
      </w:r>
      <w:r w:rsidR="00F3631A" w:rsidRPr="00EF191B">
        <w:rPr>
          <w:rFonts w:ascii="Times New Roman" w:hAnsi="Times New Roman"/>
          <w:b/>
          <w:sz w:val="24"/>
          <w:szCs w:val="24"/>
          <w:lang w:val="ro-RO"/>
        </w:rPr>
        <w:t xml:space="preserve">”, </w:t>
      </w:r>
      <w:r w:rsidR="00F3631A" w:rsidRPr="00EF191B">
        <w:rPr>
          <w:rFonts w:ascii="Times New Roman" w:hAnsi="Times New Roman"/>
          <w:sz w:val="24"/>
          <w:szCs w:val="24"/>
          <w:lang w:val="ro-RO"/>
        </w:rPr>
        <w:t xml:space="preserve">propus a fi amplasat </w:t>
      </w:r>
      <w:proofErr w:type="spellStart"/>
      <w:r w:rsidR="00F3631A" w:rsidRPr="00EF191B">
        <w:rPr>
          <w:rFonts w:ascii="Times New Roman" w:hAnsi="Times New Roman"/>
          <w:sz w:val="24"/>
          <w:szCs w:val="24"/>
          <w:lang w:val="ro-RO"/>
        </w:rPr>
        <w:t>în</w:t>
      </w:r>
      <w:r w:rsidR="00F3631A" w:rsidRPr="00EF191B">
        <w:rPr>
          <w:rFonts w:ascii="Times New Roman" w:hAnsi="Times New Roman"/>
          <w:bCs/>
          <w:sz w:val="24"/>
          <w:szCs w:val="24"/>
          <w:lang w:val="ro-RO"/>
        </w:rPr>
        <w:t>județul</w:t>
      </w:r>
      <w:proofErr w:type="spellEnd"/>
      <w:r w:rsidR="00F3631A" w:rsidRPr="00EF191B">
        <w:rPr>
          <w:rFonts w:ascii="Times New Roman" w:hAnsi="Times New Roman"/>
          <w:bCs/>
          <w:sz w:val="24"/>
          <w:szCs w:val="24"/>
          <w:lang w:val="ro-RO"/>
        </w:rPr>
        <w:t xml:space="preserve"> Constanța, </w:t>
      </w:r>
      <w:r w:rsidR="00F3631A">
        <w:rPr>
          <w:rFonts w:ascii="Times New Roman" w:hAnsi="Times New Roman"/>
          <w:bCs/>
          <w:sz w:val="24"/>
          <w:szCs w:val="24"/>
          <w:lang w:val="ro-RO"/>
        </w:rPr>
        <w:t>orașul Murfatlar, str. Aleea Zambilelor</w:t>
      </w:r>
      <w:r w:rsidR="00F3631A" w:rsidRPr="00EF191B">
        <w:rPr>
          <w:rFonts w:ascii="Times New Roman" w:hAnsi="Times New Roman"/>
          <w:bCs/>
          <w:sz w:val="24"/>
          <w:szCs w:val="24"/>
          <w:lang w:val="ro-RO"/>
        </w:rPr>
        <w:t>,</w:t>
      </w:r>
      <w:r w:rsidR="00F3631A">
        <w:rPr>
          <w:rFonts w:ascii="Times New Roman" w:hAnsi="Times New Roman"/>
          <w:bCs/>
          <w:sz w:val="24"/>
          <w:szCs w:val="24"/>
          <w:lang w:val="ro-RO"/>
        </w:rPr>
        <w:t xml:space="preserve"> FN, zona bloc 12, </w:t>
      </w:r>
      <w:proofErr w:type="spellStart"/>
      <w:r w:rsidR="00F3631A">
        <w:rPr>
          <w:rFonts w:ascii="Times New Roman" w:hAnsi="Times New Roman"/>
          <w:bCs/>
          <w:sz w:val="24"/>
          <w:szCs w:val="24"/>
          <w:lang w:val="ro-RO"/>
        </w:rPr>
        <w:t>str.Aleea</w:t>
      </w:r>
      <w:proofErr w:type="spellEnd"/>
      <w:r w:rsidR="00F3631A">
        <w:rPr>
          <w:rFonts w:ascii="Times New Roman" w:hAnsi="Times New Roman"/>
          <w:bCs/>
          <w:sz w:val="24"/>
          <w:szCs w:val="24"/>
          <w:lang w:val="ro-RO"/>
        </w:rPr>
        <w:t xml:space="preserve"> Zambilelor, zona blocuri 4-5-6, </w:t>
      </w:r>
      <w:proofErr w:type="spellStart"/>
      <w:r w:rsidR="00F3631A">
        <w:rPr>
          <w:rFonts w:ascii="Times New Roman" w:hAnsi="Times New Roman"/>
          <w:bCs/>
          <w:sz w:val="24"/>
          <w:szCs w:val="24"/>
          <w:lang w:val="ro-RO"/>
        </w:rPr>
        <w:t>str.Aleea</w:t>
      </w:r>
      <w:proofErr w:type="spellEnd"/>
      <w:r w:rsidR="00F3631A">
        <w:rPr>
          <w:rFonts w:ascii="Times New Roman" w:hAnsi="Times New Roman"/>
          <w:bCs/>
          <w:sz w:val="24"/>
          <w:szCs w:val="24"/>
          <w:lang w:val="ro-RO"/>
        </w:rPr>
        <w:t xml:space="preserve"> Zambilelor, zona blocuri 10-11 și Aleea Narciselor, zona blocuri 9-23</w:t>
      </w:r>
      <w:r w:rsidRPr="001C11B4">
        <w:rPr>
          <w:rFonts w:ascii="Times New Roman" w:hAnsi="Times New Roman"/>
          <w:bCs/>
          <w:sz w:val="24"/>
          <w:szCs w:val="24"/>
          <w:lang w:val="ro-RO"/>
        </w:rPr>
        <w:t>,</w:t>
      </w:r>
      <w:r w:rsidRPr="001C11B4">
        <w:rPr>
          <w:rFonts w:ascii="Times New Roman" w:hAnsi="Times New Roman"/>
          <w:b/>
          <w:sz w:val="24"/>
          <w:szCs w:val="24"/>
          <w:lang w:val="ro-RO"/>
        </w:rPr>
        <w:t xml:space="preserve"> </w:t>
      </w:r>
      <w:r w:rsidR="005E0065">
        <w:rPr>
          <w:rFonts w:ascii="Times New Roman" w:hAnsi="Times New Roman"/>
          <w:b/>
          <w:sz w:val="24"/>
          <w:szCs w:val="24"/>
          <w:lang w:val="ro-RO"/>
        </w:rPr>
        <w:t xml:space="preserve">nu </w:t>
      </w:r>
      <w:r w:rsidR="00537A21" w:rsidRPr="005E0065">
        <w:rPr>
          <w:rFonts w:ascii="Times New Roman" w:hAnsi="Times New Roman"/>
          <w:b/>
          <w:sz w:val="24"/>
          <w:szCs w:val="24"/>
          <w:lang w:val="ro-RO"/>
        </w:rPr>
        <w:t>se supune evaluă</w:t>
      </w:r>
      <w:r w:rsidR="005E0065" w:rsidRPr="005E0065">
        <w:rPr>
          <w:rFonts w:ascii="Times New Roman" w:hAnsi="Times New Roman"/>
          <w:b/>
          <w:sz w:val="24"/>
          <w:szCs w:val="24"/>
          <w:lang w:val="ro-RO"/>
        </w:rPr>
        <w:t>rii impactului asupra mediului.</w:t>
      </w:r>
    </w:p>
    <w:p w:rsidR="001C11B4" w:rsidRPr="005E0065" w:rsidRDefault="001C11B4" w:rsidP="001C11B4">
      <w:pPr>
        <w:spacing w:after="0" w:line="240" w:lineRule="auto"/>
        <w:jc w:val="both"/>
        <w:rPr>
          <w:rFonts w:ascii="Times New Roman" w:hAnsi="Times New Roman"/>
          <w:color w:val="FF0000"/>
          <w:sz w:val="24"/>
          <w:szCs w:val="24"/>
          <w:lang w:val="ro-RO"/>
        </w:rPr>
      </w:pPr>
    </w:p>
    <w:p w:rsidR="001C11B4" w:rsidRPr="001C11B4" w:rsidRDefault="001C11B4" w:rsidP="001C11B4">
      <w:pPr>
        <w:pStyle w:val="NormalWeb"/>
        <w:spacing w:before="0" w:beforeAutospacing="0" w:after="0" w:afterAutospacing="0"/>
        <w:jc w:val="both"/>
        <w:rPr>
          <w:rFonts w:eastAsia="Calibri"/>
          <w:b/>
          <w:lang w:val="ro-RO"/>
        </w:rPr>
      </w:pPr>
      <w:r w:rsidRPr="001C11B4">
        <w:rPr>
          <w:rFonts w:eastAsia="Calibri"/>
          <w:b/>
          <w:lang w:val="ro-RO"/>
        </w:rPr>
        <w:t>Justificarea prezentei decizii:</w:t>
      </w:r>
    </w:p>
    <w:p w:rsidR="001C11B4" w:rsidRPr="001C11B4" w:rsidRDefault="001C11B4" w:rsidP="001C11B4">
      <w:pPr>
        <w:pStyle w:val="NormalWeb"/>
        <w:spacing w:before="0" w:beforeAutospacing="0" w:after="0" w:afterAutospacing="0"/>
        <w:jc w:val="both"/>
        <w:rPr>
          <w:rFonts w:eastAsia="Calibri"/>
          <w:b/>
          <w:lang w:val="ro-RO"/>
        </w:rPr>
      </w:pPr>
    </w:p>
    <w:p w:rsidR="001C11B4" w:rsidRPr="001C11B4" w:rsidRDefault="001C11B4" w:rsidP="001C11B4">
      <w:pPr>
        <w:autoSpaceDE w:val="0"/>
        <w:autoSpaceDN w:val="0"/>
        <w:adjustRightInd w:val="0"/>
        <w:spacing w:after="0" w:line="240" w:lineRule="auto"/>
        <w:jc w:val="both"/>
        <w:rPr>
          <w:rFonts w:ascii="Times New Roman" w:hAnsi="Times New Roman"/>
          <w:b/>
          <w:sz w:val="24"/>
          <w:szCs w:val="24"/>
          <w:lang w:val="ro-RO"/>
        </w:rPr>
      </w:pPr>
      <w:r w:rsidRPr="001C11B4">
        <w:rPr>
          <w:rFonts w:ascii="Times New Roman" w:hAnsi="Times New Roman"/>
          <w:b/>
          <w:sz w:val="24"/>
          <w:szCs w:val="24"/>
          <w:lang w:val="ro-RO"/>
        </w:rPr>
        <w:t>Motivele care au stat la baza luării deciziei etapei de încadrare în procedura de evaluare a impactului asupra mediului sunt următoarele:</w:t>
      </w:r>
    </w:p>
    <w:p w:rsidR="001C11B4" w:rsidRPr="001C11B4" w:rsidRDefault="001C11B4" w:rsidP="001C11B4">
      <w:pPr>
        <w:pStyle w:val="NormalWeb"/>
        <w:spacing w:before="0" w:beforeAutospacing="0" w:after="0" w:afterAutospacing="0"/>
        <w:jc w:val="both"/>
        <w:rPr>
          <w:rStyle w:val="tpa1"/>
          <w:b/>
          <w:lang w:val="ro-RO"/>
        </w:rPr>
      </w:pPr>
      <w:r w:rsidRPr="001C11B4">
        <w:rPr>
          <w:rFonts w:eastAsia="Calibri"/>
          <w:lang w:val="ro-RO"/>
        </w:rPr>
        <w:t>a) proiectul se încadrează în prevederile Legii nr.292/2018, privind evaluarea impactului anumitor proiecte publice și private asupra mediului</w:t>
      </w:r>
      <w:r w:rsidRPr="001C11B4">
        <w:rPr>
          <w:lang w:val="ro-RO"/>
        </w:rPr>
        <w:t>,</w:t>
      </w:r>
      <w:r w:rsidRPr="001C11B4">
        <w:rPr>
          <w:rFonts w:eastAsia="Calibri"/>
          <w:b/>
          <w:lang w:val="ro-RO"/>
        </w:rPr>
        <w:t xml:space="preserve"> Anexa</w:t>
      </w:r>
      <w:r w:rsidRPr="001C11B4">
        <w:rPr>
          <w:rStyle w:val="tpa1"/>
          <w:b/>
          <w:lang w:val="ro-RO"/>
        </w:rPr>
        <w:t xml:space="preserve"> nr.2, punctul </w:t>
      </w:r>
      <w:r w:rsidR="00C2014B">
        <w:rPr>
          <w:rStyle w:val="tpa1"/>
          <w:b/>
          <w:lang w:val="ro-RO"/>
        </w:rPr>
        <w:t>1</w:t>
      </w:r>
      <w:r w:rsidR="00F3631A">
        <w:rPr>
          <w:rStyle w:val="tpa1"/>
          <w:b/>
          <w:lang w:val="ro-RO"/>
        </w:rPr>
        <w:t>0</w:t>
      </w:r>
      <w:r w:rsidRPr="001C11B4">
        <w:rPr>
          <w:rStyle w:val="tpa1"/>
          <w:b/>
          <w:lang w:val="ro-RO"/>
        </w:rPr>
        <w:t xml:space="preserve">, litera </w:t>
      </w:r>
      <w:r w:rsidR="00C2014B">
        <w:rPr>
          <w:rStyle w:val="tpa1"/>
          <w:b/>
          <w:lang w:val="ro-RO"/>
        </w:rPr>
        <w:t>b</w:t>
      </w:r>
      <w:r w:rsidR="00F7520B">
        <w:rPr>
          <w:rStyle w:val="tpa1"/>
          <w:b/>
          <w:lang w:val="ro-RO"/>
        </w:rPr>
        <w:t>)</w:t>
      </w:r>
      <w:r w:rsidRPr="001C11B4">
        <w:rPr>
          <w:rStyle w:val="tpa1"/>
          <w:b/>
          <w:lang w:val="ro-RO"/>
        </w:rPr>
        <w:t>.</w:t>
      </w:r>
    </w:p>
    <w:p w:rsidR="001C11B4" w:rsidRPr="001C11B4" w:rsidRDefault="001C11B4" w:rsidP="001C11B4">
      <w:pPr>
        <w:pStyle w:val="NormalWeb"/>
        <w:spacing w:before="0" w:beforeAutospacing="0" w:after="0" w:afterAutospacing="0"/>
        <w:jc w:val="both"/>
        <w:rPr>
          <w:lang w:val="ro-RO"/>
        </w:rPr>
      </w:pPr>
      <w:r w:rsidRPr="001C11B4">
        <w:rPr>
          <w:rStyle w:val="tpa1"/>
          <w:lang w:val="ro-RO"/>
        </w:rPr>
        <w:t xml:space="preserve">b) </w:t>
      </w:r>
      <w:r w:rsidRPr="001C11B4">
        <w:rPr>
          <w:lang w:val="ro-RO"/>
        </w:rPr>
        <w:t>proiectul propus</w:t>
      </w:r>
      <w:r w:rsidRPr="005E0065">
        <w:rPr>
          <w:b/>
          <w:lang w:val="ro-RO"/>
        </w:rPr>
        <w:t xml:space="preserve"> </w:t>
      </w:r>
      <w:r w:rsidR="005E0065" w:rsidRPr="005E0065">
        <w:rPr>
          <w:b/>
          <w:lang w:val="ro-RO"/>
        </w:rPr>
        <w:t xml:space="preserve">nu </w:t>
      </w:r>
      <w:r w:rsidRPr="001C11B4">
        <w:rPr>
          <w:b/>
          <w:lang w:val="ro-RO"/>
        </w:rPr>
        <w:t>intră</w:t>
      </w:r>
      <w:r w:rsidRPr="001C11B4">
        <w:rPr>
          <w:lang w:val="ro-RO"/>
        </w:rPr>
        <w:t xml:space="preserve"> sub </w:t>
      </w:r>
      <w:proofErr w:type="spellStart"/>
      <w:r w:rsidRPr="001C11B4">
        <w:rPr>
          <w:lang w:val="ro-RO"/>
        </w:rPr>
        <w:t>incidenţa</w:t>
      </w:r>
      <w:proofErr w:type="spellEnd"/>
      <w:r w:rsidRPr="001C11B4">
        <w:rPr>
          <w:lang w:val="ro-RO"/>
        </w:rPr>
        <w:t xml:space="preserve"> </w:t>
      </w:r>
      <w:r w:rsidRPr="001C11B4">
        <w:rPr>
          <w:u w:val="single"/>
          <w:lang w:val="ro-RO"/>
        </w:rPr>
        <w:t>art. 28</w:t>
      </w:r>
      <w:r w:rsidRPr="001C11B4">
        <w:rPr>
          <w:lang w:val="ro-RO"/>
        </w:rPr>
        <w:t xml:space="preserve"> din </w:t>
      </w:r>
      <w:proofErr w:type="spellStart"/>
      <w:r w:rsidRPr="001C11B4">
        <w:rPr>
          <w:lang w:val="ro-RO"/>
        </w:rPr>
        <w:t>Ordonanţa</w:t>
      </w:r>
      <w:proofErr w:type="spellEnd"/>
      <w:r w:rsidRPr="001C11B4">
        <w:rPr>
          <w:lang w:val="ro-RO"/>
        </w:rPr>
        <w:t xml:space="preserve"> de </w:t>
      </w:r>
      <w:proofErr w:type="spellStart"/>
      <w:r w:rsidRPr="001C11B4">
        <w:rPr>
          <w:lang w:val="ro-RO"/>
        </w:rPr>
        <w:t>urgenţă</w:t>
      </w:r>
      <w:proofErr w:type="spellEnd"/>
      <w:r w:rsidRPr="001C11B4">
        <w:rPr>
          <w:lang w:val="ro-RO"/>
        </w:rPr>
        <w:t xml:space="preserve"> a Guvernului nr. 57/2007 privind regimul ariilor naturale protejate, conservarea habitatelor naturale, a florei </w:t>
      </w:r>
      <w:proofErr w:type="spellStart"/>
      <w:r w:rsidRPr="001C11B4">
        <w:rPr>
          <w:lang w:val="ro-RO"/>
        </w:rPr>
        <w:t>şi</w:t>
      </w:r>
      <w:proofErr w:type="spellEnd"/>
      <w:r w:rsidRPr="001C11B4">
        <w:rPr>
          <w:lang w:val="ro-RO"/>
        </w:rPr>
        <w:t xml:space="preserve"> faunei sălbatice, aprobată cu modificări </w:t>
      </w:r>
      <w:proofErr w:type="spellStart"/>
      <w:r w:rsidRPr="001C11B4">
        <w:rPr>
          <w:lang w:val="ro-RO"/>
        </w:rPr>
        <w:t>şi</w:t>
      </w:r>
      <w:proofErr w:type="spellEnd"/>
      <w:r w:rsidRPr="001C11B4">
        <w:rPr>
          <w:lang w:val="ro-RO"/>
        </w:rPr>
        <w:t xml:space="preserve"> completări prin </w:t>
      </w:r>
      <w:r w:rsidRPr="001C11B4">
        <w:rPr>
          <w:u w:val="single"/>
          <w:lang w:val="ro-RO"/>
        </w:rPr>
        <w:t>Legea nr. 49/2011</w:t>
      </w:r>
      <w:r w:rsidRPr="001C11B4">
        <w:rPr>
          <w:lang w:val="ro-RO"/>
        </w:rPr>
        <w:t xml:space="preserve">, cu modificările </w:t>
      </w:r>
      <w:proofErr w:type="spellStart"/>
      <w:r w:rsidRPr="001C11B4">
        <w:rPr>
          <w:lang w:val="ro-RO"/>
        </w:rPr>
        <w:t>şi</w:t>
      </w:r>
      <w:proofErr w:type="spellEnd"/>
      <w:r w:rsidRPr="001C11B4">
        <w:rPr>
          <w:lang w:val="ro-RO"/>
        </w:rPr>
        <w:t xml:space="preserve"> completările ulterioare;</w:t>
      </w:r>
    </w:p>
    <w:p w:rsidR="001C11B4" w:rsidRPr="001C11B4" w:rsidRDefault="001C11B4" w:rsidP="001C11B4">
      <w:pPr>
        <w:pStyle w:val="NormalWeb"/>
        <w:spacing w:before="0" w:beforeAutospacing="0" w:after="0" w:afterAutospacing="0"/>
        <w:jc w:val="both"/>
        <w:rPr>
          <w:b/>
          <w:lang w:val="ro-RO"/>
        </w:rPr>
      </w:pPr>
      <w:r w:rsidRPr="001C11B4">
        <w:rPr>
          <w:lang w:val="ro-RO"/>
        </w:rPr>
        <w:t xml:space="preserve">c) proiectul propus </w:t>
      </w:r>
      <w:r w:rsidRPr="001C11B4">
        <w:rPr>
          <w:b/>
          <w:lang w:val="ro-RO"/>
        </w:rPr>
        <w:t>nu intră</w:t>
      </w:r>
      <w:r w:rsidRPr="001C11B4">
        <w:rPr>
          <w:lang w:val="ro-RO"/>
        </w:rPr>
        <w:t xml:space="preserve"> sub </w:t>
      </w:r>
      <w:proofErr w:type="spellStart"/>
      <w:r w:rsidRPr="001C11B4">
        <w:rPr>
          <w:lang w:val="ro-RO"/>
        </w:rPr>
        <w:t>incidenţa</w:t>
      </w:r>
      <w:proofErr w:type="spellEnd"/>
      <w:r w:rsidRPr="001C11B4">
        <w:rPr>
          <w:lang w:val="ro-RO"/>
        </w:rPr>
        <w:t xml:space="preserve"> prevederilor </w:t>
      </w:r>
      <w:r w:rsidRPr="001C11B4">
        <w:rPr>
          <w:u w:val="single"/>
          <w:lang w:val="ro-RO"/>
        </w:rPr>
        <w:t>art. 48</w:t>
      </w:r>
      <w:r w:rsidRPr="001C11B4">
        <w:rPr>
          <w:lang w:val="ro-RO"/>
        </w:rPr>
        <w:t xml:space="preserve"> </w:t>
      </w:r>
      <w:proofErr w:type="spellStart"/>
      <w:r w:rsidRPr="001C11B4">
        <w:rPr>
          <w:lang w:val="ro-RO"/>
        </w:rPr>
        <w:t>şi</w:t>
      </w:r>
      <w:proofErr w:type="spellEnd"/>
      <w:r w:rsidRPr="001C11B4">
        <w:rPr>
          <w:lang w:val="ro-RO"/>
        </w:rPr>
        <w:t xml:space="preserve"> </w:t>
      </w:r>
      <w:r w:rsidRPr="001C11B4">
        <w:rPr>
          <w:u w:val="single"/>
          <w:lang w:val="ro-RO"/>
        </w:rPr>
        <w:t>54</w:t>
      </w:r>
      <w:r w:rsidRPr="001C11B4">
        <w:rPr>
          <w:lang w:val="ro-RO"/>
        </w:rPr>
        <w:t xml:space="preserve"> din Legea apelor nr. 107/1996, cu modificările </w:t>
      </w:r>
      <w:proofErr w:type="spellStart"/>
      <w:r w:rsidRPr="001C11B4">
        <w:rPr>
          <w:lang w:val="ro-RO"/>
        </w:rPr>
        <w:t>şi</w:t>
      </w:r>
      <w:proofErr w:type="spellEnd"/>
      <w:r w:rsidRPr="001C11B4">
        <w:rPr>
          <w:lang w:val="ro-RO"/>
        </w:rPr>
        <w:t xml:space="preserve"> completările ulterioare.</w:t>
      </w:r>
    </w:p>
    <w:p w:rsidR="001C11B4" w:rsidRPr="001C11B4" w:rsidRDefault="001C11B4" w:rsidP="001C11B4">
      <w:pPr>
        <w:pStyle w:val="NormalWeb"/>
        <w:spacing w:before="0" w:beforeAutospacing="0" w:after="0" w:afterAutospacing="0"/>
        <w:rPr>
          <w:rStyle w:val="tpa1"/>
          <w:b/>
          <w:lang w:val="ro-RO"/>
        </w:rPr>
      </w:pPr>
    </w:p>
    <w:p w:rsidR="001C11B4" w:rsidRPr="001C11B4" w:rsidRDefault="001C11B4" w:rsidP="0093102C">
      <w:pPr>
        <w:numPr>
          <w:ilvl w:val="0"/>
          <w:numId w:val="1"/>
        </w:numPr>
        <w:autoSpaceDE w:val="0"/>
        <w:autoSpaceDN w:val="0"/>
        <w:adjustRightInd w:val="0"/>
        <w:spacing w:after="0" w:line="240" w:lineRule="auto"/>
        <w:jc w:val="both"/>
        <w:rPr>
          <w:rFonts w:ascii="Times New Roman" w:hAnsi="Times New Roman"/>
          <w:b/>
          <w:iCs/>
          <w:sz w:val="24"/>
          <w:szCs w:val="24"/>
          <w:lang w:val="ro-RO"/>
        </w:rPr>
      </w:pPr>
      <w:r w:rsidRPr="001C11B4">
        <w:rPr>
          <w:rFonts w:ascii="Times New Roman" w:hAnsi="Times New Roman"/>
          <w:b/>
          <w:iCs/>
          <w:sz w:val="24"/>
          <w:szCs w:val="24"/>
          <w:lang w:val="ro-RO"/>
        </w:rPr>
        <w:t>Caracteristicile proiectelor:</w:t>
      </w:r>
    </w:p>
    <w:p w:rsidR="001C11B4" w:rsidRPr="001C11B4" w:rsidRDefault="001C11B4" w:rsidP="001C11B4">
      <w:p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La identificarea caracteristicilor proiectelor se iau în considerare următoarele aspecte:</w:t>
      </w:r>
    </w:p>
    <w:p w:rsidR="001C11B4" w:rsidRPr="001C11B4" w:rsidRDefault="001C11B4" w:rsidP="0093102C">
      <w:pPr>
        <w:widowControl w:val="0"/>
        <w:numPr>
          <w:ilvl w:val="0"/>
          <w:numId w:val="3"/>
        </w:num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 xml:space="preserve">dimensiunea și concepția întregului proiect: </w:t>
      </w:r>
    </w:p>
    <w:p w:rsidR="00521EEC" w:rsidRDefault="00E675B7" w:rsidP="00F3631A">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proiect se propune </w:t>
      </w:r>
      <w:r w:rsidR="00F3631A">
        <w:rPr>
          <w:rFonts w:ascii="Times New Roman" w:hAnsi="Times New Roman"/>
          <w:sz w:val="24"/>
          <w:szCs w:val="24"/>
          <w:lang w:val="ro-RO"/>
        </w:rPr>
        <w:t>realizarea unor grădini urbane pe 5 terenuri distincte învecinate</w:t>
      </w:r>
      <w:r w:rsidR="00521EEC">
        <w:rPr>
          <w:rFonts w:ascii="Times New Roman" w:hAnsi="Times New Roman"/>
          <w:sz w:val="24"/>
          <w:szCs w:val="24"/>
          <w:lang w:val="ro-RO"/>
        </w:rPr>
        <w:t>, dispuse între străzile Alexandru Ioan Cuza și Mihail Kogălniceanu</w:t>
      </w:r>
      <w:r w:rsidR="00F3631A">
        <w:rPr>
          <w:rFonts w:ascii="Times New Roman" w:hAnsi="Times New Roman"/>
          <w:sz w:val="24"/>
          <w:szCs w:val="24"/>
          <w:lang w:val="ro-RO"/>
        </w:rPr>
        <w:t xml:space="preserve">. </w:t>
      </w:r>
    </w:p>
    <w:p w:rsidR="00521EEC" w:rsidRPr="00521EEC" w:rsidRDefault="00521EEC" w:rsidP="00521EEC">
      <w:pPr>
        <w:spacing w:after="0" w:line="240" w:lineRule="auto"/>
        <w:jc w:val="both"/>
        <w:rPr>
          <w:rFonts w:ascii="Times New Roman" w:hAnsi="Times New Roman"/>
          <w:b/>
          <w:sz w:val="24"/>
          <w:szCs w:val="24"/>
          <w:lang w:val="ro-RO"/>
        </w:rPr>
      </w:pPr>
      <w:r w:rsidRPr="00521EEC">
        <w:rPr>
          <w:rFonts w:ascii="Times New Roman" w:hAnsi="Times New Roman"/>
          <w:b/>
          <w:sz w:val="24"/>
          <w:szCs w:val="24"/>
          <w:lang w:val="ro-RO"/>
        </w:rPr>
        <w:t>Vecinătăți:</w:t>
      </w:r>
    </w:p>
    <w:p w:rsidR="00521EEC" w:rsidRDefault="00521EEC" w:rsidP="00521EEC">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la nord – strada Vasile Milea</w:t>
      </w:r>
    </w:p>
    <w:p w:rsidR="00521EEC" w:rsidRDefault="00521EEC" w:rsidP="00521EEC">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la est – strada Mihail Kogălniceanu</w:t>
      </w:r>
    </w:p>
    <w:p w:rsidR="00521EEC" w:rsidRDefault="00521EEC" w:rsidP="00521EEC">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la sud – Aleea Lalelelor</w:t>
      </w:r>
    </w:p>
    <w:p w:rsidR="00521EEC" w:rsidRPr="00521EEC" w:rsidRDefault="00521EEC" w:rsidP="00521EEC">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 xml:space="preserve">la vest: strada </w:t>
      </w:r>
      <w:proofErr w:type="spellStart"/>
      <w:r>
        <w:rPr>
          <w:rFonts w:ascii="Times New Roman" w:hAnsi="Times New Roman"/>
          <w:sz w:val="24"/>
          <w:szCs w:val="24"/>
          <w:lang w:val="ro-RO"/>
        </w:rPr>
        <w:t>A.I.Cuza</w:t>
      </w:r>
      <w:proofErr w:type="spellEnd"/>
    </w:p>
    <w:p w:rsidR="00521EEC" w:rsidRDefault="00521EEC" w:rsidP="00521EEC">
      <w:pPr>
        <w:spacing w:after="0" w:line="240" w:lineRule="auto"/>
        <w:jc w:val="both"/>
        <w:rPr>
          <w:rFonts w:ascii="Times New Roman" w:hAnsi="Times New Roman"/>
          <w:sz w:val="24"/>
          <w:szCs w:val="24"/>
          <w:lang w:val="ro-RO"/>
        </w:rPr>
      </w:pPr>
      <w:r>
        <w:rPr>
          <w:rFonts w:ascii="Times New Roman" w:hAnsi="Times New Roman"/>
          <w:sz w:val="24"/>
          <w:szCs w:val="24"/>
          <w:lang w:val="ro-RO"/>
        </w:rPr>
        <w:t>Terenurile au următoarele suprafețe:</w:t>
      </w:r>
    </w:p>
    <w:p w:rsidR="00521EEC" w:rsidRPr="00706475" w:rsidRDefault="00521EEC" w:rsidP="00706475">
      <w:pPr>
        <w:pStyle w:val="Listparagraf"/>
        <w:numPr>
          <w:ilvl w:val="0"/>
          <w:numId w:val="14"/>
        </w:numPr>
        <w:jc w:val="both"/>
        <w:rPr>
          <w:rFonts w:ascii="Times New Roman" w:hAnsi="Times New Roman"/>
          <w:sz w:val="24"/>
          <w:szCs w:val="24"/>
          <w:lang w:val="ro-RO"/>
        </w:rPr>
      </w:pPr>
      <w:r w:rsidRPr="00706475">
        <w:rPr>
          <w:rFonts w:ascii="Times New Roman" w:hAnsi="Times New Roman"/>
          <w:sz w:val="24"/>
          <w:szCs w:val="24"/>
          <w:lang w:val="ro-RO"/>
        </w:rPr>
        <w:t>lotul 1 cu număr cadastral 105971 cu S=1192,70 mp</w:t>
      </w:r>
      <w:r w:rsidR="00706475">
        <w:rPr>
          <w:rFonts w:ascii="Times New Roman" w:hAnsi="Times New Roman"/>
          <w:sz w:val="24"/>
          <w:szCs w:val="24"/>
          <w:lang w:val="ro-RO"/>
        </w:rPr>
        <w:t xml:space="preserve">  </w:t>
      </w:r>
    </w:p>
    <w:p w:rsidR="00521EEC" w:rsidRPr="00706475" w:rsidRDefault="00521EEC" w:rsidP="00706475">
      <w:pPr>
        <w:pStyle w:val="Listparagraf"/>
        <w:numPr>
          <w:ilvl w:val="0"/>
          <w:numId w:val="14"/>
        </w:numPr>
        <w:jc w:val="both"/>
        <w:rPr>
          <w:rFonts w:ascii="Times New Roman" w:hAnsi="Times New Roman"/>
          <w:sz w:val="24"/>
          <w:szCs w:val="24"/>
          <w:lang w:val="ro-RO"/>
        </w:rPr>
      </w:pPr>
      <w:r w:rsidRPr="00706475">
        <w:rPr>
          <w:rFonts w:ascii="Times New Roman" w:hAnsi="Times New Roman"/>
          <w:sz w:val="24"/>
          <w:szCs w:val="24"/>
          <w:lang w:val="ro-RO"/>
        </w:rPr>
        <w:t>lotul 2 cu număr cadastral 105971 cu S=1192,70 mp</w:t>
      </w:r>
    </w:p>
    <w:p w:rsidR="00521EEC" w:rsidRPr="00706475" w:rsidRDefault="00521EEC" w:rsidP="00706475">
      <w:pPr>
        <w:pStyle w:val="Listparagraf"/>
        <w:numPr>
          <w:ilvl w:val="0"/>
          <w:numId w:val="14"/>
        </w:numPr>
        <w:jc w:val="both"/>
        <w:rPr>
          <w:rFonts w:ascii="Times New Roman" w:hAnsi="Times New Roman"/>
          <w:sz w:val="24"/>
          <w:szCs w:val="24"/>
          <w:lang w:val="ro-RO"/>
        </w:rPr>
      </w:pPr>
      <w:r w:rsidRPr="00706475">
        <w:rPr>
          <w:rFonts w:ascii="Times New Roman" w:hAnsi="Times New Roman"/>
          <w:sz w:val="24"/>
          <w:szCs w:val="24"/>
          <w:lang w:val="ro-RO"/>
        </w:rPr>
        <w:t>lotul 3 cu număr cadastral 105946 cu S=2875,60</w:t>
      </w:r>
    </w:p>
    <w:p w:rsidR="00521EEC" w:rsidRPr="00706475" w:rsidRDefault="00521EEC" w:rsidP="00706475">
      <w:pPr>
        <w:pStyle w:val="Listparagraf"/>
        <w:numPr>
          <w:ilvl w:val="0"/>
          <w:numId w:val="14"/>
        </w:numPr>
        <w:jc w:val="both"/>
        <w:rPr>
          <w:rFonts w:ascii="Times New Roman" w:hAnsi="Times New Roman"/>
          <w:sz w:val="24"/>
          <w:szCs w:val="24"/>
          <w:lang w:val="ro-RO"/>
        </w:rPr>
      </w:pPr>
      <w:r w:rsidRPr="00706475">
        <w:rPr>
          <w:rFonts w:ascii="Times New Roman" w:hAnsi="Times New Roman"/>
          <w:sz w:val="24"/>
          <w:szCs w:val="24"/>
          <w:lang w:val="ro-RO"/>
        </w:rPr>
        <w:lastRenderedPageBreak/>
        <w:t>lotul 4 cu număr cadastral 105941 cu S=1005,20p</w:t>
      </w:r>
    </w:p>
    <w:p w:rsidR="00521EEC" w:rsidRPr="00706475" w:rsidRDefault="00521EEC" w:rsidP="00706475">
      <w:pPr>
        <w:pStyle w:val="Listparagraf"/>
        <w:numPr>
          <w:ilvl w:val="0"/>
          <w:numId w:val="14"/>
        </w:numPr>
        <w:jc w:val="both"/>
        <w:rPr>
          <w:rFonts w:ascii="Times New Roman" w:hAnsi="Times New Roman"/>
          <w:sz w:val="24"/>
          <w:szCs w:val="24"/>
          <w:lang w:val="ro-RO"/>
        </w:rPr>
      </w:pPr>
      <w:r w:rsidRPr="00706475">
        <w:rPr>
          <w:rFonts w:ascii="Times New Roman" w:hAnsi="Times New Roman"/>
          <w:sz w:val="24"/>
          <w:szCs w:val="24"/>
          <w:lang w:val="ro-RO"/>
        </w:rPr>
        <w:t>lotul 5 cu număr cadastral 105957 cu S=1232,40 mp</w:t>
      </w:r>
    </w:p>
    <w:p w:rsidR="00521EEC" w:rsidRDefault="00521EEC" w:rsidP="00F3631A">
      <w:pPr>
        <w:spacing w:after="0" w:line="240" w:lineRule="auto"/>
        <w:jc w:val="both"/>
        <w:rPr>
          <w:rFonts w:ascii="Times New Roman" w:hAnsi="Times New Roman"/>
          <w:sz w:val="24"/>
          <w:szCs w:val="24"/>
          <w:lang w:val="ro-RO"/>
        </w:rPr>
      </w:pPr>
    </w:p>
    <w:p w:rsidR="004E2BD5" w:rsidRDefault="00F3631A" w:rsidP="00F3631A">
      <w:pPr>
        <w:spacing w:after="0" w:line="240" w:lineRule="auto"/>
        <w:jc w:val="both"/>
        <w:rPr>
          <w:rFonts w:ascii="Times New Roman" w:hAnsi="Times New Roman"/>
          <w:sz w:val="24"/>
          <w:szCs w:val="24"/>
          <w:lang w:val="ro-RO"/>
        </w:rPr>
      </w:pPr>
      <w:r>
        <w:rPr>
          <w:rFonts w:ascii="Times New Roman" w:hAnsi="Times New Roman"/>
          <w:sz w:val="24"/>
          <w:szCs w:val="24"/>
          <w:lang w:val="ro-RO"/>
        </w:rPr>
        <w:t>Vor fi amenajate locuri de joacă pentru copii, împrejmuite, prevăzute cu băncuțe urbane și stâlpi de iluminat. Aleile pietonale vor asigura legătura între cele 5 terenuri.</w:t>
      </w:r>
    </w:p>
    <w:p w:rsidR="00521EEC" w:rsidRDefault="00521EEC" w:rsidP="00F3631A">
      <w:pPr>
        <w:spacing w:after="0" w:line="240" w:lineRule="auto"/>
        <w:jc w:val="both"/>
        <w:rPr>
          <w:rFonts w:ascii="Times New Roman" w:hAnsi="Times New Roman"/>
          <w:sz w:val="24"/>
          <w:szCs w:val="24"/>
          <w:lang w:val="ro-RO"/>
        </w:rPr>
      </w:pPr>
      <w:r>
        <w:rPr>
          <w:rFonts w:ascii="Times New Roman" w:hAnsi="Times New Roman"/>
          <w:sz w:val="24"/>
          <w:szCs w:val="24"/>
          <w:lang w:val="ro-RO"/>
        </w:rPr>
        <w:t>Vor fi realizate platforme pe care se vor executa chioșcuri din lemn, acoperite, deschise, prevăzute cu băncuțe.</w:t>
      </w:r>
    </w:p>
    <w:p w:rsidR="00521EEC" w:rsidRDefault="00CC2033" w:rsidP="00F3631A">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Între alei, în zonele verzi vor fi încorporate </w:t>
      </w:r>
      <w:r w:rsidR="000C21A0">
        <w:rPr>
          <w:rFonts w:ascii="Times New Roman" w:hAnsi="Times New Roman"/>
          <w:sz w:val="24"/>
          <w:szCs w:val="24"/>
          <w:lang w:val="ro-RO"/>
        </w:rPr>
        <w:t>g</w:t>
      </w:r>
      <w:r>
        <w:rPr>
          <w:rFonts w:ascii="Times New Roman" w:hAnsi="Times New Roman"/>
          <w:sz w:val="24"/>
          <w:szCs w:val="24"/>
          <w:lang w:val="ro-RO"/>
        </w:rPr>
        <w:t>rădini de ploaie: depresiun</w:t>
      </w:r>
      <w:r w:rsidR="000C21A0">
        <w:rPr>
          <w:rFonts w:ascii="Times New Roman" w:hAnsi="Times New Roman"/>
          <w:sz w:val="24"/>
          <w:szCs w:val="24"/>
          <w:lang w:val="ro-RO"/>
        </w:rPr>
        <w:t>i</w:t>
      </w:r>
      <w:r>
        <w:rPr>
          <w:rFonts w:ascii="Times New Roman" w:hAnsi="Times New Roman"/>
          <w:sz w:val="24"/>
          <w:szCs w:val="24"/>
          <w:lang w:val="ro-RO"/>
        </w:rPr>
        <w:t xml:space="preserve"> plantate care captează și filtrează scurgerea apelor pluviale, permițând apei să se infiltreze încet în pământ.</w:t>
      </w:r>
    </w:p>
    <w:p w:rsidR="00CC2033" w:rsidRDefault="00CC2033" w:rsidP="00F3631A">
      <w:pPr>
        <w:spacing w:after="0" w:line="240" w:lineRule="auto"/>
        <w:jc w:val="both"/>
        <w:rPr>
          <w:rFonts w:ascii="Times New Roman" w:hAnsi="Times New Roman"/>
          <w:sz w:val="24"/>
          <w:szCs w:val="24"/>
          <w:lang w:val="ro-RO"/>
        </w:rPr>
      </w:pPr>
      <w:r w:rsidRPr="00CC2033">
        <w:rPr>
          <w:rFonts w:ascii="Times New Roman" w:hAnsi="Times New Roman"/>
          <w:b/>
          <w:sz w:val="24"/>
          <w:szCs w:val="24"/>
          <w:lang w:val="ro-RO"/>
        </w:rPr>
        <w:t>Alimentarea cu apă</w:t>
      </w:r>
      <w:r>
        <w:rPr>
          <w:rFonts w:ascii="Times New Roman" w:hAnsi="Times New Roman"/>
          <w:sz w:val="24"/>
          <w:szCs w:val="24"/>
          <w:lang w:val="ro-RO"/>
        </w:rPr>
        <w:t xml:space="preserve"> a sistemelor de irigații se va face din conductele existente pe străzile învecinate. Fiecare zonă de irigație va fi alimentată din conductele principale prin intermediul unei vane cu deschidere/închidere comandată electric. </w:t>
      </w:r>
      <w:proofErr w:type="spellStart"/>
      <w:r>
        <w:rPr>
          <w:rFonts w:ascii="Times New Roman" w:hAnsi="Times New Roman"/>
          <w:sz w:val="24"/>
          <w:szCs w:val="24"/>
          <w:lang w:val="ro-RO"/>
        </w:rPr>
        <w:t>Electrovanele</w:t>
      </w:r>
      <w:proofErr w:type="spellEnd"/>
      <w:r>
        <w:rPr>
          <w:rFonts w:ascii="Times New Roman" w:hAnsi="Times New Roman"/>
          <w:sz w:val="24"/>
          <w:szCs w:val="24"/>
          <w:lang w:val="ro-RO"/>
        </w:rPr>
        <w:t xml:space="preserve"> se montează îngropat în căminul de vizitare.</w:t>
      </w:r>
    </w:p>
    <w:p w:rsidR="00CC2033" w:rsidRDefault="00CC2033" w:rsidP="00F3631A">
      <w:pPr>
        <w:spacing w:after="0" w:line="240" w:lineRule="auto"/>
        <w:jc w:val="both"/>
        <w:rPr>
          <w:rFonts w:ascii="Times New Roman" w:hAnsi="Times New Roman"/>
          <w:sz w:val="24"/>
          <w:szCs w:val="24"/>
          <w:lang w:val="ro-RO"/>
        </w:rPr>
      </w:pPr>
      <w:r w:rsidRPr="00CC2033">
        <w:rPr>
          <w:rFonts w:ascii="Times New Roman" w:hAnsi="Times New Roman"/>
          <w:b/>
          <w:sz w:val="24"/>
          <w:szCs w:val="24"/>
          <w:lang w:val="ro-RO"/>
        </w:rPr>
        <w:t>Iluminatul exterior</w:t>
      </w:r>
      <w:r>
        <w:rPr>
          <w:rFonts w:ascii="Times New Roman" w:hAnsi="Times New Roman"/>
          <w:sz w:val="24"/>
          <w:szCs w:val="24"/>
          <w:lang w:val="ro-RO"/>
        </w:rPr>
        <w:t xml:space="preserve"> se va realiza cu corpuri de iluminat LED montate pe </w:t>
      </w:r>
      <w:proofErr w:type="spellStart"/>
      <w:r>
        <w:rPr>
          <w:rFonts w:ascii="Times New Roman" w:hAnsi="Times New Roman"/>
          <w:sz w:val="24"/>
          <w:szCs w:val="24"/>
          <w:lang w:val="ro-RO"/>
        </w:rPr>
        <w:t>stâlpidin</w:t>
      </w:r>
      <w:proofErr w:type="spellEnd"/>
      <w:r>
        <w:rPr>
          <w:rFonts w:ascii="Times New Roman" w:hAnsi="Times New Roman"/>
          <w:sz w:val="24"/>
          <w:szCs w:val="24"/>
          <w:lang w:val="ro-RO"/>
        </w:rPr>
        <w:t xml:space="preserve"> oțel cu înălțimea de 4 m prevăzuți cu panouri fotovoltaice, acumulatori și prize. Alimentarea cu energie electrică din rețeaua publică va fi folosită ca sursă alternativă.</w:t>
      </w:r>
    </w:p>
    <w:p w:rsidR="00CC2033" w:rsidRDefault="00CC2033" w:rsidP="00F3631A">
      <w:pPr>
        <w:spacing w:after="0" w:line="240" w:lineRule="auto"/>
        <w:jc w:val="both"/>
        <w:rPr>
          <w:rFonts w:ascii="Times New Roman" w:hAnsi="Times New Roman"/>
          <w:sz w:val="24"/>
          <w:szCs w:val="24"/>
          <w:lang w:val="ro-RO"/>
        </w:rPr>
      </w:pPr>
      <w:r>
        <w:rPr>
          <w:rFonts w:ascii="Times New Roman" w:hAnsi="Times New Roman"/>
          <w:sz w:val="24"/>
          <w:szCs w:val="24"/>
          <w:lang w:val="ro-RO"/>
        </w:rPr>
        <w:t>Vor fi instalate camere de supraveghere video pe stâlpii de iluminat ce vor integra sistemul de supraveghere video a localității Murfatlar.</w:t>
      </w:r>
    </w:p>
    <w:p w:rsidR="00CC2033" w:rsidRDefault="00CC2033" w:rsidP="00F3631A">
      <w:pPr>
        <w:spacing w:after="0" w:line="240" w:lineRule="auto"/>
        <w:jc w:val="both"/>
        <w:rPr>
          <w:rFonts w:ascii="Times New Roman" w:hAnsi="Times New Roman"/>
          <w:sz w:val="24"/>
          <w:szCs w:val="24"/>
          <w:lang w:val="ro-RO"/>
        </w:rPr>
      </w:pPr>
      <w:r w:rsidRPr="002C61EB">
        <w:rPr>
          <w:rFonts w:ascii="Times New Roman" w:hAnsi="Times New Roman"/>
          <w:b/>
          <w:sz w:val="24"/>
          <w:szCs w:val="24"/>
          <w:lang w:val="ro-RO"/>
        </w:rPr>
        <w:t>Spațiile verzi</w:t>
      </w:r>
      <w:r>
        <w:rPr>
          <w:rFonts w:ascii="Times New Roman" w:hAnsi="Times New Roman"/>
          <w:sz w:val="24"/>
          <w:szCs w:val="24"/>
          <w:lang w:val="ro-RO"/>
        </w:rPr>
        <w:t xml:space="preserve"> cuprin</w:t>
      </w:r>
      <w:r w:rsidR="002C61EB">
        <w:rPr>
          <w:rFonts w:ascii="Times New Roman" w:hAnsi="Times New Roman"/>
          <w:sz w:val="24"/>
          <w:szCs w:val="24"/>
          <w:lang w:val="ro-RO"/>
        </w:rPr>
        <w:t>d</w:t>
      </w:r>
      <w:r>
        <w:rPr>
          <w:rFonts w:ascii="Times New Roman" w:hAnsi="Times New Roman"/>
          <w:sz w:val="24"/>
          <w:szCs w:val="24"/>
          <w:lang w:val="ro-RO"/>
        </w:rPr>
        <w:t xml:space="preserve"> cea mai mare suprafață din cadrul proiectului</w:t>
      </w:r>
      <w:r w:rsidR="002C61EB">
        <w:rPr>
          <w:rFonts w:ascii="Times New Roman" w:hAnsi="Times New Roman"/>
          <w:sz w:val="24"/>
          <w:szCs w:val="24"/>
          <w:lang w:val="ro-RO"/>
        </w:rPr>
        <w:t xml:space="preserve">. În vederea amenajării peisagistice, pe lângă gazon se propun și plantații de arbori și arbuști decorativi. </w:t>
      </w:r>
    </w:p>
    <w:p w:rsidR="002C61EB" w:rsidRDefault="002C61EB" w:rsidP="00F3631A">
      <w:pPr>
        <w:spacing w:after="0" w:line="240" w:lineRule="auto"/>
        <w:jc w:val="both"/>
        <w:rPr>
          <w:rFonts w:ascii="Times New Roman" w:hAnsi="Times New Roman"/>
          <w:sz w:val="24"/>
          <w:szCs w:val="24"/>
          <w:lang w:val="ro-RO"/>
        </w:rPr>
      </w:pPr>
      <w:r>
        <w:rPr>
          <w:rFonts w:ascii="Times New Roman" w:hAnsi="Times New Roman"/>
          <w:sz w:val="24"/>
          <w:szCs w:val="24"/>
          <w:lang w:val="ro-RO"/>
        </w:rPr>
        <w:t>Circulația pietonală se va face pe aleile proiectate care vor fi realizate din material ecologic, încadrate de borduri.</w:t>
      </w:r>
    </w:p>
    <w:p w:rsidR="002C61EB" w:rsidRDefault="002C61EB" w:rsidP="00F3631A">
      <w:pPr>
        <w:spacing w:after="0" w:line="240" w:lineRule="auto"/>
        <w:jc w:val="both"/>
        <w:rPr>
          <w:rFonts w:ascii="Times New Roman" w:hAnsi="Times New Roman"/>
          <w:sz w:val="24"/>
          <w:szCs w:val="24"/>
          <w:lang w:val="ro-RO"/>
        </w:rPr>
      </w:pPr>
      <w:r>
        <w:rPr>
          <w:rFonts w:ascii="Times New Roman" w:hAnsi="Times New Roman"/>
          <w:sz w:val="24"/>
          <w:szCs w:val="24"/>
          <w:lang w:val="ro-RO"/>
        </w:rPr>
        <w:t>Structura aleilor va fi:</w:t>
      </w:r>
    </w:p>
    <w:p w:rsidR="002C61EB" w:rsidRDefault="002C61EB" w:rsidP="002C61EB">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strat pământ bine compactat</w:t>
      </w:r>
    </w:p>
    <w:p w:rsidR="002C61EB" w:rsidRDefault="002C61EB" w:rsidP="002C61EB">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strat nisip pilonat – 7 cm</w:t>
      </w:r>
    </w:p>
    <w:p w:rsidR="002C61EB" w:rsidRDefault="002C61EB" w:rsidP="002C61EB">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strat piatră spartă – 20 cm</w:t>
      </w:r>
    </w:p>
    <w:p w:rsidR="002C61EB" w:rsidRDefault="002C61EB" w:rsidP="002C61EB">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mortar de poza M25-M50 – 5 cm</w:t>
      </w:r>
    </w:p>
    <w:p w:rsidR="002C61EB" w:rsidRPr="002C61EB" w:rsidRDefault="002C61EB" w:rsidP="002C61EB">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 xml:space="preserve">pavele ecologic e cu grosime </w:t>
      </w:r>
      <w:proofErr w:type="spellStart"/>
      <w:r>
        <w:rPr>
          <w:rFonts w:ascii="Times New Roman" w:hAnsi="Times New Roman"/>
          <w:sz w:val="24"/>
          <w:szCs w:val="24"/>
          <w:lang w:val="ro-RO"/>
        </w:rPr>
        <w:t>ade</w:t>
      </w:r>
      <w:proofErr w:type="spellEnd"/>
      <w:r>
        <w:rPr>
          <w:rFonts w:ascii="Times New Roman" w:hAnsi="Times New Roman"/>
          <w:sz w:val="24"/>
          <w:szCs w:val="24"/>
          <w:lang w:val="ro-RO"/>
        </w:rPr>
        <w:t xml:space="preserve"> 5 cm.</w:t>
      </w:r>
    </w:p>
    <w:p w:rsidR="00F3631A" w:rsidRDefault="001934AA" w:rsidP="00F3631A">
      <w:pPr>
        <w:spacing w:after="0" w:line="240" w:lineRule="auto"/>
        <w:jc w:val="both"/>
        <w:rPr>
          <w:rFonts w:ascii="Times New Roman" w:hAnsi="Times New Roman"/>
          <w:sz w:val="24"/>
          <w:szCs w:val="24"/>
          <w:lang w:val="ro-RO"/>
        </w:rPr>
      </w:pPr>
      <w:r>
        <w:rPr>
          <w:rFonts w:ascii="Times New Roman" w:hAnsi="Times New Roman"/>
          <w:sz w:val="24"/>
          <w:szCs w:val="24"/>
          <w:lang w:val="ro-RO"/>
        </w:rPr>
        <w:t>Locurile de joacă vor fi amenajate cu suprafețe TARTAN.</w:t>
      </w:r>
    </w:p>
    <w:p w:rsidR="001934AA" w:rsidRPr="00B65DE4" w:rsidRDefault="001934AA" w:rsidP="00F3631A">
      <w:pPr>
        <w:spacing w:after="0" w:line="240" w:lineRule="auto"/>
        <w:jc w:val="both"/>
        <w:rPr>
          <w:rFonts w:ascii="Times New Roman" w:hAnsi="Times New Roman"/>
          <w:sz w:val="24"/>
          <w:szCs w:val="24"/>
          <w:lang w:val="ro-RO"/>
        </w:rPr>
      </w:pPr>
      <w:r>
        <w:rPr>
          <w:rFonts w:ascii="Times New Roman" w:hAnsi="Times New Roman"/>
          <w:sz w:val="24"/>
          <w:szCs w:val="24"/>
          <w:lang w:val="ro-RO"/>
        </w:rPr>
        <w:t>Chioșcurile de recreere cu masă și bă</w:t>
      </w:r>
      <w:r w:rsidR="000C21A0">
        <w:rPr>
          <w:rFonts w:ascii="Times New Roman" w:hAnsi="Times New Roman"/>
          <w:sz w:val="24"/>
          <w:szCs w:val="24"/>
          <w:lang w:val="ro-RO"/>
        </w:rPr>
        <w:t>n</w:t>
      </w:r>
      <w:r>
        <w:rPr>
          <w:rFonts w:ascii="Times New Roman" w:hAnsi="Times New Roman"/>
          <w:sz w:val="24"/>
          <w:szCs w:val="24"/>
          <w:lang w:val="ro-RO"/>
        </w:rPr>
        <w:t>ci vor fi de formă octogonală, pe fundații izolate. Suprafața platformei va fi de 19,64-50,25 mp. Dușumeaua și învelitoarea vor fi din lemn. În cadrul chioșcului se va așeza o masă și 2 b</w:t>
      </w:r>
      <w:r w:rsidR="000C21A0">
        <w:rPr>
          <w:rFonts w:ascii="Times New Roman" w:hAnsi="Times New Roman"/>
          <w:sz w:val="24"/>
          <w:szCs w:val="24"/>
          <w:lang w:val="ro-RO"/>
        </w:rPr>
        <w:t>ănci</w:t>
      </w:r>
      <w:r>
        <w:rPr>
          <w:rFonts w:ascii="Times New Roman" w:hAnsi="Times New Roman"/>
          <w:sz w:val="24"/>
          <w:szCs w:val="24"/>
          <w:lang w:val="ro-RO"/>
        </w:rPr>
        <w:t xml:space="preserve"> centrale.</w:t>
      </w:r>
    </w:p>
    <w:p w:rsidR="00706475" w:rsidRDefault="00706475" w:rsidP="001C11B4">
      <w:pPr>
        <w:spacing w:after="0" w:line="240" w:lineRule="auto"/>
        <w:jc w:val="both"/>
        <w:rPr>
          <w:rFonts w:ascii="Times New Roman" w:hAnsi="Times New Roman"/>
          <w:b/>
          <w:sz w:val="24"/>
          <w:szCs w:val="24"/>
          <w:lang w:val="ro-RO"/>
        </w:rPr>
      </w:pPr>
      <w:r w:rsidRPr="00706475">
        <w:rPr>
          <w:rFonts w:ascii="Times New Roman" w:hAnsi="Times New Roman"/>
          <w:b/>
          <w:sz w:val="24"/>
          <w:szCs w:val="24"/>
          <w:lang w:val="ro-RO"/>
        </w:rPr>
        <w:t xml:space="preserve">Terenul aferent lotului 1 va avea </w:t>
      </w:r>
      <w:proofErr w:type="spellStart"/>
      <w:r w:rsidRPr="00706475">
        <w:rPr>
          <w:rFonts w:ascii="Times New Roman" w:hAnsi="Times New Roman"/>
          <w:b/>
          <w:sz w:val="24"/>
          <w:szCs w:val="24"/>
          <w:lang w:val="ro-RO"/>
        </w:rPr>
        <w:t>următaorele</w:t>
      </w:r>
      <w:proofErr w:type="spellEnd"/>
      <w:r w:rsidRPr="00706475">
        <w:rPr>
          <w:rFonts w:ascii="Times New Roman" w:hAnsi="Times New Roman"/>
          <w:b/>
          <w:sz w:val="24"/>
          <w:szCs w:val="24"/>
          <w:lang w:val="ro-RO"/>
        </w:rPr>
        <w:t xml:space="preserve"> amenajări:</w:t>
      </w:r>
    </w:p>
    <w:p w:rsidR="00706475" w:rsidRPr="00706475" w:rsidRDefault="00706475" w:rsidP="00706475">
      <w:pPr>
        <w:pStyle w:val="Listparagraf"/>
        <w:numPr>
          <w:ilvl w:val="0"/>
          <w:numId w:val="13"/>
        </w:numPr>
        <w:jc w:val="both"/>
        <w:rPr>
          <w:rFonts w:ascii="Times New Roman" w:hAnsi="Times New Roman"/>
          <w:sz w:val="24"/>
          <w:szCs w:val="24"/>
          <w:lang w:val="ro-RO"/>
        </w:rPr>
      </w:pPr>
      <w:r w:rsidRPr="00706475">
        <w:rPr>
          <w:rFonts w:ascii="Times New Roman" w:hAnsi="Times New Roman"/>
          <w:sz w:val="24"/>
          <w:szCs w:val="24"/>
          <w:lang w:val="ro-RO"/>
        </w:rPr>
        <w:t xml:space="preserve">suprafață teren=1192,70 mp  </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alei pavate înierbate cu S=220,34 mp</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spații verzi cu S=702,38 mp</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copaci</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bănci</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st</w:t>
      </w:r>
      <w:r w:rsidR="005327C6">
        <w:rPr>
          <w:rFonts w:ascii="Times New Roman" w:hAnsi="Times New Roman"/>
          <w:sz w:val="24"/>
          <w:szCs w:val="24"/>
          <w:lang w:val="ro-RO"/>
        </w:rPr>
        <w:t>â</w:t>
      </w:r>
      <w:r>
        <w:rPr>
          <w:rFonts w:ascii="Times New Roman" w:hAnsi="Times New Roman"/>
          <w:sz w:val="24"/>
          <w:szCs w:val="24"/>
          <w:lang w:val="ro-RO"/>
        </w:rPr>
        <w:t>lpi de iluminat</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gard viu</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coșuri deșeuri</w:t>
      </w:r>
    </w:p>
    <w:p w:rsidR="00706475" w:rsidRDefault="00706475" w:rsidP="00706475">
      <w:pPr>
        <w:pStyle w:val="Listparagraf"/>
        <w:numPr>
          <w:ilvl w:val="0"/>
          <w:numId w:val="13"/>
        </w:numPr>
        <w:jc w:val="both"/>
        <w:rPr>
          <w:rFonts w:ascii="Times New Roman" w:hAnsi="Times New Roman"/>
          <w:sz w:val="24"/>
          <w:szCs w:val="24"/>
          <w:lang w:val="ro-RO"/>
        </w:rPr>
      </w:pPr>
      <w:r w:rsidRPr="00706475">
        <w:rPr>
          <w:rFonts w:ascii="Times New Roman" w:hAnsi="Times New Roman"/>
          <w:sz w:val="24"/>
          <w:szCs w:val="24"/>
          <w:lang w:val="ro-RO"/>
        </w:rPr>
        <w:t xml:space="preserve"> </w:t>
      </w:r>
      <w:r>
        <w:rPr>
          <w:rFonts w:ascii="Times New Roman" w:hAnsi="Times New Roman"/>
          <w:sz w:val="24"/>
          <w:szCs w:val="24"/>
          <w:lang w:val="ro-RO"/>
        </w:rPr>
        <w:t>împrejmuire</w:t>
      </w:r>
    </w:p>
    <w:p w:rsidR="00706475" w:rsidRPr="00706475" w:rsidRDefault="00706475" w:rsidP="00706475">
      <w:pPr>
        <w:spacing w:after="0" w:line="240" w:lineRule="auto"/>
        <w:jc w:val="both"/>
        <w:rPr>
          <w:rFonts w:ascii="Times New Roman" w:hAnsi="Times New Roman"/>
          <w:b/>
          <w:sz w:val="24"/>
          <w:szCs w:val="24"/>
          <w:lang w:val="ro-RO"/>
        </w:rPr>
      </w:pPr>
      <w:r w:rsidRPr="00706475">
        <w:rPr>
          <w:rFonts w:ascii="Times New Roman" w:hAnsi="Times New Roman"/>
          <w:b/>
          <w:sz w:val="24"/>
          <w:szCs w:val="24"/>
          <w:lang w:val="ro-RO"/>
        </w:rPr>
        <w:t xml:space="preserve">Terenul aferent lotului </w:t>
      </w:r>
      <w:r>
        <w:rPr>
          <w:rFonts w:ascii="Times New Roman" w:hAnsi="Times New Roman"/>
          <w:b/>
          <w:sz w:val="24"/>
          <w:szCs w:val="24"/>
          <w:lang w:val="ro-RO"/>
        </w:rPr>
        <w:t>2</w:t>
      </w:r>
      <w:r w:rsidRPr="00706475">
        <w:rPr>
          <w:rFonts w:ascii="Times New Roman" w:hAnsi="Times New Roman"/>
          <w:b/>
          <w:sz w:val="24"/>
          <w:szCs w:val="24"/>
          <w:lang w:val="ro-RO"/>
        </w:rPr>
        <w:t xml:space="preserve"> va avea </w:t>
      </w:r>
      <w:proofErr w:type="spellStart"/>
      <w:r w:rsidRPr="00706475">
        <w:rPr>
          <w:rFonts w:ascii="Times New Roman" w:hAnsi="Times New Roman"/>
          <w:b/>
          <w:sz w:val="24"/>
          <w:szCs w:val="24"/>
          <w:lang w:val="ro-RO"/>
        </w:rPr>
        <w:t>următaorele</w:t>
      </w:r>
      <w:proofErr w:type="spellEnd"/>
      <w:r w:rsidRPr="00706475">
        <w:rPr>
          <w:rFonts w:ascii="Times New Roman" w:hAnsi="Times New Roman"/>
          <w:b/>
          <w:sz w:val="24"/>
          <w:szCs w:val="24"/>
          <w:lang w:val="ro-RO"/>
        </w:rPr>
        <w:t xml:space="preserve"> amenajări:</w:t>
      </w:r>
    </w:p>
    <w:p w:rsidR="00706475" w:rsidRPr="00706475" w:rsidRDefault="00706475" w:rsidP="00706475">
      <w:pPr>
        <w:pStyle w:val="Listparagraf"/>
        <w:numPr>
          <w:ilvl w:val="0"/>
          <w:numId w:val="13"/>
        </w:numPr>
        <w:jc w:val="both"/>
        <w:rPr>
          <w:rFonts w:ascii="Times New Roman" w:hAnsi="Times New Roman"/>
          <w:sz w:val="24"/>
          <w:szCs w:val="24"/>
          <w:lang w:val="ro-RO"/>
        </w:rPr>
      </w:pPr>
      <w:r w:rsidRPr="00706475">
        <w:rPr>
          <w:rFonts w:ascii="Times New Roman" w:hAnsi="Times New Roman"/>
          <w:sz w:val="24"/>
          <w:szCs w:val="24"/>
          <w:lang w:val="ro-RO"/>
        </w:rPr>
        <w:t>suprafață teren=1</w:t>
      </w:r>
      <w:r>
        <w:rPr>
          <w:rFonts w:ascii="Times New Roman" w:hAnsi="Times New Roman"/>
          <w:sz w:val="24"/>
          <w:szCs w:val="24"/>
          <w:lang w:val="ro-RO"/>
        </w:rPr>
        <w:t>708,70</w:t>
      </w:r>
      <w:r w:rsidRPr="00706475">
        <w:rPr>
          <w:rFonts w:ascii="Times New Roman" w:hAnsi="Times New Roman"/>
          <w:sz w:val="24"/>
          <w:szCs w:val="24"/>
          <w:lang w:val="ro-RO"/>
        </w:rPr>
        <w:t xml:space="preserve"> mp  </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alei pavate înierbate cu S=343,19 mp</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spații verzi cu S=974,67 mp</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lastRenderedPageBreak/>
        <w:t>copaci</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spațiu amenajat TARTAN cu S=250 mp</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foișor cu Sc=19,64-50,25 mp</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bănci</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st</w:t>
      </w:r>
      <w:r w:rsidR="005327C6">
        <w:rPr>
          <w:rFonts w:ascii="Times New Roman" w:hAnsi="Times New Roman"/>
          <w:sz w:val="24"/>
          <w:szCs w:val="24"/>
          <w:lang w:val="ro-RO"/>
        </w:rPr>
        <w:t>â</w:t>
      </w:r>
      <w:r>
        <w:rPr>
          <w:rFonts w:ascii="Times New Roman" w:hAnsi="Times New Roman"/>
          <w:sz w:val="24"/>
          <w:szCs w:val="24"/>
          <w:lang w:val="ro-RO"/>
        </w:rPr>
        <w:t>lpi de iluminat</w:t>
      </w:r>
    </w:p>
    <w:p w:rsidR="00706475" w:rsidRDefault="00706475" w:rsidP="00706475">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gard viu</w:t>
      </w:r>
    </w:p>
    <w:p w:rsidR="005327C6" w:rsidRDefault="00706475"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coșuri deșeuri</w:t>
      </w:r>
      <w:r w:rsidR="005327C6" w:rsidRPr="005327C6">
        <w:rPr>
          <w:rFonts w:ascii="Times New Roman" w:hAnsi="Times New Roman"/>
          <w:sz w:val="24"/>
          <w:szCs w:val="24"/>
          <w:lang w:val="ro-RO"/>
        </w:rPr>
        <w:t xml:space="preserve"> </w:t>
      </w:r>
    </w:p>
    <w:p w:rsidR="00706475" w:rsidRPr="005327C6" w:rsidRDefault="005327C6" w:rsidP="005327C6">
      <w:pPr>
        <w:pStyle w:val="Listparagraf"/>
        <w:numPr>
          <w:ilvl w:val="0"/>
          <w:numId w:val="13"/>
        </w:numPr>
        <w:jc w:val="both"/>
        <w:rPr>
          <w:rFonts w:ascii="Times New Roman" w:hAnsi="Times New Roman"/>
          <w:sz w:val="24"/>
          <w:szCs w:val="24"/>
          <w:lang w:val="ro-RO"/>
        </w:rPr>
      </w:pPr>
      <w:r w:rsidRPr="005327C6">
        <w:rPr>
          <w:rFonts w:ascii="Times New Roman" w:hAnsi="Times New Roman"/>
          <w:sz w:val="24"/>
          <w:szCs w:val="24"/>
          <w:lang w:val="ro-RO"/>
        </w:rPr>
        <w:t>împrejmuire</w:t>
      </w:r>
    </w:p>
    <w:p w:rsidR="005327C6" w:rsidRPr="00706475" w:rsidRDefault="005327C6" w:rsidP="005327C6">
      <w:pPr>
        <w:spacing w:after="0" w:line="240" w:lineRule="auto"/>
        <w:jc w:val="both"/>
        <w:rPr>
          <w:rFonts w:ascii="Times New Roman" w:hAnsi="Times New Roman"/>
          <w:b/>
          <w:sz w:val="24"/>
          <w:szCs w:val="24"/>
          <w:lang w:val="ro-RO"/>
        </w:rPr>
      </w:pPr>
      <w:r w:rsidRPr="00706475">
        <w:rPr>
          <w:rFonts w:ascii="Times New Roman" w:hAnsi="Times New Roman"/>
          <w:b/>
          <w:sz w:val="24"/>
          <w:szCs w:val="24"/>
          <w:lang w:val="ro-RO"/>
        </w:rPr>
        <w:t xml:space="preserve">Terenul aferent lotului </w:t>
      </w:r>
      <w:r>
        <w:rPr>
          <w:rFonts w:ascii="Times New Roman" w:hAnsi="Times New Roman"/>
          <w:b/>
          <w:sz w:val="24"/>
          <w:szCs w:val="24"/>
          <w:lang w:val="ro-RO"/>
        </w:rPr>
        <w:t>3</w:t>
      </w:r>
      <w:r w:rsidRPr="00706475">
        <w:rPr>
          <w:rFonts w:ascii="Times New Roman" w:hAnsi="Times New Roman"/>
          <w:b/>
          <w:sz w:val="24"/>
          <w:szCs w:val="24"/>
          <w:lang w:val="ro-RO"/>
        </w:rPr>
        <w:t xml:space="preserve"> va avea </w:t>
      </w:r>
      <w:proofErr w:type="spellStart"/>
      <w:r w:rsidRPr="00706475">
        <w:rPr>
          <w:rFonts w:ascii="Times New Roman" w:hAnsi="Times New Roman"/>
          <w:b/>
          <w:sz w:val="24"/>
          <w:szCs w:val="24"/>
          <w:lang w:val="ro-RO"/>
        </w:rPr>
        <w:t>următaorele</w:t>
      </w:r>
      <w:proofErr w:type="spellEnd"/>
      <w:r w:rsidRPr="00706475">
        <w:rPr>
          <w:rFonts w:ascii="Times New Roman" w:hAnsi="Times New Roman"/>
          <w:b/>
          <w:sz w:val="24"/>
          <w:szCs w:val="24"/>
          <w:lang w:val="ro-RO"/>
        </w:rPr>
        <w:t xml:space="preserve"> amenajări:</w:t>
      </w:r>
    </w:p>
    <w:p w:rsidR="005327C6" w:rsidRPr="00706475" w:rsidRDefault="005327C6" w:rsidP="005327C6">
      <w:pPr>
        <w:pStyle w:val="Listparagraf"/>
        <w:numPr>
          <w:ilvl w:val="0"/>
          <w:numId w:val="13"/>
        </w:numPr>
        <w:jc w:val="both"/>
        <w:rPr>
          <w:rFonts w:ascii="Times New Roman" w:hAnsi="Times New Roman"/>
          <w:sz w:val="24"/>
          <w:szCs w:val="24"/>
          <w:lang w:val="ro-RO"/>
        </w:rPr>
      </w:pPr>
      <w:r w:rsidRPr="00706475">
        <w:rPr>
          <w:rFonts w:ascii="Times New Roman" w:hAnsi="Times New Roman"/>
          <w:sz w:val="24"/>
          <w:szCs w:val="24"/>
          <w:lang w:val="ro-RO"/>
        </w:rPr>
        <w:t>suprafață teren=</w:t>
      </w:r>
      <w:r>
        <w:rPr>
          <w:rFonts w:ascii="Times New Roman" w:hAnsi="Times New Roman"/>
          <w:sz w:val="24"/>
          <w:szCs w:val="24"/>
          <w:lang w:val="ro-RO"/>
        </w:rPr>
        <w:t>2875,60</w:t>
      </w:r>
      <w:r w:rsidRPr="00706475">
        <w:rPr>
          <w:rFonts w:ascii="Times New Roman" w:hAnsi="Times New Roman"/>
          <w:sz w:val="24"/>
          <w:szCs w:val="24"/>
          <w:lang w:val="ro-RO"/>
        </w:rPr>
        <w:t xml:space="preserve"> mp  </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alei pavate înierbate cu S=553,14 mp</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spații verzi cu S=1605,4 mp</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copaci</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spațiu amenajat TARTAN cu S=250 mp</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2 foișoare cu Sc=19,64-50,25 mp</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bănci</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stâlpi de iluminat</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gard viu</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coșuri deșeuri</w:t>
      </w:r>
    </w:p>
    <w:p w:rsidR="005327C6" w:rsidRP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împrejmuire</w:t>
      </w:r>
    </w:p>
    <w:p w:rsidR="005327C6" w:rsidRDefault="005327C6" w:rsidP="005327C6">
      <w:pPr>
        <w:spacing w:after="0" w:line="240" w:lineRule="auto"/>
        <w:jc w:val="both"/>
        <w:rPr>
          <w:rFonts w:ascii="Times New Roman" w:hAnsi="Times New Roman"/>
          <w:b/>
          <w:sz w:val="24"/>
          <w:szCs w:val="24"/>
          <w:lang w:val="ro-RO"/>
        </w:rPr>
      </w:pPr>
      <w:r w:rsidRPr="00706475">
        <w:rPr>
          <w:rFonts w:ascii="Times New Roman" w:hAnsi="Times New Roman"/>
          <w:b/>
          <w:sz w:val="24"/>
          <w:szCs w:val="24"/>
          <w:lang w:val="ro-RO"/>
        </w:rPr>
        <w:t xml:space="preserve">Terenul aferent lotului </w:t>
      </w:r>
      <w:r>
        <w:rPr>
          <w:rFonts w:ascii="Times New Roman" w:hAnsi="Times New Roman"/>
          <w:b/>
          <w:sz w:val="24"/>
          <w:szCs w:val="24"/>
          <w:lang w:val="ro-RO"/>
        </w:rPr>
        <w:t>4</w:t>
      </w:r>
      <w:r w:rsidRPr="00706475">
        <w:rPr>
          <w:rFonts w:ascii="Times New Roman" w:hAnsi="Times New Roman"/>
          <w:b/>
          <w:sz w:val="24"/>
          <w:szCs w:val="24"/>
          <w:lang w:val="ro-RO"/>
        </w:rPr>
        <w:t xml:space="preserve"> va avea </w:t>
      </w:r>
      <w:proofErr w:type="spellStart"/>
      <w:r w:rsidRPr="00706475">
        <w:rPr>
          <w:rFonts w:ascii="Times New Roman" w:hAnsi="Times New Roman"/>
          <w:b/>
          <w:sz w:val="24"/>
          <w:szCs w:val="24"/>
          <w:lang w:val="ro-RO"/>
        </w:rPr>
        <w:t>următaorele</w:t>
      </w:r>
      <w:proofErr w:type="spellEnd"/>
      <w:r w:rsidRPr="00706475">
        <w:rPr>
          <w:rFonts w:ascii="Times New Roman" w:hAnsi="Times New Roman"/>
          <w:b/>
          <w:sz w:val="24"/>
          <w:szCs w:val="24"/>
          <w:lang w:val="ro-RO"/>
        </w:rPr>
        <w:t xml:space="preserve"> amenajări:</w:t>
      </w:r>
    </w:p>
    <w:p w:rsidR="005327C6" w:rsidRPr="00706475" w:rsidRDefault="005327C6" w:rsidP="005327C6">
      <w:pPr>
        <w:pStyle w:val="Listparagraf"/>
        <w:numPr>
          <w:ilvl w:val="0"/>
          <w:numId w:val="13"/>
        </w:numPr>
        <w:jc w:val="both"/>
        <w:rPr>
          <w:rFonts w:ascii="Times New Roman" w:hAnsi="Times New Roman"/>
          <w:sz w:val="24"/>
          <w:szCs w:val="24"/>
          <w:lang w:val="ro-RO"/>
        </w:rPr>
      </w:pPr>
      <w:r w:rsidRPr="00706475">
        <w:rPr>
          <w:rFonts w:ascii="Times New Roman" w:hAnsi="Times New Roman"/>
          <w:sz w:val="24"/>
          <w:szCs w:val="24"/>
          <w:lang w:val="ro-RO"/>
        </w:rPr>
        <w:t>suprafață teren=1</w:t>
      </w:r>
      <w:r>
        <w:rPr>
          <w:rFonts w:ascii="Times New Roman" w:hAnsi="Times New Roman"/>
          <w:sz w:val="24"/>
          <w:szCs w:val="24"/>
          <w:lang w:val="ro-RO"/>
        </w:rPr>
        <w:t>005,20</w:t>
      </w:r>
      <w:r w:rsidRPr="00706475">
        <w:rPr>
          <w:rFonts w:ascii="Times New Roman" w:hAnsi="Times New Roman"/>
          <w:sz w:val="24"/>
          <w:szCs w:val="24"/>
          <w:lang w:val="ro-RO"/>
        </w:rPr>
        <w:t xml:space="preserve"> mp  </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alei pavate înierbate cu S=182,93 mp</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spații verzi cu S=468,84 mp</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copaci</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bănci</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stâlpi de iluminat</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gard viu</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coșuri deșeuri</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împrejmuire</w:t>
      </w:r>
    </w:p>
    <w:p w:rsidR="005327C6" w:rsidRPr="00706475" w:rsidRDefault="005327C6" w:rsidP="005327C6">
      <w:pPr>
        <w:spacing w:after="0" w:line="240" w:lineRule="auto"/>
        <w:jc w:val="both"/>
        <w:rPr>
          <w:rFonts w:ascii="Times New Roman" w:hAnsi="Times New Roman"/>
          <w:b/>
          <w:sz w:val="24"/>
          <w:szCs w:val="24"/>
          <w:lang w:val="ro-RO"/>
        </w:rPr>
      </w:pPr>
      <w:r w:rsidRPr="00706475">
        <w:rPr>
          <w:rFonts w:ascii="Times New Roman" w:hAnsi="Times New Roman"/>
          <w:b/>
          <w:sz w:val="24"/>
          <w:szCs w:val="24"/>
          <w:lang w:val="ro-RO"/>
        </w:rPr>
        <w:t xml:space="preserve">Terenul aferent lotului </w:t>
      </w:r>
      <w:r>
        <w:rPr>
          <w:rFonts w:ascii="Times New Roman" w:hAnsi="Times New Roman"/>
          <w:b/>
          <w:sz w:val="24"/>
          <w:szCs w:val="24"/>
          <w:lang w:val="ro-RO"/>
        </w:rPr>
        <w:t>5</w:t>
      </w:r>
      <w:r w:rsidRPr="00706475">
        <w:rPr>
          <w:rFonts w:ascii="Times New Roman" w:hAnsi="Times New Roman"/>
          <w:b/>
          <w:sz w:val="24"/>
          <w:szCs w:val="24"/>
          <w:lang w:val="ro-RO"/>
        </w:rPr>
        <w:t xml:space="preserve"> va avea </w:t>
      </w:r>
      <w:proofErr w:type="spellStart"/>
      <w:r w:rsidRPr="00706475">
        <w:rPr>
          <w:rFonts w:ascii="Times New Roman" w:hAnsi="Times New Roman"/>
          <w:b/>
          <w:sz w:val="24"/>
          <w:szCs w:val="24"/>
          <w:lang w:val="ro-RO"/>
        </w:rPr>
        <w:t>următaorele</w:t>
      </w:r>
      <w:proofErr w:type="spellEnd"/>
      <w:r w:rsidRPr="00706475">
        <w:rPr>
          <w:rFonts w:ascii="Times New Roman" w:hAnsi="Times New Roman"/>
          <w:b/>
          <w:sz w:val="24"/>
          <w:szCs w:val="24"/>
          <w:lang w:val="ro-RO"/>
        </w:rPr>
        <w:t xml:space="preserve"> amenajări:</w:t>
      </w:r>
    </w:p>
    <w:p w:rsidR="005327C6" w:rsidRPr="00706475" w:rsidRDefault="005327C6" w:rsidP="005327C6">
      <w:pPr>
        <w:pStyle w:val="Listparagraf"/>
        <w:numPr>
          <w:ilvl w:val="0"/>
          <w:numId w:val="13"/>
        </w:numPr>
        <w:jc w:val="both"/>
        <w:rPr>
          <w:rFonts w:ascii="Times New Roman" w:hAnsi="Times New Roman"/>
          <w:sz w:val="24"/>
          <w:szCs w:val="24"/>
          <w:lang w:val="ro-RO"/>
        </w:rPr>
      </w:pPr>
      <w:r w:rsidRPr="00706475">
        <w:rPr>
          <w:rFonts w:ascii="Times New Roman" w:hAnsi="Times New Roman"/>
          <w:sz w:val="24"/>
          <w:szCs w:val="24"/>
          <w:lang w:val="ro-RO"/>
        </w:rPr>
        <w:t>suprafață teren=1</w:t>
      </w:r>
      <w:r>
        <w:rPr>
          <w:rFonts w:ascii="Times New Roman" w:hAnsi="Times New Roman"/>
          <w:sz w:val="24"/>
          <w:szCs w:val="24"/>
          <w:lang w:val="ro-RO"/>
        </w:rPr>
        <w:t>232,40</w:t>
      </w:r>
      <w:r w:rsidRPr="00706475">
        <w:rPr>
          <w:rFonts w:ascii="Times New Roman" w:hAnsi="Times New Roman"/>
          <w:sz w:val="24"/>
          <w:szCs w:val="24"/>
          <w:lang w:val="ro-RO"/>
        </w:rPr>
        <w:t xml:space="preserve"> mp  </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alei pavate înierbate cu S=138,29 mp</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spații verzi cu S=518,87 mp</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copaci</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foișor cu Sc=19,64-50,25 mp</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bănci</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stâlpi de iluminat</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gard viu</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coșuri deșeuri</w:t>
      </w:r>
    </w:p>
    <w:p w:rsidR="005327C6" w:rsidRDefault="005327C6" w:rsidP="005327C6">
      <w:pPr>
        <w:pStyle w:val="Listparagraf"/>
        <w:numPr>
          <w:ilvl w:val="0"/>
          <w:numId w:val="13"/>
        </w:numPr>
        <w:jc w:val="both"/>
        <w:rPr>
          <w:rFonts w:ascii="Times New Roman" w:hAnsi="Times New Roman"/>
          <w:sz w:val="24"/>
          <w:szCs w:val="24"/>
          <w:lang w:val="ro-RO"/>
        </w:rPr>
      </w:pPr>
      <w:r>
        <w:rPr>
          <w:rFonts w:ascii="Times New Roman" w:hAnsi="Times New Roman"/>
          <w:sz w:val="24"/>
          <w:szCs w:val="24"/>
          <w:lang w:val="ro-RO"/>
        </w:rPr>
        <w:t>împrejmuire</w:t>
      </w:r>
    </w:p>
    <w:p w:rsidR="00F00FFE" w:rsidRDefault="00F00FFE" w:rsidP="001C11B4">
      <w:pPr>
        <w:spacing w:after="0" w:line="240" w:lineRule="auto"/>
        <w:jc w:val="both"/>
        <w:rPr>
          <w:rFonts w:ascii="Times New Roman" w:hAnsi="Times New Roman"/>
          <w:sz w:val="24"/>
          <w:szCs w:val="24"/>
          <w:lang w:val="ro-RO"/>
        </w:rPr>
      </w:pPr>
      <w:r>
        <w:rPr>
          <w:rFonts w:ascii="Times New Roman" w:hAnsi="Times New Roman"/>
          <w:sz w:val="24"/>
          <w:szCs w:val="24"/>
          <w:lang w:val="ro-RO"/>
        </w:rPr>
        <w:t>Organizarea de șantier se va amplasa în incinta obiectivului. Aceasta va cuprinde:</w:t>
      </w:r>
    </w:p>
    <w:p w:rsidR="00F00FFE" w:rsidRDefault="00F00FFE" w:rsidP="001C11B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5327C6">
        <w:rPr>
          <w:rFonts w:ascii="Times New Roman" w:hAnsi="Times New Roman"/>
          <w:sz w:val="24"/>
          <w:szCs w:val="24"/>
          <w:lang w:val="ro-RO"/>
        </w:rPr>
        <w:t>zonă</w:t>
      </w:r>
      <w:r>
        <w:rPr>
          <w:rFonts w:ascii="Times New Roman" w:hAnsi="Times New Roman"/>
          <w:sz w:val="24"/>
          <w:szCs w:val="24"/>
          <w:lang w:val="ro-RO"/>
        </w:rPr>
        <w:t xml:space="preserve"> materiale de construcții</w:t>
      </w:r>
    </w:p>
    <w:p w:rsidR="00F00FFE" w:rsidRDefault="00F00FFE" w:rsidP="001C11B4">
      <w:pPr>
        <w:spacing w:after="0" w:line="240" w:lineRule="auto"/>
        <w:jc w:val="both"/>
        <w:rPr>
          <w:rFonts w:ascii="Times New Roman" w:hAnsi="Times New Roman"/>
          <w:sz w:val="24"/>
          <w:szCs w:val="24"/>
          <w:lang w:val="ro-RO"/>
        </w:rPr>
      </w:pPr>
      <w:r>
        <w:rPr>
          <w:rFonts w:ascii="Times New Roman" w:hAnsi="Times New Roman"/>
          <w:sz w:val="24"/>
          <w:szCs w:val="24"/>
          <w:lang w:val="ro-RO"/>
        </w:rPr>
        <w:t>- containere-barăci pentru birouri, vestiare, depozitare scule și echipamente</w:t>
      </w:r>
    </w:p>
    <w:p w:rsidR="00F00FFE" w:rsidRDefault="00F00FFE" w:rsidP="001C11B4">
      <w:pPr>
        <w:spacing w:after="0" w:line="240" w:lineRule="auto"/>
        <w:jc w:val="both"/>
        <w:rPr>
          <w:rFonts w:ascii="Times New Roman" w:hAnsi="Times New Roman"/>
          <w:sz w:val="24"/>
          <w:szCs w:val="24"/>
          <w:lang w:val="ro-RO"/>
        </w:rPr>
      </w:pPr>
      <w:r>
        <w:rPr>
          <w:rFonts w:ascii="Times New Roman" w:hAnsi="Times New Roman"/>
          <w:sz w:val="24"/>
          <w:szCs w:val="24"/>
          <w:lang w:val="ro-RO"/>
        </w:rPr>
        <w:t>- grup sani</w:t>
      </w:r>
      <w:r w:rsidR="005327C6">
        <w:rPr>
          <w:rFonts w:ascii="Times New Roman" w:hAnsi="Times New Roman"/>
          <w:sz w:val="24"/>
          <w:szCs w:val="24"/>
          <w:lang w:val="ro-RO"/>
        </w:rPr>
        <w:t>tar</w:t>
      </w:r>
      <w:r>
        <w:rPr>
          <w:rFonts w:ascii="Times New Roman" w:hAnsi="Times New Roman"/>
          <w:sz w:val="24"/>
          <w:szCs w:val="24"/>
          <w:lang w:val="ro-RO"/>
        </w:rPr>
        <w:t xml:space="preserve"> ecologic</w:t>
      </w:r>
    </w:p>
    <w:p w:rsidR="00F00FFE" w:rsidRDefault="00F00FFE" w:rsidP="001C11B4">
      <w:pPr>
        <w:spacing w:after="0" w:line="240" w:lineRule="auto"/>
        <w:jc w:val="both"/>
        <w:rPr>
          <w:rFonts w:ascii="Times New Roman" w:hAnsi="Times New Roman"/>
          <w:sz w:val="24"/>
          <w:szCs w:val="24"/>
          <w:lang w:val="ro-RO"/>
        </w:rPr>
      </w:pPr>
      <w:r>
        <w:rPr>
          <w:rFonts w:ascii="Times New Roman" w:hAnsi="Times New Roman"/>
          <w:sz w:val="24"/>
          <w:szCs w:val="24"/>
          <w:lang w:val="ro-RO"/>
        </w:rPr>
        <w:t>- platformă containere depozitare deșeuri</w:t>
      </w:r>
    </w:p>
    <w:p w:rsidR="004E2BD5" w:rsidRDefault="004E2BD5" w:rsidP="001C11B4">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rampă de spălare </w:t>
      </w:r>
      <w:proofErr w:type="spellStart"/>
      <w:r>
        <w:rPr>
          <w:rFonts w:ascii="Times New Roman" w:hAnsi="Times New Roman"/>
          <w:sz w:val="24"/>
          <w:szCs w:val="24"/>
          <w:lang w:val="ro-RO"/>
        </w:rPr>
        <w:t>autoutilaje</w:t>
      </w:r>
      <w:proofErr w:type="spellEnd"/>
      <w:r>
        <w:rPr>
          <w:rFonts w:ascii="Times New Roman" w:hAnsi="Times New Roman"/>
          <w:sz w:val="24"/>
          <w:szCs w:val="24"/>
          <w:lang w:val="ro-RO"/>
        </w:rPr>
        <w:t xml:space="preserve"> la ieșirea din șantier</w:t>
      </w:r>
    </w:p>
    <w:p w:rsidR="004E2BD5" w:rsidRDefault="002C61EB" w:rsidP="001C11B4">
      <w:pPr>
        <w:spacing w:after="0" w:line="240" w:lineRule="auto"/>
        <w:jc w:val="both"/>
        <w:rPr>
          <w:rFonts w:ascii="Times New Roman" w:hAnsi="Times New Roman"/>
          <w:sz w:val="24"/>
          <w:szCs w:val="24"/>
          <w:lang w:val="ro-RO"/>
        </w:rPr>
      </w:pPr>
      <w:r>
        <w:rPr>
          <w:rFonts w:ascii="Times New Roman" w:hAnsi="Times New Roman"/>
          <w:sz w:val="24"/>
          <w:szCs w:val="24"/>
          <w:lang w:val="ro-RO"/>
        </w:rPr>
        <w:t>- î</w:t>
      </w:r>
      <w:r w:rsidR="004E2BD5">
        <w:rPr>
          <w:rFonts w:ascii="Times New Roman" w:hAnsi="Times New Roman"/>
          <w:sz w:val="24"/>
          <w:szCs w:val="24"/>
          <w:lang w:val="ro-RO"/>
        </w:rPr>
        <w:t xml:space="preserve">mprejmuire </w:t>
      </w:r>
    </w:p>
    <w:p w:rsidR="001C11B4" w:rsidRPr="00D80DF8" w:rsidRDefault="001C11B4" w:rsidP="001C11B4">
      <w:pPr>
        <w:spacing w:after="0" w:line="240" w:lineRule="auto"/>
        <w:jc w:val="both"/>
        <w:rPr>
          <w:rFonts w:ascii="Times New Roman" w:hAnsi="Times New Roman"/>
          <w:sz w:val="24"/>
          <w:szCs w:val="24"/>
          <w:lang w:val="ro-RO"/>
        </w:rPr>
      </w:pPr>
      <w:r w:rsidRPr="00D80DF8">
        <w:rPr>
          <w:rFonts w:ascii="Times New Roman" w:hAnsi="Times New Roman"/>
          <w:sz w:val="24"/>
          <w:szCs w:val="24"/>
          <w:lang w:val="ro-RO"/>
        </w:rPr>
        <w:t xml:space="preserve">   b)   cumularea cu alte proiecte existente si/sau aprobate – </w:t>
      </w:r>
      <w:r w:rsidR="004E2BD5">
        <w:rPr>
          <w:rFonts w:ascii="Times New Roman" w:hAnsi="Times New Roman"/>
          <w:sz w:val="24"/>
          <w:szCs w:val="24"/>
          <w:lang w:val="ro-RO"/>
        </w:rPr>
        <w:t>nu este cazul</w:t>
      </w:r>
      <w:r w:rsidRPr="00D80DF8">
        <w:rPr>
          <w:rFonts w:ascii="Times New Roman" w:hAnsi="Times New Roman"/>
          <w:sz w:val="24"/>
          <w:szCs w:val="24"/>
          <w:lang w:val="ro-RO"/>
        </w:rPr>
        <w:t>.</w:t>
      </w:r>
    </w:p>
    <w:p w:rsidR="001C11B4" w:rsidRPr="00D80DF8" w:rsidRDefault="001C11B4" w:rsidP="001C11B4">
      <w:pPr>
        <w:pStyle w:val="Corptext2"/>
        <w:spacing w:after="0" w:line="240" w:lineRule="auto"/>
        <w:rPr>
          <w:rFonts w:ascii="Times New Roman" w:hAnsi="Times New Roman"/>
          <w:sz w:val="24"/>
          <w:szCs w:val="24"/>
          <w:lang w:val="ro-RO"/>
        </w:rPr>
      </w:pPr>
      <w:r w:rsidRPr="00D80DF8">
        <w:rPr>
          <w:rFonts w:ascii="Times New Roman" w:hAnsi="Times New Roman"/>
          <w:sz w:val="24"/>
          <w:szCs w:val="24"/>
          <w:lang w:val="ro-RO"/>
        </w:rPr>
        <w:t xml:space="preserve">   c)   utilizarea resurselor naturale, in special a solului, a terenurilor, a apei și a biodiversității – </w:t>
      </w:r>
      <w:r w:rsidR="00F92985" w:rsidRPr="00D80DF8">
        <w:rPr>
          <w:rFonts w:ascii="Times New Roman" w:hAnsi="Times New Roman"/>
          <w:sz w:val="24"/>
          <w:szCs w:val="24"/>
          <w:lang w:val="ro-RO"/>
        </w:rPr>
        <w:t>nu este cazul</w:t>
      </w:r>
      <w:r w:rsidRPr="00D80DF8">
        <w:rPr>
          <w:rFonts w:ascii="Times New Roman" w:hAnsi="Times New Roman"/>
          <w:sz w:val="24"/>
          <w:szCs w:val="24"/>
          <w:lang w:val="ro-RO"/>
        </w:rPr>
        <w:t>.</w:t>
      </w:r>
    </w:p>
    <w:p w:rsidR="00C31E4E" w:rsidRDefault="001C11B4" w:rsidP="001C11B4">
      <w:pPr>
        <w:autoSpaceDE w:val="0"/>
        <w:autoSpaceDN w:val="0"/>
        <w:adjustRightInd w:val="0"/>
        <w:spacing w:after="0" w:line="240" w:lineRule="auto"/>
        <w:jc w:val="both"/>
        <w:rPr>
          <w:rFonts w:ascii="Times New Roman" w:hAnsi="Times New Roman"/>
          <w:sz w:val="24"/>
          <w:szCs w:val="24"/>
          <w:lang w:val="ro-RO"/>
        </w:rPr>
      </w:pPr>
      <w:r w:rsidRPr="00D80DF8">
        <w:rPr>
          <w:rFonts w:ascii="Times New Roman" w:hAnsi="Times New Roman"/>
          <w:sz w:val="24"/>
          <w:szCs w:val="24"/>
          <w:lang w:val="ro-RO"/>
        </w:rPr>
        <w:t xml:space="preserve">   d)   </w:t>
      </w:r>
      <w:proofErr w:type="spellStart"/>
      <w:r w:rsidRPr="00D80DF8">
        <w:rPr>
          <w:rFonts w:ascii="Times New Roman" w:hAnsi="Times New Roman"/>
          <w:sz w:val="24"/>
          <w:szCs w:val="24"/>
          <w:lang w:val="ro-RO"/>
        </w:rPr>
        <w:t>producţia</w:t>
      </w:r>
      <w:proofErr w:type="spellEnd"/>
      <w:r w:rsidRPr="00D80DF8">
        <w:rPr>
          <w:rFonts w:ascii="Times New Roman" w:hAnsi="Times New Roman"/>
          <w:sz w:val="24"/>
          <w:szCs w:val="24"/>
          <w:lang w:val="ro-RO"/>
        </w:rPr>
        <w:t xml:space="preserve"> de </w:t>
      </w:r>
      <w:proofErr w:type="spellStart"/>
      <w:r w:rsidRPr="00D80DF8">
        <w:rPr>
          <w:rFonts w:ascii="Times New Roman" w:hAnsi="Times New Roman"/>
          <w:sz w:val="24"/>
          <w:szCs w:val="24"/>
          <w:lang w:val="ro-RO"/>
        </w:rPr>
        <w:t>deşeuri</w:t>
      </w:r>
      <w:proofErr w:type="spellEnd"/>
      <w:r w:rsidRPr="00D80DF8">
        <w:rPr>
          <w:rFonts w:ascii="Times New Roman" w:hAnsi="Times New Roman"/>
          <w:sz w:val="24"/>
          <w:szCs w:val="24"/>
          <w:lang w:val="ro-RO"/>
        </w:rPr>
        <w:t xml:space="preserve"> – în perioada lucrărilor rezultă următoarele </w:t>
      </w:r>
      <w:proofErr w:type="spellStart"/>
      <w:r w:rsidRPr="00D80DF8">
        <w:rPr>
          <w:rFonts w:ascii="Times New Roman" w:hAnsi="Times New Roman"/>
          <w:sz w:val="24"/>
          <w:szCs w:val="24"/>
          <w:lang w:val="ro-RO"/>
        </w:rPr>
        <w:t>deşeuri</w:t>
      </w:r>
      <w:proofErr w:type="spellEnd"/>
      <w:r w:rsidRPr="00D80DF8">
        <w:rPr>
          <w:rFonts w:ascii="Times New Roman" w:hAnsi="Times New Roman"/>
          <w:sz w:val="24"/>
          <w:szCs w:val="24"/>
          <w:lang w:val="ro-RO"/>
        </w:rPr>
        <w:t xml:space="preserve"> specifice </w:t>
      </w:r>
      <w:proofErr w:type="spellStart"/>
      <w:r w:rsidRPr="00D80DF8">
        <w:rPr>
          <w:rFonts w:ascii="Times New Roman" w:hAnsi="Times New Roman"/>
          <w:sz w:val="24"/>
          <w:szCs w:val="24"/>
          <w:lang w:val="ro-RO"/>
        </w:rPr>
        <w:t>activităţii</w:t>
      </w:r>
      <w:proofErr w:type="spellEnd"/>
      <w:r w:rsidRPr="00D80DF8">
        <w:rPr>
          <w:rFonts w:ascii="Times New Roman" w:hAnsi="Times New Roman"/>
          <w:sz w:val="24"/>
          <w:szCs w:val="24"/>
          <w:lang w:val="ro-RO"/>
        </w:rPr>
        <w:t xml:space="preserve"> de construire: </w:t>
      </w:r>
    </w:p>
    <w:p w:rsidR="00C31E4E" w:rsidRPr="000C21A0" w:rsidRDefault="00C31E4E" w:rsidP="00C31E4E">
      <w:pPr>
        <w:pStyle w:val="Default"/>
        <w:rPr>
          <w:color w:val="auto"/>
        </w:rPr>
      </w:pPr>
      <w:r w:rsidRPr="000C21A0">
        <w:rPr>
          <w:color w:val="auto"/>
        </w:rPr>
        <w:t xml:space="preserve">15 01 01 </w:t>
      </w:r>
      <w:proofErr w:type="spellStart"/>
      <w:r w:rsidRPr="000C21A0">
        <w:rPr>
          <w:color w:val="auto"/>
        </w:rPr>
        <w:t>ambalaje</w:t>
      </w:r>
      <w:proofErr w:type="spellEnd"/>
      <w:r w:rsidRPr="000C21A0">
        <w:rPr>
          <w:color w:val="auto"/>
        </w:rPr>
        <w:t xml:space="preserve"> de </w:t>
      </w:r>
      <w:proofErr w:type="spellStart"/>
      <w:r w:rsidRPr="000C21A0">
        <w:rPr>
          <w:color w:val="auto"/>
        </w:rPr>
        <w:t>hârtie</w:t>
      </w:r>
      <w:proofErr w:type="spellEnd"/>
      <w:r w:rsidRPr="000C21A0">
        <w:rPr>
          <w:color w:val="auto"/>
        </w:rPr>
        <w:t xml:space="preserve"> </w:t>
      </w:r>
      <w:proofErr w:type="spellStart"/>
      <w:r w:rsidRPr="000C21A0">
        <w:rPr>
          <w:color w:val="auto"/>
        </w:rPr>
        <w:t>și</w:t>
      </w:r>
      <w:proofErr w:type="spellEnd"/>
      <w:r w:rsidRPr="000C21A0">
        <w:rPr>
          <w:color w:val="auto"/>
        </w:rPr>
        <w:t xml:space="preserve"> carton </w:t>
      </w:r>
    </w:p>
    <w:p w:rsidR="00C31E4E" w:rsidRPr="000C21A0" w:rsidRDefault="00C31E4E" w:rsidP="00C31E4E">
      <w:pPr>
        <w:pStyle w:val="Default"/>
        <w:rPr>
          <w:color w:val="auto"/>
        </w:rPr>
      </w:pPr>
      <w:r w:rsidRPr="000C21A0">
        <w:rPr>
          <w:color w:val="auto"/>
        </w:rPr>
        <w:t xml:space="preserve">15 01 02 </w:t>
      </w:r>
      <w:proofErr w:type="spellStart"/>
      <w:r w:rsidRPr="000C21A0">
        <w:rPr>
          <w:color w:val="auto"/>
        </w:rPr>
        <w:t>ambalaje</w:t>
      </w:r>
      <w:proofErr w:type="spellEnd"/>
      <w:r w:rsidRPr="000C21A0">
        <w:rPr>
          <w:color w:val="auto"/>
        </w:rPr>
        <w:t xml:space="preserve"> de </w:t>
      </w:r>
      <w:proofErr w:type="spellStart"/>
      <w:r w:rsidRPr="000C21A0">
        <w:rPr>
          <w:color w:val="auto"/>
        </w:rPr>
        <w:t>materiale</w:t>
      </w:r>
      <w:proofErr w:type="spellEnd"/>
      <w:r w:rsidRPr="000C21A0">
        <w:rPr>
          <w:color w:val="auto"/>
        </w:rPr>
        <w:t xml:space="preserve"> </w:t>
      </w:r>
      <w:proofErr w:type="spellStart"/>
      <w:r w:rsidRPr="000C21A0">
        <w:rPr>
          <w:color w:val="auto"/>
        </w:rPr>
        <w:t>plastice</w:t>
      </w:r>
      <w:proofErr w:type="spellEnd"/>
      <w:r w:rsidRPr="000C21A0">
        <w:rPr>
          <w:color w:val="auto"/>
        </w:rPr>
        <w:t xml:space="preserve"> </w:t>
      </w:r>
    </w:p>
    <w:p w:rsidR="00C31E4E" w:rsidRPr="000C21A0" w:rsidRDefault="00C31E4E" w:rsidP="00C31E4E">
      <w:pPr>
        <w:pStyle w:val="Default"/>
        <w:rPr>
          <w:color w:val="auto"/>
        </w:rPr>
      </w:pPr>
      <w:r w:rsidRPr="000C21A0">
        <w:rPr>
          <w:color w:val="auto"/>
        </w:rPr>
        <w:t xml:space="preserve">15 01 03 </w:t>
      </w:r>
      <w:proofErr w:type="spellStart"/>
      <w:r w:rsidRPr="000C21A0">
        <w:rPr>
          <w:color w:val="auto"/>
        </w:rPr>
        <w:t>ambalaje</w:t>
      </w:r>
      <w:proofErr w:type="spellEnd"/>
      <w:r w:rsidRPr="000C21A0">
        <w:rPr>
          <w:color w:val="auto"/>
        </w:rPr>
        <w:t xml:space="preserve"> de </w:t>
      </w:r>
      <w:proofErr w:type="spellStart"/>
      <w:r w:rsidRPr="000C21A0">
        <w:rPr>
          <w:color w:val="auto"/>
        </w:rPr>
        <w:t>lemn</w:t>
      </w:r>
      <w:proofErr w:type="spellEnd"/>
      <w:r w:rsidRPr="000C21A0">
        <w:rPr>
          <w:color w:val="auto"/>
        </w:rPr>
        <w:t xml:space="preserve"> </w:t>
      </w:r>
    </w:p>
    <w:p w:rsidR="000C21A0" w:rsidRPr="000C21A0" w:rsidRDefault="000C21A0" w:rsidP="00C31E4E">
      <w:pPr>
        <w:pStyle w:val="Default"/>
        <w:rPr>
          <w:color w:val="auto"/>
        </w:rPr>
      </w:pPr>
      <w:r w:rsidRPr="000C21A0">
        <w:rPr>
          <w:color w:val="auto"/>
        </w:rPr>
        <w:t xml:space="preserve">15 02 02 material </w:t>
      </w:r>
      <w:proofErr w:type="spellStart"/>
      <w:r w:rsidRPr="000C21A0">
        <w:rPr>
          <w:color w:val="auto"/>
        </w:rPr>
        <w:t>absorbat</w:t>
      </w:r>
      <w:proofErr w:type="spellEnd"/>
      <w:r w:rsidRPr="000C21A0">
        <w:rPr>
          <w:color w:val="auto"/>
        </w:rPr>
        <w:t xml:space="preserve"> </w:t>
      </w:r>
      <w:proofErr w:type="spellStart"/>
      <w:r w:rsidRPr="000C21A0">
        <w:rPr>
          <w:color w:val="auto"/>
        </w:rPr>
        <w:t>uzat</w:t>
      </w:r>
      <w:proofErr w:type="spellEnd"/>
    </w:p>
    <w:p w:rsidR="000C21A0" w:rsidRDefault="000C21A0" w:rsidP="00C31E4E">
      <w:pPr>
        <w:pStyle w:val="Default"/>
        <w:rPr>
          <w:color w:val="auto"/>
        </w:rPr>
      </w:pPr>
      <w:r w:rsidRPr="000C21A0">
        <w:rPr>
          <w:color w:val="auto"/>
        </w:rPr>
        <w:t xml:space="preserve">17 01 07 </w:t>
      </w:r>
      <w:proofErr w:type="spellStart"/>
      <w:r w:rsidRPr="000C21A0">
        <w:rPr>
          <w:color w:val="auto"/>
        </w:rPr>
        <w:t>resturi</w:t>
      </w:r>
      <w:proofErr w:type="spellEnd"/>
      <w:r w:rsidRPr="000C21A0">
        <w:rPr>
          <w:color w:val="auto"/>
        </w:rPr>
        <w:t xml:space="preserve"> de material de </w:t>
      </w:r>
      <w:proofErr w:type="spellStart"/>
      <w:r w:rsidRPr="000C21A0">
        <w:rPr>
          <w:color w:val="auto"/>
        </w:rPr>
        <w:t>construcții</w:t>
      </w:r>
      <w:proofErr w:type="spellEnd"/>
      <w:r w:rsidRPr="000C21A0">
        <w:rPr>
          <w:color w:val="auto"/>
        </w:rPr>
        <w:t xml:space="preserve"> </w:t>
      </w:r>
      <w:proofErr w:type="spellStart"/>
      <w:r w:rsidRPr="000C21A0">
        <w:rPr>
          <w:color w:val="auto"/>
        </w:rPr>
        <w:t>și</w:t>
      </w:r>
      <w:proofErr w:type="spellEnd"/>
      <w:r w:rsidRPr="000C21A0">
        <w:rPr>
          <w:color w:val="auto"/>
        </w:rPr>
        <w:t xml:space="preserve"> </w:t>
      </w:r>
      <w:proofErr w:type="spellStart"/>
      <w:r w:rsidRPr="000C21A0">
        <w:rPr>
          <w:color w:val="auto"/>
        </w:rPr>
        <w:t>deșeuri</w:t>
      </w:r>
      <w:proofErr w:type="spellEnd"/>
      <w:r w:rsidRPr="000C21A0">
        <w:rPr>
          <w:color w:val="auto"/>
        </w:rPr>
        <w:t xml:space="preserve"> din </w:t>
      </w:r>
      <w:proofErr w:type="spellStart"/>
      <w:r w:rsidRPr="000C21A0">
        <w:rPr>
          <w:color w:val="auto"/>
        </w:rPr>
        <w:t>construcții</w:t>
      </w:r>
      <w:proofErr w:type="spellEnd"/>
    </w:p>
    <w:p w:rsidR="000C21A0" w:rsidRDefault="000C21A0" w:rsidP="00C31E4E">
      <w:pPr>
        <w:pStyle w:val="Default"/>
        <w:rPr>
          <w:color w:val="auto"/>
        </w:rPr>
      </w:pPr>
      <w:r>
        <w:rPr>
          <w:color w:val="auto"/>
        </w:rPr>
        <w:t xml:space="preserve">17 02 01 lemn10 02 02 </w:t>
      </w:r>
      <w:proofErr w:type="spellStart"/>
      <w:r>
        <w:rPr>
          <w:color w:val="auto"/>
        </w:rPr>
        <w:t>sticlă</w:t>
      </w:r>
      <w:proofErr w:type="spellEnd"/>
    </w:p>
    <w:p w:rsidR="000C21A0" w:rsidRDefault="000C21A0" w:rsidP="00C31E4E">
      <w:pPr>
        <w:pStyle w:val="Default"/>
        <w:rPr>
          <w:color w:val="auto"/>
        </w:rPr>
      </w:pPr>
      <w:r>
        <w:rPr>
          <w:color w:val="auto"/>
        </w:rPr>
        <w:t xml:space="preserve">17 02 03 </w:t>
      </w:r>
      <w:proofErr w:type="spellStart"/>
      <w:r>
        <w:rPr>
          <w:color w:val="auto"/>
        </w:rPr>
        <w:t>materiale</w:t>
      </w:r>
      <w:proofErr w:type="spellEnd"/>
      <w:r>
        <w:rPr>
          <w:color w:val="auto"/>
        </w:rPr>
        <w:t xml:space="preserve"> </w:t>
      </w:r>
      <w:proofErr w:type="spellStart"/>
      <w:r>
        <w:rPr>
          <w:color w:val="auto"/>
        </w:rPr>
        <w:t>plastice</w:t>
      </w:r>
      <w:proofErr w:type="spellEnd"/>
    </w:p>
    <w:p w:rsidR="000C21A0" w:rsidRPr="000C21A0" w:rsidRDefault="000C21A0" w:rsidP="00C31E4E">
      <w:pPr>
        <w:pStyle w:val="Default"/>
        <w:rPr>
          <w:color w:val="auto"/>
        </w:rPr>
      </w:pPr>
      <w:r w:rsidRPr="000C21A0">
        <w:rPr>
          <w:color w:val="auto"/>
        </w:rPr>
        <w:t xml:space="preserve">17 06 04 </w:t>
      </w:r>
      <w:proofErr w:type="spellStart"/>
      <w:r w:rsidRPr="000C21A0">
        <w:rPr>
          <w:color w:val="auto"/>
        </w:rPr>
        <w:t>materiale</w:t>
      </w:r>
      <w:proofErr w:type="spellEnd"/>
      <w:r w:rsidRPr="000C21A0">
        <w:rPr>
          <w:color w:val="auto"/>
        </w:rPr>
        <w:t xml:space="preserve"> </w:t>
      </w:r>
      <w:proofErr w:type="spellStart"/>
      <w:r w:rsidRPr="000C21A0">
        <w:rPr>
          <w:color w:val="auto"/>
        </w:rPr>
        <w:t>izolante</w:t>
      </w:r>
      <w:proofErr w:type="spellEnd"/>
    </w:p>
    <w:p w:rsidR="001C11B4" w:rsidRPr="000C21A0" w:rsidRDefault="00374ED5" w:rsidP="001C11B4">
      <w:pPr>
        <w:autoSpaceDE w:val="0"/>
        <w:autoSpaceDN w:val="0"/>
        <w:adjustRightInd w:val="0"/>
        <w:spacing w:after="0" w:line="240" w:lineRule="auto"/>
        <w:jc w:val="both"/>
        <w:rPr>
          <w:rFonts w:ascii="Times New Roman" w:hAnsi="Times New Roman"/>
          <w:sz w:val="24"/>
          <w:szCs w:val="24"/>
          <w:lang w:val="ro-RO"/>
        </w:rPr>
      </w:pPr>
      <w:r w:rsidRPr="000C21A0">
        <w:rPr>
          <w:rFonts w:ascii="Times New Roman" w:hAnsi="Times New Roman"/>
          <w:sz w:val="24"/>
          <w:szCs w:val="24"/>
          <w:lang w:val="ro-RO"/>
        </w:rPr>
        <w:t>deșeuri</w:t>
      </w:r>
      <w:r w:rsidR="001055AA" w:rsidRPr="000C21A0">
        <w:rPr>
          <w:rFonts w:ascii="Times New Roman" w:hAnsi="Times New Roman"/>
          <w:sz w:val="24"/>
          <w:szCs w:val="24"/>
          <w:lang w:val="ro-RO"/>
        </w:rPr>
        <w:t xml:space="preserve"> menajere </w:t>
      </w:r>
      <w:r w:rsidRPr="000C21A0">
        <w:rPr>
          <w:rFonts w:ascii="Times New Roman" w:hAnsi="Times New Roman"/>
          <w:sz w:val="24"/>
          <w:szCs w:val="24"/>
          <w:lang w:val="ro-RO"/>
        </w:rPr>
        <w:t xml:space="preserve">- </w:t>
      </w:r>
      <w:r w:rsidR="001055AA" w:rsidRPr="000C21A0">
        <w:rPr>
          <w:rFonts w:ascii="Times New Roman" w:hAnsi="Times New Roman"/>
          <w:sz w:val="24"/>
          <w:szCs w:val="24"/>
          <w:lang w:val="ro-RO"/>
        </w:rPr>
        <w:t>20 03 01</w:t>
      </w:r>
      <w:r w:rsidR="000D29E6" w:rsidRPr="000C21A0">
        <w:rPr>
          <w:rFonts w:ascii="Times New Roman" w:hAnsi="Times New Roman"/>
          <w:sz w:val="24"/>
          <w:szCs w:val="24"/>
          <w:lang w:val="ro-RO"/>
        </w:rPr>
        <w:t>.</w:t>
      </w:r>
    </w:p>
    <w:p w:rsidR="001C11B4" w:rsidRPr="00D80DF8" w:rsidRDefault="001C11B4" w:rsidP="001C11B4">
      <w:pPr>
        <w:autoSpaceDE w:val="0"/>
        <w:autoSpaceDN w:val="0"/>
        <w:adjustRightInd w:val="0"/>
        <w:spacing w:after="0" w:line="240" w:lineRule="auto"/>
        <w:jc w:val="both"/>
        <w:rPr>
          <w:rFonts w:ascii="Times New Roman" w:hAnsi="Times New Roman"/>
          <w:sz w:val="24"/>
          <w:szCs w:val="24"/>
          <w:lang w:val="ro-RO"/>
        </w:rPr>
      </w:pPr>
      <w:r w:rsidRPr="00D80DF8">
        <w:rPr>
          <w:rFonts w:ascii="Times New Roman" w:hAnsi="Times New Roman"/>
          <w:sz w:val="24"/>
          <w:szCs w:val="24"/>
          <w:lang w:val="ro-RO"/>
        </w:rPr>
        <w:t xml:space="preserve">    e) poluarea și alte efecte nocive: emisiile, zgomotul </w:t>
      </w:r>
      <w:proofErr w:type="spellStart"/>
      <w:r w:rsidRPr="00D80DF8">
        <w:rPr>
          <w:rFonts w:ascii="Times New Roman" w:hAnsi="Times New Roman"/>
          <w:sz w:val="24"/>
          <w:szCs w:val="24"/>
          <w:lang w:val="ro-RO"/>
        </w:rPr>
        <w:t>şi</w:t>
      </w:r>
      <w:proofErr w:type="spellEnd"/>
      <w:r w:rsidRPr="00D80DF8">
        <w:rPr>
          <w:rFonts w:ascii="Times New Roman" w:hAnsi="Times New Roman"/>
          <w:sz w:val="24"/>
          <w:szCs w:val="24"/>
          <w:lang w:val="ro-RO"/>
        </w:rPr>
        <w:t xml:space="preserve"> </w:t>
      </w:r>
      <w:proofErr w:type="spellStart"/>
      <w:r w:rsidRPr="00D80DF8">
        <w:rPr>
          <w:rFonts w:ascii="Times New Roman" w:hAnsi="Times New Roman"/>
          <w:sz w:val="24"/>
          <w:szCs w:val="24"/>
          <w:lang w:val="ro-RO"/>
        </w:rPr>
        <w:t>vibraţiile</w:t>
      </w:r>
      <w:proofErr w:type="spellEnd"/>
      <w:r w:rsidRPr="00D80DF8">
        <w:rPr>
          <w:rFonts w:ascii="Times New Roman" w:hAnsi="Times New Roman"/>
          <w:sz w:val="24"/>
          <w:szCs w:val="24"/>
          <w:lang w:val="ro-RO"/>
        </w:rPr>
        <w:t xml:space="preserve"> sunt cele produse prin </w:t>
      </w:r>
      <w:proofErr w:type="spellStart"/>
      <w:r w:rsidRPr="00D80DF8">
        <w:rPr>
          <w:rFonts w:ascii="Times New Roman" w:hAnsi="Times New Roman"/>
          <w:sz w:val="24"/>
          <w:szCs w:val="24"/>
          <w:lang w:val="ro-RO"/>
        </w:rPr>
        <w:t>funcţionarea</w:t>
      </w:r>
      <w:proofErr w:type="spellEnd"/>
      <w:r w:rsidRPr="00D80DF8">
        <w:rPr>
          <w:rFonts w:ascii="Times New Roman" w:hAnsi="Times New Roman"/>
          <w:sz w:val="24"/>
          <w:szCs w:val="24"/>
          <w:lang w:val="ro-RO"/>
        </w:rPr>
        <w:t xml:space="preserve"> utilajelor specifice în perioada lucrărilor.</w:t>
      </w:r>
    </w:p>
    <w:p w:rsidR="001C11B4" w:rsidRPr="00D80DF8" w:rsidRDefault="001C11B4" w:rsidP="001C11B4">
      <w:pPr>
        <w:autoSpaceDE w:val="0"/>
        <w:autoSpaceDN w:val="0"/>
        <w:adjustRightInd w:val="0"/>
        <w:spacing w:after="0" w:line="240" w:lineRule="auto"/>
        <w:jc w:val="both"/>
        <w:rPr>
          <w:rFonts w:ascii="Times New Roman" w:hAnsi="Times New Roman"/>
          <w:sz w:val="24"/>
          <w:szCs w:val="24"/>
          <w:lang w:val="ro-RO"/>
        </w:rPr>
      </w:pPr>
      <w:r w:rsidRPr="00D80DF8">
        <w:rPr>
          <w:rFonts w:ascii="Times New Roman" w:hAnsi="Times New Roman"/>
          <w:sz w:val="24"/>
          <w:szCs w:val="24"/>
          <w:lang w:val="ro-RO"/>
        </w:rPr>
        <w:t xml:space="preserve">    f) riscurile de accidente majore și/sau dezastre relevante pentru proiectul în cauză, inclusiv cele cauzate de schimbările climatice, conform cunoștințelor științifice:.</w:t>
      </w:r>
    </w:p>
    <w:p w:rsidR="001C11B4" w:rsidRPr="00D80DF8" w:rsidRDefault="001C11B4" w:rsidP="001C11B4">
      <w:pPr>
        <w:autoSpaceDE w:val="0"/>
        <w:autoSpaceDN w:val="0"/>
        <w:adjustRightInd w:val="0"/>
        <w:spacing w:after="0" w:line="240" w:lineRule="auto"/>
        <w:jc w:val="both"/>
        <w:rPr>
          <w:rFonts w:ascii="Times New Roman" w:hAnsi="Times New Roman"/>
          <w:sz w:val="24"/>
          <w:szCs w:val="24"/>
          <w:lang w:val="ro-RO"/>
        </w:rPr>
      </w:pPr>
      <w:r w:rsidRPr="00D80DF8">
        <w:rPr>
          <w:rFonts w:ascii="Times New Roman" w:hAnsi="Times New Roman"/>
          <w:sz w:val="24"/>
          <w:szCs w:val="24"/>
          <w:lang w:val="ro-RO"/>
        </w:rPr>
        <w:t xml:space="preserve">    g) riscurile pentru sănătatea umană (de exemplu, din cauza contaminării apei sau a poluării atmosferice): nu este cazul.</w:t>
      </w:r>
    </w:p>
    <w:p w:rsidR="001C11B4" w:rsidRPr="001C11B4" w:rsidRDefault="001C11B4" w:rsidP="001C11B4">
      <w:pPr>
        <w:autoSpaceDE w:val="0"/>
        <w:autoSpaceDN w:val="0"/>
        <w:adjustRightInd w:val="0"/>
        <w:spacing w:after="0" w:line="240" w:lineRule="auto"/>
        <w:jc w:val="both"/>
        <w:rPr>
          <w:rFonts w:ascii="Times New Roman" w:hAnsi="Times New Roman"/>
          <w:sz w:val="24"/>
          <w:szCs w:val="24"/>
          <w:lang w:val="ro-RO"/>
        </w:rPr>
      </w:pPr>
    </w:p>
    <w:p w:rsidR="001C11B4" w:rsidRPr="001C11B4" w:rsidRDefault="001C11B4" w:rsidP="0093102C">
      <w:pPr>
        <w:numPr>
          <w:ilvl w:val="0"/>
          <w:numId w:val="1"/>
        </w:numPr>
        <w:autoSpaceDE w:val="0"/>
        <w:autoSpaceDN w:val="0"/>
        <w:adjustRightInd w:val="0"/>
        <w:spacing w:after="0" w:line="240" w:lineRule="auto"/>
        <w:jc w:val="both"/>
        <w:rPr>
          <w:rFonts w:ascii="Times New Roman" w:hAnsi="Times New Roman"/>
          <w:b/>
          <w:iCs/>
          <w:sz w:val="24"/>
          <w:szCs w:val="24"/>
          <w:lang w:val="ro-RO"/>
        </w:rPr>
      </w:pPr>
      <w:r w:rsidRPr="001C11B4">
        <w:rPr>
          <w:rFonts w:ascii="Times New Roman" w:hAnsi="Times New Roman"/>
          <w:b/>
          <w:iCs/>
          <w:sz w:val="24"/>
          <w:szCs w:val="24"/>
          <w:lang w:val="ro-RO"/>
        </w:rPr>
        <w:t>Amplasarea proiectelor</w:t>
      </w:r>
    </w:p>
    <w:p w:rsidR="001C11B4" w:rsidRPr="001C11B4" w:rsidRDefault="001C11B4" w:rsidP="001C11B4">
      <w:p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 xml:space="preserve">    Sensibilitatea ecologică a zonelor geografice susceptibile de a fi afectate de proiecte trebuie luată în considerare, în special în ceea ce privește:</w:t>
      </w:r>
    </w:p>
    <w:p w:rsidR="001C11B4" w:rsidRPr="001C11B4" w:rsidRDefault="001C11B4" w:rsidP="001C11B4">
      <w:p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 xml:space="preserve">    a) utilizarea actuală și aprobată a terenurilor:</w:t>
      </w:r>
      <w:r w:rsidRPr="001C11B4">
        <w:rPr>
          <w:rFonts w:ascii="Times New Roman" w:hAnsi="Times New Roman"/>
          <w:b/>
          <w:sz w:val="24"/>
          <w:szCs w:val="24"/>
          <w:lang w:val="ro-RO"/>
        </w:rPr>
        <w:t xml:space="preserve"> </w:t>
      </w:r>
      <w:r w:rsidR="00C31E4E">
        <w:rPr>
          <w:rFonts w:ascii="Times New Roman" w:hAnsi="Times New Roman"/>
          <w:sz w:val="24"/>
          <w:szCs w:val="24"/>
          <w:lang w:val="ro-RO"/>
        </w:rPr>
        <w:t>folosința actuală a terenului este</w:t>
      </w:r>
      <w:r w:rsidR="000C21A0">
        <w:rPr>
          <w:rFonts w:ascii="Times New Roman" w:hAnsi="Times New Roman"/>
          <w:sz w:val="24"/>
          <w:szCs w:val="24"/>
          <w:lang w:val="ro-RO"/>
        </w:rPr>
        <w:t xml:space="preserve"> de </w:t>
      </w:r>
      <w:r w:rsidR="00B65DE4">
        <w:rPr>
          <w:rFonts w:ascii="Times New Roman" w:hAnsi="Times New Roman"/>
          <w:sz w:val="24"/>
          <w:szCs w:val="24"/>
          <w:lang w:val="ro-RO"/>
        </w:rPr>
        <w:t xml:space="preserve">curți-construcții, </w:t>
      </w:r>
      <w:r w:rsidR="00C31E4E">
        <w:rPr>
          <w:rFonts w:ascii="Times New Roman" w:hAnsi="Times New Roman"/>
          <w:sz w:val="24"/>
          <w:szCs w:val="24"/>
          <w:lang w:val="ro-RO"/>
        </w:rPr>
        <w:t xml:space="preserve">cu destinația de </w:t>
      </w:r>
      <w:r w:rsidR="000C21A0">
        <w:rPr>
          <w:rFonts w:ascii="Times New Roman" w:hAnsi="Times New Roman"/>
          <w:sz w:val="24"/>
          <w:szCs w:val="24"/>
          <w:lang w:val="ro-RO"/>
        </w:rPr>
        <w:t>locuințe colective cu înălțimi medii și mari până la P+3E și P+4E în ansambluri de locuințe Murfatlar</w:t>
      </w:r>
      <w:r w:rsidR="00F10D60">
        <w:rPr>
          <w:rFonts w:ascii="Times New Roman" w:hAnsi="Times New Roman"/>
          <w:sz w:val="24"/>
          <w:szCs w:val="24"/>
          <w:lang w:val="ro-RO"/>
        </w:rPr>
        <w:t>, conform certificatului de urbanism nr.</w:t>
      </w:r>
      <w:r w:rsidR="000C21A0">
        <w:rPr>
          <w:rFonts w:ascii="Times New Roman" w:hAnsi="Times New Roman"/>
          <w:sz w:val="24"/>
          <w:szCs w:val="24"/>
          <w:lang w:val="ro-RO"/>
        </w:rPr>
        <w:t>66</w:t>
      </w:r>
      <w:r w:rsidR="00F10D60">
        <w:rPr>
          <w:rFonts w:ascii="Times New Roman" w:hAnsi="Times New Roman"/>
          <w:sz w:val="24"/>
          <w:szCs w:val="24"/>
          <w:lang w:val="ro-RO"/>
        </w:rPr>
        <w:t>/</w:t>
      </w:r>
      <w:r w:rsidR="000C21A0">
        <w:rPr>
          <w:rFonts w:ascii="Times New Roman" w:hAnsi="Times New Roman"/>
          <w:sz w:val="24"/>
          <w:szCs w:val="24"/>
          <w:lang w:val="ro-RO"/>
        </w:rPr>
        <w:t>29.08</w:t>
      </w:r>
      <w:r w:rsidR="00F10D60">
        <w:rPr>
          <w:rFonts w:ascii="Times New Roman" w:hAnsi="Times New Roman"/>
          <w:sz w:val="24"/>
          <w:szCs w:val="24"/>
          <w:lang w:val="ro-RO"/>
        </w:rPr>
        <w:t>.2023</w:t>
      </w:r>
      <w:r w:rsidRPr="001C11B4">
        <w:rPr>
          <w:rFonts w:ascii="Times New Roman" w:hAnsi="Times New Roman"/>
          <w:sz w:val="24"/>
          <w:szCs w:val="24"/>
          <w:lang w:val="ro-RO"/>
        </w:rPr>
        <w:t xml:space="preserve">. </w:t>
      </w:r>
    </w:p>
    <w:p w:rsidR="001C11B4" w:rsidRPr="001C11B4" w:rsidRDefault="001C11B4" w:rsidP="001C11B4">
      <w:p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 xml:space="preserve">    b) bogăția, disponibilitatea, calitatea și capacitatea de regenerare relative ale resurselor naturale (inclusiv solul, terenurilor, apa si biodiversitatea) din zona și din subteranul acesteia: nu este cazul.</w:t>
      </w:r>
    </w:p>
    <w:p w:rsidR="001C11B4" w:rsidRPr="001C11B4" w:rsidRDefault="001C11B4" w:rsidP="001C11B4">
      <w:pPr>
        <w:autoSpaceDE w:val="0"/>
        <w:autoSpaceDN w:val="0"/>
        <w:adjustRightInd w:val="0"/>
        <w:spacing w:after="0" w:line="240" w:lineRule="auto"/>
        <w:rPr>
          <w:rFonts w:ascii="Times New Roman" w:hAnsi="Times New Roman"/>
          <w:sz w:val="24"/>
          <w:szCs w:val="24"/>
          <w:lang w:val="ro-RO"/>
        </w:rPr>
      </w:pPr>
      <w:r w:rsidRPr="001C11B4">
        <w:rPr>
          <w:rFonts w:ascii="Times New Roman" w:hAnsi="Times New Roman"/>
          <w:sz w:val="24"/>
          <w:szCs w:val="24"/>
          <w:lang w:val="ro-RO"/>
        </w:rPr>
        <w:t xml:space="preserve">    c) capacitatea de </w:t>
      </w:r>
      <w:proofErr w:type="spellStart"/>
      <w:r w:rsidRPr="001C11B4">
        <w:rPr>
          <w:rFonts w:ascii="Times New Roman" w:hAnsi="Times New Roman"/>
          <w:sz w:val="24"/>
          <w:szCs w:val="24"/>
          <w:lang w:val="ro-RO"/>
        </w:rPr>
        <w:t>absorbţie</w:t>
      </w:r>
      <w:proofErr w:type="spellEnd"/>
      <w:r w:rsidRPr="001C11B4">
        <w:rPr>
          <w:rFonts w:ascii="Times New Roman" w:hAnsi="Times New Roman"/>
          <w:sz w:val="24"/>
          <w:szCs w:val="24"/>
          <w:lang w:val="ro-RO"/>
        </w:rPr>
        <w:t xml:space="preserve"> a mediului natural, </w:t>
      </w:r>
      <w:proofErr w:type="spellStart"/>
      <w:r w:rsidRPr="001C11B4">
        <w:rPr>
          <w:rFonts w:ascii="Times New Roman" w:hAnsi="Times New Roman"/>
          <w:sz w:val="24"/>
          <w:szCs w:val="24"/>
          <w:lang w:val="ro-RO"/>
        </w:rPr>
        <w:t>acordându-se</w:t>
      </w:r>
      <w:proofErr w:type="spellEnd"/>
      <w:r w:rsidRPr="001C11B4">
        <w:rPr>
          <w:rFonts w:ascii="Times New Roman" w:hAnsi="Times New Roman"/>
          <w:sz w:val="24"/>
          <w:szCs w:val="24"/>
          <w:lang w:val="ro-RO"/>
        </w:rPr>
        <w:t xml:space="preserve"> o atenție specială următoarelor zone:</w:t>
      </w:r>
    </w:p>
    <w:p w:rsidR="001C11B4" w:rsidRPr="001C11B4" w:rsidRDefault="001C11B4" w:rsidP="0093102C">
      <w:pPr>
        <w:numPr>
          <w:ilvl w:val="0"/>
          <w:numId w:val="2"/>
        </w:num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zone umede, zone riverane, guri ale râurilor: – nu este cazul.</w:t>
      </w:r>
    </w:p>
    <w:p w:rsidR="001C11B4" w:rsidRPr="001C11B4" w:rsidRDefault="001C11B4" w:rsidP="001C11B4">
      <w:p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 xml:space="preserve">        ii) zone costiere și mediul marin: nu este cazul.</w:t>
      </w:r>
    </w:p>
    <w:p w:rsidR="001C11B4" w:rsidRPr="001C11B4" w:rsidRDefault="001C11B4" w:rsidP="001C11B4">
      <w:pPr>
        <w:autoSpaceDE w:val="0"/>
        <w:autoSpaceDN w:val="0"/>
        <w:adjustRightInd w:val="0"/>
        <w:spacing w:after="0" w:line="240" w:lineRule="auto"/>
        <w:rPr>
          <w:rFonts w:ascii="Times New Roman" w:hAnsi="Times New Roman"/>
          <w:sz w:val="24"/>
          <w:szCs w:val="24"/>
          <w:lang w:val="ro-RO"/>
        </w:rPr>
      </w:pPr>
      <w:r w:rsidRPr="001C11B4">
        <w:rPr>
          <w:rFonts w:ascii="Times New Roman" w:hAnsi="Times New Roman"/>
          <w:sz w:val="24"/>
          <w:szCs w:val="24"/>
          <w:lang w:val="ro-RO"/>
        </w:rPr>
        <w:t xml:space="preserve">        iii) zonele montane </w:t>
      </w:r>
      <w:proofErr w:type="spellStart"/>
      <w:r w:rsidRPr="001C11B4">
        <w:rPr>
          <w:rFonts w:ascii="Times New Roman" w:hAnsi="Times New Roman"/>
          <w:sz w:val="24"/>
          <w:szCs w:val="24"/>
          <w:lang w:val="ro-RO"/>
        </w:rPr>
        <w:t>şi</w:t>
      </w:r>
      <w:proofErr w:type="spellEnd"/>
      <w:r w:rsidRPr="001C11B4">
        <w:rPr>
          <w:rFonts w:ascii="Times New Roman" w:hAnsi="Times New Roman"/>
          <w:sz w:val="24"/>
          <w:szCs w:val="24"/>
          <w:lang w:val="ro-RO"/>
        </w:rPr>
        <w:t xml:space="preserve"> forestiere:  nu este cazul.</w:t>
      </w:r>
    </w:p>
    <w:p w:rsidR="001C11B4" w:rsidRPr="001C11B4" w:rsidRDefault="001C11B4" w:rsidP="001C11B4">
      <w:pPr>
        <w:autoSpaceDE w:val="0"/>
        <w:autoSpaceDN w:val="0"/>
        <w:adjustRightInd w:val="0"/>
        <w:spacing w:after="0" w:line="240" w:lineRule="auto"/>
        <w:rPr>
          <w:rFonts w:ascii="Times New Roman" w:hAnsi="Times New Roman"/>
          <w:sz w:val="24"/>
          <w:szCs w:val="24"/>
          <w:lang w:val="ro-RO"/>
        </w:rPr>
      </w:pPr>
      <w:r w:rsidRPr="001C11B4">
        <w:rPr>
          <w:rFonts w:ascii="Times New Roman" w:hAnsi="Times New Roman"/>
          <w:sz w:val="24"/>
          <w:szCs w:val="24"/>
          <w:lang w:val="ro-RO"/>
        </w:rPr>
        <w:t xml:space="preserve">        iv) </w:t>
      </w:r>
      <w:proofErr w:type="spellStart"/>
      <w:r w:rsidRPr="001C11B4">
        <w:rPr>
          <w:rFonts w:ascii="Times New Roman" w:hAnsi="Times New Roman"/>
          <w:sz w:val="24"/>
          <w:szCs w:val="24"/>
          <w:lang w:val="ro-RO"/>
        </w:rPr>
        <w:t>rezervaţii</w:t>
      </w:r>
      <w:proofErr w:type="spellEnd"/>
      <w:r w:rsidRPr="001C11B4">
        <w:rPr>
          <w:rFonts w:ascii="Times New Roman" w:hAnsi="Times New Roman"/>
          <w:sz w:val="24"/>
          <w:szCs w:val="24"/>
          <w:lang w:val="ro-RO"/>
        </w:rPr>
        <w:t xml:space="preserve"> si parcuri naturale:  nu este cazul.</w:t>
      </w:r>
    </w:p>
    <w:p w:rsidR="001C11B4" w:rsidRPr="00D80DF8" w:rsidRDefault="001C11B4" w:rsidP="001C11B4">
      <w:p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 xml:space="preserve">        v) zone clasificate sau protejate de dreptul național; zone Natura 2000 desemnate de statele membre în conformitate cu Directiva 92/43/CEE și cu Directiva 2009/147/CE</w:t>
      </w:r>
      <w:r w:rsidR="00FC7A30">
        <w:rPr>
          <w:rFonts w:ascii="Times New Roman" w:hAnsi="Times New Roman"/>
          <w:sz w:val="24"/>
          <w:szCs w:val="24"/>
          <w:lang w:val="ro-RO"/>
        </w:rPr>
        <w:t>: nu este cazul</w:t>
      </w:r>
      <w:r w:rsidRPr="00D80DF8">
        <w:rPr>
          <w:rFonts w:ascii="Times New Roman" w:hAnsi="Times New Roman"/>
          <w:sz w:val="24"/>
          <w:szCs w:val="24"/>
          <w:lang w:val="ro-RO"/>
        </w:rPr>
        <w:t>.</w:t>
      </w:r>
    </w:p>
    <w:p w:rsidR="001C11B4" w:rsidRPr="001C11B4" w:rsidRDefault="001C11B4" w:rsidP="001C11B4">
      <w:p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 xml:space="preserve">        vi) zonele în care au existat deja cazuri de nerespectare a standardelor de calitate a mediului prevăzute în dreptul Uniunii și relevante pentru proiect sau în care se consideră că există astfel de cazuri: nu este cazul</w:t>
      </w:r>
      <w:r w:rsidRPr="001C11B4">
        <w:rPr>
          <w:rFonts w:ascii="Times New Roman" w:hAnsi="Times New Roman"/>
          <w:b/>
          <w:sz w:val="24"/>
          <w:szCs w:val="24"/>
          <w:lang w:val="ro-RO"/>
        </w:rPr>
        <w:t>.</w:t>
      </w:r>
    </w:p>
    <w:p w:rsidR="001C11B4" w:rsidRPr="001C11B4" w:rsidRDefault="001C11B4" w:rsidP="001C11B4">
      <w:p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 xml:space="preserve">        vii) zonele cu o densitate mare a populației: </w:t>
      </w:r>
      <w:r w:rsidR="000C21A0">
        <w:rPr>
          <w:rFonts w:ascii="Times New Roman" w:hAnsi="Times New Roman"/>
          <w:sz w:val="24"/>
          <w:szCs w:val="24"/>
          <w:lang w:val="ro-RO"/>
        </w:rPr>
        <w:t>orașul Murfatlar</w:t>
      </w:r>
      <w:r w:rsidRPr="001C11B4">
        <w:rPr>
          <w:rFonts w:ascii="Times New Roman" w:hAnsi="Times New Roman"/>
          <w:sz w:val="24"/>
          <w:szCs w:val="24"/>
          <w:lang w:val="ro-RO"/>
        </w:rPr>
        <w:t>.</w:t>
      </w:r>
    </w:p>
    <w:p w:rsidR="001C11B4" w:rsidRPr="001C11B4" w:rsidRDefault="001C11B4" w:rsidP="001C11B4">
      <w:pPr>
        <w:autoSpaceDE w:val="0"/>
        <w:autoSpaceDN w:val="0"/>
        <w:adjustRightInd w:val="0"/>
        <w:spacing w:after="0" w:line="240" w:lineRule="auto"/>
        <w:jc w:val="both"/>
        <w:rPr>
          <w:rFonts w:ascii="Times New Roman" w:hAnsi="Times New Roman"/>
          <w:sz w:val="24"/>
          <w:szCs w:val="24"/>
          <w:lang w:val="ro-RO"/>
        </w:rPr>
      </w:pPr>
      <w:r w:rsidRPr="001C11B4">
        <w:rPr>
          <w:rFonts w:ascii="Times New Roman" w:hAnsi="Times New Roman"/>
          <w:sz w:val="24"/>
          <w:szCs w:val="24"/>
          <w:lang w:val="ro-RO"/>
        </w:rPr>
        <w:t xml:space="preserve">        viii) peisaje si situri importante din punct de vedere istoric, cultural sau arheologic: </w:t>
      </w:r>
      <w:r w:rsidR="007C6BE9">
        <w:rPr>
          <w:rFonts w:ascii="Times New Roman" w:hAnsi="Times New Roman"/>
          <w:sz w:val="24"/>
          <w:szCs w:val="24"/>
          <w:lang w:val="ro-RO"/>
        </w:rPr>
        <w:t>nu este cazul</w:t>
      </w:r>
      <w:r w:rsidRPr="001C11B4">
        <w:rPr>
          <w:rFonts w:ascii="Times New Roman" w:hAnsi="Times New Roman"/>
          <w:sz w:val="24"/>
          <w:szCs w:val="24"/>
          <w:lang w:val="ro-RO"/>
        </w:rPr>
        <w:t>.</w:t>
      </w:r>
    </w:p>
    <w:p w:rsidR="00F35907" w:rsidRDefault="00F35907" w:rsidP="00F35907">
      <w:pPr>
        <w:autoSpaceDE w:val="0"/>
        <w:autoSpaceDN w:val="0"/>
        <w:adjustRightInd w:val="0"/>
        <w:spacing w:after="0" w:line="240" w:lineRule="auto"/>
        <w:ind w:left="720"/>
        <w:jc w:val="both"/>
        <w:rPr>
          <w:rFonts w:ascii="Times New Roman" w:hAnsi="Times New Roman"/>
          <w:b/>
          <w:sz w:val="24"/>
          <w:szCs w:val="24"/>
          <w:lang w:val="ro-RO"/>
        </w:rPr>
      </w:pPr>
    </w:p>
    <w:p w:rsidR="001C11B4" w:rsidRPr="00537A21" w:rsidRDefault="001C11B4" w:rsidP="0093102C">
      <w:pPr>
        <w:numPr>
          <w:ilvl w:val="0"/>
          <w:numId w:val="1"/>
        </w:numPr>
        <w:autoSpaceDE w:val="0"/>
        <w:autoSpaceDN w:val="0"/>
        <w:adjustRightInd w:val="0"/>
        <w:spacing w:after="0" w:line="240" w:lineRule="auto"/>
        <w:jc w:val="both"/>
        <w:rPr>
          <w:rFonts w:ascii="Times New Roman" w:hAnsi="Times New Roman"/>
          <w:b/>
          <w:sz w:val="24"/>
          <w:szCs w:val="24"/>
          <w:lang w:val="ro-RO"/>
        </w:rPr>
      </w:pPr>
      <w:r w:rsidRPr="00537A21">
        <w:rPr>
          <w:rFonts w:ascii="Times New Roman" w:hAnsi="Times New Roman"/>
          <w:b/>
          <w:sz w:val="24"/>
          <w:szCs w:val="24"/>
          <w:lang w:val="ro-RO"/>
        </w:rPr>
        <w:lastRenderedPageBreak/>
        <w:t xml:space="preserve">Tipurile si caracteristicile impactului </w:t>
      </w:r>
      <w:proofErr w:type="spellStart"/>
      <w:r w:rsidRPr="00537A21">
        <w:rPr>
          <w:rFonts w:ascii="Times New Roman" w:hAnsi="Times New Roman"/>
          <w:b/>
          <w:sz w:val="24"/>
          <w:szCs w:val="24"/>
          <w:lang w:val="ro-RO"/>
        </w:rPr>
        <w:t>potenţial</w:t>
      </w:r>
      <w:proofErr w:type="spellEnd"/>
    </w:p>
    <w:p w:rsidR="001C11B4" w:rsidRPr="00537A21" w:rsidRDefault="001C11B4" w:rsidP="001C11B4">
      <w:pPr>
        <w:autoSpaceDE w:val="0"/>
        <w:autoSpaceDN w:val="0"/>
        <w:adjustRightInd w:val="0"/>
        <w:spacing w:after="0" w:line="240" w:lineRule="auto"/>
        <w:jc w:val="both"/>
        <w:rPr>
          <w:rFonts w:ascii="Times New Roman" w:hAnsi="Times New Roman"/>
          <w:sz w:val="24"/>
          <w:szCs w:val="24"/>
          <w:lang w:val="ro-RO"/>
        </w:rPr>
      </w:pPr>
      <w:r w:rsidRPr="00537A21">
        <w:rPr>
          <w:rFonts w:ascii="Times New Roman" w:hAnsi="Times New Roman"/>
          <w:b/>
          <w:sz w:val="24"/>
          <w:szCs w:val="24"/>
          <w:lang w:val="ro-RO"/>
        </w:rPr>
        <w:t xml:space="preserve">    </w:t>
      </w:r>
      <w:r w:rsidRPr="00537A21">
        <w:rPr>
          <w:rFonts w:ascii="Times New Roman" w:hAnsi="Times New Roman"/>
          <w:sz w:val="24"/>
          <w:szCs w:val="24"/>
          <w:lang w:val="ro-RO"/>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rsidR="001C11B4" w:rsidRPr="00037725" w:rsidRDefault="001C11B4" w:rsidP="001C11B4">
      <w:pPr>
        <w:autoSpaceDE w:val="0"/>
        <w:autoSpaceDN w:val="0"/>
        <w:adjustRightInd w:val="0"/>
        <w:spacing w:after="0" w:line="240" w:lineRule="auto"/>
        <w:jc w:val="both"/>
        <w:rPr>
          <w:rFonts w:ascii="Times New Roman" w:hAnsi="Times New Roman"/>
          <w:sz w:val="24"/>
          <w:szCs w:val="24"/>
          <w:lang w:val="ro-RO"/>
        </w:rPr>
      </w:pPr>
      <w:r w:rsidRPr="00537A21">
        <w:rPr>
          <w:rFonts w:ascii="Times New Roman" w:hAnsi="Times New Roman"/>
          <w:sz w:val="24"/>
          <w:szCs w:val="24"/>
          <w:lang w:val="ro-RO"/>
        </w:rPr>
        <w:t xml:space="preserve">    a) importanta și extinderea spațială a impactului (de exemplu, zona geografică și dimensiunea populației care poate fi  afectată):  </w:t>
      </w:r>
      <w:r w:rsidR="00FC7A30">
        <w:rPr>
          <w:rFonts w:ascii="Times New Roman" w:hAnsi="Times New Roman"/>
          <w:sz w:val="24"/>
          <w:szCs w:val="24"/>
          <w:lang w:val="ro-RO"/>
        </w:rPr>
        <w:t>nu este cazul</w:t>
      </w:r>
      <w:r w:rsidRPr="00037725">
        <w:rPr>
          <w:rFonts w:ascii="Times New Roman" w:hAnsi="Times New Roman"/>
          <w:sz w:val="24"/>
          <w:szCs w:val="24"/>
          <w:lang w:val="ro-RO"/>
        </w:rPr>
        <w:t>.</w:t>
      </w:r>
    </w:p>
    <w:p w:rsidR="001C11B4" w:rsidRPr="00537A21" w:rsidRDefault="001C11B4" w:rsidP="001C11B4">
      <w:pPr>
        <w:autoSpaceDE w:val="0"/>
        <w:autoSpaceDN w:val="0"/>
        <w:adjustRightInd w:val="0"/>
        <w:spacing w:after="0" w:line="240" w:lineRule="auto"/>
        <w:jc w:val="both"/>
        <w:rPr>
          <w:rFonts w:ascii="Times New Roman" w:hAnsi="Times New Roman"/>
          <w:sz w:val="24"/>
          <w:szCs w:val="24"/>
          <w:lang w:val="ro-RO"/>
        </w:rPr>
      </w:pPr>
      <w:r w:rsidRPr="00537A21">
        <w:rPr>
          <w:rFonts w:ascii="Times New Roman" w:hAnsi="Times New Roman"/>
          <w:sz w:val="24"/>
          <w:szCs w:val="24"/>
          <w:lang w:val="ro-RO"/>
        </w:rPr>
        <w:t xml:space="preserve">    b) natura impactului: </w:t>
      </w:r>
      <w:r w:rsidR="00FC7A30">
        <w:rPr>
          <w:rFonts w:ascii="Times New Roman" w:hAnsi="Times New Roman"/>
          <w:sz w:val="24"/>
          <w:szCs w:val="24"/>
          <w:lang w:val="ro-RO"/>
        </w:rPr>
        <w:t>redus.</w:t>
      </w:r>
    </w:p>
    <w:p w:rsidR="00037725" w:rsidRDefault="001C11B4" w:rsidP="00037725">
      <w:pPr>
        <w:autoSpaceDE w:val="0"/>
        <w:autoSpaceDN w:val="0"/>
        <w:adjustRightInd w:val="0"/>
        <w:spacing w:after="0" w:line="240" w:lineRule="auto"/>
        <w:jc w:val="both"/>
        <w:rPr>
          <w:rFonts w:ascii="Times New Roman" w:hAnsi="Times New Roman"/>
          <w:sz w:val="24"/>
          <w:szCs w:val="24"/>
          <w:lang w:val="ro-RO"/>
        </w:rPr>
      </w:pPr>
      <w:r w:rsidRPr="00537A21">
        <w:rPr>
          <w:rFonts w:ascii="Times New Roman" w:hAnsi="Times New Roman"/>
          <w:sz w:val="24"/>
          <w:szCs w:val="24"/>
          <w:lang w:val="ro-RO"/>
        </w:rPr>
        <w:t xml:space="preserve">    c) natura transfrontaliera a impactului: proie</w:t>
      </w:r>
      <w:r w:rsidR="00037725">
        <w:rPr>
          <w:rFonts w:ascii="Times New Roman" w:hAnsi="Times New Roman"/>
          <w:sz w:val="24"/>
          <w:szCs w:val="24"/>
          <w:lang w:val="ro-RO"/>
        </w:rPr>
        <w:t>ct fără impact transfrontalier.</w:t>
      </w:r>
    </w:p>
    <w:p w:rsidR="001C11B4" w:rsidRPr="00537A21" w:rsidRDefault="001C11B4" w:rsidP="001C11B4">
      <w:pPr>
        <w:autoSpaceDE w:val="0"/>
        <w:autoSpaceDN w:val="0"/>
        <w:adjustRightInd w:val="0"/>
        <w:spacing w:after="0" w:line="240" w:lineRule="auto"/>
        <w:jc w:val="both"/>
        <w:rPr>
          <w:rFonts w:ascii="Times New Roman" w:hAnsi="Times New Roman"/>
          <w:sz w:val="24"/>
          <w:szCs w:val="24"/>
          <w:lang w:val="ro-RO"/>
        </w:rPr>
      </w:pPr>
      <w:r w:rsidRPr="00537A21">
        <w:rPr>
          <w:rFonts w:ascii="Times New Roman" w:hAnsi="Times New Roman"/>
          <w:sz w:val="24"/>
          <w:szCs w:val="24"/>
          <w:lang w:val="ro-RO"/>
        </w:rPr>
        <w:t xml:space="preserve"> d) intensitatea și complexitatea impactului: </w:t>
      </w:r>
      <w:r w:rsidR="00FC7A30" w:rsidRPr="005C1F79">
        <w:rPr>
          <w:rFonts w:ascii="Times New Roman" w:hAnsi="Times New Roman"/>
          <w:sz w:val="24"/>
          <w:szCs w:val="24"/>
          <w:lang w:val="ro-RO"/>
        </w:rPr>
        <w:t>î</w:t>
      </w:r>
      <w:r w:rsidR="00FC7A30" w:rsidRPr="0097338B">
        <w:rPr>
          <w:rFonts w:ascii="Times New Roman" w:hAnsi="Times New Roman"/>
          <w:sz w:val="24"/>
          <w:szCs w:val="24"/>
          <w:lang w:val="ro-RO"/>
        </w:rPr>
        <w:t xml:space="preserve">n perioada de execuție impactul asupra mediului este redus </w:t>
      </w:r>
      <w:r w:rsidR="00FC7A30">
        <w:rPr>
          <w:rFonts w:ascii="Times New Roman" w:hAnsi="Times New Roman"/>
          <w:sz w:val="24"/>
          <w:szCs w:val="24"/>
          <w:lang w:val="ro-RO"/>
        </w:rPr>
        <w:t>ș</w:t>
      </w:r>
      <w:r w:rsidR="00FC7A30" w:rsidRPr="0097338B">
        <w:rPr>
          <w:rFonts w:ascii="Times New Roman" w:hAnsi="Times New Roman"/>
          <w:sz w:val="24"/>
          <w:szCs w:val="24"/>
          <w:lang w:val="ro-RO"/>
        </w:rPr>
        <w:t>i temporar, riscul potențial de poluare a solului fiind dat de pierderi accidentale de carburanți sau lubrefianți de la vehicule si utilaje.</w:t>
      </w:r>
      <w:r w:rsidR="00037725" w:rsidRPr="0058468A">
        <w:rPr>
          <w:i/>
          <w:lang w:val="ro-RO"/>
        </w:rPr>
        <w:t xml:space="preserve"> </w:t>
      </w:r>
    </w:p>
    <w:p w:rsidR="001C11B4" w:rsidRPr="00537A21" w:rsidRDefault="001C11B4" w:rsidP="001C11B4">
      <w:pPr>
        <w:autoSpaceDE w:val="0"/>
        <w:autoSpaceDN w:val="0"/>
        <w:adjustRightInd w:val="0"/>
        <w:spacing w:after="0" w:line="240" w:lineRule="auto"/>
        <w:jc w:val="both"/>
        <w:rPr>
          <w:rFonts w:ascii="Times New Roman" w:hAnsi="Times New Roman"/>
          <w:sz w:val="24"/>
          <w:szCs w:val="24"/>
          <w:lang w:val="ro-RO"/>
        </w:rPr>
      </w:pPr>
      <w:r w:rsidRPr="00537A21">
        <w:rPr>
          <w:rFonts w:ascii="Times New Roman" w:hAnsi="Times New Roman"/>
          <w:sz w:val="24"/>
          <w:szCs w:val="24"/>
          <w:lang w:val="ro-RO"/>
        </w:rPr>
        <w:t xml:space="preserve">    e) probabilitatea impactului: </w:t>
      </w:r>
      <w:r w:rsidR="00FC7A30" w:rsidRPr="0097338B">
        <w:rPr>
          <w:rFonts w:ascii="Times New Roman" w:hAnsi="Times New Roman"/>
          <w:sz w:val="24"/>
          <w:szCs w:val="24"/>
          <w:lang w:val="ro-RO"/>
        </w:rPr>
        <w:t>redusă,</w:t>
      </w:r>
      <w:r w:rsidRPr="00537A21">
        <w:rPr>
          <w:rFonts w:ascii="Times New Roman" w:hAnsi="Times New Roman"/>
          <w:sz w:val="24"/>
          <w:szCs w:val="24"/>
          <w:lang w:val="ro-RO"/>
        </w:rPr>
        <w:t xml:space="preserve"> urmare a argumentelor </w:t>
      </w:r>
      <w:proofErr w:type="spellStart"/>
      <w:r w:rsidRPr="00537A21">
        <w:rPr>
          <w:rFonts w:ascii="Times New Roman" w:hAnsi="Times New Roman"/>
          <w:sz w:val="24"/>
          <w:szCs w:val="24"/>
          <w:lang w:val="ro-RO"/>
        </w:rPr>
        <w:t>menţionate</w:t>
      </w:r>
      <w:proofErr w:type="spellEnd"/>
      <w:r w:rsidRPr="00537A21">
        <w:rPr>
          <w:rFonts w:ascii="Times New Roman" w:hAnsi="Times New Roman"/>
          <w:sz w:val="24"/>
          <w:szCs w:val="24"/>
          <w:lang w:val="ro-RO"/>
        </w:rPr>
        <w:t xml:space="preserve"> la punctele a si b.</w:t>
      </w:r>
    </w:p>
    <w:p w:rsidR="001C11B4" w:rsidRPr="00537A21" w:rsidRDefault="001C11B4" w:rsidP="001C11B4">
      <w:pPr>
        <w:spacing w:after="0" w:line="240" w:lineRule="auto"/>
        <w:jc w:val="both"/>
        <w:rPr>
          <w:rFonts w:ascii="Times New Roman" w:hAnsi="Times New Roman"/>
          <w:bCs/>
          <w:sz w:val="24"/>
          <w:szCs w:val="24"/>
          <w:lang w:val="ro-RO"/>
        </w:rPr>
      </w:pPr>
      <w:r w:rsidRPr="00537A21">
        <w:rPr>
          <w:rFonts w:ascii="Times New Roman" w:hAnsi="Times New Roman"/>
          <w:sz w:val="24"/>
          <w:szCs w:val="24"/>
          <w:lang w:val="ro-RO"/>
        </w:rPr>
        <w:t xml:space="preserve">    f) debutul, durata, </w:t>
      </w:r>
      <w:proofErr w:type="spellStart"/>
      <w:r w:rsidRPr="00537A21">
        <w:rPr>
          <w:rFonts w:ascii="Times New Roman" w:hAnsi="Times New Roman"/>
          <w:sz w:val="24"/>
          <w:szCs w:val="24"/>
          <w:lang w:val="ro-RO"/>
        </w:rPr>
        <w:t>frecvenţa</w:t>
      </w:r>
      <w:proofErr w:type="spellEnd"/>
      <w:r w:rsidRPr="00537A21">
        <w:rPr>
          <w:rFonts w:ascii="Times New Roman" w:hAnsi="Times New Roman"/>
          <w:sz w:val="24"/>
          <w:szCs w:val="24"/>
          <w:lang w:val="ro-RO"/>
        </w:rPr>
        <w:t xml:space="preserve"> </w:t>
      </w:r>
      <w:proofErr w:type="spellStart"/>
      <w:r w:rsidRPr="00537A21">
        <w:rPr>
          <w:rFonts w:ascii="Times New Roman" w:hAnsi="Times New Roman"/>
          <w:sz w:val="24"/>
          <w:szCs w:val="24"/>
          <w:lang w:val="ro-RO"/>
        </w:rPr>
        <w:t>şi</w:t>
      </w:r>
      <w:proofErr w:type="spellEnd"/>
      <w:r w:rsidRPr="00537A21">
        <w:rPr>
          <w:rFonts w:ascii="Times New Roman" w:hAnsi="Times New Roman"/>
          <w:sz w:val="24"/>
          <w:szCs w:val="24"/>
          <w:lang w:val="ro-RO"/>
        </w:rPr>
        <w:t xml:space="preserve"> reversibilitatea preconizate ale impactului: impactul </w:t>
      </w:r>
      <w:r w:rsidR="00037725">
        <w:rPr>
          <w:rFonts w:ascii="Times New Roman" w:hAnsi="Times New Roman"/>
          <w:sz w:val="24"/>
          <w:szCs w:val="24"/>
          <w:lang w:val="ro-RO"/>
        </w:rPr>
        <w:t xml:space="preserve"> pe termen lung, reversibil</w:t>
      </w:r>
    </w:p>
    <w:p w:rsidR="003D28A1" w:rsidRPr="00537A21" w:rsidRDefault="003D28A1" w:rsidP="003D28A1">
      <w:pPr>
        <w:spacing w:after="0" w:line="240" w:lineRule="auto"/>
        <w:jc w:val="both"/>
        <w:rPr>
          <w:rFonts w:ascii="Times New Roman" w:hAnsi="Times New Roman"/>
          <w:bCs/>
          <w:sz w:val="24"/>
          <w:szCs w:val="24"/>
          <w:lang w:val="ro-RO"/>
        </w:rPr>
      </w:pPr>
      <w:r w:rsidRPr="00537A21">
        <w:rPr>
          <w:rFonts w:ascii="Times New Roman" w:hAnsi="Times New Roman"/>
          <w:bCs/>
          <w:sz w:val="24"/>
          <w:szCs w:val="24"/>
          <w:lang w:val="ro-RO"/>
        </w:rPr>
        <w:t xml:space="preserve">    g) cumularea impactului cu impactul altor proiecte existente si/sau aprobate: nu este cazul.</w:t>
      </w:r>
    </w:p>
    <w:p w:rsidR="00FC7A30" w:rsidRPr="00BF6FA6" w:rsidRDefault="00FC7A30" w:rsidP="00FC7A30">
      <w:pPr>
        <w:spacing w:after="0" w:line="240" w:lineRule="auto"/>
        <w:jc w:val="both"/>
        <w:rPr>
          <w:rStyle w:val="tpa1"/>
          <w:rFonts w:ascii="Times New Roman" w:hAnsi="Times New Roman"/>
          <w:b/>
          <w:sz w:val="24"/>
          <w:szCs w:val="24"/>
          <w:lang w:val="ro-RO"/>
        </w:rPr>
      </w:pPr>
      <w:r w:rsidRPr="00BF6FA6">
        <w:rPr>
          <w:rFonts w:ascii="Times New Roman" w:hAnsi="Times New Roman"/>
          <w:bCs/>
          <w:sz w:val="24"/>
          <w:szCs w:val="24"/>
          <w:lang w:val="ro-RO"/>
        </w:rPr>
        <w:t xml:space="preserve">    h) posibilitatea de reducere efectivă a impactului: </w:t>
      </w:r>
      <w:r w:rsidRPr="00BF6FA6">
        <w:rPr>
          <w:rFonts w:ascii="Times New Roman" w:hAnsi="Times New Roman"/>
          <w:b/>
          <w:bCs/>
          <w:sz w:val="24"/>
          <w:szCs w:val="24"/>
          <w:lang w:val="ro-RO"/>
        </w:rPr>
        <w:t>prin respectarea următoarelor condiții de realizare a proiectului:</w:t>
      </w:r>
      <w:r w:rsidRPr="00BF6FA6">
        <w:rPr>
          <w:rStyle w:val="tpa1"/>
          <w:rFonts w:ascii="Times New Roman" w:hAnsi="Times New Roman"/>
          <w:b/>
          <w:sz w:val="24"/>
          <w:szCs w:val="24"/>
          <w:lang w:val="ro-RO"/>
        </w:rPr>
        <w:t xml:space="preserve"> </w:t>
      </w:r>
    </w:p>
    <w:p w:rsidR="005A1EC9" w:rsidRPr="0097338B" w:rsidRDefault="005A1EC9" w:rsidP="005A1EC9">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97338B">
        <w:rPr>
          <w:rFonts w:ascii="Times New Roman" w:hAnsi="Times New Roman"/>
          <w:sz w:val="24"/>
          <w:szCs w:val="24"/>
          <w:lang w:val="ro-RO"/>
        </w:rPr>
        <w:t>împrejmuirea corespunzătoare a zonelor de lucru, montarea de avertizoare, etc;</w:t>
      </w:r>
    </w:p>
    <w:p w:rsidR="005A1EC9" w:rsidRDefault="005A1EC9" w:rsidP="005A1EC9">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97338B">
        <w:rPr>
          <w:rFonts w:ascii="Times New Roman" w:hAnsi="Times New Roman"/>
          <w:sz w:val="24"/>
          <w:szCs w:val="24"/>
          <w:lang w:val="ro-RO"/>
        </w:rPr>
        <w:t xml:space="preserve">materialele necesare executării lucrărilor propuse se depozitează </w:t>
      </w:r>
      <w:r>
        <w:rPr>
          <w:rFonts w:ascii="Times New Roman" w:hAnsi="Times New Roman"/>
          <w:sz w:val="24"/>
          <w:szCs w:val="24"/>
          <w:lang w:val="ro-RO"/>
        </w:rPr>
        <w:t>î</w:t>
      </w:r>
      <w:r w:rsidRPr="0097338B">
        <w:rPr>
          <w:rFonts w:ascii="Times New Roman" w:hAnsi="Times New Roman"/>
          <w:sz w:val="24"/>
          <w:szCs w:val="24"/>
          <w:lang w:val="ro-RO"/>
        </w:rPr>
        <w:t>n locuri bine stabilite,</w:t>
      </w:r>
    </w:p>
    <w:p w:rsidR="005A1EC9" w:rsidRPr="0097338B" w:rsidRDefault="005A1EC9" w:rsidP="005A1EC9">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97338B">
        <w:rPr>
          <w:rFonts w:ascii="Times New Roman" w:hAnsi="Times New Roman"/>
          <w:sz w:val="24"/>
          <w:szCs w:val="24"/>
          <w:lang w:val="ro-RO"/>
        </w:rPr>
        <w:t>organizarea de șantier se va realiza astfel încât impactului generat de aceasta asupra factorilor de mediu pe timpul derulării lucrărilor prevăzute prin proiect să fie cât mai redus;</w:t>
      </w:r>
    </w:p>
    <w:p w:rsidR="005A1EC9" w:rsidRPr="00CF4E59" w:rsidRDefault="005A1EC9" w:rsidP="005A1EC9">
      <w:pPr>
        <w:tabs>
          <w:tab w:val="left" w:pos="720"/>
        </w:tab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1D704D">
        <w:rPr>
          <w:rFonts w:ascii="Times New Roman" w:hAnsi="Times New Roman"/>
          <w:sz w:val="24"/>
          <w:szCs w:val="24"/>
          <w:lang w:val="ro-RO"/>
        </w:rPr>
        <w:t>managementul deșeurilor generate în urma execuției lucrărilor prevăzute în proiect se va</w:t>
      </w:r>
      <w:r w:rsidRPr="00CF4E59">
        <w:rPr>
          <w:rFonts w:ascii="Times New Roman" w:hAnsi="Times New Roman"/>
          <w:sz w:val="24"/>
          <w:szCs w:val="24"/>
          <w:lang w:val="ro-RO"/>
        </w:rPr>
        <w:t xml:space="preserve"> realiza în conformitate cu legislația specifică de mediu </w:t>
      </w:r>
      <w:proofErr w:type="spellStart"/>
      <w:r w:rsidRPr="00CF4E59">
        <w:rPr>
          <w:rFonts w:ascii="Times New Roman" w:hAnsi="Times New Roman"/>
          <w:sz w:val="24"/>
          <w:szCs w:val="24"/>
          <w:lang w:val="ro-RO"/>
        </w:rPr>
        <w:t>şi</w:t>
      </w:r>
      <w:proofErr w:type="spellEnd"/>
      <w:r w:rsidRPr="00CF4E59">
        <w:rPr>
          <w:rFonts w:ascii="Times New Roman" w:hAnsi="Times New Roman"/>
          <w:sz w:val="24"/>
          <w:szCs w:val="24"/>
          <w:lang w:val="ro-RO"/>
        </w:rPr>
        <w:t xml:space="preserve"> va fi în responsabilitatea titularului proiectului, astfel:</w:t>
      </w:r>
    </w:p>
    <w:p w:rsidR="005A1EC9" w:rsidRPr="00CF4E59" w:rsidRDefault="005A1EC9" w:rsidP="005A1EC9">
      <w:pPr>
        <w:numPr>
          <w:ilvl w:val="0"/>
          <w:numId w:val="11"/>
        </w:numPr>
        <w:autoSpaceDE w:val="0"/>
        <w:autoSpaceDN w:val="0"/>
        <w:adjustRightInd w:val="0"/>
        <w:spacing w:after="0" w:line="240" w:lineRule="auto"/>
        <w:jc w:val="both"/>
        <w:rPr>
          <w:rFonts w:ascii="Times New Roman" w:hAnsi="Times New Roman"/>
          <w:sz w:val="24"/>
          <w:szCs w:val="24"/>
          <w:lang w:val="ro-RO"/>
        </w:rPr>
      </w:pPr>
      <w:r w:rsidRPr="00CF4E59">
        <w:rPr>
          <w:rFonts w:ascii="Times New Roman" w:hAnsi="Times New Roman"/>
          <w:sz w:val="24"/>
          <w:szCs w:val="24"/>
          <w:lang w:val="ro-RO"/>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lang w:val="ro-RO"/>
        </w:rPr>
        <w:t>şi</w:t>
      </w:r>
      <w:proofErr w:type="spellEnd"/>
      <w:r w:rsidRPr="00CF4E59">
        <w:rPr>
          <w:rFonts w:ascii="Times New Roman" w:hAnsi="Times New Roman"/>
          <w:sz w:val="24"/>
          <w:szCs w:val="24"/>
          <w:lang w:val="ro-RO"/>
        </w:rPr>
        <w:t xml:space="preserve"> eliminate la un depozit autorizat cu acceptul operatorului de depozit;</w:t>
      </w:r>
    </w:p>
    <w:p w:rsidR="005A1EC9" w:rsidRPr="00CF4E59" w:rsidRDefault="005A1EC9" w:rsidP="005A1EC9">
      <w:pPr>
        <w:numPr>
          <w:ilvl w:val="0"/>
          <w:numId w:val="11"/>
        </w:numPr>
        <w:autoSpaceDE w:val="0"/>
        <w:autoSpaceDN w:val="0"/>
        <w:adjustRightInd w:val="0"/>
        <w:spacing w:after="0" w:line="240" w:lineRule="auto"/>
        <w:jc w:val="both"/>
        <w:rPr>
          <w:rFonts w:ascii="Times New Roman" w:hAnsi="Times New Roman"/>
          <w:sz w:val="24"/>
          <w:szCs w:val="24"/>
          <w:lang w:val="ro-RO"/>
        </w:rPr>
      </w:pPr>
      <w:r w:rsidRPr="00CF4E59">
        <w:rPr>
          <w:rFonts w:ascii="Times New Roman" w:hAnsi="Times New Roman"/>
          <w:sz w:val="24"/>
          <w:szCs w:val="24"/>
          <w:lang w:val="ro-RO"/>
        </w:rPr>
        <w:t xml:space="preserve">deșeurile industriale reciclabile rezultate în perioada lucrărilor de construcții (metalice, hârtie </w:t>
      </w:r>
      <w:proofErr w:type="spellStart"/>
      <w:r w:rsidRPr="00CF4E59">
        <w:rPr>
          <w:rFonts w:ascii="Times New Roman" w:hAnsi="Times New Roman"/>
          <w:sz w:val="24"/>
          <w:szCs w:val="24"/>
          <w:lang w:val="ro-RO"/>
        </w:rPr>
        <w:t>şi</w:t>
      </w:r>
      <w:proofErr w:type="spellEnd"/>
      <w:r w:rsidRPr="00CF4E59">
        <w:rPr>
          <w:rFonts w:ascii="Times New Roman" w:hAnsi="Times New Roman"/>
          <w:sz w:val="24"/>
          <w:szCs w:val="24"/>
          <w:lang w:val="ro-RO"/>
        </w:rPr>
        <w:t xml:space="preserve"> carton, plastic, etc.) vor fi colectate, stocate temporar pe tipuri, în recipiente speciale, în vederea valorificării prin societăți autorizate specializate;</w:t>
      </w:r>
    </w:p>
    <w:p w:rsidR="005A1EC9" w:rsidRDefault="005A1EC9" w:rsidP="005A1EC9">
      <w:pPr>
        <w:numPr>
          <w:ilvl w:val="0"/>
          <w:numId w:val="11"/>
        </w:numPr>
        <w:autoSpaceDE w:val="0"/>
        <w:autoSpaceDN w:val="0"/>
        <w:adjustRightInd w:val="0"/>
        <w:spacing w:before="100" w:beforeAutospacing="1" w:after="0" w:afterAutospacing="1" w:line="240" w:lineRule="auto"/>
        <w:jc w:val="both"/>
        <w:rPr>
          <w:rFonts w:ascii="Times New Roman" w:hAnsi="Times New Roman"/>
          <w:sz w:val="24"/>
          <w:szCs w:val="24"/>
          <w:lang w:val="ro-RO"/>
        </w:rPr>
      </w:pPr>
      <w:r w:rsidRPr="007A08DA">
        <w:rPr>
          <w:rFonts w:ascii="Times New Roman" w:hAnsi="Times New Roman"/>
          <w:sz w:val="24"/>
          <w:szCs w:val="24"/>
          <w:lang w:val="ro-RO"/>
        </w:rPr>
        <w:t xml:space="preserve">referitor la gestionarea deșeurilor din construcții și demolări, în conformitate cu OUG nr. 92/2021,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desființare potrivit prevederilor Legii nr. 50/1991 privind autorizarea executării lucrărilor de construcții, republicată, cu modificările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completările ulterioare, au obligația să gestioneze deșeurile din construcții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desființări, astfel încât să atingă un nivel de pregătire pentru reutilizare, reciclare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a Consiliului.</w:t>
      </w:r>
    </w:p>
    <w:p w:rsidR="005A1EC9" w:rsidRPr="00B450D1" w:rsidRDefault="005A1EC9" w:rsidP="005A1EC9">
      <w:pPr>
        <w:pStyle w:val="Listparagraf"/>
        <w:numPr>
          <w:ilvl w:val="0"/>
          <w:numId w:val="11"/>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w:t>
      </w:r>
      <w:r w:rsidRPr="00B450D1">
        <w:rPr>
          <w:rFonts w:ascii="Times New Roman" w:hAnsi="Times New Roman"/>
          <w:sz w:val="24"/>
          <w:szCs w:val="24"/>
          <w:lang w:val="ro-RO"/>
        </w:rPr>
        <w:lastRenderedPageBreak/>
        <w:t xml:space="preserve">caz, prin care 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rsidR="005A1EC9" w:rsidRDefault="005A1EC9" w:rsidP="005A1EC9">
      <w:pPr>
        <w:pStyle w:val="Listparagraf"/>
        <w:numPr>
          <w:ilvl w:val="0"/>
          <w:numId w:val="11"/>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 xml:space="preserve">In conformitate cu OUG nr. 92/2021,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rsidR="005A1EC9" w:rsidRPr="007A08DA" w:rsidRDefault="005A1EC9" w:rsidP="005A1EC9">
      <w:pPr>
        <w:pStyle w:val="Listparagraf"/>
        <w:numPr>
          <w:ilvl w:val="0"/>
          <w:numId w:val="11"/>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In conformitate cu OUG nr. 92/2021</w:t>
      </w:r>
      <w:r>
        <w:rPr>
          <w:rFonts w:ascii="Times New Roman" w:hAnsi="Times New Roman"/>
          <w:sz w:val="24"/>
          <w:szCs w:val="24"/>
          <w:lang w:val="ro-RO"/>
        </w:rPr>
        <w:t>,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rsidR="005A1EC9" w:rsidRPr="007A08DA" w:rsidRDefault="005A1EC9" w:rsidP="005A1EC9">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rsidR="005A1EC9" w:rsidRPr="007A08DA" w:rsidRDefault="005A1EC9" w:rsidP="005A1EC9">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rsidR="005A1EC9" w:rsidRPr="007A08DA" w:rsidRDefault="005A1EC9" w:rsidP="005A1EC9">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rsidR="005A1EC9" w:rsidRPr="00895E87" w:rsidRDefault="005A1EC9" w:rsidP="005A1EC9">
      <w:pPr>
        <w:numPr>
          <w:ilvl w:val="0"/>
          <w:numId w:val="8"/>
        </w:numPr>
        <w:autoSpaceDE w:val="0"/>
        <w:autoSpaceDN w:val="0"/>
        <w:adjustRightInd w:val="0"/>
        <w:spacing w:after="0" w:line="240" w:lineRule="auto"/>
        <w:ind w:left="360"/>
        <w:jc w:val="both"/>
        <w:rPr>
          <w:rFonts w:ascii="Times New Roman" w:hAnsi="Times New Roman"/>
          <w:sz w:val="24"/>
          <w:szCs w:val="24"/>
          <w:lang w:val="ro-RO"/>
        </w:rPr>
      </w:pPr>
      <w:r w:rsidRPr="00895E87">
        <w:rPr>
          <w:rFonts w:ascii="Times New Roman" w:hAnsi="Times New Roman"/>
          <w:sz w:val="24"/>
          <w:szCs w:val="24"/>
          <w:lang w:val="ro-RO"/>
        </w:rPr>
        <w:t xml:space="preserve">titularii pe numele cărora au fost emise autorizații de construire </w:t>
      </w:r>
      <w:proofErr w:type="spellStart"/>
      <w:r w:rsidRPr="00895E87">
        <w:rPr>
          <w:rFonts w:ascii="Times New Roman" w:hAnsi="Times New Roman"/>
          <w:sz w:val="24"/>
          <w:szCs w:val="24"/>
          <w:lang w:val="ro-RO"/>
        </w:rPr>
        <w:t>şi</w:t>
      </w:r>
      <w:proofErr w:type="spellEnd"/>
      <w:r w:rsidRPr="00895E87">
        <w:rPr>
          <w:rFonts w:ascii="Times New Roman" w:hAnsi="Times New Roman"/>
          <w:sz w:val="24"/>
          <w:szCs w:val="24"/>
          <w:lang w:val="ro-RO"/>
        </w:rPr>
        <w:t xml:space="preserve">/sau desființări conform Legii nr. 50/1991 privind autorizarea executării lucrărilor de construcții, republicată, cu modificările </w:t>
      </w:r>
      <w:proofErr w:type="spellStart"/>
      <w:r w:rsidRPr="00895E87">
        <w:rPr>
          <w:rFonts w:ascii="Times New Roman" w:hAnsi="Times New Roman"/>
          <w:sz w:val="24"/>
          <w:szCs w:val="24"/>
          <w:lang w:val="ro-RO"/>
        </w:rPr>
        <w:t>şi</w:t>
      </w:r>
      <w:proofErr w:type="spellEnd"/>
      <w:r w:rsidRPr="00895E87">
        <w:rPr>
          <w:rFonts w:ascii="Times New Roman" w:hAnsi="Times New Roman"/>
          <w:sz w:val="24"/>
          <w:szCs w:val="24"/>
          <w:lang w:val="ro-RO"/>
        </w:rPr>
        <w:t xml:space="preserve"> completările ulterioare, au obligația să gestioneze deșeurile din construcții </w:t>
      </w:r>
      <w:proofErr w:type="spellStart"/>
      <w:r w:rsidRPr="00895E87">
        <w:rPr>
          <w:rFonts w:ascii="Times New Roman" w:hAnsi="Times New Roman"/>
          <w:sz w:val="24"/>
          <w:szCs w:val="24"/>
          <w:lang w:val="ro-RO"/>
        </w:rPr>
        <w:t>şi</w:t>
      </w:r>
      <w:proofErr w:type="spellEnd"/>
      <w:r w:rsidRPr="00895E87">
        <w:rPr>
          <w:rFonts w:ascii="Times New Roman" w:hAnsi="Times New Roman"/>
          <w:sz w:val="24"/>
          <w:szCs w:val="24"/>
          <w:lang w:val="ro-RO"/>
        </w:rPr>
        <w:t xml:space="preserve"> desființări, astfel încât să atingă progresiv, până la data de 31 decembrie 2020, potrivit anexei nr. 6, un nivel de pregătire pentru reutilizare, reciclare </w:t>
      </w:r>
      <w:proofErr w:type="spellStart"/>
      <w:r w:rsidRPr="00895E87">
        <w:rPr>
          <w:rFonts w:ascii="Times New Roman" w:hAnsi="Times New Roman"/>
          <w:sz w:val="24"/>
          <w:szCs w:val="24"/>
          <w:lang w:val="ro-RO"/>
        </w:rPr>
        <w:t>şi</w:t>
      </w:r>
      <w:proofErr w:type="spellEnd"/>
      <w:r w:rsidRPr="00895E87">
        <w:rPr>
          <w:rFonts w:ascii="Times New Roman" w:hAnsi="Times New Roman"/>
          <w:sz w:val="24"/>
          <w:szCs w:val="24"/>
          <w:lang w:val="ro-RO"/>
        </w:rPr>
        <w:t xml:space="preserve"> alte operațiuni de valorificare materială, inclusiv operațiuni de rambleiere care utilizează deșeuri pentru a înlocui alte materiale, de minimum 70% din masa cantităților de deșeuri nepericuloase provenite din activități de construcție </w:t>
      </w:r>
      <w:proofErr w:type="spellStart"/>
      <w:r w:rsidRPr="00895E87">
        <w:rPr>
          <w:rFonts w:ascii="Times New Roman" w:hAnsi="Times New Roman"/>
          <w:sz w:val="24"/>
          <w:szCs w:val="24"/>
          <w:lang w:val="ro-RO"/>
        </w:rPr>
        <w:t>şi</w:t>
      </w:r>
      <w:proofErr w:type="spellEnd"/>
      <w:r w:rsidRPr="00895E87">
        <w:rPr>
          <w:rFonts w:ascii="Times New Roman" w:hAnsi="Times New Roman"/>
          <w:sz w:val="24"/>
          <w:szCs w:val="24"/>
          <w:lang w:val="ro-RO"/>
        </w:rPr>
        <w:t xml:space="preserve"> desființări, cu excepția materialelor geologice naturale definite la categoria 17 05 04 din anexa la Decizia Comisiei 2014/955/UE;</w:t>
      </w:r>
    </w:p>
    <w:p w:rsidR="005A1EC9" w:rsidRPr="00E744DA" w:rsidRDefault="005A1EC9" w:rsidP="005A1EC9">
      <w:pPr>
        <w:numPr>
          <w:ilvl w:val="0"/>
          <w:numId w:val="8"/>
        </w:numPr>
        <w:autoSpaceDE w:val="0"/>
        <w:autoSpaceDN w:val="0"/>
        <w:adjustRightInd w:val="0"/>
        <w:spacing w:after="0" w:line="240" w:lineRule="auto"/>
        <w:ind w:left="360"/>
        <w:jc w:val="both"/>
        <w:rPr>
          <w:rFonts w:ascii="Times New Roman" w:hAnsi="Times New Roman"/>
          <w:sz w:val="24"/>
          <w:szCs w:val="24"/>
          <w:lang w:val="ro-RO"/>
        </w:rPr>
      </w:pPr>
      <w:r w:rsidRPr="00E744DA">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w:t>
      </w:r>
    </w:p>
    <w:p w:rsidR="005A1EC9" w:rsidRPr="00E744DA" w:rsidRDefault="005A1EC9" w:rsidP="005A1EC9">
      <w:pPr>
        <w:numPr>
          <w:ilvl w:val="0"/>
          <w:numId w:val="8"/>
        </w:numPr>
        <w:autoSpaceDE w:val="0"/>
        <w:autoSpaceDN w:val="0"/>
        <w:adjustRightInd w:val="0"/>
        <w:spacing w:after="0" w:line="240" w:lineRule="auto"/>
        <w:ind w:left="360"/>
        <w:jc w:val="both"/>
        <w:rPr>
          <w:rFonts w:ascii="Times New Roman" w:hAnsi="Times New Roman"/>
          <w:sz w:val="24"/>
          <w:szCs w:val="24"/>
          <w:lang w:val="ro-RO"/>
        </w:rPr>
      </w:pPr>
      <w:r w:rsidRPr="00E744DA">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5A1EC9" w:rsidRPr="00E744DA" w:rsidRDefault="005A1EC9" w:rsidP="005A1EC9">
      <w:pPr>
        <w:numPr>
          <w:ilvl w:val="0"/>
          <w:numId w:val="6"/>
        </w:numPr>
        <w:autoSpaceDE w:val="0"/>
        <w:autoSpaceDN w:val="0"/>
        <w:adjustRightInd w:val="0"/>
        <w:spacing w:after="0" w:line="240" w:lineRule="auto"/>
        <w:ind w:left="360"/>
        <w:jc w:val="both"/>
        <w:rPr>
          <w:rFonts w:ascii="Times New Roman" w:hAnsi="Times New Roman"/>
          <w:sz w:val="24"/>
          <w:szCs w:val="24"/>
          <w:lang w:val="ro-RO"/>
        </w:rPr>
      </w:pPr>
      <w:r w:rsidRPr="00E744DA">
        <w:rPr>
          <w:rFonts w:ascii="Times New Roman" w:hAnsi="Times New Roman"/>
          <w:sz w:val="24"/>
          <w:szCs w:val="24"/>
          <w:lang w:val="ro-RO"/>
        </w:rPr>
        <w:t xml:space="preserve">se interzice stocarea temporară </w:t>
      </w:r>
      <w:proofErr w:type="spellStart"/>
      <w:r w:rsidRPr="00E744DA">
        <w:rPr>
          <w:rFonts w:ascii="Times New Roman" w:hAnsi="Times New Roman"/>
          <w:sz w:val="24"/>
          <w:szCs w:val="24"/>
          <w:lang w:val="ro-RO"/>
        </w:rPr>
        <w:t>şi</w:t>
      </w:r>
      <w:proofErr w:type="spellEnd"/>
      <w:r w:rsidRPr="00E744DA">
        <w:rPr>
          <w:rFonts w:ascii="Times New Roman" w:hAnsi="Times New Roman"/>
          <w:sz w:val="24"/>
          <w:szCs w:val="24"/>
          <w:lang w:val="ro-RO"/>
        </w:rPr>
        <w:t xml:space="preserve"> depozitarea carburanților si substanțelor periculoase în zona aferenta amplasamentului;</w:t>
      </w:r>
    </w:p>
    <w:p w:rsidR="005A1EC9" w:rsidRPr="00E744DA" w:rsidRDefault="005A1EC9" w:rsidP="005A1EC9">
      <w:pPr>
        <w:numPr>
          <w:ilvl w:val="0"/>
          <w:numId w:val="6"/>
        </w:numPr>
        <w:autoSpaceDE w:val="0"/>
        <w:autoSpaceDN w:val="0"/>
        <w:adjustRightInd w:val="0"/>
        <w:spacing w:after="0" w:line="240" w:lineRule="auto"/>
        <w:ind w:left="360"/>
        <w:jc w:val="both"/>
        <w:rPr>
          <w:rFonts w:ascii="Times New Roman" w:hAnsi="Times New Roman"/>
          <w:sz w:val="24"/>
          <w:szCs w:val="24"/>
          <w:lang w:val="ro-RO"/>
        </w:rPr>
      </w:pPr>
      <w:r w:rsidRPr="00E744DA">
        <w:rPr>
          <w:rFonts w:ascii="Times New Roman" w:hAnsi="Times New Roman"/>
          <w:sz w:val="24"/>
          <w:szCs w:val="24"/>
          <w:lang w:val="ro-RO"/>
        </w:rPr>
        <w:t>se interzice spălarea utilajelor/vehiculelor în zona aferentă amplasamentului;</w:t>
      </w:r>
    </w:p>
    <w:p w:rsidR="005A1EC9" w:rsidRPr="00E744DA" w:rsidRDefault="005A1EC9" w:rsidP="005A1EC9">
      <w:pPr>
        <w:numPr>
          <w:ilvl w:val="0"/>
          <w:numId w:val="6"/>
        </w:numPr>
        <w:spacing w:before="100" w:beforeAutospacing="1" w:after="100" w:afterAutospacing="1" w:line="240" w:lineRule="auto"/>
        <w:ind w:left="360"/>
        <w:jc w:val="both"/>
        <w:rPr>
          <w:rFonts w:ascii="Times New Roman" w:hAnsi="Times New Roman"/>
          <w:sz w:val="24"/>
          <w:szCs w:val="24"/>
          <w:lang w:val="ro-RO"/>
        </w:rPr>
      </w:pPr>
      <w:r w:rsidRPr="00E744DA">
        <w:rPr>
          <w:rFonts w:ascii="Times New Roman" w:hAnsi="Times New Roman"/>
          <w:sz w:val="24"/>
          <w:szCs w:val="24"/>
          <w:lang w:val="ro-RO"/>
        </w:rPr>
        <w:t xml:space="preserve">se interzice afectarea sub orice forma a vecinătăților amplasamentului studiat; </w:t>
      </w:r>
    </w:p>
    <w:p w:rsidR="005A1EC9" w:rsidRPr="00E744DA" w:rsidRDefault="005A1EC9" w:rsidP="005A1EC9">
      <w:pPr>
        <w:numPr>
          <w:ilvl w:val="0"/>
          <w:numId w:val="6"/>
        </w:numPr>
        <w:spacing w:before="100" w:beforeAutospacing="1" w:after="100" w:afterAutospacing="1" w:line="240" w:lineRule="auto"/>
        <w:ind w:left="360"/>
        <w:jc w:val="both"/>
        <w:rPr>
          <w:rFonts w:ascii="Times New Roman" w:hAnsi="Times New Roman"/>
          <w:sz w:val="24"/>
          <w:szCs w:val="24"/>
          <w:lang w:val="ro-RO"/>
        </w:rPr>
      </w:pPr>
      <w:r w:rsidRPr="00E744DA">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5A1EC9" w:rsidRPr="00E744DA" w:rsidRDefault="005A1EC9" w:rsidP="005A1EC9">
      <w:pPr>
        <w:numPr>
          <w:ilvl w:val="0"/>
          <w:numId w:val="6"/>
        </w:numPr>
        <w:spacing w:before="100" w:beforeAutospacing="1" w:after="100" w:afterAutospacing="1" w:line="240" w:lineRule="auto"/>
        <w:ind w:left="360"/>
        <w:jc w:val="both"/>
        <w:rPr>
          <w:rFonts w:ascii="Times New Roman" w:hAnsi="Times New Roman"/>
          <w:sz w:val="24"/>
          <w:szCs w:val="24"/>
          <w:lang w:val="ro-RO"/>
        </w:rPr>
      </w:pPr>
      <w:r w:rsidRPr="00E744DA">
        <w:rPr>
          <w:rFonts w:ascii="Times New Roman" w:hAnsi="Times New Roman"/>
          <w:sz w:val="24"/>
          <w:szCs w:val="24"/>
          <w:lang w:val="ro-RO"/>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lang w:val="ro-RO"/>
        </w:rPr>
        <w:t>igienico</w:t>
      </w:r>
      <w:proofErr w:type="spellEnd"/>
      <w:r w:rsidRPr="00E744DA">
        <w:rPr>
          <w:rFonts w:ascii="Times New Roman" w:hAnsi="Times New Roman"/>
          <w:sz w:val="24"/>
          <w:szCs w:val="24"/>
          <w:lang w:val="ro-RO"/>
        </w:rPr>
        <w:t>-sanitare, inclusiv toalete ecologice pentru personal,  etc);</w:t>
      </w:r>
    </w:p>
    <w:p w:rsidR="005A1EC9" w:rsidRPr="00E744DA" w:rsidRDefault="005A1EC9" w:rsidP="005A1EC9">
      <w:pPr>
        <w:numPr>
          <w:ilvl w:val="0"/>
          <w:numId w:val="6"/>
        </w:numPr>
        <w:autoSpaceDE w:val="0"/>
        <w:autoSpaceDN w:val="0"/>
        <w:adjustRightInd w:val="0"/>
        <w:spacing w:before="100" w:beforeAutospacing="1" w:after="100" w:afterAutospacing="1" w:line="240" w:lineRule="auto"/>
        <w:ind w:left="360"/>
        <w:jc w:val="both"/>
        <w:rPr>
          <w:rFonts w:ascii="Times New Roman" w:hAnsi="Times New Roman"/>
          <w:sz w:val="24"/>
          <w:szCs w:val="24"/>
          <w:lang w:val="ro-RO"/>
        </w:rPr>
      </w:pPr>
      <w:r w:rsidRPr="00E744DA">
        <w:rPr>
          <w:rFonts w:ascii="Times New Roman" w:hAnsi="Times New Roman"/>
          <w:sz w:val="24"/>
          <w:szCs w:val="24"/>
          <w:lang w:val="ro-RO"/>
        </w:rPr>
        <w:t xml:space="preserve">la terminarea lucrărilor, executantul are obligația curățării zonelor afectate de orice materiale </w:t>
      </w:r>
      <w:proofErr w:type="spellStart"/>
      <w:r w:rsidRPr="00E744DA">
        <w:rPr>
          <w:rFonts w:ascii="Times New Roman" w:hAnsi="Times New Roman"/>
          <w:sz w:val="24"/>
          <w:szCs w:val="24"/>
          <w:lang w:val="ro-RO"/>
        </w:rPr>
        <w:t>şi</w:t>
      </w:r>
      <w:proofErr w:type="spellEnd"/>
      <w:r w:rsidRPr="00E744DA">
        <w:rPr>
          <w:rFonts w:ascii="Times New Roman" w:hAnsi="Times New Roman"/>
          <w:sz w:val="24"/>
          <w:szCs w:val="24"/>
          <w:lang w:val="ro-RO"/>
        </w:rPr>
        <w:t xml:space="preserve"> reziduuri, a refacerii solului în zonele unde acesta a fost afectat de lucrările de excavare, depozitare de materiale, staționare de utilaje, în scopul redării în circuit la categoria de folosință deținută inițial;</w:t>
      </w:r>
    </w:p>
    <w:p w:rsidR="005A1EC9" w:rsidRDefault="005A1EC9" w:rsidP="005A1EC9">
      <w:pPr>
        <w:numPr>
          <w:ilvl w:val="0"/>
          <w:numId w:val="6"/>
        </w:numPr>
        <w:spacing w:before="100" w:beforeAutospacing="1" w:after="100" w:afterAutospacing="1" w:line="240" w:lineRule="auto"/>
        <w:ind w:left="360"/>
        <w:jc w:val="both"/>
        <w:rPr>
          <w:rFonts w:ascii="Times New Roman" w:hAnsi="Times New Roman"/>
          <w:sz w:val="24"/>
          <w:szCs w:val="24"/>
          <w:lang w:val="ro-RO"/>
        </w:rPr>
      </w:pPr>
      <w:r w:rsidRPr="00E744DA">
        <w:rPr>
          <w:rFonts w:ascii="Times New Roman" w:hAnsi="Times New Roman"/>
          <w:sz w:val="24"/>
          <w:szCs w:val="24"/>
          <w:lang w:val="ro-RO"/>
        </w:rPr>
        <w:t xml:space="preserve">se interzice poluarea solului cu carburanți, uleiuri rezultate în urma operațiilor de staționare, aprovizionare, depozitare sau alimentare cu combustibili a utilajelor </w:t>
      </w:r>
      <w:proofErr w:type="spellStart"/>
      <w:r w:rsidRPr="00E744DA">
        <w:rPr>
          <w:rFonts w:ascii="Times New Roman" w:hAnsi="Times New Roman"/>
          <w:sz w:val="24"/>
          <w:szCs w:val="24"/>
          <w:lang w:val="ro-RO"/>
        </w:rPr>
        <w:t>şi</w:t>
      </w:r>
      <w:proofErr w:type="spellEnd"/>
      <w:r w:rsidRPr="00E744DA">
        <w:rPr>
          <w:rFonts w:ascii="Times New Roman" w:hAnsi="Times New Roman"/>
          <w:sz w:val="24"/>
          <w:szCs w:val="24"/>
          <w:lang w:val="ro-RO"/>
        </w:rPr>
        <w:t xml:space="preserve"> mijloacelor de transport în timpul construcției datorită funcționării necorespunzătoare a acestora; </w:t>
      </w:r>
    </w:p>
    <w:p w:rsidR="005A1EC9" w:rsidRDefault="005A1EC9" w:rsidP="005A1EC9">
      <w:pPr>
        <w:numPr>
          <w:ilvl w:val="0"/>
          <w:numId w:val="6"/>
        </w:numPr>
        <w:spacing w:before="100" w:beforeAutospacing="1" w:after="100" w:afterAutospacing="1" w:line="240" w:lineRule="auto"/>
        <w:ind w:left="360"/>
        <w:jc w:val="both"/>
        <w:rPr>
          <w:rFonts w:ascii="Times New Roman" w:hAnsi="Times New Roman"/>
          <w:sz w:val="24"/>
          <w:szCs w:val="24"/>
          <w:lang w:val="ro-RO"/>
        </w:rPr>
      </w:pPr>
      <w:r w:rsidRPr="0097338B">
        <w:rPr>
          <w:rFonts w:ascii="Times New Roman" w:hAnsi="Times New Roman"/>
          <w:sz w:val="24"/>
          <w:szCs w:val="24"/>
          <w:lang w:val="ro-RO"/>
        </w:rPr>
        <w:lastRenderedPageBreak/>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w:t>
      </w:r>
      <w:r w:rsidRPr="0097338B">
        <w:rPr>
          <w:rFonts w:ascii="Times New Roman" w:hAnsi="Times New Roman"/>
          <w:sz w:val="24"/>
          <w:szCs w:val="24"/>
          <w:lang w:val="ro-RO"/>
        </w:rPr>
        <w:t>tate public</w:t>
      </w:r>
      <w:r>
        <w:rPr>
          <w:rFonts w:ascii="Times New Roman" w:hAnsi="Times New Roman"/>
          <w:sz w:val="24"/>
          <w:szCs w:val="24"/>
          <w:lang w:val="ro-RO"/>
        </w:rPr>
        <w:t>ă</w:t>
      </w:r>
      <w:r w:rsidRPr="0097338B">
        <w:rPr>
          <w:rFonts w:ascii="Times New Roman" w:hAnsi="Times New Roman"/>
          <w:sz w:val="24"/>
          <w:szCs w:val="24"/>
          <w:lang w:val="ro-RO"/>
        </w:rPr>
        <w:t xml:space="preserv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populației.</w:t>
      </w:r>
    </w:p>
    <w:p w:rsidR="005A1EC9" w:rsidRPr="0097338B" w:rsidRDefault="005A1EC9" w:rsidP="005A1EC9">
      <w:pPr>
        <w:pStyle w:val="TextnormalCharCaracter"/>
        <w:numPr>
          <w:ilvl w:val="0"/>
          <w:numId w:val="6"/>
        </w:numPr>
        <w:spacing w:before="0" w:after="0" w:line="240" w:lineRule="auto"/>
        <w:ind w:left="360"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vederea respectării STAS 12574/1987 – Calitatea aerului in zone protejate;</w:t>
      </w:r>
    </w:p>
    <w:p w:rsidR="00D305E0" w:rsidRPr="00D305E0" w:rsidRDefault="005A1EC9" w:rsidP="00D305E0">
      <w:pPr>
        <w:pStyle w:val="TextnormalCharCaracter"/>
        <w:numPr>
          <w:ilvl w:val="0"/>
          <w:numId w:val="6"/>
        </w:numPr>
        <w:spacing w:before="0" w:after="0" w:line="240" w:lineRule="auto"/>
        <w:ind w:left="360" w:right="51"/>
        <w:rPr>
          <w:rFonts w:ascii="Times New Roman" w:eastAsia="SimSun" w:hAnsi="Times New Roman"/>
          <w:kern w:val="24"/>
          <w:sz w:val="24"/>
          <w:szCs w:val="24"/>
          <w:lang w:val="ro-RO" w:eastAsia="ar-SA"/>
        </w:rPr>
      </w:pPr>
      <w:r w:rsidRPr="00D305E0">
        <w:rPr>
          <w:rFonts w:ascii="Times New Roman" w:eastAsia="SimSun" w:hAnsi="Times New Roman"/>
          <w:kern w:val="24"/>
          <w:sz w:val="24"/>
          <w:szCs w:val="24"/>
          <w:lang w:val="ro-RO" w:eastAsia="ar-SA"/>
        </w:rPr>
        <w:t>se vor respecta normele de igienă și recomandările privind mediul de viață al populației, aprobate cu Ordinul Ministrului Sănătății nr. 119/2014;</w:t>
      </w:r>
    </w:p>
    <w:p w:rsidR="00D305E0" w:rsidRPr="00D305E0" w:rsidRDefault="00D305E0" w:rsidP="00D305E0">
      <w:pPr>
        <w:pStyle w:val="TextnormalCharCaracter"/>
        <w:numPr>
          <w:ilvl w:val="0"/>
          <w:numId w:val="6"/>
        </w:numPr>
        <w:spacing w:before="0" w:after="0" w:line="240" w:lineRule="auto"/>
        <w:ind w:left="360" w:right="51"/>
        <w:rPr>
          <w:rFonts w:ascii="Times New Roman" w:eastAsia="SimSun" w:hAnsi="Times New Roman"/>
          <w:kern w:val="24"/>
          <w:sz w:val="24"/>
          <w:szCs w:val="24"/>
          <w:lang w:val="ro-RO" w:eastAsia="ar-SA"/>
        </w:rPr>
      </w:pPr>
      <w:r w:rsidRPr="00D305E0">
        <w:rPr>
          <w:rFonts w:ascii="Times New Roman" w:eastAsia="SimSun" w:hAnsi="Times New Roman"/>
          <w:kern w:val="24"/>
          <w:sz w:val="24"/>
          <w:szCs w:val="24"/>
          <w:lang w:val="ro-RO" w:eastAsia="ar-SA"/>
        </w:rPr>
        <w:t xml:space="preserve">vor fi </w:t>
      </w:r>
      <w:proofErr w:type="spellStart"/>
      <w:r w:rsidRPr="00D305E0">
        <w:rPr>
          <w:rFonts w:ascii="Times New Roman" w:eastAsia="SimSun" w:hAnsi="Times New Roman"/>
          <w:kern w:val="24"/>
          <w:sz w:val="24"/>
          <w:szCs w:val="24"/>
          <w:lang w:val="ro-RO" w:eastAsia="ar-SA"/>
        </w:rPr>
        <w:t>prevazute</w:t>
      </w:r>
      <w:proofErr w:type="spellEnd"/>
      <w:r w:rsidRPr="00D305E0">
        <w:rPr>
          <w:rFonts w:ascii="Times New Roman" w:eastAsia="SimSun" w:hAnsi="Times New Roman"/>
          <w:kern w:val="24"/>
          <w:sz w:val="24"/>
          <w:szCs w:val="24"/>
          <w:lang w:val="ro-RO" w:eastAsia="ar-SA"/>
        </w:rPr>
        <w:t xml:space="preserve"> spatii verzi si plantate, conform prevederilor H.C.J.C. nr. 152/22.05.2013, privind stabilirea </w:t>
      </w:r>
      <w:proofErr w:type="spellStart"/>
      <w:r w:rsidRPr="00D305E0">
        <w:rPr>
          <w:rFonts w:ascii="Times New Roman" w:eastAsia="SimSun" w:hAnsi="Times New Roman"/>
          <w:kern w:val="24"/>
          <w:sz w:val="24"/>
          <w:szCs w:val="24"/>
          <w:lang w:val="ro-RO" w:eastAsia="ar-SA"/>
        </w:rPr>
        <w:t>suprafetelor</w:t>
      </w:r>
      <w:proofErr w:type="spellEnd"/>
      <w:r w:rsidRPr="00D305E0">
        <w:rPr>
          <w:rFonts w:ascii="Times New Roman" w:eastAsia="SimSun" w:hAnsi="Times New Roman"/>
          <w:kern w:val="24"/>
          <w:sz w:val="24"/>
          <w:szCs w:val="24"/>
          <w:lang w:val="ro-RO" w:eastAsia="ar-SA"/>
        </w:rPr>
        <w:t xml:space="preserve"> minime de spatii verzi si a </w:t>
      </w:r>
      <w:proofErr w:type="spellStart"/>
      <w:r w:rsidRPr="00D305E0">
        <w:rPr>
          <w:rFonts w:ascii="Times New Roman" w:eastAsia="SimSun" w:hAnsi="Times New Roman"/>
          <w:kern w:val="24"/>
          <w:sz w:val="24"/>
          <w:szCs w:val="24"/>
          <w:lang w:val="ro-RO" w:eastAsia="ar-SA"/>
        </w:rPr>
        <w:t>numarului</w:t>
      </w:r>
      <w:proofErr w:type="spellEnd"/>
      <w:r w:rsidRPr="00D305E0">
        <w:rPr>
          <w:rFonts w:ascii="Times New Roman" w:eastAsia="SimSun" w:hAnsi="Times New Roman"/>
          <w:kern w:val="24"/>
          <w:sz w:val="24"/>
          <w:szCs w:val="24"/>
          <w:lang w:val="ro-RO" w:eastAsia="ar-SA"/>
        </w:rPr>
        <w:t xml:space="preserve"> minim de </w:t>
      </w:r>
      <w:proofErr w:type="spellStart"/>
      <w:r w:rsidRPr="00D305E0">
        <w:rPr>
          <w:rFonts w:ascii="Times New Roman" w:eastAsia="SimSun" w:hAnsi="Times New Roman"/>
          <w:kern w:val="24"/>
          <w:sz w:val="24"/>
          <w:szCs w:val="24"/>
          <w:lang w:val="ro-RO" w:eastAsia="ar-SA"/>
        </w:rPr>
        <w:t>arbusti</w:t>
      </w:r>
      <w:proofErr w:type="spellEnd"/>
      <w:r w:rsidRPr="00D305E0">
        <w:rPr>
          <w:rFonts w:ascii="Times New Roman" w:eastAsia="SimSun" w:hAnsi="Times New Roman"/>
          <w:kern w:val="24"/>
          <w:sz w:val="24"/>
          <w:szCs w:val="24"/>
          <w:lang w:val="ro-RO" w:eastAsia="ar-SA"/>
        </w:rPr>
        <w:t xml:space="preserve">, arbori, plante decorative si flori aferente </w:t>
      </w:r>
      <w:proofErr w:type="spellStart"/>
      <w:r w:rsidRPr="00D305E0">
        <w:rPr>
          <w:rFonts w:ascii="Times New Roman" w:eastAsia="SimSun" w:hAnsi="Times New Roman"/>
          <w:kern w:val="24"/>
          <w:sz w:val="24"/>
          <w:szCs w:val="24"/>
          <w:lang w:val="ro-RO" w:eastAsia="ar-SA"/>
        </w:rPr>
        <w:t>constructiilor</w:t>
      </w:r>
      <w:proofErr w:type="spellEnd"/>
      <w:r w:rsidRPr="00D305E0">
        <w:rPr>
          <w:rFonts w:ascii="Times New Roman" w:eastAsia="SimSun" w:hAnsi="Times New Roman"/>
          <w:kern w:val="24"/>
          <w:sz w:val="24"/>
          <w:szCs w:val="24"/>
          <w:lang w:val="ro-RO" w:eastAsia="ar-SA"/>
        </w:rPr>
        <w:t xml:space="preserve"> realizate pe teritoriul administrativ al </w:t>
      </w:r>
      <w:proofErr w:type="spellStart"/>
      <w:r w:rsidRPr="00D305E0">
        <w:rPr>
          <w:rFonts w:ascii="Times New Roman" w:eastAsia="SimSun" w:hAnsi="Times New Roman"/>
          <w:kern w:val="24"/>
          <w:sz w:val="24"/>
          <w:szCs w:val="24"/>
          <w:lang w:val="ro-RO" w:eastAsia="ar-SA"/>
        </w:rPr>
        <w:t>judetului</w:t>
      </w:r>
      <w:proofErr w:type="spellEnd"/>
      <w:r w:rsidRPr="00D305E0">
        <w:rPr>
          <w:rFonts w:ascii="Times New Roman" w:eastAsia="SimSun" w:hAnsi="Times New Roman"/>
          <w:kern w:val="24"/>
          <w:sz w:val="24"/>
          <w:szCs w:val="24"/>
          <w:lang w:val="ro-RO" w:eastAsia="ar-SA"/>
        </w:rPr>
        <w:t xml:space="preserve"> Constanta;</w:t>
      </w:r>
    </w:p>
    <w:p w:rsidR="005A1EC9" w:rsidRPr="00A019BC" w:rsidRDefault="005A1EC9" w:rsidP="005A1EC9">
      <w:pPr>
        <w:pStyle w:val="TextnormalCharCaracter"/>
        <w:numPr>
          <w:ilvl w:val="0"/>
          <w:numId w:val="6"/>
        </w:numPr>
        <w:autoSpaceDE w:val="0"/>
        <w:autoSpaceDN w:val="0"/>
        <w:spacing w:before="100" w:beforeAutospacing="1" w:after="100" w:afterAutospacing="1" w:line="240" w:lineRule="auto"/>
        <w:ind w:left="360"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situație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recepție la terminarea lucrărilor;</w:t>
      </w:r>
    </w:p>
    <w:p w:rsidR="005A1EC9" w:rsidRDefault="005A1EC9" w:rsidP="005A1EC9">
      <w:pPr>
        <w:numPr>
          <w:ilvl w:val="0"/>
          <w:numId w:val="6"/>
        </w:numPr>
        <w:autoSpaceDE w:val="0"/>
        <w:autoSpaceDN w:val="0"/>
        <w:adjustRightInd w:val="0"/>
        <w:spacing w:before="100" w:beforeAutospacing="1" w:after="100" w:afterAutospacing="1" w:line="240" w:lineRule="auto"/>
        <w:ind w:left="360"/>
        <w:jc w:val="both"/>
        <w:rPr>
          <w:rFonts w:ascii="Times New Roman" w:hAnsi="Times New Roman"/>
          <w:sz w:val="24"/>
          <w:szCs w:val="24"/>
          <w:lang w:val="ro-RO"/>
        </w:rPr>
      </w:pPr>
      <w:r w:rsidRPr="0097338B">
        <w:rPr>
          <w:rFonts w:ascii="Times New Roman" w:hAnsi="Times New Roman"/>
          <w:sz w:val="24"/>
          <w:szCs w:val="24"/>
          <w:lang w:val="ro-RO"/>
        </w:rPr>
        <w:t xml:space="preserve">în conformitate cu prevederile Legii nr. 226/2013 privind aprobarea OUG nr.164/2008 pentru modificarea si completarea  O.U.G. nr. 195/2005 privind protecția mediului, art. 15, alin. 2, lit.(a), titularul are obligația de a notifica autoritatea competentă pentru protecția mediului dacă intervin elemente noi, necunoscute la data emiterii actelor de reglementare, precum </w:t>
      </w:r>
      <w:proofErr w:type="spellStart"/>
      <w:r w:rsidRPr="0097338B">
        <w:rPr>
          <w:rFonts w:ascii="Times New Roman" w:hAnsi="Times New Roman"/>
          <w:sz w:val="24"/>
          <w:szCs w:val="24"/>
          <w:lang w:val="ro-RO"/>
        </w:rPr>
        <w:t>şi</w:t>
      </w:r>
      <w:proofErr w:type="spellEnd"/>
      <w:r w:rsidRPr="0097338B">
        <w:rPr>
          <w:rFonts w:ascii="Times New Roman" w:hAnsi="Times New Roman"/>
          <w:sz w:val="24"/>
          <w:szCs w:val="24"/>
          <w:lang w:val="ro-RO"/>
        </w:rPr>
        <w:t xml:space="preserve"> modificări ale condițiilor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r w:rsidR="00374ED5" w:rsidRPr="0097338B">
        <w:rPr>
          <w:rFonts w:ascii="Times New Roman" w:hAnsi="Times New Roman"/>
          <w:sz w:val="24"/>
          <w:szCs w:val="24"/>
          <w:lang w:val="ro-RO"/>
        </w:rPr>
        <w:t>protecția</w:t>
      </w:r>
      <w:r w:rsidRPr="0097338B">
        <w:rPr>
          <w:rFonts w:ascii="Times New Roman" w:hAnsi="Times New Roman"/>
          <w:sz w:val="24"/>
          <w:szCs w:val="24"/>
          <w:lang w:val="ro-RO"/>
        </w:rPr>
        <w:t xml:space="preserve"> mediului, aprobată cu modificări </w:t>
      </w:r>
      <w:proofErr w:type="spellStart"/>
      <w:r w:rsidRPr="0097338B">
        <w:rPr>
          <w:rFonts w:ascii="Times New Roman" w:hAnsi="Times New Roman"/>
          <w:sz w:val="24"/>
          <w:szCs w:val="24"/>
          <w:lang w:val="ro-RO"/>
        </w:rPr>
        <w:t>şi</w:t>
      </w:r>
      <w:proofErr w:type="spellEnd"/>
      <w:r w:rsidRPr="0097338B">
        <w:rPr>
          <w:rFonts w:ascii="Times New Roman" w:hAnsi="Times New Roman"/>
          <w:sz w:val="24"/>
          <w:szCs w:val="24"/>
          <w:lang w:val="ro-RO"/>
        </w:rPr>
        <w:t xml:space="preserve"> com</w:t>
      </w:r>
      <w:r>
        <w:rPr>
          <w:rFonts w:ascii="Times New Roman" w:hAnsi="Times New Roman"/>
          <w:sz w:val="24"/>
          <w:szCs w:val="24"/>
          <w:lang w:val="ro-RO"/>
        </w:rPr>
        <w:t>pletări prin Legea nr. 226/2013);</w:t>
      </w:r>
    </w:p>
    <w:p w:rsidR="005A1EC9" w:rsidRPr="00895E87" w:rsidRDefault="005A1EC9" w:rsidP="005A1EC9">
      <w:pPr>
        <w:numPr>
          <w:ilvl w:val="0"/>
          <w:numId w:val="6"/>
        </w:numPr>
        <w:spacing w:after="0" w:line="240" w:lineRule="auto"/>
        <w:ind w:left="354" w:hanging="357"/>
        <w:jc w:val="both"/>
        <w:rPr>
          <w:rFonts w:ascii="Times New Roman" w:hAnsi="Times New Roman"/>
          <w:sz w:val="24"/>
          <w:szCs w:val="24"/>
        </w:rPr>
      </w:pPr>
      <w:r>
        <w:rPr>
          <w:rFonts w:ascii="Times New Roman" w:hAnsi="Times New Roman"/>
          <w:sz w:val="24"/>
          <w:szCs w:val="24"/>
          <w:lang w:val="ro-RO"/>
        </w:rPr>
        <w:t>l</w:t>
      </w:r>
      <w:r w:rsidRPr="00895E87">
        <w:rPr>
          <w:rFonts w:ascii="Times New Roman" w:hAnsi="Times New Roman"/>
          <w:sz w:val="24"/>
          <w:szCs w:val="24"/>
          <w:lang w:val="ro-RO"/>
        </w:rPr>
        <w:t>a finalizarea lucrărilor se va înainta la Agenția pentru Protecția Mediului Constan</w:t>
      </w:r>
      <w:r>
        <w:rPr>
          <w:rFonts w:ascii="Times New Roman" w:hAnsi="Times New Roman"/>
          <w:sz w:val="24"/>
          <w:szCs w:val="24"/>
          <w:lang w:val="ro-RO"/>
        </w:rPr>
        <w:t>ț</w:t>
      </w:r>
      <w:r w:rsidRPr="00895E87">
        <w:rPr>
          <w:rFonts w:ascii="Times New Roman" w:hAnsi="Times New Roman"/>
          <w:sz w:val="24"/>
          <w:szCs w:val="24"/>
          <w:lang w:val="ro-RO"/>
        </w:rPr>
        <w:t>a raportarea privind evidenta deșeurilor generate ca urmare a desf</w:t>
      </w:r>
      <w:r>
        <w:rPr>
          <w:rFonts w:ascii="Times New Roman" w:hAnsi="Times New Roman"/>
          <w:sz w:val="24"/>
          <w:szCs w:val="24"/>
          <w:lang w:val="ro-RO"/>
        </w:rPr>
        <w:t>ăș</w:t>
      </w:r>
      <w:r w:rsidRPr="00895E87">
        <w:rPr>
          <w:rFonts w:ascii="Times New Roman" w:hAnsi="Times New Roman"/>
          <w:sz w:val="24"/>
          <w:szCs w:val="24"/>
          <w:lang w:val="ro-RO"/>
        </w:rPr>
        <w:t>ur</w:t>
      </w:r>
      <w:r>
        <w:rPr>
          <w:rFonts w:ascii="Times New Roman" w:hAnsi="Times New Roman"/>
          <w:sz w:val="24"/>
          <w:szCs w:val="24"/>
          <w:lang w:val="ro-RO"/>
        </w:rPr>
        <w:t>ăr</w:t>
      </w:r>
      <w:r w:rsidRPr="00895E87">
        <w:rPr>
          <w:rFonts w:ascii="Times New Roman" w:hAnsi="Times New Roman"/>
          <w:sz w:val="24"/>
          <w:szCs w:val="24"/>
          <w:lang w:val="ro-RO"/>
        </w:rPr>
        <w:t>ii lucr</w:t>
      </w:r>
      <w:r>
        <w:rPr>
          <w:rFonts w:ascii="Times New Roman" w:hAnsi="Times New Roman"/>
          <w:sz w:val="24"/>
          <w:szCs w:val="24"/>
          <w:lang w:val="ro-RO"/>
        </w:rPr>
        <w:t>ă</w:t>
      </w:r>
      <w:r w:rsidRPr="00895E87">
        <w:rPr>
          <w:rFonts w:ascii="Times New Roman" w:hAnsi="Times New Roman"/>
          <w:sz w:val="24"/>
          <w:szCs w:val="24"/>
          <w:lang w:val="ro-RO"/>
        </w:rPr>
        <w:t>rilor de construire/desființare.</w:t>
      </w:r>
    </w:p>
    <w:p w:rsidR="00FC7A30" w:rsidRDefault="00FC7A30" w:rsidP="00FC7A30">
      <w:pPr>
        <w:autoSpaceDE w:val="0"/>
        <w:autoSpaceDN w:val="0"/>
        <w:adjustRightInd w:val="0"/>
        <w:spacing w:after="0" w:line="240" w:lineRule="auto"/>
        <w:ind w:firstLine="357"/>
        <w:jc w:val="both"/>
        <w:rPr>
          <w:rFonts w:ascii="Times New Roman" w:hAnsi="Times New Roman"/>
          <w:b/>
          <w:sz w:val="24"/>
          <w:szCs w:val="24"/>
          <w:lang w:val="ro-RO"/>
        </w:rPr>
      </w:pPr>
    </w:p>
    <w:p w:rsidR="00FC7A30" w:rsidRPr="00BF6FA6" w:rsidRDefault="00FC7A30" w:rsidP="00FC7A30">
      <w:pPr>
        <w:autoSpaceDE w:val="0"/>
        <w:autoSpaceDN w:val="0"/>
        <w:adjustRightInd w:val="0"/>
        <w:spacing w:after="0" w:line="240" w:lineRule="auto"/>
        <w:ind w:firstLine="714"/>
        <w:jc w:val="both"/>
        <w:rPr>
          <w:rFonts w:ascii="Times New Roman" w:hAnsi="Times New Roman"/>
          <w:b/>
          <w:sz w:val="24"/>
          <w:szCs w:val="24"/>
          <w:lang w:val="ro-RO"/>
        </w:rPr>
      </w:pPr>
      <w:r w:rsidRPr="00BF6FA6">
        <w:rPr>
          <w:rFonts w:ascii="Times New Roman" w:hAnsi="Times New Roman"/>
          <w:b/>
          <w:sz w:val="24"/>
          <w:szCs w:val="24"/>
          <w:lang w:val="ro-RO"/>
        </w:rPr>
        <w:t xml:space="preserve">Prezenta decizie este valabilă pe toată perioada de realizare a proiectului, iar în </w:t>
      </w:r>
      <w:proofErr w:type="spellStart"/>
      <w:r w:rsidRPr="00BF6FA6">
        <w:rPr>
          <w:rFonts w:ascii="Times New Roman" w:hAnsi="Times New Roman"/>
          <w:b/>
          <w:sz w:val="24"/>
          <w:szCs w:val="24"/>
          <w:lang w:val="ro-RO"/>
        </w:rPr>
        <w:t>situaţia</w:t>
      </w:r>
      <w:proofErr w:type="spellEnd"/>
      <w:r w:rsidRPr="00BF6FA6">
        <w:rPr>
          <w:rFonts w:ascii="Times New Roman" w:hAnsi="Times New Roman"/>
          <w:b/>
          <w:sz w:val="24"/>
          <w:szCs w:val="24"/>
          <w:lang w:val="ro-RO"/>
        </w:rPr>
        <w:t xml:space="preserve"> în care intervin elemente noi, necunoscute la data emiterii prezentei decizii, sau se modifică </w:t>
      </w:r>
      <w:proofErr w:type="spellStart"/>
      <w:r w:rsidRPr="00BF6FA6">
        <w:rPr>
          <w:rFonts w:ascii="Times New Roman" w:hAnsi="Times New Roman"/>
          <w:b/>
          <w:sz w:val="24"/>
          <w:szCs w:val="24"/>
          <w:lang w:val="ro-RO"/>
        </w:rPr>
        <w:t>condiţiile</w:t>
      </w:r>
      <w:proofErr w:type="spellEnd"/>
      <w:r w:rsidRPr="00BF6FA6">
        <w:rPr>
          <w:rFonts w:ascii="Times New Roman" w:hAnsi="Times New Roman"/>
          <w:b/>
          <w:sz w:val="24"/>
          <w:szCs w:val="24"/>
          <w:lang w:val="ro-RO"/>
        </w:rPr>
        <w:t xml:space="preserve"> care au stat la baza emiterii acesteia, titularul proiectului are </w:t>
      </w:r>
      <w:proofErr w:type="spellStart"/>
      <w:r w:rsidRPr="00BF6FA6">
        <w:rPr>
          <w:rFonts w:ascii="Times New Roman" w:hAnsi="Times New Roman"/>
          <w:b/>
          <w:sz w:val="24"/>
          <w:szCs w:val="24"/>
          <w:lang w:val="ro-RO"/>
        </w:rPr>
        <w:t>obligaţia</w:t>
      </w:r>
      <w:proofErr w:type="spellEnd"/>
      <w:r w:rsidRPr="00BF6FA6">
        <w:rPr>
          <w:rFonts w:ascii="Times New Roman" w:hAnsi="Times New Roman"/>
          <w:b/>
          <w:sz w:val="24"/>
          <w:szCs w:val="24"/>
          <w:lang w:val="ro-RO"/>
        </w:rPr>
        <w:t xml:space="preserve"> de a notifica autoritatea competentă emitentă.</w:t>
      </w:r>
    </w:p>
    <w:p w:rsidR="00FC7A30" w:rsidRPr="00BF6FA6" w:rsidRDefault="00FC7A30" w:rsidP="00FC7A30">
      <w:pPr>
        <w:autoSpaceDE w:val="0"/>
        <w:autoSpaceDN w:val="0"/>
        <w:adjustRightInd w:val="0"/>
        <w:spacing w:after="0" w:line="240" w:lineRule="auto"/>
        <w:jc w:val="both"/>
        <w:rPr>
          <w:rFonts w:ascii="Times New Roman" w:hAnsi="Times New Roman"/>
          <w:b/>
          <w:sz w:val="24"/>
          <w:szCs w:val="24"/>
          <w:lang w:val="ro-RO"/>
        </w:rPr>
      </w:pPr>
    </w:p>
    <w:p w:rsidR="00FC7A30" w:rsidRPr="00BF6FA6" w:rsidRDefault="00FC7A30" w:rsidP="00FC7A30">
      <w:pPr>
        <w:autoSpaceDE w:val="0"/>
        <w:autoSpaceDN w:val="0"/>
        <w:adjustRightInd w:val="0"/>
        <w:spacing w:after="0" w:line="240" w:lineRule="auto"/>
        <w:ind w:firstLine="720"/>
        <w:jc w:val="both"/>
        <w:rPr>
          <w:rFonts w:ascii="Times New Roman" w:hAnsi="Times New Roman"/>
          <w:sz w:val="24"/>
          <w:szCs w:val="24"/>
          <w:lang w:val="ro-RO"/>
        </w:rPr>
      </w:pPr>
      <w:r w:rsidRPr="00BF6FA6">
        <w:rPr>
          <w:rFonts w:ascii="Times New Roman" w:hAnsi="Times New Roman"/>
          <w:sz w:val="24"/>
          <w:szCs w:val="24"/>
          <w:lang w:val="ro-RO"/>
        </w:rPr>
        <w:t xml:space="preserve">Orice persoană care face parte din publicul interesat </w:t>
      </w:r>
      <w:proofErr w:type="spellStart"/>
      <w:r w:rsidRPr="00BF6FA6">
        <w:rPr>
          <w:rFonts w:ascii="Times New Roman" w:hAnsi="Times New Roman"/>
          <w:sz w:val="24"/>
          <w:szCs w:val="24"/>
          <w:lang w:val="ro-RO"/>
        </w:rPr>
        <w:t>şi</w:t>
      </w:r>
      <w:proofErr w:type="spellEnd"/>
      <w:r w:rsidRPr="00BF6FA6">
        <w:rPr>
          <w:rFonts w:ascii="Times New Roman" w:hAnsi="Times New Roman"/>
          <w:sz w:val="24"/>
          <w:szCs w:val="24"/>
          <w:lang w:val="ro-RO"/>
        </w:rPr>
        <w:t xml:space="preserve"> care se consideră vătămată într-un drept al său ori într-un interes legitim se poate adresa </w:t>
      </w:r>
      <w:proofErr w:type="spellStart"/>
      <w:r w:rsidRPr="00BF6FA6">
        <w:rPr>
          <w:rFonts w:ascii="Times New Roman" w:hAnsi="Times New Roman"/>
          <w:sz w:val="24"/>
          <w:szCs w:val="24"/>
          <w:lang w:val="ro-RO"/>
        </w:rPr>
        <w:t>instanţei</w:t>
      </w:r>
      <w:proofErr w:type="spellEnd"/>
      <w:r w:rsidRPr="00BF6FA6">
        <w:rPr>
          <w:rFonts w:ascii="Times New Roman" w:hAnsi="Times New Roman"/>
          <w:sz w:val="24"/>
          <w:szCs w:val="24"/>
          <w:lang w:val="ro-RO"/>
        </w:rPr>
        <w:t xml:space="preserve"> de contencios administrativ competente pentru a ataca, din punct de vedere procedural sau </w:t>
      </w:r>
      <w:proofErr w:type="spellStart"/>
      <w:r w:rsidRPr="00BF6FA6">
        <w:rPr>
          <w:rFonts w:ascii="Times New Roman" w:hAnsi="Times New Roman"/>
          <w:sz w:val="24"/>
          <w:szCs w:val="24"/>
          <w:lang w:val="ro-RO"/>
        </w:rPr>
        <w:t>substanţial</w:t>
      </w:r>
      <w:proofErr w:type="spellEnd"/>
      <w:r w:rsidRPr="00BF6FA6">
        <w:rPr>
          <w:rFonts w:ascii="Times New Roman" w:hAnsi="Times New Roman"/>
          <w:sz w:val="24"/>
          <w:szCs w:val="24"/>
          <w:lang w:val="ro-RO"/>
        </w:rPr>
        <w:t xml:space="preserve">, actele, deciziile ori omisiunile </w:t>
      </w:r>
      <w:proofErr w:type="spellStart"/>
      <w:r w:rsidRPr="00BF6FA6">
        <w:rPr>
          <w:rFonts w:ascii="Times New Roman" w:hAnsi="Times New Roman"/>
          <w:sz w:val="24"/>
          <w:szCs w:val="24"/>
          <w:lang w:val="ro-RO"/>
        </w:rPr>
        <w:t>autorităţii</w:t>
      </w:r>
      <w:proofErr w:type="spellEnd"/>
      <w:r w:rsidRPr="00BF6FA6">
        <w:rPr>
          <w:rFonts w:ascii="Times New Roman" w:hAnsi="Times New Roman"/>
          <w:sz w:val="24"/>
          <w:szCs w:val="24"/>
          <w:lang w:val="ro-RO"/>
        </w:rPr>
        <w:t xml:space="preserve"> publice competente care fac obiectul participării publicului, inclusiv aprobarea de dezvoltare, potrivit prevederilor Legii contenciosului administrativ nr. 554/2004, cu modificările </w:t>
      </w:r>
      <w:proofErr w:type="spellStart"/>
      <w:r w:rsidRPr="00BF6FA6">
        <w:rPr>
          <w:rFonts w:ascii="Times New Roman" w:hAnsi="Times New Roman"/>
          <w:sz w:val="24"/>
          <w:szCs w:val="24"/>
          <w:lang w:val="ro-RO"/>
        </w:rPr>
        <w:t>şi</w:t>
      </w:r>
      <w:proofErr w:type="spellEnd"/>
      <w:r w:rsidRPr="00BF6FA6">
        <w:rPr>
          <w:rFonts w:ascii="Times New Roman" w:hAnsi="Times New Roman"/>
          <w:sz w:val="24"/>
          <w:szCs w:val="24"/>
          <w:lang w:val="ro-RO"/>
        </w:rPr>
        <w:t xml:space="preserve"> completările ulterioare.</w:t>
      </w:r>
    </w:p>
    <w:p w:rsidR="00FC7A30" w:rsidRPr="00BF6FA6" w:rsidRDefault="00FC7A30" w:rsidP="00FC7A30">
      <w:pPr>
        <w:autoSpaceDE w:val="0"/>
        <w:autoSpaceDN w:val="0"/>
        <w:adjustRightInd w:val="0"/>
        <w:spacing w:after="0" w:line="240" w:lineRule="auto"/>
        <w:ind w:firstLine="720"/>
        <w:jc w:val="both"/>
        <w:rPr>
          <w:rFonts w:ascii="Times New Roman" w:hAnsi="Times New Roman"/>
          <w:sz w:val="24"/>
          <w:szCs w:val="24"/>
          <w:lang w:val="ro-RO"/>
        </w:rPr>
      </w:pPr>
      <w:r w:rsidRPr="00BF6FA6">
        <w:rPr>
          <w:rFonts w:ascii="Times New Roman" w:hAnsi="Times New Roman"/>
          <w:sz w:val="24"/>
          <w:szCs w:val="24"/>
          <w:lang w:val="ro-RO"/>
        </w:rPr>
        <w:t xml:space="preserve">Se poate adresa </w:t>
      </w:r>
      <w:proofErr w:type="spellStart"/>
      <w:r w:rsidRPr="00BF6FA6">
        <w:rPr>
          <w:rFonts w:ascii="Times New Roman" w:hAnsi="Times New Roman"/>
          <w:sz w:val="24"/>
          <w:szCs w:val="24"/>
          <w:lang w:val="ro-RO"/>
        </w:rPr>
        <w:t>instanţei</w:t>
      </w:r>
      <w:proofErr w:type="spellEnd"/>
      <w:r w:rsidRPr="00BF6FA6">
        <w:rPr>
          <w:rFonts w:ascii="Times New Roman" w:hAnsi="Times New Roman"/>
          <w:sz w:val="24"/>
          <w:szCs w:val="24"/>
          <w:lang w:val="ro-RO"/>
        </w:rPr>
        <w:t xml:space="preserve"> de contencios administrativ competente </w:t>
      </w:r>
      <w:proofErr w:type="spellStart"/>
      <w:r w:rsidRPr="00BF6FA6">
        <w:rPr>
          <w:rFonts w:ascii="Times New Roman" w:hAnsi="Times New Roman"/>
          <w:sz w:val="24"/>
          <w:szCs w:val="24"/>
          <w:lang w:val="ro-RO"/>
        </w:rPr>
        <w:t>şi</w:t>
      </w:r>
      <w:proofErr w:type="spellEnd"/>
      <w:r w:rsidRPr="00BF6FA6">
        <w:rPr>
          <w:rFonts w:ascii="Times New Roman" w:hAnsi="Times New Roman"/>
          <w:sz w:val="24"/>
          <w:szCs w:val="24"/>
          <w:lang w:val="ro-RO"/>
        </w:rPr>
        <w:t xml:space="preserve"> orice </w:t>
      </w:r>
      <w:proofErr w:type="spellStart"/>
      <w:r w:rsidRPr="00BF6FA6">
        <w:rPr>
          <w:rFonts w:ascii="Times New Roman" w:hAnsi="Times New Roman"/>
          <w:sz w:val="24"/>
          <w:szCs w:val="24"/>
          <w:lang w:val="ro-RO"/>
        </w:rPr>
        <w:t>organizaţie</w:t>
      </w:r>
      <w:proofErr w:type="spellEnd"/>
      <w:r w:rsidRPr="00BF6FA6">
        <w:rPr>
          <w:rFonts w:ascii="Times New Roman" w:hAnsi="Times New Roman"/>
          <w:sz w:val="24"/>
          <w:szCs w:val="24"/>
          <w:lang w:val="ro-RO"/>
        </w:rPr>
        <w:t xml:space="preserve"> neguvernamentală care </w:t>
      </w:r>
      <w:proofErr w:type="spellStart"/>
      <w:r w:rsidRPr="00BF6FA6">
        <w:rPr>
          <w:rFonts w:ascii="Times New Roman" w:hAnsi="Times New Roman"/>
          <w:sz w:val="24"/>
          <w:szCs w:val="24"/>
          <w:lang w:val="ro-RO"/>
        </w:rPr>
        <w:t>îndeplineşte</w:t>
      </w:r>
      <w:proofErr w:type="spellEnd"/>
      <w:r w:rsidRPr="00BF6FA6">
        <w:rPr>
          <w:rFonts w:ascii="Times New Roman" w:hAnsi="Times New Roman"/>
          <w:sz w:val="24"/>
          <w:szCs w:val="24"/>
          <w:lang w:val="ro-RO"/>
        </w:rPr>
        <w:t xml:space="preserve"> </w:t>
      </w:r>
      <w:proofErr w:type="spellStart"/>
      <w:r w:rsidRPr="00BF6FA6">
        <w:rPr>
          <w:rFonts w:ascii="Times New Roman" w:hAnsi="Times New Roman"/>
          <w:sz w:val="24"/>
          <w:szCs w:val="24"/>
          <w:lang w:val="ro-RO"/>
        </w:rPr>
        <w:t>condiţiile</w:t>
      </w:r>
      <w:proofErr w:type="spellEnd"/>
      <w:r w:rsidRPr="00BF6FA6">
        <w:rPr>
          <w:rFonts w:ascii="Times New Roman" w:hAnsi="Times New Roman"/>
          <w:sz w:val="24"/>
          <w:szCs w:val="24"/>
          <w:lang w:val="ro-RO"/>
        </w:rPr>
        <w:t xml:space="preserve"> prevăzute la art. 2 din Legea nr. 292 privind evaluarea impactului anumitor proiecte publice </w:t>
      </w:r>
      <w:proofErr w:type="spellStart"/>
      <w:r w:rsidRPr="00BF6FA6">
        <w:rPr>
          <w:rFonts w:ascii="Times New Roman" w:hAnsi="Times New Roman"/>
          <w:sz w:val="24"/>
          <w:szCs w:val="24"/>
          <w:lang w:val="ro-RO"/>
        </w:rPr>
        <w:t>şi</w:t>
      </w:r>
      <w:proofErr w:type="spellEnd"/>
      <w:r w:rsidRPr="00BF6FA6">
        <w:rPr>
          <w:rFonts w:ascii="Times New Roman" w:hAnsi="Times New Roman"/>
          <w:sz w:val="24"/>
          <w:szCs w:val="24"/>
          <w:lang w:val="ro-RO"/>
        </w:rPr>
        <w:t xml:space="preserve"> private asupra mediului, considerându-se că acestea sunt vătămate într-un drept al lor sau într-un interes legitim.</w:t>
      </w:r>
    </w:p>
    <w:p w:rsidR="00FC7A30" w:rsidRPr="00BF6FA6" w:rsidRDefault="00FC7A30" w:rsidP="00FC7A30">
      <w:pPr>
        <w:autoSpaceDE w:val="0"/>
        <w:autoSpaceDN w:val="0"/>
        <w:adjustRightInd w:val="0"/>
        <w:spacing w:after="0" w:line="240" w:lineRule="auto"/>
        <w:ind w:firstLine="720"/>
        <w:jc w:val="both"/>
        <w:rPr>
          <w:rFonts w:ascii="Times New Roman" w:hAnsi="Times New Roman"/>
          <w:sz w:val="24"/>
          <w:szCs w:val="24"/>
          <w:lang w:val="ro-RO"/>
        </w:rPr>
      </w:pPr>
      <w:r w:rsidRPr="00BF6FA6">
        <w:rPr>
          <w:rFonts w:ascii="Times New Roman" w:hAnsi="Times New Roman"/>
          <w:sz w:val="24"/>
          <w:szCs w:val="24"/>
          <w:lang w:val="ro-RO"/>
        </w:rPr>
        <w:lastRenderedPageBreak/>
        <w:t xml:space="preserve">Actele sau omisiunile </w:t>
      </w:r>
      <w:proofErr w:type="spellStart"/>
      <w:r w:rsidRPr="00BF6FA6">
        <w:rPr>
          <w:rFonts w:ascii="Times New Roman" w:hAnsi="Times New Roman"/>
          <w:sz w:val="24"/>
          <w:szCs w:val="24"/>
          <w:lang w:val="ro-RO"/>
        </w:rPr>
        <w:t>autorităţii</w:t>
      </w:r>
      <w:proofErr w:type="spellEnd"/>
      <w:r w:rsidRPr="00BF6FA6">
        <w:rPr>
          <w:rFonts w:ascii="Times New Roman" w:hAnsi="Times New Roman"/>
          <w:sz w:val="24"/>
          <w:szCs w:val="24"/>
          <w:lang w:val="ro-RO"/>
        </w:rPr>
        <w:t xml:space="preserve"> publice competente care fac obiectul participării publicului se atacă în </w:t>
      </w:r>
      <w:proofErr w:type="spellStart"/>
      <w:r w:rsidRPr="00BF6FA6">
        <w:rPr>
          <w:rFonts w:ascii="Times New Roman" w:hAnsi="Times New Roman"/>
          <w:sz w:val="24"/>
          <w:szCs w:val="24"/>
          <w:lang w:val="ro-RO"/>
        </w:rPr>
        <w:t>instanţă</w:t>
      </w:r>
      <w:proofErr w:type="spellEnd"/>
      <w:r w:rsidRPr="00BF6FA6">
        <w:rPr>
          <w:rFonts w:ascii="Times New Roman" w:hAnsi="Times New Roman"/>
          <w:sz w:val="24"/>
          <w:szCs w:val="24"/>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A30" w:rsidRPr="00BF6FA6" w:rsidRDefault="00FC7A30" w:rsidP="00FC7A30">
      <w:pPr>
        <w:autoSpaceDE w:val="0"/>
        <w:autoSpaceDN w:val="0"/>
        <w:adjustRightInd w:val="0"/>
        <w:spacing w:after="0" w:line="240" w:lineRule="auto"/>
        <w:jc w:val="both"/>
        <w:rPr>
          <w:rFonts w:ascii="Times New Roman" w:hAnsi="Times New Roman"/>
          <w:sz w:val="24"/>
          <w:szCs w:val="24"/>
          <w:lang w:val="ro-RO"/>
        </w:rPr>
      </w:pPr>
      <w:r w:rsidRPr="00BF6FA6">
        <w:rPr>
          <w:rFonts w:ascii="Times New Roman" w:hAnsi="Times New Roman"/>
          <w:sz w:val="24"/>
          <w:szCs w:val="24"/>
          <w:lang w:val="ro-RO"/>
        </w:rPr>
        <w:t xml:space="preserve"> </w:t>
      </w:r>
      <w:r w:rsidRPr="00BF6FA6">
        <w:rPr>
          <w:rFonts w:ascii="Times New Roman" w:hAnsi="Times New Roman"/>
          <w:sz w:val="24"/>
          <w:szCs w:val="24"/>
          <w:lang w:val="ro-RO"/>
        </w:rPr>
        <w:tab/>
        <w:t xml:space="preserve">Înainte de a se adresa </w:t>
      </w:r>
      <w:proofErr w:type="spellStart"/>
      <w:r w:rsidRPr="00BF6FA6">
        <w:rPr>
          <w:rFonts w:ascii="Times New Roman" w:hAnsi="Times New Roman"/>
          <w:sz w:val="24"/>
          <w:szCs w:val="24"/>
          <w:lang w:val="ro-RO"/>
        </w:rPr>
        <w:t>instanţei</w:t>
      </w:r>
      <w:proofErr w:type="spellEnd"/>
      <w:r w:rsidRPr="00BF6FA6">
        <w:rPr>
          <w:rFonts w:ascii="Times New Roman" w:hAnsi="Times New Roman"/>
          <w:sz w:val="24"/>
          <w:szCs w:val="24"/>
          <w:lang w:val="ro-RO"/>
        </w:rPr>
        <w:t xml:space="preserve"> de contencios administrativ competente, persoanele prevăzute la art. 21 din Legea nr. 292/2018, privind evaluarea impactului anumitor proiecte publice </w:t>
      </w:r>
      <w:proofErr w:type="spellStart"/>
      <w:r w:rsidRPr="00BF6FA6">
        <w:rPr>
          <w:rFonts w:ascii="Times New Roman" w:hAnsi="Times New Roman"/>
          <w:sz w:val="24"/>
          <w:szCs w:val="24"/>
          <w:lang w:val="ro-RO"/>
        </w:rPr>
        <w:t>şi</w:t>
      </w:r>
      <w:proofErr w:type="spellEnd"/>
      <w:r w:rsidRPr="00BF6FA6">
        <w:rPr>
          <w:rFonts w:ascii="Times New Roman" w:hAnsi="Times New Roman"/>
          <w:sz w:val="24"/>
          <w:szCs w:val="24"/>
          <w:lang w:val="ro-RO"/>
        </w:rPr>
        <w:t xml:space="preserve"> private asupra mediului au </w:t>
      </w:r>
      <w:proofErr w:type="spellStart"/>
      <w:r w:rsidRPr="00BF6FA6">
        <w:rPr>
          <w:rFonts w:ascii="Times New Roman" w:hAnsi="Times New Roman"/>
          <w:sz w:val="24"/>
          <w:szCs w:val="24"/>
          <w:lang w:val="ro-RO"/>
        </w:rPr>
        <w:t>obligaţia</w:t>
      </w:r>
      <w:proofErr w:type="spellEnd"/>
      <w:r w:rsidRPr="00BF6FA6">
        <w:rPr>
          <w:rFonts w:ascii="Times New Roman" w:hAnsi="Times New Roman"/>
          <w:sz w:val="24"/>
          <w:szCs w:val="24"/>
          <w:lang w:val="ro-RO"/>
        </w:rPr>
        <w:t xml:space="preserve"> să solicite </w:t>
      </w:r>
      <w:proofErr w:type="spellStart"/>
      <w:r w:rsidRPr="00BF6FA6">
        <w:rPr>
          <w:rFonts w:ascii="Times New Roman" w:hAnsi="Times New Roman"/>
          <w:sz w:val="24"/>
          <w:szCs w:val="24"/>
          <w:lang w:val="ro-RO"/>
        </w:rPr>
        <w:t>autorităţii</w:t>
      </w:r>
      <w:proofErr w:type="spellEnd"/>
      <w:r w:rsidRPr="00BF6FA6">
        <w:rPr>
          <w:rFonts w:ascii="Times New Roman" w:hAnsi="Times New Roman"/>
          <w:sz w:val="24"/>
          <w:szCs w:val="24"/>
          <w:lang w:val="ro-RO"/>
        </w:rPr>
        <w:t xml:space="preserve"> publice emitente a deciziei prevăzute la art. 21 alin. (3) sau </w:t>
      </w:r>
      <w:proofErr w:type="spellStart"/>
      <w:r w:rsidRPr="00BF6FA6">
        <w:rPr>
          <w:rFonts w:ascii="Times New Roman" w:hAnsi="Times New Roman"/>
          <w:sz w:val="24"/>
          <w:szCs w:val="24"/>
          <w:lang w:val="ro-RO"/>
        </w:rPr>
        <w:t>autorităţii</w:t>
      </w:r>
      <w:proofErr w:type="spellEnd"/>
      <w:r w:rsidRPr="00BF6FA6">
        <w:rPr>
          <w:rFonts w:ascii="Times New Roman" w:hAnsi="Times New Roman"/>
          <w:sz w:val="24"/>
          <w:szCs w:val="24"/>
          <w:lang w:val="ro-RO"/>
        </w:rPr>
        <w:t xml:space="preserve"> ierarhic superioare revocarea, în tot sau în parte, a respectivei decizii. Solicitarea trebuie înregistrată în termen de 30 de zile de la data aducerii la </w:t>
      </w:r>
      <w:proofErr w:type="spellStart"/>
      <w:r w:rsidRPr="00BF6FA6">
        <w:rPr>
          <w:rFonts w:ascii="Times New Roman" w:hAnsi="Times New Roman"/>
          <w:sz w:val="24"/>
          <w:szCs w:val="24"/>
          <w:lang w:val="ro-RO"/>
        </w:rPr>
        <w:t>cunoştinţa</w:t>
      </w:r>
      <w:proofErr w:type="spellEnd"/>
      <w:r w:rsidRPr="00BF6FA6">
        <w:rPr>
          <w:rFonts w:ascii="Times New Roman" w:hAnsi="Times New Roman"/>
          <w:sz w:val="24"/>
          <w:szCs w:val="24"/>
          <w:lang w:val="ro-RO"/>
        </w:rPr>
        <w:t xml:space="preserve"> publicului a deciziei.</w:t>
      </w:r>
    </w:p>
    <w:p w:rsidR="00FC7A30" w:rsidRPr="00BF6FA6" w:rsidRDefault="00FC7A30" w:rsidP="00FC7A30">
      <w:pPr>
        <w:autoSpaceDE w:val="0"/>
        <w:autoSpaceDN w:val="0"/>
        <w:adjustRightInd w:val="0"/>
        <w:spacing w:after="0" w:line="240" w:lineRule="auto"/>
        <w:ind w:firstLine="720"/>
        <w:jc w:val="both"/>
        <w:rPr>
          <w:rFonts w:ascii="Times New Roman" w:hAnsi="Times New Roman"/>
          <w:sz w:val="24"/>
          <w:szCs w:val="24"/>
          <w:lang w:val="ro-RO"/>
        </w:rPr>
      </w:pPr>
      <w:r w:rsidRPr="00BF6FA6">
        <w:rPr>
          <w:rFonts w:ascii="Times New Roman" w:hAnsi="Times New Roman"/>
          <w:sz w:val="24"/>
          <w:szCs w:val="24"/>
          <w:lang w:val="ro-RO"/>
        </w:rPr>
        <w:t xml:space="preserve">Autoritatea publică emitentă are </w:t>
      </w:r>
      <w:proofErr w:type="spellStart"/>
      <w:r w:rsidRPr="00BF6FA6">
        <w:rPr>
          <w:rFonts w:ascii="Times New Roman" w:hAnsi="Times New Roman"/>
          <w:sz w:val="24"/>
          <w:szCs w:val="24"/>
          <w:lang w:val="ro-RO"/>
        </w:rPr>
        <w:t>obligaţia</w:t>
      </w:r>
      <w:proofErr w:type="spellEnd"/>
      <w:r w:rsidRPr="00BF6FA6">
        <w:rPr>
          <w:rFonts w:ascii="Times New Roman" w:hAnsi="Times New Roman"/>
          <w:sz w:val="24"/>
          <w:szCs w:val="24"/>
          <w:lang w:val="ro-RO"/>
        </w:rPr>
        <w:t xml:space="preserve"> de a răspunde la plângerea prealabilă prevăzută la art. 22 alin. (1) în termen de 30 de zile de la data înregistrării acesteia la acea autoritate.</w:t>
      </w:r>
    </w:p>
    <w:p w:rsidR="00FC7A30" w:rsidRPr="00BF6FA6" w:rsidRDefault="00FC7A30" w:rsidP="00FC7A30">
      <w:pPr>
        <w:autoSpaceDE w:val="0"/>
        <w:autoSpaceDN w:val="0"/>
        <w:adjustRightInd w:val="0"/>
        <w:spacing w:after="0" w:line="240" w:lineRule="auto"/>
        <w:ind w:firstLine="720"/>
        <w:jc w:val="both"/>
        <w:rPr>
          <w:rFonts w:ascii="Times New Roman" w:hAnsi="Times New Roman"/>
          <w:sz w:val="24"/>
          <w:szCs w:val="24"/>
          <w:lang w:val="ro-RO"/>
        </w:rPr>
      </w:pPr>
      <w:r w:rsidRPr="00BF6FA6">
        <w:rPr>
          <w:rFonts w:ascii="Times New Roman" w:hAnsi="Times New Roman"/>
          <w:sz w:val="24"/>
          <w:szCs w:val="24"/>
          <w:lang w:val="ro-RO"/>
        </w:rPr>
        <w:t xml:space="preserve">Procedura de </w:t>
      </w:r>
      <w:proofErr w:type="spellStart"/>
      <w:r w:rsidRPr="00BF6FA6">
        <w:rPr>
          <w:rFonts w:ascii="Times New Roman" w:hAnsi="Times New Roman"/>
          <w:sz w:val="24"/>
          <w:szCs w:val="24"/>
          <w:lang w:val="ro-RO"/>
        </w:rPr>
        <w:t>soluţionare</w:t>
      </w:r>
      <w:proofErr w:type="spellEnd"/>
      <w:r w:rsidRPr="00BF6FA6">
        <w:rPr>
          <w:rFonts w:ascii="Times New Roman" w:hAnsi="Times New Roman"/>
          <w:sz w:val="24"/>
          <w:szCs w:val="24"/>
          <w:lang w:val="ro-RO"/>
        </w:rPr>
        <w:t xml:space="preserve"> a plângerii prealabile prevăzută la art. 22 alin. (1) este gratuită </w:t>
      </w:r>
      <w:proofErr w:type="spellStart"/>
      <w:r w:rsidRPr="00BF6FA6">
        <w:rPr>
          <w:rFonts w:ascii="Times New Roman" w:hAnsi="Times New Roman"/>
          <w:sz w:val="24"/>
          <w:szCs w:val="24"/>
          <w:lang w:val="ro-RO"/>
        </w:rPr>
        <w:t>şi</w:t>
      </w:r>
      <w:proofErr w:type="spellEnd"/>
      <w:r w:rsidRPr="00BF6FA6">
        <w:rPr>
          <w:rFonts w:ascii="Times New Roman" w:hAnsi="Times New Roman"/>
          <w:sz w:val="24"/>
          <w:szCs w:val="24"/>
          <w:lang w:val="ro-RO"/>
        </w:rPr>
        <w:t xml:space="preserve"> trebuie să fie echitabilă, rapidă </w:t>
      </w:r>
      <w:proofErr w:type="spellStart"/>
      <w:r w:rsidRPr="00BF6FA6">
        <w:rPr>
          <w:rFonts w:ascii="Times New Roman" w:hAnsi="Times New Roman"/>
          <w:sz w:val="24"/>
          <w:szCs w:val="24"/>
          <w:lang w:val="ro-RO"/>
        </w:rPr>
        <w:t>şi</w:t>
      </w:r>
      <w:proofErr w:type="spellEnd"/>
      <w:r w:rsidRPr="00BF6FA6">
        <w:rPr>
          <w:rFonts w:ascii="Times New Roman" w:hAnsi="Times New Roman"/>
          <w:sz w:val="24"/>
          <w:szCs w:val="24"/>
          <w:lang w:val="ro-RO"/>
        </w:rPr>
        <w:t xml:space="preserve"> corectă.</w:t>
      </w:r>
    </w:p>
    <w:p w:rsidR="00FC7A30" w:rsidRPr="00BF6FA6" w:rsidRDefault="00FC7A30" w:rsidP="00FC7A30">
      <w:pPr>
        <w:autoSpaceDE w:val="0"/>
        <w:autoSpaceDN w:val="0"/>
        <w:adjustRightInd w:val="0"/>
        <w:spacing w:after="0" w:line="240" w:lineRule="auto"/>
        <w:ind w:firstLine="720"/>
        <w:jc w:val="both"/>
        <w:rPr>
          <w:rFonts w:ascii="Times New Roman" w:hAnsi="Times New Roman"/>
          <w:sz w:val="24"/>
          <w:szCs w:val="24"/>
          <w:lang w:val="ro-RO"/>
        </w:rPr>
      </w:pPr>
      <w:r w:rsidRPr="00BF6FA6">
        <w:rPr>
          <w:rFonts w:ascii="Times New Roman" w:hAnsi="Times New Roman"/>
          <w:sz w:val="24"/>
          <w:szCs w:val="24"/>
          <w:lang w:val="ro-RO"/>
        </w:rPr>
        <w:t xml:space="preserve">Prezenta decizie poate fi contestată în conformitate cu prevederile Legii nr. 292/2018, privind evaluarea impactului anumitor proiecte publice </w:t>
      </w:r>
      <w:proofErr w:type="spellStart"/>
      <w:r w:rsidRPr="00BF6FA6">
        <w:rPr>
          <w:rFonts w:ascii="Times New Roman" w:hAnsi="Times New Roman"/>
          <w:sz w:val="24"/>
          <w:szCs w:val="24"/>
          <w:lang w:val="ro-RO"/>
        </w:rPr>
        <w:t>şi</w:t>
      </w:r>
      <w:proofErr w:type="spellEnd"/>
      <w:r w:rsidRPr="00BF6FA6">
        <w:rPr>
          <w:rFonts w:ascii="Times New Roman" w:hAnsi="Times New Roman"/>
          <w:sz w:val="24"/>
          <w:szCs w:val="24"/>
          <w:lang w:val="ro-RO"/>
        </w:rPr>
        <w:t xml:space="preserve"> private asupra mediului </w:t>
      </w:r>
      <w:proofErr w:type="spellStart"/>
      <w:r w:rsidRPr="00BF6FA6">
        <w:rPr>
          <w:rFonts w:ascii="Times New Roman" w:hAnsi="Times New Roman"/>
          <w:sz w:val="24"/>
          <w:szCs w:val="24"/>
          <w:lang w:val="ro-RO"/>
        </w:rPr>
        <w:t>şi</w:t>
      </w:r>
      <w:proofErr w:type="spellEnd"/>
      <w:r w:rsidRPr="00BF6FA6">
        <w:rPr>
          <w:rFonts w:ascii="Times New Roman" w:hAnsi="Times New Roman"/>
          <w:sz w:val="24"/>
          <w:szCs w:val="24"/>
          <w:lang w:val="ro-RO"/>
        </w:rPr>
        <w:t xml:space="preserve"> ale Legii nr. 554/2004, cu modificările </w:t>
      </w:r>
      <w:proofErr w:type="spellStart"/>
      <w:r w:rsidRPr="00BF6FA6">
        <w:rPr>
          <w:rFonts w:ascii="Times New Roman" w:hAnsi="Times New Roman"/>
          <w:sz w:val="24"/>
          <w:szCs w:val="24"/>
          <w:lang w:val="ro-RO"/>
        </w:rPr>
        <w:t>şi</w:t>
      </w:r>
      <w:proofErr w:type="spellEnd"/>
      <w:r w:rsidRPr="00BF6FA6">
        <w:rPr>
          <w:rFonts w:ascii="Times New Roman" w:hAnsi="Times New Roman"/>
          <w:sz w:val="24"/>
          <w:szCs w:val="24"/>
          <w:lang w:val="ro-RO"/>
        </w:rPr>
        <w:t xml:space="preserve"> completările ulterioare.</w:t>
      </w:r>
    </w:p>
    <w:p w:rsidR="00F10D60" w:rsidRDefault="00F10D60" w:rsidP="001C11B4">
      <w:pPr>
        <w:spacing w:after="0" w:line="240" w:lineRule="auto"/>
        <w:rPr>
          <w:rFonts w:ascii="Times New Roman" w:hAnsi="Times New Roman"/>
          <w:b/>
          <w:bCs/>
          <w:sz w:val="24"/>
          <w:szCs w:val="24"/>
          <w:lang w:val="ro-RO"/>
        </w:rPr>
      </w:pPr>
    </w:p>
    <w:p w:rsidR="00F10D60" w:rsidRDefault="00F10D60" w:rsidP="001C11B4">
      <w:pPr>
        <w:spacing w:after="0" w:line="240" w:lineRule="auto"/>
        <w:rPr>
          <w:rFonts w:ascii="Times New Roman" w:hAnsi="Times New Roman"/>
          <w:b/>
          <w:bCs/>
          <w:sz w:val="24"/>
          <w:szCs w:val="24"/>
          <w:lang w:val="ro-RO"/>
        </w:rPr>
      </w:pPr>
    </w:p>
    <w:p w:rsidR="00F10D60" w:rsidRDefault="00F10D60" w:rsidP="001C11B4">
      <w:pPr>
        <w:spacing w:after="0" w:line="240" w:lineRule="auto"/>
        <w:rPr>
          <w:rFonts w:ascii="Times New Roman" w:hAnsi="Times New Roman"/>
          <w:b/>
          <w:bCs/>
          <w:sz w:val="24"/>
          <w:szCs w:val="24"/>
          <w:lang w:val="ro-RO"/>
        </w:rPr>
      </w:pPr>
    </w:p>
    <w:p w:rsidR="00F10D60" w:rsidRDefault="00F10D60" w:rsidP="001C11B4">
      <w:pPr>
        <w:spacing w:after="0" w:line="240" w:lineRule="auto"/>
        <w:rPr>
          <w:rFonts w:ascii="Times New Roman" w:hAnsi="Times New Roman"/>
          <w:b/>
          <w:bCs/>
          <w:sz w:val="24"/>
          <w:szCs w:val="24"/>
          <w:lang w:val="ro-RO"/>
        </w:rPr>
      </w:pPr>
    </w:p>
    <w:p w:rsidR="001C11B4" w:rsidRPr="001C11B4" w:rsidRDefault="001C11B4" w:rsidP="001C11B4">
      <w:pPr>
        <w:spacing w:after="0" w:line="240" w:lineRule="auto"/>
        <w:rPr>
          <w:rFonts w:ascii="Times New Roman" w:hAnsi="Times New Roman"/>
          <w:b/>
          <w:sz w:val="24"/>
          <w:szCs w:val="24"/>
          <w:lang w:val="ro-RO"/>
        </w:rPr>
      </w:pPr>
      <w:r w:rsidRPr="001C11B4">
        <w:rPr>
          <w:rFonts w:ascii="Times New Roman" w:hAnsi="Times New Roman"/>
          <w:b/>
          <w:bCs/>
          <w:sz w:val="24"/>
          <w:szCs w:val="24"/>
          <w:lang w:val="ro-RO"/>
        </w:rPr>
        <w:t xml:space="preserve">  </w:t>
      </w:r>
      <w:r w:rsidRPr="001C11B4">
        <w:rPr>
          <w:rFonts w:ascii="Times New Roman" w:hAnsi="Times New Roman"/>
          <w:b/>
          <w:sz w:val="24"/>
          <w:szCs w:val="24"/>
          <w:lang w:val="ro-RO"/>
        </w:rPr>
        <w:t xml:space="preserve">DIRECTOR   EXECUTIV,                                                 ŞEF  SERVICIU  A.A.A.,              </w:t>
      </w:r>
    </w:p>
    <w:p w:rsidR="001C11B4" w:rsidRPr="001C11B4" w:rsidRDefault="001C11B4" w:rsidP="001C11B4">
      <w:pPr>
        <w:pStyle w:val="Titlu6"/>
        <w:spacing w:before="0" w:after="0" w:line="240" w:lineRule="auto"/>
        <w:jc w:val="both"/>
        <w:rPr>
          <w:rFonts w:ascii="Times New Roman" w:hAnsi="Times New Roman"/>
          <w:sz w:val="24"/>
          <w:szCs w:val="24"/>
          <w:lang w:val="ro-RO"/>
        </w:rPr>
      </w:pPr>
      <w:r w:rsidRPr="001C11B4">
        <w:rPr>
          <w:rFonts w:ascii="Times New Roman" w:hAnsi="Times New Roman"/>
          <w:sz w:val="24"/>
          <w:szCs w:val="24"/>
          <w:lang w:val="ro-RO"/>
        </w:rPr>
        <w:t xml:space="preserve">       </w:t>
      </w:r>
      <w:r w:rsidR="00AC7A47">
        <w:rPr>
          <w:rFonts w:ascii="Times New Roman" w:hAnsi="Times New Roman"/>
          <w:sz w:val="24"/>
          <w:szCs w:val="24"/>
          <w:lang w:val="ro-RO"/>
        </w:rPr>
        <w:t xml:space="preserve">     </w:t>
      </w:r>
      <w:proofErr w:type="spellStart"/>
      <w:r w:rsidR="005E2658">
        <w:rPr>
          <w:rFonts w:ascii="Times New Roman" w:hAnsi="Times New Roman"/>
          <w:sz w:val="24"/>
          <w:szCs w:val="24"/>
          <w:lang w:val="ro-RO"/>
        </w:rPr>
        <w:t>C</w:t>
      </w:r>
      <w:r w:rsidR="00AC7A47">
        <w:rPr>
          <w:rFonts w:ascii="Times New Roman" w:hAnsi="Times New Roman"/>
          <w:sz w:val="24"/>
          <w:szCs w:val="24"/>
          <w:lang w:val="ro-RO"/>
        </w:rPr>
        <w:t>elzin</w:t>
      </w:r>
      <w:proofErr w:type="spellEnd"/>
      <w:r w:rsidR="00AC7A47">
        <w:rPr>
          <w:rFonts w:ascii="Times New Roman" w:hAnsi="Times New Roman"/>
          <w:sz w:val="24"/>
          <w:szCs w:val="24"/>
          <w:lang w:val="ro-RO"/>
        </w:rPr>
        <w:t xml:space="preserve"> LATIF</w:t>
      </w:r>
      <w:r w:rsidRPr="001C11B4">
        <w:rPr>
          <w:rFonts w:ascii="Times New Roman" w:hAnsi="Times New Roman"/>
          <w:sz w:val="24"/>
          <w:szCs w:val="24"/>
          <w:lang w:val="ro-RO"/>
        </w:rPr>
        <w:t xml:space="preserve">                                                          </w:t>
      </w:r>
      <w:r w:rsidR="00AC7A47">
        <w:rPr>
          <w:rFonts w:ascii="Times New Roman" w:hAnsi="Times New Roman"/>
          <w:sz w:val="24"/>
          <w:szCs w:val="24"/>
          <w:lang w:val="ro-RO"/>
        </w:rPr>
        <w:t xml:space="preserve">     </w:t>
      </w:r>
      <w:r w:rsidRPr="001C11B4">
        <w:rPr>
          <w:rFonts w:ascii="Times New Roman" w:hAnsi="Times New Roman"/>
          <w:sz w:val="24"/>
          <w:szCs w:val="24"/>
          <w:lang w:val="ro-RO"/>
        </w:rPr>
        <w:t xml:space="preserve">Lavinia  Monica  ZECA                                         </w:t>
      </w:r>
    </w:p>
    <w:p w:rsidR="00F10D60" w:rsidRDefault="00AC7A47" w:rsidP="00AC7A47">
      <w:pPr>
        <w:autoSpaceDE w:val="0"/>
        <w:autoSpaceDN w:val="0"/>
        <w:adjustRightInd w:val="0"/>
        <w:spacing w:after="0" w:line="240" w:lineRule="auto"/>
        <w:ind w:left="4235" w:firstLine="720"/>
        <w:rPr>
          <w:rFonts w:ascii="Times New Roman" w:hAnsi="Times New Roman"/>
          <w:b/>
          <w:sz w:val="24"/>
          <w:szCs w:val="28"/>
          <w:lang w:val="ro-RO"/>
        </w:rPr>
      </w:pPr>
      <w:r w:rsidRPr="005A1EC9">
        <w:rPr>
          <w:rFonts w:ascii="Times New Roman" w:hAnsi="Times New Roman"/>
          <w:b/>
          <w:sz w:val="24"/>
          <w:szCs w:val="28"/>
          <w:lang w:val="ro-RO"/>
        </w:rPr>
        <w:tab/>
      </w:r>
      <w:r w:rsidRPr="005A1EC9">
        <w:rPr>
          <w:rFonts w:ascii="Times New Roman" w:hAnsi="Times New Roman"/>
          <w:b/>
          <w:sz w:val="24"/>
          <w:szCs w:val="28"/>
          <w:lang w:val="ro-RO"/>
        </w:rPr>
        <w:tab/>
      </w:r>
      <w:r w:rsidRPr="005A1EC9">
        <w:rPr>
          <w:rFonts w:ascii="Times New Roman" w:hAnsi="Times New Roman"/>
          <w:b/>
          <w:sz w:val="24"/>
          <w:szCs w:val="28"/>
          <w:lang w:val="ro-RO"/>
        </w:rPr>
        <w:tab/>
      </w:r>
    </w:p>
    <w:p w:rsidR="00F10D60" w:rsidRDefault="00F10D60" w:rsidP="00AC7A47">
      <w:pPr>
        <w:autoSpaceDE w:val="0"/>
        <w:autoSpaceDN w:val="0"/>
        <w:adjustRightInd w:val="0"/>
        <w:spacing w:after="0" w:line="240" w:lineRule="auto"/>
        <w:ind w:left="4235" w:firstLine="720"/>
        <w:rPr>
          <w:rFonts w:ascii="Times New Roman" w:hAnsi="Times New Roman"/>
          <w:b/>
          <w:sz w:val="24"/>
          <w:szCs w:val="28"/>
          <w:lang w:val="ro-RO"/>
        </w:rPr>
      </w:pPr>
    </w:p>
    <w:p w:rsidR="00F10D60" w:rsidRDefault="00F10D60" w:rsidP="00AC7A47">
      <w:pPr>
        <w:autoSpaceDE w:val="0"/>
        <w:autoSpaceDN w:val="0"/>
        <w:adjustRightInd w:val="0"/>
        <w:spacing w:after="0" w:line="240" w:lineRule="auto"/>
        <w:ind w:left="4235" w:firstLine="720"/>
        <w:rPr>
          <w:rFonts w:ascii="Times New Roman" w:hAnsi="Times New Roman"/>
          <w:b/>
          <w:sz w:val="24"/>
          <w:szCs w:val="28"/>
          <w:lang w:val="ro-RO"/>
        </w:rPr>
      </w:pPr>
    </w:p>
    <w:p w:rsidR="00F10D60" w:rsidRDefault="00F10D60" w:rsidP="00AC7A47">
      <w:pPr>
        <w:autoSpaceDE w:val="0"/>
        <w:autoSpaceDN w:val="0"/>
        <w:adjustRightInd w:val="0"/>
        <w:spacing w:after="0" w:line="240" w:lineRule="auto"/>
        <w:ind w:left="4235" w:firstLine="720"/>
        <w:rPr>
          <w:rFonts w:ascii="Times New Roman" w:hAnsi="Times New Roman"/>
          <w:b/>
          <w:sz w:val="24"/>
          <w:szCs w:val="28"/>
          <w:lang w:val="ro-RO"/>
        </w:rPr>
      </w:pPr>
    </w:p>
    <w:p w:rsidR="00AC7A47" w:rsidRPr="005A1EC9" w:rsidRDefault="00F10D60" w:rsidP="00AC7A47">
      <w:pPr>
        <w:autoSpaceDE w:val="0"/>
        <w:autoSpaceDN w:val="0"/>
        <w:adjustRightInd w:val="0"/>
        <w:spacing w:after="0" w:line="240" w:lineRule="auto"/>
        <w:ind w:left="4235" w:firstLine="720"/>
        <w:rPr>
          <w:rFonts w:ascii="Times New Roman" w:hAnsi="Times New Roman"/>
          <w:b/>
          <w:sz w:val="24"/>
          <w:szCs w:val="28"/>
          <w:lang w:val="ro-RO"/>
        </w:rPr>
      </w:pPr>
      <w:r>
        <w:rPr>
          <w:rFonts w:ascii="Times New Roman" w:hAnsi="Times New Roman"/>
          <w:b/>
          <w:sz w:val="24"/>
          <w:szCs w:val="28"/>
          <w:lang w:val="ro-RO"/>
        </w:rPr>
        <w:t xml:space="preserve">                         </w:t>
      </w:r>
      <w:r w:rsidR="00AC7A47" w:rsidRPr="005A1EC9">
        <w:rPr>
          <w:rFonts w:ascii="Times New Roman" w:hAnsi="Times New Roman"/>
          <w:b/>
          <w:sz w:val="24"/>
          <w:szCs w:val="28"/>
          <w:lang w:val="ro-RO"/>
        </w:rPr>
        <w:t>Întocmit,</w:t>
      </w:r>
      <w:r w:rsidR="005E2658" w:rsidRPr="005A1EC9">
        <w:rPr>
          <w:rFonts w:ascii="Times New Roman" w:hAnsi="Times New Roman"/>
          <w:b/>
          <w:sz w:val="24"/>
          <w:szCs w:val="28"/>
          <w:lang w:val="ro-RO"/>
        </w:rPr>
        <w:t xml:space="preserve">    </w:t>
      </w:r>
    </w:p>
    <w:p w:rsidR="005E2658" w:rsidRPr="005A1EC9" w:rsidRDefault="005E2658" w:rsidP="00AC7A47">
      <w:pPr>
        <w:autoSpaceDE w:val="0"/>
        <w:autoSpaceDN w:val="0"/>
        <w:adjustRightInd w:val="0"/>
        <w:spacing w:after="0" w:line="240" w:lineRule="auto"/>
        <w:ind w:left="4235" w:firstLine="720"/>
        <w:rPr>
          <w:rFonts w:ascii="Times New Roman" w:hAnsi="Times New Roman"/>
          <w:bCs/>
          <w:sz w:val="24"/>
          <w:szCs w:val="28"/>
          <w:lang w:val="ro-RO"/>
        </w:rPr>
      </w:pPr>
      <w:r w:rsidRPr="005A1EC9">
        <w:rPr>
          <w:rFonts w:ascii="Times New Roman" w:hAnsi="Times New Roman"/>
          <w:b/>
          <w:sz w:val="24"/>
          <w:szCs w:val="28"/>
          <w:lang w:val="ro-RO"/>
        </w:rPr>
        <w:t xml:space="preserve">Consilier Monica Luminița BUCȘAN                     </w:t>
      </w:r>
      <w:r w:rsidRPr="005A1EC9">
        <w:rPr>
          <w:rFonts w:ascii="Times New Roman" w:hAnsi="Times New Roman"/>
          <w:bCs/>
          <w:sz w:val="24"/>
          <w:szCs w:val="28"/>
          <w:lang w:val="ro-RO"/>
        </w:rPr>
        <w:t xml:space="preserve"> </w:t>
      </w:r>
    </w:p>
    <w:p w:rsidR="00FC7A30" w:rsidRDefault="00FC7A30" w:rsidP="005E2658">
      <w:pPr>
        <w:pStyle w:val="Titlu6"/>
        <w:spacing w:before="0" w:after="0" w:line="240" w:lineRule="auto"/>
        <w:jc w:val="both"/>
        <w:rPr>
          <w:rFonts w:ascii="Times New Roman" w:hAnsi="Times New Roman"/>
          <w:b w:val="0"/>
          <w:bCs w:val="0"/>
          <w:sz w:val="24"/>
          <w:szCs w:val="24"/>
          <w:lang w:val="ro-RO"/>
        </w:rPr>
      </w:pPr>
    </w:p>
    <w:p w:rsidR="00F10D60" w:rsidRDefault="00F10D60" w:rsidP="005E2658">
      <w:pPr>
        <w:pStyle w:val="Titlu6"/>
        <w:spacing w:before="0" w:after="0" w:line="240" w:lineRule="auto"/>
        <w:jc w:val="both"/>
        <w:rPr>
          <w:rFonts w:ascii="Times New Roman" w:hAnsi="Times New Roman"/>
          <w:b w:val="0"/>
          <w:bCs w:val="0"/>
          <w:sz w:val="24"/>
          <w:szCs w:val="24"/>
          <w:lang w:val="ro-RO"/>
        </w:rPr>
      </w:pPr>
    </w:p>
    <w:p w:rsidR="00F10D60" w:rsidRDefault="00F10D60" w:rsidP="005E2658">
      <w:pPr>
        <w:pStyle w:val="Titlu6"/>
        <w:spacing w:before="0" w:after="0" w:line="240" w:lineRule="auto"/>
        <w:jc w:val="both"/>
        <w:rPr>
          <w:rFonts w:ascii="Times New Roman" w:hAnsi="Times New Roman"/>
          <w:b w:val="0"/>
          <w:bCs w:val="0"/>
          <w:sz w:val="24"/>
          <w:szCs w:val="24"/>
          <w:lang w:val="ro-RO"/>
        </w:rPr>
      </w:pPr>
    </w:p>
    <w:p w:rsidR="00F10D60" w:rsidRDefault="00F10D60" w:rsidP="005E2658">
      <w:pPr>
        <w:pStyle w:val="Titlu6"/>
        <w:spacing w:before="0" w:after="0" w:line="240" w:lineRule="auto"/>
        <w:jc w:val="both"/>
        <w:rPr>
          <w:rFonts w:ascii="Times New Roman" w:hAnsi="Times New Roman"/>
          <w:b w:val="0"/>
          <w:bCs w:val="0"/>
          <w:sz w:val="24"/>
          <w:szCs w:val="24"/>
          <w:lang w:val="ro-RO"/>
        </w:rPr>
      </w:pPr>
    </w:p>
    <w:p w:rsidR="00F10D60" w:rsidRDefault="00F10D60" w:rsidP="005E2658">
      <w:pPr>
        <w:pStyle w:val="Titlu6"/>
        <w:spacing w:before="0" w:after="0" w:line="240" w:lineRule="auto"/>
        <w:jc w:val="both"/>
        <w:rPr>
          <w:rFonts w:ascii="Times New Roman" w:hAnsi="Times New Roman"/>
          <w:b w:val="0"/>
          <w:bCs w:val="0"/>
          <w:sz w:val="24"/>
          <w:szCs w:val="24"/>
          <w:lang w:val="ro-RO"/>
        </w:rPr>
      </w:pPr>
    </w:p>
    <w:p w:rsidR="00F10D60" w:rsidRDefault="00F10D60" w:rsidP="005E2658">
      <w:pPr>
        <w:pStyle w:val="Titlu6"/>
        <w:spacing w:before="0" w:after="0" w:line="240" w:lineRule="auto"/>
        <w:jc w:val="both"/>
        <w:rPr>
          <w:rFonts w:ascii="Times New Roman" w:hAnsi="Times New Roman"/>
          <w:b w:val="0"/>
          <w:bCs w:val="0"/>
          <w:sz w:val="24"/>
          <w:szCs w:val="24"/>
          <w:lang w:val="ro-RO"/>
        </w:rPr>
      </w:pPr>
    </w:p>
    <w:p w:rsidR="00F10D60" w:rsidRDefault="00F10D60" w:rsidP="005E2658">
      <w:pPr>
        <w:pStyle w:val="Titlu6"/>
        <w:spacing w:before="0" w:after="0" w:line="240" w:lineRule="auto"/>
        <w:jc w:val="both"/>
        <w:rPr>
          <w:rFonts w:ascii="Times New Roman" w:hAnsi="Times New Roman"/>
          <w:b w:val="0"/>
          <w:bCs w:val="0"/>
          <w:sz w:val="24"/>
          <w:szCs w:val="24"/>
          <w:lang w:val="ro-RO"/>
        </w:rPr>
      </w:pPr>
    </w:p>
    <w:p w:rsidR="00F10D60" w:rsidRDefault="00F10D60" w:rsidP="005E2658">
      <w:pPr>
        <w:pStyle w:val="Titlu6"/>
        <w:spacing w:before="0" w:after="0" w:line="240" w:lineRule="auto"/>
        <w:jc w:val="both"/>
        <w:rPr>
          <w:rFonts w:ascii="Times New Roman" w:hAnsi="Times New Roman"/>
          <w:b w:val="0"/>
          <w:bCs w:val="0"/>
          <w:sz w:val="24"/>
          <w:szCs w:val="24"/>
          <w:lang w:val="ro-RO"/>
        </w:rPr>
      </w:pPr>
    </w:p>
    <w:p w:rsidR="0092618B" w:rsidRPr="005E2658" w:rsidRDefault="00D80DF8" w:rsidP="005E2658">
      <w:pPr>
        <w:pStyle w:val="Titlu6"/>
        <w:spacing w:before="0" w:after="0" w:line="240" w:lineRule="auto"/>
        <w:jc w:val="both"/>
        <w:rPr>
          <w:rFonts w:ascii="Times New Roman" w:hAnsi="Times New Roman"/>
          <w:b w:val="0"/>
          <w:sz w:val="24"/>
          <w:szCs w:val="24"/>
          <w:lang w:val="ro-RO"/>
        </w:rPr>
      </w:pPr>
      <w:r w:rsidRPr="00D80DF8">
        <w:rPr>
          <w:rFonts w:ascii="Times New Roman" w:hAnsi="Times New Roman"/>
          <w:b w:val="0"/>
          <w:bCs w:val="0"/>
          <w:sz w:val="24"/>
          <w:szCs w:val="24"/>
          <w:lang w:val="ro-RO"/>
        </w:rPr>
        <w:t>No</w:t>
      </w:r>
      <w:r w:rsidR="001C11B4" w:rsidRPr="001C11B4">
        <w:rPr>
          <w:rFonts w:ascii="Times New Roman" w:hAnsi="Times New Roman"/>
          <w:b w:val="0"/>
          <w:sz w:val="24"/>
          <w:szCs w:val="24"/>
          <w:lang w:val="ro-RO"/>
        </w:rPr>
        <w:t>t</w:t>
      </w:r>
      <w:r w:rsidR="001C11B4">
        <w:rPr>
          <w:rFonts w:ascii="Times New Roman" w:hAnsi="Times New Roman"/>
          <w:b w:val="0"/>
          <w:sz w:val="24"/>
          <w:szCs w:val="24"/>
          <w:lang w:val="ro-RO"/>
        </w:rPr>
        <w:t>ă</w:t>
      </w:r>
      <w:r w:rsidR="001C11B4" w:rsidRPr="001C11B4">
        <w:rPr>
          <w:rFonts w:ascii="Times New Roman" w:hAnsi="Times New Roman"/>
          <w:b w:val="0"/>
          <w:sz w:val="24"/>
          <w:szCs w:val="24"/>
          <w:lang w:val="ro-RO"/>
        </w:rPr>
        <w:t xml:space="preserve">: redactat </w:t>
      </w:r>
      <w:r w:rsidR="001C11B4">
        <w:rPr>
          <w:rFonts w:ascii="Times New Roman" w:hAnsi="Times New Roman"/>
          <w:b w:val="0"/>
          <w:sz w:val="24"/>
          <w:szCs w:val="24"/>
          <w:lang w:val="ro-RO"/>
        </w:rPr>
        <w:t>î</w:t>
      </w:r>
      <w:r w:rsidR="001C11B4" w:rsidRPr="001C11B4">
        <w:rPr>
          <w:rFonts w:ascii="Times New Roman" w:hAnsi="Times New Roman"/>
          <w:b w:val="0"/>
          <w:sz w:val="24"/>
          <w:szCs w:val="24"/>
          <w:lang w:val="ro-RO"/>
        </w:rPr>
        <w:t xml:space="preserve">n </w:t>
      </w:r>
      <w:r w:rsidR="005E2658">
        <w:rPr>
          <w:rFonts w:ascii="Times New Roman" w:hAnsi="Times New Roman"/>
          <w:b w:val="0"/>
          <w:sz w:val="24"/>
          <w:szCs w:val="24"/>
          <w:lang w:val="ro-RO"/>
        </w:rPr>
        <w:t>4</w:t>
      </w:r>
      <w:r w:rsidR="001C11B4" w:rsidRPr="001C11B4">
        <w:rPr>
          <w:rFonts w:ascii="Times New Roman" w:hAnsi="Times New Roman"/>
          <w:b w:val="0"/>
          <w:sz w:val="24"/>
          <w:szCs w:val="24"/>
          <w:lang w:val="ro-RO"/>
        </w:rPr>
        <w:t xml:space="preserve"> (</w:t>
      </w:r>
      <w:r w:rsidR="005E2658">
        <w:rPr>
          <w:rFonts w:ascii="Times New Roman" w:hAnsi="Times New Roman"/>
          <w:b w:val="0"/>
          <w:sz w:val="24"/>
          <w:szCs w:val="24"/>
          <w:lang w:val="ro-RO"/>
        </w:rPr>
        <w:t>patru</w:t>
      </w:r>
      <w:r w:rsidR="001C11B4" w:rsidRPr="001C11B4">
        <w:rPr>
          <w:rFonts w:ascii="Times New Roman" w:hAnsi="Times New Roman"/>
          <w:b w:val="0"/>
          <w:sz w:val="24"/>
          <w:szCs w:val="24"/>
          <w:lang w:val="ro-RO"/>
        </w:rPr>
        <w:t xml:space="preserve">) exemplare.                                   </w:t>
      </w:r>
    </w:p>
    <w:sectPr w:rsidR="0092618B" w:rsidRPr="005E2658" w:rsidSect="0092618B">
      <w:headerReference w:type="default" r:id="rId9"/>
      <w:footerReference w:type="default" r:id="rId10"/>
      <w:pgSz w:w="11907" w:h="16839" w:code="9"/>
      <w:pgMar w:top="426" w:right="1134"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3B" w:rsidRDefault="00FF5B3B" w:rsidP="0010560A">
      <w:pPr>
        <w:spacing w:after="0" w:line="240" w:lineRule="auto"/>
      </w:pPr>
      <w:r>
        <w:separator/>
      </w:r>
    </w:p>
  </w:endnote>
  <w:endnote w:type="continuationSeparator" w:id="0">
    <w:p w:rsidR="00FF5B3B" w:rsidRDefault="00FF5B3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AB" w:rsidRPr="00031D0D" w:rsidRDefault="000014BE" w:rsidP="00304D3B">
    <w:pPr>
      <w:tabs>
        <w:tab w:val="right" w:pos="9360"/>
      </w:tabs>
      <w:spacing w:after="0" w:line="240" w:lineRule="auto"/>
      <w:jc w:val="center"/>
      <w:rPr>
        <w:rFonts w:ascii="Times New Roman" w:hAnsi="Times New Roman"/>
        <w:b/>
        <w:sz w:val="24"/>
        <w:szCs w:val="24"/>
        <w:lang w:val="ro-RO"/>
      </w:rPr>
    </w:pPr>
    <w:r>
      <w:rPr>
        <w:noProof/>
      </w:rPr>
      <w:drawing>
        <wp:anchor distT="0" distB="0" distL="114300" distR="114300" simplePos="0" relativeHeight="251657728" behindDoc="1" locked="0" layoutInCell="1" allowOverlap="1">
          <wp:simplePos x="0" y="0"/>
          <wp:positionH relativeFrom="column">
            <wp:posOffset>-483235</wp:posOffset>
          </wp:positionH>
          <wp:positionV relativeFrom="paragraph">
            <wp:posOffset>35560</wp:posOffset>
          </wp:positionV>
          <wp:extent cx="530225" cy="473710"/>
          <wp:effectExtent l="19050" t="0" r="3175" b="0"/>
          <wp:wrapNone/>
          <wp:docPr id="13" name="Picture 13" descr="sigla_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_noua"/>
                  <pic:cNvPicPr>
                    <a:picLocks noChangeAspect="1" noChangeArrowheads="1"/>
                  </pic:cNvPicPr>
                </pic:nvPicPr>
                <pic:blipFill>
                  <a:blip r:embed="rId1"/>
                  <a:srcRect/>
                  <a:stretch>
                    <a:fillRect/>
                  </a:stretch>
                </pic:blipFill>
                <pic:spPr bwMode="auto">
                  <a:xfrm>
                    <a:off x="0" y="0"/>
                    <a:ext cx="530225" cy="473710"/>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1114425</wp:posOffset>
          </wp:positionH>
          <wp:positionV relativeFrom="paragraph">
            <wp:posOffset>9140825</wp:posOffset>
          </wp:positionV>
          <wp:extent cx="685800" cy="457200"/>
          <wp:effectExtent l="0" t="0" r="0" b="0"/>
          <wp:wrapNone/>
          <wp:docPr id="1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2"/>
                  <a:srcRect/>
                  <a:stretch>
                    <a:fillRect/>
                  </a:stretch>
                </pic:blipFill>
                <pic:spPr bwMode="auto">
                  <a:xfrm>
                    <a:off x="0" y="0"/>
                    <a:ext cx="685800" cy="457200"/>
                  </a:xfrm>
                  <a:prstGeom prst="rect">
                    <a:avLst/>
                  </a:prstGeom>
                  <a:noFill/>
                  <a:ln w="9525">
                    <a:noFill/>
                    <a:miter lim="800000"/>
                    <a:headEnd/>
                    <a:tailEnd/>
                  </a:ln>
                </pic:spPr>
              </pic:pic>
            </a:graphicData>
          </a:graphic>
        </wp:anchor>
      </w:drawing>
    </w:r>
    <w:r w:rsidR="00FF5B3B">
      <w:rPr>
        <w:lang w:val="ro-RO"/>
      </w:rPr>
      <w:pict>
        <v:shapetype id="_x0000_t32" coordsize="21600,21600" o:spt="32" o:oned="t" path="m,l21600,21600e" filled="f">
          <v:path arrowok="t" fillok="f" o:connecttype="none"/>
          <o:lock v:ext="edit" shapetype="t"/>
        </v:shapetype>
        <v:shape id="Conector drept cu săgeată 4" o:spid="_x0000_s2060" type="#_x0000_t32" style="position:absolute;left:0;text-align:left;margin-left:-11.25pt;margin-top:-2.75pt;width:492pt;height:.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w:r>
    <w:r w:rsidR="004377AB" w:rsidRPr="00031D0D">
      <w:rPr>
        <w:rFonts w:ascii="Times New Roman" w:hAnsi="Times New Roman"/>
        <w:b/>
        <w:sz w:val="24"/>
        <w:szCs w:val="24"/>
        <w:lang w:val="ro-RO"/>
      </w:rPr>
      <w:t>AGENŢIA PENTRU PROTECŢIA MEDIULUI CONSTANȚA</w:t>
    </w:r>
  </w:p>
  <w:p w:rsidR="004377AB" w:rsidRPr="00031D0D" w:rsidRDefault="004377AB" w:rsidP="00304D3B">
    <w:pPr>
      <w:tabs>
        <w:tab w:val="right" w:pos="9360"/>
      </w:tabs>
      <w:spacing w:after="0" w:line="240" w:lineRule="auto"/>
      <w:jc w:val="center"/>
      <w:rPr>
        <w:rFonts w:ascii="Times New Roman" w:hAnsi="Times New Roman"/>
        <w:sz w:val="24"/>
        <w:szCs w:val="24"/>
        <w:lang w:val="ro-RO"/>
      </w:rPr>
    </w:pPr>
    <w:r w:rsidRPr="00031D0D">
      <w:rPr>
        <w:rFonts w:ascii="Times New Roman" w:hAnsi="Times New Roman"/>
        <w:sz w:val="24"/>
        <w:szCs w:val="24"/>
        <w:lang w:val="ro-RO"/>
      </w:rPr>
      <w:t xml:space="preserve">Strada Unirii, nr. 23, </w:t>
    </w:r>
    <w:r w:rsidR="00374ED5">
      <w:rPr>
        <w:rFonts w:ascii="Times New Roman" w:hAnsi="Times New Roman"/>
        <w:sz w:val="24"/>
        <w:szCs w:val="24"/>
        <w:lang w:val="ro-RO"/>
      </w:rPr>
      <w:t xml:space="preserve">municipiul </w:t>
    </w:r>
    <w:r w:rsidRPr="00031D0D">
      <w:rPr>
        <w:rFonts w:ascii="Times New Roman" w:hAnsi="Times New Roman"/>
        <w:sz w:val="24"/>
        <w:szCs w:val="24"/>
        <w:lang w:val="ro-RO"/>
      </w:rPr>
      <w:t xml:space="preserve">Constanța, </w:t>
    </w:r>
    <w:r w:rsidR="00374ED5">
      <w:rPr>
        <w:rFonts w:ascii="Times New Roman" w:hAnsi="Times New Roman"/>
        <w:sz w:val="24"/>
        <w:szCs w:val="24"/>
        <w:lang w:val="ro-RO"/>
      </w:rPr>
      <w:t xml:space="preserve">județul Constanța, </w:t>
    </w:r>
    <w:r w:rsidRPr="00031D0D">
      <w:rPr>
        <w:rFonts w:ascii="Times New Roman" w:hAnsi="Times New Roman"/>
        <w:sz w:val="24"/>
        <w:szCs w:val="24"/>
        <w:lang w:val="ro-RO"/>
      </w:rPr>
      <w:t>Cod 900532</w:t>
    </w:r>
  </w:p>
  <w:p w:rsidR="004377AB" w:rsidRPr="00031D0D" w:rsidRDefault="004377AB" w:rsidP="004377AB">
    <w:pPr>
      <w:tabs>
        <w:tab w:val="right" w:pos="9360"/>
      </w:tabs>
      <w:spacing w:after="0" w:line="240" w:lineRule="auto"/>
      <w:jc w:val="center"/>
      <w:rPr>
        <w:rFonts w:ascii="Times New Roman" w:hAnsi="Times New Roman"/>
        <w:sz w:val="20"/>
        <w:szCs w:val="20"/>
        <w:lang w:val="ro-RO"/>
      </w:rPr>
    </w:pPr>
    <w:r w:rsidRPr="00031D0D">
      <w:rPr>
        <w:rFonts w:ascii="Times New Roman" w:hAnsi="Times New Roman"/>
        <w:sz w:val="24"/>
        <w:szCs w:val="24"/>
        <w:lang w:val="ro-RO"/>
      </w:rPr>
      <w:t xml:space="preserve">E-mail: </w:t>
    </w:r>
    <w:hyperlink r:id="rId3" w:history="1">
      <w:r w:rsidRPr="00031D0D">
        <w:rPr>
          <w:rFonts w:ascii="Times New Roman" w:hAnsi="Times New Roman"/>
          <w:color w:val="0000FF"/>
          <w:sz w:val="24"/>
          <w:szCs w:val="24"/>
          <w:u w:val="single"/>
          <w:lang w:val="ro-RO"/>
        </w:rPr>
        <w:t>office@apmct.anpm.ro</w:t>
      </w:r>
    </w:hyperlink>
    <w:r w:rsidRPr="00031D0D">
      <w:rPr>
        <w:rFonts w:ascii="Times New Roman" w:hAnsi="Times New Roman"/>
        <w:sz w:val="24"/>
        <w:szCs w:val="24"/>
        <w:lang w:val="ro-RO"/>
      </w:rPr>
      <w:t>; Tel./Fax 0241.546596; 0241546696; 0241.543717/fax tasta 9</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6F74" w:rsidRPr="00031D0D" w:rsidTr="00022B3C">
      <w:tc>
        <w:tcPr>
          <w:tcW w:w="8370" w:type="dxa"/>
          <w:shd w:val="clear" w:color="auto" w:fill="auto"/>
        </w:tcPr>
        <w:p w:rsidR="006D6F74" w:rsidRPr="00031D0D" w:rsidRDefault="006D6F74" w:rsidP="003D79F6">
          <w:pPr>
            <w:pStyle w:val="Antet"/>
            <w:tabs>
              <w:tab w:val="clear" w:pos="4680"/>
            </w:tabs>
            <w:jc w:val="center"/>
            <w:rPr>
              <w:rFonts w:ascii="Times New Roman" w:hAnsi="Times New Roman"/>
              <w:sz w:val="24"/>
              <w:szCs w:val="24"/>
              <w:lang w:val="ro-RO"/>
            </w:rPr>
          </w:pPr>
          <w:r w:rsidRPr="00031D0D">
            <w:rPr>
              <w:rFonts w:ascii="Times New Roman" w:hAnsi="Times New Roman"/>
              <w:i/>
              <w:iCs/>
              <w:color w:val="000000"/>
              <w:sz w:val="24"/>
              <w:szCs w:val="24"/>
              <w:lang w:val="ro-RO"/>
            </w:rPr>
            <w:t>Operator de date cu caracter personal, conform Regulamentului (UE) 2016/679</w:t>
          </w:r>
        </w:p>
      </w:tc>
    </w:tr>
  </w:tbl>
  <w:p w:rsidR="006D6F74" w:rsidRPr="00031D0D" w:rsidRDefault="006D6F74" w:rsidP="004377A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3B" w:rsidRDefault="00FF5B3B" w:rsidP="0010560A">
      <w:pPr>
        <w:spacing w:after="0" w:line="240" w:lineRule="auto"/>
      </w:pPr>
      <w:r>
        <w:separator/>
      </w:r>
    </w:p>
  </w:footnote>
  <w:footnote w:type="continuationSeparator" w:id="0">
    <w:p w:rsidR="00FF5B3B" w:rsidRDefault="00FF5B3B"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7E" w:rsidRDefault="0048467E">
    <w:pPr>
      <w:pStyle w:val="Antet"/>
      <w:rPr>
        <w:lang w:val="ro-RO"/>
      </w:rPr>
    </w:pPr>
  </w:p>
  <w:p w:rsidR="0092618B" w:rsidRDefault="00FF5B3B">
    <w:pPr>
      <w:pStyle w:val="Antet"/>
      <w:rPr>
        <w:lang w:val="ro-RO"/>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18.25pt;margin-top:9.95pt;width:58.55pt;height:47.1pt;z-index:-251656704">
          <v:imagedata r:id="rId1" o:title=""/>
        </v:shape>
        <o:OLEObject Type="Embed" ProgID="CorelDRAW.Graphic.13" ShapeID="_x0000_s2065" DrawAspect="Content" ObjectID="_1765782541" r:id="rId2"/>
      </w:object>
    </w:r>
    <w:r w:rsidR="000014BE">
      <w:rPr>
        <w:noProof/>
      </w:rPr>
      <w:drawing>
        <wp:anchor distT="0" distB="0" distL="114300" distR="114300" simplePos="0" relativeHeight="251658752" behindDoc="0" locked="0" layoutInCell="1" allowOverlap="1">
          <wp:simplePos x="0" y="0"/>
          <wp:positionH relativeFrom="column">
            <wp:posOffset>-142875</wp:posOffset>
          </wp:positionH>
          <wp:positionV relativeFrom="paragraph">
            <wp:posOffset>97790</wp:posOffset>
          </wp:positionV>
          <wp:extent cx="615315" cy="608965"/>
          <wp:effectExtent l="19050" t="0" r="0" b="0"/>
          <wp:wrapSquare wrapText="bothSides"/>
          <wp:docPr id="16"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15315" cy="608965"/>
                  </a:xfrm>
                  <a:prstGeom prst="rect">
                    <a:avLst/>
                  </a:prstGeom>
                  <a:noFill/>
                  <a:ln w="9525">
                    <a:noFill/>
                    <a:miter lim="800000"/>
                    <a:headEnd/>
                    <a:tailEnd/>
                  </a:ln>
                </pic:spPr>
              </pic:pic>
            </a:graphicData>
          </a:graphic>
        </wp:anchor>
      </w:drawing>
    </w:r>
  </w:p>
  <w:p w:rsidR="0092618B" w:rsidRPr="004A0FFB" w:rsidRDefault="0092618B" w:rsidP="0092618B">
    <w:pPr>
      <w:pStyle w:val="Antet"/>
      <w:tabs>
        <w:tab w:val="clear" w:pos="4680"/>
        <w:tab w:val="clear" w:pos="9360"/>
        <w:tab w:val="left" w:pos="9000"/>
      </w:tabs>
      <w:rPr>
        <w:lang w:val="it-IT"/>
      </w:rPr>
    </w:pPr>
    <w:r w:rsidRPr="004A0FFB">
      <w:rPr>
        <w:lang w:val="it-IT"/>
      </w:rPr>
      <w:t xml:space="preserve">                     </w:t>
    </w:r>
  </w:p>
  <w:p w:rsidR="0092618B" w:rsidRPr="004A0FFB" w:rsidRDefault="0092618B" w:rsidP="0092618B">
    <w:pPr>
      <w:pStyle w:val="Antet"/>
      <w:tabs>
        <w:tab w:val="clear" w:pos="4680"/>
        <w:tab w:val="clear" w:pos="9360"/>
        <w:tab w:val="left" w:pos="9000"/>
      </w:tabs>
      <w:jc w:val="center"/>
      <w:rPr>
        <w:rFonts w:ascii="Times New Roman" w:hAnsi="Times New Roman"/>
        <w:b/>
        <w:sz w:val="28"/>
        <w:szCs w:val="28"/>
        <w:lang w:val="it-IT"/>
      </w:rPr>
    </w:pPr>
    <w:r w:rsidRPr="004A0FFB">
      <w:rPr>
        <w:rFonts w:ascii="Times New Roman" w:hAnsi="Times New Roman"/>
        <w:b/>
        <w:sz w:val="28"/>
        <w:szCs w:val="28"/>
        <w:lang w:val="it-IT"/>
      </w:rPr>
      <w:t>Ministerul Mediului</w:t>
    </w:r>
    <w:r w:rsidR="001055AA">
      <w:rPr>
        <w:rFonts w:ascii="Times New Roman" w:hAnsi="Times New Roman"/>
        <w:b/>
        <w:sz w:val="28"/>
        <w:szCs w:val="28"/>
        <w:lang w:val="it-IT"/>
      </w:rPr>
      <w:t>, Apelor și Pădurilor</w:t>
    </w:r>
  </w:p>
  <w:p w:rsidR="0092618B" w:rsidRPr="004A0FFB" w:rsidRDefault="0092618B" w:rsidP="0092618B">
    <w:pPr>
      <w:pStyle w:val="Antet"/>
      <w:tabs>
        <w:tab w:val="clear" w:pos="4680"/>
        <w:tab w:val="clear" w:pos="9360"/>
        <w:tab w:val="left" w:pos="9000"/>
      </w:tabs>
      <w:jc w:val="center"/>
      <w:rPr>
        <w:rFonts w:ascii="Times New Roman" w:hAnsi="Times New Roman"/>
        <w:b/>
        <w:sz w:val="32"/>
        <w:szCs w:val="32"/>
        <w:lang w:val="it-IT"/>
      </w:rPr>
    </w:pPr>
    <w:proofErr w:type="spellStart"/>
    <w:r w:rsidRPr="00031D0D">
      <w:rPr>
        <w:rFonts w:ascii="Times New Roman" w:hAnsi="Times New Roman"/>
        <w:b/>
        <w:sz w:val="32"/>
        <w:szCs w:val="32"/>
        <w:lang w:val="ro-RO"/>
      </w:rPr>
      <w:t>Agenţia</w:t>
    </w:r>
    <w:proofErr w:type="spellEnd"/>
    <w:r w:rsidRPr="004A0FFB">
      <w:rPr>
        <w:rFonts w:ascii="Times New Roman" w:hAnsi="Times New Roman"/>
        <w:b/>
        <w:sz w:val="32"/>
        <w:szCs w:val="32"/>
        <w:lang w:val="ro-RO"/>
      </w:rPr>
      <w:t xml:space="preserve"> </w:t>
    </w:r>
    <w:proofErr w:type="spellStart"/>
    <w:r w:rsidRPr="004A0FFB">
      <w:rPr>
        <w:rFonts w:ascii="Times New Roman" w:hAnsi="Times New Roman"/>
        <w:b/>
        <w:sz w:val="32"/>
        <w:szCs w:val="32"/>
        <w:lang w:val="ro-RO"/>
      </w:rPr>
      <w:t>Naţională</w:t>
    </w:r>
    <w:proofErr w:type="spellEnd"/>
    <w:r w:rsidRPr="004A0FFB">
      <w:rPr>
        <w:rFonts w:ascii="Times New Roman" w:hAnsi="Times New Roman"/>
        <w:b/>
        <w:sz w:val="32"/>
        <w:szCs w:val="32"/>
        <w:lang w:val="ro-RO"/>
      </w:rPr>
      <w:t xml:space="preserve"> pentru </w:t>
    </w:r>
    <w:proofErr w:type="spellStart"/>
    <w:r w:rsidRPr="004A0FFB">
      <w:rPr>
        <w:rFonts w:ascii="Times New Roman" w:hAnsi="Times New Roman"/>
        <w:b/>
        <w:sz w:val="32"/>
        <w:szCs w:val="32"/>
        <w:lang w:val="ro-RO"/>
      </w:rPr>
      <w:t>Protecţia</w:t>
    </w:r>
    <w:proofErr w:type="spellEnd"/>
    <w:r w:rsidRPr="004A0FFB">
      <w:rPr>
        <w:rFonts w:ascii="Times New Roman" w:hAnsi="Times New Roman"/>
        <w:b/>
        <w:sz w:val="32"/>
        <w:szCs w:val="32"/>
        <w:lang w:val="ro-RO"/>
      </w:rPr>
      <w:t xml:space="preserve">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2618B" w:rsidRPr="004A0FFB" w:rsidTr="00050575">
      <w:trPr>
        <w:trHeight w:val="692"/>
      </w:trPr>
      <w:tc>
        <w:tcPr>
          <w:tcW w:w="10031" w:type="dxa"/>
          <w:tcBorders>
            <w:top w:val="single" w:sz="8" w:space="0" w:color="000000"/>
            <w:bottom w:val="single" w:sz="8" w:space="0" w:color="000000"/>
          </w:tcBorders>
          <w:shd w:val="clear" w:color="auto" w:fill="auto"/>
          <w:vAlign w:val="center"/>
        </w:tcPr>
        <w:p w:rsidR="0092618B" w:rsidRPr="004A0FFB" w:rsidRDefault="0092618B" w:rsidP="0092618B">
          <w:pPr>
            <w:spacing w:after="0"/>
            <w:jc w:val="center"/>
            <w:rPr>
              <w:rFonts w:ascii="Times New Roman" w:hAnsi="Times New Roman"/>
              <w:b/>
              <w:bCs/>
              <w:sz w:val="24"/>
              <w:szCs w:val="24"/>
              <w:lang w:val="ro-RO"/>
            </w:rPr>
          </w:pPr>
          <w:r w:rsidRPr="004A0FFB">
            <w:rPr>
              <w:rFonts w:ascii="Times New Roman" w:hAnsi="Times New Roman"/>
              <w:b/>
              <w:bCs/>
              <w:sz w:val="28"/>
              <w:szCs w:val="28"/>
              <w:lang w:val="fr-FR"/>
            </w:rPr>
            <w:t>AGENŢIA PENTRU PROTECŢIA MEDIULUI CONSTAN</w:t>
          </w:r>
          <w:r w:rsidRPr="004A0FFB">
            <w:rPr>
              <w:rFonts w:ascii="Times New Roman" w:hAnsi="Times New Roman"/>
              <w:b/>
              <w:bCs/>
              <w:sz w:val="28"/>
              <w:szCs w:val="28"/>
              <w:lang w:val="ro-RO"/>
            </w:rPr>
            <w:t>ȚA</w:t>
          </w:r>
        </w:p>
      </w:tc>
    </w:tr>
  </w:tbl>
  <w:p w:rsidR="0092618B" w:rsidRPr="0092618B" w:rsidRDefault="0092618B">
    <w:pPr>
      <w:pStyle w:val="Ante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9DB"/>
    <w:multiLevelType w:val="hybridMultilevel"/>
    <w:tmpl w:val="F85C6E06"/>
    <w:lvl w:ilvl="0" w:tplc="AC6C27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53C0A"/>
    <w:multiLevelType w:val="hybridMultilevel"/>
    <w:tmpl w:val="06BCB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68B7"/>
    <w:multiLevelType w:val="hybridMultilevel"/>
    <w:tmpl w:val="13F2B1C6"/>
    <w:lvl w:ilvl="0" w:tplc="34946888">
      <w:numFmt w:val="bullet"/>
      <w:lvlText w:val="-"/>
      <w:lvlJc w:val="left"/>
      <w:pPr>
        <w:tabs>
          <w:tab w:val="num" w:pos="630"/>
        </w:tabs>
        <w:ind w:left="630" w:hanging="360"/>
      </w:pPr>
      <w:rPr>
        <w:rFonts w:ascii="Times New Roman" w:eastAsia="Times New Roman" w:hAnsi="Times New Roman" w:cs="Times New Roman"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9FC2886"/>
    <w:multiLevelType w:val="hybridMultilevel"/>
    <w:tmpl w:val="CB4A803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095E2E"/>
    <w:multiLevelType w:val="hybridMultilevel"/>
    <w:tmpl w:val="1410114E"/>
    <w:lvl w:ilvl="0" w:tplc="AB0C6A7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D825B7"/>
    <w:multiLevelType w:val="hybridMultilevel"/>
    <w:tmpl w:val="1FEA996C"/>
    <w:lvl w:ilvl="0" w:tplc="8E9C6E5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0B37F1"/>
    <w:multiLevelType w:val="hybridMultilevel"/>
    <w:tmpl w:val="3EFC9B86"/>
    <w:lvl w:ilvl="0" w:tplc="8E9C6E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6"/>
  </w:num>
  <w:num w:numId="5">
    <w:abstractNumId w:val="0"/>
  </w:num>
  <w:num w:numId="6">
    <w:abstractNumId w:val="2"/>
  </w:num>
  <w:num w:numId="7">
    <w:abstractNumId w:val="11"/>
  </w:num>
  <w:num w:numId="8">
    <w:abstractNumId w:val="3"/>
  </w:num>
  <w:num w:numId="9">
    <w:abstractNumId w:val="1"/>
  </w:num>
  <w:num w:numId="10">
    <w:abstractNumId w:val="7"/>
  </w:num>
  <w:num w:numId="11">
    <w:abstractNumId w:val="8"/>
  </w:num>
  <w:num w:numId="12">
    <w:abstractNumId w:val="9"/>
  </w:num>
  <w:num w:numId="13">
    <w:abstractNumId w:val="13"/>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6">
      <o:colormru v:ext="edit" colors="#00214e"/>
    </o:shapedefaults>
    <o:shapelayout v:ext="edit">
      <o:idmap v:ext="edit" data="2"/>
      <o:rules v:ext="edit">
        <o:r id="V:Rule1" type="connector" idref="#Conector drept cu săgeată 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0D64"/>
    <w:rsid w:val="000011F8"/>
    <w:rsid w:val="000014BE"/>
    <w:rsid w:val="00004D89"/>
    <w:rsid w:val="00014247"/>
    <w:rsid w:val="000160D3"/>
    <w:rsid w:val="0001667C"/>
    <w:rsid w:val="00021991"/>
    <w:rsid w:val="00022B3C"/>
    <w:rsid w:val="00023D48"/>
    <w:rsid w:val="000258AE"/>
    <w:rsid w:val="00026ED1"/>
    <w:rsid w:val="000309E1"/>
    <w:rsid w:val="00031D0D"/>
    <w:rsid w:val="000336A1"/>
    <w:rsid w:val="0003400D"/>
    <w:rsid w:val="00035C30"/>
    <w:rsid w:val="00037725"/>
    <w:rsid w:val="00041C0B"/>
    <w:rsid w:val="00046049"/>
    <w:rsid w:val="00047861"/>
    <w:rsid w:val="00047D35"/>
    <w:rsid w:val="00050575"/>
    <w:rsid w:val="000567A2"/>
    <w:rsid w:val="000567F5"/>
    <w:rsid w:val="000568AE"/>
    <w:rsid w:val="000613B5"/>
    <w:rsid w:val="00064C3B"/>
    <w:rsid w:val="00070F06"/>
    <w:rsid w:val="00071073"/>
    <w:rsid w:val="0007594F"/>
    <w:rsid w:val="000818FF"/>
    <w:rsid w:val="000822B0"/>
    <w:rsid w:val="000845FD"/>
    <w:rsid w:val="000866DE"/>
    <w:rsid w:val="00086B9A"/>
    <w:rsid w:val="00086EC0"/>
    <w:rsid w:val="000872CA"/>
    <w:rsid w:val="00087A7E"/>
    <w:rsid w:val="00087AE0"/>
    <w:rsid w:val="00093049"/>
    <w:rsid w:val="00095497"/>
    <w:rsid w:val="00095760"/>
    <w:rsid w:val="000961A9"/>
    <w:rsid w:val="000B046D"/>
    <w:rsid w:val="000B4BBE"/>
    <w:rsid w:val="000B4E57"/>
    <w:rsid w:val="000C21A0"/>
    <w:rsid w:val="000C4375"/>
    <w:rsid w:val="000D015E"/>
    <w:rsid w:val="000D0742"/>
    <w:rsid w:val="000D29E6"/>
    <w:rsid w:val="000E1BEF"/>
    <w:rsid w:val="000E61C4"/>
    <w:rsid w:val="000F1C49"/>
    <w:rsid w:val="000F4697"/>
    <w:rsid w:val="000F5694"/>
    <w:rsid w:val="000F7D6F"/>
    <w:rsid w:val="00100751"/>
    <w:rsid w:val="0010312B"/>
    <w:rsid w:val="001055AA"/>
    <w:rsid w:val="0010560A"/>
    <w:rsid w:val="001106BA"/>
    <w:rsid w:val="0011371E"/>
    <w:rsid w:val="00116DF4"/>
    <w:rsid w:val="00117CBE"/>
    <w:rsid w:val="00122D34"/>
    <w:rsid w:val="00124029"/>
    <w:rsid w:val="00124988"/>
    <w:rsid w:val="001274F0"/>
    <w:rsid w:val="00130855"/>
    <w:rsid w:val="0013434C"/>
    <w:rsid w:val="00135E99"/>
    <w:rsid w:val="00137C40"/>
    <w:rsid w:val="00140DBC"/>
    <w:rsid w:val="0014472F"/>
    <w:rsid w:val="00150B96"/>
    <w:rsid w:val="00151A20"/>
    <w:rsid w:val="00151A8F"/>
    <w:rsid w:val="00154408"/>
    <w:rsid w:val="0015480D"/>
    <w:rsid w:val="00160ECD"/>
    <w:rsid w:val="001616C1"/>
    <w:rsid w:val="00162EB4"/>
    <w:rsid w:val="00163FDA"/>
    <w:rsid w:val="0017019D"/>
    <w:rsid w:val="0017069E"/>
    <w:rsid w:val="0017432E"/>
    <w:rsid w:val="0018247B"/>
    <w:rsid w:val="00186129"/>
    <w:rsid w:val="001866F6"/>
    <w:rsid w:val="00187A51"/>
    <w:rsid w:val="001934AA"/>
    <w:rsid w:val="001A0004"/>
    <w:rsid w:val="001A0248"/>
    <w:rsid w:val="001A0BB6"/>
    <w:rsid w:val="001A20D8"/>
    <w:rsid w:val="001A3A8A"/>
    <w:rsid w:val="001B0834"/>
    <w:rsid w:val="001B3976"/>
    <w:rsid w:val="001B7D4B"/>
    <w:rsid w:val="001C11B4"/>
    <w:rsid w:val="001C1D20"/>
    <w:rsid w:val="001C6871"/>
    <w:rsid w:val="001D0270"/>
    <w:rsid w:val="001D125C"/>
    <w:rsid w:val="001D17AF"/>
    <w:rsid w:val="001D2E02"/>
    <w:rsid w:val="001D2EC5"/>
    <w:rsid w:val="001D58F9"/>
    <w:rsid w:val="001D72A8"/>
    <w:rsid w:val="001E11BF"/>
    <w:rsid w:val="001E5B89"/>
    <w:rsid w:val="001E5C76"/>
    <w:rsid w:val="001F0B38"/>
    <w:rsid w:val="001F6A19"/>
    <w:rsid w:val="001F7C73"/>
    <w:rsid w:val="00206333"/>
    <w:rsid w:val="002114F3"/>
    <w:rsid w:val="00211649"/>
    <w:rsid w:val="00217268"/>
    <w:rsid w:val="002176F5"/>
    <w:rsid w:val="0022203B"/>
    <w:rsid w:val="00232324"/>
    <w:rsid w:val="00235DF6"/>
    <w:rsid w:val="002367AC"/>
    <w:rsid w:val="00240126"/>
    <w:rsid w:val="002429F6"/>
    <w:rsid w:val="002469F6"/>
    <w:rsid w:val="00253D06"/>
    <w:rsid w:val="00257636"/>
    <w:rsid w:val="00264334"/>
    <w:rsid w:val="0026571A"/>
    <w:rsid w:val="00266491"/>
    <w:rsid w:val="00267926"/>
    <w:rsid w:val="00274875"/>
    <w:rsid w:val="002759FD"/>
    <w:rsid w:val="002760B2"/>
    <w:rsid w:val="0028053B"/>
    <w:rsid w:val="00280E60"/>
    <w:rsid w:val="00282A01"/>
    <w:rsid w:val="00283170"/>
    <w:rsid w:val="00284FE2"/>
    <w:rsid w:val="00286C08"/>
    <w:rsid w:val="00286E94"/>
    <w:rsid w:val="0029170F"/>
    <w:rsid w:val="00295C00"/>
    <w:rsid w:val="00297E20"/>
    <w:rsid w:val="002A26BC"/>
    <w:rsid w:val="002A36E2"/>
    <w:rsid w:val="002B1B5E"/>
    <w:rsid w:val="002B3BD4"/>
    <w:rsid w:val="002C3198"/>
    <w:rsid w:val="002C61EB"/>
    <w:rsid w:val="002D4CBE"/>
    <w:rsid w:val="002D6A4E"/>
    <w:rsid w:val="002D7BF3"/>
    <w:rsid w:val="002E54C1"/>
    <w:rsid w:val="002E68D6"/>
    <w:rsid w:val="002F75A7"/>
    <w:rsid w:val="00304D3B"/>
    <w:rsid w:val="003078EA"/>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28AD"/>
    <w:rsid w:val="00363924"/>
    <w:rsid w:val="0036599A"/>
    <w:rsid w:val="00367CAB"/>
    <w:rsid w:val="00374A17"/>
    <w:rsid w:val="00374ED5"/>
    <w:rsid w:val="0037501A"/>
    <w:rsid w:val="00377782"/>
    <w:rsid w:val="0038008B"/>
    <w:rsid w:val="00383DC2"/>
    <w:rsid w:val="00393016"/>
    <w:rsid w:val="00394DA5"/>
    <w:rsid w:val="00394E35"/>
    <w:rsid w:val="003A2D3C"/>
    <w:rsid w:val="003B1390"/>
    <w:rsid w:val="003B3F33"/>
    <w:rsid w:val="003C14A9"/>
    <w:rsid w:val="003C4E7A"/>
    <w:rsid w:val="003C643E"/>
    <w:rsid w:val="003D0948"/>
    <w:rsid w:val="003D28A1"/>
    <w:rsid w:val="003D2D3F"/>
    <w:rsid w:val="003D488E"/>
    <w:rsid w:val="003D6F2E"/>
    <w:rsid w:val="003D79F6"/>
    <w:rsid w:val="003D7A7E"/>
    <w:rsid w:val="003E55F0"/>
    <w:rsid w:val="003E5791"/>
    <w:rsid w:val="003E6903"/>
    <w:rsid w:val="003F19EA"/>
    <w:rsid w:val="003F25C9"/>
    <w:rsid w:val="003F3DFD"/>
    <w:rsid w:val="003F4A7B"/>
    <w:rsid w:val="003F7B87"/>
    <w:rsid w:val="00401CBE"/>
    <w:rsid w:val="004075B3"/>
    <w:rsid w:val="00407814"/>
    <w:rsid w:val="004108C0"/>
    <w:rsid w:val="00410D19"/>
    <w:rsid w:val="00413CEB"/>
    <w:rsid w:val="004161AD"/>
    <w:rsid w:val="004212F6"/>
    <w:rsid w:val="00422B76"/>
    <w:rsid w:val="0042404A"/>
    <w:rsid w:val="00427352"/>
    <w:rsid w:val="004377AB"/>
    <w:rsid w:val="00444C7A"/>
    <w:rsid w:val="00444CD3"/>
    <w:rsid w:val="00450E53"/>
    <w:rsid w:val="0045101E"/>
    <w:rsid w:val="004513CF"/>
    <w:rsid w:val="004543A8"/>
    <w:rsid w:val="004575D3"/>
    <w:rsid w:val="00473A03"/>
    <w:rsid w:val="00475201"/>
    <w:rsid w:val="004765EB"/>
    <w:rsid w:val="00477460"/>
    <w:rsid w:val="004817AF"/>
    <w:rsid w:val="0048467E"/>
    <w:rsid w:val="00490E7B"/>
    <w:rsid w:val="00493A08"/>
    <w:rsid w:val="00494F5E"/>
    <w:rsid w:val="004976D8"/>
    <w:rsid w:val="00497B0D"/>
    <w:rsid w:val="004A3A25"/>
    <w:rsid w:val="004A47B7"/>
    <w:rsid w:val="004A7455"/>
    <w:rsid w:val="004B7C7C"/>
    <w:rsid w:val="004C22B9"/>
    <w:rsid w:val="004C4E8D"/>
    <w:rsid w:val="004C5785"/>
    <w:rsid w:val="004D5640"/>
    <w:rsid w:val="004E2615"/>
    <w:rsid w:val="004E2927"/>
    <w:rsid w:val="004E2BD5"/>
    <w:rsid w:val="004E5A4A"/>
    <w:rsid w:val="004F3DF5"/>
    <w:rsid w:val="004F6F09"/>
    <w:rsid w:val="00500DAD"/>
    <w:rsid w:val="00505B04"/>
    <w:rsid w:val="00505E6D"/>
    <w:rsid w:val="0050643F"/>
    <w:rsid w:val="00511268"/>
    <w:rsid w:val="00515750"/>
    <w:rsid w:val="00517A73"/>
    <w:rsid w:val="005205EF"/>
    <w:rsid w:val="00521EEC"/>
    <w:rsid w:val="005223EC"/>
    <w:rsid w:val="005306A3"/>
    <w:rsid w:val="00532353"/>
    <w:rsid w:val="005327C6"/>
    <w:rsid w:val="00532FB0"/>
    <w:rsid w:val="005350D1"/>
    <w:rsid w:val="00537A21"/>
    <w:rsid w:val="00543FED"/>
    <w:rsid w:val="005469F4"/>
    <w:rsid w:val="005504A1"/>
    <w:rsid w:val="00552145"/>
    <w:rsid w:val="00555B18"/>
    <w:rsid w:val="005634A2"/>
    <w:rsid w:val="00564AA4"/>
    <w:rsid w:val="00571253"/>
    <w:rsid w:val="005715AB"/>
    <w:rsid w:val="00575325"/>
    <w:rsid w:val="0057744C"/>
    <w:rsid w:val="0058169F"/>
    <w:rsid w:val="005843D4"/>
    <w:rsid w:val="005845EF"/>
    <w:rsid w:val="0058468A"/>
    <w:rsid w:val="00586D0A"/>
    <w:rsid w:val="0059223A"/>
    <w:rsid w:val="0059286F"/>
    <w:rsid w:val="0059358C"/>
    <w:rsid w:val="005A1EC9"/>
    <w:rsid w:val="005A3E32"/>
    <w:rsid w:val="005A57F1"/>
    <w:rsid w:val="005B09B7"/>
    <w:rsid w:val="005B20C8"/>
    <w:rsid w:val="005B344B"/>
    <w:rsid w:val="005B40FC"/>
    <w:rsid w:val="005B4506"/>
    <w:rsid w:val="005B68C5"/>
    <w:rsid w:val="005B6BC0"/>
    <w:rsid w:val="005C0532"/>
    <w:rsid w:val="005C4C03"/>
    <w:rsid w:val="005C5772"/>
    <w:rsid w:val="005C716F"/>
    <w:rsid w:val="005C7844"/>
    <w:rsid w:val="005D2962"/>
    <w:rsid w:val="005D2BE6"/>
    <w:rsid w:val="005D3599"/>
    <w:rsid w:val="005D7991"/>
    <w:rsid w:val="005E0065"/>
    <w:rsid w:val="005E10A1"/>
    <w:rsid w:val="005E1D00"/>
    <w:rsid w:val="005E2658"/>
    <w:rsid w:val="005F2D52"/>
    <w:rsid w:val="005F45A6"/>
    <w:rsid w:val="005F5036"/>
    <w:rsid w:val="005F5B82"/>
    <w:rsid w:val="005F6377"/>
    <w:rsid w:val="005F75D6"/>
    <w:rsid w:val="00607FED"/>
    <w:rsid w:val="00610D4E"/>
    <w:rsid w:val="006127F8"/>
    <w:rsid w:val="00615BF5"/>
    <w:rsid w:val="0061677F"/>
    <w:rsid w:val="00617F2C"/>
    <w:rsid w:val="0062058E"/>
    <w:rsid w:val="0062089B"/>
    <w:rsid w:val="00621AF6"/>
    <w:rsid w:val="006241A9"/>
    <w:rsid w:val="00632117"/>
    <w:rsid w:val="0063255B"/>
    <w:rsid w:val="00644C13"/>
    <w:rsid w:val="0064599E"/>
    <w:rsid w:val="00651119"/>
    <w:rsid w:val="0065147F"/>
    <w:rsid w:val="00654F2F"/>
    <w:rsid w:val="00663EF1"/>
    <w:rsid w:val="00667BDA"/>
    <w:rsid w:val="00677AD1"/>
    <w:rsid w:val="00694374"/>
    <w:rsid w:val="006A0FCB"/>
    <w:rsid w:val="006A2E5A"/>
    <w:rsid w:val="006A3FBE"/>
    <w:rsid w:val="006A7BD0"/>
    <w:rsid w:val="006B1905"/>
    <w:rsid w:val="006B1C3A"/>
    <w:rsid w:val="006B5869"/>
    <w:rsid w:val="006C097B"/>
    <w:rsid w:val="006C1151"/>
    <w:rsid w:val="006D49F0"/>
    <w:rsid w:val="006D4EF3"/>
    <w:rsid w:val="006D6F74"/>
    <w:rsid w:val="006E054F"/>
    <w:rsid w:val="006E0AFE"/>
    <w:rsid w:val="006E1E1E"/>
    <w:rsid w:val="006F1C5F"/>
    <w:rsid w:val="006F6C01"/>
    <w:rsid w:val="00700567"/>
    <w:rsid w:val="00703092"/>
    <w:rsid w:val="0070497C"/>
    <w:rsid w:val="00705A19"/>
    <w:rsid w:val="00706475"/>
    <w:rsid w:val="00706555"/>
    <w:rsid w:val="00706CDE"/>
    <w:rsid w:val="00707242"/>
    <w:rsid w:val="007153B4"/>
    <w:rsid w:val="00720F24"/>
    <w:rsid w:val="0072366E"/>
    <w:rsid w:val="00726667"/>
    <w:rsid w:val="007307E7"/>
    <w:rsid w:val="00731D4A"/>
    <w:rsid w:val="00734953"/>
    <w:rsid w:val="00737256"/>
    <w:rsid w:val="00741E94"/>
    <w:rsid w:val="00752FC5"/>
    <w:rsid w:val="00754B8D"/>
    <w:rsid w:val="00756709"/>
    <w:rsid w:val="00756778"/>
    <w:rsid w:val="00766622"/>
    <w:rsid w:val="00767AE4"/>
    <w:rsid w:val="00776505"/>
    <w:rsid w:val="00776725"/>
    <w:rsid w:val="007813E3"/>
    <w:rsid w:val="007839E2"/>
    <w:rsid w:val="00786D90"/>
    <w:rsid w:val="007974EB"/>
    <w:rsid w:val="007A02FF"/>
    <w:rsid w:val="007A213D"/>
    <w:rsid w:val="007B1115"/>
    <w:rsid w:val="007B66BB"/>
    <w:rsid w:val="007B726C"/>
    <w:rsid w:val="007C3BF2"/>
    <w:rsid w:val="007C6BE9"/>
    <w:rsid w:val="007D459B"/>
    <w:rsid w:val="007E13C8"/>
    <w:rsid w:val="007E3D95"/>
    <w:rsid w:val="007E616F"/>
    <w:rsid w:val="007E780C"/>
    <w:rsid w:val="00800DCC"/>
    <w:rsid w:val="0080349A"/>
    <w:rsid w:val="008068A7"/>
    <w:rsid w:val="00810342"/>
    <w:rsid w:val="00810D01"/>
    <w:rsid w:val="00811026"/>
    <w:rsid w:val="00816C4F"/>
    <w:rsid w:val="00823683"/>
    <w:rsid w:val="00824A15"/>
    <w:rsid w:val="00825EEF"/>
    <w:rsid w:val="008265D4"/>
    <w:rsid w:val="00826A1C"/>
    <w:rsid w:val="00832A44"/>
    <w:rsid w:val="00835FBD"/>
    <w:rsid w:val="0084548F"/>
    <w:rsid w:val="0084684C"/>
    <w:rsid w:val="00847EB6"/>
    <w:rsid w:val="00850185"/>
    <w:rsid w:val="00851170"/>
    <w:rsid w:val="0085289E"/>
    <w:rsid w:val="00854D68"/>
    <w:rsid w:val="00856DAE"/>
    <w:rsid w:val="00856FF9"/>
    <w:rsid w:val="00857A43"/>
    <w:rsid w:val="00857FDE"/>
    <w:rsid w:val="00863581"/>
    <w:rsid w:val="00866336"/>
    <w:rsid w:val="008831BD"/>
    <w:rsid w:val="008913EF"/>
    <w:rsid w:val="00894587"/>
    <w:rsid w:val="008966E8"/>
    <w:rsid w:val="00896C7A"/>
    <w:rsid w:val="0089789D"/>
    <w:rsid w:val="008A13F0"/>
    <w:rsid w:val="008A1902"/>
    <w:rsid w:val="008A4246"/>
    <w:rsid w:val="008A6AD0"/>
    <w:rsid w:val="008B3938"/>
    <w:rsid w:val="008B52E1"/>
    <w:rsid w:val="008D28D4"/>
    <w:rsid w:val="008D7863"/>
    <w:rsid w:val="008E6D1A"/>
    <w:rsid w:val="008E6FA7"/>
    <w:rsid w:val="008F25B0"/>
    <w:rsid w:val="008F42CE"/>
    <w:rsid w:val="008F7960"/>
    <w:rsid w:val="009064A4"/>
    <w:rsid w:val="00911683"/>
    <w:rsid w:val="009247DF"/>
    <w:rsid w:val="00925139"/>
    <w:rsid w:val="0092618B"/>
    <w:rsid w:val="0093102C"/>
    <w:rsid w:val="00932DCC"/>
    <w:rsid w:val="00933190"/>
    <w:rsid w:val="00933232"/>
    <w:rsid w:val="00936712"/>
    <w:rsid w:val="00940D04"/>
    <w:rsid w:val="00943E4D"/>
    <w:rsid w:val="00946EED"/>
    <w:rsid w:val="00947593"/>
    <w:rsid w:val="00947A1D"/>
    <w:rsid w:val="0095133A"/>
    <w:rsid w:val="009541D3"/>
    <w:rsid w:val="009544FB"/>
    <w:rsid w:val="00957825"/>
    <w:rsid w:val="00961667"/>
    <w:rsid w:val="009626E2"/>
    <w:rsid w:val="009633FE"/>
    <w:rsid w:val="009658C4"/>
    <w:rsid w:val="00970AD4"/>
    <w:rsid w:val="00970E2A"/>
    <w:rsid w:val="009737B0"/>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645A"/>
    <w:rsid w:val="009E771B"/>
    <w:rsid w:val="009F3C8F"/>
    <w:rsid w:val="009F4F54"/>
    <w:rsid w:val="009F5473"/>
    <w:rsid w:val="00A00C3D"/>
    <w:rsid w:val="00A03AB7"/>
    <w:rsid w:val="00A03DF5"/>
    <w:rsid w:val="00A07BFA"/>
    <w:rsid w:val="00A11997"/>
    <w:rsid w:val="00A12076"/>
    <w:rsid w:val="00A13E81"/>
    <w:rsid w:val="00A15581"/>
    <w:rsid w:val="00A161AA"/>
    <w:rsid w:val="00A16D8A"/>
    <w:rsid w:val="00A2156E"/>
    <w:rsid w:val="00A350AF"/>
    <w:rsid w:val="00A37490"/>
    <w:rsid w:val="00A415ED"/>
    <w:rsid w:val="00A46E13"/>
    <w:rsid w:val="00A511E8"/>
    <w:rsid w:val="00A51F4F"/>
    <w:rsid w:val="00A572E5"/>
    <w:rsid w:val="00A60AF1"/>
    <w:rsid w:val="00A61087"/>
    <w:rsid w:val="00A61B8F"/>
    <w:rsid w:val="00A65A1B"/>
    <w:rsid w:val="00A66B31"/>
    <w:rsid w:val="00A70241"/>
    <w:rsid w:val="00A70A56"/>
    <w:rsid w:val="00A70BE8"/>
    <w:rsid w:val="00A76C1F"/>
    <w:rsid w:val="00A77EEC"/>
    <w:rsid w:val="00A80249"/>
    <w:rsid w:val="00A808D1"/>
    <w:rsid w:val="00A83F41"/>
    <w:rsid w:val="00A85F1F"/>
    <w:rsid w:val="00A87667"/>
    <w:rsid w:val="00A9007A"/>
    <w:rsid w:val="00A922C0"/>
    <w:rsid w:val="00A926BF"/>
    <w:rsid w:val="00A9333B"/>
    <w:rsid w:val="00A933B6"/>
    <w:rsid w:val="00A95481"/>
    <w:rsid w:val="00A96194"/>
    <w:rsid w:val="00A9649E"/>
    <w:rsid w:val="00A96D60"/>
    <w:rsid w:val="00AA2914"/>
    <w:rsid w:val="00AA5B07"/>
    <w:rsid w:val="00AB47D2"/>
    <w:rsid w:val="00AC39FA"/>
    <w:rsid w:val="00AC6B87"/>
    <w:rsid w:val="00AC7A47"/>
    <w:rsid w:val="00AC7D11"/>
    <w:rsid w:val="00AD0AAC"/>
    <w:rsid w:val="00AD1C4E"/>
    <w:rsid w:val="00AD272D"/>
    <w:rsid w:val="00AD762E"/>
    <w:rsid w:val="00AE228D"/>
    <w:rsid w:val="00AE6F08"/>
    <w:rsid w:val="00AF41B2"/>
    <w:rsid w:val="00AF7B06"/>
    <w:rsid w:val="00B03B20"/>
    <w:rsid w:val="00B03F0D"/>
    <w:rsid w:val="00B04ADC"/>
    <w:rsid w:val="00B05E39"/>
    <w:rsid w:val="00B07278"/>
    <w:rsid w:val="00B10590"/>
    <w:rsid w:val="00B13988"/>
    <w:rsid w:val="00B1445B"/>
    <w:rsid w:val="00B164FA"/>
    <w:rsid w:val="00B21B08"/>
    <w:rsid w:val="00B22E02"/>
    <w:rsid w:val="00B318EA"/>
    <w:rsid w:val="00B40691"/>
    <w:rsid w:val="00B41A08"/>
    <w:rsid w:val="00B42606"/>
    <w:rsid w:val="00B50F65"/>
    <w:rsid w:val="00B51A05"/>
    <w:rsid w:val="00B53C3D"/>
    <w:rsid w:val="00B575BA"/>
    <w:rsid w:val="00B64FBE"/>
    <w:rsid w:val="00B65DE4"/>
    <w:rsid w:val="00B7471B"/>
    <w:rsid w:val="00B75725"/>
    <w:rsid w:val="00B75E21"/>
    <w:rsid w:val="00B75EE1"/>
    <w:rsid w:val="00B76040"/>
    <w:rsid w:val="00B80BAA"/>
    <w:rsid w:val="00B82024"/>
    <w:rsid w:val="00B832DC"/>
    <w:rsid w:val="00B85CB6"/>
    <w:rsid w:val="00B94AAF"/>
    <w:rsid w:val="00B964A4"/>
    <w:rsid w:val="00BA2CC6"/>
    <w:rsid w:val="00BA5160"/>
    <w:rsid w:val="00BA5926"/>
    <w:rsid w:val="00BB0CB3"/>
    <w:rsid w:val="00BC2A0F"/>
    <w:rsid w:val="00BC4714"/>
    <w:rsid w:val="00BC4CF3"/>
    <w:rsid w:val="00BC6422"/>
    <w:rsid w:val="00BD3677"/>
    <w:rsid w:val="00BD44BB"/>
    <w:rsid w:val="00BD5684"/>
    <w:rsid w:val="00BD5E3A"/>
    <w:rsid w:val="00BE228F"/>
    <w:rsid w:val="00BE76E3"/>
    <w:rsid w:val="00BF0B24"/>
    <w:rsid w:val="00BF1EDF"/>
    <w:rsid w:val="00BF4C06"/>
    <w:rsid w:val="00C01400"/>
    <w:rsid w:val="00C031EA"/>
    <w:rsid w:val="00C03B1C"/>
    <w:rsid w:val="00C049A4"/>
    <w:rsid w:val="00C05268"/>
    <w:rsid w:val="00C064E7"/>
    <w:rsid w:val="00C11FCF"/>
    <w:rsid w:val="00C122EF"/>
    <w:rsid w:val="00C15D36"/>
    <w:rsid w:val="00C2014B"/>
    <w:rsid w:val="00C204C6"/>
    <w:rsid w:val="00C21016"/>
    <w:rsid w:val="00C21A70"/>
    <w:rsid w:val="00C26242"/>
    <w:rsid w:val="00C27BE3"/>
    <w:rsid w:val="00C31E4E"/>
    <w:rsid w:val="00C404A1"/>
    <w:rsid w:val="00C423AB"/>
    <w:rsid w:val="00C42913"/>
    <w:rsid w:val="00C4392F"/>
    <w:rsid w:val="00C439A6"/>
    <w:rsid w:val="00C47447"/>
    <w:rsid w:val="00C52156"/>
    <w:rsid w:val="00C61B1A"/>
    <w:rsid w:val="00C639A0"/>
    <w:rsid w:val="00C6462A"/>
    <w:rsid w:val="00C70496"/>
    <w:rsid w:val="00C7607A"/>
    <w:rsid w:val="00C763EE"/>
    <w:rsid w:val="00C83093"/>
    <w:rsid w:val="00C9075D"/>
    <w:rsid w:val="00C94155"/>
    <w:rsid w:val="00C97955"/>
    <w:rsid w:val="00CA61EC"/>
    <w:rsid w:val="00CA7673"/>
    <w:rsid w:val="00CB6C9B"/>
    <w:rsid w:val="00CC0F83"/>
    <w:rsid w:val="00CC19DB"/>
    <w:rsid w:val="00CC1AA9"/>
    <w:rsid w:val="00CC2033"/>
    <w:rsid w:val="00CD2A10"/>
    <w:rsid w:val="00CD3A98"/>
    <w:rsid w:val="00CD517A"/>
    <w:rsid w:val="00CE0953"/>
    <w:rsid w:val="00CE45BD"/>
    <w:rsid w:val="00CE49CD"/>
    <w:rsid w:val="00CE6289"/>
    <w:rsid w:val="00CF7034"/>
    <w:rsid w:val="00D004F9"/>
    <w:rsid w:val="00D072EB"/>
    <w:rsid w:val="00D107CE"/>
    <w:rsid w:val="00D119DE"/>
    <w:rsid w:val="00D14AF3"/>
    <w:rsid w:val="00D176A7"/>
    <w:rsid w:val="00D21D8A"/>
    <w:rsid w:val="00D230A1"/>
    <w:rsid w:val="00D2595F"/>
    <w:rsid w:val="00D305E0"/>
    <w:rsid w:val="00D33FBA"/>
    <w:rsid w:val="00D34E14"/>
    <w:rsid w:val="00D351F4"/>
    <w:rsid w:val="00D35761"/>
    <w:rsid w:val="00D444EF"/>
    <w:rsid w:val="00D45BCE"/>
    <w:rsid w:val="00D57CE4"/>
    <w:rsid w:val="00D618E4"/>
    <w:rsid w:val="00D639A6"/>
    <w:rsid w:val="00D64245"/>
    <w:rsid w:val="00D64A47"/>
    <w:rsid w:val="00D6551A"/>
    <w:rsid w:val="00D66D91"/>
    <w:rsid w:val="00D74196"/>
    <w:rsid w:val="00D75BA5"/>
    <w:rsid w:val="00D80DF8"/>
    <w:rsid w:val="00D876D4"/>
    <w:rsid w:val="00D93FC2"/>
    <w:rsid w:val="00DB417C"/>
    <w:rsid w:val="00DB45CE"/>
    <w:rsid w:val="00DB4C9C"/>
    <w:rsid w:val="00DB5F76"/>
    <w:rsid w:val="00DB6EE3"/>
    <w:rsid w:val="00DC05A8"/>
    <w:rsid w:val="00DC5867"/>
    <w:rsid w:val="00DC679A"/>
    <w:rsid w:val="00DC79EE"/>
    <w:rsid w:val="00DD1D1D"/>
    <w:rsid w:val="00DD7189"/>
    <w:rsid w:val="00DE5733"/>
    <w:rsid w:val="00DF0AE2"/>
    <w:rsid w:val="00DF1C71"/>
    <w:rsid w:val="00DF5CD7"/>
    <w:rsid w:val="00E01D99"/>
    <w:rsid w:val="00E0209A"/>
    <w:rsid w:val="00E1004F"/>
    <w:rsid w:val="00E1349F"/>
    <w:rsid w:val="00E17991"/>
    <w:rsid w:val="00E20CF7"/>
    <w:rsid w:val="00E244FB"/>
    <w:rsid w:val="00E26192"/>
    <w:rsid w:val="00E31BBB"/>
    <w:rsid w:val="00E3286F"/>
    <w:rsid w:val="00E34D80"/>
    <w:rsid w:val="00E36357"/>
    <w:rsid w:val="00E431EF"/>
    <w:rsid w:val="00E45F0C"/>
    <w:rsid w:val="00E51F8B"/>
    <w:rsid w:val="00E56DF8"/>
    <w:rsid w:val="00E6175E"/>
    <w:rsid w:val="00E6583A"/>
    <w:rsid w:val="00E66FAF"/>
    <w:rsid w:val="00E675B7"/>
    <w:rsid w:val="00E70F1F"/>
    <w:rsid w:val="00E72400"/>
    <w:rsid w:val="00E7499D"/>
    <w:rsid w:val="00E757D2"/>
    <w:rsid w:val="00E76047"/>
    <w:rsid w:val="00E762C6"/>
    <w:rsid w:val="00E871D0"/>
    <w:rsid w:val="00E9159F"/>
    <w:rsid w:val="00E97B5C"/>
    <w:rsid w:val="00EA2969"/>
    <w:rsid w:val="00EA36E9"/>
    <w:rsid w:val="00EA3D92"/>
    <w:rsid w:val="00EA7F06"/>
    <w:rsid w:val="00EB112B"/>
    <w:rsid w:val="00EB4FD5"/>
    <w:rsid w:val="00EB793E"/>
    <w:rsid w:val="00EC0515"/>
    <w:rsid w:val="00EC1082"/>
    <w:rsid w:val="00EC497C"/>
    <w:rsid w:val="00ED0040"/>
    <w:rsid w:val="00ED08B1"/>
    <w:rsid w:val="00ED29C4"/>
    <w:rsid w:val="00ED3D59"/>
    <w:rsid w:val="00ED42C3"/>
    <w:rsid w:val="00ED4800"/>
    <w:rsid w:val="00EE6E48"/>
    <w:rsid w:val="00EF3E70"/>
    <w:rsid w:val="00F00FFE"/>
    <w:rsid w:val="00F0644B"/>
    <w:rsid w:val="00F10D60"/>
    <w:rsid w:val="00F13597"/>
    <w:rsid w:val="00F14421"/>
    <w:rsid w:val="00F17EA7"/>
    <w:rsid w:val="00F251AD"/>
    <w:rsid w:val="00F25ADF"/>
    <w:rsid w:val="00F27EDD"/>
    <w:rsid w:val="00F3097A"/>
    <w:rsid w:val="00F30F2D"/>
    <w:rsid w:val="00F32B9C"/>
    <w:rsid w:val="00F35907"/>
    <w:rsid w:val="00F3626D"/>
    <w:rsid w:val="00F3631A"/>
    <w:rsid w:val="00F36C6B"/>
    <w:rsid w:val="00F40DF3"/>
    <w:rsid w:val="00F42681"/>
    <w:rsid w:val="00F43E1F"/>
    <w:rsid w:val="00F43FD8"/>
    <w:rsid w:val="00F5763D"/>
    <w:rsid w:val="00F5765B"/>
    <w:rsid w:val="00F62E2D"/>
    <w:rsid w:val="00F639DD"/>
    <w:rsid w:val="00F63BDB"/>
    <w:rsid w:val="00F667A1"/>
    <w:rsid w:val="00F71352"/>
    <w:rsid w:val="00F74605"/>
    <w:rsid w:val="00F75025"/>
    <w:rsid w:val="00F7520B"/>
    <w:rsid w:val="00F75C7E"/>
    <w:rsid w:val="00F76DD4"/>
    <w:rsid w:val="00F81B11"/>
    <w:rsid w:val="00F846A5"/>
    <w:rsid w:val="00F92985"/>
    <w:rsid w:val="00F9486B"/>
    <w:rsid w:val="00FA1660"/>
    <w:rsid w:val="00FA16C8"/>
    <w:rsid w:val="00FA5342"/>
    <w:rsid w:val="00FB15DC"/>
    <w:rsid w:val="00FB2461"/>
    <w:rsid w:val="00FB2FE8"/>
    <w:rsid w:val="00FB5429"/>
    <w:rsid w:val="00FB690E"/>
    <w:rsid w:val="00FC05F7"/>
    <w:rsid w:val="00FC4BDA"/>
    <w:rsid w:val="00FC7A30"/>
    <w:rsid w:val="00FC7ED3"/>
    <w:rsid w:val="00FD7FB3"/>
    <w:rsid w:val="00FE092A"/>
    <w:rsid w:val="00FE2552"/>
    <w:rsid w:val="00FE3A07"/>
    <w:rsid w:val="00FF0E28"/>
    <w:rsid w:val="00FF5B3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00214e"/>
    </o:shapedefaults>
    <o:shapelayout v:ext="edit">
      <o:idmap v:ext="edit" data="1"/>
    </o:shapelayout>
  </w:shapeDefaults>
  <w:decimalSymbol w:val=","/>
  <w:listSeparator w:val=";"/>
  <w14:docId w14:val="74E4E3AC"/>
  <w15:docId w15:val="{DDC4AD1A-E6B5-4CFE-AA4E-9E35C4F9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3">
    <w:name w:val="heading 3"/>
    <w:basedOn w:val="Normal"/>
    <w:next w:val="Normal"/>
    <w:link w:val="Titlu3Caracter"/>
    <w:uiPriority w:val="9"/>
    <w:semiHidden/>
    <w:unhideWhenUsed/>
    <w:qFormat/>
    <w:rsid w:val="00D444EF"/>
    <w:pPr>
      <w:keepNext/>
      <w:spacing w:before="240" w:after="60"/>
      <w:outlineLvl w:val="2"/>
    </w:pPr>
    <w:rPr>
      <w:rFonts w:ascii="Calibri Light" w:eastAsia="Times New Roman" w:hAnsi="Calibri Light"/>
      <w:b/>
      <w:bCs/>
      <w:sz w:val="26"/>
      <w:szCs w:val="26"/>
    </w:rPr>
  </w:style>
  <w:style w:type="paragraph" w:styleId="Titlu4">
    <w:name w:val="heading 4"/>
    <w:basedOn w:val="Normal"/>
    <w:next w:val="Normal"/>
    <w:link w:val="Titlu4Caracter"/>
    <w:uiPriority w:val="9"/>
    <w:semiHidden/>
    <w:unhideWhenUsed/>
    <w:qFormat/>
    <w:rsid w:val="001C11B4"/>
    <w:pPr>
      <w:keepNext/>
      <w:spacing w:before="240" w:after="60"/>
      <w:outlineLvl w:val="3"/>
    </w:pPr>
    <w:rPr>
      <w:rFonts w:eastAsia="Times New Roman"/>
      <w:b/>
      <w:bCs/>
      <w:sz w:val="28"/>
      <w:szCs w:val="28"/>
    </w:rPr>
  </w:style>
  <w:style w:type="paragraph" w:styleId="Titlu6">
    <w:name w:val="heading 6"/>
    <w:basedOn w:val="Normal"/>
    <w:next w:val="Normal"/>
    <w:link w:val="Titlu6Caracter"/>
    <w:uiPriority w:val="9"/>
    <w:unhideWhenUsed/>
    <w:qFormat/>
    <w:rsid w:val="001C11B4"/>
    <w:pPr>
      <w:spacing w:before="240" w:after="60"/>
      <w:outlineLvl w:val="5"/>
    </w:pPr>
    <w:rPr>
      <w:rFonts w:eastAsia="Times New Roman"/>
      <w:b/>
      <w:bCs/>
    </w:rPr>
  </w:style>
  <w:style w:type="paragraph" w:styleId="Titlu7">
    <w:name w:val="heading 7"/>
    <w:basedOn w:val="Normal"/>
    <w:next w:val="Normal"/>
    <w:link w:val="Titlu7Caracter"/>
    <w:qFormat/>
    <w:rsid w:val="00022B3C"/>
    <w:pPr>
      <w:spacing w:before="240" w:after="60" w:line="240" w:lineRule="auto"/>
      <w:outlineLvl w:val="6"/>
    </w:pPr>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Umbriredeculoaredeschis1">
    <w:name w:val="Umbrire de culoare deschisă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Titlu7Caracter">
    <w:name w:val="Titlu 7 Caracter"/>
    <w:link w:val="Titlu7"/>
    <w:rsid w:val="00022B3C"/>
    <w:rPr>
      <w:rFonts w:ascii="Times New Roman" w:eastAsia="Times New Roman" w:hAnsi="Times New Roman"/>
      <w:sz w:val="24"/>
      <w:szCs w:val="24"/>
      <w:lang w:val="en-US" w:eastAsia="en-US"/>
    </w:rPr>
  </w:style>
  <w:style w:type="paragraph" w:styleId="Corptext2">
    <w:name w:val="Body Text 2"/>
    <w:basedOn w:val="Normal"/>
    <w:link w:val="Corptext2Caracter"/>
    <w:uiPriority w:val="99"/>
    <w:semiHidden/>
    <w:unhideWhenUsed/>
    <w:rsid w:val="00C26242"/>
    <w:pPr>
      <w:spacing w:after="120" w:line="480" w:lineRule="auto"/>
    </w:pPr>
  </w:style>
  <w:style w:type="character" w:customStyle="1" w:styleId="Corptext2Caracter">
    <w:name w:val="Corp text 2 Caracter"/>
    <w:link w:val="Corptext2"/>
    <w:uiPriority w:val="99"/>
    <w:semiHidden/>
    <w:rsid w:val="00C26242"/>
    <w:rPr>
      <w:sz w:val="22"/>
      <w:szCs w:val="22"/>
      <w:lang w:val="en-US" w:eastAsia="en-US"/>
    </w:rPr>
  </w:style>
  <w:style w:type="character" w:styleId="Accentuat">
    <w:name w:val="Emphasis"/>
    <w:qFormat/>
    <w:rsid w:val="00C26242"/>
    <w:rPr>
      <w:i/>
      <w:iCs/>
    </w:rPr>
  </w:style>
  <w:style w:type="paragraph" w:styleId="Corptext3">
    <w:name w:val="Body Text 3"/>
    <w:basedOn w:val="Normal"/>
    <w:link w:val="Corptext3Caracter"/>
    <w:uiPriority w:val="99"/>
    <w:semiHidden/>
    <w:unhideWhenUsed/>
    <w:rsid w:val="00FE2552"/>
    <w:pPr>
      <w:spacing w:after="120"/>
    </w:pPr>
    <w:rPr>
      <w:sz w:val="16"/>
      <w:szCs w:val="16"/>
    </w:rPr>
  </w:style>
  <w:style w:type="character" w:customStyle="1" w:styleId="Corptext3Caracter">
    <w:name w:val="Corp text 3 Caracter"/>
    <w:link w:val="Corptext3"/>
    <w:uiPriority w:val="99"/>
    <w:semiHidden/>
    <w:rsid w:val="00FE2552"/>
    <w:rPr>
      <w:sz w:val="16"/>
      <w:szCs w:val="16"/>
      <w:lang w:val="en-US" w:eastAsia="en-US"/>
    </w:rPr>
  </w:style>
  <w:style w:type="character" w:customStyle="1" w:styleId="Titlu4Caracter">
    <w:name w:val="Titlu 4 Caracter"/>
    <w:link w:val="Titlu4"/>
    <w:uiPriority w:val="9"/>
    <w:semiHidden/>
    <w:rsid w:val="001C11B4"/>
    <w:rPr>
      <w:rFonts w:ascii="Calibri" w:eastAsia="Times New Roman" w:hAnsi="Calibri" w:cs="Times New Roman"/>
      <w:b/>
      <w:bCs/>
      <w:sz w:val="28"/>
      <w:szCs w:val="28"/>
      <w:lang w:val="en-US" w:eastAsia="en-US"/>
    </w:rPr>
  </w:style>
  <w:style w:type="character" w:customStyle="1" w:styleId="Titlu6Caracter">
    <w:name w:val="Titlu 6 Caracter"/>
    <w:link w:val="Titlu6"/>
    <w:uiPriority w:val="9"/>
    <w:rsid w:val="001C11B4"/>
    <w:rPr>
      <w:rFonts w:ascii="Calibri" w:eastAsia="Times New Roman" w:hAnsi="Calibri" w:cs="Times New Roman"/>
      <w:b/>
      <w:bCs/>
      <w:sz w:val="22"/>
      <w:szCs w:val="22"/>
      <w:lang w:val="en-US" w:eastAsia="en-US"/>
    </w:rPr>
  </w:style>
  <w:style w:type="character" w:customStyle="1" w:styleId="tpa1">
    <w:name w:val="tpa1"/>
    <w:rsid w:val="001C11B4"/>
  </w:style>
  <w:style w:type="paragraph" w:styleId="Indentcorptext3">
    <w:name w:val="Body Text Indent 3"/>
    <w:basedOn w:val="Normal"/>
    <w:link w:val="Indentcorptext3Caracter"/>
    <w:rsid w:val="001C11B4"/>
    <w:pPr>
      <w:spacing w:after="120"/>
      <w:ind w:left="283"/>
    </w:pPr>
    <w:rPr>
      <w:sz w:val="16"/>
      <w:szCs w:val="16"/>
    </w:rPr>
  </w:style>
  <w:style w:type="character" w:customStyle="1" w:styleId="Indentcorptext3Caracter">
    <w:name w:val="Indent corp text 3 Caracter"/>
    <w:link w:val="Indentcorptext3"/>
    <w:rsid w:val="001C11B4"/>
    <w:rPr>
      <w:sz w:val="16"/>
      <w:szCs w:val="16"/>
      <w:lang w:val="en-US" w:eastAsia="en-US"/>
    </w:rPr>
  </w:style>
  <w:style w:type="character" w:customStyle="1" w:styleId="ax1">
    <w:name w:val="ax1"/>
    <w:rsid w:val="001C11B4"/>
    <w:rPr>
      <w:b/>
      <w:bCs/>
      <w:sz w:val="26"/>
      <w:szCs w:val="26"/>
    </w:rPr>
  </w:style>
  <w:style w:type="character" w:customStyle="1" w:styleId="tal1">
    <w:name w:val="tal1"/>
    <w:rsid w:val="001C11B4"/>
  </w:style>
  <w:style w:type="paragraph" w:customStyle="1" w:styleId="TextnormalCharCaracter">
    <w:name w:val="Text normal Char Caracter"/>
    <w:link w:val="TextnormalCharCaracterCaracter"/>
    <w:rsid w:val="001C11B4"/>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1C11B4"/>
    <w:rPr>
      <w:rFonts w:ascii="Arial" w:eastAsia="Times New Roman" w:hAnsi="Arial"/>
      <w:sz w:val="22"/>
      <w:szCs w:val="22"/>
      <w:lang w:val="en-US" w:eastAsia="en-US" w:bidi="ar-SA"/>
    </w:rPr>
  </w:style>
  <w:style w:type="paragraph" w:styleId="Titlu">
    <w:name w:val="Title"/>
    <w:basedOn w:val="Normal"/>
    <w:link w:val="TitluCaracter"/>
    <w:qFormat/>
    <w:rsid w:val="004E2615"/>
    <w:pPr>
      <w:autoSpaceDE w:val="0"/>
      <w:autoSpaceDN w:val="0"/>
      <w:adjustRightInd w:val="0"/>
      <w:jc w:val="center"/>
    </w:pPr>
    <w:rPr>
      <w:rFonts w:ascii="Times New Roman" w:hAnsi="Times New Roman"/>
      <w:b/>
      <w:bCs/>
      <w:sz w:val="24"/>
      <w:szCs w:val="28"/>
      <w:lang w:val="fr-FR"/>
    </w:rPr>
  </w:style>
  <w:style w:type="character" w:customStyle="1" w:styleId="TitluCaracter">
    <w:name w:val="Titlu Caracter"/>
    <w:link w:val="Titlu"/>
    <w:rsid w:val="004E2615"/>
    <w:rPr>
      <w:rFonts w:ascii="Times New Roman" w:hAnsi="Times New Roman"/>
      <w:b/>
      <w:bCs/>
      <w:sz w:val="24"/>
      <w:szCs w:val="28"/>
      <w:lang w:val="fr-FR"/>
    </w:rPr>
  </w:style>
  <w:style w:type="character" w:customStyle="1" w:styleId="Titlu3Caracter">
    <w:name w:val="Titlu 3 Caracter"/>
    <w:link w:val="Titlu3"/>
    <w:uiPriority w:val="9"/>
    <w:semiHidden/>
    <w:rsid w:val="00D444EF"/>
    <w:rPr>
      <w:rFonts w:ascii="Calibri Light" w:eastAsia="Times New Roman" w:hAnsi="Calibri Light" w:cs="Times New Roman"/>
      <w:b/>
      <w:bCs/>
      <w:sz w:val="26"/>
      <w:szCs w:val="26"/>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5A1E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7457356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95637795">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t.anpm.ro" TargetMode="External"/><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9E15-C93F-4BEA-BDEC-7BE5FEE0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3315</Words>
  <Characters>18898</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22169</CharactersWithSpaces>
  <SharedDoc>false</SharedDoc>
  <HLinks>
    <vt:vector size="12" baseType="variant">
      <vt:variant>
        <vt:i4>3145780</vt:i4>
      </vt:variant>
      <vt:variant>
        <vt:i4>0</vt:i4>
      </vt:variant>
      <vt:variant>
        <vt:i4>0</vt:i4>
      </vt:variant>
      <vt:variant>
        <vt:i4>5</vt:i4>
      </vt:variant>
      <vt:variant>
        <vt:lpwstr>../../../Documents and Settings/paul/My Documents/AAA  (Aaa-pc) Otilica serviciu  )/(I) Otilia SERVICIU 2011  2012/Acorduri   de   Mediu   2011 2012/CL VALU LUI TRAIAN   reabilitare drumuri/Decizia etapei incadrare   UM 02248 BUC  MANGALIA  .doc</vt:lpwstr>
      </vt:variant>
      <vt:variant>
        <vt:lpwstr>###</vt:lpwstr>
      </vt:variant>
      <vt:variant>
        <vt:i4>262247</vt:i4>
      </vt:variant>
      <vt:variant>
        <vt:i4>0</vt:i4>
      </vt:variant>
      <vt:variant>
        <vt:i4>0</vt:i4>
      </vt:variant>
      <vt:variant>
        <vt:i4>5</vt:i4>
      </vt:variant>
      <vt:variant>
        <vt:lpwstr>mailto:office@apmct.anpm.ro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Monica Bucsan</cp:lastModifiedBy>
  <cp:revision>6</cp:revision>
  <cp:lastPrinted>2023-08-29T10:32:00Z</cp:lastPrinted>
  <dcterms:created xsi:type="dcterms:W3CDTF">2023-11-27T16:48:00Z</dcterms:created>
  <dcterms:modified xsi:type="dcterms:W3CDTF">2024-01-03T08:23:00Z</dcterms:modified>
</cp:coreProperties>
</file>