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799C" w14:textId="030350F4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  <w:bookmarkStart w:id="0" w:name="bookmark0"/>
      <w:r w:rsidRPr="00EE6010">
        <w:rPr>
          <w:rFonts w:ascii="Arial" w:hAnsi="Arial" w:cs="Arial"/>
          <w:noProof/>
          <w:color w:val="0D0D0D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1765B583" wp14:editId="4A44D9C1">
                <wp:simplePos x="0" y="0"/>
                <wp:positionH relativeFrom="page">
                  <wp:posOffset>2683823</wp:posOffset>
                </wp:positionH>
                <wp:positionV relativeFrom="page">
                  <wp:posOffset>-95003</wp:posOffset>
                </wp:positionV>
                <wp:extent cx="4765526" cy="10810875"/>
                <wp:effectExtent l="0" t="0" r="0" b="9525"/>
                <wp:wrapNone/>
                <wp:docPr id="3" name="Grupa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5526" cy="10810875"/>
                          <a:chOff x="7344" y="0"/>
                          <a:chExt cx="5092" cy="1584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9BBB59">
                                  <a:alpha val="80000"/>
                                </a:srgbClr>
                              </a:fgClr>
                              <a:bgClr>
                                <a:srgbClr val="FFFFFF">
                                  <a:alpha val="80000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743" y="0"/>
                            <a:ext cx="4329" cy="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2C6757" w14:textId="23FD7E8A" w:rsidR="00CD099F" w:rsidRPr="00CD099F" w:rsidRDefault="00CD099F" w:rsidP="00CD099F">
                              <w:pPr>
                                <w:pStyle w:val="Frspaiere"/>
                                <w:jc w:val="right"/>
                                <w:rPr>
                                  <w:rFonts w:ascii="Cambria" w:hAnsi="Cambria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47" y="9820"/>
                            <a:ext cx="4889" cy="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29AA72" w14:textId="0615E627" w:rsidR="00CD099F" w:rsidRPr="0067678B" w:rsidRDefault="00CD099F" w:rsidP="00295EBB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jc w:val="right"/>
                                <w:rPr>
                                  <w:rFonts w:ascii="Trebuchet MS" w:hAnsi="Trebuchet MS" w:cs="Arial"/>
                                  <w:sz w:val="28"/>
                                  <w:szCs w:val="28"/>
                                  <w:u w:val="single"/>
                                  <w:lang w:val="en"/>
                                </w:rPr>
                              </w:pPr>
                              <w:proofErr w:type="spellStart"/>
                              <w:r w:rsidRPr="0067678B">
                                <w:rPr>
                                  <w:rFonts w:ascii="Trebuchet MS" w:hAnsi="Trebuchet MS" w:cs="Arial"/>
                                  <w:sz w:val="28"/>
                                  <w:szCs w:val="28"/>
                                  <w:u w:val="single"/>
                                  <w:lang w:val="en"/>
                                </w:rPr>
                                <w:t>Beneficiar</w:t>
                              </w:r>
                              <w:proofErr w:type="spellEnd"/>
                              <w:r w:rsidR="0067678B" w:rsidRPr="0067678B">
                                <w:rPr>
                                  <w:rFonts w:ascii="Trebuchet MS" w:hAnsi="Trebuchet MS" w:cs="Arial"/>
                                  <w:sz w:val="28"/>
                                  <w:szCs w:val="28"/>
                                  <w:u w:val="single"/>
                                  <w:lang w:val="en"/>
                                </w:rPr>
                                <w:t>:</w:t>
                              </w:r>
                            </w:p>
                            <w:p w14:paraId="17A319CD" w14:textId="77777777" w:rsidR="00AF2EE0" w:rsidRDefault="00AF2EE0" w:rsidP="00AF2EE0">
                              <w:pPr>
                                <w:pStyle w:val="Frspaiere"/>
                                <w:spacing w:line="360" w:lineRule="auto"/>
                                <w:jc w:val="right"/>
                                <w:rPr>
                                  <w:rFonts w:ascii="Trebuchet MS" w:hAnsi="Trebuchet MS" w:cs="Arial"/>
                                  <w:b/>
                                  <w:color w:val="FFFFFF"/>
                                  <w:lang w:val="pt-BR"/>
                                </w:rPr>
                              </w:pPr>
                              <w:r w:rsidRPr="004B54D8">
                                <w:rPr>
                                  <w:rFonts w:ascii="Trebuchet MS" w:hAnsi="Trebuchet MS" w:cs="Arial"/>
                                  <w:b/>
                                  <w:bCs/>
                                  <w:sz w:val="28"/>
                                  <w:szCs w:val="28"/>
                                  <w:lang w:val="en"/>
                                </w:rPr>
                                <w:t>ECO SUN NICULEȘTI S.R.L.</w:t>
                              </w:r>
                            </w:p>
                            <w:p w14:paraId="3ED10762" w14:textId="7415139D" w:rsidR="00D5166B" w:rsidRDefault="00D5166B" w:rsidP="00D74FE2">
                              <w:pPr>
                                <w:pStyle w:val="Frspaiere"/>
                                <w:spacing w:line="360" w:lineRule="auto"/>
                                <w:rPr>
                                  <w:rFonts w:ascii="Trebuchet MS" w:hAnsi="Trebuchet MS" w:cs="Arial"/>
                                  <w:b/>
                                  <w:color w:val="FFFFFF"/>
                                  <w:lang w:val="pt-BR"/>
                                </w:rPr>
                              </w:pPr>
                            </w:p>
                            <w:p w14:paraId="41338E6E" w14:textId="6E4F7A54" w:rsidR="00D5166B" w:rsidRDefault="00D5166B" w:rsidP="00D74FE2">
                              <w:pPr>
                                <w:pStyle w:val="Frspaiere"/>
                                <w:spacing w:line="360" w:lineRule="auto"/>
                                <w:rPr>
                                  <w:rFonts w:ascii="Trebuchet MS" w:hAnsi="Trebuchet MS" w:cs="Arial"/>
                                  <w:b/>
                                  <w:color w:val="FFFFFF"/>
                                  <w:lang w:val="pt-BR"/>
                                </w:rPr>
                              </w:pPr>
                            </w:p>
                            <w:p w14:paraId="7A14CE44" w14:textId="77777777" w:rsidR="00D5166B" w:rsidRDefault="00D5166B" w:rsidP="00D74FE2">
                              <w:pPr>
                                <w:pStyle w:val="Frspaiere"/>
                                <w:spacing w:line="360" w:lineRule="auto"/>
                                <w:rPr>
                                  <w:rFonts w:ascii="Trebuchet MS" w:hAnsi="Trebuchet MS" w:cs="Arial"/>
                                  <w:b/>
                                  <w:color w:val="FFFFFF"/>
                                  <w:lang w:val="pt-BR"/>
                                </w:rPr>
                              </w:pPr>
                            </w:p>
                            <w:p w14:paraId="136D5773" w14:textId="77777777" w:rsidR="00D5166B" w:rsidRDefault="00D5166B" w:rsidP="00D74FE2">
                              <w:pPr>
                                <w:pStyle w:val="Frspaiere"/>
                                <w:spacing w:line="360" w:lineRule="auto"/>
                                <w:rPr>
                                  <w:rFonts w:ascii="Trebuchet MS" w:hAnsi="Trebuchet MS" w:cs="Arial"/>
                                  <w:b/>
                                  <w:color w:val="FFFFFF"/>
                                  <w:lang w:val="pt-BR"/>
                                </w:rPr>
                              </w:pPr>
                            </w:p>
                            <w:p w14:paraId="52544D3E" w14:textId="19B37AD7" w:rsidR="00CD099F" w:rsidRPr="0067678B" w:rsidRDefault="00CD099F" w:rsidP="00D74FE2">
                              <w:pPr>
                                <w:pStyle w:val="Frspaiere"/>
                                <w:spacing w:line="360" w:lineRule="auto"/>
                                <w:rPr>
                                  <w:rFonts w:ascii="Trebuchet MS" w:hAnsi="Trebuchet MS" w:cs="Arial"/>
                                  <w:b/>
                                  <w:color w:val="FFFFFF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67678B">
                                <w:rPr>
                                  <w:rFonts w:ascii="Trebuchet MS" w:hAnsi="Trebuchet MS" w:cs="Arial"/>
                                  <w:b/>
                                  <w:color w:val="FFFFFF"/>
                                  <w:sz w:val="24"/>
                                  <w:szCs w:val="24"/>
                                  <w:u w:val="single"/>
                                  <w:lang w:val="pt-BR"/>
                                </w:rPr>
                                <w:t>ELABORATOR</w:t>
                              </w:r>
                              <w:r w:rsidR="0067678B" w:rsidRPr="0067678B">
                                <w:rPr>
                                  <w:rFonts w:ascii="Trebuchet MS" w:hAnsi="Trebuchet MS" w:cs="Arial"/>
                                  <w:b/>
                                  <w:color w:val="FFFFFF"/>
                                  <w:sz w:val="24"/>
                                  <w:szCs w:val="24"/>
                                  <w:u w:val="single"/>
                                </w:rPr>
                                <w:t>:</w:t>
                              </w:r>
                            </w:p>
                            <w:p w14:paraId="1358563D" w14:textId="77777777" w:rsidR="00D5166B" w:rsidRPr="00F34C4D" w:rsidRDefault="00D5166B" w:rsidP="00D5166B">
                              <w:pPr>
                                <w:rPr>
                                  <w:rFonts w:ascii="Trebuchet MS" w:hAnsi="Trebuchet MS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67678B">
                                <w:rPr>
                                  <w:rFonts w:ascii="Trebuchet MS" w:hAnsi="Trebuchet MS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S.C. ALPIN CONSTRUCT S.R.L. </w:t>
                              </w:r>
                            </w:p>
                            <w:p w14:paraId="1814BAD0" w14:textId="77777777" w:rsidR="00D5166B" w:rsidRDefault="00D5166B" w:rsidP="00D74FE2">
                              <w:pPr>
                                <w:rPr>
                                  <w:rFonts w:ascii="Trebuchet MS" w:hAnsi="Trebuchet MS" w:cs="Arial"/>
                                  <w:b/>
                                  <w:color w:val="FFFFFF"/>
                                </w:rPr>
                              </w:pPr>
                            </w:p>
                            <w:p w14:paraId="015C4CAE" w14:textId="11EE341A" w:rsidR="0067678B" w:rsidRPr="0067678B" w:rsidRDefault="0067678B" w:rsidP="0067678B">
                              <w:pPr>
                                <w:jc w:val="center"/>
                                <w:rPr>
                                  <w:rFonts w:ascii="Cambria" w:hAnsi="Cambria" w:cs="Arial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</w:pPr>
                              <w:r w:rsidRPr="0067678B">
                                <w:rPr>
                                  <w:rFonts w:ascii="Cambria" w:hAnsi="Cambria" w:cs="Arial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202</w:t>
                              </w:r>
                              <w:r w:rsidR="00D5166B">
                                <w:rPr>
                                  <w:rFonts w:ascii="Cambria" w:hAnsi="Cambria" w:cs="Arial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5B583" id="Grupare 3" o:spid="_x0000_s1026" style="position:absolute;left:0;text-align:left;margin-left:211.3pt;margin-top:-7.5pt;width:375.25pt;height:851.25pt;z-index:251659264;mso-position-horizontal-relative:page;mso-position-vertical-relative:page" coordorigin="7344" coordsize="5092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" o:allowincell="f">
                <v:group id="Group 3" o:spid="_x0000_s1027" style="position:absolute;left:7344;width:4896;height:15840" coordorigin="7560" coordsize="4700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28" style="position:absolute;left:7755;width:4505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" fillcolor="#9bbb59" stroked="f" strokecolor="#d8d8d8"/>
                  <v:rect id="Rectangle 5" o:spid="_x0000_s1029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" fillcolor="#9bbb59" stroked="f" strokecolor="white" strokeweight="1pt">
                    <v:fill r:id="rId8" o:title="" opacity="52428f" o:opacity2="52428f" type="pattern"/>
                    <v:shadow color="#d8d8d8" offset="3pt,3pt"/>
                  </v:rect>
                </v:group>
                <v:rect id="Rectangle 6" o:spid="_x0000_s1030" style="position:absolute;left:7743;width:4329;height:1996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" filled="f" stroked="f" strokecolor="white" strokeweight="1pt">
                  <v:fill opacity="52428f"/>
                  <v:textbox inset="28.8pt,14.4pt,14.4pt,14.4pt">
                    <w:txbxContent>
                      <w:p w14:paraId="472C6757" w14:textId="23FD7E8A" w:rsidR="00CD099F" w:rsidRPr="00CD099F" w:rsidRDefault="00CD099F" w:rsidP="00CD099F">
                        <w:pPr>
                          <w:pStyle w:val="Frspaiere"/>
                          <w:jc w:val="right"/>
                          <w:rPr>
                            <w:rFonts w:ascii="Cambria" w:hAnsi="Cambria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  <v:rect id="Rectangle 7" o:spid="_x0000_s1031" style="position:absolute;left:7547;top:9820;width:4889;height:486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" filled="f" stroked="f" strokecolor="white" strokeweight="1pt">
                  <v:fill opacity="52428f"/>
                  <v:textbox inset="28.8pt,14.4pt,14.4pt,14.4pt">
                    <w:txbxContent>
                      <w:p w14:paraId="2B29AA72" w14:textId="0615E627" w:rsidR="00CD099F" w:rsidRPr="0067678B" w:rsidRDefault="00CD099F" w:rsidP="00295EBB">
                        <w:pPr>
                          <w:autoSpaceDE w:val="0"/>
                          <w:autoSpaceDN w:val="0"/>
                          <w:adjustRightInd w:val="0"/>
                          <w:spacing w:line="276" w:lineRule="auto"/>
                          <w:jc w:val="right"/>
                          <w:rPr>
                            <w:rFonts w:ascii="Trebuchet MS" w:hAnsi="Trebuchet MS" w:cs="Arial"/>
                            <w:sz w:val="28"/>
                            <w:szCs w:val="28"/>
                            <w:u w:val="single"/>
                            <w:lang w:val="en"/>
                          </w:rPr>
                        </w:pPr>
                        <w:proofErr w:type="spellStart"/>
                        <w:r w:rsidRPr="0067678B">
                          <w:rPr>
                            <w:rFonts w:ascii="Trebuchet MS" w:hAnsi="Trebuchet MS" w:cs="Arial"/>
                            <w:sz w:val="28"/>
                            <w:szCs w:val="28"/>
                            <w:u w:val="single"/>
                            <w:lang w:val="en"/>
                          </w:rPr>
                          <w:t>Beneficiar</w:t>
                        </w:r>
                        <w:proofErr w:type="spellEnd"/>
                        <w:r w:rsidR="0067678B" w:rsidRPr="0067678B">
                          <w:rPr>
                            <w:rFonts w:ascii="Trebuchet MS" w:hAnsi="Trebuchet MS" w:cs="Arial"/>
                            <w:sz w:val="28"/>
                            <w:szCs w:val="28"/>
                            <w:u w:val="single"/>
                            <w:lang w:val="en"/>
                          </w:rPr>
                          <w:t>:</w:t>
                        </w:r>
                      </w:p>
                      <w:p w14:paraId="17A319CD" w14:textId="77777777" w:rsidR="00AF2EE0" w:rsidRDefault="00AF2EE0" w:rsidP="00AF2EE0">
                        <w:pPr>
                          <w:pStyle w:val="Frspaiere"/>
                          <w:spacing w:line="360" w:lineRule="auto"/>
                          <w:jc w:val="right"/>
                          <w:rPr>
                            <w:rFonts w:ascii="Trebuchet MS" w:hAnsi="Trebuchet MS" w:cs="Arial"/>
                            <w:b/>
                            <w:color w:val="FFFFFF"/>
                            <w:lang w:val="pt-BR"/>
                          </w:rPr>
                        </w:pPr>
                        <w:r w:rsidRPr="004B54D8">
                          <w:rPr>
                            <w:rFonts w:ascii="Trebuchet MS" w:hAnsi="Trebuchet MS" w:cs="Arial"/>
                            <w:b/>
                            <w:bCs/>
                            <w:sz w:val="28"/>
                            <w:szCs w:val="28"/>
                            <w:lang w:val="en"/>
                          </w:rPr>
                          <w:t>ECO SUN NICULEȘTI S.R.L.</w:t>
                        </w:r>
                      </w:p>
                      <w:p w14:paraId="3ED10762" w14:textId="7415139D" w:rsidR="00D5166B" w:rsidRDefault="00D5166B" w:rsidP="00D74FE2">
                        <w:pPr>
                          <w:pStyle w:val="Frspaiere"/>
                          <w:spacing w:line="360" w:lineRule="auto"/>
                          <w:rPr>
                            <w:rFonts w:ascii="Trebuchet MS" w:hAnsi="Trebuchet MS" w:cs="Arial"/>
                            <w:b/>
                            <w:color w:val="FFFFFF"/>
                            <w:lang w:val="pt-BR"/>
                          </w:rPr>
                        </w:pPr>
                      </w:p>
                      <w:p w14:paraId="41338E6E" w14:textId="6E4F7A54" w:rsidR="00D5166B" w:rsidRDefault="00D5166B" w:rsidP="00D74FE2">
                        <w:pPr>
                          <w:pStyle w:val="Frspaiere"/>
                          <w:spacing w:line="360" w:lineRule="auto"/>
                          <w:rPr>
                            <w:rFonts w:ascii="Trebuchet MS" w:hAnsi="Trebuchet MS" w:cs="Arial"/>
                            <w:b/>
                            <w:color w:val="FFFFFF"/>
                            <w:lang w:val="pt-BR"/>
                          </w:rPr>
                        </w:pPr>
                      </w:p>
                      <w:p w14:paraId="7A14CE44" w14:textId="77777777" w:rsidR="00D5166B" w:rsidRDefault="00D5166B" w:rsidP="00D74FE2">
                        <w:pPr>
                          <w:pStyle w:val="Frspaiere"/>
                          <w:spacing w:line="360" w:lineRule="auto"/>
                          <w:rPr>
                            <w:rFonts w:ascii="Trebuchet MS" w:hAnsi="Trebuchet MS" w:cs="Arial"/>
                            <w:b/>
                            <w:color w:val="FFFFFF"/>
                            <w:lang w:val="pt-BR"/>
                          </w:rPr>
                        </w:pPr>
                      </w:p>
                      <w:p w14:paraId="136D5773" w14:textId="77777777" w:rsidR="00D5166B" w:rsidRDefault="00D5166B" w:rsidP="00D74FE2">
                        <w:pPr>
                          <w:pStyle w:val="Frspaiere"/>
                          <w:spacing w:line="360" w:lineRule="auto"/>
                          <w:rPr>
                            <w:rFonts w:ascii="Trebuchet MS" w:hAnsi="Trebuchet MS" w:cs="Arial"/>
                            <w:b/>
                            <w:color w:val="FFFFFF"/>
                            <w:lang w:val="pt-BR"/>
                          </w:rPr>
                        </w:pPr>
                      </w:p>
                      <w:p w14:paraId="52544D3E" w14:textId="19B37AD7" w:rsidR="00CD099F" w:rsidRPr="0067678B" w:rsidRDefault="00CD099F" w:rsidP="00D74FE2">
                        <w:pPr>
                          <w:pStyle w:val="Frspaiere"/>
                          <w:spacing w:line="360" w:lineRule="auto"/>
                          <w:rPr>
                            <w:rFonts w:ascii="Trebuchet MS" w:hAnsi="Trebuchet MS" w:cs="Arial"/>
                            <w:b/>
                            <w:color w:val="FFFFFF"/>
                            <w:sz w:val="24"/>
                            <w:szCs w:val="24"/>
                            <w:u w:val="single"/>
                          </w:rPr>
                        </w:pPr>
                        <w:r w:rsidRPr="0067678B">
                          <w:rPr>
                            <w:rFonts w:ascii="Trebuchet MS" w:hAnsi="Trebuchet MS" w:cs="Arial"/>
                            <w:b/>
                            <w:color w:val="FFFFFF"/>
                            <w:sz w:val="24"/>
                            <w:szCs w:val="24"/>
                            <w:u w:val="single"/>
                            <w:lang w:val="pt-BR"/>
                          </w:rPr>
                          <w:t>ELABORATOR</w:t>
                        </w:r>
                        <w:r w:rsidR="0067678B" w:rsidRPr="0067678B">
                          <w:rPr>
                            <w:rFonts w:ascii="Trebuchet MS" w:hAnsi="Trebuchet MS" w:cs="Arial"/>
                            <w:b/>
                            <w:color w:val="FFFFFF"/>
                            <w:sz w:val="24"/>
                            <w:szCs w:val="24"/>
                            <w:u w:val="single"/>
                          </w:rPr>
                          <w:t>:</w:t>
                        </w:r>
                      </w:p>
                      <w:p w14:paraId="1358563D" w14:textId="77777777" w:rsidR="00D5166B" w:rsidRPr="00F34C4D" w:rsidRDefault="00D5166B" w:rsidP="00D5166B">
                        <w:pPr>
                          <w:rPr>
                            <w:rFonts w:ascii="Trebuchet MS" w:hAnsi="Trebuchet MS" w:cs="Arial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67678B">
                          <w:rPr>
                            <w:rFonts w:ascii="Trebuchet MS" w:hAnsi="Trebuchet MS" w:cs="Arial"/>
                            <w:b/>
                            <w:color w:val="FFFFFF"/>
                            <w:sz w:val="24"/>
                            <w:szCs w:val="24"/>
                          </w:rPr>
                          <w:t xml:space="preserve">S.C. ALPIN CONSTRUCT S.R.L. </w:t>
                        </w:r>
                      </w:p>
                      <w:p w14:paraId="1814BAD0" w14:textId="77777777" w:rsidR="00D5166B" w:rsidRDefault="00D5166B" w:rsidP="00D74FE2">
                        <w:pPr>
                          <w:rPr>
                            <w:rFonts w:ascii="Trebuchet MS" w:hAnsi="Trebuchet MS" w:cs="Arial"/>
                            <w:b/>
                            <w:color w:val="FFFFFF"/>
                          </w:rPr>
                        </w:pPr>
                      </w:p>
                      <w:p w14:paraId="015C4CAE" w14:textId="11EE341A" w:rsidR="0067678B" w:rsidRPr="0067678B" w:rsidRDefault="0067678B" w:rsidP="0067678B">
                        <w:pPr>
                          <w:jc w:val="center"/>
                          <w:rPr>
                            <w:rFonts w:ascii="Cambria" w:hAnsi="Cambria" w:cs="Arial"/>
                            <w:b/>
                            <w:color w:val="FFFFFF"/>
                            <w:sz w:val="32"/>
                            <w:szCs w:val="32"/>
                          </w:rPr>
                        </w:pPr>
                        <w:r w:rsidRPr="0067678B">
                          <w:rPr>
                            <w:rFonts w:ascii="Cambria" w:hAnsi="Cambria" w:cs="Arial"/>
                            <w:b/>
                            <w:color w:val="FFFFFF"/>
                            <w:sz w:val="32"/>
                            <w:szCs w:val="32"/>
                          </w:rPr>
                          <w:t>202</w:t>
                        </w:r>
                        <w:r w:rsidR="00D5166B">
                          <w:rPr>
                            <w:rFonts w:ascii="Cambria" w:hAnsi="Cambria" w:cs="Arial"/>
                            <w:b/>
                            <w:color w:val="FFFFFF"/>
                            <w:sz w:val="32"/>
                            <w:szCs w:val="32"/>
                          </w:rPr>
                          <w:t>3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14:paraId="3D73AB70" w14:textId="6CD79CEA" w:rsidR="00D74FE2" w:rsidRPr="00EE6010" w:rsidRDefault="00D74FE2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494555B9" w14:textId="4BCED063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03F68462" w14:textId="07AE3B92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42300DF8" w14:textId="581D559B" w:rsidR="00D74FE2" w:rsidRPr="00EE6010" w:rsidRDefault="00AF2EE0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  <w:r w:rsidRPr="00EE6010">
        <w:rPr>
          <w:rFonts w:ascii="Arial" w:hAnsi="Arial" w:cs="Arial"/>
          <w:bCs/>
          <w:noProof/>
          <w:color w:val="0D0D0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3F11099" wp14:editId="1DC825D8">
                <wp:simplePos x="0" y="0"/>
                <wp:positionH relativeFrom="page">
                  <wp:align>left</wp:align>
                </wp:positionH>
                <wp:positionV relativeFrom="page">
                  <wp:posOffset>2056765</wp:posOffset>
                </wp:positionV>
                <wp:extent cx="7272655" cy="1352550"/>
                <wp:effectExtent l="0" t="0" r="23495" b="19050"/>
                <wp:wrapNone/>
                <wp:docPr id="2" name="Dreptungh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2655" cy="1352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9246E4" w14:textId="43E3E849" w:rsidR="00FC5B83" w:rsidRDefault="00C92549" w:rsidP="004178A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pt-BR" w:eastAsia="ro-RO"/>
                              </w:rPr>
                            </w:pPr>
                            <w:bookmarkStart w:id="1" w:name="_Hlk78376439"/>
                            <w:bookmarkStart w:id="2" w:name="_Hlk78376440"/>
                            <w:bookmarkStart w:id="3" w:name="_Hlk78376441"/>
                            <w:bookmarkStart w:id="4" w:name="_Hlk78376442"/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pt-BR" w:eastAsia="ro-RO"/>
                              </w:rPr>
                              <w:t xml:space="preserve"> </w:t>
                            </w:r>
                            <w:r w:rsidR="00FC5B83" w:rsidRPr="00FC5B8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val="pt-BR" w:eastAsia="ro-RO"/>
                              </w:rPr>
                              <w:t xml:space="preserve">Memoriu de prezentare </w:t>
                            </w:r>
                          </w:p>
                          <w:p w14:paraId="2A6B0695" w14:textId="77777777" w:rsidR="00D5166B" w:rsidRDefault="00FC5B83" w:rsidP="004178AA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pt-BR" w:eastAsia="ro-RO"/>
                              </w:rPr>
                            </w:pPr>
                            <w:r w:rsidRPr="00FC5B8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pt-BR" w:eastAsia="ro-RO"/>
                              </w:rPr>
                              <w:t xml:space="preserve">(conform conținut-cadru din anexa nr. 5E la procedură / Legea nr. 292/2018) </w:t>
                            </w:r>
                          </w:p>
                          <w:bookmarkEnd w:id="1"/>
                          <w:bookmarkEnd w:id="2"/>
                          <w:bookmarkEnd w:id="3"/>
                          <w:bookmarkEnd w:id="4"/>
                          <w:p w14:paraId="4B10F2C6" w14:textId="77777777" w:rsidR="00AF2EE0" w:rsidRPr="00295EBB" w:rsidRDefault="00AF2EE0" w:rsidP="00AF2EE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4B54D8"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>“ CONSTRUIRE</w:t>
                            </w:r>
                            <w:proofErr w:type="gramEnd"/>
                            <w:r w:rsidRPr="004B54D8"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  <w:t xml:space="preserve"> PARC FOTOVOLTAIC ȘI STAȚIE DE TRANSFORMARE ECO SUN NICULEȘTI”</w:t>
                            </w:r>
                          </w:p>
                          <w:p w14:paraId="1DE5AD00" w14:textId="46DA9849" w:rsidR="00CD099F" w:rsidRPr="00295EBB" w:rsidRDefault="00CD099F" w:rsidP="00AF2EE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11099" id="Dreptunghi 2" o:spid="_x0000_s1032" style="position:absolute;left:0;text-align:left;margin-left:0;margin-top:161.95pt;width:572.65pt;height:106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" o:allowincell="f" fillcolor="#4f81bd" strokecolor="white" strokeweight="1pt">
                <v:shadow color="#d8d8d8" offset="3pt,3pt"/>
                <v:textbox inset="14.4pt,,14.4pt">
                  <w:txbxContent>
                    <w:p w14:paraId="6C9246E4" w14:textId="43E3E849" w:rsidR="00FC5B83" w:rsidRDefault="00C92549" w:rsidP="004178A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/>
                          <w:sz w:val="32"/>
                          <w:szCs w:val="32"/>
                          <w:lang w:val="pt-BR" w:eastAsia="ro-RO"/>
                        </w:rPr>
                      </w:pPr>
                      <w:bookmarkStart w:id="5" w:name="_Hlk78376439"/>
                      <w:bookmarkStart w:id="6" w:name="_Hlk78376440"/>
                      <w:bookmarkStart w:id="7" w:name="_Hlk78376441"/>
                      <w:bookmarkStart w:id="8" w:name="_Hlk78376442"/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FFFF"/>
                          <w:sz w:val="32"/>
                          <w:szCs w:val="32"/>
                          <w:lang w:val="pt-BR" w:eastAsia="ro-RO"/>
                        </w:rPr>
                        <w:t xml:space="preserve"> </w:t>
                      </w:r>
                      <w:r w:rsidR="00FC5B83" w:rsidRPr="00FC5B83">
                        <w:rPr>
                          <w:rFonts w:ascii="Arial" w:eastAsia="Times New Roman" w:hAnsi="Arial" w:cs="Arial"/>
                          <w:b/>
                          <w:bCs/>
                          <w:color w:val="FFFFFF"/>
                          <w:sz w:val="32"/>
                          <w:szCs w:val="32"/>
                          <w:lang w:val="pt-BR" w:eastAsia="ro-RO"/>
                        </w:rPr>
                        <w:t xml:space="preserve">Memoriu de prezentare </w:t>
                      </w:r>
                    </w:p>
                    <w:p w14:paraId="2A6B0695" w14:textId="77777777" w:rsidR="00D5166B" w:rsidRDefault="00FC5B83" w:rsidP="004178AA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pt-BR" w:eastAsia="ro-RO"/>
                        </w:rPr>
                      </w:pPr>
                      <w:r w:rsidRPr="00FC5B83">
                        <w:rPr>
                          <w:rFonts w:ascii="Arial" w:eastAsia="Times New Roman" w:hAnsi="Arial" w:cs="Arial"/>
                          <w:b/>
                          <w:bCs/>
                          <w:color w:val="FFFFFF"/>
                          <w:sz w:val="28"/>
                          <w:szCs w:val="28"/>
                          <w:lang w:val="pt-BR" w:eastAsia="ro-RO"/>
                        </w:rPr>
                        <w:t xml:space="preserve">(conform conținut-cadru din anexa nr. 5E la procedură / Legea nr. 292/2018) </w:t>
                      </w:r>
                    </w:p>
                    <w:bookmarkEnd w:id="5"/>
                    <w:bookmarkEnd w:id="6"/>
                    <w:bookmarkEnd w:id="7"/>
                    <w:bookmarkEnd w:id="8"/>
                    <w:p w14:paraId="4B10F2C6" w14:textId="77777777" w:rsidR="00AF2EE0" w:rsidRPr="00295EBB" w:rsidRDefault="00AF2EE0" w:rsidP="00AF2EE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  <w:proofErr w:type="gramStart"/>
                      <w:r w:rsidRPr="004B54D8"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  <w:t>“ CONSTRUIRE</w:t>
                      </w:r>
                      <w:proofErr w:type="gramEnd"/>
                      <w:r w:rsidRPr="004B54D8"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  <w:t xml:space="preserve"> PARC FOTOVOLTAIC ȘI STAȚIE DE TRANSFORMARE ECO SUN NICULEȘTI”</w:t>
                      </w:r>
                    </w:p>
                    <w:p w14:paraId="1DE5AD00" w14:textId="46DA9849" w:rsidR="00CD099F" w:rsidRPr="00295EBB" w:rsidRDefault="00CD099F" w:rsidP="00AF2EE0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234165D7" w14:textId="0C79F54B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1EECB276" w14:textId="77777777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79872C09" w14:textId="77777777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51B146EF" w14:textId="77777777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18FB2DCC" w14:textId="5BEE62BD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77189EF5" w14:textId="0EA8EC77" w:rsidR="00CD099F" w:rsidRPr="00EE6010" w:rsidRDefault="00295EBB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  <w:r w:rsidRPr="00EE6010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4216854A" wp14:editId="1F8A3737">
            <wp:simplePos x="0" y="0"/>
            <wp:positionH relativeFrom="margin">
              <wp:posOffset>1957941</wp:posOffset>
            </wp:positionH>
            <wp:positionV relativeFrom="paragraph">
              <wp:posOffset>174625</wp:posOffset>
            </wp:positionV>
            <wp:extent cx="4372366" cy="3078328"/>
            <wp:effectExtent l="0" t="0" r="0" b="8255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366" cy="307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71185" w14:textId="296123D8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6C87E02C" w14:textId="389F1DF7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33AFF56A" w14:textId="77777777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0066C00C" w14:textId="77777777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00E24C5A" w14:textId="77777777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0497D0D2" w14:textId="77777777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4F32CC03" w14:textId="77777777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6AC96554" w14:textId="77777777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4B414A57" w14:textId="77777777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22CDCB24" w14:textId="77777777" w:rsidR="00CD099F" w:rsidRPr="00EE6010" w:rsidRDefault="00CD099F" w:rsidP="00CD099F">
      <w:pPr>
        <w:jc w:val="both"/>
        <w:rPr>
          <w:rFonts w:ascii="Arial" w:hAnsi="Arial" w:cs="Arial"/>
          <w:bCs/>
          <w:color w:val="0D0D0D"/>
          <w:sz w:val="20"/>
          <w:szCs w:val="20"/>
          <w:lang w:val="pt-BR"/>
        </w:rPr>
      </w:pPr>
    </w:p>
    <w:p w14:paraId="583BD5A6" w14:textId="15DAB3DA" w:rsidR="00295EBB" w:rsidRPr="00EE6010" w:rsidRDefault="00CD099F" w:rsidP="0069036D">
      <w:pPr>
        <w:keepNext/>
        <w:keepLines/>
        <w:widowControl w:val="0"/>
        <w:spacing w:before="414" w:after="298" w:line="276" w:lineRule="auto"/>
        <w:jc w:val="center"/>
        <w:outlineLvl w:val="0"/>
        <w:rPr>
          <w:rFonts w:ascii="Arial" w:eastAsia="Arial" w:hAnsi="Arial" w:cs="Arial"/>
          <w:b/>
          <w:bCs/>
          <w:color w:val="000000"/>
          <w:sz w:val="26"/>
          <w:szCs w:val="26"/>
          <w:lang w:eastAsia="ro-RO" w:bidi="ro-RO"/>
        </w:rPr>
      </w:pPr>
      <w:r w:rsidRPr="00EE6010">
        <w:rPr>
          <w:rFonts w:ascii="Arial" w:hAnsi="Arial" w:cs="Arial"/>
          <w:b/>
          <w:color w:val="0D0D0D"/>
          <w:sz w:val="20"/>
          <w:szCs w:val="20"/>
          <w:lang w:val="pt-BR"/>
        </w:rPr>
        <w:br w:type="page"/>
      </w:r>
    </w:p>
    <w:bookmarkEnd w:id="0"/>
    <w:p w14:paraId="7E047ED6" w14:textId="77777777" w:rsidR="00FC5B83" w:rsidRPr="00EE6010" w:rsidRDefault="00FC5B83" w:rsidP="00FC5B8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E6010">
        <w:rPr>
          <w:rFonts w:ascii="Arial" w:hAnsi="Arial" w:cs="Arial"/>
          <w:b/>
          <w:sz w:val="24"/>
          <w:szCs w:val="24"/>
        </w:rPr>
        <w:lastRenderedPageBreak/>
        <w:t>NOTIFICARE</w:t>
      </w:r>
    </w:p>
    <w:p w14:paraId="0D82D147" w14:textId="77777777" w:rsidR="00FC5B83" w:rsidRPr="00EE6010" w:rsidRDefault="00FC5B83" w:rsidP="00FC5B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E6010">
        <w:rPr>
          <w:rFonts w:ascii="Arial" w:hAnsi="Arial" w:cs="Arial"/>
          <w:sz w:val="24"/>
          <w:szCs w:val="24"/>
        </w:rPr>
        <w:t>(</w:t>
      </w:r>
      <w:proofErr w:type="gramStart"/>
      <w:r w:rsidRPr="00EE6010">
        <w:rPr>
          <w:rFonts w:ascii="Arial" w:hAnsi="Arial" w:cs="Arial"/>
          <w:sz w:val="24"/>
          <w:szCs w:val="24"/>
        </w:rPr>
        <w:t>conform</w:t>
      </w:r>
      <w:proofErr w:type="gram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conținut-cadru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E6010">
        <w:rPr>
          <w:rFonts w:ascii="Arial" w:hAnsi="Arial" w:cs="Arial"/>
          <w:sz w:val="24"/>
          <w:szCs w:val="24"/>
        </w:rPr>
        <w:t>anexa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nr. 5E la </w:t>
      </w:r>
      <w:proofErr w:type="spellStart"/>
      <w:r w:rsidRPr="00EE6010">
        <w:rPr>
          <w:rFonts w:ascii="Arial" w:hAnsi="Arial" w:cs="Arial"/>
          <w:sz w:val="24"/>
          <w:szCs w:val="24"/>
        </w:rPr>
        <w:t>procedură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EE6010">
        <w:rPr>
          <w:rFonts w:ascii="Arial" w:hAnsi="Arial" w:cs="Arial"/>
          <w:sz w:val="24"/>
          <w:szCs w:val="24"/>
        </w:rPr>
        <w:t>Legea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nr. 292/2018)</w:t>
      </w:r>
    </w:p>
    <w:p w14:paraId="6EA35C3E" w14:textId="77777777" w:rsidR="00FC5B83" w:rsidRPr="00EE6010" w:rsidRDefault="00FC5B83" w:rsidP="00FC5B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C16B35C" w14:textId="77777777" w:rsidR="00FC5B83" w:rsidRPr="00EE6010" w:rsidRDefault="00FC5B83" w:rsidP="00FC5B83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bCs/>
          <w:color w:val="5B9BD5" w:themeColor="accent1"/>
          <w:sz w:val="48"/>
          <w:szCs w:val="48"/>
          <w:lang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EE6010">
        <w:rPr>
          <w:rFonts w:ascii="Arial" w:eastAsia="Times New Roman" w:hAnsi="Arial" w:cs="Arial"/>
          <w:bCs/>
          <w:color w:val="5B9BD5" w:themeColor="accent1"/>
          <w:sz w:val="48"/>
          <w:szCs w:val="48"/>
          <w:lang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Memoriu</w:t>
      </w:r>
      <w:proofErr w:type="spellEnd"/>
      <w:r w:rsidRPr="00EE6010">
        <w:rPr>
          <w:rFonts w:ascii="Arial" w:eastAsia="Times New Roman" w:hAnsi="Arial" w:cs="Arial"/>
          <w:bCs/>
          <w:color w:val="5B9BD5" w:themeColor="accent1"/>
          <w:sz w:val="48"/>
          <w:szCs w:val="48"/>
          <w:lang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Pr="00EE6010">
        <w:rPr>
          <w:rFonts w:ascii="Arial" w:eastAsia="Times New Roman" w:hAnsi="Arial" w:cs="Arial"/>
          <w:bCs/>
          <w:color w:val="5B9BD5" w:themeColor="accent1"/>
          <w:sz w:val="48"/>
          <w:szCs w:val="48"/>
          <w:lang w:eastAsia="ro-RO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prezentare</w:t>
      </w:r>
      <w:proofErr w:type="spellEnd"/>
    </w:p>
    <w:p w14:paraId="5DEB7536" w14:textId="77777777" w:rsidR="00FC5B83" w:rsidRPr="00EE6010" w:rsidRDefault="00FC5B83" w:rsidP="00FC5B83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Denumirea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5F5AC11D" w14:textId="77777777" w:rsidR="00AF2EE0" w:rsidRDefault="00AF2EE0" w:rsidP="00B21232">
      <w:pPr>
        <w:shd w:val="clear" w:color="auto" w:fill="FFFFFF"/>
        <w:spacing w:after="15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F2EE0">
        <w:rPr>
          <w:rFonts w:ascii="Arial" w:hAnsi="Arial" w:cs="Arial"/>
          <w:sz w:val="24"/>
          <w:szCs w:val="24"/>
        </w:rPr>
        <w:t>“ CONSTRUIRE</w:t>
      </w:r>
      <w:proofErr w:type="gramEnd"/>
      <w:r w:rsidRPr="00AF2EE0">
        <w:rPr>
          <w:rFonts w:ascii="Arial" w:hAnsi="Arial" w:cs="Arial"/>
          <w:sz w:val="24"/>
          <w:szCs w:val="24"/>
        </w:rPr>
        <w:t xml:space="preserve"> PARC FOTOVOLTAIC ȘI STAȚIE DE TRANSFORMARE ECO SUN NICULEȘTI”</w:t>
      </w:r>
    </w:p>
    <w:p w14:paraId="6CD0D7E3" w14:textId="51D7D031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II. Titular:</w:t>
      </w:r>
    </w:p>
    <w:p w14:paraId="2B850958" w14:textId="41A3F422" w:rsidR="00D5166B" w:rsidRPr="00EE6010" w:rsidRDefault="00FC5B83" w:rsidP="00B2123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numele</w:t>
      </w:r>
      <w:proofErr w:type="spellEnd"/>
      <w:r w:rsidR="00EF43CD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: conform </w:t>
      </w:r>
      <w:proofErr w:type="spellStart"/>
      <w:r w:rsidR="00EF43CD" w:rsidRPr="00EE6010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="00EF43CD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urbanism</w:t>
      </w:r>
      <w:r w:rsidRPr="00EE6010">
        <w:rPr>
          <w:rFonts w:ascii="Arial" w:hAnsi="Arial" w:cs="Arial"/>
          <w:sz w:val="24"/>
          <w:szCs w:val="24"/>
        </w:rPr>
        <w:t xml:space="preserve"> </w:t>
      </w:r>
      <w:r w:rsidR="00AF2EE0" w:rsidRPr="00AF2EE0">
        <w:rPr>
          <w:rFonts w:ascii="Arial" w:hAnsi="Arial" w:cs="Arial"/>
          <w:sz w:val="24"/>
          <w:szCs w:val="24"/>
        </w:rPr>
        <w:t>ECO SUN NICULEȘTI S.R.L.</w:t>
      </w:r>
    </w:p>
    <w:p w14:paraId="7C47A325" w14:textId="7DC534AC" w:rsidR="00FC5B83" w:rsidRPr="00EE6010" w:rsidRDefault="00FC5B83" w:rsidP="00B2123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poștală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r w:rsidRPr="00EE6010">
        <w:rPr>
          <w:rFonts w:ascii="Arial" w:hAnsi="Arial" w:cs="Arial"/>
          <w:noProof/>
          <w:sz w:val="24"/>
          <w:szCs w:val="24"/>
        </w:rPr>
        <w:t xml:space="preserve">București, Sector </w:t>
      </w:r>
      <w:r w:rsidR="003A158D" w:rsidRPr="00EE6010">
        <w:rPr>
          <w:rFonts w:ascii="Arial" w:hAnsi="Arial" w:cs="Arial"/>
          <w:noProof/>
          <w:sz w:val="24"/>
          <w:szCs w:val="24"/>
        </w:rPr>
        <w:t>1</w:t>
      </w:r>
      <w:r w:rsidRPr="00EE6010">
        <w:rPr>
          <w:rFonts w:ascii="Arial" w:hAnsi="Arial" w:cs="Arial"/>
          <w:noProof/>
          <w:sz w:val="24"/>
          <w:szCs w:val="24"/>
        </w:rPr>
        <w:t xml:space="preserve">, </w:t>
      </w:r>
      <w:r w:rsidR="003A158D" w:rsidRPr="00EE6010">
        <w:rPr>
          <w:rFonts w:ascii="Arial" w:hAnsi="Arial" w:cs="Arial"/>
          <w:noProof/>
          <w:sz w:val="24"/>
          <w:szCs w:val="24"/>
        </w:rPr>
        <w:t>Strada Grigore Alexandresu, Nr. 89-97</w:t>
      </w:r>
      <w:r w:rsidR="00C27A8E" w:rsidRPr="00EE6010">
        <w:rPr>
          <w:rFonts w:ascii="Arial" w:hAnsi="Arial" w:cs="Arial"/>
          <w:noProof/>
          <w:sz w:val="24"/>
          <w:szCs w:val="24"/>
        </w:rPr>
        <w:t>, Cl</w:t>
      </w:r>
      <w:r w:rsidR="00C27A8E" w:rsidRPr="00EE6010">
        <w:rPr>
          <w:rFonts w:ascii="Arial" w:hAnsi="Arial" w:cs="Arial"/>
          <w:noProof/>
          <w:sz w:val="24"/>
          <w:szCs w:val="24"/>
          <w:lang w:val="ro-RO"/>
        </w:rPr>
        <w:t>ădire B, Metropolis Center, Etaj 5</w:t>
      </w:r>
      <w:r w:rsidRPr="00EE6010">
        <w:rPr>
          <w:rFonts w:ascii="Arial" w:hAnsi="Arial" w:cs="Arial"/>
          <w:noProof/>
          <w:sz w:val="24"/>
          <w:szCs w:val="24"/>
        </w:rPr>
        <w:t>.</w:t>
      </w:r>
    </w:p>
    <w:p w14:paraId="14E51AAD" w14:textId="170FCDC7" w:rsidR="00FC5B83" w:rsidRPr="00EE6010" w:rsidRDefault="00FC5B83" w:rsidP="00B21232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reprezentanți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legali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împuterniciți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cu date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identificare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r w:rsidR="00AF2EE0">
        <w:rPr>
          <w:rFonts w:ascii="Arial" w:hAnsi="Arial" w:cs="Arial"/>
          <w:noProof/>
          <w:sz w:val="24"/>
          <w:szCs w:val="24"/>
        </w:rPr>
        <w:t>Administrator</w:t>
      </w:r>
      <w:r w:rsidR="00C27A8E" w:rsidRPr="00EE6010">
        <w:rPr>
          <w:rFonts w:ascii="Arial" w:hAnsi="Arial" w:cs="Arial"/>
          <w:noProof/>
          <w:sz w:val="24"/>
          <w:szCs w:val="24"/>
        </w:rPr>
        <w:t xml:space="preserve"> Bogdan </w:t>
      </w:r>
      <w:r w:rsidR="00AF2EE0">
        <w:rPr>
          <w:rFonts w:ascii="Arial" w:hAnsi="Arial" w:cs="Arial"/>
          <w:noProof/>
          <w:sz w:val="24"/>
          <w:szCs w:val="24"/>
        </w:rPr>
        <w:t>Asanache</w:t>
      </w:r>
      <w:r w:rsidR="00C27A8E" w:rsidRPr="00EE6010">
        <w:rPr>
          <w:rFonts w:ascii="Arial" w:hAnsi="Arial" w:cs="Arial"/>
          <w:noProof/>
          <w:sz w:val="24"/>
          <w:szCs w:val="24"/>
        </w:rPr>
        <w:t xml:space="preserve">, CI seria </w:t>
      </w:r>
      <w:r w:rsidR="00AF2EE0">
        <w:rPr>
          <w:rFonts w:ascii="Arial" w:hAnsi="Arial" w:cs="Arial"/>
          <w:noProof/>
          <w:sz w:val="24"/>
          <w:szCs w:val="24"/>
        </w:rPr>
        <w:t>IF</w:t>
      </w:r>
      <w:r w:rsidR="00C27A8E" w:rsidRPr="00EE6010">
        <w:rPr>
          <w:rFonts w:ascii="Arial" w:hAnsi="Arial" w:cs="Arial"/>
          <w:noProof/>
          <w:sz w:val="24"/>
          <w:szCs w:val="24"/>
        </w:rPr>
        <w:t xml:space="preserve"> </w:t>
      </w:r>
      <w:r w:rsidR="00AF2EE0">
        <w:rPr>
          <w:rFonts w:ascii="Arial" w:hAnsi="Arial" w:cs="Arial"/>
          <w:noProof/>
          <w:sz w:val="24"/>
          <w:szCs w:val="24"/>
        </w:rPr>
        <w:t>825281</w:t>
      </w:r>
      <w:r w:rsidR="00C27A8E" w:rsidRPr="00EE6010">
        <w:rPr>
          <w:rFonts w:ascii="Arial" w:hAnsi="Arial" w:cs="Arial"/>
          <w:noProof/>
          <w:sz w:val="24"/>
          <w:szCs w:val="24"/>
        </w:rPr>
        <w:t>, CNP 18</w:t>
      </w:r>
      <w:r w:rsidR="00AF2EE0">
        <w:rPr>
          <w:rFonts w:ascii="Arial" w:hAnsi="Arial" w:cs="Arial"/>
          <w:noProof/>
          <w:sz w:val="24"/>
          <w:szCs w:val="24"/>
        </w:rPr>
        <w:t>10702080123</w:t>
      </w:r>
      <w:r w:rsidRPr="00EE6010">
        <w:rPr>
          <w:rFonts w:ascii="Arial" w:hAnsi="Arial" w:cs="Arial"/>
          <w:noProof/>
          <w:sz w:val="24"/>
          <w:szCs w:val="24"/>
        </w:rPr>
        <w:t xml:space="preserve">. </w:t>
      </w:r>
    </w:p>
    <w:p w14:paraId="20D5AB7B" w14:textId="0982F805" w:rsidR="00FC5B83" w:rsidRPr="00D91CF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numele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persoanelor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contact: </w:t>
      </w:r>
      <w:r w:rsidR="00C27A8E" w:rsidRPr="00EE6010">
        <w:rPr>
          <w:rFonts w:ascii="Arial" w:eastAsia="Times New Roman" w:hAnsi="Arial" w:cs="Arial"/>
          <w:sz w:val="24"/>
          <w:szCs w:val="24"/>
          <w:lang w:val="ro-RO" w:eastAsia="ro-RO"/>
        </w:rPr>
        <w:t>Bobaru Mădălin</w:t>
      </w:r>
      <w:r w:rsidR="00B56467" w:rsidRPr="00EE6010">
        <w:rPr>
          <w:rFonts w:ascii="Arial" w:eastAsia="Times New Roman" w:hAnsi="Arial" w:cs="Arial"/>
          <w:sz w:val="24"/>
          <w:szCs w:val="24"/>
          <w:lang w:val="ro-RO" w:eastAsia="ro-RO"/>
        </w:rPr>
        <w:t>, Tel:</w:t>
      </w:r>
      <w:r w:rsidR="00C27A8E" w:rsidRPr="00EE601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</w:t>
      </w:r>
      <w:r w:rsidRPr="00EE6010">
        <w:rPr>
          <w:rFonts w:ascii="Arial" w:eastAsia="Times New Roman" w:hAnsi="Arial" w:cs="Arial"/>
          <w:sz w:val="24"/>
          <w:szCs w:val="24"/>
          <w:lang w:val="ro-RO" w:eastAsia="ro-RO"/>
        </w:rPr>
        <w:t>07</w:t>
      </w:r>
      <w:r w:rsidR="00C27A8E" w:rsidRPr="00EE6010">
        <w:rPr>
          <w:rFonts w:ascii="Arial" w:eastAsia="Times New Roman" w:hAnsi="Arial" w:cs="Arial"/>
          <w:sz w:val="24"/>
          <w:szCs w:val="24"/>
          <w:lang w:val="ro-RO" w:eastAsia="ro-RO"/>
        </w:rPr>
        <w:t>65930881</w:t>
      </w:r>
      <w:r w:rsidR="001518A8">
        <w:rPr>
          <w:rFonts w:ascii="Arial" w:eastAsia="Times New Roman" w:hAnsi="Arial" w:cs="Arial"/>
          <w:sz w:val="24"/>
          <w:szCs w:val="24"/>
          <w:lang w:val="ro-RO" w:eastAsia="ro-RO"/>
        </w:rPr>
        <w:t>,</w:t>
      </w:r>
      <w:r w:rsidR="00D91CF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email</w:t>
      </w:r>
      <w:r w:rsidR="00D91CF0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hyperlink r:id="rId10" w:history="1">
        <w:r w:rsidR="00D91CF0" w:rsidRPr="00097756">
          <w:rPr>
            <w:rStyle w:val="Hyperlink"/>
            <w:rFonts w:ascii="Arial" w:eastAsia="Times New Roman" w:hAnsi="Arial" w:cs="Arial"/>
            <w:sz w:val="24"/>
            <w:szCs w:val="24"/>
            <w:lang w:eastAsia="ro-RO"/>
          </w:rPr>
          <w:t>alpinv@yahoo.com</w:t>
        </w:r>
      </w:hyperlink>
      <w:r w:rsidR="00D91CF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40205F35" w14:textId="0470367A" w:rsidR="00FC5B83" w:rsidRPr="00EE6010" w:rsidRDefault="00FC5B83" w:rsidP="00B2123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>*director/manager/administrator;</w:t>
      </w:r>
      <w:r w:rsidR="002E4D3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34F13FB5" w14:textId="77777777" w:rsidR="00FC5B83" w:rsidRPr="00EE6010" w:rsidRDefault="00FC5B83" w:rsidP="00B2123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>*</w:t>
      </w:r>
      <w:proofErr w:type="spellStart"/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responsabil</w:t>
      </w:r>
      <w:proofErr w:type="spellEnd"/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2625D939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III.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Descrierea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caracteristicilor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fizice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întregului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proiect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150B2AB7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a) un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rezumat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al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;</w:t>
      </w:r>
    </w:p>
    <w:p w14:paraId="06445770" w14:textId="08DD9440" w:rsidR="009873ED" w:rsidRPr="00AF2EE0" w:rsidRDefault="00FC5B83" w:rsidP="00AF2EE0">
      <w:pPr>
        <w:widowControl w:val="0"/>
        <w:spacing w:after="0" w:line="360" w:lineRule="auto"/>
        <w:ind w:left="200" w:firstLine="840"/>
        <w:jc w:val="both"/>
        <w:rPr>
          <w:rFonts w:ascii="Arial" w:eastAsia="Arial" w:hAnsi="Arial" w:cs="Arial"/>
          <w:sz w:val="24"/>
          <w:szCs w:val="24"/>
          <w:lang w:eastAsia="ro-RO" w:bidi="ro-RO"/>
        </w:rPr>
      </w:pPr>
      <w:r w:rsidRPr="00EE6010">
        <w:rPr>
          <w:rFonts w:ascii="Arial" w:hAnsi="Arial" w:cs="Arial"/>
          <w:sz w:val="24"/>
          <w:szCs w:val="24"/>
        </w:rPr>
        <w:t xml:space="preserve">Proiectul </w:t>
      </w:r>
      <w:proofErr w:type="spellStart"/>
      <w:r w:rsidRPr="00EE6010">
        <w:rPr>
          <w:rFonts w:ascii="Arial" w:hAnsi="Arial" w:cs="Arial"/>
          <w:sz w:val="24"/>
          <w:szCs w:val="24"/>
        </w:rPr>
        <w:t>constă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360" w:rsidRPr="00EE6010">
        <w:rPr>
          <w:rFonts w:ascii="Arial" w:hAnsi="Arial" w:cs="Arial"/>
          <w:sz w:val="24"/>
          <w:szCs w:val="24"/>
        </w:rPr>
        <w:t>î</w:t>
      </w:r>
      <w:r w:rsidRPr="00EE6010">
        <w:rPr>
          <w:rFonts w:ascii="Arial" w:hAnsi="Arial" w:cs="Arial"/>
          <w:sz w:val="24"/>
          <w:szCs w:val="24"/>
        </w:rPr>
        <w:t>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construirea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unei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r w:rsidR="000302C7">
        <w:rPr>
          <w:rFonts w:ascii="Arial" w:hAnsi="Arial" w:cs="Arial"/>
          <w:sz w:val="24"/>
          <w:szCs w:val="24"/>
        </w:rPr>
        <w:t xml:space="preserve">centrale </w:t>
      </w:r>
      <w:proofErr w:type="spellStart"/>
      <w:r w:rsidR="000302C7">
        <w:rPr>
          <w:rFonts w:ascii="Arial" w:hAnsi="Arial" w:cs="Arial"/>
          <w:sz w:val="24"/>
          <w:szCs w:val="24"/>
        </w:rPr>
        <w:t>electrice</w:t>
      </w:r>
      <w:proofErr w:type="spellEnd"/>
      <w:r w:rsidR="000302C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2EE0" w:rsidRPr="00AA5C5E">
        <w:rPr>
          <w:rFonts w:ascii="Arial" w:hAnsi="Arial" w:cs="Arial"/>
          <w:sz w:val="24"/>
          <w:szCs w:val="24"/>
          <w:lang w:val="fr-FR"/>
        </w:rPr>
        <w:t>fotovoltaice</w:t>
      </w:r>
      <w:proofErr w:type="spellEnd"/>
      <w:r w:rsidR="00AF2EE0" w:rsidRPr="00AA5C5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F2EE0">
        <w:rPr>
          <w:rFonts w:ascii="Arial" w:hAnsi="Arial" w:cs="Arial"/>
          <w:sz w:val="24"/>
          <w:szCs w:val="24"/>
          <w:lang w:val="fr-FR"/>
        </w:rPr>
        <w:t>și</w:t>
      </w:r>
      <w:proofErr w:type="spellEnd"/>
      <w:r w:rsidR="00AF2EE0">
        <w:rPr>
          <w:rFonts w:ascii="Arial" w:hAnsi="Arial" w:cs="Arial"/>
          <w:sz w:val="24"/>
          <w:szCs w:val="24"/>
          <w:lang w:val="fr-FR"/>
        </w:rPr>
        <w:t xml:space="preserve"> o </w:t>
      </w:r>
      <w:proofErr w:type="spellStart"/>
      <w:r w:rsidR="00AF2EE0">
        <w:rPr>
          <w:rFonts w:ascii="Arial" w:hAnsi="Arial" w:cs="Arial"/>
          <w:sz w:val="24"/>
          <w:szCs w:val="24"/>
          <w:lang w:val="fr-FR"/>
        </w:rPr>
        <w:t>stație</w:t>
      </w:r>
      <w:proofErr w:type="spellEnd"/>
      <w:r w:rsidR="00AF2EE0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AF2EE0">
        <w:rPr>
          <w:rFonts w:ascii="Arial" w:hAnsi="Arial" w:cs="Arial"/>
          <w:sz w:val="24"/>
          <w:szCs w:val="24"/>
          <w:lang w:val="fr-FR"/>
        </w:rPr>
        <w:t>transformare</w:t>
      </w:r>
      <w:proofErr w:type="spellEnd"/>
      <w:r w:rsidR="00AF2EE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F2EE0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="00AF2EE0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AF2EE0">
        <w:rPr>
          <w:rFonts w:ascii="Arial" w:hAnsi="Arial" w:cs="Arial"/>
          <w:sz w:val="24"/>
          <w:szCs w:val="24"/>
          <w:lang w:val="fr-FR"/>
        </w:rPr>
        <w:t>racordul</w:t>
      </w:r>
      <w:proofErr w:type="spellEnd"/>
      <w:r w:rsidR="00AF2EE0">
        <w:rPr>
          <w:rFonts w:ascii="Arial" w:hAnsi="Arial" w:cs="Arial"/>
          <w:sz w:val="24"/>
          <w:szCs w:val="24"/>
          <w:lang w:val="fr-FR"/>
        </w:rPr>
        <w:t xml:space="preserve"> la SEN</w:t>
      </w:r>
      <w:r w:rsidRPr="00EE601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E6010">
        <w:rPr>
          <w:rFonts w:ascii="Arial" w:hAnsi="Arial" w:cs="Arial"/>
          <w:sz w:val="24"/>
          <w:szCs w:val="24"/>
        </w:rPr>
        <w:t>Prin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implementarea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proiectului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E6010">
        <w:rPr>
          <w:rFonts w:ascii="Arial" w:hAnsi="Arial" w:cs="Arial"/>
          <w:sz w:val="24"/>
          <w:szCs w:val="24"/>
        </w:rPr>
        <w:t>va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valorifica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potențialul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solar al </w:t>
      </w:r>
      <w:proofErr w:type="spellStart"/>
      <w:r w:rsidRPr="00EE6010">
        <w:rPr>
          <w:rFonts w:ascii="Arial" w:hAnsi="Arial" w:cs="Arial"/>
          <w:sz w:val="24"/>
          <w:szCs w:val="24"/>
        </w:rPr>
        <w:t>județului</w:t>
      </w:r>
      <w:proofErr w:type="spellEnd"/>
      <w:r w:rsidR="00B56467" w:rsidRPr="00EE6010">
        <w:rPr>
          <w:rFonts w:ascii="Arial" w:hAnsi="Arial" w:cs="Arial"/>
          <w:sz w:val="24"/>
          <w:szCs w:val="24"/>
        </w:rPr>
        <w:t xml:space="preserve"> </w:t>
      </w:r>
      <w:r w:rsidR="00AF2EE0" w:rsidRPr="00AF2EE0">
        <w:rPr>
          <w:rFonts w:ascii="Arial" w:hAnsi="Arial" w:cs="Arial"/>
          <w:sz w:val="24"/>
          <w:szCs w:val="24"/>
        </w:rPr>
        <w:t>Dâmbovița</w:t>
      </w:r>
      <w:r w:rsidRPr="00EE6010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EE6010">
        <w:rPr>
          <w:rFonts w:ascii="Arial" w:hAnsi="Arial" w:cs="Arial"/>
          <w:sz w:val="24"/>
          <w:szCs w:val="24"/>
        </w:rPr>
        <w:t>consecințe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benefice </w:t>
      </w:r>
      <w:proofErr w:type="spellStart"/>
      <w:r w:rsidRPr="00EE6010">
        <w:rPr>
          <w:rFonts w:ascii="Arial" w:hAnsi="Arial" w:cs="Arial"/>
          <w:sz w:val="24"/>
          <w:szCs w:val="24"/>
        </w:rPr>
        <w:t>asupra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mediului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6010">
        <w:rPr>
          <w:rFonts w:ascii="Arial" w:hAnsi="Arial" w:cs="Arial"/>
          <w:sz w:val="24"/>
          <w:szCs w:val="24"/>
        </w:rPr>
        <w:t>prin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înlocuirea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energiei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electrice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produse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360" w:rsidRPr="00EE6010">
        <w:rPr>
          <w:rFonts w:ascii="Arial" w:hAnsi="Arial" w:cs="Arial"/>
          <w:sz w:val="24"/>
          <w:szCs w:val="24"/>
        </w:rPr>
        <w:t>î</w:t>
      </w:r>
      <w:r w:rsidRPr="00EE6010">
        <w:rPr>
          <w:rFonts w:ascii="Arial" w:hAnsi="Arial" w:cs="Arial"/>
          <w:sz w:val="24"/>
          <w:szCs w:val="24"/>
        </w:rPr>
        <w:t>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instalații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termoenergetice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E6010">
        <w:rPr>
          <w:rFonts w:ascii="Arial" w:hAnsi="Arial" w:cs="Arial"/>
          <w:sz w:val="24"/>
          <w:szCs w:val="24"/>
        </w:rPr>
        <w:t>energie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electrică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lastRenderedPageBreak/>
        <w:t>produsă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E6010">
        <w:rPr>
          <w:rFonts w:ascii="Arial" w:hAnsi="Arial" w:cs="Arial"/>
          <w:sz w:val="24"/>
          <w:szCs w:val="24"/>
        </w:rPr>
        <w:t>surse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regenerabile</w:t>
      </w:r>
      <w:proofErr w:type="spellEnd"/>
      <w:r w:rsidRPr="00EE6010">
        <w:rPr>
          <w:rFonts w:ascii="Arial" w:hAnsi="Arial" w:cs="Arial"/>
          <w:sz w:val="24"/>
          <w:szCs w:val="24"/>
        </w:rPr>
        <w:t>.</w:t>
      </w:r>
      <w:r w:rsidR="00E8170C"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Terenul</w:t>
      </w:r>
      <w:proofErr w:type="spell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pe care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urmează</w:t>
      </w:r>
      <w:proofErr w:type="spell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a fi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realizat</w:t>
      </w:r>
      <w:proofErr w:type="spell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parcul</w:t>
      </w:r>
      <w:proofErr w:type="spell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fotovoltaic</w:t>
      </w:r>
      <w:proofErr w:type="spellEnd"/>
      <w:r w:rsidR="00AF2EE0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r w:rsidR="00AF2EE0">
        <w:rPr>
          <w:rFonts w:ascii="Arial" w:eastAsia="Arial" w:hAnsi="Arial" w:cs="Arial"/>
          <w:sz w:val="24"/>
          <w:szCs w:val="24"/>
          <w:lang w:val="ro-RO" w:eastAsia="ro-RO" w:bidi="ro-RO"/>
        </w:rPr>
        <w:t>și stația de transformare pentru racordul la SEN</w:t>
      </w:r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se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află</w:t>
      </w:r>
      <w:proofErr w:type="spell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în</w:t>
      </w:r>
      <w:proofErr w:type="spell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>
        <w:rPr>
          <w:rFonts w:ascii="Arial" w:eastAsia="Arial" w:hAnsi="Arial" w:cs="Arial"/>
          <w:sz w:val="24"/>
          <w:szCs w:val="24"/>
          <w:lang w:eastAsia="ro-RO" w:bidi="ro-RO"/>
        </w:rPr>
        <w:t>extravilanul</w:t>
      </w:r>
      <w:proofErr w:type="spellEnd"/>
      <w:r w:rsidR="00AF2EE0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>
        <w:rPr>
          <w:rFonts w:ascii="Arial" w:eastAsia="Arial" w:hAnsi="Arial" w:cs="Arial"/>
          <w:sz w:val="24"/>
          <w:szCs w:val="24"/>
          <w:lang w:eastAsia="ro-RO" w:bidi="ro-RO"/>
        </w:rPr>
        <w:t>comunei</w:t>
      </w:r>
      <w:proofErr w:type="spellEnd"/>
      <w:r w:rsidR="00AF2EE0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>
        <w:rPr>
          <w:rFonts w:ascii="Arial" w:eastAsia="Arial" w:hAnsi="Arial" w:cs="Arial"/>
          <w:sz w:val="24"/>
          <w:szCs w:val="24"/>
          <w:lang w:eastAsia="ro-RO" w:bidi="ro-RO"/>
        </w:rPr>
        <w:t>Niculești</w:t>
      </w:r>
      <w:proofErr w:type="spell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si</w:t>
      </w:r>
      <w:proofErr w:type="spell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este</w:t>
      </w:r>
      <w:proofErr w:type="spell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format </w:t>
      </w:r>
      <w:proofErr w:type="gram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din 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imobil</w:t>
      </w:r>
      <w:r w:rsidR="00AF2EE0">
        <w:rPr>
          <w:rFonts w:ascii="Arial" w:eastAsia="Arial" w:hAnsi="Arial" w:cs="Arial"/>
          <w:sz w:val="24"/>
          <w:szCs w:val="24"/>
          <w:lang w:eastAsia="ro-RO" w:bidi="ro-RO"/>
        </w:rPr>
        <w:t>ul</w:t>
      </w:r>
      <w:proofErr w:type="spellEnd"/>
      <w:proofErr w:type="gram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identificat</w:t>
      </w:r>
      <w:proofErr w:type="spell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prin</w:t>
      </w:r>
      <w:proofErr w:type="spellEnd"/>
      <w:r w:rsidR="00AF2EE0">
        <w:rPr>
          <w:rFonts w:ascii="Arial" w:eastAsia="Arial" w:hAnsi="Arial" w:cs="Arial"/>
          <w:sz w:val="24"/>
          <w:szCs w:val="24"/>
          <w:lang w:eastAsia="ro-RO" w:bidi="ro-RO"/>
        </w:rPr>
        <w:t xml:space="preserve"> CF 75644</w:t>
      </w:r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. </w:t>
      </w:r>
      <w:proofErr w:type="spellStart"/>
      <w:r w:rsidR="00AF2EE0">
        <w:rPr>
          <w:rFonts w:ascii="Arial" w:eastAsia="Arial" w:hAnsi="Arial" w:cs="Arial"/>
          <w:sz w:val="24"/>
          <w:szCs w:val="24"/>
          <w:lang w:eastAsia="ro-RO" w:bidi="ro-RO"/>
        </w:rPr>
        <w:t>Imobilul</w:t>
      </w:r>
      <w:proofErr w:type="spell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>
        <w:rPr>
          <w:rFonts w:ascii="Arial" w:eastAsia="Arial" w:hAnsi="Arial" w:cs="Arial"/>
          <w:sz w:val="24"/>
          <w:szCs w:val="24"/>
          <w:lang w:eastAsia="ro-RO" w:bidi="ro-RO"/>
        </w:rPr>
        <w:t>este</w:t>
      </w:r>
      <w:proofErr w:type="spellEnd"/>
      <w:r w:rsidR="00AF2EE0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intabulat</w:t>
      </w:r>
      <w:proofErr w:type="spell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cu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drept</w:t>
      </w:r>
      <w:proofErr w:type="spell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de superfice </w:t>
      </w:r>
      <w:proofErr w:type="spellStart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>pentru</w:t>
      </w:r>
      <w:proofErr w:type="spellEnd"/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r w:rsidR="00AF2EE0" w:rsidRPr="00AA5C5E">
        <w:rPr>
          <w:rFonts w:ascii="Arial" w:hAnsi="Arial" w:cs="Arial"/>
          <w:bCs/>
          <w:color w:val="000000" w:themeColor="text1"/>
          <w:sz w:val="24"/>
          <w:szCs w:val="24"/>
        </w:rPr>
        <w:t xml:space="preserve">ECO SUN </w:t>
      </w:r>
      <w:r w:rsidR="00AF2EE0">
        <w:rPr>
          <w:rFonts w:ascii="Arial" w:hAnsi="Arial" w:cs="Arial"/>
          <w:bCs/>
          <w:sz w:val="24"/>
          <w:szCs w:val="24"/>
        </w:rPr>
        <w:t>NICULEȘTI</w:t>
      </w:r>
      <w:r w:rsidR="00AF2EE0" w:rsidRPr="00AA5C5E">
        <w:rPr>
          <w:rFonts w:ascii="Arial" w:hAnsi="Arial" w:cs="Arial"/>
          <w:bCs/>
          <w:color w:val="000000" w:themeColor="text1"/>
          <w:sz w:val="24"/>
          <w:szCs w:val="24"/>
        </w:rPr>
        <w:t xml:space="preserve"> S.R.L</w:t>
      </w:r>
      <w:r w:rsidR="00AF2EE0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, </w:t>
      </w:r>
      <w:proofErr w:type="spellStart"/>
      <w:r w:rsidR="00AF2EE0" w:rsidRPr="004E6CB1">
        <w:rPr>
          <w:rFonts w:ascii="Arial" w:eastAsia="Arial" w:hAnsi="Arial" w:cs="Arial"/>
          <w:sz w:val="24"/>
          <w:szCs w:val="24"/>
          <w:lang w:eastAsia="ro-RO" w:bidi="ro-RO"/>
        </w:rPr>
        <w:t>obtinut</w:t>
      </w:r>
      <w:proofErr w:type="spellEnd"/>
      <w:r w:rsidR="00AF2EE0" w:rsidRPr="004E6CB1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 w:rsidRPr="004E6CB1">
        <w:rPr>
          <w:rFonts w:ascii="Arial" w:eastAsia="Arial" w:hAnsi="Arial" w:cs="Arial"/>
          <w:sz w:val="24"/>
          <w:szCs w:val="24"/>
          <w:lang w:eastAsia="ro-RO" w:bidi="ro-RO"/>
        </w:rPr>
        <w:t>prin</w:t>
      </w:r>
      <w:proofErr w:type="spellEnd"/>
      <w:r w:rsidR="00AF2EE0" w:rsidRPr="004E6CB1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 w:rsidRPr="004E6CB1">
        <w:rPr>
          <w:rFonts w:ascii="Arial" w:eastAsia="Arial" w:hAnsi="Arial" w:cs="Arial"/>
          <w:sz w:val="24"/>
          <w:szCs w:val="24"/>
          <w:lang w:eastAsia="ro-RO" w:bidi="ro-RO"/>
        </w:rPr>
        <w:t>actul</w:t>
      </w:r>
      <w:proofErr w:type="spellEnd"/>
      <w:r w:rsidR="00AF2EE0" w:rsidRPr="004E6CB1">
        <w:rPr>
          <w:rFonts w:ascii="Arial" w:eastAsia="Arial" w:hAnsi="Arial" w:cs="Arial"/>
          <w:sz w:val="24"/>
          <w:szCs w:val="24"/>
          <w:lang w:eastAsia="ro-RO" w:bidi="ro-RO"/>
        </w:rPr>
        <w:t xml:space="preserve"> notarial nr</w:t>
      </w:r>
      <w:r w:rsidR="00AF2EE0">
        <w:rPr>
          <w:rFonts w:ascii="Arial" w:eastAsia="Arial" w:hAnsi="Arial" w:cs="Arial"/>
          <w:sz w:val="24"/>
          <w:szCs w:val="24"/>
          <w:lang w:eastAsia="ro-RO" w:bidi="ro-RO"/>
        </w:rPr>
        <w:t>. 1747</w:t>
      </w:r>
      <w:r w:rsidR="00AF2EE0" w:rsidRPr="004E6CB1">
        <w:rPr>
          <w:rFonts w:ascii="Arial" w:eastAsia="Arial" w:hAnsi="Arial" w:cs="Arial"/>
          <w:sz w:val="24"/>
          <w:szCs w:val="24"/>
          <w:lang w:eastAsia="ro-RO" w:bidi="ro-RO"/>
        </w:rPr>
        <w:t xml:space="preserve">, din data de </w:t>
      </w:r>
      <w:r w:rsidR="00AF2EE0">
        <w:rPr>
          <w:rFonts w:ascii="Arial" w:eastAsia="Arial" w:hAnsi="Arial" w:cs="Arial"/>
          <w:sz w:val="24"/>
          <w:szCs w:val="24"/>
          <w:lang w:eastAsia="ro-RO" w:bidi="ro-RO"/>
        </w:rPr>
        <w:t>20</w:t>
      </w:r>
      <w:r w:rsidR="00AF2EE0" w:rsidRPr="004E6CB1">
        <w:rPr>
          <w:rFonts w:ascii="Arial" w:eastAsia="Arial" w:hAnsi="Arial" w:cs="Arial"/>
          <w:sz w:val="24"/>
          <w:szCs w:val="24"/>
          <w:lang w:eastAsia="ro-RO" w:bidi="ro-RO"/>
        </w:rPr>
        <w:t>.</w:t>
      </w:r>
      <w:r w:rsidR="00AF2EE0">
        <w:rPr>
          <w:rFonts w:ascii="Arial" w:eastAsia="Arial" w:hAnsi="Arial" w:cs="Arial"/>
          <w:sz w:val="24"/>
          <w:szCs w:val="24"/>
          <w:lang w:eastAsia="ro-RO" w:bidi="ro-RO"/>
        </w:rPr>
        <w:t>12</w:t>
      </w:r>
      <w:r w:rsidR="00AF2EE0" w:rsidRPr="004E6CB1">
        <w:rPr>
          <w:rFonts w:ascii="Arial" w:eastAsia="Arial" w:hAnsi="Arial" w:cs="Arial"/>
          <w:sz w:val="24"/>
          <w:szCs w:val="24"/>
          <w:lang w:eastAsia="ro-RO" w:bidi="ro-RO"/>
        </w:rPr>
        <w:t>.20</w:t>
      </w:r>
      <w:r w:rsidR="00AF2EE0">
        <w:rPr>
          <w:rFonts w:ascii="Arial" w:eastAsia="Arial" w:hAnsi="Arial" w:cs="Arial"/>
          <w:sz w:val="24"/>
          <w:szCs w:val="24"/>
          <w:lang w:eastAsia="ro-RO" w:bidi="ro-RO"/>
        </w:rPr>
        <w:t>2</w:t>
      </w:r>
      <w:r w:rsidR="00AF2EE0" w:rsidRPr="004E6CB1">
        <w:rPr>
          <w:rFonts w:ascii="Arial" w:eastAsia="Arial" w:hAnsi="Arial" w:cs="Arial"/>
          <w:sz w:val="24"/>
          <w:szCs w:val="24"/>
          <w:lang w:eastAsia="ro-RO" w:bidi="ro-RO"/>
        </w:rPr>
        <w:t xml:space="preserve">1, pe </w:t>
      </w:r>
      <w:proofErr w:type="spellStart"/>
      <w:r w:rsidR="00AF2EE0">
        <w:rPr>
          <w:rFonts w:ascii="Arial" w:eastAsia="Arial" w:hAnsi="Arial" w:cs="Arial"/>
          <w:sz w:val="24"/>
          <w:szCs w:val="24"/>
          <w:lang w:eastAsia="ro-RO" w:bidi="ro-RO"/>
        </w:rPr>
        <w:t>toată</w:t>
      </w:r>
      <w:proofErr w:type="spellEnd"/>
      <w:r w:rsidR="00AF2EE0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 w:rsidRPr="00C30C2A">
        <w:rPr>
          <w:rFonts w:ascii="Arial" w:eastAsia="Arial" w:hAnsi="Arial" w:cs="Arial"/>
          <w:sz w:val="24"/>
          <w:szCs w:val="24"/>
          <w:lang w:eastAsia="ro-RO" w:bidi="ro-RO"/>
        </w:rPr>
        <w:t>durata</w:t>
      </w:r>
      <w:proofErr w:type="spellEnd"/>
      <w:r w:rsidR="00AF2EE0" w:rsidRPr="00C30C2A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 w:rsidRPr="00C30C2A">
        <w:rPr>
          <w:rFonts w:ascii="Arial" w:eastAsia="Arial" w:hAnsi="Arial" w:cs="Arial"/>
          <w:sz w:val="24"/>
          <w:szCs w:val="24"/>
          <w:lang w:eastAsia="ro-RO" w:bidi="ro-RO"/>
        </w:rPr>
        <w:t>existentei</w:t>
      </w:r>
      <w:proofErr w:type="spellEnd"/>
      <w:r w:rsidR="00AF2EE0" w:rsidRPr="00C30C2A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 w:rsidRPr="00C30C2A">
        <w:rPr>
          <w:rFonts w:ascii="Arial" w:eastAsia="Arial" w:hAnsi="Arial" w:cs="Arial"/>
          <w:sz w:val="24"/>
          <w:szCs w:val="24"/>
          <w:lang w:eastAsia="ro-RO" w:bidi="ro-RO"/>
        </w:rPr>
        <w:t>parcului</w:t>
      </w:r>
      <w:proofErr w:type="spellEnd"/>
      <w:r w:rsidR="00AF2EE0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F2EE0" w:rsidRPr="00C30C2A">
        <w:rPr>
          <w:rFonts w:ascii="Arial" w:eastAsia="Arial" w:hAnsi="Arial" w:cs="Arial"/>
          <w:sz w:val="24"/>
          <w:szCs w:val="24"/>
          <w:lang w:eastAsia="ro-RO" w:bidi="ro-RO"/>
        </w:rPr>
        <w:t>fotovoltaic</w:t>
      </w:r>
      <w:proofErr w:type="spellEnd"/>
      <w:r w:rsidR="00AF2EE0" w:rsidRPr="00C30C2A">
        <w:rPr>
          <w:rFonts w:ascii="Arial" w:eastAsia="Arial" w:hAnsi="Arial" w:cs="Arial"/>
          <w:sz w:val="24"/>
          <w:szCs w:val="24"/>
          <w:lang w:eastAsia="ro-RO" w:bidi="ro-RO"/>
        </w:rPr>
        <w:t xml:space="preserve">, pe o </w:t>
      </w:r>
      <w:proofErr w:type="spellStart"/>
      <w:r w:rsidR="00AF2EE0" w:rsidRPr="00C30C2A">
        <w:rPr>
          <w:rFonts w:ascii="Arial" w:eastAsia="Arial" w:hAnsi="Arial" w:cs="Arial"/>
          <w:sz w:val="24"/>
          <w:szCs w:val="24"/>
          <w:lang w:eastAsia="ro-RO" w:bidi="ro-RO"/>
        </w:rPr>
        <w:t>durata</w:t>
      </w:r>
      <w:proofErr w:type="spellEnd"/>
      <w:r w:rsidR="00AF2EE0" w:rsidRPr="00C30C2A">
        <w:rPr>
          <w:rFonts w:ascii="Arial" w:eastAsia="Arial" w:hAnsi="Arial" w:cs="Arial"/>
          <w:sz w:val="24"/>
          <w:szCs w:val="24"/>
          <w:lang w:eastAsia="ro-RO" w:bidi="ro-RO"/>
        </w:rPr>
        <w:t xml:space="preserve"> de maxim 99 de ani, </w:t>
      </w:r>
      <w:proofErr w:type="spellStart"/>
      <w:r w:rsidR="00AF2EE0" w:rsidRPr="00C30C2A">
        <w:rPr>
          <w:rFonts w:ascii="Arial" w:eastAsia="Arial" w:hAnsi="Arial" w:cs="Arial"/>
          <w:sz w:val="24"/>
          <w:szCs w:val="24"/>
          <w:lang w:eastAsia="ro-RO" w:bidi="ro-RO"/>
        </w:rPr>
        <w:t>incepand</w:t>
      </w:r>
      <w:proofErr w:type="spellEnd"/>
      <w:r w:rsidR="00AF2EE0" w:rsidRPr="00C30C2A">
        <w:rPr>
          <w:rFonts w:ascii="Arial" w:eastAsia="Arial" w:hAnsi="Arial" w:cs="Arial"/>
          <w:sz w:val="24"/>
          <w:szCs w:val="24"/>
          <w:lang w:eastAsia="ro-RO" w:bidi="ro-RO"/>
        </w:rPr>
        <w:t xml:space="preserve"> cu data de</w:t>
      </w:r>
      <w:r w:rsidR="00AF2EE0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r w:rsidR="00AF2EE0" w:rsidRPr="00C30C2A">
        <w:rPr>
          <w:rFonts w:ascii="Arial" w:eastAsia="Arial" w:hAnsi="Arial" w:cs="Arial"/>
          <w:sz w:val="24"/>
          <w:szCs w:val="24"/>
          <w:lang w:eastAsia="ro-RO" w:bidi="ro-RO"/>
        </w:rPr>
        <w:t>20.12.2021</w:t>
      </w:r>
      <w:r w:rsidR="00AF2EE0">
        <w:rPr>
          <w:rFonts w:ascii="Arial" w:eastAsia="Arial" w:hAnsi="Arial" w:cs="Arial"/>
          <w:sz w:val="24"/>
          <w:szCs w:val="24"/>
          <w:lang w:eastAsia="ro-RO" w:bidi="ro-RO"/>
        </w:rPr>
        <w:t>.</w:t>
      </w:r>
    </w:p>
    <w:p w14:paraId="6CDA5B3C" w14:textId="77777777" w:rsidR="00AF2EE0" w:rsidRDefault="00AF2EE0" w:rsidP="00AF2E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Imobilul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pe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care se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doreste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a fi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realizat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obiectivul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propus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AA5C5E">
        <w:rPr>
          <w:rFonts w:ascii="Arial" w:hAnsi="Arial" w:cs="Arial"/>
          <w:sz w:val="24"/>
          <w:szCs w:val="24"/>
          <w:lang w:val="fr-FR"/>
        </w:rPr>
        <w:t xml:space="preserve">se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învecinează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dupa cum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urmeaz</w:t>
      </w:r>
      <w:r>
        <w:rPr>
          <w:rFonts w:ascii="Arial" w:hAnsi="Arial" w:cs="Arial"/>
          <w:sz w:val="24"/>
          <w:szCs w:val="24"/>
          <w:lang w:val="fr-FR"/>
        </w:rPr>
        <w:t>ă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:</w:t>
      </w:r>
    </w:p>
    <w:p w14:paraId="0FEAF6F9" w14:textId="77777777" w:rsidR="00AF2EE0" w:rsidRPr="00810EBB" w:rsidRDefault="00AF2EE0" w:rsidP="00AF2EE0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10EBB">
        <w:rPr>
          <w:rFonts w:ascii="Arial" w:hAnsi="Arial" w:cs="Arial"/>
          <w:sz w:val="24"/>
          <w:szCs w:val="24"/>
        </w:rPr>
        <w:t>în</w:t>
      </w:r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partea</w:t>
      </w:r>
      <w:proofErr w:type="spellEnd"/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nordică</w:t>
      </w:r>
      <w:proofErr w:type="spellEnd"/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terenuri</w:t>
      </w:r>
      <w:proofErr w:type="spellEnd"/>
      <w:r w:rsidRPr="00810EBB">
        <w:rPr>
          <w:rFonts w:ascii="Arial" w:hAnsi="Arial" w:cs="Arial"/>
          <w:sz w:val="24"/>
          <w:szCs w:val="24"/>
          <w:lang w:val="fr-FR"/>
        </w:rPr>
        <w:t xml:space="preserve"> agricole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private</w:t>
      </w:r>
      <w:proofErr w:type="spellEnd"/>
      <w:r w:rsidRPr="00810EBB">
        <w:rPr>
          <w:rFonts w:ascii="Arial" w:hAnsi="Arial" w:cs="Arial"/>
          <w:sz w:val="24"/>
          <w:szCs w:val="24"/>
        </w:rPr>
        <w:t>;</w:t>
      </w:r>
    </w:p>
    <w:p w14:paraId="441170C5" w14:textId="77777777" w:rsidR="00AF2EE0" w:rsidRPr="00810EBB" w:rsidRDefault="00AF2EE0" w:rsidP="00AF2EE0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810EBB">
        <w:rPr>
          <w:rFonts w:ascii="Arial" w:hAnsi="Arial" w:cs="Arial"/>
          <w:sz w:val="24"/>
          <w:szCs w:val="24"/>
        </w:rPr>
        <w:t>în</w:t>
      </w:r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partea</w:t>
      </w:r>
      <w:proofErr w:type="spellEnd"/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sudică</w:t>
      </w:r>
      <w:proofErr w:type="spellEnd"/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terenuri</w:t>
      </w:r>
      <w:proofErr w:type="spellEnd"/>
      <w:r w:rsidRPr="00810EBB">
        <w:rPr>
          <w:rFonts w:ascii="Arial" w:hAnsi="Arial" w:cs="Arial"/>
          <w:sz w:val="24"/>
          <w:szCs w:val="24"/>
          <w:lang w:val="fr-FR"/>
        </w:rPr>
        <w:t xml:space="preserve"> agricole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private</w:t>
      </w:r>
      <w:proofErr w:type="spellEnd"/>
      <w:r w:rsidRPr="00810EBB">
        <w:rPr>
          <w:rFonts w:ascii="Arial" w:hAnsi="Arial" w:cs="Arial"/>
          <w:sz w:val="24"/>
          <w:szCs w:val="24"/>
          <w:lang w:val="en-US"/>
        </w:rPr>
        <w:t>;</w:t>
      </w:r>
    </w:p>
    <w:p w14:paraId="6C2005E3" w14:textId="77777777" w:rsidR="00AF2EE0" w:rsidRPr="00810EBB" w:rsidRDefault="00AF2EE0" w:rsidP="00AF2EE0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810EBB">
        <w:rPr>
          <w:rFonts w:ascii="Arial" w:hAnsi="Arial" w:cs="Arial"/>
          <w:sz w:val="24"/>
          <w:szCs w:val="24"/>
        </w:rPr>
        <w:t>în</w:t>
      </w:r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partea</w:t>
      </w:r>
      <w:proofErr w:type="spellEnd"/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estică</w:t>
      </w:r>
      <w:proofErr w:type="spellEnd"/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drumul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jude</w:t>
      </w:r>
      <w:r>
        <w:rPr>
          <w:rFonts w:ascii="Arial" w:hAnsi="Arial" w:cs="Arial"/>
          <w:sz w:val="24"/>
          <w:szCs w:val="24"/>
        </w:rPr>
        <w:t>țean</w:t>
      </w:r>
      <w:proofErr w:type="spellEnd"/>
      <w:r>
        <w:rPr>
          <w:rFonts w:ascii="Arial" w:hAnsi="Arial" w:cs="Arial"/>
          <w:sz w:val="24"/>
          <w:szCs w:val="24"/>
        </w:rPr>
        <w:t xml:space="preserve"> DJ 101A</w:t>
      </w:r>
      <w:r w:rsidRPr="00810EBB">
        <w:rPr>
          <w:rFonts w:ascii="Arial" w:hAnsi="Arial" w:cs="Arial"/>
          <w:sz w:val="24"/>
          <w:szCs w:val="24"/>
          <w:lang w:val="fr-FR"/>
        </w:rPr>
        <w:t> ;</w:t>
      </w:r>
    </w:p>
    <w:p w14:paraId="6F7B0333" w14:textId="23C511B7" w:rsidR="009873ED" w:rsidRPr="00AF2EE0" w:rsidRDefault="00AF2EE0" w:rsidP="00B21232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810EBB">
        <w:rPr>
          <w:rFonts w:ascii="Arial" w:hAnsi="Arial" w:cs="Arial"/>
          <w:sz w:val="24"/>
          <w:szCs w:val="24"/>
        </w:rPr>
        <w:t>în</w:t>
      </w:r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partea</w:t>
      </w:r>
      <w:proofErr w:type="spellEnd"/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ve</w:t>
      </w:r>
      <w:r w:rsidRPr="00810EBB">
        <w:rPr>
          <w:rFonts w:ascii="Arial" w:hAnsi="Arial" w:cs="Arial"/>
          <w:sz w:val="24"/>
          <w:szCs w:val="24"/>
          <w:lang w:val="fr-FR"/>
        </w:rPr>
        <w:t>stic</w:t>
      </w:r>
      <w:proofErr w:type="spellEnd"/>
      <w:r w:rsidRPr="00810EBB">
        <w:rPr>
          <w:rFonts w:ascii="Arial" w:hAnsi="Arial" w:cs="Arial"/>
          <w:sz w:val="24"/>
          <w:szCs w:val="24"/>
        </w:rPr>
        <w:t>ă</w:t>
      </w:r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810EB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10EBB">
        <w:rPr>
          <w:rFonts w:ascii="Arial" w:hAnsi="Arial" w:cs="Arial"/>
          <w:sz w:val="24"/>
          <w:szCs w:val="24"/>
          <w:lang w:val="fr-FR"/>
        </w:rPr>
        <w:t>drum</w:t>
      </w:r>
      <w:r>
        <w:rPr>
          <w:rFonts w:ascii="Arial" w:hAnsi="Arial" w:cs="Arial"/>
          <w:sz w:val="24"/>
          <w:szCs w:val="24"/>
          <w:lang w:val="fr-FR"/>
        </w:rPr>
        <w:t>ul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exploatare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DE 4</w:t>
      </w:r>
      <w:r w:rsidRPr="00810EBB">
        <w:rPr>
          <w:rFonts w:ascii="Arial" w:hAnsi="Arial" w:cs="Arial"/>
          <w:sz w:val="24"/>
          <w:szCs w:val="24"/>
          <w:lang w:val="fr-FR"/>
        </w:rPr>
        <w:t>.</w:t>
      </w:r>
    </w:p>
    <w:p w14:paraId="061F3173" w14:textId="49DB55C5" w:rsidR="00FC5B83" w:rsidRPr="00EE6010" w:rsidRDefault="00FC5B83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b)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justificarea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necesității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;</w:t>
      </w:r>
    </w:p>
    <w:p w14:paraId="75B8B32F" w14:textId="4FD21D9D" w:rsidR="00FC5B83" w:rsidRPr="00EE6010" w:rsidRDefault="00FC5B83" w:rsidP="00B21232">
      <w:pPr>
        <w:spacing w:after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Prezentul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are ca scop </w:t>
      </w:r>
      <w:proofErr w:type="spellStart"/>
      <w:r w:rsidRPr="00EE6010">
        <w:rPr>
          <w:rFonts w:ascii="Arial" w:hAnsi="Arial" w:cs="Arial"/>
          <w:sz w:val="24"/>
          <w:szCs w:val="24"/>
        </w:rPr>
        <w:t>construirea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unei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r w:rsidR="00AF2EE0">
        <w:rPr>
          <w:rFonts w:ascii="Arial" w:hAnsi="Arial" w:cs="Arial"/>
          <w:sz w:val="24"/>
          <w:szCs w:val="24"/>
        </w:rPr>
        <w:t xml:space="preserve">centrale </w:t>
      </w:r>
      <w:proofErr w:type="spellStart"/>
      <w:r w:rsidR="00AF2EE0" w:rsidRPr="00AF2EE0">
        <w:rPr>
          <w:rFonts w:ascii="Arial" w:hAnsi="Arial" w:cs="Arial"/>
          <w:sz w:val="24"/>
          <w:szCs w:val="24"/>
        </w:rPr>
        <w:t>fotovoltaice</w:t>
      </w:r>
      <w:proofErr w:type="spellEnd"/>
      <w:r w:rsidR="00AF2EE0" w:rsidRPr="00AF2E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2EE0" w:rsidRPr="00AF2EE0">
        <w:rPr>
          <w:rFonts w:ascii="Arial" w:hAnsi="Arial" w:cs="Arial"/>
          <w:sz w:val="24"/>
          <w:szCs w:val="24"/>
        </w:rPr>
        <w:t>și</w:t>
      </w:r>
      <w:proofErr w:type="spellEnd"/>
      <w:r w:rsidR="00AF2EE0" w:rsidRPr="00AF2EE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F2EE0" w:rsidRPr="00AF2EE0">
        <w:rPr>
          <w:rFonts w:ascii="Arial" w:hAnsi="Arial" w:cs="Arial"/>
          <w:sz w:val="24"/>
          <w:szCs w:val="24"/>
        </w:rPr>
        <w:t>stație</w:t>
      </w:r>
      <w:proofErr w:type="spellEnd"/>
      <w:r w:rsidR="00AF2EE0" w:rsidRPr="00AF2EE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F2EE0" w:rsidRPr="00AF2EE0">
        <w:rPr>
          <w:rFonts w:ascii="Arial" w:hAnsi="Arial" w:cs="Arial"/>
          <w:sz w:val="24"/>
          <w:szCs w:val="24"/>
        </w:rPr>
        <w:t>transformare</w:t>
      </w:r>
      <w:proofErr w:type="spellEnd"/>
      <w:r w:rsidR="00AF2EE0" w:rsidRPr="00AF2E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2EE0" w:rsidRPr="00AF2EE0">
        <w:rPr>
          <w:rFonts w:ascii="Arial" w:hAnsi="Arial" w:cs="Arial"/>
          <w:sz w:val="24"/>
          <w:szCs w:val="24"/>
        </w:rPr>
        <w:t>pentru</w:t>
      </w:r>
      <w:proofErr w:type="spellEnd"/>
      <w:r w:rsidR="00AF2EE0" w:rsidRPr="00AF2E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2EE0" w:rsidRPr="00AF2EE0">
        <w:rPr>
          <w:rFonts w:ascii="Arial" w:hAnsi="Arial" w:cs="Arial"/>
          <w:sz w:val="24"/>
          <w:szCs w:val="24"/>
        </w:rPr>
        <w:t>racordul</w:t>
      </w:r>
      <w:proofErr w:type="spellEnd"/>
      <w:r w:rsidR="00AF2EE0" w:rsidRPr="00AF2EE0">
        <w:rPr>
          <w:rFonts w:ascii="Arial" w:hAnsi="Arial" w:cs="Arial"/>
          <w:sz w:val="24"/>
          <w:szCs w:val="24"/>
        </w:rPr>
        <w:t xml:space="preserve"> la SEN</w:t>
      </w:r>
      <w:r w:rsidRPr="00EE60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6010">
        <w:rPr>
          <w:rFonts w:ascii="Arial" w:hAnsi="Arial" w:cs="Arial"/>
          <w:sz w:val="24"/>
          <w:szCs w:val="24"/>
        </w:rPr>
        <w:t>prin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care </w:t>
      </w:r>
      <w:r w:rsidR="00C92549" w:rsidRPr="00EE6010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EE6010">
        <w:rPr>
          <w:rFonts w:ascii="Arial" w:hAnsi="Arial" w:cs="Arial"/>
          <w:sz w:val="24"/>
          <w:szCs w:val="24"/>
        </w:rPr>
        <w:t>va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valorifica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E6010">
        <w:rPr>
          <w:rFonts w:ascii="Arial" w:hAnsi="Arial" w:cs="Arial"/>
          <w:sz w:val="24"/>
          <w:szCs w:val="24"/>
        </w:rPr>
        <w:t>potențialul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 solar</w:t>
      </w:r>
      <w:proofErr w:type="gramEnd"/>
      <w:r w:rsidRPr="00EE6010">
        <w:rPr>
          <w:rFonts w:ascii="Arial" w:hAnsi="Arial" w:cs="Arial"/>
          <w:sz w:val="24"/>
          <w:szCs w:val="24"/>
        </w:rPr>
        <w:t xml:space="preserve"> al </w:t>
      </w:r>
      <w:proofErr w:type="spellStart"/>
      <w:r w:rsidRPr="00EE6010">
        <w:rPr>
          <w:rFonts w:ascii="Arial" w:hAnsi="Arial" w:cs="Arial"/>
          <w:sz w:val="24"/>
          <w:szCs w:val="24"/>
        </w:rPr>
        <w:t>județului</w:t>
      </w:r>
      <w:proofErr w:type="spellEnd"/>
      <w:r w:rsidR="00DA162E" w:rsidRPr="00EE6010">
        <w:rPr>
          <w:rFonts w:ascii="Arial" w:hAnsi="Arial" w:cs="Arial"/>
          <w:sz w:val="24"/>
          <w:szCs w:val="24"/>
        </w:rPr>
        <w:t xml:space="preserve"> </w:t>
      </w:r>
      <w:r w:rsidR="00AF2EE0" w:rsidRPr="00AF2EE0">
        <w:rPr>
          <w:rFonts w:ascii="Arial" w:hAnsi="Arial" w:cs="Arial"/>
          <w:sz w:val="24"/>
          <w:szCs w:val="24"/>
        </w:rPr>
        <w:t>Dâmbovița</w:t>
      </w:r>
      <w:r w:rsidRPr="00EE6010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EE6010">
        <w:rPr>
          <w:rFonts w:ascii="Arial" w:hAnsi="Arial" w:cs="Arial"/>
          <w:sz w:val="24"/>
          <w:szCs w:val="24"/>
        </w:rPr>
        <w:t>consecințe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benefice </w:t>
      </w:r>
      <w:proofErr w:type="spellStart"/>
      <w:r w:rsidRPr="00EE6010">
        <w:rPr>
          <w:rFonts w:ascii="Arial" w:hAnsi="Arial" w:cs="Arial"/>
          <w:sz w:val="24"/>
          <w:szCs w:val="24"/>
        </w:rPr>
        <w:t>asupra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mediului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6010">
        <w:rPr>
          <w:rFonts w:ascii="Arial" w:hAnsi="Arial" w:cs="Arial"/>
          <w:sz w:val="24"/>
          <w:szCs w:val="24"/>
        </w:rPr>
        <w:t>prin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înlocuirea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energiei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electrice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produse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588" w:rsidRPr="00EE6010">
        <w:rPr>
          <w:rFonts w:ascii="Arial" w:hAnsi="Arial" w:cs="Arial"/>
          <w:sz w:val="24"/>
          <w:szCs w:val="24"/>
        </w:rPr>
        <w:t>î</w:t>
      </w:r>
      <w:r w:rsidRPr="00EE6010">
        <w:rPr>
          <w:rFonts w:ascii="Arial" w:hAnsi="Arial" w:cs="Arial"/>
          <w:sz w:val="24"/>
          <w:szCs w:val="24"/>
        </w:rPr>
        <w:t>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instalații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termoenergetice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E6010">
        <w:rPr>
          <w:rFonts w:ascii="Arial" w:hAnsi="Arial" w:cs="Arial"/>
          <w:sz w:val="24"/>
          <w:szCs w:val="24"/>
        </w:rPr>
        <w:t>energie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electrică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produsă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E6010">
        <w:rPr>
          <w:rFonts w:ascii="Arial" w:hAnsi="Arial" w:cs="Arial"/>
          <w:sz w:val="24"/>
          <w:szCs w:val="24"/>
        </w:rPr>
        <w:t>surse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regenerabile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. </w:t>
      </w:r>
    </w:p>
    <w:p w14:paraId="49BF0AEF" w14:textId="6965D94D" w:rsidR="00FC5B83" w:rsidRPr="00EE6010" w:rsidRDefault="00FC5B83" w:rsidP="00B21232">
      <w:pPr>
        <w:spacing w:after="24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EE6010">
        <w:rPr>
          <w:rFonts w:ascii="Arial" w:hAnsi="Arial" w:cs="Arial"/>
          <w:sz w:val="24"/>
          <w:szCs w:val="24"/>
        </w:rPr>
        <w:t>Producția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6010">
        <w:rPr>
          <w:rFonts w:ascii="Arial" w:hAnsi="Arial" w:cs="Arial"/>
          <w:sz w:val="24"/>
          <w:szCs w:val="24"/>
        </w:rPr>
        <w:t>energie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electrică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prin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conversie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fotovoltaică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6010">
        <w:rPr>
          <w:rFonts w:ascii="Arial" w:hAnsi="Arial" w:cs="Arial"/>
          <w:sz w:val="24"/>
          <w:szCs w:val="24"/>
        </w:rPr>
        <w:t>a</w:t>
      </w:r>
      <w:proofErr w:type="gram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energiei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solare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nu </w:t>
      </w:r>
      <w:proofErr w:type="spellStart"/>
      <w:r w:rsidRPr="00EE6010">
        <w:rPr>
          <w:rFonts w:ascii="Arial" w:hAnsi="Arial" w:cs="Arial"/>
          <w:sz w:val="24"/>
          <w:szCs w:val="24"/>
        </w:rPr>
        <w:t>provoacă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emisii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6010">
        <w:rPr>
          <w:rFonts w:ascii="Arial" w:hAnsi="Arial" w:cs="Arial"/>
          <w:sz w:val="24"/>
          <w:szCs w:val="24"/>
        </w:rPr>
        <w:t>substanțe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poluante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în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atmosferă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și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fiecare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kWh </w:t>
      </w:r>
      <w:proofErr w:type="spellStart"/>
      <w:r w:rsidRPr="00EE6010">
        <w:rPr>
          <w:rFonts w:ascii="Arial" w:hAnsi="Arial" w:cs="Arial"/>
          <w:sz w:val="24"/>
          <w:szCs w:val="24"/>
        </w:rPr>
        <w:t>produs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prin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sursă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fotovoltaică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permite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evitarea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răspândirii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în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atmosferă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a 0,3-0,5 kg de CO</w:t>
      </w:r>
      <w:r w:rsidRPr="00EE6010">
        <w:rPr>
          <w:rFonts w:ascii="Arial" w:hAnsi="Arial" w:cs="Arial"/>
          <w:sz w:val="24"/>
          <w:szCs w:val="24"/>
          <w:vertAlign w:val="subscript"/>
        </w:rPr>
        <w:t xml:space="preserve">2 </w:t>
      </w:r>
      <w:r w:rsidRPr="00EE6010">
        <w:rPr>
          <w:rFonts w:ascii="Arial" w:hAnsi="Arial" w:cs="Arial"/>
          <w:sz w:val="24"/>
          <w:szCs w:val="24"/>
        </w:rPr>
        <w:t>(</w:t>
      </w:r>
      <w:proofErr w:type="spellStart"/>
      <w:r w:rsidRPr="00EE6010">
        <w:rPr>
          <w:rFonts w:ascii="Arial" w:hAnsi="Arial" w:cs="Arial"/>
          <w:sz w:val="24"/>
          <w:szCs w:val="24"/>
        </w:rPr>
        <w:t>gaz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responsabil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pentru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efectul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6010">
        <w:rPr>
          <w:rFonts w:ascii="Arial" w:hAnsi="Arial" w:cs="Arial"/>
          <w:sz w:val="24"/>
          <w:szCs w:val="24"/>
        </w:rPr>
        <w:t>seră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EE6010">
        <w:rPr>
          <w:rFonts w:ascii="Arial" w:hAnsi="Arial" w:cs="Arial"/>
          <w:sz w:val="24"/>
          <w:szCs w:val="24"/>
        </w:rPr>
        <w:t>rezultate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E6010">
        <w:rPr>
          <w:rFonts w:ascii="Arial" w:hAnsi="Arial" w:cs="Arial"/>
          <w:sz w:val="24"/>
          <w:szCs w:val="24"/>
        </w:rPr>
        <w:t>producerea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unui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kWh </w:t>
      </w:r>
      <w:proofErr w:type="spellStart"/>
      <w:r w:rsidRPr="00EE6010">
        <w:rPr>
          <w:rFonts w:ascii="Arial" w:hAnsi="Arial" w:cs="Arial"/>
          <w:sz w:val="24"/>
          <w:szCs w:val="24"/>
        </w:rPr>
        <w:t>prin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metoda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tradițională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termoelectrică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E6010">
        <w:rPr>
          <w:rFonts w:ascii="Arial" w:hAnsi="Arial" w:cs="Arial"/>
          <w:sz w:val="24"/>
          <w:szCs w:val="24"/>
        </w:rPr>
        <w:t>Energia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fotovoltaică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este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una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E6010">
        <w:rPr>
          <w:rFonts w:ascii="Arial" w:hAnsi="Arial" w:cs="Arial"/>
          <w:sz w:val="24"/>
          <w:szCs w:val="24"/>
        </w:rPr>
        <w:t>principalele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surse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6010">
        <w:rPr>
          <w:rFonts w:ascii="Arial" w:hAnsi="Arial" w:cs="Arial"/>
          <w:sz w:val="24"/>
          <w:szCs w:val="24"/>
        </w:rPr>
        <w:t>energie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regenerabilă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6010">
        <w:rPr>
          <w:rFonts w:ascii="Arial" w:hAnsi="Arial" w:cs="Arial"/>
          <w:sz w:val="24"/>
          <w:szCs w:val="24"/>
        </w:rPr>
        <w:t>fiind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valorificată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pe </w:t>
      </w:r>
      <w:proofErr w:type="spellStart"/>
      <w:r w:rsidRPr="00EE6010">
        <w:rPr>
          <w:rFonts w:ascii="Arial" w:hAnsi="Arial" w:cs="Arial"/>
          <w:sz w:val="24"/>
          <w:szCs w:val="24"/>
        </w:rPr>
        <w:t>scară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largă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în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majoritatea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2360" w:rsidRPr="00EE6010">
        <w:rPr>
          <w:rFonts w:ascii="Arial" w:hAnsi="Arial" w:cs="Arial"/>
          <w:sz w:val="24"/>
          <w:szCs w:val="24"/>
        </w:rPr>
        <w:t>ț</w:t>
      </w:r>
      <w:r w:rsidRPr="00EE6010">
        <w:rPr>
          <w:rFonts w:ascii="Arial" w:hAnsi="Arial" w:cs="Arial"/>
          <w:sz w:val="24"/>
          <w:szCs w:val="24"/>
        </w:rPr>
        <w:t>ărilor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E6010">
        <w:rPr>
          <w:rFonts w:ascii="Arial" w:hAnsi="Arial" w:cs="Arial"/>
          <w:sz w:val="24"/>
          <w:szCs w:val="24"/>
        </w:rPr>
        <w:t>Uniunea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Europeană</w:t>
      </w:r>
      <w:proofErr w:type="spellEnd"/>
      <w:r w:rsidRPr="00EE6010">
        <w:rPr>
          <w:rFonts w:ascii="Arial" w:hAnsi="Arial" w:cs="Arial"/>
          <w:sz w:val="24"/>
          <w:szCs w:val="24"/>
        </w:rPr>
        <w:t>.</w:t>
      </w:r>
    </w:p>
    <w:p w14:paraId="41134C37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c)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valoarea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investiției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;</w:t>
      </w:r>
    </w:p>
    <w:p w14:paraId="1C5FA835" w14:textId="14F7204B" w:rsidR="00FC5B83" w:rsidRPr="00EE6010" w:rsidRDefault="0097797B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9" w:name="_Hlk100307674"/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Valoarea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investiției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aproximativ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AF2EE0">
        <w:rPr>
          <w:rFonts w:ascii="Arial" w:eastAsia="Times New Roman" w:hAnsi="Arial" w:cs="Arial"/>
          <w:sz w:val="24"/>
          <w:szCs w:val="24"/>
          <w:lang w:eastAsia="ro-RO"/>
        </w:rPr>
        <w:t>34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milioane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euro.</w:t>
      </w:r>
      <w:r w:rsidR="00FC5B83"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  <w:r w:rsidR="00FC5B83" w:rsidRPr="00EE6010">
        <w:rPr>
          <w:rFonts w:ascii="Arial" w:eastAsia="Times New Roman" w:hAnsi="Arial" w:cs="Arial"/>
          <w:sz w:val="24"/>
          <w:szCs w:val="24"/>
          <w:lang w:eastAsia="ro-RO"/>
        </w:rPr>
        <w:tab/>
      </w:r>
    </w:p>
    <w:bookmarkEnd w:id="9"/>
    <w:p w14:paraId="1CC4C502" w14:textId="777DF2CD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d)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perioada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implementare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propusă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r w:rsidR="00E05F4E" w:rsidRPr="00EE6010">
        <w:rPr>
          <w:rFonts w:ascii="Arial" w:eastAsia="Times New Roman" w:hAnsi="Arial" w:cs="Arial"/>
          <w:sz w:val="24"/>
          <w:szCs w:val="24"/>
          <w:lang w:eastAsia="ro-RO"/>
        </w:rPr>
        <w:t>12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luni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3C6A9B4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lastRenderedPageBreak/>
        <w:t>e)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planșe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reprezentând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limitele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amplasamentului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inclusiv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orice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suprafață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teren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solicitată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a fi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folosită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temporar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planuri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situație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amplasamente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): </w:t>
      </w:r>
    </w:p>
    <w:p w14:paraId="37693F46" w14:textId="77777777" w:rsidR="00FC5B83" w:rsidRPr="00EE6010" w:rsidRDefault="00FC5B83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Au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atașate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documentație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5BAD34F3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f) o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descriere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caracteristicilor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fizice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întregului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proiect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formele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fizice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planuri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clădiri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alte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structuri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materiale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construcție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altele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).</w:t>
      </w:r>
    </w:p>
    <w:p w14:paraId="1ED523EC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Se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prezintă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elementele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specifice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caracteristice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propus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:</w:t>
      </w:r>
    </w:p>
    <w:p w14:paraId="71CFDFCF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profilul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capacitățile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producție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:</w:t>
      </w:r>
    </w:p>
    <w:p w14:paraId="457E90A4" w14:textId="30993B98" w:rsidR="00B15207" w:rsidRPr="00EE6010" w:rsidRDefault="00FC5B83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Prezentul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are ca scop </w:t>
      </w:r>
      <w:proofErr w:type="spellStart"/>
      <w:r w:rsidRPr="00EE6010">
        <w:rPr>
          <w:rFonts w:ascii="Arial" w:hAnsi="Arial" w:cs="Arial"/>
          <w:sz w:val="24"/>
          <w:szCs w:val="24"/>
        </w:rPr>
        <w:t>construirea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unei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centrale </w:t>
      </w:r>
      <w:proofErr w:type="spellStart"/>
      <w:r w:rsidRPr="00EE6010">
        <w:rPr>
          <w:rFonts w:ascii="Arial" w:hAnsi="Arial" w:cs="Arial"/>
          <w:sz w:val="24"/>
          <w:szCs w:val="24"/>
        </w:rPr>
        <w:t>fotovoltaice</w:t>
      </w:r>
      <w:proofErr w:type="spellEnd"/>
      <w:r w:rsidR="00AF2EE0" w:rsidRPr="00AF2E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2EE0" w:rsidRPr="00AF2EE0">
        <w:rPr>
          <w:rFonts w:ascii="Arial" w:hAnsi="Arial" w:cs="Arial"/>
          <w:sz w:val="24"/>
          <w:szCs w:val="24"/>
        </w:rPr>
        <w:t>și</w:t>
      </w:r>
      <w:proofErr w:type="spellEnd"/>
      <w:r w:rsidR="00AF2EE0" w:rsidRPr="00AF2EE0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F2EE0" w:rsidRPr="00AF2EE0">
        <w:rPr>
          <w:rFonts w:ascii="Arial" w:hAnsi="Arial" w:cs="Arial"/>
          <w:sz w:val="24"/>
          <w:szCs w:val="24"/>
        </w:rPr>
        <w:t>stație</w:t>
      </w:r>
      <w:proofErr w:type="spellEnd"/>
      <w:r w:rsidR="00AF2EE0" w:rsidRPr="00AF2EE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F2EE0" w:rsidRPr="00AF2EE0">
        <w:rPr>
          <w:rFonts w:ascii="Arial" w:hAnsi="Arial" w:cs="Arial"/>
          <w:sz w:val="24"/>
          <w:szCs w:val="24"/>
        </w:rPr>
        <w:t>transformare</w:t>
      </w:r>
      <w:proofErr w:type="spellEnd"/>
      <w:r w:rsidR="00AF2EE0" w:rsidRPr="00AF2E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2EE0" w:rsidRPr="00AF2EE0">
        <w:rPr>
          <w:rFonts w:ascii="Arial" w:hAnsi="Arial" w:cs="Arial"/>
          <w:sz w:val="24"/>
          <w:szCs w:val="24"/>
        </w:rPr>
        <w:t>pentru</w:t>
      </w:r>
      <w:proofErr w:type="spellEnd"/>
      <w:r w:rsidR="00AF2EE0" w:rsidRPr="00AF2EE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2EE0" w:rsidRPr="00AF2EE0">
        <w:rPr>
          <w:rFonts w:ascii="Arial" w:hAnsi="Arial" w:cs="Arial"/>
          <w:sz w:val="24"/>
          <w:szCs w:val="24"/>
        </w:rPr>
        <w:t>racordul</w:t>
      </w:r>
      <w:proofErr w:type="spellEnd"/>
      <w:r w:rsidR="00AF2EE0" w:rsidRPr="00AF2EE0">
        <w:rPr>
          <w:rFonts w:ascii="Arial" w:hAnsi="Arial" w:cs="Arial"/>
          <w:sz w:val="24"/>
          <w:szCs w:val="24"/>
        </w:rPr>
        <w:t xml:space="preserve"> la SEN</w:t>
      </w:r>
      <w:r w:rsidR="00AF2EE0" w:rsidRPr="00EE601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F2EE0" w:rsidRPr="00EE6010">
        <w:rPr>
          <w:rFonts w:ascii="Arial" w:hAnsi="Arial" w:cs="Arial"/>
          <w:sz w:val="24"/>
          <w:szCs w:val="24"/>
        </w:rPr>
        <w:t>prin</w:t>
      </w:r>
      <w:proofErr w:type="spellEnd"/>
      <w:r w:rsidR="00AF2EE0" w:rsidRPr="00EE6010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="00AF2EE0" w:rsidRPr="00EE6010">
        <w:rPr>
          <w:rFonts w:ascii="Arial" w:hAnsi="Arial" w:cs="Arial"/>
          <w:sz w:val="24"/>
          <w:szCs w:val="24"/>
        </w:rPr>
        <w:t>va</w:t>
      </w:r>
      <w:proofErr w:type="spellEnd"/>
      <w:r w:rsidR="00AF2EE0"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2EE0" w:rsidRPr="00EE6010">
        <w:rPr>
          <w:rFonts w:ascii="Arial" w:hAnsi="Arial" w:cs="Arial"/>
          <w:sz w:val="24"/>
          <w:szCs w:val="24"/>
        </w:rPr>
        <w:t>valorifica</w:t>
      </w:r>
      <w:proofErr w:type="spellEnd"/>
      <w:r w:rsidR="00AF2EE0"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F2EE0" w:rsidRPr="00EE6010">
        <w:rPr>
          <w:rFonts w:ascii="Arial" w:hAnsi="Arial" w:cs="Arial"/>
          <w:sz w:val="24"/>
          <w:szCs w:val="24"/>
        </w:rPr>
        <w:t>potențialul</w:t>
      </w:r>
      <w:proofErr w:type="spellEnd"/>
      <w:r w:rsidR="00AF2EE0" w:rsidRPr="00EE6010">
        <w:rPr>
          <w:rFonts w:ascii="Arial" w:hAnsi="Arial" w:cs="Arial"/>
          <w:sz w:val="24"/>
          <w:szCs w:val="24"/>
        </w:rPr>
        <w:t xml:space="preserve">  solar</w:t>
      </w:r>
      <w:proofErr w:type="gramEnd"/>
      <w:r w:rsidR="00AF2EE0" w:rsidRPr="00EE6010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AF2EE0" w:rsidRPr="00EE6010">
        <w:rPr>
          <w:rFonts w:ascii="Arial" w:hAnsi="Arial" w:cs="Arial"/>
          <w:sz w:val="24"/>
          <w:szCs w:val="24"/>
        </w:rPr>
        <w:t>județului</w:t>
      </w:r>
      <w:proofErr w:type="spellEnd"/>
      <w:r w:rsidR="00AF2EE0" w:rsidRPr="00EE6010">
        <w:rPr>
          <w:rFonts w:ascii="Arial" w:hAnsi="Arial" w:cs="Arial"/>
          <w:sz w:val="24"/>
          <w:szCs w:val="24"/>
        </w:rPr>
        <w:t xml:space="preserve"> </w:t>
      </w:r>
      <w:r w:rsidR="00AF2EE0" w:rsidRPr="00AF2EE0">
        <w:rPr>
          <w:rFonts w:ascii="Arial" w:hAnsi="Arial" w:cs="Arial"/>
          <w:sz w:val="24"/>
          <w:szCs w:val="24"/>
        </w:rPr>
        <w:t>Dâmbovița</w:t>
      </w:r>
      <w:r w:rsidRPr="00EE6010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EE6010">
        <w:rPr>
          <w:rFonts w:ascii="Arial" w:hAnsi="Arial" w:cs="Arial"/>
          <w:sz w:val="24"/>
          <w:szCs w:val="24"/>
        </w:rPr>
        <w:t>consecințe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benefice </w:t>
      </w:r>
      <w:proofErr w:type="spellStart"/>
      <w:r w:rsidRPr="00EE6010">
        <w:rPr>
          <w:rFonts w:ascii="Arial" w:hAnsi="Arial" w:cs="Arial"/>
          <w:sz w:val="24"/>
          <w:szCs w:val="24"/>
        </w:rPr>
        <w:t>asupra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mediului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6010">
        <w:rPr>
          <w:rFonts w:ascii="Arial" w:hAnsi="Arial" w:cs="Arial"/>
          <w:sz w:val="24"/>
          <w:szCs w:val="24"/>
        </w:rPr>
        <w:t>prin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înlocuirea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energiei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electrice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produse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EE6010">
        <w:rPr>
          <w:rFonts w:ascii="Arial" w:hAnsi="Arial" w:cs="Arial"/>
          <w:sz w:val="24"/>
          <w:szCs w:val="24"/>
        </w:rPr>
        <w:t>instalații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termoenergetice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E6010">
        <w:rPr>
          <w:rFonts w:ascii="Arial" w:hAnsi="Arial" w:cs="Arial"/>
          <w:sz w:val="24"/>
          <w:szCs w:val="24"/>
        </w:rPr>
        <w:t>energie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electrică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produsă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Pr="00EE6010">
        <w:rPr>
          <w:rFonts w:ascii="Arial" w:hAnsi="Arial" w:cs="Arial"/>
          <w:sz w:val="24"/>
          <w:szCs w:val="24"/>
        </w:rPr>
        <w:t>surse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regenerabile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. </w:t>
      </w:r>
    </w:p>
    <w:p w14:paraId="3511AD07" w14:textId="20417CBF" w:rsidR="00B15207" w:rsidRPr="00EE6010" w:rsidRDefault="00B15207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E6010">
        <w:rPr>
          <w:rFonts w:ascii="Arial" w:hAnsi="Arial" w:cs="Arial"/>
          <w:sz w:val="24"/>
          <w:szCs w:val="24"/>
        </w:rPr>
        <w:t>Parcul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fotovoltaic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va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E6010">
        <w:rPr>
          <w:rFonts w:ascii="Arial" w:hAnsi="Arial" w:cs="Arial"/>
          <w:sz w:val="24"/>
          <w:szCs w:val="24"/>
        </w:rPr>
        <w:t>dezvoltat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în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0DA5" w:rsidRPr="00EE6010">
        <w:rPr>
          <w:rFonts w:ascii="Arial" w:hAnsi="Arial" w:cs="Arial"/>
          <w:sz w:val="24"/>
          <w:szCs w:val="24"/>
        </w:rPr>
        <w:t>extravilanul</w:t>
      </w:r>
      <w:proofErr w:type="spellEnd"/>
      <w:r w:rsidR="003E0DA5"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688">
        <w:rPr>
          <w:rFonts w:ascii="Arial" w:eastAsia="Arial" w:hAnsi="Arial" w:cs="Arial"/>
          <w:sz w:val="24"/>
          <w:szCs w:val="24"/>
          <w:lang w:eastAsia="ro-RO" w:bidi="ro-RO"/>
        </w:rPr>
        <w:t>comunei</w:t>
      </w:r>
      <w:proofErr w:type="spellEnd"/>
      <w:r w:rsidR="00AC3688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proofErr w:type="spellStart"/>
      <w:r w:rsidR="00AC3688">
        <w:rPr>
          <w:rFonts w:ascii="Arial" w:eastAsia="Arial" w:hAnsi="Arial" w:cs="Arial"/>
          <w:sz w:val="24"/>
          <w:szCs w:val="24"/>
          <w:lang w:eastAsia="ro-RO" w:bidi="ro-RO"/>
        </w:rPr>
        <w:t>Niculești</w:t>
      </w:r>
      <w:proofErr w:type="spellEnd"/>
      <w:r w:rsidR="00AC3688" w:rsidRPr="008029B9">
        <w:rPr>
          <w:rFonts w:ascii="Arial" w:eastAsia="Arial" w:hAnsi="Arial" w:cs="Arial"/>
          <w:sz w:val="24"/>
          <w:szCs w:val="24"/>
          <w:lang w:eastAsia="ro-RO" w:bidi="ro-RO"/>
        </w:rPr>
        <w:t xml:space="preserve"> </w:t>
      </w:r>
      <w:r w:rsidRPr="00EE6010">
        <w:rPr>
          <w:rFonts w:ascii="Arial" w:hAnsi="Arial" w:cs="Arial"/>
          <w:sz w:val="24"/>
          <w:szCs w:val="24"/>
        </w:rPr>
        <w:t xml:space="preserve">pe un </w:t>
      </w:r>
      <w:proofErr w:type="spellStart"/>
      <w:r w:rsidRPr="00EE6010">
        <w:rPr>
          <w:rFonts w:ascii="Arial" w:hAnsi="Arial" w:cs="Arial"/>
          <w:sz w:val="24"/>
          <w:szCs w:val="24"/>
        </w:rPr>
        <w:t>teren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în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suprafață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de </w:t>
      </w:r>
      <w:r w:rsidR="00AC3688">
        <w:rPr>
          <w:rFonts w:ascii="Arial" w:hAnsi="Arial" w:cs="Arial"/>
          <w:sz w:val="24"/>
          <w:szCs w:val="24"/>
        </w:rPr>
        <w:t>5</w:t>
      </w:r>
      <w:r w:rsidR="003E0DA5" w:rsidRPr="00EE6010">
        <w:rPr>
          <w:rFonts w:ascii="Arial" w:hAnsi="Arial" w:cs="Arial"/>
          <w:sz w:val="24"/>
          <w:szCs w:val="24"/>
        </w:rPr>
        <w:t>00</w:t>
      </w:r>
      <w:r w:rsidRPr="00EE6010">
        <w:rPr>
          <w:rFonts w:ascii="Arial" w:hAnsi="Arial" w:cs="Arial"/>
          <w:sz w:val="24"/>
          <w:szCs w:val="24"/>
        </w:rPr>
        <w:t>.</w:t>
      </w:r>
      <w:r w:rsidR="003E0DA5" w:rsidRPr="00EE6010">
        <w:rPr>
          <w:rFonts w:ascii="Arial" w:hAnsi="Arial" w:cs="Arial"/>
          <w:sz w:val="24"/>
          <w:szCs w:val="24"/>
        </w:rPr>
        <w:t>000</w:t>
      </w:r>
      <w:r w:rsidRPr="00EE6010">
        <w:rPr>
          <w:rFonts w:ascii="Arial" w:hAnsi="Arial" w:cs="Arial"/>
          <w:sz w:val="24"/>
          <w:szCs w:val="24"/>
        </w:rPr>
        <w:t>,00 m</w:t>
      </w:r>
      <w:r w:rsidR="00AF1ED4" w:rsidRPr="00EE6010">
        <w:rPr>
          <w:rFonts w:ascii="Arial" w:hAnsi="Arial" w:cs="Arial"/>
          <w:sz w:val="24"/>
          <w:szCs w:val="24"/>
          <w:vertAlign w:val="superscript"/>
        </w:rPr>
        <w:t>2</w:t>
      </w:r>
      <w:r w:rsidRPr="00EE60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6010">
        <w:rPr>
          <w:rFonts w:ascii="Arial" w:hAnsi="Arial" w:cs="Arial"/>
          <w:sz w:val="24"/>
          <w:szCs w:val="24"/>
        </w:rPr>
        <w:t>identificat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prin</w:t>
      </w:r>
      <w:proofErr w:type="spellEnd"/>
      <w:r w:rsidRPr="00EE6010">
        <w:rPr>
          <w:rFonts w:ascii="Arial" w:hAnsi="Arial" w:cs="Arial"/>
          <w:sz w:val="24"/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9260" w:type="dxa"/>
        <w:tblLook w:val="04A0" w:firstRow="1" w:lastRow="0" w:firstColumn="1" w:lastColumn="0" w:noHBand="0" w:noVBand="1"/>
      </w:tblPr>
      <w:tblGrid>
        <w:gridCol w:w="1070"/>
        <w:gridCol w:w="1800"/>
        <w:gridCol w:w="2160"/>
        <w:gridCol w:w="2340"/>
        <w:gridCol w:w="1890"/>
      </w:tblGrid>
      <w:tr w:rsidR="00AC3688" w:rsidRPr="00AA5C5E" w14:paraId="0B018DC9" w14:textId="77777777" w:rsidTr="00CF64E6">
        <w:trPr>
          <w:trHeight w:val="427"/>
        </w:trPr>
        <w:tc>
          <w:tcPr>
            <w:tcW w:w="1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120501" w14:textId="77777777" w:rsidR="00AC3688" w:rsidRPr="00AA5C5E" w:rsidRDefault="00AC3688" w:rsidP="00CF64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val="ro-RO" w:eastAsia="ro-RO"/>
              </w:rPr>
            </w:pPr>
            <w:r w:rsidRPr="00AA5C5E">
              <w:rPr>
                <w:rFonts w:ascii="Arial" w:hAnsi="Arial" w:cs="Arial"/>
                <w:b/>
                <w:bCs/>
                <w:color w:val="000000"/>
              </w:rPr>
              <w:t>CF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56A0CD" w14:textId="77777777" w:rsidR="00AC3688" w:rsidRPr="00AA5C5E" w:rsidRDefault="00AC3688" w:rsidP="00CF64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Nr. cadastral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639D1B" w14:textId="77777777" w:rsidR="00AC3688" w:rsidRPr="00AA5C5E" w:rsidRDefault="00AC3688" w:rsidP="00CF64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Tarla</w:t>
            </w:r>
            <w:proofErr w:type="spellEnd"/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D8EFD55" w14:textId="77777777" w:rsidR="00AC3688" w:rsidRPr="00AA5C5E" w:rsidRDefault="00AC3688" w:rsidP="00CF64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Parcelă</w:t>
            </w:r>
            <w:proofErr w:type="spellEnd"/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998EA1" w14:textId="77777777" w:rsidR="00AC3688" w:rsidRPr="00AA5C5E" w:rsidRDefault="00AC3688" w:rsidP="00CF64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A5C5E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uprafață</w:t>
            </w:r>
            <w:proofErr w:type="spellEnd"/>
            <w:r w:rsidRPr="00AA5C5E">
              <w:rPr>
                <w:rFonts w:ascii="Arial" w:hAnsi="Arial" w:cs="Arial"/>
                <w:b/>
                <w:bCs/>
                <w:color w:val="000000"/>
              </w:rPr>
              <w:t xml:space="preserve"> [</w:t>
            </w:r>
            <w:proofErr w:type="spellStart"/>
            <w:r w:rsidRPr="00AA5C5E">
              <w:rPr>
                <w:rFonts w:ascii="Arial" w:hAnsi="Arial" w:cs="Arial"/>
                <w:b/>
                <w:bCs/>
                <w:color w:val="000000"/>
              </w:rPr>
              <w:t>mp</w:t>
            </w:r>
            <w:proofErr w:type="spellEnd"/>
            <w:r w:rsidRPr="00AA5C5E">
              <w:rPr>
                <w:rFonts w:ascii="Arial" w:hAnsi="Arial" w:cs="Arial"/>
                <w:b/>
                <w:bCs/>
                <w:color w:val="000000"/>
              </w:rPr>
              <w:t>]</w:t>
            </w:r>
          </w:p>
        </w:tc>
      </w:tr>
      <w:tr w:rsidR="00AC3688" w:rsidRPr="00AA5C5E" w14:paraId="1720DB33" w14:textId="77777777" w:rsidTr="00CF64E6">
        <w:trPr>
          <w:trHeight w:val="533"/>
        </w:trPr>
        <w:tc>
          <w:tcPr>
            <w:tcW w:w="1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8FC95" w14:textId="77777777" w:rsidR="00AC3688" w:rsidRPr="00AA5C5E" w:rsidRDefault="00AC3688" w:rsidP="00CF64E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75644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ED28B" w14:textId="77777777" w:rsidR="00AC3688" w:rsidRPr="00AA5C5E" w:rsidRDefault="00AC3688" w:rsidP="00CF64E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75644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00659" w14:textId="77777777" w:rsidR="00AC3688" w:rsidRDefault="00AC3688" w:rsidP="00CF64E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D054BA" w14:textId="77777777" w:rsidR="00AC3688" w:rsidRDefault="00AC3688" w:rsidP="00CF64E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8/11</w:t>
            </w:r>
          </w:p>
        </w:tc>
        <w:tc>
          <w:tcPr>
            <w:tcW w:w="1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F5FF5" w14:textId="77777777" w:rsidR="00AC3688" w:rsidRDefault="00AC3688" w:rsidP="00CF64E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507E20">
              <w:rPr>
                <w:rFonts w:ascii="Arial" w:hAnsi="Arial" w:cs="Arial"/>
                <w:color w:val="000000"/>
              </w:rPr>
              <w:t>500.000</w:t>
            </w:r>
            <w:r>
              <w:rPr>
                <w:rFonts w:ascii="Arial" w:hAnsi="Arial" w:cs="Arial"/>
                <w:color w:val="000000"/>
              </w:rPr>
              <w:t>,00</w:t>
            </w:r>
          </w:p>
        </w:tc>
      </w:tr>
    </w:tbl>
    <w:p w14:paraId="38F24CAD" w14:textId="77777777" w:rsidR="002E4D34" w:rsidRDefault="002E4D34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2D77C1" w14:textId="3EEA2DF8" w:rsidR="003E0DA5" w:rsidRPr="00EE6010" w:rsidRDefault="003E0DA5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E6010">
        <w:rPr>
          <w:rFonts w:ascii="Arial" w:hAnsi="Arial" w:cs="Arial"/>
          <w:b/>
          <w:bCs/>
          <w:sz w:val="24"/>
          <w:szCs w:val="24"/>
          <w:u w:val="single"/>
        </w:rPr>
        <w:t xml:space="preserve">Capacitate </w:t>
      </w:r>
      <w:proofErr w:type="spellStart"/>
      <w:r w:rsidRPr="00EE6010">
        <w:rPr>
          <w:rFonts w:ascii="Arial" w:hAnsi="Arial" w:cs="Arial"/>
          <w:b/>
          <w:bCs/>
          <w:sz w:val="24"/>
          <w:szCs w:val="24"/>
          <w:u w:val="single"/>
        </w:rPr>
        <w:t>centrală</w:t>
      </w:r>
      <w:proofErr w:type="spellEnd"/>
      <w:r w:rsidRPr="00EE601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EE6010">
        <w:rPr>
          <w:rFonts w:ascii="Arial" w:hAnsi="Arial" w:cs="Arial"/>
          <w:b/>
          <w:bCs/>
          <w:sz w:val="24"/>
          <w:szCs w:val="24"/>
          <w:u w:val="single"/>
        </w:rPr>
        <w:t>fotovoltaică</w:t>
      </w:r>
      <w:proofErr w:type="spellEnd"/>
      <w:r w:rsidRPr="00EE6010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1E1D8EC5" w14:textId="4B0685D6" w:rsidR="00AC3688" w:rsidRPr="00AC3688" w:rsidRDefault="00AC3688" w:rsidP="00AC3688">
      <w:pPr>
        <w:pStyle w:val="Listparagraf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3688">
        <w:rPr>
          <w:rFonts w:ascii="Arial" w:hAnsi="Arial" w:cs="Arial"/>
          <w:b/>
          <w:bCs/>
          <w:sz w:val="24"/>
          <w:szCs w:val="24"/>
        </w:rPr>
        <w:t>Puterea instalată în curent continuu este de 41,164 MW</w:t>
      </w:r>
    </w:p>
    <w:p w14:paraId="3445220C" w14:textId="1233AA19" w:rsidR="00AC3688" w:rsidRPr="00AC3688" w:rsidRDefault="00AC3688" w:rsidP="00AC3688">
      <w:pPr>
        <w:pStyle w:val="Listparagraf"/>
        <w:numPr>
          <w:ilvl w:val="0"/>
          <w:numId w:val="25"/>
        </w:numPr>
        <w:shd w:val="clear" w:color="auto" w:fill="FFFFFF"/>
        <w:spacing w:after="15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3688">
        <w:rPr>
          <w:rFonts w:ascii="Arial" w:hAnsi="Arial" w:cs="Arial"/>
          <w:b/>
          <w:bCs/>
          <w:sz w:val="24"/>
          <w:szCs w:val="24"/>
        </w:rPr>
        <w:t>Puterea instalată în curent alternativ este de 34,300 MW</w:t>
      </w:r>
    </w:p>
    <w:p w14:paraId="61B596F3" w14:textId="378D1F96" w:rsidR="00C713B5" w:rsidRPr="00C713B5" w:rsidRDefault="00C713B5" w:rsidP="00C713B5">
      <w:pPr>
        <w:shd w:val="clear" w:color="auto" w:fill="FFFFFF"/>
        <w:spacing w:after="15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713B5">
        <w:rPr>
          <w:rFonts w:ascii="Arial" w:hAnsi="Arial" w:cs="Arial"/>
          <w:sz w:val="24"/>
          <w:szCs w:val="24"/>
        </w:rPr>
        <w:t>Centrala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fotovoltaica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va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C713B5">
        <w:rPr>
          <w:rFonts w:ascii="Arial" w:hAnsi="Arial" w:cs="Arial"/>
          <w:sz w:val="24"/>
          <w:szCs w:val="24"/>
        </w:rPr>
        <w:t>compusa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dintr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-un </w:t>
      </w:r>
      <w:proofErr w:type="spellStart"/>
      <w:r w:rsidRPr="00C713B5">
        <w:rPr>
          <w:rFonts w:ascii="Arial" w:hAnsi="Arial" w:cs="Arial"/>
          <w:sz w:val="24"/>
          <w:szCs w:val="24"/>
        </w:rPr>
        <w:t>număr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76230 </w:t>
      </w:r>
      <w:proofErr w:type="spellStart"/>
      <w:r w:rsidRPr="00C713B5">
        <w:rPr>
          <w:rFonts w:ascii="Arial" w:hAnsi="Arial" w:cs="Arial"/>
          <w:sz w:val="24"/>
          <w:szCs w:val="24"/>
        </w:rPr>
        <w:t>panouri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fotovoltaice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monocristaline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, cu o </w:t>
      </w:r>
      <w:proofErr w:type="spellStart"/>
      <w:r w:rsidRPr="00C713B5">
        <w:rPr>
          <w:rFonts w:ascii="Arial" w:hAnsi="Arial" w:cs="Arial"/>
          <w:sz w:val="24"/>
          <w:szCs w:val="24"/>
        </w:rPr>
        <w:t>putere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540 W</w:t>
      </w:r>
      <w:r w:rsidR="000302C7">
        <w:rPr>
          <w:rFonts w:ascii="Arial" w:hAnsi="Arial" w:cs="Arial"/>
          <w:sz w:val="24"/>
          <w:szCs w:val="24"/>
        </w:rPr>
        <w:t>,</w:t>
      </w:r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racordate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la 196 de </w:t>
      </w:r>
      <w:proofErr w:type="spellStart"/>
      <w:r w:rsidRPr="00C713B5">
        <w:rPr>
          <w:rFonts w:ascii="Arial" w:hAnsi="Arial" w:cs="Arial"/>
          <w:sz w:val="24"/>
          <w:szCs w:val="24"/>
        </w:rPr>
        <w:t>invertoare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cu </w:t>
      </w:r>
      <w:proofErr w:type="gramStart"/>
      <w:r w:rsidRPr="00C713B5">
        <w:rPr>
          <w:rFonts w:ascii="Arial" w:hAnsi="Arial" w:cs="Arial"/>
          <w:sz w:val="24"/>
          <w:szCs w:val="24"/>
        </w:rPr>
        <w:t xml:space="preserve">o  </w:t>
      </w:r>
      <w:proofErr w:type="spellStart"/>
      <w:r w:rsidRPr="00C713B5">
        <w:rPr>
          <w:rFonts w:ascii="Arial" w:hAnsi="Arial" w:cs="Arial"/>
          <w:sz w:val="24"/>
          <w:szCs w:val="24"/>
        </w:rPr>
        <w:t>putere</w:t>
      </w:r>
      <w:proofErr w:type="spellEnd"/>
      <w:proofErr w:type="gram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nominală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175 kW.</w:t>
      </w:r>
    </w:p>
    <w:p w14:paraId="0200F155" w14:textId="77777777" w:rsidR="00C713B5" w:rsidRDefault="00C713B5" w:rsidP="00C713B5">
      <w:pPr>
        <w:shd w:val="clear" w:color="auto" w:fill="FFFFFF"/>
        <w:spacing w:after="15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713B5">
        <w:rPr>
          <w:rFonts w:ascii="Arial" w:hAnsi="Arial" w:cs="Arial"/>
          <w:sz w:val="24"/>
          <w:szCs w:val="24"/>
        </w:rPr>
        <w:lastRenderedPageBreak/>
        <w:t>Invertoarele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vor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C713B5">
        <w:rPr>
          <w:rFonts w:ascii="Arial" w:hAnsi="Arial" w:cs="Arial"/>
          <w:sz w:val="24"/>
          <w:szCs w:val="24"/>
        </w:rPr>
        <w:t>repartizate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în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C713B5">
        <w:rPr>
          <w:rFonts w:ascii="Arial" w:hAnsi="Arial" w:cs="Arial"/>
          <w:sz w:val="24"/>
          <w:szCs w:val="24"/>
        </w:rPr>
        <w:t>posturi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713B5">
        <w:rPr>
          <w:rFonts w:ascii="Arial" w:hAnsi="Arial" w:cs="Arial"/>
          <w:sz w:val="24"/>
          <w:szCs w:val="24"/>
        </w:rPr>
        <w:t>transformare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33/0.8 kV, care </w:t>
      </w:r>
      <w:proofErr w:type="spellStart"/>
      <w:r w:rsidRPr="00C713B5">
        <w:rPr>
          <w:rFonts w:ascii="Arial" w:hAnsi="Arial" w:cs="Arial"/>
          <w:sz w:val="24"/>
          <w:szCs w:val="24"/>
        </w:rPr>
        <w:t>conțin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câte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C713B5">
        <w:rPr>
          <w:rFonts w:ascii="Arial" w:hAnsi="Arial" w:cs="Arial"/>
          <w:sz w:val="24"/>
          <w:szCs w:val="24"/>
        </w:rPr>
        <w:t>transformator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713B5">
        <w:rPr>
          <w:rFonts w:ascii="Arial" w:hAnsi="Arial" w:cs="Arial"/>
          <w:sz w:val="24"/>
          <w:szCs w:val="24"/>
        </w:rPr>
        <w:t>putere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5 MVA. Cele 8 </w:t>
      </w:r>
      <w:proofErr w:type="spellStart"/>
      <w:r w:rsidRPr="00C713B5">
        <w:rPr>
          <w:rFonts w:ascii="Arial" w:hAnsi="Arial" w:cs="Arial"/>
          <w:sz w:val="24"/>
          <w:szCs w:val="24"/>
        </w:rPr>
        <w:t>posturi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713B5">
        <w:rPr>
          <w:rFonts w:ascii="Arial" w:hAnsi="Arial" w:cs="Arial"/>
          <w:sz w:val="24"/>
          <w:szCs w:val="24"/>
        </w:rPr>
        <w:t>transformare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formează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13B5">
        <w:rPr>
          <w:rFonts w:ascii="Arial" w:hAnsi="Arial" w:cs="Arial"/>
          <w:sz w:val="24"/>
          <w:szCs w:val="24"/>
        </w:rPr>
        <w:t>rețea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713B5">
        <w:rPr>
          <w:rFonts w:ascii="Arial" w:hAnsi="Arial" w:cs="Arial"/>
          <w:sz w:val="24"/>
          <w:szCs w:val="24"/>
        </w:rPr>
        <w:t>medie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tensiune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33 kV </w:t>
      </w:r>
      <w:proofErr w:type="spellStart"/>
      <w:r w:rsidRPr="00C713B5">
        <w:rPr>
          <w:rFonts w:ascii="Arial" w:hAnsi="Arial" w:cs="Arial"/>
          <w:sz w:val="24"/>
          <w:szCs w:val="24"/>
        </w:rPr>
        <w:t>racordata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într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-un </w:t>
      </w:r>
      <w:proofErr w:type="spellStart"/>
      <w:r w:rsidRPr="00C713B5">
        <w:rPr>
          <w:rFonts w:ascii="Arial" w:hAnsi="Arial" w:cs="Arial"/>
          <w:sz w:val="24"/>
          <w:szCs w:val="24"/>
        </w:rPr>
        <w:t>punct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713B5">
        <w:rPr>
          <w:rFonts w:ascii="Arial" w:hAnsi="Arial" w:cs="Arial"/>
          <w:sz w:val="24"/>
          <w:szCs w:val="24"/>
        </w:rPr>
        <w:t>conexiune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. </w:t>
      </w:r>
    </w:p>
    <w:p w14:paraId="3D1CF96E" w14:textId="7F8A919B" w:rsidR="00FD04D7" w:rsidRPr="00EE6010" w:rsidRDefault="00FD04D7" w:rsidP="00C713B5">
      <w:pPr>
        <w:shd w:val="clear" w:color="auto" w:fill="FFFFFF"/>
        <w:spacing w:after="15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E6010">
        <w:rPr>
          <w:rFonts w:ascii="Arial" w:hAnsi="Arial" w:cs="Arial"/>
          <w:sz w:val="24"/>
          <w:szCs w:val="24"/>
        </w:rPr>
        <w:t>Panourile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fotovoltaice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vor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EE6010">
        <w:rPr>
          <w:rFonts w:ascii="Arial" w:hAnsi="Arial" w:cs="Arial"/>
          <w:sz w:val="24"/>
          <w:szCs w:val="24"/>
        </w:rPr>
        <w:t>montate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pe o </w:t>
      </w:r>
      <w:proofErr w:type="spellStart"/>
      <w:r w:rsidRPr="00EE6010">
        <w:rPr>
          <w:rFonts w:ascii="Arial" w:hAnsi="Arial" w:cs="Arial"/>
          <w:sz w:val="24"/>
          <w:szCs w:val="24"/>
        </w:rPr>
        <w:t>structură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metalică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tip Tracker, care </w:t>
      </w:r>
      <w:proofErr w:type="spellStart"/>
      <w:r w:rsidRPr="00EE6010">
        <w:rPr>
          <w:rFonts w:ascii="Arial" w:hAnsi="Arial" w:cs="Arial"/>
          <w:sz w:val="24"/>
          <w:szCs w:val="24"/>
        </w:rPr>
        <w:t>va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urm</w:t>
      </w:r>
      <w:r w:rsidR="00C33588" w:rsidRPr="00EE6010">
        <w:rPr>
          <w:rFonts w:ascii="Arial" w:hAnsi="Arial" w:cs="Arial"/>
          <w:sz w:val="24"/>
          <w:szCs w:val="24"/>
        </w:rPr>
        <w:t>ă</w:t>
      </w:r>
      <w:r w:rsidRPr="00EE6010">
        <w:rPr>
          <w:rFonts w:ascii="Arial" w:hAnsi="Arial" w:cs="Arial"/>
          <w:sz w:val="24"/>
          <w:szCs w:val="24"/>
        </w:rPr>
        <w:t>ri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soarele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de la E-V</w:t>
      </w:r>
      <w:r w:rsidR="00FC5B83" w:rsidRPr="00EE6010">
        <w:rPr>
          <w:rFonts w:ascii="Arial" w:hAnsi="Arial" w:cs="Arial"/>
          <w:sz w:val="24"/>
          <w:szCs w:val="24"/>
        </w:rPr>
        <w:t>.</w:t>
      </w:r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>Structura</w:t>
      </w:r>
      <w:proofErr w:type="spellEnd"/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>fundată</w:t>
      </w:r>
      <w:proofErr w:type="spellEnd"/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>batere</w:t>
      </w:r>
      <w:proofErr w:type="spellEnd"/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>pământ</w:t>
      </w:r>
      <w:proofErr w:type="spellEnd"/>
      <w:r w:rsidR="00CE6E21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</w:p>
    <w:p w14:paraId="4ECA088D" w14:textId="350E2331" w:rsidR="00FC5B83" w:rsidRPr="00EE6010" w:rsidRDefault="00CE6E21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E6010">
        <w:rPr>
          <w:rFonts w:ascii="Arial" w:hAnsi="Arial" w:cs="Arial"/>
          <w:sz w:val="24"/>
          <w:szCs w:val="24"/>
        </w:rPr>
        <w:t>Spațiile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dintre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panouri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E6010">
        <w:rPr>
          <w:rFonts w:ascii="Arial" w:hAnsi="Arial" w:cs="Arial"/>
          <w:sz w:val="24"/>
          <w:szCs w:val="24"/>
        </w:rPr>
        <w:t>vor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588" w:rsidRPr="00EE6010">
        <w:rPr>
          <w:rFonts w:ascii="Arial" w:hAnsi="Arial" w:cs="Arial"/>
          <w:sz w:val="24"/>
          <w:szCs w:val="24"/>
        </w:rPr>
        <w:t>î</w:t>
      </w:r>
      <w:r w:rsidRPr="00EE6010">
        <w:rPr>
          <w:rFonts w:ascii="Arial" w:hAnsi="Arial" w:cs="Arial"/>
          <w:sz w:val="24"/>
          <w:szCs w:val="24"/>
        </w:rPr>
        <w:t>ns</w:t>
      </w:r>
      <w:r w:rsidR="00C33588" w:rsidRPr="00EE6010">
        <w:rPr>
          <w:rFonts w:ascii="Arial" w:hAnsi="Arial" w:cs="Arial"/>
          <w:sz w:val="24"/>
          <w:szCs w:val="24"/>
        </w:rPr>
        <w:t>ă</w:t>
      </w:r>
      <w:r w:rsidRPr="00EE6010">
        <w:rPr>
          <w:rFonts w:ascii="Arial" w:hAnsi="Arial" w:cs="Arial"/>
          <w:sz w:val="24"/>
          <w:szCs w:val="24"/>
        </w:rPr>
        <w:t>mânța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EE6010">
        <w:rPr>
          <w:rFonts w:ascii="Arial" w:hAnsi="Arial" w:cs="Arial"/>
          <w:sz w:val="24"/>
          <w:szCs w:val="24"/>
        </w:rPr>
        <w:t>iarb</w:t>
      </w:r>
      <w:r w:rsidR="00C33588" w:rsidRPr="00EE6010">
        <w:rPr>
          <w:rFonts w:ascii="Arial" w:hAnsi="Arial" w:cs="Arial"/>
          <w:sz w:val="24"/>
          <w:szCs w:val="24"/>
        </w:rPr>
        <w:t>ă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6010">
        <w:rPr>
          <w:rFonts w:ascii="Arial" w:hAnsi="Arial" w:cs="Arial"/>
          <w:sz w:val="24"/>
          <w:szCs w:val="24"/>
        </w:rPr>
        <w:t>fiind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transformate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în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</w:t>
      </w:r>
      <w:r w:rsidR="00C33588" w:rsidRPr="00EE6010">
        <w:rPr>
          <w:rFonts w:ascii="Arial" w:hAnsi="Arial" w:cs="Arial"/>
          <w:sz w:val="24"/>
          <w:szCs w:val="24"/>
        </w:rPr>
        <w:t>ă</w:t>
      </w:r>
      <w:r w:rsidRPr="00EE6010">
        <w:rPr>
          <w:rFonts w:ascii="Arial" w:hAnsi="Arial" w:cs="Arial"/>
          <w:sz w:val="24"/>
          <w:szCs w:val="24"/>
        </w:rPr>
        <w:t>șune</w:t>
      </w:r>
      <w:proofErr w:type="spellEnd"/>
      <w:r w:rsidRPr="00EE6010">
        <w:rPr>
          <w:rFonts w:ascii="Arial" w:hAnsi="Arial" w:cs="Arial"/>
          <w:sz w:val="24"/>
          <w:szCs w:val="24"/>
        </w:rPr>
        <w:t>/</w:t>
      </w:r>
      <w:proofErr w:type="spellStart"/>
      <w:r w:rsidRPr="00EE6010">
        <w:rPr>
          <w:rFonts w:ascii="Arial" w:hAnsi="Arial" w:cs="Arial"/>
          <w:sz w:val="24"/>
          <w:szCs w:val="24"/>
        </w:rPr>
        <w:t>fânețe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. </w:t>
      </w:r>
    </w:p>
    <w:p w14:paraId="37B6E8E8" w14:textId="6E76F42E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descrierea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instalației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fluxurilor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tehnologice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existente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amplasament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după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caz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): </w:t>
      </w:r>
    </w:p>
    <w:p w14:paraId="7850A158" w14:textId="77777777" w:rsidR="003E0DA5" w:rsidRPr="00EE6010" w:rsidRDefault="003E0DA5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</w:pP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Parcul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propus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compus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următoarele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componente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principale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u w:val="single"/>
          <w:lang w:eastAsia="ro-RO"/>
        </w:rPr>
        <w:t>:</w:t>
      </w:r>
    </w:p>
    <w:p w14:paraId="23892C21" w14:textId="77777777" w:rsidR="00C713B5" w:rsidRPr="00912CE1" w:rsidRDefault="00C713B5" w:rsidP="00C713B5">
      <w:pPr>
        <w:pStyle w:val="Listparagraf"/>
        <w:numPr>
          <w:ilvl w:val="0"/>
          <w:numId w:val="26"/>
        </w:numPr>
        <w:spacing w:after="0" w:line="360" w:lineRule="auto"/>
        <w:ind w:left="135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 w:rsidRPr="00912CE1">
        <w:rPr>
          <w:rFonts w:ascii="Arial" w:hAnsi="Arial" w:cs="Arial"/>
          <w:sz w:val="24"/>
          <w:szCs w:val="24"/>
          <w:lang w:val="fr-FR"/>
        </w:rPr>
        <w:t>panouri</w:t>
      </w:r>
      <w:proofErr w:type="spellEnd"/>
      <w:proofErr w:type="gram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fotovoltaice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care vor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produce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energie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electrică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tensiune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continuă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>;</w:t>
      </w:r>
    </w:p>
    <w:p w14:paraId="606EC55A" w14:textId="77777777" w:rsidR="00C713B5" w:rsidRPr="00912CE1" w:rsidRDefault="00C713B5" w:rsidP="00C713B5">
      <w:pPr>
        <w:pStyle w:val="Listparagraf"/>
        <w:numPr>
          <w:ilvl w:val="0"/>
          <w:numId w:val="26"/>
        </w:numPr>
        <w:spacing w:after="0" w:line="360" w:lineRule="auto"/>
        <w:ind w:left="135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 w:rsidRPr="00912CE1">
        <w:rPr>
          <w:rFonts w:ascii="Arial" w:hAnsi="Arial" w:cs="Arial"/>
          <w:sz w:val="24"/>
          <w:szCs w:val="24"/>
          <w:lang w:val="fr-FR"/>
        </w:rPr>
        <w:t>sisteme</w:t>
      </w:r>
      <w:proofErr w:type="spellEnd"/>
      <w:proofErr w:type="gram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tip </w:t>
      </w:r>
      <w:r w:rsidRPr="00912CE1">
        <w:rPr>
          <w:rFonts w:ascii="Arial" w:hAnsi="Arial" w:cs="Arial"/>
          <w:sz w:val="24"/>
          <w:szCs w:val="24"/>
          <w:lang w:val="fr-FR"/>
        </w:rPr>
        <w:t xml:space="preserve">tracker ce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orientează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dinamic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panourile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fotovoltaice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direcția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radiației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solare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maxime;</w:t>
      </w:r>
    </w:p>
    <w:p w14:paraId="149605F5" w14:textId="77777777" w:rsidR="00C713B5" w:rsidRPr="00912CE1" w:rsidRDefault="00C713B5" w:rsidP="00C713B5">
      <w:pPr>
        <w:pStyle w:val="Listparagraf"/>
        <w:numPr>
          <w:ilvl w:val="0"/>
          <w:numId w:val="26"/>
        </w:numPr>
        <w:spacing w:after="0" w:line="360" w:lineRule="auto"/>
        <w:ind w:left="135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 w:rsidRPr="00912CE1">
        <w:rPr>
          <w:rFonts w:ascii="Arial" w:hAnsi="Arial" w:cs="Arial"/>
          <w:sz w:val="24"/>
          <w:szCs w:val="24"/>
          <w:lang w:val="fr-FR"/>
        </w:rPr>
        <w:t>cutii</w:t>
      </w:r>
      <w:proofErr w:type="spellEnd"/>
      <w:proofErr w:type="gramEnd"/>
      <w:r w:rsidRPr="00912CE1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conexiuni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monitorizare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și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telecomunicații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amplasate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suporții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panourilor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fotovoltaice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>;</w:t>
      </w:r>
    </w:p>
    <w:p w14:paraId="5A6F4FEF" w14:textId="77777777" w:rsidR="00C713B5" w:rsidRPr="00912CE1" w:rsidRDefault="00C713B5" w:rsidP="00C713B5">
      <w:pPr>
        <w:pStyle w:val="Listparagraf"/>
        <w:numPr>
          <w:ilvl w:val="0"/>
          <w:numId w:val="26"/>
        </w:numPr>
        <w:spacing w:after="0" w:line="360" w:lineRule="auto"/>
        <w:ind w:left="135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 w:rsidRPr="00912CE1">
        <w:rPr>
          <w:rFonts w:ascii="Arial" w:hAnsi="Arial" w:cs="Arial"/>
          <w:sz w:val="24"/>
          <w:szCs w:val="24"/>
          <w:lang w:val="fr-FR"/>
        </w:rPr>
        <w:t>invertoare</w:t>
      </w:r>
      <w:proofErr w:type="spellEnd"/>
      <w:proofErr w:type="gram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conversia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tensiunii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continue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produse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grupurile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panouri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fotovoltaice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tensiune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de curent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alternativ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trifazat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>;.</w:t>
      </w:r>
    </w:p>
    <w:p w14:paraId="7B5A6C0C" w14:textId="77777777" w:rsidR="00C713B5" w:rsidRPr="00912CE1" w:rsidRDefault="00C713B5" w:rsidP="00C713B5">
      <w:pPr>
        <w:pStyle w:val="Listparagraf"/>
        <w:numPr>
          <w:ilvl w:val="0"/>
          <w:numId w:val="26"/>
        </w:numPr>
        <w:spacing w:after="0" w:line="360" w:lineRule="auto"/>
        <w:ind w:left="135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912CE1">
        <w:rPr>
          <w:rFonts w:ascii="Arial" w:hAnsi="Arial" w:cs="Arial"/>
          <w:sz w:val="24"/>
          <w:szCs w:val="24"/>
          <w:lang w:val="fr-FR"/>
        </w:rPr>
        <w:t>posturi</w:t>
      </w:r>
      <w:proofErr w:type="spellEnd"/>
      <w:proofErr w:type="gramEnd"/>
      <w:r w:rsidRPr="00912CE1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transformare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medie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tensiune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(33 kV).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Transformatoarele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vor fi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instalate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într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-o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incintă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de tip container ce va fi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fixat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platfomă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proofErr w:type="gramStart"/>
      <w:r w:rsidRPr="00912CE1">
        <w:rPr>
          <w:rFonts w:ascii="Arial" w:hAnsi="Arial" w:cs="Arial"/>
          <w:sz w:val="24"/>
          <w:szCs w:val="24"/>
          <w:lang w:val="fr-FR"/>
        </w:rPr>
        <w:t>betonată</w:t>
      </w:r>
      <w:proofErr w:type="spellEnd"/>
      <w:r w:rsidRPr="00912CE1">
        <w:rPr>
          <w:rFonts w:ascii="Arial" w:hAnsi="Arial" w:cs="Arial"/>
          <w:sz w:val="24"/>
          <w:szCs w:val="24"/>
        </w:rPr>
        <w:t>;</w:t>
      </w:r>
      <w:proofErr w:type="gramEnd"/>
    </w:p>
    <w:p w14:paraId="56EFFB99" w14:textId="77777777" w:rsidR="00C713B5" w:rsidRPr="00912CE1" w:rsidRDefault="00C713B5" w:rsidP="00C713B5">
      <w:pPr>
        <w:pStyle w:val="Listparagraf"/>
        <w:numPr>
          <w:ilvl w:val="0"/>
          <w:numId w:val="26"/>
        </w:numPr>
        <w:spacing w:after="0" w:line="360" w:lineRule="auto"/>
        <w:ind w:left="135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 w:rsidRPr="00912CE1">
        <w:rPr>
          <w:rFonts w:ascii="Arial" w:hAnsi="Arial" w:cs="Arial"/>
          <w:sz w:val="24"/>
          <w:szCs w:val="24"/>
          <w:lang w:val="fr-FR"/>
        </w:rPr>
        <w:t>trasee</w:t>
      </w:r>
      <w:proofErr w:type="spellEnd"/>
      <w:proofErr w:type="gramEnd"/>
      <w:r w:rsidRPr="00912CE1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cabluri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c.c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. vor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conecta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modulele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fotovoltaice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siruri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> ;</w:t>
      </w:r>
    </w:p>
    <w:p w14:paraId="4F940482" w14:textId="77777777" w:rsidR="00C713B5" w:rsidRDefault="00C713B5" w:rsidP="00C713B5">
      <w:pPr>
        <w:pStyle w:val="Listparagraf"/>
        <w:numPr>
          <w:ilvl w:val="0"/>
          <w:numId w:val="26"/>
        </w:numPr>
        <w:spacing w:after="0" w:line="360" w:lineRule="auto"/>
        <w:ind w:left="135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 w:rsidRPr="00912CE1">
        <w:rPr>
          <w:rFonts w:ascii="Arial" w:hAnsi="Arial" w:cs="Arial"/>
          <w:sz w:val="24"/>
          <w:szCs w:val="24"/>
          <w:lang w:val="fr-FR"/>
        </w:rPr>
        <w:t>trasee</w:t>
      </w:r>
      <w:proofErr w:type="spellEnd"/>
      <w:proofErr w:type="gramEnd"/>
      <w:r w:rsidRPr="00912CE1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cabluri</w:t>
      </w:r>
      <w:proofErr w:type="spellEnd"/>
      <w:r w:rsidRPr="00912CE1">
        <w:rPr>
          <w:rFonts w:ascii="Arial" w:hAnsi="Arial" w:cs="Arial"/>
          <w:sz w:val="24"/>
          <w:szCs w:val="24"/>
          <w:lang w:val="fr-FR"/>
        </w:rPr>
        <w:t xml:space="preserve"> de c.a. </w:t>
      </w:r>
      <w:proofErr w:type="spellStart"/>
      <w:r w:rsidRPr="00912CE1">
        <w:rPr>
          <w:rFonts w:ascii="Arial" w:hAnsi="Arial" w:cs="Arial"/>
          <w:sz w:val="24"/>
          <w:szCs w:val="24"/>
          <w:lang w:val="fr-FR"/>
        </w:rPr>
        <w:t>joas</w:t>
      </w:r>
      <w:proofErr w:type="spellEnd"/>
      <w:r w:rsidRPr="00912CE1">
        <w:rPr>
          <w:rFonts w:ascii="Arial" w:hAnsi="Arial" w:cs="Arial"/>
          <w:sz w:val="24"/>
          <w:szCs w:val="24"/>
        </w:rPr>
        <w:t>ă tensiune și medie tensiune</w:t>
      </w:r>
      <w:r w:rsidRPr="00912CE1">
        <w:rPr>
          <w:rFonts w:ascii="Arial" w:hAnsi="Arial" w:cs="Arial"/>
          <w:sz w:val="24"/>
          <w:szCs w:val="24"/>
          <w:lang w:val="fr-FR"/>
        </w:rPr>
        <w:t>;</w:t>
      </w:r>
    </w:p>
    <w:p w14:paraId="7C7DC697" w14:textId="77777777" w:rsidR="00C713B5" w:rsidRPr="00124EFF" w:rsidRDefault="00C713B5" w:rsidP="00C713B5">
      <w:pPr>
        <w:pStyle w:val="Listparagraf"/>
        <w:numPr>
          <w:ilvl w:val="0"/>
          <w:numId w:val="26"/>
        </w:numPr>
        <w:spacing w:after="0" w:line="360" w:lineRule="auto"/>
        <w:ind w:left="135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Statie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transformare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33/220 kV.</w:t>
      </w:r>
    </w:p>
    <w:p w14:paraId="52A216CE" w14:textId="41F3C1F5" w:rsidR="00FC5B83" w:rsidRPr="00EE6010" w:rsidRDefault="00FC5B83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descrierea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proceselor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producție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propus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funcție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specificul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investiției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produse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subproduse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obținute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mărimea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capacitatea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:</w:t>
      </w:r>
    </w:p>
    <w:p w14:paraId="37CCDFAF" w14:textId="725CDA4C" w:rsidR="001E1DE4" w:rsidRPr="00EE6010" w:rsidRDefault="001E1DE4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dezvoltat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un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teren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r w:rsidR="00C713B5">
        <w:rPr>
          <w:rFonts w:ascii="Arial" w:eastAsia="Times New Roman" w:hAnsi="Arial" w:cs="Arial"/>
          <w:sz w:val="24"/>
          <w:szCs w:val="24"/>
          <w:lang w:eastAsia="ro-RO"/>
        </w:rPr>
        <w:t>5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00.000,00 m</w:t>
      </w:r>
      <w:r w:rsidRPr="00EE6010">
        <w:rPr>
          <w:rFonts w:ascii="Arial" w:eastAsia="Times New Roman" w:hAnsi="Arial" w:cs="Arial"/>
          <w:sz w:val="24"/>
          <w:szCs w:val="24"/>
          <w:vertAlign w:val="superscript"/>
          <w:lang w:eastAsia="ro-RO"/>
        </w:rPr>
        <w:t>2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fiind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montate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structură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metalică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tip Tracker care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urmări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soarele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la E-V.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Structura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metalică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modulară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oțel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zincat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Profilele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folosite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corespund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normelor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NEN10147,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având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rezistență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ridicată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factorii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externi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coroziune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Structura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lastRenderedPageBreak/>
        <w:t>metalică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susținere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montată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pilonii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realizați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tot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oțel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zincat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fixați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batere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pământ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</w:p>
    <w:p w14:paraId="0164A251" w14:textId="582968C5" w:rsidR="001E1DE4" w:rsidRPr="00EE6010" w:rsidRDefault="001E1DE4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0" w:name="_Hlk100308022"/>
      <w:r w:rsidRPr="00EE6010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EE6010">
        <w:rPr>
          <w:rFonts w:ascii="Arial" w:hAnsi="Arial" w:cs="Arial"/>
          <w:sz w:val="24"/>
          <w:szCs w:val="24"/>
        </w:rPr>
        <w:t>vor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monta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r w:rsidR="00C713B5" w:rsidRPr="00C713B5">
        <w:rPr>
          <w:rFonts w:ascii="Arial" w:hAnsi="Arial" w:cs="Arial"/>
          <w:sz w:val="24"/>
          <w:szCs w:val="24"/>
        </w:rPr>
        <w:t xml:space="preserve">76230 </w:t>
      </w:r>
      <w:proofErr w:type="spellStart"/>
      <w:r w:rsidR="00C713B5" w:rsidRPr="00C713B5">
        <w:rPr>
          <w:rFonts w:ascii="Arial" w:hAnsi="Arial" w:cs="Arial"/>
          <w:sz w:val="24"/>
          <w:szCs w:val="24"/>
        </w:rPr>
        <w:t>panouri</w:t>
      </w:r>
      <w:proofErr w:type="spellEnd"/>
      <w:r w:rsidR="00C713B5"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3B5" w:rsidRPr="00C713B5">
        <w:rPr>
          <w:rFonts w:ascii="Arial" w:hAnsi="Arial" w:cs="Arial"/>
          <w:sz w:val="24"/>
          <w:szCs w:val="24"/>
        </w:rPr>
        <w:t>fotovoltaice</w:t>
      </w:r>
      <w:proofErr w:type="spellEnd"/>
      <w:r w:rsidR="00C713B5"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3B5" w:rsidRPr="00C713B5">
        <w:rPr>
          <w:rFonts w:ascii="Arial" w:hAnsi="Arial" w:cs="Arial"/>
          <w:sz w:val="24"/>
          <w:szCs w:val="24"/>
        </w:rPr>
        <w:t>monocristaline</w:t>
      </w:r>
      <w:proofErr w:type="spellEnd"/>
      <w:r w:rsidR="00C713B5" w:rsidRPr="00C713B5">
        <w:rPr>
          <w:rFonts w:ascii="Arial" w:hAnsi="Arial" w:cs="Arial"/>
          <w:sz w:val="24"/>
          <w:szCs w:val="24"/>
        </w:rPr>
        <w:t xml:space="preserve">, cu o </w:t>
      </w:r>
      <w:proofErr w:type="spellStart"/>
      <w:r w:rsidR="00C713B5" w:rsidRPr="00C713B5">
        <w:rPr>
          <w:rFonts w:ascii="Arial" w:hAnsi="Arial" w:cs="Arial"/>
          <w:sz w:val="24"/>
          <w:szCs w:val="24"/>
        </w:rPr>
        <w:t>putere</w:t>
      </w:r>
      <w:proofErr w:type="spellEnd"/>
      <w:r w:rsidR="00C713B5" w:rsidRPr="00C713B5">
        <w:rPr>
          <w:rFonts w:ascii="Arial" w:hAnsi="Arial" w:cs="Arial"/>
          <w:sz w:val="24"/>
          <w:szCs w:val="24"/>
        </w:rPr>
        <w:t xml:space="preserve"> de 540 W </w:t>
      </w:r>
      <w:proofErr w:type="spellStart"/>
      <w:r w:rsidR="00C713B5" w:rsidRPr="00C713B5">
        <w:rPr>
          <w:rFonts w:ascii="Arial" w:hAnsi="Arial" w:cs="Arial"/>
          <w:sz w:val="24"/>
          <w:szCs w:val="24"/>
        </w:rPr>
        <w:t>racordate</w:t>
      </w:r>
      <w:proofErr w:type="spellEnd"/>
      <w:r w:rsidR="00C713B5" w:rsidRPr="00C713B5">
        <w:rPr>
          <w:rFonts w:ascii="Arial" w:hAnsi="Arial" w:cs="Arial"/>
          <w:sz w:val="24"/>
          <w:szCs w:val="24"/>
        </w:rPr>
        <w:t xml:space="preserve"> la 196 de </w:t>
      </w:r>
      <w:proofErr w:type="spellStart"/>
      <w:r w:rsidR="00C713B5" w:rsidRPr="00C713B5">
        <w:rPr>
          <w:rFonts w:ascii="Arial" w:hAnsi="Arial" w:cs="Arial"/>
          <w:sz w:val="24"/>
          <w:szCs w:val="24"/>
        </w:rPr>
        <w:t>invertoare</w:t>
      </w:r>
      <w:proofErr w:type="spellEnd"/>
      <w:r w:rsidR="00C713B5" w:rsidRPr="00C713B5">
        <w:rPr>
          <w:rFonts w:ascii="Arial" w:hAnsi="Arial" w:cs="Arial"/>
          <w:sz w:val="24"/>
          <w:szCs w:val="24"/>
        </w:rPr>
        <w:t xml:space="preserve"> cu </w:t>
      </w:r>
      <w:proofErr w:type="gramStart"/>
      <w:r w:rsidR="00C713B5" w:rsidRPr="00C713B5">
        <w:rPr>
          <w:rFonts w:ascii="Arial" w:hAnsi="Arial" w:cs="Arial"/>
          <w:sz w:val="24"/>
          <w:szCs w:val="24"/>
        </w:rPr>
        <w:t xml:space="preserve">o  </w:t>
      </w:r>
      <w:proofErr w:type="spellStart"/>
      <w:r w:rsidR="00C713B5" w:rsidRPr="00C713B5">
        <w:rPr>
          <w:rFonts w:ascii="Arial" w:hAnsi="Arial" w:cs="Arial"/>
          <w:sz w:val="24"/>
          <w:szCs w:val="24"/>
        </w:rPr>
        <w:t>putere</w:t>
      </w:r>
      <w:proofErr w:type="spellEnd"/>
      <w:proofErr w:type="gramEnd"/>
      <w:r w:rsidR="00C713B5"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3B5" w:rsidRPr="00C713B5">
        <w:rPr>
          <w:rFonts w:ascii="Arial" w:hAnsi="Arial" w:cs="Arial"/>
          <w:sz w:val="24"/>
          <w:szCs w:val="24"/>
        </w:rPr>
        <w:t>nominală</w:t>
      </w:r>
      <w:proofErr w:type="spellEnd"/>
      <w:r w:rsidR="00C713B5" w:rsidRPr="00C713B5">
        <w:rPr>
          <w:rFonts w:ascii="Arial" w:hAnsi="Arial" w:cs="Arial"/>
          <w:sz w:val="24"/>
          <w:szCs w:val="24"/>
        </w:rPr>
        <w:t xml:space="preserve"> de 175 kW.</w:t>
      </w:r>
      <w:r w:rsidRPr="00EE6010">
        <w:rPr>
          <w:rFonts w:ascii="Arial" w:hAnsi="Arial" w:cs="Arial"/>
          <w:sz w:val="24"/>
          <w:szCs w:val="24"/>
        </w:rPr>
        <w:t xml:space="preserve"> </w:t>
      </w:r>
    </w:p>
    <w:bookmarkEnd w:id="10"/>
    <w:p w14:paraId="27F0BAEB" w14:textId="77777777" w:rsidR="00C713B5" w:rsidRDefault="00C713B5" w:rsidP="00C713B5">
      <w:pPr>
        <w:shd w:val="clear" w:color="auto" w:fill="FFFFFF"/>
        <w:spacing w:after="15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C713B5">
        <w:rPr>
          <w:rFonts w:ascii="Arial" w:hAnsi="Arial" w:cs="Arial"/>
          <w:sz w:val="24"/>
          <w:szCs w:val="24"/>
        </w:rPr>
        <w:t>Invertoarele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vor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fi </w:t>
      </w:r>
      <w:proofErr w:type="spellStart"/>
      <w:r w:rsidRPr="00C713B5">
        <w:rPr>
          <w:rFonts w:ascii="Arial" w:hAnsi="Arial" w:cs="Arial"/>
          <w:sz w:val="24"/>
          <w:szCs w:val="24"/>
        </w:rPr>
        <w:t>repartizate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în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8 </w:t>
      </w:r>
      <w:proofErr w:type="spellStart"/>
      <w:r w:rsidRPr="00C713B5">
        <w:rPr>
          <w:rFonts w:ascii="Arial" w:hAnsi="Arial" w:cs="Arial"/>
          <w:sz w:val="24"/>
          <w:szCs w:val="24"/>
        </w:rPr>
        <w:t>posturi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713B5">
        <w:rPr>
          <w:rFonts w:ascii="Arial" w:hAnsi="Arial" w:cs="Arial"/>
          <w:sz w:val="24"/>
          <w:szCs w:val="24"/>
        </w:rPr>
        <w:t>transformare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33/0.8 kV, care </w:t>
      </w:r>
      <w:proofErr w:type="spellStart"/>
      <w:r w:rsidRPr="00C713B5">
        <w:rPr>
          <w:rFonts w:ascii="Arial" w:hAnsi="Arial" w:cs="Arial"/>
          <w:sz w:val="24"/>
          <w:szCs w:val="24"/>
        </w:rPr>
        <w:t>conțin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câte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C713B5">
        <w:rPr>
          <w:rFonts w:ascii="Arial" w:hAnsi="Arial" w:cs="Arial"/>
          <w:sz w:val="24"/>
          <w:szCs w:val="24"/>
        </w:rPr>
        <w:t>transformator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713B5">
        <w:rPr>
          <w:rFonts w:ascii="Arial" w:hAnsi="Arial" w:cs="Arial"/>
          <w:sz w:val="24"/>
          <w:szCs w:val="24"/>
        </w:rPr>
        <w:t>putere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5 MVA. Cele 8 </w:t>
      </w:r>
      <w:proofErr w:type="spellStart"/>
      <w:r w:rsidRPr="00C713B5">
        <w:rPr>
          <w:rFonts w:ascii="Arial" w:hAnsi="Arial" w:cs="Arial"/>
          <w:sz w:val="24"/>
          <w:szCs w:val="24"/>
        </w:rPr>
        <w:t>posturi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713B5">
        <w:rPr>
          <w:rFonts w:ascii="Arial" w:hAnsi="Arial" w:cs="Arial"/>
          <w:sz w:val="24"/>
          <w:szCs w:val="24"/>
        </w:rPr>
        <w:t>transformare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formează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C713B5">
        <w:rPr>
          <w:rFonts w:ascii="Arial" w:hAnsi="Arial" w:cs="Arial"/>
          <w:sz w:val="24"/>
          <w:szCs w:val="24"/>
        </w:rPr>
        <w:t>rețea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713B5">
        <w:rPr>
          <w:rFonts w:ascii="Arial" w:hAnsi="Arial" w:cs="Arial"/>
          <w:sz w:val="24"/>
          <w:szCs w:val="24"/>
        </w:rPr>
        <w:t>medie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tensiune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33 kV </w:t>
      </w:r>
      <w:proofErr w:type="spellStart"/>
      <w:r w:rsidRPr="00C713B5">
        <w:rPr>
          <w:rFonts w:ascii="Arial" w:hAnsi="Arial" w:cs="Arial"/>
          <w:sz w:val="24"/>
          <w:szCs w:val="24"/>
        </w:rPr>
        <w:t>racordata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13B5">
        <w:rPr>
          <w:rFonts w:ascii="Arial" w:hAnsi="Arial" w:cs="Arial"/>
          <w:sz w:val="24"/>
          <w:szCs w:val="24"/>
        </w:rPr>
        <w:t>într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-un </w:t>
      </w:r>
      <w:proofErr w:type="spellStart"/>
      <w:r w:rsidRPr="00C713B5">
        <w:rPr>
          <w:rFonts w:ascii="Arial" w:hAnsi="Arial" w:cs="Arial"/>
          <w:sz w:val="24"/>
          <w:szCs w:val="24"/>
        </w:rPr>
        <w:t>punct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713B5">
        <w:rPr>
          <w:rFonts w:ascii="Arial" w:hAnsi="Arial" w:cs="Arial"/>
          <w:sz w:val="24"/>
          <w:szCs w:val="24"/>
        </w:rPr>
        <w:t>conexiune</w:t>
      </w:r>
      <w:proofErr w:type="spellEnd"/>
      <w:r w:rsidRPr="00C713B5">
        <w:rPr>
          <w:rFonts w:ascii="Arial" w:hAnsi="Arial" w:cs="Arial"/>
          <w:sz w:val="24"/>
          <w:szCs w:val="24"/>
        </w:rPr>
        <w:t xml:space="preserve">. </w:t>
      </w:r>
    </w:p>
    <w:p w14:paraId="76A7FC3C" w14:textId="77777777" w:rsidR="00C713B5" w:rsidRPr="00A01BA0" w:rsidRDefault="00C713B5" w:rsidP="00C713B5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01BA0">
        <w:rPr>
          <w:rFonts w:ascii="Arial" w:hAnsi="Arial" w:cs="Arial"/>
          <w:sz w:val="24"/>
          <w:szCs w:val="24"/>
        </w:rPr>
        <w:t>Racordarea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01BA0">
        <w:rPr>
          <w:rFonts w:ascii="Arial" w:hAnsi="Arial" w:cs="Arial"/>
          <w:sz w:val="24"/>
          <w:szCs w:val="24"/>
        </w:rPr>
        <w:t>parcului</w:t>
      </w:r>
      <w:proofErr w:type="spellEnd"/>
      <w:proofErr w:type="gramEnd"/>
      <w:r w:rsidRPr="00A01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BA0">
        <w:rPr>
          <w:rFonts w:ascii="Arial" w:hAnsi="Arial" w:cs="Arial"/>
          <w:sz w:val="24"/>
          <w:szCs w:val="24"/>
        </w:rPr>
        <w:t>fotovoltaic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la SEN se </w:t>
      </w:r>
      <w:proofErr w:type="spellStart"/>
      <w:r w:rsidRPr="00A01BA0">
        <w:rPr>
          <w:rFonts w:ascii="Arial" w:hAnsi="Arial" w:cs="Arial"/>
          <w:sz w:val="24"/>
          <w:szCs w:val="24"/>
        </w:rPr>
        <w:t>va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BA0">
        <w:rPr>
          <w:rFonts w:ascii="Arial" w:hAnsi="Arial" w:cs="Arial"/>
          <w:sz w:val="24"/>
          <w:szCs w:val="24"/>
        </w:rPr>
        <w:t>realiza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BA0">
        <w:rPr>
          <w:rFonts w:ascii="Arial" w:hAnsi="Arial" w:cs="Arial"/>
          <w:sz w:val="24"/>
          <w:szCs w:val="24"/>
        </w:rPr>
        <w:t>prin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BA0">
        <w:rPr>
          <w:rFonts w:ascii="Arial" w:hAnsi="Arial" w:cs="Arial"/>
          <w:sz w:val="24"/>
          <w:szCs w:val="24"/>
        </w:rPr>
        <w:t>construirea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BA0">
        <w:rPr>
          <w:rFonts w:ascii="Arial" w:hAnsi="Arial" w:cs="Arial"/>
          <w:sz w:val="24"/>
          <w:szCs w:val="24"/>
        </w:rPr>
        <w:t>unei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BA0">
        <w:rPr>
          <w:rFonts w:ascii="Arial" w:hAnsi="Arial" w:cs="Arial"/>
          <w:sz w:val="24"/>
          <w:szCs w:val="24"/>
        </w:rPr>
        <w:t>statii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01BA0">
        <w:rPr>
          <w:rFonts w:ascii="Arial" w:hAnsi="Arial" w:cs="Arial"/>
          <w:sz w:val="24"/>
          <w:szCs w:val="24"/>
        </w:rPr>
        <w:t>transformare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220/33 kV, </w:t>
      </w:r>
      <w:proofErr w:type="spellStart"/>
      <w:r w:rsidRPr="00A01BA0">
        <w:rPr>
          <w:rFonts w:ascii="Arial" w:hAnsi="Arial" w:cs="Arial"/>
          <w:sz w:val="24"/>
          <w:szCs w:val="24"/>
        </w:rPr>
        <w:t>pentru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BA0">
        <w:rPr>
          <w:rFonts w:ascii="Arial" w:hAnsi="Arial" w:cs="Arial"/>
          <w:sz w:val="24"/>
          <w:szCs w:val="24"/>
        </w:rPr>
        <w:t>ridicarea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BA0">
        <w:rPr>
          <w:rFonts w:ascii="Arial" w:hAnsi="Arial" w:cs="Arial"/>
          <w:sz w:val="24"/>
          <w:szCs w:val="24"/>
        </w:rPr>
        <w:t>tensiunii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la 220 kV </w:t>
      </w:r>
      <w:proofErr w:type="spellStart"/>
      <w:r w:rsidRPr="00A01BA0">
        <w:rPr>
          <w:rFonts w:ascii="Arial" w:hAnsi="Arial" w:cs="Arial"/>
          <w:sz w:val="24"/>
          <w:szCs w:val="24"/>
        </w:rPr>
        <w:t>si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01BA0">
        <w:rPr>
          <w:rFonts w:ascii="Arial" w:hAnsi="Arial" w:cs="Arial"/>
          <w:sz w:val="24"/>
          <w:szCs w:val="24"/>
        </w:rPr>
        <w:t>conectarea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A01BA0">
        <w:rPr>
          <w:rFonts w:ascii="Arial" w:hAnsi="Arial" w:cs="Arial"/>
          <w:sz w:val="24"/>
          <w:szCs w:val="24"/>
        </w:rPr>
        <w:t>sistem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BA0">
        <w:rPr>
          <w:rFonts w:ascii="Arial" w:hAnsi="Arial" w:cs="Arial"/>
          <w:sz w:val="24"/>
          <w:szCs w:val="24"/>
        </w:rPr>
        <w:t>intrare-ieșire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la LEA 220 kV </w:t>
      </w:r>
      <w:proofErr w:type="spellStart"/>
      <w:r w:rsidRPr="00A01BA0">
        <w:rPr>
          <w:rFonts w:ascii="Arial" w:hAnsi="Arial" w:cs="Arial"/>
          <w:sz w:val="24"/>
          <w:szCs w:val="24"/>
        </w:rPr>
        <w:t>d.c.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1BA0">
        <w:rPr>
          <w:rFonts w:ascii="Arial" w:hAnsi="Arial" w:cs="Arial"/>
          <w:sz w:val="24"/>
          <w:szCs w:val="24"/>
        </w:rPr>
        <w:t>Brazi</w:t>
      </w:r>
      <w:proofErr w:type="spellEnd"/>
      <w:r w:rsidRPr="00A01BA0">
        <w:rPr>
          <w:rFonts w:ascii="Arial" w:hAnsi="Arial" w:cs="Arial"/>
          <w:sz w:val="24"/>
          <w:szCs w:val="24"/>
        </w:rPr>
        <w:t xml:space="preserve"> Vest – </w:t>
      </w:r>
      <w:proofErr w:type="spellStart"/>
      <w:r w:rsidRPr="00A01BA0">
        <w:rPr>
          <w:rFonts w:ascii="Arial" w:hAnsi="Arial" w:cs="Arial"/>
          <w:sz w:val="24"/>
          <w:szCs w:val="24"/>
        </w:rPr>
        <w:t>Fundeni</w:t>
      </w:r>
      <w:proofErr w:type="spellEnd"/>
      <w:r w:rsidRPr="00A01BA0">
        <w:rPr>
          <w:rFonts w:ascii="Arial" w:hAnsi="Arial" w:cs="Arial"/>
          <w:sz w:val="24"/>
          <w:szCs w:val="24"/>
        </w:rPr>
        <w:t>.</w:t>
      </w:r>
    </w:p>
    <w:p w14:paraId="2584885A" w14:textId="77777777" w:rsidR="00C713B5" w:rsidRPr="00A01BA0" w:rsidRDefault="00C713B5" w:rsidP="00C713B5">
      <w:pPr>
        <w:widowControl w:val="0"/>
        <w:spacing w:after="0" w:line="360" w:lineRule="auto"/>
        <w:ind w:firstLine="720"/>
        <w:jc w:val="both"/>
        <w:rPr>
          <w:rFonts w:ascii="Arial" w:eastAsia="Arial" w:hAnsi="Arial" w:cs="Arial"/>
          <w:b/>
          <w:iCs/>
          <w:sz w:val="24"/>
          <w:szCs w:val="24"/>
          <w:u w:val="single"/>
          <w:lang w:eastAsia="ro-RO" w:bidi="ro-RO"/>
        </w:rPr>
      </w:pPr>
      <w:r w:rsidRPr="00A01BA0">
        <w:rPr>
          <w:rFonts w:ascii="Arial" w:eastAsia="Arial" w:hAnsi="Arial" w:cs="Arial"/>
          <w:b/>
          <w:iCs/>
          <w:sz w:val="24"/>
          <w:szCs w:val="24"/>
          <w:u w:val="single"/>
          <w:lang w:eastAsia="ro-RO" w:bidi="ro-RO"/>
        </w:rPr>
        <w:t>Sta</w:t>
      </w:r>
      <w:proofErr w:type="spellStart"/>
      <w:r w:rsidRPr="00A01BA0">
        <w:rPr>
          <w:rFonts w:ascii="Arial" w:eastAsia="Arial" w:hAnsi="Arial" w:cs="Arial"/>
          <w:b/>
          <w:iCs/>
          <w:sz w:val="24"/>
          <w:szCs w:val="24"/>
          <w:u w:val="single"/>
          <w:lang w:val="ro-RO" w:eastAsia="ro-RO" w:bidi="ro-RO"/>
        </w:rPr>
        <w:t>ția</w:t>
      </w:r>
      <w:proofErr w:type="spellEnd"/>
      <w:r w:rsidRPr="00A01BA0">
        <w:rPr>
          <w:rFonts w:ascii="Arial" w:eastAsia="Arial" w:hAnsi="Arial" w:cs="Arial"/>
          <w:b/>
          <w:iCs/>
          <w:sz w:val="24"/>
          <w:szCs w:val="24"/>
          <w:u w:val="single"/>
          <w:lang w:val="ro-RO" w:eastAsia="ro-RO" w:bidi="ro-RO"/>
        </w:rPr>
        <w:t xml:space="preserve"> de transformare 33/220 kV va </w:t>
      </w:r>
      <w:proofErr w:type="spellStart"/>
      <w:r w:rsidRPr="00A01BA0">
        <w:rPr>
          <w:rFonts w:ascii="Arial" w:eastAsia="Arial" w:hAnsi="Arial" w:cs="Arial"/>
          <w:b/>
          <w:iCs/>
          <w:sz w:val="24"/>
          <w:szCs w:val="24"/>
          <w:u w:val="single"/>
          <w:lang w:val="ro-RO" w:eastAsia="ro-RO" w:bidi="ro-RO"/>
        </w:rPr>
        <w:t>contine</w:t>
      </w:r>
      <w:proofErr w:type="spellEnd"/>
      <w:r w:rsidRPr="00A01BA0">
        <w:rPr>
          <w:rFonts w:ascii="Arial" w:eastAsia="Arial" w:hAnsi="Arial" w:cs="Arial"/>
          <w:b/>
          <w:iCs/>
          <w:sz w:val="24"/>
          <w:szCs w:val="24"/>
          <w:u w:val="single"/>
          <w:lang w:eastAsia="ro-RO" w:bidi="ro-RO"/>
        </w:rPr>
        <w:t>:</w:t>
      </w:r>
    </w:p>
    <w:p w14:paraId="686FB697" w14:textId="77777777" w:rsidR="00C713B5" w:rsidRPr="00A01BA0" w:rsidRDefault="00C713B5" w:rsidP="00C713B5">
      <w:pPr>
        <w:pStyle w:val="Listparagraf"/>
        <w:widowControl w:val="0"/>
        <w:numPr>
          <w:ilvl w:val="0"/>
          <w:numId w:val="27"/>
        </w:numPr>
        <w:spacing w:after="0" w:line="360" w:lineRule="auto"/>
        <w:jc w:val="both"/>
        <w:rPr>
          <w:rFonts w:ascii="Arial" w:eastAsia="Arial" w:hAnsi="Arial" w:cs="Arial"/>
          <w:bCs/>
          <w:iCs/>
          <w:sz w:val="24"/>
          <w:szCs w:val="24"/>
          <w:lang w:eastAsia="ro-RO" w:bidi="ro-RO"/>
        </w:rPr>
      </w:pPr>
      <w:r w:rsidRPr="00A01BA0">
        <w:rPr>
          <w:rFonts w:ascii="Arial" w:eastAsia="Arial" w:hAnsi="Arial" w:cs="Arial"/>
          <w:bCs/>
          <w:iCs/>
          <w:sz w:val="24"/>
          <w:szCs w:val="24"/>
          <w:lang w:eastAsia="ro-RO" w:bidi="ro-RO"/>
        </w:rPr>
        <w:t>2 transformatoare 220/33 kV 100 MVA;</w:t>
      </w:r>
    </w:p>
    <w:p w14:paraId="20BCAD27" w14:textId="77777777" w:rsidR="00C713B5" w:rsidRPr="00A01BA0" w:rsidRDefault="00C713B5" w:rsidP="00C713B5">
      <w:pPr>
        <w:pStyle w:val="Listparagraf"/>
        <w:widowControl w:val="0"/>
        <w:numPr>
          <w:ilvl w:val="0"/>
          <w:numId w:val="27"/>
        </w:numPr>
        <w:spacing w:after="0" w:line="360" w:lineRule="auto"/>
        <w:jc w:val="both"/>
        <w:rPr>
          <w:rFonts w:ascii="Arial" w:eastAsia="Arial" w:hAnsi="Arial" w:cs="Arial"/>
          <w:bCs/>
          <w:iCs/>
          <w:sz w:val="24"/>
          <w:szCs w:val="24"/>
          <w:lang w:eastAsia="ro-RO" w:bidi="ro-RO"/>
        </w:rPr>
      </w:pPr>
      <w:r w:rsidRPr="00A01BA0">
        <w:rPr>
          <w:rFonts w:ascii="Arial" w:eastAsia="Arial" w:hAnsi="Arial" w:cs="Arial"/>
          <w:bCs/>
          <w:iCs/>
          <w:sz w:val="24"/>
          <w:szCs w:val="24"/>
          <w:lang w:eastAsia="ro-RO" w:bidi="ro-RO"/>
        </w:rPr>
        <w:t>2 celule transformator 220 kV;</w:t>
      </w:r>
    </w:p>
    <w:p w14:paraId="014B7309" w14:textId="77777777" w:rsidR="00C713B5" w:rsidRPr="00A01BA0" w:rsidRDefault="00C713B5" w:rsidP="00C713B5">
      <w:pPr>
        <w:pStyle w:val="Listparagraf"/>
        <w:widowControl w:val="0"/>
        <w:numPr>
          <w:ilvl w:val="0"/>
          <w:numId w:val="27"/>
        </w:numPr>
        <w:spacing w:after="0" w:line="360" w:lineRule="auto"/>
        <w:jc w:val="both"/>
        <w:rPr>
          <w:rFonts w:ascii="Arial" w:eastAsia="Arial" w:hAnsi="Arial" w:cs="Arial"/>
          <w:bCs/>
          <w:iCs/>
          <w:sz w:val="24"/>
          <w:szCs w:val="24"/>
          <w:lang w:eastAsia="ro-RO" w:bidi="ro-RO"/>
        </w:rPr>
      </w:pPr>
      <w:r w:rsidRPr="00A01BA0">
        <w:rPr>
          <w:rFonts w:ascii="Arial" w:eastAsia="Arial" w:hAnsi="Arial" w:cs="Arial"/>
          <w:bCs/>
          <w:iCs/>
          <w:sz w:val="24"/>
          <w:szCs w:val="24"/>
          <w:lang w:eastAsia="ro-RO" w:bidi="ro-RO"/>
        </w:rPr>
        <w:t>2 celule de linie 220 kV;</w:t>
      </w:r>
    </w:p>
    <w:p w14:paraId="4688C6C8" w14:textId="77777777" w:rsidR="00C713B5" w:rsidRPr="00A01BA0" w:rsidRDefault="00C713B5" w:rsidP="00C713B5">
      <w:pPr>
        <w:pStyle w:val="Listparagraf"/>
        <w:widowControl w:val="0"/>
        <w:numPr>
          <w:ilvl w:val="0"/>
          <w:numId w:val="27"/>
        </w:numPr>
        <w:spacing w:after="0" w:line="360" w:lineRule="auto"/>
        <w:jc w:val="both"/>
        <w:rPr>
          <w:rFonts w:ascii="Arial" w:eastAsia="Arial" w:hAnsi="Arial" w:cs="Arial"/>
          <w:bCs/>
          <w:iCs/>
          <w:sz w:val="24"/>
          <w:szCs w:val="24"/>
          <w:lang w:eastAsia="ro-RO" w:bidi="ro-RO"/>
        </w:rPr>
      </w:pPr>
      <w:r w:rsidRPr="00A01BA0">
        <w:rPr>
          <w:rFonts w:ascii="Arial" w:eastAsia="Arial" w:hAnsi="Arial" w:cs="Arial"/>
          <w:bCs/>
          <w:iCs/>
          <w:sz w:val="24"/>
          <w:szCs w:val="24"/>
          <w:lang w:eastAsia="ro-RO" w:bidi="ro-RO"/>
        </w:rPr>
        <w:t>1 celulă cupla 220 kV</w:t>
      </w:r>
      <w:r w:rsidRPr="00A01BA0">
        <w:rPr>
          <w:rFonts w:ascii="Arial" w:eastAsia="Arial" w:hAnsi="Arial" w:cs="Arial"/>
          <w:bCs/>
          <w:iCs/>
          <w:sz w:val="24"/>
          <w:szCs w:val="24"/>
          <w:lang w:val="en-US" w:eastAsia="ro-RO" w:bidi="ro-RO"/>
        </w:rPr>
        <w:t>;</w:t>
      </w:r>
    </w:p>
    <w:p w14:paraId="2FB9BDE1" w14:textId="77777777" w:rsidR="00EE6010" w:rsidRPr="00EE6010" w:rsidRDefault="00EE6010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Cladirea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administrativă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dispusă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intrarea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parc,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containere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interiorul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desfășura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activitatea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personalul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deservire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dispeceratul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03B631F7" w14:textId="61758460" w:rsidR="00EE6010" w:rsidRPr="00EE6010" w:rsidRDefault="00EE6010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Clădirea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administrativă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dintr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-un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ansamblu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containere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alăturate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>Spațiile</w:t>
      </w:r>
      <w:proofErr w:type="spellEnd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>interioare</w:t>
      </w:r>
      <w:proofErr w:type="spellEnd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>avea</w:t>
      </w:r>
      <w:proofErr w:type="spellEnd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>următoarea</w:t>
      </w:r>
      <w:proofErr w:type="spellEnd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>configurație</w:t>
      </w:r>
      <w:proofErr w:type="spellEnd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>Birou</w:t>
      </w:r>
      <w:proofErr w:type="spellEnd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>Magazie</w:t>
      </w:r>
      <w:proofErr w:type="spellEnd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>Vestiar</w:t>
      </w:r>
      <w:proofErr w:type="spellEnd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>Baie</w:t>
      </w:r>
      <w:proofErr w:type="spellEnd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>Spațiu</w:t>
      </w:r>
      <w:proofErr w:type="spellEnd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>tehnic</w:t>
      </w:r>
      <w:proofErr w:type="spellEnd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>Pază</w:t>
      </w:r>
      <w:proofErr w:type="spellEnd"/>
      <w:r w:rsidR="00B21232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r w:rsidR="00B21232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Aceasta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avea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un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grup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sanitar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inclus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conectată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un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bazin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etanș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vidanjabil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o capacitate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stocare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10 mc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polietilenă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7BF0ADD4" w14:textId="70543763" w:rsidR="00EE6010" w:rsidRPr="00EE6010" w:rsidRDefault="00EE6010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Împrejmuirea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terenului</w:t>
      </w:r>
      <w:proofErr w:type="spellEnd"/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lungime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r w:rsidR="00C713B5">
        <w:rPr>
          <w:rFonts w:ascii="Arial" w:eastAsia="Times New Roman" w:hAnsi="Arial" w:cs="Arial"/>
          <w:sz w:val="24"/>
          <w:szCs w:val="24"/>
          <w:lang w:eastAsia="ro-RO"/>
        </w:rPr>
        <w:t>328</w:t>
      </w:r>
      <w:r w:rsidR="009957FE">
        <w:rPr>
          <w:rFonts w:ascii="Arial" w:eastAsia="Times New Roman" w:hAnsi="Arial" w:cs="Arial"/>
          <w:sz w:val="24"/>
          <w:szCs w:val="24"/>
          <w:lang w:eastAsia="ro-RO"/>
        </w:rPr>
        <w:t>0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,00 m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plasă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sudată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bordurată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zincată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vopsită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câmp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electrostatic care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montată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stâlpi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metalici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zincați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vopsiți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câmp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electrostatic,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secțiunea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80x40x5 mm.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Stâlpii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încastrați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fundații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beton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simplu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C20/25,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dimensiuni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40x40 cm, la 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adâncime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lastRenderedPageBreak/>
        <w:t xml:space="preserve">de 1,00 m.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Gardul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plasa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până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înălțimea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h=2 m,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fiind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montată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plasa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ghimpată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tip NATO. </w:t>
      </w:r>
    </w:p>
    <w:p w14:paraId="28CF15EF" w14:textId="233763DC" w:rsidR="00C34CA0" w:rsidRPr="00EE6010" w:rsidRDefault="00C34CA0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spațiilor</w:t>
      </w:r>
      <w:proofErr w:type="spellEnd"/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verzi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minim 50 %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suprafața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terenului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S= </w:t>
      </w:r>
      <w:r w:rsidR="009957FE">
        <w:rPr>
          <w:rFonts w:ascii="Arial" w:eastAsia="Times New Roman" w:hAnsi="Arial" w:cs="Arial"/>
          <w:sz w:val="24"/>
          <w:szCs w:val="24"/>
          <w:lang w:eastAsia="ro-RO"/>
        </w:rPr>
        <w:t>2</w:t>
      </w:r>
      <w:r w:rsidR="002926E3">
        <w:rPr>
          <w:rFonts w:ascii="Arial" w:eastAsia="Times New Roman" w:hAnsi="Arial" w:cs="Arial"/>
          <w:sz w:val="24"/>
          <w:szCs w:val="24"/>
          <w:lang w:eastAsia="ro-RO"/>
        </w:rPr>
        <w:t>5</w:t>
      </w:r>
      <w:r w:rsidR="009957FE">
        <w:rPr>
          <w:rFonts w:ascii="Arial" w:eastAsia="Times New Roman" w:hAnsi="Arial" w:cs="Arial"/>
          <w:sz w:val="24"/>
          <w:szCs w:val="24"/>
          <w:lang w:eastAsia="ro-RO"/>
        </w:rPr>
        <w:t>0.000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,</w:t>
      </w:r>
      <w:r w:rsidR="009957FE">
        <w:rPr>
          <w:rFonts w:ascii="Arial" w:eastAsia="Times New Roman" w:hAnsi="Arial" w:cs="Arial"/>
          <w:sz w:val="24"/>
          <w:szCs w:val="24"/>
          <w:lang w:eastAsia="ro-RO"/>
        </w:rPr>
        <w:t>0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0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mp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709151B6" w14:textId="77777777" w:rsidR="00FC5B83" w:rsidRPr="00EE6010" w:rsidRDefault="00FC5B83" w:rsidP="00B21232">
      <w:pPr>
        <w:spacing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materiile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prime,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energia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combustibilii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utilizați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cu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modul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asigurare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acestora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: </w:t>
      </w:r>
    </w:p>
    <w:p w14:paraId="11F89D85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    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ab/>
        <w:t xml:space="preserve">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utiliza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numai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materiale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echipamente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agrementate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conform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reglementărilor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naţionale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vigoare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materiale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concordanţă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Legii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10/1995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obligativitatea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utilizării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materialelor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agrementate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execuţia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</w:p>
    <w:p w14:paraId="09BFA819" w14:textId="77777777" w:rsidR="00FC5B83" w:rsidRPr="00EE6010" w:rsidRDefault="00FC5B83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hAnsi="Arial" w:cs="Arial"/>
          <w:sz w:val="24"/>
          <w:szCs w:val="24"/>
        </w:rPr>
        <w:t>În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procesul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lucrărilor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E6010">
        <w:rPr>
          <w:rFonts w:ascii="Arial" w:hAnsi="Arial" w:cs="Arial"/>
          <w:sz w:val="24"/>
          <w:szCs w:val="24"/>
        </w:rPr>
        <w:t>amenajare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EE6010">
        <w:rPr>
          <w:rFonts w:ascii="Arial" w:hAnsi="Arial" w:cs="Arial"/>
          <w:sz w:val="24"/>
          <w:szCs w:val="24"/>
        </w:rPr>
        <w:t>va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utiliza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combustibil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petrolier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pentru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utilajele</w:t>
      </w:r>
      <w:proofErr w:type="spellEnd"/>
      <w:r w:rsidRPr="00EE60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E6010">
        <w:rPr>
          <w:rFonts w:ascii="Arial" w:hAnsi="Arial" w:cs="Arial"/>
          <w:sz w:val="24"/>
          <w:szCs w:val="24"/>
        </w:rPr>
        <w:t>necesare</w:t>
      </w:r>
      <w:proofErr w:type="spellEnd"/>
      <w:r w:rsidRPr="00EE6010">
        <w:rPr>
          <w:rFonts w:ascii="Arial" w:hAnsi="Arial" w:cs="Arial"/>
          <w:sz w:val="24"/>
          <w:szCs w:val="24"/>
        </w:rPr>
        <w:t>.</w:t>
      </w:r>
    </w:p>
    <w:p w14:paraId="18A08414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racordarea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rețelele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utilitare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existente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zonă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: </w:t>
      </w:r>
    </w:p>
    <w:p w14:paraId="457F2C25" w14:textId="428985CB" w:rsidR="0097797B" w:rsidRPr="00EE6010" w:rsidRDefault="0097797B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1" w:name="_Hlk100310240"/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Instalația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racorda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următoarele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utilități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:</w:t>
      </w:r>
      <w:r w:rsidR="009957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9957FE">
        <w:rPr>
          <w:rFonts w:ascii="Arial" w:eastAsia="Times New Roman" w:hAnsi="Arial" w:cs="Arial"/>
          <w:sz w:val="24"/>
          <w:szCs w:val="24"/>
          <w:lang w:eastAsia="ro-RO"/>
        </w:rPr>
        <w:t>alimentare</w:t>
      </w:r>
      <w:proofErr w:type="spellEnd"/>
      <w:r w:rsidR="009957FE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="009957FE">
        <w:rPr>
          <w:rFonts w:ascii="Arial" w:eastAsia="Times New Roman" w:hAnsi="Arial" w:cs="Arial"/>
          <w:sz w:val="24"/>
          <w:szCs w:val="24"/>
          <w:lang w:eastAsia="ro-RO"/>
        </w:rPr>
        <w:t>energie</w:t>
      </w:r>
      <w:proofErr w:type="spellEnd"/>
      <w:r w:rsidR="009957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9957FE">
        <w:rPr>
          <w:rFonts w:ascii="Arial" w:eastAsia="Times New Roman" w:hAnsi="Arial" w:cs="Arial"/>
          <w:sz w:val="24"/>
          <w:szCs w:val="24"/>
          <w:lang w:eastAsia="ro-RO"/>
        </w:rPr>
        <w:t>electrică</w:t>
      </w:r>
      <w:proofErr w:type="spellEnd"/>
      <w:r w:rsidR="009957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proofErr w:type="gramStart"/>
      <w:r w:rsidR="009957FE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="009957FE">
        <w:rPr>
          <w:rFonts w:ascii="Arial" w:eastAsia="Times New Roman" w:hAnsi="Arial" w:cs="Arial"/>
          <w:sz w:val="24"/>
          <w:szCs w:val="24"/>
          <w:lang w:eastAsia="ro-RO"/>
        </w:rPr>
        <w:t xml:space="preserve"> 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colectarea</w:t>
      </w:r>
      <w:proofErr w:type="spellEnd"/>
      <w:proofErr w:type="gramEnd"/>
      <w:r w:rsidR="009957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deșeurilor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gestionarea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deșeurilor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municipale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ambalaje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un contract</w:t>
      </w:r>
      <w:r w:rsidR="009957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firma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salubritate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locală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iar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gestionarea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altor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tipuri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deșeuri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întocmi</w:t>
      </w:r>
      <w:proofErr w:type="spellEnd"/>
      <w:r w:rsidR="009957FE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contracte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specifice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firme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autorizate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fiecare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tip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deșeu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bookmarkEnd w:id="11"/>
    <w:p w14:paraId="16EFE245" w14:textId="359F90B4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descrierea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lucrărilor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refacere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amplasamentului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zona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afectată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execuția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investiției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:</w:t>
      </w:r>
    </w:p>
    <w:p w14:paraId="0BC82226" w14:textId="5BA72E66" w:rsidR="00FC5B83" w:rsidRPr="00EE6010" w:rsidRDefault="00FC5B83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După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finalizarea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construc</w:t>
      </w:r>
      <w:r w:rsidR="00007FB4" w:rsidRPr="00EE6010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zonele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verzi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afectate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înierba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refacerea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acestora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Spațiile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dintre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07FB4" w:rsidRPr="00EE6010">
        <w:rPr>
          <w:rFonts w:ascii="Arial" w:eastAsia="Times New Roman" w:hAnsi="Arial" w:cs="Arial"/>
          <w:sz w:val="24"/>
          <w:szCs w:val="24"/>
          <w:lang w:eastAsia="ro-RO"/>
        </w:rPr>
        <w:t>î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ns</w:t>
      </w:r>
      <w:r w:rsidR="00007FB4" w:rsidRPr="00EE6010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mânța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iarb</w:t>
      </w:r>
      <w:r w:rsidR="00007FB4" w:rsidRPr="00EE6010">
        <w:rPr>
          <w:rFonts w:ascii="Arial" w:eastAsia="Times New Roman" w:hAnsi="Arial" w:cs="Arial"/>
          <w:sz w:val="24"/>
          <w:szCs w:val="24"/>
          <w:lang w:eastAsia="ro-RO"/>
        </w:rPr>
        <w:t>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fiind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transformate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</w:t>
      </w:r>
      <w:r w:rsidR="00007FB4" w:rsidRPr="00EE6010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șune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fânețe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17D2BE4F" w14:textId="77777777" w:rsidR="00FC5B83" w:rsidRPr="00EE6010" w:rsidRDefault="00FC5B83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căi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acces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schimbări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existente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:</w:t>
      </w:r>
    </w:p>
    <w:p w14:paraId="635BC14F" w14:textId="35E7E993" w:rsidR="002926E3" w:rsidRDefault="002926E3" w:rsidP="002926E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2926E3">
        <w:rPr>
          <w:rFonts w:ascii="Arial" w:eastAsia="Times New Roman" w:hAnsi="Arial" w:cs="Arial"/>
          <w:sz w:val="24"/>
          <w:szCs w:val="24"/>
          <w:lang w:eastAsia="ro-RO"/>
        </w:rPr>
        <w:t>Accesul</w:t>
      </w:r>
      <w:proofErr w:type="spellEnd"/>
      <w:r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in </w:t>
      </w:r>
      <w:proofErr w:type="spellStart"/>
      <w:r w:rsidRPr="002926E3">
        <w:rPr>
          <w:rFonts w:ascii="Arial" w:eastAsia="Times New Roman" w:hAnsi="Arial" w:cs="Arial"/>
          <w:sz w:val="24"/>
          <w:szCs w:val="24"/>
          <w:lang w:eastAsia="ro-RO"/>
        </w:rPr>
        <w:t>parcul</w:t>
      </w:r>
      <w:proofErr w:type="spellEnd"/>
      <w:r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926E3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2926E3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face de pe </w:t>
      </w:r>
      <w:proofErr w:type="spellStart"/>
      <w:r w:rsidRPr="002926E3">
        <w:rPr>
          <w:rFonts w:ascii="Arial" w:eastAsia="Times New Roman" w:hAnsi="Arial" w:cs="Arial"/>
          <w:sz w:val="24"/>
          <w:szCs w:val="24"/>
          <w:lang w:eastAsia="ro-RO"/>
        </w:rPr>
        <w:t>drumul</w:t>
      </w:r>
      <w:proofErr w:type="spellEnd"/>
      <w:r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926E3">
        <w:rPr>
          <w:rFonts w:ascii="Arial" w:eastAsia="Times New Roman" w:hAnsi="Arial" w:cs="Arial"/>
          <w:sz w:val="24"/>
          <w:szCs w:val="24"/>
          <w:lang w:eastAsia="ro-RO"/>
        </w:rPr>
        <w:t>județean</w:t>
      </w:r>
      <w:proofErr w:type="spellEnd"/>
      <w:r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DJ 101A, </w:t>
      </w:r>
      <w:proofErr w:type="spellStart"/>
      <w:r w:rsidRPr="002926E3">
        <w:rPr>
          <w:rFonts w:ascii="Arial" w:eastAsia="Times New Roman" w:hAnsi="Arial" w:cs="Arial"/>
          <w:sz w:val="24"/>
          <w:szCs w:val="24"/>
          <w:lang w:eastAsia="ro-RO"/>
        </w:rPr>
        <w:t>aflat</w:t>
      </w:r>
      <w:proofErr w:type="spellEnd"/>
      <w:r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in </w:t>
      </w:r>
      <w:proofErr w:type="spellStart"/>
      <w:r w:rsidRPr="002926E3">
        <w:rPr>
          <w:rFonts w:ascii="Arial" w:eastAsia="Times New Roman" w:hAnsi="Arial" w:cs="Arial"/>
          <w:sz w:val="24"/>
          <w:szCs w:val="24"/>
          <w:lang w:eastAsia="ro-RO"/>
        </w:rPr>
        <w:t>administrarea</w:t>
      </w:r>
      <w:proofErr w:type="spellEnd"/>
      <w:r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926E3">
        <w:rPr>
          <w:rFonts w:ascii="Arial" w:eastAsia="Times New Roman" w:hAnsi="Arial" w:cs="Arial"/>
          <w:sz w:val="24"/>
          <w:szCs w:val="24"/>
          <w:lang w:eastAsia="ro-RO"/>
        </w:rPr>
        <w:t>Consiliului</w:t>
      </w:r>
      <w:proofErr w:type="spellEnd"/>
      <w:r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2926E3">
        <w:rPr>
          <w:rFonts w:ascii="Arial" w:eastAsia="Times New Roman" w:hAnsi="Arial" w:cs="Arial"/>
          <w:sz w:val="24"/>
          <w:szCs w:val="24"/>
          <w:lang w:eastAsia="ro-RO"/>
        </w:rPr>
        <w:t>județean</w:t>
      </w:r>
      <w:proofErr w:type="spellEnd"/>
      <w:r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Dâmbovița.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E653B5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="00E653B5"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="00E653B5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E653B5" w:rsidRPr="00EE6010">
        <w:rPr>
          <w:rFonts w:ascii="Arial" w:eastAsia="Times New Roman" w:hAnsi="Arial" w:cs="Arial"/>
          <w:sz w:val="24"/>
          <w:szCs w:val="24"/>
          <w:lang w:eastAsia="ro-RO"/>
        </w:rPr>
        <w:t>realiza</w:t>
      </w:r>
      <w:proofErr w:type="spellEnd"/>
      <w:r w:rsidR="00FC5B83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E653B5" w:rsidRPr="00EE6010">
        <w:rPr>
          <w:rFonts w:ascii="Arial" w:eastAsia="Times New Roman" w:hAnsi="Arial" w:cs="Arial"/>
          <w:sz w:val="24"/>
          <w:szCs w:val="24"/>
          <w:lang w:eastAsia="ro-RO"/>
        </w:rPr>
        <w:t>drumuri</w:t>
      </w:r>
      <w:proofErr w:type="spellEnd"/>
      <w:r w:rsidR="00E653B5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07FB4" w:rsidRPr="00EE6010">
        <w:rPr>
          <w:rFonts w:ascii="Arial" w:eastAsia="Times New Roman" w:hAnsi="Arial" w:cs="Arial"/>
          <w:sz w:val="24"/>
          <w:szCs w:val="24"/>
          <w:lang w:eastAsia="ro-RO"/>
        </w:rPr>
        <w:t>î</w:t>
      </w:r>
      <w:r w:rsidR="00E653B5" w:rsidRPr="00EE6010">
        <w:rPr>
          <w:rFonts w:ascii="Arial" w:eastAsia="Times New Roman" w:hAnsi="Arial" w:cs="Arial"/>
          <w:sz w:val="24"/>
          <w:szCs w:val="24"/>
          <w:lang w:eastAsia="ro-RO"/>
        </w:rPr>
        <w:t>n</w:t>
      </w:r>
      <w:proofErr w:type="spellEnd"/>
      <w:r w:rsidR="00E653B5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FC5B83" w:rsidRPr="00EE6010">
        <w:rPr>
          <w:rFonts w:ascii="Arial" w:eastAsia="Times New Roman" w:hAnsi="Arial" w:cs="Arial"/>
          <w:sz w:val="24"/>
          <w:szCs w:val="24"/>
          <w:lang w:eastAsia="ro-RO"/>
        </w:rPr>
        <w:t>interiorul</w:t>
      </w:r>
      <w:proofErr w:type="spellEnd"/>
      <w:r w:rsidR="00FC5B83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FC5B83"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="00E653B5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o </w:t>
      </w:r>
      <w:proofErr w:type="spellStart"/>
      <w:r w:rsidR="00E653B5" w:rsidRPr="00EE6010">
        <w:rPr>
          <w:rFonts w:ascii="Arial" w:eastAsia="Times New Roman" w:hAnsi="Arial" w:cs="Arial"/>
          <w:sz w:val="24"/>
          <w:szCs w:val="24"/>
          <w:lang w:eastAsia="ro-RO"/>
        </w:rPr>
        <w:t>lungime</w:t>
      </w:r>
      <w:proofErr w:type="spellEnd"/>
      <w:r w:rsidR="00E653B5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aproximativ</w:t>
      </w:r>
      <w:proofErr w:type="spellEnd"/>
      <w:r w:rsidR="00E653B5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DC02D4">
        <w:rPr>
          <w:rFonts w:ascii="Arial" w:eastAsia="Times New Roman" w:hAnsi="Arial" w:cs="Arial"/>
          <w:sz w:val="24"/>
          <w:szCs w:val="24"/>
          <w:lang w:eastAsia="ro-RO"/>
        </w:rPr>
        <w:t>2</w:t>
      </w:r>
      <w:r>
        <w:rPr>
          <w:rFonts w:ascii="Arial" w:eastAsia="Times New Roman" w:hAnsi="Arial" w:cs="Arial"/>
          <w:sz w:val="24"/>
          <w:szCs w:val="24"/>
          <w:lang w:eastAsia="ro-RO"/>
        </w:rPr>
        <w:t>86</w:t>
      </w:r>
      <w:r w:rsidR="00E653B5" w:rsidRPr="00EE6010">
        <w:rPr>
          <w:rFonts w:ascii="Arial" w:eastAsia="Times New Roman" w:hAnsi="Arial" w:cs="Arial"/>
          <w:sz w:val="24"/>
          <w:szCs w:val="24"/>
          <w:lang w:eastAsia="ro-RO"/>
        </w:rPr>
        <w:t>0,00 m</w:t>
      </w:r>
      <w:r>
        <w:rPr>
          <w:rFonts w:ascii="Arial" w:eastAsia="Times New Roman" w:hAnsi="Arial" w:cs="Arial"/>
          <w:sz w:val="24"/>
          <w:szCs w:val="24"/>
          <w:lang w:eastAsia="ro-RO"/>
        </w:rPr>
        <w:t>.</w:t>
      </w:r>
      <w:r w:rsidR="00E653B5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07491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F0749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491">
        <w:rPr>
          <w:rFonts w:ascii="Arial" w:hAnsi="Arial" w:cs="Arial"/>
          <w:sz w:val="24"/>
          <w:szCs w:val="24"/>
          <w:lang w:val="fr-FR"/>
        </w:rPr>
        <w:t>accesul</w:t>
      </w:r>
      <w:proofErr w:type="spellEnd"/>
      <w:r w:rsidRPr="00F07491">
        <w:rPr>
          <w:rFonts w:ascii="Arial" w:hAnsi="Arial" w:cs="Arial"/>
          <w:sz w:val="24"/>
          <w:szCs w:val="24"/>
          <w:lang w:val="fr-FR"/>
        </w:rPr>
        <w:t xml:space="preserve"> in </w:t>
      </w:r>
      <w:proofErr w:type="spellStart"/>
      <w:r w:rsidRPr="00F07491">
        <w:rPr>
          <w:rFonts w:ascii="Arial" w:hAnsi="Arial" w:cs="Arial"/>
          <w:sz w:val="24"/>
          <w:szCs w:val="24"/>
          <w:lang w:val="fr-FR"/>
        </w:rPr>
        <w:t>parcul</w:t>
      </w:r>
      <w:proofErr w:type="spellEnd"/>
      <w:r w:rsidRPr="00F0749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491">
        <w:rPr>
          <w:rFonts w:ascii="Arial" w:hAnsi="Arial" w:cs="Arial"/>
          <w:sz w:val="24"/>
          <w:szCs w:val="24"/>
          <w:lang w:val="fr-FR"/>
        </w:rPr>
        <w:t>fotovoltaic</w:t>
      </w:r>
      <w:proofErr w:type="spellEnd"/>
      <w:r w:rsidRPr="00F07491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va fi</w:t>
      </w:r>
      <w:r w:rsidRPr="00F0749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491">
        <w:rPr>
          <w:rFonts w:ascii="Arial" w:hAnsi="Arial" w:cs="Arial"/>
          <w:sz w:val="24"/>
          <w:szCs w:val="24"/>
          <w:lang w:val="fr-FR"/>
        </w:rPr>
        <w:t>prevăzută</w:t>
      </w:r>
      <w:proofErr w:type="spellEnd"/>
      <w:r w:rsidRPr="00F07491">
        <w:rPr>
          <w:rFonts w:ascii="Arial" w:hAnsi="Arial" w:cs="Arial"/>
          <w:sz w:val="24"/>
          <w:szCs w:val="24"/>
          <w:lang w:val="fr-FR"/>
        </w:rPr>
        <w:t xml:space="preserve"> </w:t>
      </w:r>
      <w:r w:rsidRPr="00F07491">
        <w:rPr>
          <w:rFonts w:ascii="Arial" w:hAnsi="Arial" w:cs="Arial"/>
          <w:sz w:val="24"/>
          <w:szCs w:val="24"/>
          <w:lang w:val="fr-FR"/>
        </w:rPr>
        <w:lastRenderedPageBreak/>
        <w:t xml:space="preserve">o </w:t>
      </w:r>
      <w:proofErr w:type="spellStart"/>
      <w:r w:rsidRPr="00F07491">
        <w:rPr>
          <w:rFonts w:ascii="Arial" w:hAnsi="Arial" w:cs="Arial"/>
          <w:sz w:val="24"/>
          <w:szCs w:val="24"/>
          <w:lang w:val="fr-FR"/>
        </w:rPr>
        <w:t>poartă</w:t>
      </w:r>
      <w:proofErr w:type="spellEnd"/>
      <w:r w:rsidRPr="00F0749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491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F0749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491">
        <w:rPr>
          <w:rFonts w:ascii="Arial" w:hAnsi="Arial" w:cs="Arial"/>
          <w:sz w:val="24"/>
          <w:szCs w:val="24"/>
          <w:lang w:val="fr-FR"/>
        </w:rPr>
        <w:t>accesul</w:t>
      </w:r>
      <w:proofErr w:type="spellEnd"/>
      <w:r w:rsidRPr="00F07491">
        <w:rPr>
          <w:rFonts w:ascii="Arial" w:hAnsi="Arial" w:cs="Arial"/>
          <w:sz w:val="24"/>
          <w:szCs w:val="24"/>
          <w:lang w:val="fr-FR"/>
        </w:rPr>
        <w:t xml:space="preserve"> auto de </w:t>
      </w:r>
      <w:r>
        <w:rPr>
          <w:rFonts w:ascii="Arial" w:hAnsi="Arial" w:cs="Arial"/>
          <w:sz w:val="24"/>
          <w:szCs w:val="24"/>
          <w:lang w:val="fr-FR"/>
        </w:rPr>
        <w:t>5,00</w:t>
      </w:r>
      <w:r w:rsidRPr="00F07491">
        <w:rPr>
          <w:rFonts w:ascii="Arial" w:hAnsi="Arial" w:cs="Arial"/>
          <w:sz w:val="24"/>
          <w:szCs w:val="24"/>
          <w:lang w:val="fr-FR"/>
        </w:rPr>
        <w:t xml:space="preserve"> m, </w:t>
      </w:r>
      <w:proofErr w:type="spellStart"/>
      <w:r w:rsidRPr="00F07491">
        <w:rPr>
          <w:rFonts w:ascii="Arial" w:hAnsi="Arial" w:cs="Arial"/>
          <w:sz w:val="24"/>
          <w:szCs w:val="24"/>
          <w:lang w:val="fr-FR"/>
        </w:rPr>
        <w:t>respectiv</w:t>
      </w:r>
      <w:proofErr w:type="spellEnd"/>
      <w:r w:rsidRPr="00F07491">
        <w:rPr>
          <w:rFonts w:ascii="Arial" w:hAnsi="Arial" w:cs="Arial"/>
          <w:sz w:val="24"/>
          <w:szCs w:val="24"/>
          <w:lang w:val="fr-FR"/>
        </w:rPr>
        <w:t xml:space="preserve"> o </w:t>
      </w:r>
      <w:proofErr w:type="spellStart"/>
      <w:r w:rsidRPr="00F07491">
        <w:rPr>
          <w:rFonts w:ascii="Arial" w:hAnsi="Arial" w:cs="Arial"/>
          <w:sz w:val="24"/>
          <w:szCs w:val="24"/>
          <w:lang w:val="fr-FR"/>
        </w:rPr>
        <w:t>poartă</w:t>
      </w:r>
      <w:proofErr w:type="spellEnd"/>
      <w:r w:rsidRPr="00F0749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491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F0749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491">
        <w:rPr>
          <w:rFonts w:ascii="Arial" w:hAnsi="Arial" w:cs="Arial"/>
          <w:sz w:val="24"/>
          <w:szCs w:val="24"/>
          <w:lang w:val="fr-FR"/>
        </w:rPr>
        <w:t>accesul</w:t>
      </w:r>
      <w:proofErr w:type="spellEnd"/>
      <w:r w:rsidRPr="00F07491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F07491">
        <w:rPr>
          <w:rFonts w:ascii="Arial" w:hAnsi="Arial" w:cs="Arial"/>
          <w:sz w:val="24"/>
          <w:szCs w:val="24"/>
          <w:lang w:val="fr-FR"/>
        </w:rPr>
        <w:t>persoanelor</w:t>
      </w:r>
      <w:proofErr w:type="spellEnd"/>
      <w:r w:rsidRPr="00F07491">
        <w:rPr>
          <w:rFonts w:ascii="Arial" w:hAnsi="Arial" w:cs="Arial"/>
          <w:sz w:val="24"/>
          <w:szCs w:val="24"/>
          <w:lang w:val="fr-FR"/>
        </w:rPr>
        <w:t xml:space="preserve"> de 1,00 m.</w:t>
      </w:r>
    </w:p>
    <w:p w14:paraId="5213EAD6" w14:textId="5D8833B0" w:rsidR="002926E3" w:rsidRPr="00AA5C5E" w:rsidRDefault="002926E3" w:rsidP="002926E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Drumurile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interiorul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parcului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0302C7">
        <w:rPr>
          <w:rFonts w:ascii="Arial" w:hAnsi="Arial" w:cs="Arial"/>
          <w:sz w:val="24"/>
          <w:szCs w:val="24"/>
          <w:lang w:val="fr-FR"/>
        </w:rPr>
        <w:t>fotovoltaic</w:t>
      </w:r>
      <w:proofErr w:type="spellEnd"/>
      <w:r w:rsidR="000302C7">
        <w:rPr>
          <w:rFonts w:ascii="Arial" w:hAnsi="Arial" w:cs="Arial"/>
          <w:sz w:val="24"/>
          <w:szCs w:val="24"/>
          <w:lang w:val="fr-FR"/>
        </w:rPr>
        <w:t xml:space="preserve"> </w:t>
      </w:r>
      <w:r w:rsidRPr="00AA5C5E">
        <w:rPr>
          <w:rFonts w:ascii="Arial" w:hAnsi="Arial" w:cs="Arial"/>
          <w:sz w:val="24"/>
          <w:szCs w:val="24"/>
          <w:lang w:val="fr-FR"/>
        </w:rPr>
        <w:t xml:space="preserve">vor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avea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o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platforma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de 3,5 m,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și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vor fi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realizate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piatră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sparta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împănată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>.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876ECC">
        <w:rPr>
          <w:rFonts w:ascii="Arial" w:hAnsi="Arial" w:cs="Arial"/>
          <w:sz w:val="24"/>
          <w:szCs w:val="24"/>
          <w:lang w:val="fr-FR"/>
        </w:rPr>
        <w:t>Drumu</w:t>
      </w:r>
      <w:r>
        <w:rPr>
          <w:rFonts w:ascii="Arial" w:hAnsi="Arial" w:cs="Arial"/>
          <w:sz w:val="24"/>
          <w:szCs w:val="24"/>
          <w:lang w:val="fr-FR"/>
        </w:rPr>
        <w:t>l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acces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statia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transformare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220/33 kV</w:t>
      </w:r>
      <w:r w:rsidRPr="00876ECC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 xml:space="preserve">va </w:t>
      </w:r>
      <w:proofErr w:type="spellStart"/>
      <w:r w:rsidRPr="00876ECC">
        <w:rPr>
          <w:rFonts w:ascii="Arial" w:hAnsi="Arial" w:cs="Arial"/>
          <w:sz w:val="24"/>
          <w:szCs w:val="24"/>
          <w:lang w:val="fr-FR"/>
        </w:rPr>
        <w:t>avea</w:t>
      </w:r>
      <w:proofErr w:type="spellEnd"/>
      <w:r w:rsidRPr="00876ECC">
        <w:rPr>
          <w:rFonts w:ascii="Arial" w:hAnsi="Arial" w:cs="Arial"/>
          <w:sz w:val="24"/>
          <w:szCs w:val="24"/>
          <w:lang w:val="fr-FR"/>
        </w:rPr>
        <w:t xml:space="preserve"> o </w:t>
      </w:r>
      <w:proofErr w:type="spellStart"/>
      <w:r w:rsidRPr="00876ECC">
        <w:rPr>
          <w:rFonts w:ascii="Arial" w:hAnsi="Arial" w:cs="Arial"/>
          <w:sz w:val="24"/>
          <w:szCs w:val="24"/>
          <w:lang w:val="fr-FR"/>
        </w:rPr>
        <w:t>platforma</w:t>
      </w:r>
      <w:proofErr w:type="spellEnd"/>
      <w:r w:rsidRPr="00876ECC">
        <w:rPr>
          <w:rFonts w:ascii="Arial" w:hAnsi="Arial" w:cs="Arial"/>
          <w:sz w:val="24"/>
          <w:szCs w:val="24"/>
          <w:lang w:val="fr-FR"/>
        </w:rPr>
        <w:t xml:space="preserve"> de </w:t>
      </w:r>
      <w:r>
        <w:rPr>
          <w:rFonts w:ascii="Arial" w:hAnsi="Arial" w:cs="Arial"/>
          <w:sz w:val="24"/>
          <w:szCs w:val="24"/>
          <w:lang w:val="fr-FR"/>
        </w:rPr>
        <w:t>5,00</w:t>
      </w:r>
      <w:r w:rsidRPr="00876ECC">
        <w:rPr>
          <w:rFonts w:ascii="Arial" w:hAnsi="Arial" w:cs="Arial"/>
          <w:sz w:val="24"/>
          <w:szCs w:val="24"/>
          <w:lang w:val="fr-FR"/>
        </w:rPr>
        <w:t xml:space="preserve"> m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6124E63D" w14:textId="77777777" w:rsidR="002926E3" w:rsidRPr="00AA5C5E" w:rsidRDefault="002926E3" w:rsidP="002926E3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fr-FR"/>
        </w:rPr>
      </w:pP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Si</w:t>
      </w:r>
      <w:r>
        <w:rPr>
          <w:rFonts w:ascii="Arial" w:hAnsi="Arial" w:cs="Arial"/>
          <w:sz w:val="24"/>
          <w:szCs w:val="24"/>
          <w:lang w:val="fr-FR"/>
        </w:rPr>
        <w:t>s</w:t>
      </w:r>
      <w:r w:rsidRPr="00AA5C5E">
        <w:rPr>
          <w:rFonts w:ascii="Arial" w:hAnsi="Arial" w:cs="Arial"/>
          <w:sz w:val="24"/>
          <w:szCs w:val="24"/>
          <w:lang w:val="fr-FR"/>
        </w:rPr>
        <w:t>temul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rutier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v-a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avea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următoarea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structur</w:t>
      </w:r>
      <w:proofErr w:type="spellEnd"/>
      <w:r w:rsidRPr="00AA5C5E">
        <w:rPr>
          <w:rFonts w:ascii="Arial" w:hAnsi="Arial" w:cs="Arial"/>
          <w:sz w:val="24"/>
          <w:szCs w:val="24"/>
          <w:lang w:val="ro-RO"/>
        </w:rPr>
        <w:t>ă</w:t>
      </w:r>
      <w:r w:rsidRPr="00AA5C5E">
        <w:rPr>
          <w:rFonts w:ascii="Arial" w:hAnsi="Arial" w:cs="Arial"/>
          <w:sz w:val="24"/>
          <w:szCs w:val="24"/>
          <w:lang w:val="fr-FR"/>
        </w:rPr>
        <w:t> :</w:t>
      </w:r>
    </w:p>
    <w:p w14:paraId="5FA18B79" w14:textId="77777777" w:rsidR="002926E3" w:rsidRPr="00AA5C5E" w:rsidRDefault="002926E3" w:rsidP="002926E3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AA5C5E">
        <w:rPr>
          <w:rFonts w:ascii="Arial" w:hAnsi="Arial" w:cs="Arial"/>
          <w:sz w:val="24"/>
          <w:szCs w:val="24"/>
          <w:lang w:val="fr-FR"/>
        </w:rPr>
        <w:t xml:space="preserve">Strat de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balast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30 cm</w:t>
      </w:r>
    </w:p>
    <w:p w14:paraId="201A93A4" w14:textId="5922914A" w:rsidR="002926E3" w:rsidRPr="002926E3" w:rsidRDefault="002926E3" w:rsidP="002926E3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AA5C5E">
        <w:rPr>
          <w:rFonts w:ascii="Arial" w:hAnsi="Arial" w:cs="Arial"/>
          <w:sz w:val="24"/>
          <w:szCs w:val="24"/>
          <w:lang w:val="fr-FR"/>
        </w:rPr>
        <w:t xml:space="preserve">Strat de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piatra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sparta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AA5C5E">
        <w:rPr>
          <w:rFonts w:ascii="Arial" w:hAnsi="Arial" w:cs="Arial"/>
          <w:sz w:val="24"/>
          <w:szCs w:val="24"/>
          <w:lang w:val="fr-FR"/>
        </w:rPr>
        <w:t>impanată</w:t>
      </w:r>
      <w:proofErr w:type="spellEnd"/>
      <w:r w:rsidRPr="00AA5C5E">
        <w:rPr>
          <w:rFonts w:ascii="Arial" w:hAnsi="Arial" w:cs="Arial"/>
          <w:sz w:val="24"/>
          <w:szCs w:val="24"/>
          <w:lang w:val="fr-FR"/>
        </w:rPr>
        <w:t xml:space="preserve"> 15-20 cm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369EC62F" w14:textId="77777777" w:rsidR="002926E3" w:rsidRPr="00876ECC" w:rsidRDefault="002926E3" w:rsidP="002926E3">
      <w:pPr>
        <w:pStyle w:val="Listparagraf"/>
        <w:spacing w:after="0" w:line="360" w:lineRule="auto"/>
        <w:ind w:left="-90"/>
        <w:jc w:val="both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Pentru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asigurarea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continuitații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căilor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acces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din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incinta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parcului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fotovoltaic</w:t>
      </w:r>
      <w:proofErr w:type="spellEnd"/>
      <w:r>
        <w:rPr>
          <w:rFonts w:ascii="Arial" w:hAnsi="Arial" w:cs="Arial"/>
          <w:sz w:val="24"/>
          <w:szCs w:val="24"/>
          <w:lang w:val="fr-FR"/>
        </w:rPr>
        <w:t>,</w:t>
      </w:r>
      <w:r w:rsidRPr="00773F03">
        <w:rPr>
          <w:rFonts w:ascii="Arial" w:hAnsi="Arial" w:cs="Arial"/>
          <w:sz w:val="24"/>
          <w:szCs w:val="24"/>
          <w:lang w:val="fr-FR"/>
        </w:rPr>
        <w:t xml:space="preserve"> la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intersectia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drumului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propus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canalul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existent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pe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amplasament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773F03">
        <w:rPr>
          <w:rFonts w:ascii="Arial" w:hAnsi="Arial" w:cs="Arial"/>
          <w:sz w:val="24"/>
          <w:szCs w:val="24"/>
          <w:lang w:val="fr-FR"/>
        </w:rPr>
        <w:t xml:space="preserve">se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propune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supratraversarea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canalului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interemediul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unui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podeț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773F03">
        <w:rPr>
          <w:rFonts w:ascii="Arial" w:hAnsi="Arial" w:cs="Arial"/>
          <w:sz w:val="24"/>
          <w:szCs w:val="24"/>
          <w:lang w:val="fr-FR"/>
        </w:rPr>
        <w:t>casetat</w:t>
      </w:r>
      <w:proofErr w:type="spellEnd"/>
      <w:r w:rsidRPr="00773F03">
        <w:rPr>
          <w:rFonts w:ascii="Arial" w:hAnsi="Arial" w:cs="Arial"/>
          <w:sz w:val="24"/>
          <w:szCs w:val="24"/>
          <w:lang w:val="fr-FR"/>
        </w:rPr>
        <w:t>.</w:t>
      </w:r>
    </w:p>
    <w:p w14:paraId="4DAE84E0" w14:textId="0425B71E" w:rsidR="00FC5B83" w:rsidRPr="00EE6010" w:rsidRDefault="00FC5B83" w:rsidP="002926E3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resursele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naturale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folosite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construcție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funcționare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:</w:t>
      </w:r>
    </w:p>
    <w:p w14:paraId="3B2C7445" w14:textId="77777777" w:rsidR="00FC5B83" w:rsidRPr="00EE6010" w:rsidRDefault="00FC5B83" w:rsidP="00B21232">
      <w:pPr>
        <w:pStyle w:val="Listparagraf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6010">
        <w:rPr>
          <w:rFonts w:ascii="Arial" w:hAnsi="Arial" w:cs="Arial"/>
          <w:sz w:val="24"/>
          <w:szCs w:val="24"/>
        </w:rPr>
        <w:t>pământ;</w:t>
      </w:r>
    </w:p>
    <w:p w14:paraId="33754E50" w14:textId="77777777" w:rsidR="00FC5B83" w:rsidRPr="00EE6010" w:rsidRDefault="00FC5B83" w:rsidP="00B21232">
      <w:pPr>
        <w:pStyle w:val="Listparagraf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6010">
        <w:rPr>
          <w:rFonts w:ascii="Arial" w:hAnsi="Arial" w:cs="Arial"/>
          <w:sz w:val="24"/>
          <w:szCs w:val="24"/>
        </w:rPr>
        <w:t>nisip</w:t>
      </w:r>
      <w:r w:rsidRPr="00EE6010">
        <w:rPr>
          <w:rFonts w:ascii="Arial" w:hAnsi="Arial" w:cs="Arial"/>
          <w:sz w:val="24"/>
          <w:szCs w:val="24"/>
          <w:lang w:val="en-US"/>
        </w:rPr>
        <w:t>;</w:t>
      </w:r>
    </w:p>
    <w:p w14:paraId="364A2556" w14:textId="77777777" w:rsidR="00FC5B83" w:rsidRPr="00EE6010" w:rsidRDefault="00FC5B83" w:rsidP="00B21232">
      <w:pPr>
        <w:pStyle w:val="Listparagraf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6010">
        <w:rPr>
          <w:rFonts w:ascii="Arial" w:hAnsi="Arial" w:cs="Arial"/>
          <w:sz w:val="24"/>
          <w:szCs w:val="24"/>
        </w:rPr>
        <w:t>balast;</w:t>
      </w:r>
    </w:p>
    <w:p w14:paraId="558718A7" w14:textId="244645E3" w:rsidR="00FC5B83" w:rsidRPr="00EE6010" w:rsidRDefault="00FC5B83" w:rsidP="00B21232">
      <w:pPr>
        <w:pStyle w:val="Listparagraf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6010">
        <w:rPr>
          <w:rFonts w:ascii="Arial" w:hAnsi="Arial" w:cs="Arial"/>
          <w:sz w:val="24"/>
          <w:szCs w:val="24"/>
        </w:rPr>
        <w:t>piatr</w:t>
      </w:r>
      <w:r w:rsidR="00386EF5" w:rsidRPr="00EE6010">
        <w:rPr>
          <w:rFonts w:ascii="Arial" w:hAnsi="Arial" w:cs="Arial"/>
          <w:sz w:val="24"/>
          <w:szCs w:val="24"/>
        </w:rPr>
        <w:t>ă</w:t>
      </w:r>
      <w:r w:rsidRPr="00EE6010">
        <w:rPr>
          <w:rFonts w:ascii="Arial" w:hAnsi="Arial" w:cs="Arial"/>
          <w:sz w:val="24"/>
          <w:szCs w:val="24"/>
        </w:rPr>
        <w:t xml:space="preserve"> spart</w:t>
      </w:r>
      <w:r w:rsidR="00386EF5" w:rsidRPr="00EE6010">
        <w:rPr>
          <w:rFonts w:ascii="Arial" w:hAnsi="Arial" w:cs="Arial"/>
          <w:sz w:val="24"/>
          <w:szCs w:val="24"/>
        </w:rPr>
        <w:t>ă</w:t>
      </w:r>
      <w:r w:rsidRPr="00EE6010">
        <w:rPr>
          <w:rFonts w:ascii="Arial" w:hAnsi="Arial" w:cs="Arial"/>
          <w:sz w:val="24"/>
          <w:szCs w:val="24"/>
        </w:rPr>
        <w:t>;</w:t>
      </w:r>
    </w:p>
    <w:p w14:paraId="4B7C0AB5" w14:textId="4AB84E43" w:rsidR="00686053" w:rsidRPr="00DC02D4" w:rsidRDefault="00686053" w:rsidP="00B21232">
      <w:pPr>
        <w:pStyle w:val="Listparagraf"/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bookmarkStart w:id="12" w:name="_Hlk100312207"/>
      <w:r w:rsidRPr="00DC02D4">
        <w:rPr>
          <w:rFonts w:ascii="Arial" w:hAnsi="Arial" w:cs="Arial"/>
          <w:i/>
          <w:iCs/>
          <w:sz w:val="24"/>
          <w:szCs w:val="24"/>
        </w:rPr>
        <w:t xml:space="preserve">Resursele naturale vor fi folosite </w:t>
      </w:r>
      <w:r w:rsidR="00386EF5" w:rsidRPr="00DC02D4">
        <w:rPr>
          <w:rFonts w:ascii="Arial" w:hAnsi="Arial" w:cs="Arial"/>
          <w:i/>
          <w:iCs/>
          <w:sz w:val="24"/>
          <w:szCs w:val="24"/>
        </w:rPr>
        <w:t>î</w:t>
      </w:r>
      <w:r w:rsidRPr="00DC02D4">
        <w:rPr>
          <w:rFonts w:ascii="Arial" w:hAnsi="Arial" w:cs="Arial"/>
          <w:i/>
          <w:iCs/>
          <w:sz w:val="24"/>
          <w:szCs w:val="24"/>
        </w:rPr>
        <w:t xml:space="preserve">n </w:t>
      </w:r>
      <w:r w:rsidR="00AB2303" w:rsidRPr="00DC02D4">
        <w:rPr>
          <w:rFonts w:ascii="Arial" w:hAnsi="Arial" w:cs="Arial"/>
          <w:i/>
          <w:iCs/>
          <w:sz w:val="24"/>
          <w:szCs w:val="24"/>
        </w:rPr>
        <w:t>cantități</w:t>
      </w:r>
      <w:r w:rsidRPr="00DC02D4">
        <w:rPr>
          <w:rFonts w:ascii="Arial" w:hAnsi="Arial" w:cs="Arial"/>
          <w:i/>
          <w:iCs/>
          <w:sz w:val="24"/>
          <w:szCs w:val="24"/>
        </w:rPr>
        <w:t xml:space="preserve"> limitate</w:t>
      </w:r>
      <w:r w:rsidR="00AB2303" w:rsidRPr="00DC02D4">
        <w:rPr>
          <w:rFonts w:ascii="Arial" w:hAnsi="Arial" w:cs="Arial"/>
          <w:i/>
          <w:iCs/>
          <w:sz w:val="24"/>
          <w:szCs w:val="24"/>
        </w:rPr>
        <w:t xml:space="preserve"> și vor fi preluate de la </w:t>
      </w:r>
      <w:proofErr w:type="spellStart"/>
      <w:r w:rsidR="00AB2303" w:rsidRPr="00DC02D4">
        <w:rPr>
          <w:rFonts w:ascii="Arial" w:hAnsi="Arial" w:cs="Arial"/>
          <w:i/>
          <w:iCs/>
          <w:sz w:val="24"/>
          <w:szCs w:val="24"/>
        </w:rPr>
        <w:t>socitetăți</w:t>
      </w:r>
      <w:proofErr w:type="spellEnd"/>
      <w:r w:rsidR="00AB2303" w:rsidRPr="00DC02D4">
        <w:rPr>
          <w:rFonts w:ascii="Arial" w:hAnsi="Arial" w:cs="Arial"/>
          <w:i/>
          <w:iCs/>
          <w:sz w:val="24"/>
          <w:szCs w:val="24"/>
        </w:rPr>
        <w:t xml:space="preserve"> autorizate</w:t>
      </w:r>
      <w:r w:rsidR="00DC02D4">
        <w:rPr>
          <w:rFonts w:ascii="Arial" w:hAnsi="Arial" w:cs="Arial"/>
          <w:i/>
          <w:iCs/>
          <w:sz w:val="24"/>
          <w:szCs w:val="24"/>
        </w:rPr>
        <w:t xml:space="preserve"> !</w:t>
      </w:r>
    </w:p>
    <w:bookmarkEnd w:id="12"/>
    <w:p w14:paraId="61FDEFA1" w14:textId="4627E52F" w:rsidR="00FC5B83" w:rsidRPr="00EE6010" w:rsidRDefault="00FC5B83" w:rsidP="00B21232">
      <w:pPr>
        <w:shd w:val="clear" w:color="auto" w:fill="FFFFFF"/>
        <w:spacing w:after="150" w:line="360" w:lineRule="auto"/>
        <w:ind w:firstLine="360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metode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folosite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construcție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demolare</w:t>
      </w:r>
      <w:proofErr w:type="spellEnd"/>
      <w:r w:rsidR="00712A1E"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:</w:t>
      </w:r>
    </w:p>
    <w:p w14:paraId="039006A2" w14:textId="4878DDD5" w:rsidR="00712A1E" w:rsidRPr="00EE6010" w:rsidRDefault="00712A1E" w:rsidP="00B21232">
      <w:pPr>
        <w:shd w:val="clear" w:color="auto" w:fill="FFFFFF"/>
        <w:spacing w:after="15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3" w:name="_Hlk100312292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punct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vedere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constructiv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investiția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presupune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următoarele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etape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amenajări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31A54709" w14:textId="3FD38228" w:rsidR="00712A1E" w:rsidRPr="00EE6010" w:rsidRDefault="00712A1E" w:rsidP="00B21232">
      <w:pPr>
        <w:shd w:val="clear" w:color="auto" w:fill="FFFFFF"/>
        <w:spacing w:after="15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Pregătirea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terenului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vederea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instalaţiilor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curățare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decopertare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,</w:t>
      </w:r>
      <w:r w:rsidR="00372A45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nivelare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umplere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etc.);</w:t>
      </w:r>
    </w:p>
    <w:p w14:paraId="2CA30408" w14:textId="59E3AA88" w:rsidR="00712A1E" w:rsidRPr="00EE6010" w:rsidRDefault="00712A1E" w:rsidP="00B21232">
      <w:pPr>
        <w:shd w:val="clear" w:color="auto" w:fill="FFFFFF"/>
        <w:spacing w:after="15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="00372A45" w:rsidRPr="00EE6010">
        <w:rPr>
          <w:rFonts w:ascii="Arial" w:eastAsia="Times New Roman" w:hAnsi="Arial" w:cs="Arial"/>
          <w:sz w:val="24"/>
          <w:szCs w:val="24"/>
          <w:lang w:eastAsia="ro-RO"/>
        </w:rPr>
        <w:t>Fixarea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pământ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structurii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372A45" w:rsidRPr="00EE6010">
        <w:rPr>
          <w:rFonts w:ascii="Arial" w:eastAsia="Times New Roman" w:hAnsi="Arial" w:cs="Arial"/>
          <w:sz w:val="24"/>
          <w:szCs w:val="24"/>
          <w:lang w:eastAsia="ro-RO"/>
        </w:rPr>
        <w:t>de sus</w:t>
      </w:r>
      <w:r w:rsidR="00372A45" w:rsidRPr="00EE6010">
        <w:rPr>
          <w:rFonts w:ascii="Arial" w:eastAsia="Times New Roman" w:hAnsi="Arial" w:cs="Arial"/>
          <w:sz w:val="24"/>
          <w:szCs w:val="24"/>
          <w:lang w:val="ro-RO" w:eastAsia="ro-RO"/>
        </w:rPr>
        <w:t>ținere</w:t>
      </w:r>
      <w:r w:rsidR="00C96A0A" w:rsidRPr="00EE601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a panourilor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4DE5FA2" w14:textId="1162901F" w:rsidR="00712A1E" w:rsidRPr="00EE6010" w:rsidRDefault="00712A1E" w:rsidP="00B21232">
      <w:pPr>
        <w:shd w:val="clear" w:color="auto" w:fill="FFFFFF"/>
        <w:spacing w:after="15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Construirea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clădirii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administrative;</w:t>
      </w:r>
    </w:p>
    <w:p w14:paraId="62076A38" w14:textId="1922A2BE" w:rsidR="00712A1E" w:rsidRDefault="00712A1E" w:rsidP="00B21232">
      <w:pPr>
        <w:shd w:val="clear" w:color="auto" w:fill="FFFFFF"/>
        <w:spacing w:after="15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canalelor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372A45"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="00372A45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71006" w:rsidRPr="00EE6010">
        <w:rPr>
          <w:rFonts w:ascii="Arial" w:eastAsia="Times New Roman" w:hAnsi="Arial" w:cs="Arial"/>
          <w:sz w:val="24"/>
          <w:szCs w:val="24"/>
          <w:lang w:eastAsia="ro-RO"/>
        </w:rPr>
        <w:t>î</w:t>
      </w:r>
      <w:r w:rsidR="00372A45" w:rsidRPr="00EE6010">
        <w:rPr>
          <w:rFonts w:ascii="Arial" w:eastAsia="Times New Roman" w:hAnsi="Arial" w:cs="Arial"/>
          <w:sz w:val="24"/>
          <w:szCs w:val="24"/>
          <w:lang w:eastAsia="ro-RO"/>
        </w:rPr>
        <w:t>ngroparea</w:t>
      </w:r>
      <w:proofErr w:type="spellEnd"/>
      <w:r w:rsidR="00372A45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372A45" w:rsidRPr="00EE6010">
        <w:rPr>
          <w:rFonts w:ascii="Arial" w:eastAsia="Times New Roman" w:hAnsi="Arial" w:cs="Arial"/>
          <w:sz w:val="24"/>
          <w:szCs w:val="24"/>
          <w:lang w:eastAsia="ro-RO"/>
        </w:rPr>
        <w:t>cablurilor</w:t>
      </w:r>
      <w:proofErr w:type="spellEnd"/>
      <w:r w:rsidR="00372A45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372A45" w:rsidRPr="00EE6010">
        <w:rPr>
          <w:rFonts w:ascii="Arial" w:eastAsia="Times New Roman" w:hAnsi="Arial" w:cs="Arial"/>
          <w:sz w:val="24"/>
          <w:szCs w:val="24"/>
          <w:lang w:eastAsia="ro-RO"/>
        </w:rPr>
        <w:t>electrice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0CA030D" w14:textId="04192068" w:rsidR="002926E3" w:rsidRPr="00EE6010" w:rsidRDefault="002926E3" w:rsidP="00B21232">
      <w:pPr>
        <w:shd w:val="clear" w:color="auto" w:fill="FFFFFF"/>
        <w:spacing w:after="15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drumurilor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din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interiorul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4A2EB031" w14:textId="1E2CAB10" w:rsidR="00C96A0A" w:rsidRDefault="00C96A0A" w:rsidP="00B21232">
      <w:pPr>
        <w:shd w:val="clear" w:color="auto" w:fill="FFFFFF"/>
        <w:spacing w:after="15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lastRenderedPageBreak/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posturilor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transformare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energiei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electrice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32AB3CDC" w14:textId="7C49AFAC" w:rsidR="002926E3" w:rsidRPr="00EE6010" w:rsidRDefault="002926E3" w:rsidP="00B21232">
      <w:pPr>
        <w:shd w:val="clear" w:color="auto" w:fill="FFFFFF"/>
        <w:spacing w:after="15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Realizare</w:t>
      </w:r>
      <w:proofErr w:type="spellEnd"/>
      <w:r w:rsidRPr="002926E3"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s</w:t>
      </w:r>
      <w:r w:rsidRPr="002926E3">
        <w:rPr>
          <w:rFonts w:ascii="Arial" w:eastAsia="Times New Roman" w:hAnsi="Arial" w:cs="Arial"/>
          <w:sz w:val="24"/>
          <w:szCs w:val="24"/>
          <w:lang w:eastAsia="ro-RO"/>
        </w:rPr>
        <w:t>tați</w:t>
      </w:r>
      <w:r>
        <w:rPr>
          <w:rFonts w:ascii="Arial" w:eastAsia="Times New Roman" w:hAnsi="Arial" w:cs="Arial"/>
          <w:sz w:val="24"/>
          <w:szCs w:val="24"/>
          <w:lang w:eastAsia="ro-RO"/>
        </w:rPr>
        <w:t>e</w:t>
      </w:r>
      <w:proofErr w:type="spellEnd"/>
      <w:r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2926E3">
        <w:rPr>
          <w:rFonts w:ascii="Arial" w:eastAsia="Times New Roman" w:hAnsi="Arial" w:cs="Arial"/>
          <w:sz w:val="24"/>
          <w:szCs w:val="24"/>
          <w:lang w:eastAsia="ro-RO"/>
        </w:rPr>
        <w:t>transformare</w:t>
      </w:r>
      <w:proofErr w:type="spellEnd"/>
      <w:r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33/220 </w:t>
      </w:r>
      <w:proofErr w:type="gramStart"/>
      <w:r w:rsidRPr="002926E3">
        <w:rPr>
          <w:rFonts w:ascii="Arial" w:eastAsia="Times New Roman" w:hAnsi="Arial" w:cs="Arial"/>
          <w:sz w:val="24"/>
          <w:szCs w:val="24"/>
          <w:lang w:eastAsia="ro-RO"/>
        </w:rPr>
        <w:t>kV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  <w:proofErr w:type="gramEnd"/>
    </w:p>
    <w:p w14:paraId="22C57DB6" w14:textId="77777777" w:rsidR="00712A1E" w:rsidRPr="00EE6010" w:rsidRDefault="00712A1E" w:rsidP="00B21232">
      <w:pPr>
        <w:shd w:val="clear" w:color="auto" w:fill="FFFFFF"/>
        <w:spacing w:after="15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Împrejmuirea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192C54D" w14:textId="4CA2A841" w:rsidR="00712A1E" w:rsidRPr="00EE6010" w:rsidRDefault="00712A1E" w:rsidP="00B21232">
      <w:pPr>
        <w:shd w:val="clear" w:color="auto" w:fill="FFFFFF"/>
        <w:spacing w:after="15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Spaţiile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rămase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libere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amenajate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 zone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verzi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171DA9DF" w14:textId="12E78A9A" w:rsidR="00C96A0A" w:rsidRPr="00EE6010" w:rsidRDefault="00C96A0A" w:rsidP="00B21232">
      <w:pPr>
        <w:shd w:val="clear" w:color="auto" w:fill="FFFFFF"/>
        <w:spacing w:after="150" w:line="36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</w:t>
      </w:r>
      <w:r w:rsidR="00697DCD" w:rsidRPr="00EE6010">
        <w:rPr>
          <w:rFonts w:ascii="Arial" w:eastAsia="Times New Roman" w:hAnsi="Arial" w:cs="Arial"/>
          <w:sz w:val="24"/>
          <w:szCs w:val="24"/>
          <w:lang w:eastAsia="ro-RO"/>
        </w:rPr>
        <w:t>p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lasament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necesare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</w:t>
      </w:r>
      <w:r w:rsidR="00B71006" w:rsidRPr="00EE6010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demolare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bookmarkEnd w:id="13"/>
    <w:p w14:paraId="65DEF004" w14:textId="6C01A34C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planul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execuție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cuprinzând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faza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construcție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punerea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funcțiune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exploatare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refacere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folosire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ulterioară</w:t>
      </w:r>
      <w:proofErr w:type="spellEnd"/>
      <w:r w:rsidR="00C96A0A"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:</w:t>
      </w:r>
    </w:p>
    <w:p w14:paraId="35897096" w14:textId="1F05F3F6" w:rsidR="00C96A0A" w:rsidRPr="00EE6010" w:rsidRDefault="00C96A0A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4" w:name="_Hlk100312433"/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Centrala</w:t>
      </w:r>
      <w:proofErr w:type="spellEnd"/>
      <w:r w:rsidR="00DC02D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DC02D4">
        <w:rPr>
          <w:rFonts w:ascii="Arial" w:eastAsia="Times New Roman" w:hAnsi="Arial" w:cs="Arial"/>
          <w:sz w:val="24"/>
          <w:szCs w:val="24"/>
          <w:lang w:eastAsia="ro-RO"/>
        </w:rPr>
        <w:t>electrică</w:t>
      </w:r>
      <w:proofErr w:type="spellEnd"/>
      <w:r w:rsidR="00DC02D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DC02D4">
        <w:rPr>
          <w:rFonts w:ascii="Arial" w:eastAsia="Times New Roman" w:hAnsi="Arial" w:cs="Arial"/>
          <w:sz w:val="24"/>
          <w:szCs w:val="24"/>
          <w:lang w:eastAsia="ro-RO"/>
        </w:rPr>
        <w:t>fotovoltaică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DC02D4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="00DC02D4">
        <w:rPr>
          <w:rFonts w:ascii="Arial" w:eastAsia="Times New Roman" w:hAnsi="Arial" w:cs="Arial"/>
          <w:sz w:val="24"/>
          <w:szCs w:val="24"/>
          <w:lang w:eastAsia="ro-RO"/>
        </w:rPr>
        <w:t>estimeaz</w:t>
      </w:r>
      <w:proofErr w:type="spellEnd"/>
      <w:r w:rsidR="00DC02D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ă 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a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funcțiune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202</w:t>
      </w:r>
      <w:r w:rsidR="00DC02D4">
        <w:rPr>
          <w:rFonts w:ascii="Arial" w:eastAsia="Times New Roman" w:hAnsi="Arial" w:cs="Arial"/>
          <w:sz w:val="24"/>
          <w:szCs w:val="24"/>
          <w:lang w:eastAsia="ro-RO"/>
        </w:rPr>
        <w:t>4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operațională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30 ani.</w:t>
      </w:r>
    </w:p>
    <w:p w14:paraId="439BBE19" w14:textId="30E2436C" w:rsidR="00C96A0A" w:rsidRPr="00EE6010" w:rsidRDefault="00C96A0A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Lucrările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șantier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montarea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efectuarea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conectare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rețea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DC02D4">
        <w:rPr>
          <w:rFonts w:ascii="Arial" w:eastAsia="Times New Roman" w:hAnsi="Arial" w:cs="Arial"/>
          <w:sz w:val="24"/>
          <w:szCs w:val="24"/>
          <w:lang w:eastAsia="ro-RO"/>
        </w:rPr>
        <w:t>estimăm</w:t>
      </w:r>
      <w:proofErr w:type="spellEnd"/>
      <w:r w:rsidR="00DC02D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DC02D4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="00DC02D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de-a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lungul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202</w:t>
      </w:r>
      <w:r w:rsidR="00DC02D4">
        <w:rPr>
          <w:rFonts w:ascii="Arial" w:eastAsia="Times New Roman" w:hAnsi="Arial" w:cs="Arial"/>
          <w:sz w:val="24"/>
          <w:szCs w:val="24"/>
          <w:lang w:eastAsia="ro-RO"/>
        </w:rPr>
        <w:t>4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15E28310" w14:textId="2F9DA836" w:rsidR="00C96A0A" w:rsidRPr="00EE6010" w:rsidRDefault="00C96A0A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momentul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finalizării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duratei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viață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toate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echipamentele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electrice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</w:t>
      </w:r>
      <w:r w:rsidR="00B71006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scoase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71006" w:rsidRPr="00EE6010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reciclate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conformitate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standardele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europene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acea</w:t>
      </w:r>
      <w:proofErr w:type="spellEnd"/>
      <w:r w:rsidR="00DC02D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vreme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exista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deșeuri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emisii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71006" w:rsidRPr="00EE6010">
        <w:rPr>
          <w:rFonts w:ascii="Arial" w:eastAsia="Times New Roman" w:hAnsi="Arial" w:cs="Arial"/>
          <w:sz w:val="24"/>
          <w:szCs w:val="24"/>
          <w:lang w:eastAsia="ro-RO"/>
        </w:rPr>
        <w:t>î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aer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timpul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procesului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demontare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="00B71006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îndepărtare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bookmarkEnd w:id="14"/>
    <w:p w14:paraId="34AAC550" w14:textId="77777777" w:rsidR="00FC5B83" w:rsidRPr="00EE6010" w:rsidRDefault="00FC5B83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relația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alte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existente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planificate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: </w:t>
      </w:r>
    </w:p>
    <w:p w14:paraId="4EE990BC" w14:textId="416F61AE" w:rsidR="00DD515B" w:rsidRPr="00EE6010" w:rsidRDefault="00DD515B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Nu sunt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planificate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="00B71006" w:rsidRPr="00EE6010">
        <w:rPr>
          <w:rFonts w:ascii="Arial" w:eastAsia="Times New Roman" w:hAnsi="Arial" w:cs="Arial"/>
          <w:sz w:val="24"/>
          <w:szCs w:val="24"/>
          <w:lang w:eastAsia="ro-RO"/>
        </w:rPr>
        <w:t>î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exploatare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interfereze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afecteze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investiția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propusă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0731EC20" w14:textId="6DEA41C2" w:rsidR="00FC5B83" w:rsidRPr="00EE6010" w:rsidRDefault="00FC5B83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detalii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alternativele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care au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fost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luate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considerare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:</w:t>
      </w:r>
    </w:p>
    <w:p w14:paraId="3E45C517" w14:textId="77777777" w:rsidR="00120DCA" w:rsidRDefault="00120DCA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dispunerea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panourilor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s-a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căutat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varianta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constructivă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optimă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funcție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incidența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solară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) care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oferă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puterea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electrică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maximă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generată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panouri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. De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asemenea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numărul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invertoare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precum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încărcarea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acestora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numărul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panouri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debitează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energie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electrică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un invertor) a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determinat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soluție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optimă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punct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vedere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tehnico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-economic.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fel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, nu au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luate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considerare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variante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constructive.</w:t>
      </w:r>
    </w:p>
    <w:p w14:paraId="548ADBF2" w14:textId="1E12474B" w:rsidR="00B91C56" w:rsidRPr="00EE6010" w:rsidRDefault="009A6CD7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lastRenderedPageBreak/>
        <w:t xml:space="preserve">-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alte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activități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care pot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apărea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urmare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(de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exemplu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extragerea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agregate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asigurarea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unor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surse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apă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surse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linii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transport al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energiei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creșterea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numărului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locuințe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eliminarea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apelor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uzate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deșeurilor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):</w:t>
      </w:r>
    </w:p>
    <w:p w14:paraId="30842D2E" w14:textId="0479BBE0" w:rsidR="00B91C56" w:rsidRPr="00EE6010" w:rsidRDefault="0044666E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5" w:name="_Hlk100312758"/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Spălarea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anumite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special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concepute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confecționat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dintr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-un material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patentat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antizgârieturi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rezistent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uzură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folosirea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unei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cantităti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mici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apă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echipamentul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folosit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fiind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furtune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hidraulice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kit de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spălare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sistem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digital de </w:t>
      </w:r>
      <w:proofErr w:type="spellStart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poziționare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>Apa</w:t>
      </w:r>
      <w:proofErr w:type="spellEnd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>necesară</w:t>
      </w:r>
      <w:proofErr w:type="spellEnd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>spălarea</w:t>
      </w:r>
      <w:proofErr w:type="spellEnd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>panourilor</w:t>
      </w:r>
      <w:proofErr w:type="spellEnd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f</w:t>
      </w:r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i </w:t>
      </w:r>
      <w:proofErr w:type="spellStart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s</w:t>
      </w:r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>igurată</w:t>
      </w:r>
      <w:proofErr w:type="spellEnd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>transportul</w:t>
      </w:r>
      <w:proofErr w:type="spellEnd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>acestora</w:t>
      </w:r>
      <w:proofErr w:type="spellEnd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="00527F50" w:rsidRPr="00EE6010">
        <w:rPr>
          <w:rFonts w:ascii="Arial" w:eastAsia="Times New Roman" w:hAnsi="Arial" w:cs="Arial"/>
          <w:sz w:val="24"/>
          <w:szCs w:val="24"/>
          <w:lang w:eastAsia="ro-RO"/>
        </w:rPr>
        <w:t>cisterne</w:t>
      </w:r>
      <w:proofErr w:type="spellEnd"/>
      <w:r w:rsidR="00874737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>Necesarul</w:t>
      </w:r>
      <w:proofErr w:type="spellEnd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>apă</w:t>
      </w:r>
      <w:proofErr w:type="spellEnd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>nevoile</w:t>
      </w:r>
      <w:proofErr w:type="spellEnd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>personalului</w:t>
      </w:r>
      <w:proofErr w:type="spellEnd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>asigurat</w:t>
      </w:r>
      <w:proofErr w:type="spellEnd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>recipienți</w:t>
      </w:r>
      <w:proofErr w:type="spellEnd"/>
      <w:r w:rsidR="00B91C56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tip PET.</w:t>
      </w:r>
    </w:p>
    <w:p w14:paraId="5777136A" w14:textId="565D7078" w:rsidR="00B91C56" w:rsidRPr="00EE6010" w:rsidRDefault="00B91C56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privește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canalizarea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instala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un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bazin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etanș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vidanjabil</w:t>
      </w:r>
      <w:proofErr w:type="spellEnd"/>
      <w:r w:rsidR="00C63F99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C63F99" w:rsidRPr="00EE6010">
        <w:rPr>
          <w:rFonts w:ascii="Arial" w:eastAsia="Times New Roman" w:hAnsi="Arial" w:cs="Arial"/>
          <w:sz w:val="24"/>
          <w:szCs w:val="24"/>
          <w:lang w:eastAsia="ro-RO"/>
        </w:rPr>
        <w:t>iar</w:t>
      </w:r>
      <w:proofErr w:type="spellEnd"/>
      <w:r w:rsidR="00C63F99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C63F99" w:rsidRPr="00EE6010">
        <w:rPr>
          <w:rFonts w:ascii="Arial" w:eastAsia="Times New Roman" w:hAnsi="Arial" w:cs="Arial"/>
          <w:sz w:val="24"/>
          <w:szCs w:val="24"/>
          <w:lang w:eastAsia="ro-RO"/>
        </w:rPr>
        <w:t>e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liminarea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uzate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deșeurilor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rezultate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construcția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/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operarea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centralei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face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operatori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certificați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1C5D10EA" w14:textId="5BA43B58" w:rsidR="00C63F99" w:rsidRDefault="00C63F99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Centrala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fotovoltaică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racordată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rețeaua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electrică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de transport,</w:t>
      </w:r>
      <w:r w:rsid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secționarea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120DCA">
        <w:rPr>
          <w:rFonts w:ascii="Arial" w:eastAsia="Times New Roman" w:hAnsi="Arial" w:cs="Arial"/>
          <w:sz w:val="24"/>
          <w:szCs w:val="24"/>
          <w:lang w:eastAsia="ro-RO"/>
        </w:rPr>
        <w:t>liniei</w:t>
      </w:r>
      <w:proofErr w:type="spellEnd"/>
      <w:r w:rsid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LEA 220 kV </w:t>
      </w:r>
      <w:proofErr w:type="spellStart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>d.c.</w:t>
      </w:r>
      <w:proofErr w:type="spellEnd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>Brazi</w:t>
      </w:r>
      <w:proofErr w:type="spellEnd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Vest – </w:t>
      </w:r>
      <w:proofErr w:type="spellStart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>Fundeni</w:t>
      </w:r>
      <w:proofErr w:type="spellEnd"/>
      <w:r w:rsidR="00120DCA">
        <w:rPr>
          <w:rFonts w:ascii="Arial" w:eastAsia="Times New Roman" w:hAnsi="Arial" w:cs="Arial"/>
          <w:sz w:val="24"/>
          <w:szCs w:val="24"/>
          <w:lang w:eastAsia="ro-RO"/>
        </w:rPr>
        <w:t>,</w:t>
      </w:r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realizarea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unei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noi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20DCA">
        <w:rPr>
          <w:rFonts w:ascii="Arial" w:eastAsia="Times New Roman" w:hAnsi="Arial" w:cs="Arial"/>
          <w:sz w:val="24"/>
          <w:szCs w:val="24"/>
          <w:lang w:eastAsia="ro-RO"/>
        </w:rPr>
        <w:t>stații</w:t>
      </w:r>
      <w:proofErr w:type="spellEnd"/>
      <w:r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697DCD"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de </w:t>
      </w:r>
      <w:proofErr w:type="spellStart"/>
      <w:r w:rsidR="00697DCD" w:rsidRPr="00120DCA">
        <w:rPr>
          <w:rFonts w:ascii="Arial" w:eastAsia="Times New Roman" w:hAnsi="Arial" w:cs="Arial"/>
          <w:sz w:val="24"/>
          <w:szCs w:val="24"/>
          <w:lang w:eastAsia="ro-RO"/>
        </w:rPr>
        <w:t>tran</w:t>
      </w:r>
      <w:r w:rsidR="007A255D">
        <w:rPr>
          <w:rFonts w:ascii="Arial" w:eastAsia="Times New Roman" w:hAnsi="Arial" w:cs="Arial"/>
          <w:sz w:val="24"/>
          <w:szCs w:val="24"/>
          <w:lang w:eastAsia="ro-RO"/>
        </w:rPr>
        <w:t>s</w:t>
      </w:r>
      <w:r w:rsidR="00697DCD" w:rsidRPr="00120DCA">
        <w:rPr>
          <w:rFonts w:ascii="Arial" w:eastAsia="Times New Roman" w:hAnsi="Arial" w:cs="Arial"/>
          <w:sz w:val="24"/>
          <w:szCs w:val="24"/>
          <w:lang w:eastAsia="ro-RO"/>
        </w:rPr>
        <w:t>formare</w:t>
      </w:r>
      <w:proofErr w:type="spellEnd"/>
      <w:r w:rsidR="00697DCD"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="00697DCD" w:rsidRPr="00120DCA">
        <w:rPr>
          <w:rFonts w:ascii="Arial" w:eastAsia="Times New Roman" w:hAnsi="Arial" w:cs="Arial"/>
          <w:sz w:val="24"/>
          <w:szCs w:val="24"/>
          <w:lang w:eastAsia="ro-RO"/>
        </w:rPr>
        <w:t>energiei</w:t>
      </w:r>
      <w:proofErr w:type="spellEnd"/>
      <w:r w:rsidR="00697DCD" w:rsidRPr="00120DCA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220/33 kV, </w:t>
      </w:r>
      <w:proofErr w:type="spellStart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>ridicarea</w:t>
      </w:r>
      <w:proofErr w:type="spellEnd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>tensiunii</w:t>
      </w:r>
      <w:proofErr w:type="spellEnd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la 220 kV </w:t>
      </w:r>
      <w:proofErr w:type="spellStart"/>
      <w:proofErr w:type="gramStart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>si</w:t>
      </w:r>
      <w:proofErr w:type="spellEnd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 </w:t>
      </w:r>
      <w:proofErr w:type="spellStart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>conectarea</w:t>
      </w:r>
      <w:proofErr w:type="spellEnd"/>
      <w:proofErr w:type="gramEnd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in </w:t>
      </w:r>
      <w:proofErr w:type="spellStart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>sistem</w:t>
      </w:r>
      <w:proofErr w:type="spellEnd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>intrare-ieșire</w:t>
      </w:r>
      <w:proofErr w:type="spellEnd"/>
      <w:r w:rsidR="002926E3" w:rsidRPr="002926E3">
        <w:rPr>
          <w:rFonts w:ascii="Arial" w:eastAsia="Times New Roman" w:hAnsi="Arial" w:cs="Arial"/>
          <w:sz w:val="24"/>
          <w:szCs w:val="24"/>
          <w:lang w:eastAsia="ro-RO"/>
        </w:rPr>
        <w:t xml:space="preserve"> la LEA 220 kV</w:t>
      </w:r>
      <w:r w:rsidR="002926E3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bookmarkEnd w:id="15"/>
    <w:p w14:paraId="55EDB0B1" w14:textId="734C7D30" w:rsidR="00FC5B83" w:rsidRPr="00EE6010" w:rsidRDefault="00FC5B83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alte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autorizații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cerute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: </w:t>
      </w:r>
    </w:p>
    <w:p w14:paraId="586B8C07" w14:textId="193B5FEB" w:rsidR="00C63F99" w:rsidRPr="00EE6010" w:rsidRDefault="00C63F99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6" w:name="_Hlk100312825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-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Aviz</w:t>
      </w:r>
      <w:r w:rsidR="00697DCD" w:rsidRPr="00EE6010">
        <w:rPr>
          <w:rFonts w:ascii="Arial" w:eastAsia="Times New Roman" w:hAnsi="Arial" w:cs="Arial"/>
          <w:sz w:val="24"/>
          <w:szCs w:val="24"/>
          <w:lang w:eastAsia="ro-RO"/>
        </w:rPr>
        <w:t>e</w:t>
      </w:r>
      <w:proofErr w:type="spellEnd"/>
      <w:r w:rsidR="00697DCD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conform </w:t>
      </w:r>
      <w:proofErr w:type="spellStart"/>
      <w:r w:rsidR="00697DCD" w:rsidRPr="00EE6010">
        <w:rPr>
          <w:rFonts w:ascii="Arial" w:eastAsia="Times New Roman" w:hAnsi="Arial" w:cs="Arial"/>
          <w:sz w:val="24"/>
          <w:szCs w:val="24"/>
          <w:lang w:eastAsia="ro-RO"/>
        </w:rPr>
        <w:t>certificat</w:t>
      </w:r>
      <w:proofErr w:type="spellEnd"/>
      <w:r w:rsidR="00697DCD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urbanism;</w:t>
      </w:r>
    </w:p>
    <w:p w14:paraId="7A56197B" w14:textId="12666A71" w:rsidR="00697DCD" w:rsidRPr="00EE6010" w:rsidRDefault="00697DCD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Autoriza</w:t>
      </w:r>
      <w:r w:rsidR="0004176E" w:rsidRPr="00EE6010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construire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bookmarkEnd w:id="16"/>
    <w:p w14:paraId="15F546CF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IV.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Descrierea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lucrărilor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demolare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necesare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06384E64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planul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execuție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demolare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refacere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folosire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ulterioară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terenului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3924044E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descrierea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refacere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35C60418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noi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acces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schimbări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existente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după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caz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897EBCE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metode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folosite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demolare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473E0491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detalii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alternativele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care au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considerare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31421A80" w14:textId="3B515159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lastRenderedPageBreak/>
        <w:t>-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activități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care pot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apărea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demolării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exemplu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eliminarea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deșeurilor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).</w:t>
      </w:r>
    </w:p>
    <w:p w14:paraId="39AA98E7" w14:textId="11F4ACC9" w:rsidR="00E5567D" w:rsidRPr="00EE6010" w:rsidRDefault="00E5567D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7" w:name="_Hlk100312914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necesare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</w:t>
      </w:r>
      <w:r w:rsidR="0004176E" w:rsidRPr="00EE6010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demolare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bookmarkEnd w:id="17"/>
    <w:p w14:paraId="4FFF6296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Descrierea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amplasării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1375F647" w14:textId="2092D1E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distanța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față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granițe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care cad sub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incidența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="00A57286">
        <w:fldChar w:fldCharType="begin"/>
      </w:r>
      <w:r w:rsidR="00A57286">
        <w:instrText>HYPERLINK "https://lege5.ro/Gratuit/gy3domzs/conventia-privind-evaluarea-impactului-asupra-mediului-in-context-transfrontiera-din-25021991?d=2019-10-25" \t "_blank"</w:instrText>
      </w:r>
      <w:r w:rsidR="00A57286">
        <w:fldChar w:fldCharType="separate"/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Convenției</w:t>
      </w:r>
      <w:proofErr w:type="spellEnd"/>
      <w:r w:rsidR="00A57286">
        <w:rPr>
          <w:rFonts w:ascii="Arial" w:eastAsia="Times New Roman" w:hAnsi="Arial" w:cs="Arial"/>
          <w:i/>
          <w:iCs/>
          <w:sz w:val="24"/>
          <w:szCs w:val="24"/>
          <w:lang w:eastAsia="ro-RO"/>
        </w:rPr>
        <w:fldChar w:fldCharType="end"/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evaluarea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mediului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context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transfrontieră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adoptată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la Espoo la 25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februarie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1991,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ratificată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hyperlink r:id="rId11" w:tgtFrame="_blank" w:history="1">
        <w:r w:rsidRPr="00EE6010">
          <w:rPr>
            <w:rFonts w:ascii="Arial" w:eastAsia="Times New Roman" w:hAnsi="Arial" w:cs="Arial"/>
            <w:i/>
            <w:iCs/>
            <w:sz w:val="24"/>
            <w:szCs w:val="24"/>
            <w:lang w:eastAsia="ro-RO"/>
          </w:rPr>
          <w:t>nr. 22/2001</w:t>
        </w:r>
      </w:hyperlink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cu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completările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ulterioare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:</w:t>
      </w:r>
    </w:p>
    <w:p w14:paraId="3B8B5F96" w14:textId="229E9B89" w:rsidR="00E5567D" w:rsidRPr="00EE6010" w:rsidRDefault="00E5567D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8" w:name="_Hlk100313052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cazul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întrucât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proiectul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menționat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anexa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nr. I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Convenția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evaluarea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context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transfrontieră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adoptată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Espoo la 25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februarie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1991,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ratificată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nr. 22/2001,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bookmarkEnd w:id="18"/>
    <w:p w14:paraId="2F75B6D8" w14:textId="53A1A4DF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localizarea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amplasamentului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raport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patrimoniul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cultural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potrivit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Listei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monumentelor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istorice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actualizată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aprobată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Ordinul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ministrului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culturii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cultelor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hyperlink r:id="rId12" w:tgtFrame="_blank" w:history="1">
        <w:r w:rsidRPr="00EE6010">
          <w:rPr>
            <w:rFonts w:ascii="Arial" w:eastAsia="Times New Roman" w:hAnsi="Arial" w:cs="Arial"/>
            <w:i/>
            <w:iCs/>
            <w:sz w:val="24"/>
            <w:szCs w:val="24"/>
            <w:lang w:eastAsia="ro-RO"/>
          </w:rPr>
          <w:t>nr. 2.314/2004</w:t>
        </w:r>
      </w:hyperlink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cu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modificările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ulterioare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Repertoriului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arheologic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național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prevăzut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Ordonanța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Guvernului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hyperlink r:id="rId13" w:tgtFrame="_blank" w:history="1">
        <w:r w:rsidRPr="00EE6010">
          <w:rPr>
            <w:rFonts w:ascii="Arial" w:eastAsia="Times New Roman" w:hAnsi="Arial" w:cs="Arial"/>
            <w:i/>
            <w:iCs/>
            <w:sz w:val="24"/>
            <w:szCs w:val="24"/>
            <w:lang w:eastAsia="ro-RO"/>
          </w:rPr>
          <w:t>nr. 43/2000</w:t>
        </w:r>
      </w:hyperlink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patrimoniului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arheologic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declararea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unor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situri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arheologice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ca zone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interes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național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republicată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cu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modificările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completările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ulterioare</w:t>
      </w:r>
      <w:proofErr w:type="spellEnd"/>
    </w:p>
    <w:p w14:paraId="7B3EF28C" w14:textId="22D88F67" w:rsidR="00E5567D" w:rsidRPr="00EE6010" w:rsidRDefault="00E5567D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bookmarkStart w:id="19" w:name="_Hlk100313075"/>
      <w:r w:rsidRPr="00EE6010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nu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afl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ro-RO" w:eastAsia="ro-RO"/>
        </w:rPr>
        <w:t xml:space="preserve">ă </w:t>
      </w:r>
      <w:r w:rsidR="0004176E" w:rsidRPr="00EE6010">
        <w:rPr>
          <w:rFonts w:ascii="Arial" w:eastAsia="Times New Roman" w:hAnsi="Arial" w:cs="Arial"/>
          <w:sz w:val="24"/>
          <w:szCs w:val="24"/>
          <w:lang w:val="ro-RO" w:eastAsia="ro-RO"/>
        </w:rPr>
        <w:t>î</w:t>
      </w:r>
      <w:r w:rsidRPr="00EE6010">
        <w:rPr>
          <w:rFonts w:ascii="Arial" w:eastAsia="Times New Roman" w:hAnsi="Arial" w:cs="Arial"/>
          <w:sz w:val="24"/>
          <w:szCs w:val="24"/>
          <w:lang w:val="ro-RO" w:eastAsia="ro-RO"/>
        </w:rPr>
        <w:t>n aproprierea unor monumente istorice.</w:t>
      </w:r>
    </w:p>
    <w:bookmarkEnd w:id="19"/>
    <w:p w14:paraId="51F44706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hărți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fotografii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amplasamentului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care pot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oferi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informații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caracteristicile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fizice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mediului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atât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naturale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cât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artificiale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alte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informații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:</w:t>
      </w:r>
    </w:p>
    <w:p w14:paraId="235580C1" w14:textId="33AB1D6F" w:rsidR="00FC5B83" w:rsidRPr="00EE6010" w:rsidRDefault="00FC5B83" w:rsidP="00B2123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*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folosințele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actuale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planificate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terenului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atât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amplasament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cât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pe zone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adiacente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acestuia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22394235" w14:textId="77777777" w:rsidR="00FC5B83" w:rsidRPr="00EE6010" w:rsidRDefault="00FC5B83" w:rsidP="00B2123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*</w:t>
      </w:r>
      <w:proofErr w:type="spellStart"/>
      <w:proofErr w:type="gram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politici</w:t>
      </w:r>
      <w:proofErr w:type="spellEnd"/>
      <w:proofErr w:type="gram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zonare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folosire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terenului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09ADB9C8" w14:textId="77777777" w:rsidR="00FC5B83" w:rsidRPr="00EE6010" w:rsidRDefault="00FC5B83" w:rsidP="00B2123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*</w:t>
      </w:r>
      <w:proofErr w:type="spellStart"/>
      <w:proofErr w:type="gram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arealele</w:t>
      </w:r>
      <w:proofErr w:type="spellEnd"/>
      <w:proofErr w:type="gram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sensibile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6E19A0F8" w14:textId="35A5525A" w:rsidR="007A255D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coordonatele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geografice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amplasamentului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care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prezentate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sub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formă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vector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format digital cu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referință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geografică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sistem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proiecție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națională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Stereo 1970:</w:t>
      </w:r>
    </w:p>
    <w:p w14:paraId="24AA5A0C" w14:textId="77777777" w:rsidR="007A255D" w:rsidRDefault="007A255D" w:rsidP="00B21232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8280" w:type="dxa"/>
        <w:jc w:val="center"/>
        <w:tblLook w:val="04A0" w:firstRow="1" w:lastRow="0" w:firstColumn="1" w:lastColumn="0" w:noHBand="0" w:noVBand="1"/>
      </w:tblPr>
      <w:tblGrid>
        <w:gridCol w:w="552"/>
        <w:gridCol w:w="1793"/>
        <w:gridCol w:w="1794"/>
        <w:gridCol w:w="553"/>
        <w:gridCol w:w="1794"/>
        <w:gridCol w:w="1794"/>
      </w:tblGrid>
      <w:tr w:rsidR="002926E3" w:rsidRPr="002926E3" w14:paraId="3BB8ABC8" w14:textId="77777777" w:rsidTr="002926E3">
        <w:trPr>
          <w:trHeight w:val="300"/>
          <w:jc w:val="center"/>
        </w:trPr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116E9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  <w:lastRenderedPageBreak/>
              <w:t xml:space="preserve">INVENTAR DE COORDONATE </w:t>
            </w:r>
          </w:p>
        </w:tc>
      </w:tr>
      <w:tr w:rsidR="002926E3" w:rsidRPr="002926E3" w14:paraId="22A7775D" w14:textId="77777777" w:rsidTr="002926E3">
        <w:trPr>
          <w:trHeight w:val="315"/>
          <w:jc w:val="center"/>
        </w:trPr>
        <w:tc>
          <w:tcPr>
            <w:tcW w:w="82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A2E7E8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  <w:t xml:space="preserve">Sistemul de </w:t>
            </w:r>
            <w:proofErr w:type="spellStart"/>
            <w:r w:rsidRPr="00292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  <w:t>proiectie</w:t>
            </w:r>
            <w:proofErr w:type="spellEnd"/>
            <w:r w:rsidRPr="00292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  <w:t>: Stereografic 1970</w:t>
            </w:r>
          </w:p>
        </w:tc>
      </w:tr>
      <w:tr w:rsidR="002926E3" w:rsidRPr="002926E3" w14:paraId="6DFBE72C" w14:textId="77777777" w:rsidTr="002926E3">
        <w:trPr>
          <w:trHeight w:val="315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FA96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  <w:t>Pct.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1121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  <w:t>Nord (X)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9E126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  <w:t>Est (Y)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578E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  <w:t>Pct.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B9E2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  <w:t>Nord (X)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DB7A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sz w:val="20"/>
                <w:szCs w:val="20"/>
                <w:lang w:val="ro-RO" w:eastAsia="ro-RO"/>
              </w:rPr>
              <w:t>Est (Y)</w:t>
            </w:r>
          </w:p>
        </w:tc>
      </w:tr>
      <w:tr w:rsidR="002926E3" w:rsidRPr="002926E3" w14:paraId="255C42EB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6AD5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1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644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356367.146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74EE9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575169.291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2D4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20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843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356481.704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7B6C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576126.751</w:t>
            </w:r>
          </w:p>
        </w:tc>
      </w:tr>
      <w:tr w:rsidR="002926E3" w:rsidRPr="002926E3" w14:paraId="678D203C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FB8C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2351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356322.777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1C520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575187.873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2947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5BAA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356501.951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95E8E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576210.482</w:t>
            </w:r>
          </w:p>
        </w:tc>
      </w:tr>
      <w:tr w:rsidR="002926E3" w:rsidRPr="002926E3" w14:paraId="440B6590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95E9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C5A4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356246.373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BEEAE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575240.631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7BB3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22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70D9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356514.301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4011D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576256.862</w:t>
            </w:r>
          </w:p>
        </w:tc>
      </w:tr>
      <w:tr w:rsidR="002926E3" w:rsidRPr="002926E3" w14:paraId="73F6A530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2FB7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3042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356145.991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33755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575309.945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8C2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23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5B16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356523.892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7326E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576301.232</w:t>
            </w:r>
          </w:p>
        </w:tc>
      </w:tr>
      <w:tr w:rsidR="002926E3" w:rsidRPr="002926E3" w14:paraId="3836C011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0CC2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6517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356508.646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1CEB6F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576310.043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F77C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3B0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356526.721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CFD86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576327.153</w:t>
            </w:r>
          </w:p>
        </w:tc>
      </w:tr>
      <w:tr w:rsidR="002926E3" w:rsidRPr="002926E3" w14:paraId="2C477963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2378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7D87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356506.434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049BC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576293.881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72C9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25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596A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356525.851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0433E4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576357.490</w:t>
            </w:r>
          </w:p>
        </w:tc>
      </w:tr>
      <w:tr w:rsidR="002926E3" w:rsidRPr="002926E3" w14:paraId="3D779632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9059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87D0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356492.890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51C78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576244.717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DC46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1124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356806.717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A7642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577132.036</w:t>
            </w:r>
          </w:p>
        </w:tc>
      </w:tr>
      <w:tr w:rsidR="002926E3" w:rsidRPr="002926E3" w14:paraId="350A1B85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DC4C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2B2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356476.795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60F7A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576182.804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C82B9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27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F761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356850.743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22DF6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577119.551</w:t>
            </w:r>
          </w:p>
        </w:tc>
      </w:tr>
      <w:tr w:rsidR="002926E3" w:rsidRPr="002926E3" w14:paraId="2C85BC04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9F65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DCF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356463.369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B4342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576130.431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E5AF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28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58F3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356852.277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004D2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577119.116</w:t>
            </w:r>
          </w:p>
        </w:tc>
      </w:tr>
      <w:tr w:rsidR="002926E3" w:rsidRPr="002926E3" w14:paraId="0D496C7F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A31F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A28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356449.285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896DF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576075.434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C3D3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29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5530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356757.525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1DC9F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576817.838</w:t>
            </w:r>
          </w:p>
        </w:tc>
      </w:tr>
      <w:tr w:rsidR="002926E3" w:rsidRPr="002926E3" w14:paraId="1B83A968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0878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11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D69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356438.373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16F18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576028.237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D3749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EAE5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356754.075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64B4D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576817.789</w:t>
            </w:r>
          </w:p>
        </w:tc>
      </w:tr>
      <w:tr w:rsidR="002926E3" w:rsidRPr="002926E3" w14:paraId="405E29B4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CBD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12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5891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356426.533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D7B81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575991.956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F2FC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6F55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356753.986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8FC26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576812.868</w:t>
            </w:r>
          </w:p>
        </w:tc>
      </w:tr>
      <w:tr w:rsidR="002926E3" w:rsidRPr="002926E3" w14:paraId="7E0455ED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A771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13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9E14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356426.718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31AD6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575985.606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97F14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D525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356757.472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9ACBC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576812.868</w:t>
            </w:r>
          </w:p>
        </w:tc>
      </w:tr>
      <w:tr w:rsidR="002926E3" w:rsidRPr="002926E3" w14:paraId="42D71EA5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56B1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14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85DD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356428.743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746A7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575981.882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4691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F09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356757.525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C5288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576817.838</w:t>
            </w:r>
          </w:p>
        </w:tc>
      </w:tr>
      <w:tr w:rsidR="002926E3" w:rsidRPr="002926E3" w14:paraId="429D89D1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87DE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15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2704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356437.115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1965A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575978.814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C2A1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5C5A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356852.277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B592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577119.116</w:t>
            </w:r>
          </w:p>
        </w:tc>
      </w:tr>
      <w:tr w:rsidR="002926E3" w:rsidRPr="002926E3" w14:paraId="6CF9698F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E05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16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DD32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356442.824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DB4B6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575979.748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7306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B7CE8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356862.345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38DF3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577116.261</w:t>
            </w:r>
          </w:p>
        </w:tc>
      </w:tr>
      <w:tr w:rsidR="002926E3" w:rsidRPr="002926E3" w14:paraId="666EA8D7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7B53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FA0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356447.317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B3823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575983.901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CC6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EB66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356915.090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E78F3A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577101.304</w:t>
            </w:r>
          </w:p>
        </w:tc>
      </w:tr>
      <w:tr w:rsidR="002926E3" w:rsidRPr="002926E3" w14:paraId="21717576" w14:textId="77777777" w:rsidTr="002926E3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03B37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18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712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356453.473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E3D56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576013.786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E75C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631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357008.647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9BC82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577074.774</w:t>
            </w:r>
          </w:p>
        </w:tc>
      </w:tr>
      <w:tr w:rsidR="002926E3" w:rsidRPr="002926E3" w14:paraId="44D381A1" w14:textId="77777777" w:rsidTr="002926E3">
        <w:trPr>
          <w:trHeight w:val="315"/>
          <w:jc w:val="center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E61E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19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D3DB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356466.603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BF52EC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576065.497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03D2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7231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357054.081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1B903" w14:textId="77777777" w:rsidR="002926E3" w:rsidRPr="002926E3" w:rsidRDefault="002926E3" w:rsidP="002926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 w:eastAsia="ro-RO"/>
              </w:rPr>
            </w:pPr>
            <w:r w:rsidRPr="002926E3">
              <w:rPr>
                <w:rFonts w:ascii="Calibri" w:eastAsia="Times New Roman" w:hAnsi="Calibri" w:cs="Calibri"/>
                <w:color w:val="000000"/>
                <w:lang w:val="ro-RO" w:eastAsia="ro-RO"/>
              </w:rPr>
              <w:t>577063.659</w:t>
            </w:r>
          </w:p>
        </w:tc>
      </w:tr>
    </w:tbl>
    <w:p w14:paraId="2E58F521" w14:textId="77777777" w:rsidR="007A255D" w:rsidRPr="007A255D" w:rsidRDefault="007A255D" w:rsidP="00B21232">
      <w:pPr>
        <w:shd w:val="clear" w:color="auto" w:fill="FFFFFF"/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9518673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VI.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Descrierea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tuturor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efectelor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semnificative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posibile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mediului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limita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informațiilor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disponibile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779FD692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Surse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poluanți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instalații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reținerea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evacuarea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dispersia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poluanților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mediu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49F7955A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a)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calității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apelor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3A297058" w14:textId="1F079826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sursele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poluanți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ape,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locul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evacuare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emisarul</w:t>
      </w:r>
      <w:proofErr w:type="spellEnd"/>
      <w:r w:rsidR="003C716F"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26286EA3" w14:textId="0C1DC2E4" w:rsidR="003C716F" w:rsidRPr="00EE6010" w:rsidRDefault="003C716F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val="en-GB"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stațiile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instalațiile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epurare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preepurare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apelor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uzate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prevăzute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5D19017C" w14:textId="629940D6" w:rsidR="003C716F" w:rsidRPr="00EE6010" w:rsidRDefault="003C716F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bookmarkStart w:id="20" w:name="_Hlk100313178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amplasament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exista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sursă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ape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uzate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reprezentată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grupurile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sanitare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clădirii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administrative.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Acestea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racordate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la un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bazin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vidanjabil</w:t>
      </w:r>
      <w:proofErr w:type="spellEnd"/>
      <w:r w:rsidR="00C2106C"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r w:rsidR="007A255D">
        <w:rPr>
          <w:rFonts w:ascii="Arial" w:eastAsia="Times New Roman" w:hAnsi="Arial" w:cs="Arial"/>
          <w:sz w:val="24"/>
          <w:szCs w:val="24"/>
          <w:lang w:val="en-GB" w:eastAsia="ro-RO"/>
        </w:rPr>
        <w:t>10</w:t>
      </w:r>
      <w:r w:rsidR="00C2106C"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mc</w:t>
      </w:r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lastRenderedPageBreak/>
        <w:t>urmare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,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exista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efluenți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exteriori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Bazinul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vidanjabil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descărcat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periodic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către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firmă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salubritate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autorizată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val="en-GB" w:eastAsia="ro-RO"/>
        </w:rPr>
        <w:t>.</w:t>
      </w:r>
    </w:p>
    <w:bookmarkEnd w:id="20"/>
    <w:p w14:paraId="5C96411F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b)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aerului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0B4D23D2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sursele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poluanți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aer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poluanți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inclusiv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surse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mirosuri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: </w:t>
      </w:r>
    </w:p>
    <w:p w14:paraId="7AD96A06" w14:textId="6CCA66C4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instalațiile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reținerea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dispersia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poluanților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atmosferă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: </w:t>
      </w:r>
    </w:p>
    <w:p w14:paraId="19A4FEA4" w14:textId="77777777" w:rsidR="003C716F" w:rsidRPr="00EE6010" w:rsidRDefault="003C716F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o-RO"/>
        </w:rPr>
      </w:pPr>
      <w:bookmarkStart w:id="21" w:name="_Hlk100313292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Etapa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>construire</w:t>
      </w:r>
      <w:proofErr w:type="spellEnd"/>
    </w:p>
    <w:p w14:paraId="7811F744" w14:textId="7D274C8B" w:rsidR="003C716F" w:rsidRPr="00EE6010" w:rsidRDefault="003C716F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Sursele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poluare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aerului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faza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construcţie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AC77E9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specific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tuturor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şantierelor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3665B2B3" w14:textId="61B8928C" w:rsidR="003C716F" w:rsidRPr="00EE6010" w:rsidRDefault="003C716F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gaze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combustie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(NOx, SO2, CO)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rezultate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rularea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autovehiculelor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combustia</w:t>
      </w:r>
      <w:proofErr w:type="spellEnd"/>
      <w:r w:rsidR="00AC77E9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carburanţilor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motoarele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vehiculelor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transportoare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utilajelor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5BE24AB" w14:textId="6BF6B8A6" w:rsidR="003C716F" w:rsidRPr="00EE6010" w:rsidRDefault="003C716F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pulberile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suspensie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antrenate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circulaţia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autovehiculelor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activităţile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excavare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,</w:t>
      </w:r>
      <w:r w:rsidR="00AC77E9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transvazare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depozitare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pămȃntului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62B4266A" w14:textId="73DDF76E" w:rsidR="003C716F" w:rsidRPr="00EE6010" w:rsidRDefault="003C716F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Formele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impact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aerului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asociate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etapei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construire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sunt</w:t>
      </w:r>
      <w:r w:rsidR="00AC77E9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reprezentate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de:</w:t>
      </w:r>
    </w:p>
    <w:p w14:paraId="3432A15A" w14:textId="77777777" w:rsidR="003C716F" w:rsidRPr="00EE6010" w:rsidRDefault="003C716F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creşterea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concentraţiei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NOx, SO2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aer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datorită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arderii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combustibililor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1564C24E" w14:textId="77777777" w:rsidR="003C716F" w:rsidRPr="00EE6010" w:rsidRDefault="003C716F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creşterea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concentraţiei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materii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solide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aer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rezultat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antrenării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acestora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circulaţia</w:t>
      </w:r>
      <w:proofErr w:type="spellEnd"/>
    </w:p>
    <w:p w14:paraId="557EDE2F" w14:textId="77777777" w:rsidR="003C716F" w:rsidRPr="00EE6010" w:rsidRDefault="003C716F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autovehiculelor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utilajelor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1DFA1D4" w14:textId="13415F19" w:rsidR="003C716F" w:rsidRPr="00EE6010" w:rsidRDefault="003C716F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Privitor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transportul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echipamentelor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electrice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invertoare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,</w:t>
      </w:r>
      <w:r w:rsidR="00AC77E9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transformatoare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),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traficul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auto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foarte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limitându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-se strict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aducerea</w:t>
      </w:r>
      <w:proofErr w:type="spellEnd"/>
      <w:r w:rsidR="00AC77E9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acestora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durată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câteva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3B500A19" w14:textId="77777777" w:rsidR="003C716F" w:rsidRPr="00EE6010" w:rsidRDefault="003C716F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Etapa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>funcţionare</w:t>
      </w:r>
      <w:proofErr w:type="spellEnd"/>
    </w:p>
    <w:p w14:paraId="2BD54C8D" w14:textId="51E5BA1B" w:rsidR="003C716F" w:rsidRPr="00EE6010" w:rsidRDefault="003C716F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Sursele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poluare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factorului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mediu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aer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etapa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funcţionare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</w:t>
      </w:r>
      <w:r w:rsidR="00AC77E9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limitează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exclusiv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traficul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provenit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autovehiculele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implicate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activităţile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</w:t>
      </w:r>
      <w:r w:rsidR="00AC77E9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lastRenderedPageBreak/>
        <w:t>mentenanţă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estimează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frecvență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activității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mentenanță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câteva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an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="00AC77E9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un impact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mediu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extrem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bookmarkEnd w:id="21"/>
    <w:p w14:paraId="0B8D5D02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c)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împotriva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zgomotului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vibrațiilor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4935DC50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sursele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zgomot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vibrații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: </w:t>
      </w:r>
    </w:p>
    <w:p w14:paraId="03FC811C" w14:textId="75216ECE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amenajările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dotările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împotriva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zgomotului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vibrațiilor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: </w:t>
      </w:r>
    </w:p>
    <w:p w14:paraId="325B0721" w14:textId="77777777" w:rsidR="007D3FBC" w:rsidRPr="00EE6010" w:rsidRDefault="007D3FBC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o-RO"/>
        </w:rPr>
      </w:pPr>
      <w:bookmarkStart w:id="22" w:name="_Hlk100313422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Etapa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>construire</w:t>
      </w:r>
      <w:proofErr w:type="spellEnd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 </w:t>
      </w:r>
    </w:p>
    <w:p w14:paraId="0C8567E3" w14:textId="49C831A9" w:rsidR="007D3FBC" w:rsidRPr="00EE6010" w:rsidRDefault="007D3FBC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Procesele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tehnologice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execuţie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implică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folosirea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utilaje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funcţii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specifice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care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determină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apariţia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două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categorii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surse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zgomot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: 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zgomotul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fronturile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produs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funcţionarea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utilajelor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construcţii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utilizate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săpăturilor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etc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); 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circulaţia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vehiculelor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grele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transportă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materialele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necesare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execuţiei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părţilor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componente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Aprecierea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poluării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fonice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zona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frontului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dificil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având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vedere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multitudinea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factorilor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externi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implicaţi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propagarea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zgomotului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fenomene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meteorologice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particular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viteza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direcţia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vântului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gradientul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temperatură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vânt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absorbţia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undelor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acustice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sol,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fenomen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denumit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“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efect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sol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”,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absorbţia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aer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presiunea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temperatura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umiditatea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relativă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componenta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spectrală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zgomotului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topografia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terenului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vegetaţia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).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toate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pornind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valorile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nivelurilor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putere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acustică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principalelor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utilaje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folosite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numărul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acestora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se pot face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aprecieri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referitoare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nivelurile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zgomot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distanţele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care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constatânduse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anumite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sectoare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perioade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timp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nivelurile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zgomot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atinge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valori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semnificative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fără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depăşi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85 dB (A)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perioade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10 ore.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priveşte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receptorii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sensibili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apropiate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locuinţe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trebuie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menţionat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disconfortul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generat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organizarea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şantier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relativ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având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vedere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lucrările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desfăşoară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afara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zonei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locuite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doua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sursă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zgomot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perioada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construcţiei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constitui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circulaţia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mijloacelor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transport.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Datorită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faptului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principalul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drum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acces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tranzitează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zona de </w:t>
      </w:r>
      <w:proofErr w:type="spellStart"/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locuințe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,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această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sursă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zgomot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genera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disconfort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populaţiei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</w:p>
    <w:p w14:paraId="172491D1" w14:textId="77777777" w:rsidR="007D3FBC" w:rsidRPr="00EE6010" w:rsidRDefault="007D3FBC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lastRenderedPageBreak/>
        <w:t xml:space="preserve">Etapa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>funcţionare</w:t>
      </w:r>
      <w:proofErr w:type="spellEnd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 </w:t>
      </w:r>
    </w:p>
    <w:p w14:paraId="1EA4BC3D" w14:textId="74EF3080" w:rsidR="00AC77E9" w:rsidRPr="00EE6010" w:rsidRDefault="007D3FBC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Activitatea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captare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radiaţiei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solare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ajutorul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generatoare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zgomot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vibraţii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singura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sursă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zgomot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durata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funcţionării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reprezintă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traficul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rutier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spre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determinat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operaţiunile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mentenanţă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instalaţiilor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staţia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transformare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bookmarkEnd w:id="22"/>
    <w:p w14:paraId="3EA841C3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d)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împotriva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radiațiilor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57EF9C92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sursele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radiații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: </w:t>
      </w:r>
    </w:p>
    <w:p w14:paraId="7667785E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amenajările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dotările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împotriva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radiațiilor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: </w:t>
      </w:r>
    </w:p>
    <w:p w14:paraId="7A81B64A" w14:textId="77777777" w:rsidR="00FC5B83" w:rsidRPr="00EE6010" w:rsidRDefault="00FC5B83" w:rsidP="00B21232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cazul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5D3B36BB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e)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solului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subsolului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43AF9BE5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sursele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poluanți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sol,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subsol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ape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freatice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adâncime</w:t>
      </w:r>
      <w:proofErr w:type="spellEnd"/>
    </w:p>
    <w:p w14:paraId="42FC729D" w14:textId="1D29E543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lucrările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dotările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solului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subsolului</w:t>
      </w:r>
      <w:proofErr w:type="spellEnd"/>
      <w:r w:rsidR="00143796"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348DD552" w14:textId="25739B89" w:rsidR="00F372EC" w:rsidRPr="00F372EC" w:rsidRDefault="00F372EC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perioada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execuție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tehnologiile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folosite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nu pot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afecta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solul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apele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subterane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întrucât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nu se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face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fundații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clasice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nu se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folosi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materiale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care pot </w:t>
      </w:r>
      <w:proofErr w:type="spellStart"/>
      <w:proofErr w:type="gram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contamina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>..</w:t>
      </w:r>
      <w:proofErr w:type="gram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Singura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sursă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poluare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apelor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subterane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putea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produsele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petroliere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motorină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uleiuri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>, etc.)</w:t>
      </w:r>
      <w:r>
        <w:rPr>
          <w:rFonts w:ascii="Arial" w:eastAsia="Times New Roman" w:hAnsi="Arial" w:cs="Arial"/>
          <w:sz w:val="24"/>
          <w:szCs w:val="24"/>
          <w:lang w:eastAsia="ro-RO"/>
        </w:rPr>
        <w:t>,</w:t>
      </w:r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provenite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scurgeri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accidentale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autocamioanele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aduc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șantier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echipamentele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utilaje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69BF575D" w14:textId="77777777" w:rsidR="00F372EC" w:rsidRDefault="00F372EC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perioada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operare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exista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surse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poluanți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sol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apele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freatice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adâncime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întrucât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parcul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funcționează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fară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să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producă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reziduuri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poluanți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. Similar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perioadei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execuție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singura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sursă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poluare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solului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putea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scurgerile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accidentale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uleiuri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produse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petroliere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provenite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autovehiculul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intervenție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caz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avarii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prezent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parc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operațiile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F372EC">
        <w:rPr>
          <w:rFonts w:ascii="Arial" w:eastAsia="Times New Roman" w:hAnsi="Arial" w:cs="Arial"/>
          <w:sz w:val="24"/>
          <w:szCs w:val="24"/>
          <w:lang w:eastAsia="ro-RO"/>
        </w:rPr>
        <w:t>mentenanță</w:t>
      </w:r>
      <w:proofErr w:type="spellEnd"/>
      <w:r w:rsidRPr="00F372E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06C323BD" w14:textId="0C6715E3" w:rsidR="00FC5B83" w:rsidRPr="00EE6010" w:rsidRDefault="00FC5B83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f)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ecosistemelor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terestre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acvatice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073EC8AE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identificarea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arealelor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sensibile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pot fi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afectate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: </w:t>
      </w:r>
    </w:p>
    <w:p w14:paraId="7A329783" w14:textId="6B4D0A89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lastRenderedPageBreak/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lucrările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dotările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măsurile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biodiversității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monumentelor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naturii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ariilor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protejate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: </w:t>
      </w:r>
    </w:p>
    <w:p w14:paraId="059A29C0" w14:textId="276642C5" w:rsidR="00143796" w:rsidRPr="00EE6010" w:rsidRDefault="00143796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23" w:name="_Hlk100314563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Conform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raport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întocmit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Royal Society for the Protection of Birds (Solar Power – RSPB Briefing,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Martie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2011),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parc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faunei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sălbatice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depinde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locaţia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aleasă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dezvoltarea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acestuia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menţionează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dacă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propus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dezvoltarea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valoros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fauna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sălbatică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terenuri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arabile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păşuni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extinse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),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puţin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probabil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produs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semnificativ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Conform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datelor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furnizate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acelaşi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raport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există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dovezi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clare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riscului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accidente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mortale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interacţiunea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dintre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păsări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negre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nereflectorizante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fiind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concepute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absorbi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lumina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reflecta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). Un impact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negativ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biodiversităţii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general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păsărilor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particular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există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atunci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când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defrişează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păduri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situaţie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care nu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regăseşte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cadrul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propus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bookmarkEnd w:id="23"/>
    <w:p w14:paraId="43475C3F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g)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așezărilor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umane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altor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obiective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interes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public:</w:t>
      </w:r>
    </w:p>
    <w:p w14:paraId="23AAC1BF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identificarea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obiectivelor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interes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public,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distanța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față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așezările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umane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respectiv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față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monumente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istorice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arhitectură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alte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zone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cărora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există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instituit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un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regim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restricție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zone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interes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tradițional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altele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68D7733B" w14:textId="4204CFA5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lucrările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dotările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măsurile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așezărilor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umane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obiectivelor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protejate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interes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public;</w:t>
      </w:r>
    </w:p>
    <w:p w14:paraId="2AF2CA87" w14:textId="16BCAC6A" w:rsidR="00A6112E" w:rsidRPr="009873ED" w:rsidRDefault="00A6112E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ceea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ce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priveşte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protecţia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aşezărilor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umane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obiectivelor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interes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public,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trebuie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menţionat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amplasamentul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propus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află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afara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zonelor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locuite</w:t>
      </w:r>
      <w:proofErr w:type="spellEnd"/>
      <w:r w:rsidR="00D91CF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D91CF0">
        <w:rPr>
          <w:rFonts w:ascii="Arial" w:eastAsia="Times New Roman" w:hAnsi="Arial" w:cs="Arial"/>
          <w:sz w:val="24"/>
          <w:szCs w:val="24"/>
          <w:lang w:eastAsia="ro-RO"/>
        </w:rPr>
        <w:t>fiind</w:t>
      </w:r>
      <w:proofErr w:type="spellEnd"/>
      <w:r w:rsidR="00D91CF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D91CF0">
        <w:rPr>
          <w:rFonts w:ascii="Arial" w:eastAsia="Times New Roman" w:hAnsi="Arial" w:cs="Arial"/>
          <w:sz w:val="24"/>
          <w:szCs w:val="24"/>
          <w:lang w:eastAsia="ro-RO"/>
        </w:rPr>
        <w:t>situat</w:t>
      </w:r>
      <w:proofErr w:type="spellEnd"/>
      <w:r w:rsidR="00D91CF0">
        <w:rPr>
          <w:rFonts w:ascii="Arial" w:eastAsia="Times New Roman" w:hAnsi="Arial" w:cs="Arial"/>
          <w:sz w:val="24"/>
          <w:szCs w:val="24"/>
          <w:lang w:eastAsia="ro-RO"/>
        </w:rPr>
        <w:t xml:space="preserve"> in </w:t>
      </w:r>
      <w:proofErr w:type="spellStart"/>
      <w:r w:rsidR="00D91CF0">
        <w:rPr>
          <w:rFonts w:ascii="Arial" w:eastAsia="Times New Roman" w:hAnsi="Arial" w:cs="Arial"/>
          <w:sz w:val="24"/>
          <w:szCs w:val="24"/>
          <w:lang w:eastAsia="ro-RO"/>
        </w:rPr>
        <w:t>extravilanul</w:t>
      </w:r>
      <w:proofErr w:type="spellEnd"/>
      <w:r w:rsidR="00D91CF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D91CF0">
        <w:rPr>
          <w:rFonts w:ascii="Arial" w:eastAsia="Times New Roman" w:hAnsi="Arial" w:cs="Arial"/>
          <w:sz w:val="24"/>
          <w:szCs w:val="24"/>
          <w:lang w:eastAsia="ro-RO"/>
        </w:rPr>
        <w:t>localitatii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. Cele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mai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apropiate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9873ED" w:rsidRPr="009873ED">
        <w:rPr>
          <w:rFonts w:ascii="Arial" w:eastAsia="Times New Roman" w:hAnsi="Arial" w:cs="Arial"/>
          <w:sz w:val="24"/>
          <w:szCs w:val="24"/>
          <w:lang w:eastAsia="ro-RO"/>
        </w:rPr>
        <w:t>locuinte</w:t>
      </w:r>
      <w:proofErr w:type="spellEnd"/>
      <w:r w:rsidR="009873ED"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9873ED" w:rsidRPr="009873ED">
        <w:rPr>
          <w:rFonts w:ascii="Arial" w:eastAsia="Times New Roman" w:hAnsi="Arial" w:cs="Arial"/>
          <w:sz w:val="24"/>
          <w:szCs w:val="24"/>
          <w:lang w:eastAsia="ro-RO"/>
        </w:rPr>
        <w:t>fața</w:t>
      </w:r>
      <w:proofErr w:type="spellEnd"/>
      <w:r w:rsidR="009873ED"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9873ED" w:rsidRPr="009873ED">
        <w:rPr>
          <w:rFonts w:ascii="Arial" w:eastAsia="Times New Roman" w:hAnsi="Arial" w:cs="Arial"/>
          <w:sz w:val="24"/>
          <w:szCs w:val="24"/>
          <w:lang w:eastAsia="ro-RO"/>
        </w:rPr>
        <w:t>amplasamentul</w:t>
      </w:r>
      <w:proofErr w:type="spellEnd"/>
      <w:r w:rsidR="009873ED"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9873ED" w:rsidRPr="009873ED">
        <w:rPr>
          <w:rFonts w:ascii="Arial" w:eastAsia="Times New Roman" w:hAnsi="Arial" w:cs="Arial"/>
          <w:sz w:val="24"/>
          <w:szCs w:val="24"/>
          <w:lang w:eastAsia="ro-RO"/>
        </w:rPr>
        <w:t>studiat</w:t>
      </w:r>
      <w:proofErr w:type="spellEnd"/>
      <w:r w:rsidR="009873ED"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află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la o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distanță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aproximativ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D91CF0">
        <w:rPr>
          <w:rFonts w:ascii="Arial" w:eastAsia="Times New Roman" w:hAnsi="Arial" w:cs="Arial"/>
          <w:sz w:val="24"/>
          <w:szCs w:val="24"/>
          <w:lang w:eastAsia="ro-RO"/>
        </w:rPr>
        <w:t>20</w:t>
      </w:r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metri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locația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9873ED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9873ED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</w:p>
    <w:p w14:paraId="4D9EB28D" w14:textId="039CA1AB" w:rsidR="00A6112E" w:rsidRPr="00EE6010" w:rsidRDefault="00A6112E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Următoarele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forme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potențial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impact au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identificate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relaţie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populaţia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rezidentă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zonă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1410D24F" w14:textId="22DE985C" w:rsidR="00A6112E" w:rsidRPr="00EE6010" w:rsidRDefault="00A6112E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lastRenderedPageBreak/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disconfort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locuitori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datorat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fazei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şantier</w:t>
      </w:r>
      <w:proofErr w:type="spellEnd"/>
      <w:r w:rsidR="000837A3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care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determină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creşterea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emisiilor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pulberi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zgomotului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gazelor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eşapament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toxice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;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considerăm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așezarea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umană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află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distanță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considerabilă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efectele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resimțire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2A578769" w14:textId="6ED87629" w:rsidR="00A6112E" w:rsidRPr="00EE6010" w:rsidRDefault="00A6112E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impact economic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pozitiv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nivel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multiscalar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stimularea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iniţiative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noi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contribuţia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îmbunătăţirea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infrastructurii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bază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zonă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13A05B9" w14:textId="3C74CF75" w:rsidR="00A6112E" w:rsidRPr="00EE6010" w:rsidRDefault="00A6112E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îmbunătăţirea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bugetului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Consiliului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Local</w:t>
      </w:r>
      <w:r w:rsidR="00D91CF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creşterea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veniturilor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impozite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determinând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creşterea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posibilităţilor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dezvoltare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serviciilor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locale.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observa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un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această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factură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presupune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un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pronunţat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impact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potenţial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domeniului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socio-economic al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unităţii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administrativ-teritoriale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urmează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implementa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exprimat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sintetic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diversificarea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acelaşi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timp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accelerarea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vieţii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economice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pe de 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dar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crearea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cadrului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favorabil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dezvoltării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sociale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comunităţii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locale, sub forma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noilor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locuri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muncă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stimulării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perfecţionării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profesionale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domenii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specializate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etc.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Trebuie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menţionată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nota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generală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favorabilă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conferită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un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asemenea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contribuţiile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financiare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directe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indirecte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bugetul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local.</w:t>
      </w:r>
    </w:p>
    <w:p w14:paraId="3078F958" w14:textId="79A037D2" w:rsidR="00A6112E" w:rsidRPr="00EE6010" w:rsidRDefault="00A6112E" w:rsidP="00B21232">
      <w:pPr>
        <w:shd w:val="clear" w:color="auto" w:fill="FFFFFF"/>
        <w:spacing w:after="15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Obiectivul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investitii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afecta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conditiile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etnice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culturale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zonă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întrucât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imediata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vecinatate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există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obiective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patrimoniu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cultural,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arheologic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monumente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istorice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2C6C9D24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h)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prevenirea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gestionarea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deșeurilor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generate pe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amplasament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timpul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realizării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timpul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exploatării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inclusiv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eliminarea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5DD52779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lista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deșeurilor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clasificate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codificate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conformitate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prevederile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legislației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europene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naționale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deșeurile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),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cantități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deșeuri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generate;</w:t>
      </w:r>
    </w:p>
    <w:p w14:paraId="55582C0A" w14:textId="77777777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programul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prevenire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reducere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cantităților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deșeuri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generate;</w:t>
      </w:r>
    </w:p>
    <w:p w14:paraId="329E68BB" w14:textId="56ED1B24" w:rsidR="00FC5B83" w:rsidRPr="00EE6010" w:rsidRDefault="00FC5B83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planul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gestionare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deșeurilor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06BECA23" w14:textId="77777777" w:rsidR="00D24241" w:rsidRPr="00EE6010" w:rsidRDefault="00D24241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Etapa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>construcție</w:t>
      </w:r>
      <w:proofErr w:type="spellEnd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 </w:t>
      </w:r>
    </w:p>
    <w:p w14:paraId="6137187B" w14:textId="7852E9DE" w:rsidR="00C518A0" w:rsidRPr="00EE6010" w:rsidRDefault="00D24241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Deșeurile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rezultate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desfășurării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activităților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construcție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depozitate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temporar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limita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proprietate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Depozitarea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temporară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acestora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face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mod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lastRenderedPageBreak/>
        <w:t>selectiv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categorii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elemente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metalice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prindere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ambalaje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lemn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hârtie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materiale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compozite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- plastic,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polistiren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etc.).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aranjate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stivă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grupat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pe folie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polietilenă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până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ridicarea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lor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vehiculele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transport.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Debarasarea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deșeurilor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efectua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etapizat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transport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plătit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dezvoltator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depozitele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deșeuri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autorizate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1FE2D878" w14:textId="0DCD8BA1" w:rsidR="00D24241" w:rsidRPr="00EE6010" w:rsidRDefault="00D24241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Etapa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>operare</w:t>
      </w:r>
      <w:proofErr w:type="spellEnd"/>
    </w:p>
    <w:p w14:paraId="21B698CF" w14:textId="77777777" w:rsidR="00D24241" w:rsidRPr="00EE6010" w:rsidRDefault="00D24241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decursul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perioadei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serviciu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estimează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cantitate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nesemnificativă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cca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 1 mc/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lună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deșeuri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menajere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generată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personalul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angajat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permanent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securitate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PSI)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ocazional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brigada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intervenție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mobilizată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rapid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producerea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accidentală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incidente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funcționare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întreruperi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declanșări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supraîncălziri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etc.). </w:t>
      </w:r>
    </w:p>
    <w:p w14:paraId="2172464E" w14:textId="6E7BD4BD" w:rsidR="00D24241" w:rsidRPr="00EE6010" w:rsidRDefault="00D24241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un contract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salubritate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firma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locală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autorizată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dispuse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pubele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depozitare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temporară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deșeurilor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menajere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proximitatea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clădirii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administrative.</w:t>
      </w:r>
    </w:p>
    <w:p w14:paraId="1F9D4C4D" w14:textId="5FC83D42" w:rsidR="00B802FA" w:rsidRPr="00EE6010" w:rsidRDefault="00B802FA" w:rsidP="00B21232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Principalele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deşeuri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codificate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conform HG nr. 856/2002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care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rezulta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activităţile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desfăşurate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etapa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investiţiei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operare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următoarele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tbl>
      <w:tblPr>
        <w:tblStyle w:val="Tabelgril"/>
        <w:tblW w:w="9456" w:type="dxa"/>
        <w:tblLook w:val="04A0" w:firstRow="1" w:lastRow="0" w:firstColumn="1" w:lastColumn="0" w:noHBand="0" w:noVBand="1"/>
      </w:tblPr>
      <w:tblGrid>
        <w:gridCol w:w="716"/>
        <w:gridCol w:w="1713"/>
        <w:gridCol w:w="1533"/>
        <w:gridCol w:w="1893"/>
        <w:gridCol w:w="2024"/>
        <w:gridCol w:w="1577"/>
      </w:tblGrid>
      <w:tr w:rsidR="00FD6AFE" w:rsidRPr="00EE6010" w14:paraId="220A7874" w14:textId="77777777" w:rsidTr="00D93C64">
        <w:trPr>
          <w:trHeight w:val="1287"/>
        </w:trPr>
        <w:tc>
          <w:tcPr>
            <w:tcW w:w="716" w:type="dxa"/>
          </w:tcPr>
          <w:p w14:paraId="228C6445" w14:textId="77777777" w:rsidR="00B802FA" w:rsidRPr="00EE6010" w:rsidRDefault="00B802FA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Nr.</w:t>
            </w:r>
          </w:p>
          <w:p w14:paraId="396B66FD" w14:textId="7EEF716C" w:rsidR="00FD6AFE" w:rsidRPr="00EE6010" w:rsidRDefault="00B802FA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crt.</w:t>
            </w:r>
          </w:p>
        </w:tc>
        <w:tc>
          <w:tcPr>
            <w:tcW w:w="1713" w:type="dxa"/>
          </w:tcPr>
          <w:p w14:paraId="685AC862" w14:textId="128B3FF3" w:rsidR="00FD6AFE" w:rsidRPr="00EE6010" w:rsidRDefault="00B802FA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Sursa deșeului</w:t>
            </w:r>
          </w:p>
        </w:tc>
        <w:tc>
          <w:tcPr>
            <w:tcW w:w="1533" w:type="dxa"/>
          </w:tcPr>
          <w:p w14:paraId="1BAFAEB6" w14:textId="77777777" w:rsidR="00B802FA" w:rsidRPr="00EE6010" w:rsidRDefault="00B802FA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 xml:space="preserve">Cod </w:t>
            </w:r>
            <w:proofErr w:type="spellStart"/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deşeu</w:t>
            </w:r>
            <w:proofErr w:type="spellEnd"/>
          </w:p>
          <w:p w14:paraId="3DCE2DDF" w14:textId="77777777" w:rsidR="00B802FA" w:rsidRPr="00EE6010" w:rsidRDefault="00B802FA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(conf. HG</w:t>
            </w:r>
          </w:p>
          <w:p w14:paraId="7DC63496" w14:textId="29C28EDE" w:rsidR="00FD6AFE" w:rsidRPr="00EE6010" w:rsidRDefault="00B802FA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856/2002)</w:t>
            </w:r>
          </w:p>
        </w:tc>
        <w:tc>
          <w:tcPr>
            <w:tcW w:w="1893" w:type="dxa"/>
          </w:tcPr>
          <w:p w14:paraId="06BBEA9E" w14:textId="77777777" w:rsidR="00B802FA" w:rsidRPr="00EE6010" w:rsidRDefault="00B802FA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Denumirea</w:t>
            </w:r>
          </w:p>
          <w:p w14:paraId="37DC484B" w14:textId="72245396" w:rsidR="00FD6AFE" w:rsidRPr="00EE6010" w:rsidRDefault="00B802FA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proofErr w:type="spellStart"/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deşeului</w:t>
            </w:r>
            <w:proofErr w:type="spellEnd"/>
          </w:p>
        </w:tc>
        <w:tc>
          <w:tcPr>
            <w:tcW w:w="2024" w:type="dxa"/>
          </w:tcPr>
          <w:p w14:paraId="3C1B8F8D" w14:textId="77777777" w:rsidR="00B802FA" w:rsidRPr="00EE6010" w:rsidRDefault="00B802FA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Mod de</w:t>
            </w:r>
          </w:p>
          <w:p w14:paraId="085EFAA7" w14:textId="77777777" w:rsidR="00B802FA" w:rsidRPr="00EE6010" w:rsidRDefault="00B802FA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depozitare</w:t>
            </w:r>
          </w:p>
          <w:p w14:paraId="18CE2B02" w14:textId="3EC297C2" w:rsidR="00FD6AFE" w:rsidRPr="00EE6010" w:rsidRDefault="00B802FA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temporară</w:t>
            </w:r>
          </w:p>
        </w:tc>
        <w:tc>
          <w:tcPr>
            <w:tcW w:w="1577" w:type="dxa"/>
          </w:tcPr>
          <w:p w14:paraId="7B22CA85" w14:textId="77777777" w:rsidR="00B802FA" w:rsidRPr="00EE6010" w:rsidRDefault="00B802FA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Mod de</w:t>
            </w:r>
          </w:p>
          <w:p w14:paraId="00C0425D" w14:textId="77777777" w:rsidR="00B802FA" w:rsidRPr="00EE6010" w:rsidRDefault="00B802FA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gestionare</w:t>
            </w:r>
          </w:p>
          <w:p w14:paraId="6ABE8894" w14:textId="77777777" w:rsidR="00B802FA" w:rsidRPr="00EE6010" w:rsidRDefault="00B802FA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(eliminare/</w:t>
            </w:r>
          </w:p>
          <w:p w14:paraId="3854A353" w14:textId="2A8A88B5" w:rsidR="00FD6AFE" w:rsidRPr="00EE6010" w:rsidRDefault="00B802FA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b/>
                <w:bCs/>
                <w:sz w:val="21"/>
                <w:szCs w:val="21"/>
                <w:lang w:val="ro-RO"/>
              </w:rPr>
              <w:t>valorificare)</w:t>
            </w:r>
          </w:p>
        </w:tc>
      </w:tr>
      <w:tr w:rsidR="00B802FA" w:rsidRPr="00EE6010" w14:paraId="10E68CE7" w14:textId="77777777" w:rsidTr="00D93C64">
        <w:trPr>
          <w:trHeight w:val="2145"/>
        </w:trPr>
        <w:tc>
          <w:tcPr>
            <w:tcW w:w="716" w:type="dxa"/>
          </w:tcPr>
          <w:p w14:paraId="06BBB0B1" w14:textId="073C426E" w:rsidR="00B802FA" w:rsidRPr="00EE6010" w:rsidRDefault="00B802FA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1.</w:t>
            </w:r>
          </w:p>
        </w:tc>
        <w:tc>
          <w:tcPr>
            <w:tcW w:w="1713" w:type="dxa"/>
          </w:tcPr>
          <w:p w14:paraId="2D49CE17" w14:textId="77777777" w:rsidR="00B802FA" w:rsidRPr="00EE6010" w:rsidRDefault="00B802FA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Organizarea de</w:t>
            </w:r>
          </w:p>
          <w:p w14:paraId="697632C4" w14:textId="03740B7F" w:rsidR="00B802FA" w:rsidRPr="00EE6010" w:rsidRDefault="00B802FA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şantier</w:t>
            </w:r>
            <w:proofErr w:type="spellEnd"/>
          </w:p>
        </w:tc>
        <w:tc>
          <w:tcPr>
            <w:tcW w:w="1533" w:type="dxa"/>
            <w:vAlign w:val="center"/>
          </w:tcPr>
          <w:p w14:paraId="76867971" w14:textId="518E1352" w:rsidR="00B802FA" w:rsidRPr="00EE6010" w:rsidRDefault="001E60ED" w:rsidP="00D93C64">
            <w:pPr>
              <w:spacing w:after="15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17 09 04</w:t>
            </w:r>
          </w:p>
        </w:tc>
        <w:tc>
          <w:tcPr>
            <w:tcW w:w="1893" w:type="dxa"/>
          </w:tcPr>
          <w:p w14:paraId="5D051439" w14:textId="77777777" w:rsidR="001E60ED" w:rsidRPr="00EE6010" w:rsidRDefault="001E60ED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Deşeuri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din</w:t>
            </w:r>
          </w:p>
          <w:p w14:paraId="26E5C253" w14:textId="77777777" w:rsidR="001E60ED" w:rsidRPr="00EE6010" w:rsidRDefault="001E60ED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construcţie</w:t>
            </w:r>
            <w:proofErr w:type="spellEnd"/>
          </w:p>
          <w:p w14:paraId="575CA80B" w14:textId="77777777" w:rsidR="001E60ED" w:rsidRPr="00EE6010" w:rsidRDefault="001E60ED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provenite din</w:t>
            </w:r>
          </w:p>
          <w:p w14:paraId="18A78930" w14:textId="77777777" w:rsidR="001E60ED" w:rsidRPr="00EE6010" w:rsidRDefault="001E60ED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organizarea</w:t>
            </w:r>
          </w:p>
          <w:p w14:paraId="1FEDE800" w14:textId="6E46AC15" w:rsidR="00B802FA" w:rsidRPr="00EE6010" w:rsidRDefault="001E60ED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de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şantier</w:t>
            </w:r>
            <w:proofErr w:type="spellEnd"/>
          </w:p>
        </w:tc>
        <w:tc>
          <w:tcPr>
            <w:tcW w:w="2024" w:type="dxa"/>
          </w:tcPr>
          <w:p w14:paraId="44C52F10" w14:textId="77777777" w:rsidR="001E60ED" w:rsidRPr="00EE6010" w:rsidRDefault="001E60ED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Depozitare</w:t>
            </w:r>
          </w:p>
          <w:p w14:paraId="5BAB4E28" w14:textId="77777777" w:rsidR="001E60ED" w:rsidRPr="00EE6010" w:rsidRDefault="001E60ED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temporară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</w:p>
          <w:p w14:paraId="55E22A19" w14:textId="77777777" w:rsidR="001E60ED" w:rsidRPr="00EE6010" w:rsidRDefault="001E60ED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recipienţi</w:t>
            </w:r>
            <w:proofErr w:type="spellEnd"/>
          </w:p>
          <w:p w14:paraId="6075EB8E" w14:textId="77777777" w:rsidR="001E60ED" w:rsidRPr="00EE6010" w:rsidRDefault="001E60ED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adecvaţi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</w:t>
            </w:r>
          </w:p>
          <w:p w14:paraId="26DA84B3" w14:textId="77777777" w:rsidR="001E60ED" w:rsidRPr="00EE6010" w:rsidRDefault="001E60ED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amplasamentul</w:t>
            </w:r>
          </w:p>
          <w:p w14:paraId="28217FE6" w14:textId="77777777" w:rsidR="001E60ED" w:rsidRPr="00EE6010" w:rsidRDefault="001E60ED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organizării</w:t>
            </w:r>
          </w:p>
          <w:p w14:paraId="04EA1CE6" w14:textId="28346F3A" w:rsidR="00B802FA" w:rsidRPr="00EE6010" w:rsidRDefault="001E60ED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de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şantier</w:t>
            </w:r>
            <w:proofErr w:type="spellEnd"/>
          </w:p>
        </w:tc>
        <w:tc>
          <w:tcPr>
            <w:tcW w:w="1577" w:type="dxa"/>
          </w:tcPr>
          <w:p w14:paraId="5A814B31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Reutilizare la</w:t>
            </w:r>
          </w:p>
          <w:p w14:paraId="2D2E7596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realizarea</w:t>
            </w:r>
          </w:p>
          <w:p w14:paraId="24634F51" w14:textId="6A61CCB6" w:rsidR="00B802FA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umpluturilor</w:t>
            </w:r>
          </w:p>
        </w:tc>
      </w:tr>
      <w:tr w:rsidR="00664D86" w:rsidRPr="00EE6010" w14:paraId="1847F2EE" w14:textId="77777777" w:rsidTr="00D93C64">
        <w:trPr>
          <w:trHeight w:val="1871"/>
        </w:trPr>
        <w:tc>
          <w:tcPr>
            <w:tcW w:w="716" w:type="dxa"/>
          </w:tcPr>
          <w:p w14:paraId="77B82F6A" w14:textId="355311F3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lastRenderedPageBreak/>
              <w:t>2.</w:t>
            </w:r>
          </w:p>
        </w:tc>
        <w:tc>
          <w:tcPr>
            <w:tcW w:w="1713" w:type="dxa"/>
            <w:vMerge w:val="restart"/>
            <w:vAlign w:val="center"/>
          </w:tcPr>
          <w:p w14:paraId="54413A38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Construcţia</w:t>
            </w:r>
            <w:proofErr w:type="spellEnd"/>
          </w:p>
          <w:p w14:paraId="65636C21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propriu-zisă a</w:t>
            </w:r>
          </w:p>
          <w:p w14:paraId="32381C82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parcului</w:t>
            </w:r>
          </w:p>
          <w:p w14:paraId="6FFFE9DE" w14:textId="2DAA7DFF" w:rsidR="00664D86" w:rsidRPr="00EE6010" w:rsidRDefault="00664D86" w:rsidP="00D93C64">
            <w:pPr>
              <w:spacing w:after="15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fotovoltaic</w:t>
            </w:r>
          </w:p>
        </w:tc>
        <w:tc>
          <w:tcPr>
            <w:tcW w:w="1533" w:type="dxa"/>
            <w:vAlign w:val="center"/>
          </w:tcPr>
          <w:p w14:paraId="47BBED4C" w14:textId="7BF66F52" w:rsidR="00664D86" w:rsidRPr="00EE6010" w:rsidRDefault="00664D86" w:rsidP="00D93C64">
            <w:pPr>
              <w:spacing w:after="15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17 04 05</w:t>
            </w:r>
          </w:p>
        </w:tc>
        <w:tc>
          <w:tcPr>
            <w:tcW w:w="1893" w:type="dxa"/>
          </w:tcPr>
          <w:p w14:paraId="2C1A991C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Pămȃnt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şi</w:t>
            </w:r>
            <w:proofErr w:type="spellEnd"/>
          </w:p>
          <w:p w14:paraId="13709028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pietre</w:t>
            </w:r>
          </w:p>
          <w:p w14:paraId="6056FEDC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rezultate din</w:t>
            </w:r>
          </w:p>
          <w:p w14:paraId="047C1DD6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excavările de</w:t>
            </w:r>
          </w:p>
          <w:p w14:paraId="28913B0A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pe</w:t>
            </w:r>
          </w:p>
          <w:p w14:paraId="0F8B5BFF" w14:textId="6692AD1F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amplasament</w:t>
            </w:r>
          </w:p>
        </w:tc>
        <w:tc>
          <w:tcPr>
            <w:tcW w:w="2024" w:type="dxa"/>
          </w:tcPr>
          <w:p w14:paraId="77985D93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Depozitare</w:t>
            </w:r>
          </w:p>
          <w:p w14:paraId="2B4AB99A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temporară pe</w:t>
            </w:r>
          </w:p>
          <w:p w14:paraId="705501E0" w14:textId="6CBF23AE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amplasament</w:t>
            </w:r>
          </w:p>
        </w:tc>
        <w:tc>
          <w:tcPr>
            <w:tcW w:w="1577" w:type="dxa"/>
          </w:tcPr>
          <w:p w14:paraId="2AB4BEAC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Reutilizare la</w:t>
            </w:r>
          </w:p>
          <w:p w14:paraId="73038727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renaturarea</w:t>
            </w:r>
            <w:proofErr w:type="spellEnd"/>
          </w:p>
          <w:p w14:paraId="0835F014" w14:textId="6964C59F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terenurilor</w:t>
            </w:r>
          </w:p>
        </w:tc>
      </w:tr>
      <w:tr w:rsidR="00664D86" w:rsidRPr="00EE6010" w14:paraId="290E1020" w14:textId="77777777" w:rsidTr="00D93C64">
        <w:trPr>
          <w:trHeight w:val="1853"/>
        </w:trPr>
        <w:tc>
          <w:tcPr>
            <w:tcW w:w="716" w:type="dxa"/>
          </w:tcPr>
          <w:p w14:paraId="1B3F48C3" w14:textId="2D122ACB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1713" w:type="dxa"/>
            <w:vMerge/>
          </w:tcPr>
          <w:p w14:paraId="65D7326F" w14:textId="77777777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533" w:type="dxa"/>
            <w:vAlign w:val="center"/>
          </w:tcPr>
          <w:p w14:paraId="0BB6C51D" w14:textId="05B7CB2D" w:rsidR="00664D86" w:rsidRPr="00EE6010" w:rsidRDefault="00664D86" w:rsidP="00D93C64">
            <w:pPr>
              <w:spacing w:after="15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17 04 11</w:t>
            </w:r>
          </w:p>
        </w:tc>
        <w:tc>
          <w:tcPr>
            <w:tcW w:w="1893" w:type="dxa"/>
          </w:tcPr>
          <w:p w14:paraId="0D8EA6AB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Deşeuri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de</w:t>
            </w:r>
          </w:p>
          <w:p w14:paraId="349C97EF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cabluri de la</w:t>
            </w:r>
          </w:p>
          <w:p w14:paraId="767D6CEF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realizarea</w:t>
            </w:r>
          </w:p>
          <w:p w14:paraId="44C9071B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reţelei</w:t>
            </w:r>
            <w:proofErr w:type="spellEnd"/>
          </w:p>
          <w:p w14:paraId="6F22816E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electrice</w:t>
            </w:r>
          </w:p>
          <w:p w14:paraId="7DB49584" w14:textId="19CC4503" w:rsidR="00664D86" w:rsidRPr="00EE6010" w:rsidRDefault="001F07C7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subterane</w:t>
            </w:r>
          </w:p>
        </w:tc>
        <w:tc>
          <w:tcPr>
            <w:tcW w:w="2024" w:type="dxa"/>
          </w:tcPr>
          <w:p w14:paraId="754F00DF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Depozitare</w:t>
            </w:r>
          </w:p>
          <w:p w14:paraId="72E16D62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temporară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</w:p>
          <w:p w14:paraId="4D2E4AE7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recipienţi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</w:t>
            </w:r>
          </w:p>
          <w:p w14:paraId="03FC54F7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amplasamentul</w:t>
            </w:r>
          </w:p>
          <w:p w14:paraId="0254416E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organizării de</w:t>
            </w:r>
          </w:p>
          <w:p w14:paraId="13D8DAB3" w14:textId="755EC730" w:rsidR="00664D86" w:rsidRPr="00EE6010" w:rsidRDefault="001F07C7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şantier</w:t>
            </w:r>
            <w:proofErr w:type="spellEnd"/>
          </w:p>
        </w:tc>
        <w:tc>
          <w:tcPr>
            <w:tcW w:w="1577" w:type="dxa"/>
          </w:tcPr>
          <w:p w14:paraId="70369205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Valorificare</w:t>
            </w:r>
          </w:p>
          <w:p w14:paraId="788CB928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prin firme</w:t>
            </w:r>
          </w:p>
          <w:p w14:paraId="014AAE51" w14:textId="49A830BC" w:rsidR="00664D86" w:rsidRPr="00EE6010" w:rsidRDefault="001F07C7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autorizate</w:t>
            </w:r>
          </w:p>
        </w:tc>
      </w:tr>
      <w:tr w:rsidR="00664D86" w:rsidRPr="00EE6010" w14:paraId="05871F21" w14:textId="77777777" w:rsidTr="00D93C64">
        <w:trPr>
          <w:trHeight w:val="600"/>
        </w:trPr>
        <w:tc>
          <w:tcPr>
            <w:tcW w:w="716" w:type="dxa"/>
          </w:tcPr>
          <w:p w14:paraId="1B8D6608" w14:textId="03A42D9D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1713" w:type="dxa"/>
            <w:vMerge/>
          </w:tcPr>
          <w:p w14:paraId="1A900E0C" w14:textId="77777777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533" w:type="dxa"/>
            <w:vAlign w:val="center"/>
          </w:tcPr>
          <w:p w14:paraId="3635559C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15 01 01</w:t>
            </w:r>
          </w:p>
          <w:p w14:paraId="37222328" w14:textId="77777777" w:rsidR="00664D86" w:rsidRPr="00EE6010" w:rsidRDefault="00664D86" w:rsidP="00D93C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15 01 02</w:t>
            </w:r>
          </w:p>
          <w:p w14:paraId="2377A8FB" w14:textId="33AB7512" w:rsidR="00664D86" w:rsidRPr="00EE6010" w:rsidRDefault="00664D86" w:rsidP="00D93C64">
            <w:pPr>
              <w:spacing w:after="15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15 01 03</w:t>
            </w:r>
          </w:p>
        </w:tc>
        <w:tc>
          <w:tcPr>
            <w:tcW w:w="1893" w:type="dxa"/>
          </w:tcPr>
          <w:p w14:paraId="64102A41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Deşeuri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de</w:t>
            </w:r>
          </w:p>
          <w:p w14:paraId="5B31DB2D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ambalaje</w:t>
            </w:r>
          </w:p>
          <w:p w14:paraId="22B225D7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provenite de</w:t>
            </w:r>
          </w:p>
          <w:p w14:paraId="27627070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la materii</w:t>
            </w:r>
          </w:p>
          <w:p w14:paraId="06804F89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prime</w:t>
            </w:r>
          </w:p>
          <w:p w14:paraId="409A735F" w14:textId="0377DBE4" w:rsidR="00664D86" w:rsidRPr="00EE6010" w:rsidRDefault="001F07C7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nepericuloase</w:t>
            </w:r>
          </w:p>
        </w:tc>
        <w:tc>
          <w:tcPr>
            <w:tcW w:w="2024" w:type="dxa"/>
          </w:tcPr>
          <w:p w14:paraId="1A3DA140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Depozitare</w:t>
            </w:r>
          </w:p>
          <w:p w14:paraId="495FCC99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temporară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</w:p>
          <w:p w14:paraId="7B38D3D5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recipienţi</w:t>
            </w:r>
            <w:proofErr w:type="spellEnd"/>
          </w:p>
          <w:p w14:paraId="4E2392CE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adecvaţi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</w:t>
            </w:r>
          </w:p>
          <w:p w14:paraId="45C3CF90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amplasamentul</w:t>
            </w:r>
          </w:p>
          <w:p w14:paraId="03FEA248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organizării de</w:t>
            </w:r>
          </w:p>
          <w:p w14:paraId="0048DEF7" w14:textId="5AA444E6" w:rsidR="00664D86" w:rsidRPr="00EE6010" w:rsidRDefault="001F07C7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şantier</w:t>
            </w:r>
            <w:proofErr w:type="spellEnd"/>
          </w:p>
        </w:tc>
        <w:tc>
          <w:tcPr>
            <w:tcW w:w="1577" w:type="dxa"/>
          </w:tcPr>
          <w:p w14:paraId="7D45E0A7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Valorificare</w:t>
            </w:r>
          </w:p>
          <w:p w14:paraId="7CC85449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prin firme</w:t>
            </w:r>
          </w:p>
          <w:p w14:paraId="069E64A1" w14:textId="2C566AD5" w:rsidR="00664D86" w:rsidRPr="00EE6010" w:rsidRDefault="001F07C7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autorizate</w:t>
            </w:r>
          </w:p>
        </w:tc>
      </w:tr>
      <w:tr w:rsidR="00664D86" w:rsidRPr="00EE6010" w14:paraId="200282DA" w14:textId="77777777" w:rsidTr="00D93C64">
        <w:trPr>
          <w:trHeight w:val="115"/>
        </w:trPr>
        <w:tc>
          <w:tcPr>
            <w:tcW w:w="716" w:type="dxa"/>
          </w:tcPr>
          <w:p w14:paraId="2BC1DE09" w14:textId="7D3F2C29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5.</w:t>
            </w:r>
          </w:p>
        </w:tc>
        <w:tc>
          <w:tcPr>
            <w:tcW w:w="1713" w:type="dxa"/>
            <w:vMerge/>
          </w:tcPr>
          <w:p w14:paraId="476FD6E7" w14:textId="77777777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533" w:type="dxa"/>
            <w:vAlign w:val="center"/>
          </w:tcPr>
          <w:p w14:paraId="28943AAB" w14:textId="7534ADD0" w:rsidR="00664D86" w:rsidRPr="00EE6010" w:rsidRDefault="001F07C7" w:rsidP="00D93C64">
            <w:pPr>
              <w:spacing w:after="15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15 01 10*</w:t>
            </w:r>
          </w:p>
        </w:tc>
        <w:tc>
          <w:tcPr>
            <w:tcW w:w="1893" w:type="dxa"/>
          </w:tcPr>
          <w:p w14:paraId="64B65858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Deşeuri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de</w:t>
            </w:r>
          </w:p>
          <w:p w14:paraId="42680328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ambalaje</w:t>
            </w:r>
          </w:p>
          <w:p w14:paraId="2B4DF18B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provenite de</w:t>
            </w:r>
          </w:p>
          <w:p w14:paraId="68383D6E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la materiile</w:t>
            </w:r>
          </w:p>
          <w:p w14:paraId="5099A04B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prime</w:t>
            </w:r>
          </w:p>
          <w:p w14:paraId="30A73656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periculoase</w:t>
            </w:r>
          </w:p>
          <w:p w14:paraId="19DC59F6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utilizate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</w:p>
          <w:p w14:paraId="3573E83E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realizarea</w:t>
            </w:r>
          </w:p>
          <w:p w14:paraId="599B6CB7" w14:textId="3AA15D01" w:rsidR="00664D86" w:rsidRPr="00EE6010" w:rsidRDefault="001F07C7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construcţiilor</w:t>
            </w:r>
            <w:proofErr w:type="spellEnd"/>
          </w:p>
        </w:tc>
        <w:tc>
          <w:tcPr>
            <w:tcW w:w="2024" w:type="dxa"/>
          </w:tcPr>
          <w:p w14:paraId="10D47D8B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Depozitare</w:t>
            </w:r>
          </w:p>
          <w:p w14:paraId="42E0E967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temporară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</w:p>
          <w:p w14:paraId="4966FF31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recipienţi</w:t>
            </w:r>
            <w:proofErr w:type="spellEnd"/>
          </w:p>
          <w:p w14:paraId="0F58CE6D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adecvaţi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</w:t>
            </w:r>
          </w:p>
          <w:p w14:paraId="5CF3D3FC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amplasamentul</w:t>
            </w:r>
          </w:p>
          <w:p w14:paraId="111840B8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organizării de</w:t>
            </w:r>
          </w:p>
          <w:p w14:paraId="3AA683F8" w14:textId="6A7781F9" w:rsidR="00664D86" w:rsidRPr="00EE6010" w:rsidRDefault="001F07C7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şantier</w:t>
            </w:r>
            <w:proofErr w:type="spellEnd"/>
          </w:p>
        </w:tc>
        <w:tc>
          <w:tcPr>
            <w:tcW w:w="1577" w:type="dxa"/>
          </w:tcPr>
          <w:p w14:paraId="5B25FFB7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Eliminare prin</w:t>
            </w:r>
          </w:p>
          <w:p w14:paraId="5BCFF5D5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firme</w:t>
            </w:r>
          </w:p>
          <w:p w14:paraId="5416CADD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autorizate sau</w:t>
            </w:r>
          </w:p>
          <w:p w14:paraId="09715C00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returnate</w:t>
            </w:r>
          </w:p>
          <w:p w14:paraId="2121929E" w14:textId="5CE32C10" w:rsidR="00664D86" w:rsidRPr="00EE6010" w:rsidRDefault="001F07C7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furnizorilor</w:t>
            </w:r>
          </w:p>
        </w:tc>
      </w:tr>
      <w:tr w:rsidR="00664D86" w:rsidRPr="00EE6010" w14:paraId="5CB6392C" w14:textId="77777777" w:rsidTr="00D93C64">
        <w:trPr>
          <w:trHeight w:val="115"/>
        </w:trPr>
        <w:tc>
          <w:tcPr>
            <w:tcW w:w="716" w:type="dxa"/>
          </w:tcPr>
          <w:p w14:paraId="1B62BBAA" w14:textId="18339B6A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6.</w:t>
            </w:r>
          </w:p>
        </w:tc>
        <w:tc>
          <w:tcPr>
            <w:tcW w:w="1713" w:type="dxa"/>
            <w:vMerge/>
          </w:tcPr>
          <w:p w14:paraId="35C633C3" w14:textId="77777777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533" w:type="dxa"/>
            <w:vAlign w:val="center"/>
          </w:tcPr>
          <w:p w14:paraId="0FBC92DD" w14:textId="01E110AB" w:rsidR="00664D86" w:rsidRPr="00EE6010" w:rsidRDefault="001F07C7" w:rsidP="00D93C64">
            <w:pPr>
              <w:spacing w:after="15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17 04 05</w:t>
            </w:r>
          </w:p>
        </w:tc>
        <w:tc>
          <w:tcPr>
            <w:tcW w:w="1893" w:type="dxa"/>
          </w:tcPr>
          <w:p w14:paraId="3D1DE557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Deşeuri</w:t>
            </w:r>
            <w:proofErr w:type="spellEnd"/>
          </w:p>
          <w:p w14:paraId="3EF3FD38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metalice</w:t>
            </w:r>
          </w:p>
          <w:p w14:paraId="3146132E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rezultate din</w:t>
            </w:r>
          </w:p>
          <w:p w14:paraId="685A8A46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lastRenderedPageBreak/>
              <w:t>activitatea de</w:t>
            </w:r>
          </w:p>
          <w:p w14:paraId="747792F7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asamblare a</w:t>
            </w:r>
          </w:p>
          <w:p w14:paraId="2A4E1162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panourilor</w:t>
            </w:r>
          </w:p>
          <w:p w14:paraId="0FFD95A0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fotovoltaice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şi</w:t>
            </w:r>
            <w:proofErr w:type="spellEnd"/>
          </w:p>
          <w:p w14:paraId="0E61D75F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 la</w:t>
            </w:r>
          </w:p>
          <w:p w14:paraId="5A900C7C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realizarea</w:t>
            </w:r>
          </w:p>
          <w:p w14:paraId="633BDAFE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structurii</w:t>
            </w:r>
          </w:p>
          <w:p w14:paraId="0A4D3C56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metalice a</w:t>
            </w:r>
          </w:p>
          <w:p w14:paraId="50105E99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clădirii</w:t>
            </w:r>
          </w:p>
          <w:p w14:paraId="505AE5A7" w14:textId="1F09E5A1" w:rsidR="00664D86" w:rsidRPr="00EE6010" w:rsidRDefault="001F07C7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administrative</w:t>
            </w:r>
          </w:p>
        </w:tc>
        <w:tc>
          <w:tcPr>
            <w:tcW w:w="2024" w:type="dxa"/>
          </w:tcPr>
          <w:p w14:paraId="4359E75E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lastRenderedPageBreak/>
              <w:t>Depozitare</w:t>
            </w:r>
          </w:p>
          <w:p w14:paraId="6B0DC901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temporară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</w:p>
          <w:p w14:paraId="0AE50CA0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recipienţi</w:t>
            </w:r>
            <w:proofErr w:type="spellEnd"/>
          </w:p>
          <w:p w14:paraId="102200EA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lastRenderedPageBreak/>
              <w:t>adecvaţi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</w:t>
            </w:r>
          </w:p>
          <w:p w14:paraId="0389B99F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amplasamentul</w:t>
            </w:r>
          </w:p>
          <w:p w14:paraId="55A2CD78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organizării de</w:t>
            </w:r>
          </w:p>
          <w:p w14:paraId="4A290871" w14:textId="61B16416" w:rsidR="00664D86" w:rsidRPr="00EE6010" w:rsidRDefault="001F07C7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şantier</w:t>
            </w:r>
            <w:proofErr w:type="spellEnd"/>
          </w:p>
        </w:tc>
        <w:tc>
          <w:tcPr>
            <w:tcW w:w="1577" w:type="dxa"/>
          </w:tcPr>
          <w:p w14:paraId="728E6E20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lastRenderedPageBreak/>
              <w:t>Valorificate</w:t>
            </w:r>
          </w:p>
          <w:p w14:paraId="5D23C306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prin firme</w:t>
            </w:r>
          </w:p>
          <w:p w14:paraId="2335A98D" w14:textId="3FFDB1B2" w:rsidR="00664D86" w:rsidRPr="00EE6010" w:rsidRDefault="001F07C7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autorizate</w:t>
            </w:r>
          </w:p>
        </w:tc>
      </w:tr>
      <w:tr w:rsidR="00664D86" w:rsidRPr="00EE6010" w14:paraId="27C36BA1" w14:textId="77777777" w:rsidTr="00D93C64">
        <w:trPr>
          <w:trHeight w:val="1475"/>
        </w:trPr>
        <w:tc>
          <w:tcPr>
            <w:tcW w:w="716" w:type="dxa"/>
          </w:tcPr>
          <w:p w14:paraId="55BC3A9A" w14:textId="719AE9BC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7.</w:t>
            </w:r>
          </w:p>
        </w:tc>
        <w:tc>
          <w:tcPr>
            <w:tcW w:w="1713" w:type="dxa"/>
            <w:vMerge/>
          </w:tcPr>
          <w:p w14:paraId="31211C2F" w14:textId="77777777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533" w:type="dxa"/>
            <w:vAlign w:val="center"/>
          </w:tcPr>
          <w:p w14:paraId="5E4302AD" w14:textId="78EB3338" w:rsidR="00664D86" w:rsidRPr="00EE6010" w:rsidRDefault="001F07C7" w:rsidP="00D93C64">
            <w:pPr>
              <w:spacing w:after="15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17 01 01</w:t>
            </w:r>
          </w:p>
        </w:tc>
        <w:tc>
          <w:tcPr>
            <w:tcW w:w="1893" w:type="dxa"/>
          </w:tcPr>
          <w:p w14:paraId="6D6AC3DA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Deşeuri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de</w:t>
            </w:r>
          </w:p>
          <w:p w14:paraId="33E86254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beton</w:t>
            </w:r>
          </w:p>
          <w:p w14:paraId="75110C26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rezultate de la</w:t>
            </w:r>
          </w:p>
          <w:p w14:paraId="2A0C13A1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turnarea</w:t>
            </w:r>
          </w:p>
          <w:p w14:paraId="2C59CADA" w14:textId="77777777" w:rsidR="001F07C7" w:rsidRPr="00EE6010" w:rsidRDefault="001F07C7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platformei</w:t>
            </w:r>
          </w:p>
          <w:p w14:paraId="4BCA8B40" w14:textId="0BC7CBFD" w:rsidR="00664D86" w:rsidRPr="00EE6010" w:rsidRDefault="001F07C7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betonate</w:t>
            </w:r>
          </w:p>
        </w:tc>
        <w:tc>
          <w:tcPr>
            <w:tcW w:w="2024" w:type="dxa"/>
          </w:tcPr>
          <w:p w14:paraId="10D0EE80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Depozitare</w:t>
            </w:r>
          </w:p>
          <w:p w14:paraId="3A5A4C06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temporară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</w:p>
          <w:p w14:paraId="3523681F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recipienţi</w:t>
            </w:r>
            <w:proofErr w:type="spellEnd"/>
          </w:p>
          <w:p w14:paraId="2A5E38A4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adecvaţi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</w:t>
            </w:r>
          </w:p>
          <w:p w14:paraId="7BAFBB13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amplasamentul</w:t>
            </w:r>
          </w:p>
          <w:p w14:paraId="1FA8BD64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organizării de</w:t>
            </w:r>
          </w:p>
          <w:p w14:paraId="344CFF60" w14:textId="277677FA" w:rsidR="00664D86" w:rsidRPr="00EE6010" w:rsidRDefault="00E908CC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şantier</w:t>
            </w:r>
            <w:proofErr w:type="spellEnd"/>
          </w:p>
        </w:tc>
        <w:tc>
          <w:tcPr>
            <w:tcW w:w="1577" w:type="dxa"/>
          </w:tcPr>
          <w:p w14:paraId="7B47549D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Valorificare</w:t>
            </w:r>
          </w:p>
          <w:p w14:paraId="7A860850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prin firme</w:t>
            </w:r>
          </w:p>
          <w:p w14:paraId="08EDD9A6" w14:textId="02F9D9E1" w:rsidR="00664D86" w:rsidRPr="00EE6010" w:rsidRDefault="00E908CC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autorizate</w:t>
            </w:r>
          </w:p>
        </w:tc>
      </w:tr>
      <w:tr w:rsidR="00664D86" w:rsidRPr="00EE6010" w14:paraId="7C5BD50C" w14:textId="77777777" w:rsidTr="00D93C64">
        <w:trPr>
          <w:trHeight w:val="115"/>
        </w:trPr>
        <w:tc>
          <w:tcPr>
            <w:tcW w:w="716" w:type="dxa"/>
          </w:tcPr>
          <w:p w14:paraId="0F04CD6B" w14:textId="79EA53C8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8.</w:t>
            </w:r>
          </w:p>
        </w:tc>
        <w:tc>
          <w:tcPr>
            <w:tcW w:w="1713" w:type="dxa"/>
            <w:vMerge/>
          </w:tcPr>
          <w:p w14:paraId="464931C0" w14:textId="77777777" w:rsidR="00664D86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</w:p>
        </w:tc>
        <w:tc>
          <w:tcPr>
            <w:tcW w:w="1533" w:type="dxa"/>
            <w:vAlign w:val="center"/>
          </w:tcPr>
          <w:p w14:paraId="01066F37" w14:textId="5B55BFA0" w:rsidR="00664D86" w:rsidRPr="00EE6010" w:rsidRDefault="00E908CC" w:rsidP="00D93C64">
            <w:pPr>
              <w:spacing w:after="15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17 04 07</w:t>
            </w:r>
          </w:p>
        </w:tc>
        <w:tc>
          <w:tcPr>
            <w:tcW w:w="1893" w:type="dxa"/>
          </w:tcPr>
          <w:p w14:paraId="20284A27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Amestecuri</w:t>
            </w:r>
          </w:p>
          <w:p w14:paraId="44B17ECD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metalice</w:t>
            </w:r>
          </w:p>
          <w:p w14:paraId="685A66FF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rezultate de la</w:t>
            </w:r>
          </w:p>
          <w:p w14:paraId="6F2E2D62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realizarea</w:t>
            </w:r>
          </w:p>
          <w:p w14:paraId="59900641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împrejmuirii</w:t>
            </w:r>
          </w:p>
          <w:p w14:paraId="054CDCFC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zonei</w:t>
            </w:r>
          </w:p>
          <w:p w14:paraId="6EE54A00" w14:textId="70C65C34" w:rsidR="00664D86" w:rsidRPr="00EE6010" w:rsidRDefault="00E908CC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administrative</w:t>
            </w:r>
          </w:p>
        </w:tc>
        <w:tc>
          <w:tcPr>
            <w:tcW w:w="2024" w:type="dxa"/>
          </w:tcPr>
          <w:p w14:paraId="2CACDC8A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Depozitare</w:t>
            </w:r>
          </w:p>
          <w:p w14:paraId="7E9559E5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temporară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</w:p>
          <w:p w14:paraId="42A69622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recipienţi</w:t>
            </w:r>
            <w:proofErr w:type="spellEnd"/>
          </w:p>
          <w:p w14:paraId="0BDA7E95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adecvaţi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</w:t>
            </w:r>
          </w:p>
          <w:p w14:paraId="5836C0A4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amplasamentul</w:t>
            </w:r>
          </w:p>
          <w:p w14:paraId="47893B5B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organizării de</w:t>
            </w:r>
          </w:p>
          <w:p w14:paraId="6D54C49B" w14:textId="76B6DB7C" w:rsidR="00664D86" w:rsidRPr="00EE6010" w:rsidRDefault="00E908CC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şantier</w:t>
            </w:r>
            <w:proofErr w:type="spellEnd"/>
          </w:p>
        </w:tc>
        <w:tc>
          <w:tcPr>
            <w:tcW w:w="1577" w:type="dxa"/>
          </w:tcPr>
          <w:p w14:paraId="75BC471E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Valorificare</w:t>
            </w:r>
          </w:p>
          <w:p w14:paraId="53013FE9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prin firme</w:t>
            </w:r>
          </w:p>
          <w:p w14:paraId="6807552F" w14:textId="71FDAAC7" w:rsidR="00664D86" w:rsidRPr="00EE6010" w:rsidRDefault="00E908CC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autorizate</w:t>
            </w:r>
          </w:p>
        </w:tc>
      </w:tr>
      <w:tr w:rsidR="00FD6AFE" w:rsidRPr="00EE6010" w14:paraId="0F87724B" w14:textId="77777777" w:rsidTr="00D93C64">
        <w:trPr>
          <w:trHeight w:val="115"/>
        </w:trPr>
        <w:tc>
          <w:tcPr>
            <w:tcW w:w="716" w:type="dxa"/>
          </w:tcPr>
          <w:p w14:paraId="6A09198E" w14:textId="00E76092" w:rsidR="00FD6AFE" w:rsidRPr="00EE6010" w:rsidRDefault="00664D86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9.</w:t>
            </w:r>
          </w:p>
        </w:tc>
        <w:tc>
          <w:tcPr>
            <w:tcW w:w="1713" w:type="dxa"/>
          </w:tcPr>
          <w:p w14:paraId="0EE70F38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Activităţi</w:t>
            </w:r>
            <w:proofErr w:type="spellEnd"/>
          </w:p>
          <w:p w14:paraId="513F91DD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auxiliare (ale</w:t>
            </w:r>
          </w:p>
          <w:p w14:paraId="0ECB9FCF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personalului)</w:t>
            </w:r>
          </w:p>
          <w:p w14:paraId="34BE777B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atȃt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perioada</w:t>
            </w:r>
          </w:p>
          <w:p w14:paraId="09FA74C4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de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execuţie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,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cȃt</w:t>
            </w:r>
            <w:proofErr w:type="spellEnd"/>
          </w:p>
          <w:p w14:paraId="685E36D4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şi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perioada</w:t>
            </w:r>
          </w:p>
          <w:p w14:paraId="7A264183" w14:textId="016A42A1" w:rsidR="00FD6AFE" w:rsidRPr="00EE6010" w:rsidRDefault="00E908CC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de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funcţionare</w:t>
            </w:r>
            <w:proofErr w:type="spellEnd"/>
          </w:p>
        </w:tc>
        <w:tc>
          <w:tcPr>
            <w:tcW w:w="1533" w:type="dxa"/>
            <w:vAlign w:val="center"/>
          </w:tcPr>
          <w:p w14:paraId="28AC3222" w14:textId="17B6625F" w:rsidR="00FD6AFE" w:rsidRPr="00EE6010" w:rsidRDefault="00E908CC" w:rsidP="00D93C64">
            <w:pPr>
              <w:spacing w:after="15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20 03 01</w:t>
            </w:r>
          </w:p>
        </w:tc>
        <w:tc>
          <w:tcPr>
            <w:tcW w:w="1893" w:type="dxa"/>
          </w:tcPr>
          <w:p w14:paraId="6D8A8AF9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Deşeuri</w:t>
            </w:r>
            <w:proofErr w:type="spellEnd"/>
          </w:p>
          <w:p w14:paraId="77026864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menajere</w:t>
            </w:r>
          </w:p>
          <w:p w14:paraId="710BF96C" w14:textId="326BC0EF" w:rsidR="00FD6AFE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(170 kg/an)</w:t>
            </w:r>
          </w:p>
        </w:tc>
        <w:tc>
          <w:tcPr>
            <w:tcW w:w="2024" w:type="dxa"/>
          </w:tcPr>
          <w:p w14:paraId="3FD352A6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Se depozitează</w:t>
            </w:r>
          </w:p>
          <w:p w14:paraId="29167695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pubele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</w:p>
          <w:p w14:paraId="5DD00885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spaţiu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separat de</w:t>
            </w:r>
          </w:p>
          <w:p w14:paraId="736C917A" w14:textId="10E3C0B8" w:rsidR="00FD6AFE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celelalte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deşeuri</w:t>
            </w:r>
            <w:proofErr w:type="spellEnd"/>
          </w:p>
        </w:tc>
        <w:tc>
          <w:tcPr>
            <w:tcW w:w="1577" w:type="dxa"/>
          </w:tcPr>
          <w:p w14:paraId="76E19E49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Valorificare</w:t>
            </w:r>
          </w:p>
          <w:p w14:paraId="488240B1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prin firme</w:t>
            </w:r>
          </w:p>
          <w:p w14:paraId="2715EF3B" w14:textId="47F8AEFA" w:rsidR="00FD6AFE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autorizate</w:t>
            </w:r>
          </w:p>
        </w:tc>
      </w:tr>
      <w:tr w:rsidR="00FD6AFE" w:rsidRPr="00EE6010" w14:paraId="6C2D839A" w14:textId="77777777" w:rsidTr="00D93C64">
        <w:trPr>
          <w:trHeight w:val="115"/>
        </w:trPr>
        <w:tc>
          <w:tcPr>
            <w:tcW w:w="716" w:type="dxa"/>
          </w:tcPr>
          <w:p w14:paraId="5A386223" w14:textId="1B894FC1" w:rsidR="00FD6AFE" w:rsidRPr="00EE6010" w:rsidRDefault="00E908CC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lastRenderedPageBreak/>
              <w:t>10.</w:t>
            </w:r>
          </w:p>
        </w:tc>
        <w:tc>
          <w:tcPr>
            <w:tcW w:w="1713" w:type="dxa"/>
          </w:tcPr>
          <w:p w14:paraId="1ED2405F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Activităţi</w:t>
            </w:r>
            <w:proofErr w:type="spellEnd"/>
          </w:p>
          <w:p w14:paraId="02FC3C81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auxiliare (ale</w:t>
            </w:r>
          </w:p>
          <w:p w14:paraId="21A9D8FD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personalului)</w:t>
            </w:r>
          </w:p>
          <w:p w14:paraId="0BF61744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atȃt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perioada</w:t>
            </w:r>
          </w:p>
          <w:p w14:paraId="7AE73C67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de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execuţie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,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cȃt</w:t>
            </w:r>
            <w:proofErr w:type="spellEnd"/>
          </w:p>
          <w:p w14:paraId="14053E2C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şi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perioada</w:t>
            </w:r>
          </w:p>
          <w:p w14:paraId="4019D013" w14:textId="282ED01D" w:rsidR="00FD6AFE" w:rsidRPr="00EE6010" w:rsidRDefault="00E908CC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de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funcţionare</w:t>
            </w:r>
            <w:proofErr w:type="spellEnd"/>
          </w:p>
        </w:tc>
        <w:tc>
          <w:tcPr>
            <w:tcW w:w="1533" w:type="dxa"/>
            <w:vAlign w:val="center"/>
          </w:tcPr>
          <w:p w14:paraId="3950504E" w14:textId="23AFDAAA" w:rsidR="00FD6AFE" w:rsidRPr="00EE6010" w:rsidRDefault="00E908CC" w:rsidP="00D93C64">
            <w:pPr>
              <w:spacing w:after="15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20 01 01</w:t>
            </w:r>
          </w:p>
        </w:tc>
        <w:tc>
          <w:tcPr>
            <w:tcW w:w="1893" w:type="dxa"/>
          </w:tcPr>
          <w:p w14:paraId="74200E3A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Hârtie și</w:t>
            </w:r>
          </w:p>
          <w:p w14:paraId="0CCEBA51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carton (10 kg /</w:t>
            </w:r>
          </w:p>
          <w:p w14:paraId="59258D49" w14:textId="71CE5C03" w:rsidR="00FD6AFE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an)</w:t>
            </w:r>
          </w:p>
        </w:tc>
        <w:tc>
          <w:tcPr>
            <w:tcW w:w="2024" w:type="dxa"/>
          </w:tcPr>
          <w:p w14:paraId="5EE036A2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Se depozitează</w:t>
            </w:r>
          </w:p>
          <w:p w14:paraId="5A9CD325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pubele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</w:p>
          <w:p w14:paraId="4D5D1AAB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spaţiu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separat de</w:t>
            </w:r>
          </w:p>
          <w:p w14:paraId="10AA1844" w14:textId="07D4DF00" w:rsidR="00FD6AFE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celelalte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deşeuri</w:t>
            </w:r>
            <w:proofErr w:type="spellEnd"/>
          </w:p>
        </w:tc>
        <w:tc>
          <w:tcPr>
            <w:tcW w:w="1577" w:type="dxa"/>
          </w:tcPr>
          <w:p w14:paraId="649090D8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Valorificare</w:t>
            </w:r>
          </w:p>
          <w:p w14:paraId="19119353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prin firme</w:t>
            </w:r>
          </w:p>
          <w:p w14:paraId="6871AE02" w14:textId="524D9D5C" w:rsidR="00FD6AFE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autorizate</w:t>
            </w:r>
          </w:p>
        </w:tc>
      </w:tr>
      <w:tr w:rsidR="00FD6AFE" w:rsidRPr="00EE6010" w14:paraId="4606B425" w14:textId="77777777" w:rsidTr="00D93C64">
        <w:trPr>
          <w:trHeight w:val="2162"/>
        </w:trPr>
        <w:tc>
          <w:tcPr>
            <w:tcW w:w="716" w:type="dxa"/>
          </w:tcPr>
          <w:p w14:paraId="291E94F8" w14:textId="4A49BA00" w:rsidR="00FD6AFE" w:rsidRPr="00EE6010" w:rsidRDefault="00E908CC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11.</w:t>
            </w:r>
          </w:p>
        </w:tc>
        <w:tc>
          <w:tcPr>
            <w:tcW w:w="1713" w:type="dxa"/>
          </w:tcPr>
          <w:p w14:paraId="3F20D3FF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Activităţi</w:t>
            </w:r>
            <w:proofErr w:type="spellEnd"/>
          </w:p>
          <w:p w14:paraId="6971AD95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auxiliare (ale</w:t>
            </w:r>
          </w:p>
          <w:p w14:paraId="491D2610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personalului)</w:t>
            </w:r>
          </w:p>
          <w:p w14:paraId="7E4A1418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atȃt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perioada</w:t>
            </w:r>
          </w:p>
          <w:p w14:paraId="7AF1C637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de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execuţie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,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cȃt</w:t>
            </w:r>
            <w:proofErr w:type="spellEnd"/>
          </w:p>
          <w:p w14:paraId="284E2298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şi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perioada</w:t>
            </w:r>
          </w:p>
          <w:p w14:paraId="1545C8D6" w14:textId="5891E960" w:rsidR="00FD6AFE" w:rsidRPr="00EE6010" w:rsidRDefault="00E908CC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de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funcţionare</w:t>
            </w:r>
            <w:proofErr w:type="spellEnd"/>
          </w:p>
        </w:tc>
        <w:tc>
          <w:tcPr>
            <w:tcW w:w="1533" w:type="dxa"/>
            <w:vAlign w:val="center"/>
          </w:tcPr>
          <w:p w14:paraId="31366BF2" w14:textId="37D9F284" w:rsidR="00FD6AFE" w:rsidRPr="00EE6010" w:rsidRDefault="00DB7DA3" w:rsidP="00D93C64">
            <w:pPr>
              <w:spacing w:after="15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15 01 02</w:t>
            </w:r>
          </w:p>
        </w:tc>
        <w:tc>
          <w:tcPr>
            <w:tcW w:w="1893" w:type="dxa"/>
          </w:tcPr>
          <w:p w14:paraId="02075389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Ambalaje de</w:t>
            </w:r>
          </w:p>
          <w:p w14:paraId="6E1C5548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mase plastice</w:t>
            </w:r>
          </w:p>
          <w:p w14:paraId="0FD7F138" w14:textId="500092EF" w:rsidR="00FD6AFE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(10 kg / an)</w:t>
            </w:r>
          </w:p>
        </w:tc>
        <w:tc>
          <w:tcPr>
            <w:tcW w:w="2024" w:type="dxa"/>
          </w:tcPr>
          <w:p w14:paraId="757BBACB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Se depozitează</w:t>
            </w:r>
          </w:p>
          <w:p w14:paraId="26B9E3E0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pubele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</w:p>
          <w:p w14:paraId="4467D208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spaţiu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separat de</w:t>
            </w:r>
          </w:p>
          <w:p w14:paraId="6A4D9DB3" w14:textId="5DF14596" w:rsidR="00FD6AFE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celelalte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deşeuri</w:t>
            </w:r>
            <w:proofErr w:type="spellEnd"/>
          </w:p>
        </w:tc>
        <w:tc>
          <w:tcPr>
            <w:tcW w:w="1577" w:type="dxa"/>
          </w:tcPr>
          <w:p w14:paraId="1A8ACD88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Valorificare</w:t>
            </w:r>
          </w:p>
          <w:p w14:paraId="59FB8CAF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prin firme</w:t>
            </w:r>
          </w:p>
          <w:p w14:paraId="3EA7CA3F" w14:textId="2250EAD8" w:rsidR="00FD6AFE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autorizate</w:t>
            </w:r>
          </w:p>
        </w:tc>
      </w:tr>
      <w:tr w:rsidR="00FD6AFE" w:rsidRPr="00EE6010" w14:paraId="55DC7DEC" w14:textId="77777777" w:rsidTr="00D93C64">
        <w:trPr>
          <w:trHeight w:val="1578"/>
        </w:trPr>
        <w:tc>
          <w:tcPr>
            <w:tcW w:w="716" w:type="dxa"/>
          </w:tcPr>
          <w:p w14:paraId="0A39C071" w14:textId="36E0C402" w:rsidR="00FD6AFE" w:rsidRPr="00EE6010" w:rsidRDefault="00E908CC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12.</w:t>
            </w:r>
          </w:p>
        </w:tc>
        <w:tc>
          <w:tcPr>
            <w:tcW w:w="1713" w:type="dxa"/>
          </w:tcPr>
          <w:p w14:paraId="39A7BB7A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Activităţi</w:t>
            </w:r>
            <w:proofErr w:type="spellEnd"/>
          </w:p>
          <w:p w14:paraId="72D012F4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auxiliare (ale</w:t>
            </w:r>
          </w:p>
          <w:p w14:paraId="33742077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personalului)</w:t>
            </w:r>
          </w:p>
          <w:p w14:paraId="090E3898" w14:textId="77777777" w:rsidR="00E908CC" w:rsidRPr="00EE6010" w:rsidRDefault="00E908CC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perioada</w:t>
            </w:r>
          </w:p>
          <w:p w14:paraId="64987016" w14:textId="019DDE03" w:rsidR="00FD6AFE" w:rsidRPr="00EE6010" w:rsidRDefault="00E908CC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de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execuţie</w:t>
            </w:r>
            <w:proofErr w:type="spellEnd"/>
          </w:p>
        </w:tc>
        <w:tc>
          <w:tcPr>
            <w:tcW w:w="1533" w:type="dxa"/>
            <w:vAlign w:val="center"/>
          </w:tcPr>
          <w:p w14:paraId="4710EF4F" w14:textId="3DD46177" w:rsidR="00FD6AFE" w:rsidRPr="00EE6010" w:rsidRDefault="00DB7DA3" w:rsidP="00D93C64">
            <w:pPr>
              <w:spacing w:after="15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15 01 04</w:t>
            </w:r>
          </w:p>
        </w:tc>
        <w:tc>
          <w:tcPr>
            <w:tcW w:w="1893" w:type="dxa"/>
          </w:tcPr>
          <w:p w14:paraId="32EF37A0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Ambalaje</w:t>
            </w:r>
          </w:p>
          <w:p w14:paraId="1E35BB09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metalice</w:t>
            </w:r>
          </w:p>
          <w:p w14:paraId="6FB97214" w14:textId="0E550DCE" w:rsidR="00FD6AFE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(10 kg / an)</w:t>
            </w:r>
          </w:p>
        </w:tc>
        <w:tc>
          <w:tcPr>
            <w:tcW w:w="2024" w:type="dxa"/>
          </w:tcPr>
          <w:p w14:paraId="7405A311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Se depozitează</w:t>
            </w:r>
          </w:p>
          <w:p w14:paraId="174DBBAA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pubele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</w:p>
          <w:p w14:paraId="1C251F3C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spaţiu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separat de</w:t>
            </w:r>
          </w:p>
          <w:p w14:paraId="385A54F0" w14:textId="572BF64B" w:rsidR="00FD6AFE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celelalte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deşeuri</w:t>
            </w:r>
            <w:proofErr w:type="spellEnd"/>
          </w:p>
        </w:tc>
        <w:tc>
          <w:tcPr>
            <w:tcW w:w="1577" w:type="dxa"/>
          </w:tcPr>
          <w:p w14:paraId="7F6B7124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Valorificare</w:t>
            </w:r>
          </w:p>
          <w:p w14:paraId="57E05E46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prin firme</w:t>
            </w:r>
          </w:p>
          <w:p w14:paraId="7C7955C6" w14:textId="558D885B" w:rsidR="00FD6AFE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autorizate</w:t>
            </w:r>
          </w:p>
        </w:tc>
      </w:tr>
      <w:tr w:rsidR="00E908CC" w:rsidRPr="00EE6010" w14:paraId="427A596E" w14:textId="77777777" w:rsidTr="00D93C64">
        <w:trPr>
          <w:trHeight w:val="3021"/>
        </w:trPr>
        <w:tc>
          <w:tcPr>
            <w:tcW w:w="716" w:type="dxa"/>
          </w:tcPr>
          <w:p w14:paraId="7A37DA89" w14:textId="7061834B" w:rsidR="00E908CC" w:rsidRPr="00EE6010" w:rsidRDefault="00E908CC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13.</w:t>
            </w:r>
          </w:p>
        </w:tc>
        <w:tc>
          <w:tcPr>
            <w:tcW w:w="1713" w:type="dxa"/>
          </w:tcPr>
          <w:p w14:paraId="56E20006" w14:textId="7120D798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Activităţi</w:t>
            </w:r>
            <w:proofErr w:type="spellEnd"/>
          </w:p>
          <w:p w14:paraId="3727C770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auxiliare (ale</w:t>
            </w:r>
          </w:p>
          <w:p w14:paraId="0C1AE4B0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personalului)</w:t>
            </w:r>
          </w:p>
          <w:p w14:paraId="7EC3F4F9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perioada</w:t>
            </w:r>
          </w:p>
          <w:p w14:paraId="4BC7BB8C" w14:textId="3E99E7C6" w:rsidR="00E908CC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de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execuţie</w:t>
            </w:r>
            <w:proofErr w:type="spellEnd"/>
          </w:p>
        </w:tc>
        <w:tc>
          <w:tcPr>
            <w:tcW w:w="1533" w:type="dxa"/>
            <w:vAlign w:val="center"/>
          </w:tcPr>
          <w:p w14:paraId="4872B46A" w14:textId="7E50A867" w:rsidR="00E908CC" w:rsidRPr="00EE6010" w:rsidRDefault="00DB7DA3" w:rsidP="00D93C64">
            <w:pPr>
              <w:spacing w:after="15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20 01 36</w:t>
            </w:r>
          </w:p>
        </w:tc>
        <w:tc>
          <w:tcPr>
            <w:tcW w:w="1893" w:type="dxa"/>
          </w:tcPr>
          <w:p w14:paraId="266CD406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Echipamente</w:t>
            </w:r>
          </w:p>
          <w:p w14:paraId="380EA227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electrice și</w:t>
            </w:r>
          </w:p>
          <w:p w14:paraId="246F7FF2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electronice</w:t>
            </w:r>
          </w:p>
          <w:p w14:paraId="648C2F38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casate, altele</w:t>
            </w:r>
          </w:p>
          <w:p w14:paraId="70FC5C0B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decât cele</w:t>
            </w:r>
          </w:p>
          <w:p w14:paraId="1C6416FF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specificate la</w:t>
            </w:r>
          </w:p>
          <w:p w14:paraId="46D2F7FF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20 01 21, 20</w:t>
            </w:r>
          </w:p>
          <w:p w14:paraId="2680D6CB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01 23 și 20 01</w:t>
            </w:r>
          </w:p>
          <w:p w14:paraId="37BCE577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35</w:t>
            </w:r>
          </w:p>
          <w:p w14:paraId="73801614" w14:textId="64BBD727" w:rsidR="00E908CC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40 kg / an</w:t>
            </w:r>
          </w:p>
        </w:tc>
        <w:tc>
          <w:tcPr>
            <w:tcW w:w="2024" w:type="dxa"/>
          </w:tcPr>
          <w:p w14:paraId="12D188AB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Se depozitează</w:t>
            </w:r>
          </w:p>
          <w:p w14:paraId="0B74CEC8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pubele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ȋn</w:t>
            </w:r>
            <w:proofErr w:type="spellEnd"/>
          </w:p>
          <w:p w14:paraId="1B2D8D26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spaţiu</w:t>
            </w:r>
            <w:proofErr w:type="spellEnd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 separat de</w:t>
            </w:r>
          </w:p>
          <w:p w14:paraId="13DBF9B9" w14:textId="3D8CB103" w:rsidR="00E908CC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 xml:space="preserve">celelalte </w:t>
            </w:r>
            <w:proofErr w:type="spellStart"/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deşeuri</w:t>
            </w:r>
            <w:proofErr w:type="spellEnd"/>
          </w:p>
        </w:tc>
        <w:tc>
          <w:tcPr>
            <w:tcW w:w="1577" w:type="dxa"/>
          </w:tcPr>
          <w:p w14:paraId="35474ACA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Valorificare</w:t>
            </w:r>
          </w:p>
          <w:p w14:paraId="0B0D0186" w14:textId="77777777" w:rsidR="00DB7DA3" w:rsidRPr="00EE6010" w:rsidRDefault="00DB7DA3" w:rsidP="00D93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1"/>
                <w:szCs w:val="21"/>
                <w:lang w:val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prin firme</w:t>
            </w:r>
          </w:p>
          <w:p w14:paraId="7907FCCE" w14:textId="0D0038DD" w:rsidR="00E908CC" w:rsidRPr="00EE6010" w:rsidRDefault="00DB7DA3" w:rsidP="00D93C64">
            <w:pPr>
              <w:spacing w:after="15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EE6010">
              <w:rPr>
                <w:rFonts w:ascii="Arial" w:hAnsi="Arial" w:cs="Arial"/>
                <w:sz w:val="21"/>
                <w:szCs w:val="21"/>
                <w:lang w:val="ro-RO"/>
              </w:rPr>
              <w:t>autorizate</w:t>
            </w:r>
          </w:p>
        </w:tc>
      </w:tr>
    </w:tbl>
    <w:p w14:paraId="205AAF5A" w14:textId="77777777" w:rsidR="00FD6AFE" w:rsidRPr="00EE6010" w:rsidRDefault="00FD6AF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2249365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)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gospodărirea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substanțelor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preparatelor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chimice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periculoase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7462F313" w14:textId="7FB3E9E2" w:rsidR="00FC5B83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lastRenderedPageBreak/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substanțele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preparatele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chimice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periculoase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utilizate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produse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:</w:t>
      </w:r>
    </w:p>
    <w:p w14:paraId="342076B8" w14:textId="634B9D5A" w:rsidR="000837A3" w:rsidRPr="000837A3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Atât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perioada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exploatare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cât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perioada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operare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substanțele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toxice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periculoase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pot fi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carburanții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uleiurile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provenite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scurgeri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accidentale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autovehiculele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aduc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echipamente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prefabricate, etc.,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utilajele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folosite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lucrările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construire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. Nu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exista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substanțe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preparate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chimice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12508EB5" w14:textId="4E32DD97" w:rsidR="000837A3" w:rsidRPr="000837A3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modul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gospodărire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substanțelor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preparatelor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chimice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periculoase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asigurarea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condițiilor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protecție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factorilor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mediu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sănătății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populației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:</w:t>
      </w:r>
    </w:p>
    <w:p w14:paraId="040F955B" w14:textId="316D0625" w:rsidR="00FC5B83" w:rsidRPr="00EE6010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837A3">
        <w:rPr>
          <w:rFonts w:ascii="Arial" w:eastAsia="Times New Roman" w:hAnsi="Arial" w:cs="Arial"/>
          <w:sz w:val="24"/>
          <w:szCs w:val="24"/>
          <w:lang w:eastAsia="ro-RO"/>
        </w:rPr>
        <w:tab/>
        <w:t xml:space="preserve">Nu se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permite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accesul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mijloacelor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transport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utilajelor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prezintă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scurgeri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lichide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(de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orice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natură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), nu se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face re-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alimentări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combustibili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nici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depozitate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produse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petroliere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Toate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mijloacele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transport care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tranzitează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șantierul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avea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revizii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tehnice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actuale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stare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normală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funcționare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. Nu se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efectua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operații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întreținere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tehnică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utilaje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mijloace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transport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șantier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64E1750F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B.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Utilizarea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resurselor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naturale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special a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solului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a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terenurilor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gram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apei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biodiversității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.</w:t>
      </w:r>
    </w:p>
    <w:p w14:paraId="3854B8B6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VII.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Descrierea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aspectelor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mediu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susceptibile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a fi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afectate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mod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semnificativ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proiect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253EE60D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impactul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populației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sănătății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umane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biodiversității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acordând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o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atenție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specială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speciilor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habitatelor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protejate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),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conservarea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habitatelor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naturale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florei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faunei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sălbatice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terenurilor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solului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folosințelor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bunurilor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materiale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calității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regimului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cantitativ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apei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calității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aerului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climei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(de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exemplu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natura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amploarea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emisiilor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gaze cu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efect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seră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),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zgomotelor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vibrațiilor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peisajului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mediului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vizual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patrimoniului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istoric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cultural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interacțiunilor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dintre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aceste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elemente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. Natura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adică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impactul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direct, indirect,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secundar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cumulativ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pe termen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scurt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mediu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lung, permanent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temporar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pozitiv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negativ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);</w:t>
      </w:r>
    </w:p>
    <w:p w14:paraId="790C4295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extinderea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(zona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geografică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numărul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populației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habitatelor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speciilor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afectate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);</w:t>
      </w:r>
    </w:p>
    <w:p w14:paraId="6663415E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lastRenderedPageBreak/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magnitudinea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complexitatea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08CF9B14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probabilitatea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1F7CFF45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durata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frecvența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reversibilitatea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1959CBF7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măsurile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evitare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reducere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ameliorare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semnificativ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mediului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24F28AAA" w14:textId="35981DEF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 natura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transfrontalieră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.</w:t>
      </w:r>
    </w:p>
    <w:p w14:paraId="7ADA20EE" w14:textId="77777777" w:rsidR="00033580" w:rsidRPr="00EE6010" w:rsidRDefault="0003358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MANAGEMENTUL APELOR UZATE </w:t>
      </w:r>
    </w:p>
    <w:p w14:paraId="771C12FF" w14:textId="0AE90278" w:rsidR="00033580" w:rsidRPr="00EE6010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ab/>
      </w:r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Pe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amplasament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rezulta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ape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pluviale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pe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suprafaţa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celulelor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pe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suprafaţa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acestea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urmând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se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infiltra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ȋn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sol. </w:t>
      </w:r>
    </w:p>
    <w:p w14:paraId="40DB2F84" w14:textId="2648AB09" w:rsidR="00033580" w:rsidRPr="00EE6010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ab/>
      </w:r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Pe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perioada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șantierului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prevedea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un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grup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sanitar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ecologic.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Apele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menajere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grupul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sanitar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ecologic sunt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vidanjate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periodic.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decursul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perioadei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exploatare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obiectivului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se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intenționează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realizarea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unui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racord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clădirii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administrative la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fosa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septică</w:t>
      </w:r>
      <w:proofErr w:type="spellEnd"/>
      <w:r w:rsidRPr="000837A3"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fosă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septică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complet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vidanjabilă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Aceasta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vidanjată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periodic de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o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firmă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autorizată</w:t>
      </w:r>
      <w:proofErr w:type="spellEnd"/>
      <w:r w:rsidR="00033580"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27C12B33" w14:textId="5BBFC3CC" w:rsidR="00033580" w:rsidRPr="00EE6010" w:rsidRDefault="0003358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activitatea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desfăşurată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ȋn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etapa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funcţionare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rezulta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uzate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tehnologice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33AFEB2" w14:textId="77777777" w:rsidR="00BB2CBE" w:rsidRPr="00EE6010" w:rsidRDefault="00BB2CB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>PROTECȚIA AERULUI</w:t>
      </w:r>
    </w:p>
    <w:p w14:paraId="2CD8BDD3" w14:textId="4CD63FFA" w:rsidR="00BB2CBE" w:rsidRPr="00EE6010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vederea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minimizării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impactului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produs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aerului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etapa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construire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adoptate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o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serie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măsuri</w:t>
      </w:r>
      <w:proofErr w:type="spellEnd"/>
      <w:r w:rsidR="00BB2CBE"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11F7143B" w14:textId="77777777" w:rsidR="00BB2CBE" w:rsidRPr="00EE6010" w:rsidRDefault="00BB2CB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Etapa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>construire</w:t>
      </w:r>
      <w:proofErr w:type="spellEnd"/>
    </w:p>
    <w:p w14:paraId="4ECFE756" w14:textId="77777777" w:rsidR="00BB2CBE" w:rsidRPr="00EE6010" w:rsidRDefault="00BB2CB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Măsurile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propuse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reducere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faza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construire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sunt:</w:t>
      </w:r>
    </w:p>
    <w:p w14:paraId="7D41DF2B" w14:textId="7295D492" w:rsidR="00BB2CBE" w:rsidRPr="00EE6010" w:rsidRDefault="00BB2CB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stropirea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intermediul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camioanelor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cisternă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depozitelor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materiale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pământ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agregate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minerale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),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drumurilor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acces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31B7040" w14:textId="77777777" w:rsidR="00BB2CBE" w:rsidRPr="00EE6010" w:rsidRDefault="00BB2CB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impunerea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limitări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viteză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vehiculelor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tonaj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mare;</w:t>
      </w:r>
    </w:p>
    <w:p w14:paraId="2EAE3C5D" w14:textId="77777777" w:rsidR="00BB2CBE" w:rsidRPr="00EE6010" w:rsidRDefault="00BB2CB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utilizarea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vehicule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utilaje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performante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D4E91F3" w14:textId="77777777" w:rsidR="00BB2CBE" w:rsidRPr="00EE6010" w:rsidRDefault="00BB2CB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lastRenderedPageBreak/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utilizarea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carburanţi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conţinut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sulf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6C74B30" w14:textId="4E8F4227" w:rsidR="00C46F94" w:rsidRPr="00EE6010" w:rsidRDefault="00BB2CB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adoptarea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proceduri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întreţinerea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adecvată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vehiculelor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utilajelor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respective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verificarea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periodică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funcţionare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acestora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intervenţia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vederea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remedierii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eventualelor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disfuncţii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identificate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5CD80D9E" w14:textId="77777777" w:rsidR="00BB2CBE" w:rsidRPr="00EE6010" w:rsidRDefault="00BB2CB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Etapa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>funcţionare</w:t>
      </w:r>
      <w:proofErr w:type="spellEnd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 </w:t>
      </w:r>
    </w:p>
    <w:p w14:paraId="0237E0F1" w14:textId="77777777" w:rsidR="00BB2CBE" w:rsidRPr="00EE6010" w:rsidRDefault="00BB2CB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Având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vedere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după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începerea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funcţionării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accesul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înspre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principala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măsură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reducere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aerului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această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etapă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reprezentată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adaptarea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vitezei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funcţie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condiţiile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trafic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drumurilor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tranzitate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</w:p>
    <w:p w14:paraId="595C47B9" w14:textId="77777777" w:rsidR="00BB2CBE" w:rsidRPr="00EE6010" w:rsidRDefault="00BB2CB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respectarea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măsurilor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propuse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reducere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factorului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mediu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aer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considera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factorului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mediu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aer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scurtă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durată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5709682" w14:textId="77777777" w:rsidR="00BB2CBE" w:rsidRPr="00EE6010" w:rsidRDefault="00BB2CB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ZGOMOT ȘI VIBRAȚII </w:t>
      </w:r>
    </w:p>
    <w:p w14:paraId="68E9A363" w14:textId="4FF1C098" w:rsidR="00BB2CBE" w:rsidRPr="00EE6010" w:rsidRDefault="00BB2CB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Etapa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>construire</w:t>
      </w:r>
      <w:proofErr w:type="spellEnd"/>
    </w:p>
    <w:p w14:paraId="3124FF63" w14:textId="7E356B86" w:rsidR="0070727F" w:rsidRPr="00EE6010" w:rsidRDefault="0070727F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Principalele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măsuri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reducere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produs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zgomot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etapa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construcţie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propus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sunt:</w:t>
      </w:r>
    </w:p>
    <w:p w14:paraId="3389E84A" w14:textId="39A8530B" w:rsidR="0070727F" w:rsidRPr="00EE6010" w:rsidRDefault="0070727F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identificarea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soluţii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optime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accesul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utilajelor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spre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vederea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diminuării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tranzitului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acestora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localităţi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884FA40" w14:textId="0AA19300" w:rsidR="0070727F" w:rsidRPr="00EE6010" w:rsidRDefault="0070727F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corelarea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programului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vehiculelor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înspre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dinspre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traficului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drumurile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tranzitate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vederea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reducerii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generat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suplimentarea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semnificativă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acestuia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special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ore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vârf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);</w:t>
      </w:r>
    </w:p>
    <w:p w14:paraId="087667F4" w14:textId="73911A9F" w:rsidR="0070727F" w:rsidRPr="00EE6010" w:rsidRDefault="0070727F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sistarea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timpul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nopţii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61FD07F" w14:textId="6CFDD303" w:rsidR="0070727F" w:rsidRPr="00EE6010" w:rsidRDefault="0070727F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Etapa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>funcţionare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20B74BBC" w14:textId="3D8E8A7A" w:rsidR="0070727F" w:rsidRPr="00EE6010" w:rsidRDefault="0070727F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Având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vedere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activitatea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propusă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nu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constituie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sursă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zgomot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vibraţii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durata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funcţionare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nu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impune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aplicarea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măsuri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reducere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lastRenderedPageBreak/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sens.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măsurile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care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atȃt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faza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construcţie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dar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ȋn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perioada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functionare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aprecia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zgomot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vibraţii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scurtă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durată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53F12B88" w14:textId="77777777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PROTECȚIA SOLULUI </w:t>
      </w:r>
    </w:p>
    <w:p w14:paraId="20634B5B" w14:textId="661FE2C9" w:rsidR="0070727F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Etapa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>construire</w:t>
      </w:r>
      <w:proofErr w:type="spellEnd"/>
    </w:p>
    <w:p w14:paraId="25F1269F" w14:textId="77777777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scopul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a reduce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solului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subsolului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etapa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construcţie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următoarele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măsuri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</w:p>
    <w:p w14:paraId="12D7DF2B" w14:textId="77777777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reducerea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minimum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suprafeţelor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destinate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construcţiilor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organizării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şantier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; </w:t>
      </w:r>
    </w:p>
    <w:p w14:paraId="5689E2E6" w14:textId="77777777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manipularea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combustibililor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încât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evite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scăpările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accidentale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sol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; </w:t>
      </w:r>
    </w:p>
    <w:p w14:paraId="5C7D5E3A" w14:textId="77777777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manipularea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materialelor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altor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substanţe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toxice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utilizate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încât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evite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dizolvarea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antrenarea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lor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precipitaţii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; </w:t>
      </w:r>
    </w:p>
    <w:p w14:paraId="7365028A" w14:textId="77777777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managementul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adecvat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deşeurilor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construcţie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amenajarea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spaţii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depozitare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temporară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conformitate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reglementările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vigoare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eliminarea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valorificarea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deşeurilor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realiza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firme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specializate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acreditate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evitânduse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stocarea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deşeurilor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construcţie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perioade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lungi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timp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; </w:t>
      </w:r>
    </w:p>
    <w:p w14:paraId="704C25D0" w14:textId="42D57620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refacerea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învelişului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sol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vegetal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suprafeţele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afectate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activitatea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şantier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acolo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unde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posibil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),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special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îndepărtat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vederea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săpării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canalului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care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îngropa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liniile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transmitere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energiei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electrice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punctul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preluare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7BC52E8" w14:textId="77777777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Etapa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>funcţionare</w:t>
      </w:r>
      <w:proofErr w:type="spellEnd"/>
      <w:r w:rsidRPr="00EE6010">
        <w:rPr>
          <w:rFonts w:ascii="Arial" w:eastAsia="Times New Roman" w:hAnsi="Arial" w:cs="Arial"/>
          <w:sz w:val="24"/>
          <w:szCs w:val="24"/>
          <w:u w:val="single"/>
          <w:lang w:eastAsia="ro-RO"/>
        </w:rPr>
        <w:t xml:space="preserve"> </w:t>
      </w:r>
    </w:p>
    <w:p w14:paraId="174C3285" w14:textId="77777777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perioada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funcţionare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centralei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reduce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factorului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mediu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sol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subsol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pot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următoarele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masuri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2B8B8FAC" w14:textId="77777777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menţinerea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covorului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vegetal de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superioară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cuverturii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sol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evitarea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apariţiei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procese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erozionale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suprafaţă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dislocarea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cantităţi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sol.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Covorul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lastRenderedPageBreak/>
        <w:t xml:space="preserve">vegetal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menținut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ajutorul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aduse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păscut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metodă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ecologică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prietenoasă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mediul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1CFF34BA" w14:textId="77777777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Construirea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mici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canale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desecare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preveni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fenomenul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băltire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urma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ploilor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torențiale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</w:p>
    <w:p w14:paraId="12218437" w14:textId="24138C6F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respectarea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măsurilor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sus,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prevede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negativ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solului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semnificativ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fiind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puţin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probabile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acumulări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migraţii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poluanţi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nivelul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solului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6085E07F" w14:textId="77777777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PROTECȚIA ECOSISTEMELOR </w:t>
      </w:r>
    </w:p>
    <w:p w14:paraId="709B8623" w14:textId="77777777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scopul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prevenirii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reducerii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ecosistemelor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terestre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acvatice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faza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construire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funcţionare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următoarele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măsuri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</w:p>
    <w:p w14:paraId="219095F4" w14:textId="4FEC33F0" w:rsidR="0017287B" w:rsidRPr="00EE6010" w:rsidRDefault="0017287B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organizărilor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şantier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stabilit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încât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aducă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prejudicii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minime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natural;</w:t>
      </w:r>
    </w:p>
    <w:p w14:paraId="5728E9A2" w14:textId="1AA9A668" w:rsidR="00EB774E" w:rsidRPr="00EE6010" w:rsidRDefault="00EB774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reconstrucţia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ecologică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zonelor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afectate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lucrări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face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respectarea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tuturor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normelor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vigoare</w:t>
      </w:r>
      <w:proofErr w:type="spellEnd"/>
      <w:r w:rsidR="000837A3">
        <w:rPr>
          <w:rFonts w:ascii="Arial" w:eastAsia="Times New Roman" w:hAnsi="Arial" w:cs="Arial"/>
          <w:sz w:val="24"/>
          <w:szCs w:val="24"/>
          <w:lang w:eastAsia="ro-RO"/>
        </w:rPr>
        <w:t>;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</w:p>
    <w:p w14:paraId="77901D0E" w14:textId="77777777" w:rsidR="00EB774E" w:rsidRPr="00EE6010" w:rsidRDefault="00EB774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efectul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oglindă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insectelor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păsărilor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trebuie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minimalizat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folosirea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reflectă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într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-o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măsură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razele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solare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Efectul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oglindă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deranja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ales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speciile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insecte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păsări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care pot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confunda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suprafaţa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suprafeţele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acoperite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luciuri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; </w:t>
      </w:r>
    </w:p>
    <w:p w14:paraId="1466F364" w14:textId="77777777" w:rsidR="00EB774E" w:rsidRPr="00EE6010" w:rsidRDefault="00EB774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cablurile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electrice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recomandat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îngropate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încât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evite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riscul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creştere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mortalităţii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păsărilor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contactul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; </w:t>
      </w:r>
    </w:p>
    <w:p w14:paraId="64A6808A" w14:textId="77777777" w:rsidR="00EB774E" w:rsidRPr="00EE6010" w:rsidRDefault="00EB774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cazul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producerii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unei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posibile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poluări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accidentale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perioada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activităţii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întreprinde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măsuri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imediate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înlăturare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factorilor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generatori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poluare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anunţate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autorităţile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responsabile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protecţia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65DDD385" w14:textId="77777777" w:rsidR="00EB774E" w:rsidRPr="00EE6010" w:rsidRDefault="00EB774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–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marginile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benzile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demarcaţie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culoare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albă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tendinţa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apropiere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nevertebratelor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acvatice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(Horvath et.al.2010). </w:t>
      </w:r>
    </w:p>
    <w:p w14:paraId="04BEF39D" w14:textId="77777777" w:rsidR="00EB774E" w:rsidRPr="00EE6010" w:rsidRDefault="00EB774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lastRenderedPageBreak/>
        <w:t xml:space="preserve">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apreciază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rezultat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derularea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activităţilor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amploare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relativ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scăzută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durata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redusă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timp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)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afecta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semnificativ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flora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fauna din zona,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calitatea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biodiversităţii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putȃnd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reveni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parametrii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anteriori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după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incetarea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nefiindu-i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afectată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capacitatea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rezilienţă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</w:p>
    <w:p w14:paraId="5AD9F200" w14:textId="77777777" w:rsidR="00EB774E" w:rsidRPr="00EE6010" w:rsidRDefault="00EB774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NATURA TRANSFRONTALIERĂ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IMPACTULUI </w:t>
      </w:r>
    </w:p>
    <w:p w14:paraId="77A42190" w14:textId="34EEB360" w:rsidR="0017287B" w:rsidRPr="00EE6010" w:rsidRDefault="00EB774E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Proiectul nu are impact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transfrontalier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0E929C25" w14:textId="77777777" w:rsidR="00EB774E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VIII.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Prevederi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monitorizarea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mediului</w:t>
      </w:r>
      <w:proofErr w:type="spellEnd"/>
    </w:p>
    <w:p w14:paraId="07BE5DA0" w14:textId="3582EA91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="00EB774E"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</w:t>
      </w: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otări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măsuri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prevăzute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controlul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emisiilor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poluanți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mediu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inclusiv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conformarea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cerințele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monitorizarea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emisiilor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prevăzute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concluziile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celor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mai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bune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tehnici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disponibile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aplicabile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. Se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avea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vedere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ca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implementarea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să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nu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influențeze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negativ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calitatea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aerului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zonă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: </w:t>
      </w:r>
    </w:p>
    <w:p w14:paraId="2D1A69A4" w14:textId="77777777" w:rsidR="00FC5B83" w:rsidRPr="00EE6010" w:rsidRDefault="00FC5B83" w:rsidP="00D93C64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implementarea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influențată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negativ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calitatea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aerului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zonă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deoarece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după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finalizarea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spațiile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dintre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panouri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insamânța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iarba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fiind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transformate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pașune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fânețe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695379FD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IX.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Legătura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alte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acte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normative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planuri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programe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strategii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documente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planificare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427BCEB4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A.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Justificarea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încadrării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după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caz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prevederile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altor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naționale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care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transpun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legislația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Uniunii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Europene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: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Directiva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hyperlink r:id="rId14" w:tgtFrame="_blank" w:history="1">
        <w:r w:rsidRPr="00EE6010">
          <w:rPr>
            <w:rFonts w:ascii="Arial" w:eastAsia="Times New Roman" w:hAnsi="Arial" w:cs="Arial"/>
            <w:i/>
            <w:iCs/>
            <w:sz w:val="24"/>
            <w:szCs w:val="24"/>
            <w:lang w:eastAsia="ro-RO"/>
          </w:rPr>
          <w:t>2010/75/UE</w:t>
        </w:r>
      </w:hyperlink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 (IED)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Parlamentului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European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Consiliului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din 24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noiembrie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2010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emisiile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industriale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prevenirea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controlul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integrat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poluării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),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Directiva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hyperlink r:id="rId15" w:tgtFrame="_blank" w:history="1">
        <w:r w:rsidRPr="00EE6010">
          <w:rPr>
            <w:rFonts w:ascii="Arial" w:eastAsia="Times New Roman" w:hAnsi="Arial" w:cs="Arial"/>
            <w:i/>
            <w:iCs/>
            <w:sz w:val="24"/>
            <w:szCs w:val="24"/>
            <w:lang w:eastAsia="ro-RO"/>
          </w:rPr>
          <w:t>2012/18/UE</w:t>
        </w:r>
      </w:hyperlink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 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Parlamentului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European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Consiliului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din 4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iulie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2012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controlul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pericolelor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accidente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majore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care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implică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substanțe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periculoase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modificare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ulterior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abrogare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Directivei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hyperlink r:id="rId16" w:tgtFrame="_blank" w:history="1">
        <w:r w:rsidRPr="00EE6010">
          <w:rPr>
            <w:rFonts w:ascii="Arial" w:eastAsia="Times New Roman" w:hAnsi="Arial" w:cs="Arial"/>
            <w:i/>
            <w:iCs/>
            <w:sz w:val="24"/>
            <w:szCs w:val="24"/>
            <w:lang w:eastAsia="ro-RO"/>
          </w:rPr>
          <w:t>96/82/CE</w:t>
        </w:r>
      </w:hyperlink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 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Consiliului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Directiva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hyperlink r:id="rId17" w:tgtFrame="_blank" w:history="1">
        <w:r w:rsidRPr="00EE6010">
          <w:rPr>
            <w:rFonts w:ascii="Arial" w:eastAsia="Times New Roman" w:hAnsi="Arial" w:cs="Arial"/>
            <w:i/>
            <w:iCs/>
            <w:sz w:val="24"/>
            <w:szCs w:val="24"/>
            <w:lang w:eastAsia="ro-RO"/>
          </w:rPr>
          <w:t>2000/60/CE</w:t>
        </w:r>
      </w:hyperlink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 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Parlamentului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European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Consiliului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din 23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octombrie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2000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stabilire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unui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cadru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politică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comunitară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domeniul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apei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Directiva-cadru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aer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2008/50/CE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Parlamentului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European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Consiliului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din 21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mai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2008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calitatea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aerului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înconjurător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un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aer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mai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curat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Europa,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lastRenderedPageBreak/>
        <w:t>Directiva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hyperlink r:id="rId18" w:tgtFrame="_blank" w:history="1">
        <w:r w:rsidRPr="00EE6010">
          <w:rPr>
            <w:rFonts w:ascii="Arial" w:eastAsia="Times New Roman" w:hAnsi="Arial" w:cs="Arial"/>
            <w:i/>
            <w:iCs/>
            <w:sz w:val="24"/>
            <w:szCs w:val="24"/>
            <w:lang w:eastAsia="ro-RO"/>
          </w:rPr>
          <w:t>2008/98/CE</w:t>
        </w:r>
      </w:hyperlink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 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Parlamentului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European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Consiliului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din 19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noiembrie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2008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deșeurile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abrogare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anumitor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directive,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altele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).</w:t>
      </w:r>
    </w:p>
    <w:p w14:paraId="22B5A988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B.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 Se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menționa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planul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programul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strategia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documentul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programare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planificare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din care face proiectul, cu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indicarea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normativ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care 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fost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aprobat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.</w:t>
      </w:r>
    </w:p>
    <w:p w14:paraId="2E358D97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ab/>
        <w:t xml:space="preserve">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cazul</w:t>
      </w:r>
      <w:proofErr w:type="spellEnd"/>
    </w:p>
    <w:p w14:paraId="5785A2C2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X.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Lucrări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necesare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organizării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șantier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3CC1E290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descrierea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lucrărilor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necesare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organizării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șantier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230DB3FD" w14:textId="77777777" w:rsidR="000837A3" w:rsidRPr="000837A3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Organizarea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șantierului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pe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fiecare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amplasament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impusă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acțiunea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particularităților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procesului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producție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construcții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capitol sunt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prezentate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scurt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activitățile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selectare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achiziționare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amplasamentului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proiectare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finanțare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organizare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amenajare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șantierului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asigurarea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spațiilor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servire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personalului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realizarea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căilor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comunicații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surselor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rețelelor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alimentare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utilități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>.</w:t>
      </w:r>
      <w:r w:rsidRPr="000837A3">
        <w:rPr>
          <w:rFonts w:ascii="Arial" w:eastAsia="Times New Roman" w:hAnsi="Arial" w:cs="Arial"/>
          <w:sz w:val="24"/>
          <w:szCs w:val="24"/>
          <w:lang w:eastAsia="ro-RO"/>
        </w:rPr>
        <w:tab/>
      </w:r>
    </w:p>
    <w:p w14:paraId="5FBEB77E" w14:textId="77777777" w:rsidR="000837A3" w:rsidRPr="000837A3" w:rsidRDefault="000837A3" w:rsidP="00D93C64">
      <w:pPr>
        <w:shd w:val="clear" w:color="auto" w:fill="FFFFFF"/>
        <w:spacing w:after="15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bookmarkStart w:id="24" w:name="_Hlk96604368"/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Organizarea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șantier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se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va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realiza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in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interiorul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amplasamentului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la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începutul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perioadei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execuție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trebuie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îndeplinite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următoarele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:</w:t>
      </w:r>
    </w:p>
    <w:p w14:paraId="32923AA9" w14:textId="6F85A882" w:rsidR="000837A3" w:rsidRPr="00B21232" w:rsidRDefault="000837A3" w:rsidP="00D93C64">
      <w:pPr>
        <w:pStyle w:val="Listparagraf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Amplasare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panou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informare</w:t>
      </w:r>
      <w:proofErr w:type="spellEnd"/>
      <w:r w:rsidR="00BD5E00" w:rsidRPr="00B21232">
        <w:rPr>
          <w:rFonts w:ascii="Arial" w:eastAsia="Times New Roman" w:hAnsi="Arial" w:cs="Arial"/>
          <w:sz w:val="24"/>
          <w:szCs w:val="24"/>
          <w:lang w:val="en-GB" w:eastAsia="ro-RO"/>
        </w:rPr>
        <w:t>;</w:t>
      </w:r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conform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construcției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;</w:t>
      </w:r>
    </w:p>
    <w:p w14:paraId="2EE12FBA" w14:textId="77777777" w:rsidR="000837A3" w:rsidRPr="00B21232" w:rsidRDefault="000837A3" w:rsidP="00D93C64">
      <w:pPr>
        <w:pStyle w:val="Listparagraf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Împrejmuirea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spațiului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organizării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șantierului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cu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bandă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avertizare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și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depozitarea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proofErr w:type="gram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materialelor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;</w:t>
      </w:r>
      <w:proofErr w:type="gramEnd"/>
    </w:p>
    <w:p w14:paraId="0FF0AD3E" w14:textId="77777777" w:rsidR="000837A3" w:rsidRPr="00B21232" w:rsidRDefault="000837A3" w:rsidP="00D93C64">
      <w:pPr>
        <w:pStyle w:val="Listparagraf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Închirierea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gram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de 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toalete</w:t>
      </w:r>
      <w:proofErr w:type="spellEnd"/>
      <w:proofErr w:type="gram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ecologice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pentru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muncitori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;</w:t>
      </w:r>
    </w:p>
    <w:p w14:paraId="1F32DF9E" w14:textId="6CED516C" w:rsidR="000837A3" w:rsidRPr="00B21232" w:rsidRDefault="000837A3" w:rsidP="00D93C64">
      <w:pPr>
        <w:pStyle w:val="Listparagraf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Închirierea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containere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tip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vestiar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, care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va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fi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prevăzut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cu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pachet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PSI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și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cu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contor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,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deasemenea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va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avea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prevăzut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cablu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pentru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racord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electric</w:t>
      </w:r>
      <w:r w:rsidR="00D91CF0">
        <w:rPr>
          <w:rFonts w:ascii="Arial" w:eastAsia="Times New Roman" w:hAnsi="Arial" w:cs="Arial"/>
          <w:sz w:val="24"/>
          <w:szCs w:val="24"/>
          <w:lang w:val="en-GB" w:eastAsia="ro-RO"/>
        </w:rPr>
        <w:t>.</w:t>
      </w:r>
    </w:p>
    <w:p w14:paraId="7DB97DCC" w14:textId="77777777" w:rsidR="000837A3" w:rsidRPr="00B21232" w:rsidRDefault="000837A3" w:rsidP="00D93C64">
      <w:pPr>
        <w:pStyle w:val="Listparagraf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Racordul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electric cu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aviz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la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distribuitorul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energie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electrică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.</w:t>
      </w:r>
    </w:p>
    <w:p w14:paraId="501BED4D" w14:textId="77777777" w:rsidR="000837A3" w:rsidRPr="00B21232" w:rsidRDefault="000837A3" w:rsidP="00D93C64">
      <w:pPr>
        <w:pStyle w:val="Listparagraf"/>
        <w:numPr>
          <w:ilvl w:val="0"/>
          <w:numId w:val="22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La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inceperea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lucrarilor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se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va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monta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la loc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vizibil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(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sa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poata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fi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citit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dinspre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drumul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acces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),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panoul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identificare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gram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a</w:t>
      </w:r>
      <w:proofErr w:type="gram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investitiei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care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va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avea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dimensiunile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>minime</w:t>
      </w:r>
      <w:proofErr w:type="spellEnd"/>
      <w:r w:rsidRPr="00B21232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60x90 cm.</w:t>
      </w:r>
      <w:bookmarkEnd w:id="24"/>
    </w:p>
    <w:p w14:paraId="5A6B75EB" w14:textId="77777777" w:rsidR="000837A3" w:rsidRPr="000837A3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0837A3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localizarea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organizării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șantier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67979521" w14:textId="77777777" w:rsidR="000837A3" w:rsidRPr="000837A3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837A3">
        <w:rPr>
          <w:rFonts w:ascii="Arial" w:eastAsia="Times New Roman" w:hAnsi="Arial" w:cs="Arial"/>
          <w:sz w:val="24"/>
          <w:szCs w:val="24"/>
          <w:lang w:eastAsia="ro-RO"/>
        </w:rPr>
        <w:lastRenderedPageBreak/>
        <w:tab/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Organizarea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șantier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realiza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in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interiorul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amplasamentului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studiat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3D410E3F" w14:textId="77777777" w:rsidR="000837A3" w:rsidRPr="000837A3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0837A3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descrierea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impactului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asupra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mediului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lucrărilor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organizării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șantier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03CC5903" w14:textId="77777777" w:rsidR="000837A3" w:rsidRPr="000837A3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837A3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Impactul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generat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organizarea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șantier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manifestă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special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ocuparea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temporară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suprafețe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teren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funcționarea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utilajelor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construcție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vehiculelor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transportă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materialele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necesare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construcției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depozitarea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manevrarea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materialelor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construcție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depozitarea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deșeurilor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rezultate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activitățile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construcție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517F7E90" w14:textId="77777777" w:rsidR="000837A3" w:rsidRPr="000837A3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837A3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Traficul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șantier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reprezentat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vehiculele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necesare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transportului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materiale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construcție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transportul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deșeurilor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generate din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activitate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perioada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execuție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transport de personal, transport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apă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>, etc.</w:t>
      </w:r>
    </w:p>
    <w:p w14:paraId="2327362D" w14:textId="77777777" w:rsidR="000837A3" w:rsidRPr="000837A3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837A3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Impactul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activității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utilajelor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mijloacelor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transport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calității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aerului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redus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situația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respectării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stricte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normelor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protecție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Deșeurile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tip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menajer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generate pe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amplasament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perioada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execuție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transportate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depozitul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deșeuri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autorizate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din zona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amplasare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construcție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32562A59" w14:textId="77777777" w:rsidR="000837A3" w:rsidRPr="000837A3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0837A3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surse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poluanți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instalații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reținerea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evacuarea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dispersia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poluanților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mediu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timpul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organizării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șantier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2EA3758B" w14:textId="22C32DCD" w:rsidR="000837A3" w:rsidRPr="000837A3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837A3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Sursele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emisii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atmosferă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rezultate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organizărilor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șantier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surse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emisie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mobile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rutiere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vehiculele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transportă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materialele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construcție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deșeurile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personalul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)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mobile non-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rutiere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utilajele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construcție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).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Emisiile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poluanți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atmosferă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provenite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traficul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vehiculelor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grele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utilaje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reprezentate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CO, CO2, NOx, SO2,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particule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suspensie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la care se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adaugă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pulberile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sedimentabile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antrenate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pe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drumuri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trecerea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vehiculelor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uzurii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proofErr w:type="gram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pneurilor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>.</w:t>
      </w:r>
      <w:r w:rsidR="00A57286">
        <w:rPr>
          <w:rFonts w:ascii="Arial" w:eastAsia="Times New Roman" w:hAnsi="Arial" w:cs="Arial"/>
          <w:sz w:val="24"/>
          <w:szCs w:val="24"/>
          <w:lang w:eastAsia="ro-RO"/>
        </w:rPr>
        <w:t>.</w:t>
      </w:r>
      <w:proofErr w:type="spellStart"/>
      <w:proofErr w:type="gram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>Emisiile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autovehicule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trebuie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corespundă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condițiilor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tehnice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prevăzute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inspecțiile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tehnice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care se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efectuează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periodic pe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toată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durata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utilizării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tuturor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autovehiculelor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înmatriculate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FE12DD6" w14:textId="77777777" w:rsidR="000837A3" w:rsidRPr="000837A3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0837A3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Sursele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potenţiale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poluanţi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sol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subsol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reprezentate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de: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depozitarea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necorespunzătoare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deșeurilor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materiilor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materialelor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utilizate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scurgerile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accidentale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produse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petroliere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mijloacele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transport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utilaje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scurgeri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de ape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uzate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menajare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ca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urmare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eastAsia="ro-RO"/>
        </w:rPr>
        <w:t>neetanşeități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0CA84A81" w14:textId="77777777" w:rsidR="000837A3" w:rsidRPr="000837A3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0837A3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lastRenderedPageBreak/>
        <w:t>-</w:t>
      </w:r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dotări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măsuri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prevăzute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controlul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emisiilor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poluanți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mediu</w:t>
      </w:r>
      <w:proofErr w:type="spellEnd"/>
      <w:r w:rsidRPr="000837A3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.</w:t>
      </w:r>
    </w:p>
    <w:p w14:paraId="2F3EEF96" w14:textId="77777777" w:rsidR="000837A3" w:rsidRPr="000837A3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ab/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perioada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execuție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pentru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controlul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emisiilor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poluanți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mediu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se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propun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următoarele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dotări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măsuri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:</w:t>
      </w:r>
    </w:p>
    <w:p w14:paraId="1C7A143A" w14:textId="77777777" w:rsidR="000837A3" w:rsidRPr="000837A3" w:rsidRDefault="000837A3" w:rsidP="00D93C64">
      <w:pPr>
        <w:pStyle w:val="Listparagraf"/>
        <w:numPr>
          <w:ilvl w:val="0"/>
          <w:numId w:val="17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platforme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impermeabilizate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pentru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stocarea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materilor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prime/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materialelor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utilizate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;</w:t>
      </w:r>
    </w:p>
    <w:p w14:paraId="1266BA88" w14:textId="77777777" w:rsidR="000837A3" w:rsidRPr="000837A3" w:rsidRDefault="000837A3" w:rsidP="00D93C64">
      <w:pPr>
        <w:pStyle w:val="Listparagraf"/>
        <w:numPr>
          <w:ilvl w:val="0"/>
          <w:numId w:val="17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platforme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impermeabilizate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containere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/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recipiente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/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pubele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adecvate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colectare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, de capacitate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suficientă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corespunzătoare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din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punct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vedere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al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protecției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mediului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pentru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colectarea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deșeurilor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rezultate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perioada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execuție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;</w:t>
      </w:r>
    </w:p>
    <w:p w14:paraId="0A0EB57F" w14:textId="77777777" w:rsidR="000837A3" w:rsidRPr="000837A3" w:rsidRDefault="000837A3" w:rsidP="00D93C64">
      <w:pPr>
        <w:pStyle w:val="Listparagraf"/>
        <w:numPr>
          <w:ilvl w:val="0"/>
          <w:numId w:val="17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toalete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ecologice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vidanjabile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;</w:t>
      </w:r>
    </w:p>
    <w:p w14:paraId="7155848D" w14:textId="77777777" w:rsidR="000837A3" w:rsidRPr="000837A3" w:rsidRDefault="000837A3" w:rsidP="00D93C64">
      <w:pPr>
        <w:pStyle w:val="Listparagraf"/>
        <w:numPr>
          <w:ilvl w:val="0"/>
          <w:numId w:val="17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împrejmuirea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amplasamentului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pentru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evitarea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accesului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accidental/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neautorizat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;</w:t>
      </w:r>
    </w:p>
    <w:p w14:paraId="78CB16FF" w14:textId="77777777" w:rsidR="000837A3" w:rsidRPr="000837A3" w:rsidRDefault="000837A3" w:rsidP="00D93C64">
      <w:pPr>
        <w:pStyle w:val="Listparagraf"/>
        <w:numPr>
          <w:ilvl w:val="0"/>
          <w:numId w:val="17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materiale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absorbante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/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kituri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intervenție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pentru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eventualele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scurgeri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accidentale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lubrifianți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/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carburanți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la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vehicule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/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utilaje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necesare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realizării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lucrărilor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construcție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;</w:t>
      </w:r>
    </w:p>
    <w:p w14:paraId="223E258E" w14:textId="77777777" w:rsidR="000837A3" w:rsidRPr="000837A3" w:rsidRDefault="000837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val="en-GB" w:eastAsia="ro-RO"/>
        </w:rPr>
      </w:pPr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ab/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Deșeurile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rezultate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se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vor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colecta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din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frontul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lucru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, se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vor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transporta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depozita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temporar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la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punctul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colectare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propriu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din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incinta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șantierului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.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Activitatea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se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va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organiza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desfășura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controlat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sub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supraveghere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,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astfel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încât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cantitatea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deșeuri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în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zona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lucru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sa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fie permanent minima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pentru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a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nu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gram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induce</w:t>
      </w:r>
      <w:proofErr w:type="gram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factori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suplimentari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risc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din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punct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de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vedere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al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securității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și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sănătății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  <w:proofErr w:type="spellStart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>muncii</w:t>
      </w:r>
      <w:proofErr w:type="spellEnd"/>
      <w:r w:rsidRPr="000837A3">
        <w:rPr>
          <w:rFonts w:ascii="Arial" w:eastAsia="Times New Roman" w:hAnsi="Arial" w:cs="Arial"/>
          <w:sz w:val="24"/>
          <w:szCs w:val="24"/>
          <w:lang w:val="en-GB" w:eastAsia="ro-RO"/>
        </w:rPr>
        <w:t xml:space="preserve"> </w:t>
      </w:r>
    </w:p>
    <w:p w14:paraId="03E420CF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XI.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Lucrări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refacere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amplasamentului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finalizarea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investiției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caz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accidente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încetarea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activității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măsura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care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aceste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informații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sunt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disponibile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61CB535A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lucrările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propuse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refacerea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amplasamentului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finalizarea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investiției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caz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accidente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la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încetarea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activității</w:t>
      </w:r>
      <w:proofErr w:type="spellEnd"/>
      <w:r w:rsidRPr="00EE601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33669E08" w14:textId="638591D9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La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finalizarea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executării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organizarea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șantier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dezafecta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>,</w:t>
      </w:r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iar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terenul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ocupat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provizoriu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amenajat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. Se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îndepărta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toate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resturile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materialele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rămase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precum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deșeurile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generate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intermediul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operatorilor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economici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autorizati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</w:p>
    <w:p w14:paraId="02C962F1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lastRenderedPageBreak/>
        <w:t>-</w:t>
      </w:r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aspecte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referitoare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la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prevenirea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și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modul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răspuns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cazuri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poluări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accidentale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02E5565A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cazul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apariției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unui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accident se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acționează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conform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programului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intervenție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caz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poluare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accidentală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Antreprenorului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332E60EA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Riscul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accidentelor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tehnologice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reprezentat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accidentele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se pot produce pe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șantiere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fiind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generate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indisciplina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nerespectarea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personalul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angajat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regulilor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normelor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protecția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muncii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neutilizarea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echipamentelor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protecție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Aceste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accidente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posibil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apară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următoarele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situații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</w:p>
    <w:p w14:paraId="1548AD8C" w14:textId="77777777" w:rsidR="00BD5E00" w:rsidRPr="00BD5E00" w:rsidRDefault="00BD5E00" w:rsidP="00D93C64">
      <w:pPr>
        <w:pStyle w:val="Listparagraf"/>
        <w:numPr>
          <w:ilvl w:val="0"/>
          <w:numId w:val="18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>la lucrul cu utilajele și mijloacele de transport;</w:t>
      </w:r>
    </w:p>
    <w:p w14:paraId="20369D11" w14:textId="77777777" w:rsidR="00BD5E00" w:rsidRPr="00BD5E00" w:rsidRDefault="00BD5E00" w:rsidP="00D93C64">
      <w:pPr>
        <w:pStyle w:val="Listparagraf"/>
        <w:numPr>
          <w:ilvl w:val="0"/>
          <w:numId w:val="18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>în circulația rutieră internă și pe drumurile de acces;</w:t>
      </w:r>
    </w:p>
    <w:p w14:paraId="6A345A68" w14:textId="77777777" w:rsidR="00BD5E00" w:rsidRPr="00BD5E00" w:rsidRDefault="00BD5E00" w:rsidP="00D93C64">
      <w:pPr>
        <w:pStyle w:val="Listparagraf"/>
        <w:numPr>
          <w:ilvl w:val="0"/>
          <w:numId w:val="18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>la manipularea, încărcarea, transportul și depozitarea materiilor prime, materialelor și, eventual, a substanțelor chimice necesare;</w:t>
      </w:r>
    </w:p>
    <w:p w14:paraId="757D41B0" w14:textId="77777777" w:rsidR="00BD5E00" w:rsidRPr="00BD5E00" w:rsidRDefault="00BD5E00" w:rsidP="00D93C64">
      <w:pPr>
        <w:pStyle w:val="Listparagraf"/>
        <w:numPr>
          <w:ilvl w:val="0"/>
          <w:numId w:val="18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>la manipularea, încărcarea, transportul și eliminarea deșeurilor generate din activitățile de construcții-montaj;</w:t>
      </w:r>
    </w:p>
    <w:p w14:paraId="614DEB15" w14:textId="77777777" w:rsidR="00BD5E00" w:rsidRPr="00BD5E00" w:rsidRDefault="00BD5E00" w:rsidP="00D93C64">
      <w:pPr>
        <w:pStyle w:val="Listparagraf"/>
        <w:numPr>
          <w:ilvl w:val="0"/>
          <w:numId w:val="18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incendii din diferite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cause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5405F12" w14:textId="77777777" w:rsidR="00BD5E00" w:rsidRPr="00BD5E00" w:rsidRDefault="00BD5E00" w:rsidP="00D93C64">
      <w:pPr>
        <w:pStyle w:val="Listparagraf"/>
        <w:numPr>
          <w:ilvl w:val="0"/>
          <w:numId w:val="18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>surpări sau prăbușiri de tranșee, etc.</w:t>
      </w:r>
    </w:p>
    <w:p w14:paraId="118BF23C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Accidentele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tehnologice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pot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avea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efecte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negative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pierderi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accidentale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carburanți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lubrefianți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materii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prime,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deșeuri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etc.)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având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caracter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limitat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timp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spațiu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Scurgerile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accidentale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produse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petroliere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singurele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accidente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care pot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avea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efect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negativ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dat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fiind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aspectul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tehnic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punere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operă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Șantierul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echipamente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mijloace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necesare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limitării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depoluării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zonei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afectate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. Nu sunt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folosite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materiale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solvenți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substanțe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chimice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potențial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impact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negativ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40D8A038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reducerea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la minim a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riscurilor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necesară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respectarea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perioadei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execuție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, a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programului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lucru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, a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proiectelor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stau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baza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execuției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normelor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execuție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protectie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muncii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. Este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obligatorie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semnalizarea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corespunzatoare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lucrărilor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realizarea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depozite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securizate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toate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materialele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1518A8">
        <w:rPr>
          <w:rFonts w:ascii="Arial" w:eastAsia="Times New Roman" w:hAnsi="Arial" w:cs="Arial"/>
          <w:sz w:val="24"/>
          <w:szCs w:val="24"/>
          <w:lang w:eastAsia="ro-RO"/>
        </w:rPr>
        <w:t>constructii</w:t>
      </w:r>
      <w:proofErr w:type="spellEnd"/>
      <w:r w:rsidRPr="001518A8">
        <w:rPr>
          <w:rFonts w:ascii="Arial" w:eastAsia="Times New Roman" w:hAnsi="Arial" w:cs="Arial"/>
          <w:sz w:val="24"/>
          <w:szCs w:val="24"/>
          <w:lang w:eastAsia="ro-RO"/>
        </w:rPr>
        <w:t xml:space="preserve"> care pot </w:t>
      </w:r>
      <w:r w:rsidRPr="00BD5E00">
        <w:rPr>
          <w:rFonts w:ascii="Arial" w:eastAsia="Times New Roman" w:hAnsi="Arial" w:cs="Arial"/>
          <w:sz w:val="24"/>
          <w:szCs w:val="24"/>
          <w:lang w:eastAsia="ro-RO"/>
        </w:rPr>
        <w:lastRenderedPageBreak/>
        <w:t xml:space="preserve">genera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riscuri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printr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-o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manipulare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improprie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închise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accesului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oricărui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muncitor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șantier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altor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persoane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straine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51875591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ab/>
        <w:t>-</w:t>
      </w:r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aspecte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referitoare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la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închiderea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/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dezafectarea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/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demolarea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instalației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;</w:t>
      </w:r>
    </w:p>
    <w:p w14:paraId="4FEA719E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Panourile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fotovoltaice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folosite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își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pierd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performanțele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odată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trecerea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timpului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. Conform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fișei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tehnice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panourilor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are loc o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depreciere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performanței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energetice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aprox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. 15%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timp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30 de ani. Din motive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țin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politica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economică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acesta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poate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decide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dezafecteze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parcul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fotovoltaic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după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un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anumit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interval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timp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operare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7015A159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Lucrările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dezafectare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avea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un impact minim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. Se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aplica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caz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specificate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construirea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parcului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impactul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elementelor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mediu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Poluarea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aerului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poluanți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proveniti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gazele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evacuare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ale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mijloacelor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transport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fi,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caz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principala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sursă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impact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negativ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08DBC334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Toate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elementele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necesită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fixare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fundații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sol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folosesc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fundații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demontabile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locul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fundațiilor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clasice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folosesc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beton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Fundațiile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demontabile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pot fi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ușor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îndepărtate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ajutorul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sculelor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electrice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mână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fără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a fi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necesară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utilizarea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unor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utilaje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excavare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71DC5CB5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Închiderea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dezafectarea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reconstrucția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ecologică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realiza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baza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unui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proiect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supus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procedurilor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reglementare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conform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legislației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vigoare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2DDD7C26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b/>
          <w:bCs/>
          <w:i/>
          <w:iCs/>
          <w:sz w:val="24"/>
          <w:szCs w:val="24"/>
          <w:lang w:eastAsia="ro-RO"/>
        </w:rPr>
        <w:t>-</w:t>
      </w:r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 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modalități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refacere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stării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inițiale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/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reabilitare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vederea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utilizării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ulterioare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 </w:t>
      </w:r>
      <w:proofErr w:type="spellStart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terenului</w:t>
      </w:r>
      <w:proofErr w:type="spellEnd"/>
      <w:r w:rsidRPr="00BD5E00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.</w:t>
      </w:r>
    </w:p>
    <w:p w14:paraId="24F082F7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ab/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Terenul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readus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categoria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folosință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initiala,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executarea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urmatoarelor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lucrari:</w:t>
      </w:r>
    </w:p>
    <w:p w14:paraId="39DD0A4F" w14:textId="77777777" w:rsidR="00BD5E00" w:rsidRPr="00BD5E00" w:rsidRDefault="00BD5E00" w:rsidP="00D93C64">
      <w:pPr>
        <w:pStyle w:val="Listparagraf"/>
        <w:numPr>
          <w:ilvl w:val="0"/>
          <w:numId w:val="19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>eliberarea terenului de toate categoriile de deșeuri;</w:t>
      </w:r>
    </w:p>
    <w:p w14:paraId="6FE14499" w14:textId="77777777" w:rsidR="00BD5E00" w:rsidRPr="00BD5E00" w:rsidRDefault="00BD5E00" w:rsidP="00D93C64">
      <w:pPr>
        <w:pStyle w:val="Listparagraf"/>
        <w:numPr>
          <w:ilvl w:val="0"/>
          <w:numId w:val="19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>nivelarea terenului;</w:t>
      </w:r>
    </w:p>
    <w:p w14:paraId="3011A1DC" w14:textId="77777777" w:rsidR="00BD5E00" w:rsidRPr="00BD5E00" w:rsidRDefault="00BD5E00" w:rsidP="00D93C64">
      <w:pPr>
        <w:pStyle w:val="Listparagraf"/>
        <w:numPr>
          <w:ilvl w:val="0"/>
          <w:numId w:val="19"/>
        </w:num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>înierbare/refacerea stratului vegetal.</w:t>
      </w:r>
    </w:p>
    <w:p w14:paraId="158993BE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XII.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Anexe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-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piese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desenate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59F58ACE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lastRenderedPageBreak/>
        <w:t>1.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planul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încadrare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zonă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gram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</w:t>
      </w:r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obiectivului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planul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situație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modul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planificare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utilizării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suprafețelor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;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formele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fizice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ale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planuri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clădiri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structuri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materiale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construcție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altele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);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planșe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reprezentând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limitele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inclusiv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orice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suprafață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teren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solicitată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folosită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temporar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planuri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situație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);</w:t>
      </w:r>
    </w:p>
    <w:p w14:paraId="444797DC" w14:textId="4022EFDA" w:rsidR="00D93C64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2.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schemele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-flux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procesul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tehnologic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fazele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activității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instalațiile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depoluare</w:t>
      </w:r>
      <w:proofErr w:type="spellEnd"/>
    </w:p>
    <w:p w14:paraId="46979198" w14:textId="4ADCCC9C" w:rsidR="00D93C64" w:rsidRPr="00EE6010" w:rsidRDefault="00D93C64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E718D9" wp14:editId="728FD7A6">
                <wp:simplePos x="0" y="0"/>
                <wp:positionH relativeFrom="column">
                  <wp:posOffset>1733011</wp:posOffset>
                </wp:positionH>
                <wp:positionV relativeFrom="paragraph">
                  <wp:posOffset>330464</wp:posOffset>
                </wp:positionV>
                <wp:extent cx="1021715" cy="945879"/>
                <wp:effectExtent l="0" t="0" r="26035" b="26035"/>
                <wp:wrapNone/>
                <wp:docPr id="13" name="Dreptungh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715" cy="94587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3E602" w14:textId="77777777" w:rsidR="00D93C64" w:rsidRDefault="00D93C64" w:rsidP="00D93C6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Energie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electica</w:t>
                            </w:r>
                            <w:proofErr w:type="spellEnd"/>
                          </w:p>
                          <w:p w14:paraId="357B9446" w14:textId="77777777" w:rsidR="00D93C64" w:rsidRPr="00503B24" w:rsidRDefault="00D93C64" w:rsidP="00D93C6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Invertor și Transformator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718D9" id="Dreptunghi 13" o:spid="_x0000_s1033" style="position:absolute;left:0;text-align:left;margin-left:136.45pt;margin-top:26pt;width:80.45pt;height:7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" fillcolor="#c5e0b3 [1305]" strokecolor="#538135 [2409]" strokeweight="1pt">
                <v:textbox>
                  <w:txbxContent>
                    <w:p w14:paraId="0A63E602" w14:textId="77777777" w:rsidR="00D93C64" w:rsidRDefault="00D93C64" w:rsidP="00D93C64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Energie </w:t>
                      </w:r>
                      <w:proofErr w:type="spellStart"/>
                      <w:r>
                        <w:rPr>
                          <w:lang w:val="ro-RO"/>
                        </w:rPr>
                        <w:t>electica</w:t>
                      </w:r>
                      <w:proofErr w:type="spellEnd"/>
                    </w:p>
                    <w:p w14:paraId="357B9446" w14:textId="77777777" w:rsidR="00D93C64" w:rsidRPr="00503B24" w:rsidRDefault="00D93C64" w:rsidP="00D93C64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Invertor și Transformator</w:t>
                      </w:r>
                    </w:p>
                  </w:txbxContent>
                </v:textbox>
              </v:rect>
            </w:pict>
          </mc:Fallback>
        </mc:AlternateContent>
      </w:r>
      <w:r w:rsidRPr="00EE6010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C7E760" wp14:editId="6DB7A252">
                <wp:simplePos x="0" y="0"/>
                <wp:positionH relativeFrom="margin">
                  <wp:align>left</wp:align>
                </wp:positionH>
                <wp:positionV relativeFrom="paragraph">
                  <wp:posOffset>298174</wp:posOffset>
                </wp:positionV>
                <wp:extent cx="1149792" cy="904875"/>
                <wp:effectExtent l="19050" t="19050" r="12700" b="47625"/>
                <wp:wrapNone/>
                <wp:docPr id="9" name="Săgeată: dreapta crestată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792" cy="904875"/>
                        </a:xfrm>
                        <a:prstGeom prst="notched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C43F4" w14:textId="77777777" w:rsidR="00D93C64" w:rsidRPr="001663D3" w:rsidRDefault="00D93C64" w:rsidP="00D93C64">
                            <w:pPr>
                              <w:rPr>
                                <w:lang w:val="ro-RO"/>
                              </w:rPr>
                            </w:pPr>
                            <w:proofErr w:type="spellStart"/>
                            <w:r>
                              <w:t>Energie</w:t>
                            </w:r>
                            <w:proofErr w:type="spellEnd"/>
                            <w:r>
                              <w:t xml:space="preserve"> solar</w:t>
                            </w:r>
                            <w:r>
                              <w:rPr>
                                <w:lang w:val="ro-RO"/>
                              </w:rPr>
                              <w:t>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7E76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Săgeată: dreapta crestată 9" o:spid="_x0000_s1034" type="#_x0000_t94" style="position:absolute;left:0;text-align:left;margin-left:0;margin-top:23.5pt;width:90.55pt;height:71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" adj="13101" fillcolor="#c5e0b3 [1305]" strokecolor="#538135 [2409]" strokeweight="1pt">
                <v:textbox>
                  <w:txbxContent>
                    <w:p w14:paraId="6FBC43F4" w14:textId="77777777" w:rsidR="00D93C64" w:rsidRPr="001663D3" w:rsidRDefault="00D93C64" w:rsidP="00D93C64">
                      <w:pPr>
                        <w:rPr>
                          <w:lang w:val="ro-RO"/>
                        </w:rPr>
                      </w:pPr>
                      <w:proofErr w:type="spellStart"/>
                      <w:r>
                        <w:t>Energie</w:t>
                      </w:r>
                      <w:proofErr w:type="spellEnd"/>
                      <w:r>
                        <w:t xml:space="preserve"> solar</w:t>
                      </w:r>
                      <w:r>
                        <w:rPr>
                          <w:lang w:val="ro-RO"/>
                        </w:rPr>
                        <w:t>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08A94" w14:textId="1F6A4C66" w:rsidR="007163B7" w:rsidRPr="00EE6010" w:rsidRDefault="006D280D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CE4A89" wp14:editId="5DD9F358">
                <wp:simplePos x="0" y="0"/>
                <wp:positionH relativeFrom="column">
                  <wp:posOffset>3471159</wp:posOffset>
                </wp:positionH>
                <wp:positionV relativeFrom="paragraph">
                  <wp:posOffset>4113</wp:posOffset>
                </wp:positionV>
                <wp:extent cx="1065475" cy="937563"/>
                <wp:effectExtent l="0" t="0" r="20955" b="15240"/>
                <wp:wrapNone/>
                <wp:docPr id="21" name="Dreptungh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5" cy="9375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69E16" w14:textId="77777777" w:rsidR="00D93C64" w:rsidRDefault="00D93C64" w:rsidP="00D93C64">
                            <w:pPr>
                              <w:jc w:val="center"/>
                            </w:pPr>
                            <w:r>
                              <w:rPr>
                                <w:lang w:val="ro-RO"/>
                              </w:rPr>
                              <w:t xml:space="preserve">Cabluri electrice subterane JT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E4A89" id="Dreptunghi 21" o:spid="_x0000_s1035" style="position:absolute;left:0;text-align:left;margin-left:273.3pt;margin-top:.3pt;width:83.9pt;height:7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" fillcolor="#c5e0b3 [1305]" strokecolor="#538135 [2409]" strokeweight="1pt">
                <v:textbox>
                  <w:txbxContent>
                    <w:p w14:paraId="56369E16" w14:textId="77777777" w:rsidR="00D93C64" w:rsidRDefault="00D93C64" w:rsidP="00D93C64">
                      <w:pPr>
                        <w:jc w:val="center"/>
                      </w:pPr>
                      <w:r>
                        <w:rPr>
                          <w:lang w:val="ro-RO"/>
                        </w:rPr>
                        <w:t xml:space="preserve">Cabluri electrice subterane JT </w:t>
                      </w:r>
                    </w:p>
                  </w:txbxContent>
                </v:textbox>
              </v:rect>
            </w:pict>
          </mc:Fallback>
        </mc:AlternateContent>
      </w:r>
      <w:r w:rsidR="00D93C64" w:rsidRPr="00EE6010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74B059" wp14:editId="3FCA5F33">
                <wp:simplePos x="0" y="0"/>
                <wp:positionH relativeFrom="column">
                  <wp:posOffset>5072332</wp:posOffset>
                </wp:positionH>
                <wp:positionV relativeFrom="paragraph">
                  <wp:posOffset>8938</wp:posOffset>
                </wp:positionV>
                <wp:extent cx="1181819" cy="937563"/>
                <wp:effectExtent l="0" t="0" r="18415" b="15240"/>
                <wp:wrapNone/>
                <wp:docPr id="22" name="Dreptungh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9" cy="9375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85B2F" w14:textId="74477806" w:rsidR="00D93C64" w:rsidRDefault="00D93C64" w:rsidP="00D93C64">
                            <w:pPr>
                              <w:jc w:val="center"/>
                            </w:pPr>
                            <w:r>
                              <w:rPr>
                                <w:lang w:val="ro-RO"/>
                              </w:rPr>
                              <w:t xml:space="preserve">Transformatoare medie tensiune </w:t>
                            </w:r>
                            <w:r w:rsidR="001518A8">
                              <w:rPr>
                                <w:lang w:val="ro-RO"/>
                              </w:rPr>
                              <w:t>33</w:t>
                            </w:r>
                            <w:r>
                              <w:rPr>
                                <w:lang w:val="ro-RO"/>
                              </w:rPr>
                              <w:t>kV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4B059" id="Dreptunghi 22" o:spid="_x0000_s1036" style="position:absolute;left:0;text-align:left;margin-left:399.4pt;margin-top:.7pt;width:93.05pt;height:73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" fillcolor="#c5e0b3 [1305]" strokecolor="#538135 [2409]" strokeweight="1pt">
                <v:textbox>
                  <w:txbxContent>
                    <w:p w14:paraId="17585B2F" w14:textId="74477806" w:rsidR="00D93C64" w:rsidRDefault="00D93C64" w:rsidP="00D93C64">
                      <w:pPr>
                        <w:jc w:val="center"/>
                      </w:pPr>
                      <w:r>
                        <w:rPr>
                          <w:lang w:val="ro-RO"/>
                        </w:rPr>
                        <w:t xml:space="preserve">Transformatoare medie tensiune </w:t>
                      </w:r>
                      <w:r w:rsidR="001518A8">
                        <w:rPr>
                          <w:lang w:val="ro-RO"/>
                        </w:rPr>
                        <w:t>33</w:t>
                      </w:r>
                      <w:r>
                        <w:rPr>
                          <w:lang w:val="ro-RO"/>
                        </w:rPr>
                        <w:t>kV</w:t>
                      </w:r>
                    </w:p>
                  </w:txbxContent>
                </v:textbox>
              </v:rect>
            </w:pict>
          </mc:Fallback>
        </mc:AlternateContent>
      </w:r>
    </w:p>
    <w:p w14:paraId="62D839A4" w14:textId="41450808" w:rsidR="007163B7" w:rsidRPr="00EE6010" w:rsidRDefault="006D280D" w:rsidP="00D93C64">
      <w:pPr>
        <w:shd w:val="clear" w:color="auto" w:fill="FFFFFF"/>
        <w:tabs>
          <w:tab w:val="left" w:pos="3505"/>
        </w:tabs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2EC8AA" wp14:editId="1FADCF0B">
                <wp:simplePos x="0" y="0"/>
                <wp:positionH relativeFrom="column">
                  <wp:posOffset>4537710</wp:posOffset>
                </wp:positionH>
                <wp:positionV relativeFrom="paragraph">
                  <wp:posOffset>100965</wp:posOffset>
                </wp:positionV>
                <wp:extent cx="504190" cy="0"/>
                <wp:effectExtent l="0" t="76200" r="10160" b="95250"/>
                <wp:wrapNone/>
                <wp:docPr id="27" name="Conector drept cu săgeată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19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FD46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27" o:spid="_x0000_s1026" type="#_x0000_t32" style="position:absolute;margin-left:357.3pt;margin-top:7.95pt;width:39.7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" strokecolor="#538135 [2409]" strokeweight=".5pt">
                <v:stroke endarrow="block" joinstyle="miter"/>
              </v:shape>
            </w:pict>
          </mc:Fallback>
        </mc:AlternateContent>
      </w:r>
      <w:r w:rsidR="00D93C64" w:rsidRPr="00EE6010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661E2" wp14:editId="438DFEDA">
                <wp:simplePos x="0" y="0"/>
                <wp:positionH relativeFrom="column">
                  <wp:posOffset>1233266</wp:posOffset>
                </wp:positionH>
                <wp:positionV relativeFrom="paragraph">
                  <wp:posOffset>45924</wp:posOffset>
                </wp:positionV>
                <wp:extent cx="475819" cy="4138"/>
                <wp:effectExtent l="0" t="76200" r="19685" b="91440"/>
                <wp:wrapNone/>
                <wp:docPr id="24" name="Conector drept cu săgeată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819" cy="41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901EE" id="Conector drept cu săgeată 24" o:spid="_x0000_s1026" type="#_x0000_t32" style="position:absolute;margin-left:97.1pt;margin-top:3.6pt;width:37.45pt;height: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" strokecolor="#538135 [2409]" strokeweight=".5pt">
                <v:stroke endarrow="block" joinstyle="miter"/>
              </v:shape>
            </w:pict>
          </mc:Fallback>
        </mc:AlternateContent>
      </w:r>
      <w:r w:rsidR="00475205" w:rsidRPr="00EE6010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60357" wp14:editId="30E0E433">
                <wp:simplePos x="0" y="0"/>
                <wp:positionH relativeFrom="column">
                  <wp:posOffset>2825951</wp:posOffset>
                </wp:positionH>
                <wp:positionV relativeFrom="paragraph">
                  <wp:posOffset>72054</wp:posOffset>
                </wp:positionV>
                <wp:extent cx="604083" cy="0"/>
                <wp:effectExtent l="0" t="76200" r="24765" b="95250"/>
                <wp:wrapNone/>
                <wp:docPr id="26" name="Conector drept cu săgeată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83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B20C4" id="Conector drept cu săgeată 26" o:spid="_x0000_s1026" type="#_x0000_t32" style="position:absolute;margin-left:222.5pt;margin-top:5.65pt;width:47.5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" strokecolor="#538135 [2409]" strokeweight=".5pt">
                <v:stroke endarrow="block" joinstyle="miter"/>
              </v:shape>
            </w:pict>
          </mc:Fallback>
        </mc:AlternateContent>
      </w:r>
      <w:r w:rsidR="00D93C64">
        <w:rPr>
          <w:rFonts w:ascii="Arial" w:eastAsia="Times New Roman" w:hAnsi="Arial" w:cs="Arial"/>
          <w:sz w:val="24"/>
          <w:szCs w:val="24"/>
          <w:lang w:eastAsia="ro-RO"/>
        </w:rPr>
        <w:tab/>
      </w:r>
    </w:p>
    <w:p w14:paraId="6AA357DF" w14:textId="5D8AE202" w:rsidR="00C8418D" w:rsidRPr="00EE6010" w:rsidRDefault="00475205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D41D7" wp14:editId="5892FFEA">
                <wp:simplePos x="0" y="0"/>
                <wp:positionH relativeFrom="column">
                  <wp:posOffset>5640019</wp:posOffset>
                </wp:positionH>
                <wp:positionV relativeFrom="paragraph">
                  <wp:posOffset>194996</wp:posOffset>
                </wp:positionV>
                <wp:extent cx="7315" cy="468173"/>
                <wp:effectExtent l="76200" t="0" r="69215" b="65405"/>
                <wp:wrapNone/>
                <wp:docPr id="29" name="Conector drept cu săgeată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4681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7A8C5" id="Conector drept cu săgeată 29" o:spid="_x0000_s1026" type="#_x0000_t32" style="position:absolute;margin-left:444.1pt;margin-top:15.35pt;width:.6pt;height:36.8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" strokecolor="#538135 [2409]" strokeweight=".5pt">
                <v:stroke endarrow="block" joinstyle="miter"/>
              </v:shape>
            </w:pict>
          </mc:Fallback>
        </mc:AlternateContent>
      </w:r>
    </w:p>
    <w:p w14:paraId="56BB9D52" w14:textId="7DE80C58" w:rsidR="00C8418D" w:rsidRPr="00EE6010" w:rsidRDefault="00C8418D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728C06E" w14:textId="09303980" w:rsidR="001663D3" w:rsidRPr="00EE6010" w:rsidRDefault="006D280D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907C92" wp14:editId="607548FB">
                <wp:simplePos x="0" y="0"/>
                <wp:positionH relativeFrom="column">
                  <wp:posOffset>1679465</wp:posOffset>
                </wp:positionH>
                <wp:positionV relativeFrom="paragraph">
                  <wp:posOffset>34649</wp:posOffset>
                </wp:positionV>
                <wp:extent cx="1065475" cy="937563"/>
                <wp:effectExtent l="0" t="0" r="20955" b="15240"/>
                <wp:wrapNone/>
                <wp:docPr id="30" name="Dreptunghi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5" cy="9375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C927D" w14:textId="476A3FF3" w:rsidR="00B91FAA" w:rsidRDefault="00B91FAA" w:rsidP="00B91FAA">
                            <w:pPr>
                              <w:jc w:val="center"/>
                            </w:pPr>
                            <w:r>
                              <w:rPr>
                                <w:lang w:val="ro-RO"/>
                              </w:rPr>
                              <w:t>Racordarea la 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07C92" id="Dreptunghi 30" o:spid="_x0000_s1037" style="position:absolute;left:0;text-align:left;margin-left:132.25pt;margin-top:2.75pt;width:83.9pt;height:7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" fillcolor="#c5e0b3 [1305]" strokecolor="#538135 [2409]" strokeweight="1pt">
                <v:textbox>
                  <w:txbxContent>
                    <w:p w14:paraId="32AC927D" w14:textId="476A3FF3" w:rsidR="00B91FAA" w:rsidRDefault="00B91FAA" w:rsidP="00B91FAA">
                      <w:pPr>
                        <w:jc w:val="center"/>
                      </w:pPr>
                      <w:r>
                        <w:rPr>
                          <w:lang w:val="ro-RO"/>
                        </w:rPr>
                        <w:t>Racordarea la SEN</w:t>
                      </w:r>
                    </w:p>
                  </w:txbxContent>
                </v:textbox>
              </v:rect>
            </w:pict>
          </mc:Fallback>
        </mc:AlternateContent>
      </w:r>
      <w:r w:rsidR="00222339" w:rsidRPr="00EE6010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19142B" wp14:editId="7959CE10">
                <wp:simplePos x="0" y="0"/>
                <wp:positionH relativeFrom="column">
                  <wp:posOffset>3308930</wp:posOffset>
                </wp:positionH>
                <wp:positionV relativeFrom="paragraph">
                  <wp:posOffset>9525</wp:posOffset>
                </wp:positionV>
                <wp:extent cx="1266825" cy="1089812"/>
                <wp:effectExtent l="0" t="0" r="28575" b="1524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89812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8EF16" w14:textId="04128D74" w:rsidR="00475205" w:rsidRDefault="00475205" w:rsidP="00475205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STAȚIE </w:t>
                            </w:r>
                            <w:proofErr w:type="spellStart"/>
                            <w:r>
                              <w:rPr>
                                <w:lang w:val="ro-RO"/>
                              </w:rPr>
                              <w:t>tranformare</w:t>
                            </w:r>
                            <w:proofErr w:type="spellEnd"/>
                          </w:p>
                          <w:p w14:paraId="56C93C55" w14:textId="5FF8C94A" w:rsidR="00475205" w:rsidRDefault="001518A8" w:rsidP="00475205">
                            <w:pPr>
                              <w:jc w:val="center"/>
                            </w:pPr>
                            <w:r>
                              <w:rPr>
                                <w:lang w:val="ro-RO"/>
                              </w:rPr>
                              <w:t>33</w:t>
                            </w:r>
                            <w:r w:rsidR="00475205">
                              <w:rPr>
                                <w:lang w:val="ro-RO"/>
                              </w:rPr>
                              <w:t>/</w:t>
                            </w:r>
                            <w:r>
                              <w:rPr>
                                <w:lang w:val="ro-RO"/>
                              </w:rPr>
                              <w:t>220</w:t>
                            </w:r>
                            <w:r w:rsidR="00475205">
                              <w:rPr>
                                <w:lang w:val="ro-RO"/>
                              </w:rPr>
                              <w:t xml:space="preserve"> kV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19142B" id="Oval 28" o:spid="_x0000_s1038" style="position:absolute;left:0;text-align:left;margin-left:260.55pt;margin-top:.75pt;width:99.75pt;height:8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" fillcolor="#c5e0b3 [1305]" strokecolor="#538135 [2409]" strokeweight="1pt">
                <v:stroke joinstyle="miter"/>
                <v:textbox>
                  <w:txbxContent>
                    <w:p w14:paraId="27C8EF16" w14:textId="04128D74" w:rsidR="00475205" w:rsidRDefault="00475205" w:rsidP="00475205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STAȚIE </w:t>
                      </w:r>
                      <w:proofErr w:type="spellStart"/>
                      <w:r>
                        <w:rPr>
                          <w:lang w:val="ro-RO"/>
                        </w:rPr>
                        <w:t>tranformare</w:t>
                      </w:r>
                      <w:proofErr w:type="spellEnd"/>
                    </w:p>
                    <w:p w14:paraId="56C93C55" w14:textId="5FF8C94A" w:rsidR="00475205" w:rsidRDefault="001518A8" w:rsidP="00475205">
                      <w:pPr>
                        <w:jc w:val="center"/>
                      </w:pPr>
                      <w:r>
                        <w:rPr>
                          <w:lang w:val="ro-RO"/>
                        </w:rPr>
                        <w:t>33</w:t>
                      </w:r>
                      <w:r w:rsidR="00475205">
                        <w:rPr>
                          <w:lang w:val="ro-RO"/>
                        </w:rPr>
                        <w:t>/</w:t>
                      </w:r>
                      <w:r>
                        <w:rPr>
                          <w:lang w:val="ro-RO"/>
                        </w:rPr>
                        <w:t>220</w:t>
                      </w:r>
                      <w:r w:rsidR="00475205">
                        <w:rPr>
                          <w:lang w:val="ro-RO"/>
                        </w:rPr>
                        <w:t xml:space="preserve"> kV</w:t>
                      </w:r>
                    </w:p>
                  </w:txbxContent>
                </v:textbox>
              </v:oval>
            </w:pict>
          </mc:Fallback>
        </mc:AlternateContent>
      </w:r>
      <w:r w:rsidR="00222339" w:rsidRPr="00EE6010">
        <w:rPr>
          <w:rFonts w:ascii="Arial" w:eastAsia="Times New Roman" w:hAnsi="Arial" w:cs="Arial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8A29D9" wp14:editId="70DEA4EB">
                <wp:simplePos x="0" y="0"/>
                <wp:positionH relativeFrom="column">
                  <wp:posOffset>5095875</wp:posOffset>
                </wp:positionH>
                <wp:positionV relativeFrom="paragraph">
                  <wp:posOffset>5715</wp:posOffset>
                </wp:positionV>
                <wp:extent cx="1065475" cy="937563"/>
                <wp:effectExtent l="0" t="0" r="20955" b="15240"/>
                <wp:wrapNone/>
                <wp:docPr id="34" name="Dreptunghi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5475" cy="9375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FEBF1" w14:textId="63BF67A0" w:rsidR="00B91FAA" w:rsidRDefault="00B91FAA" w:rsidP="00B91FAA">
                            <w:pPr>
                              <w:jc w:val="center"/>
                            </w:pPr>
                            <w:r>
                              <w:rPr>
                                <w:lang w:val="ro-RO"/>
                              </w:rPr>
                              <w:t>Cabluri electrice subterane</w:t>
                            </w:r>
                            <w:r w:rsidR="00222339">
                              <w:rPr>
                                <w:lang w:val="ro-RO"/>
                              </w:rPr>
                              <w:t xml:space="preserve"> 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A29D9" id="Dreptunghi 34" o:spid="_x0000_s1039" style="position:absolute;left:0;text-align:left;margin-left:401.25pt;margin-top:.45pt;width:83.9pt;height:7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" fillcolor="#c5e0b3 [1305]" strokecolor="#538135 [2409]" strokeweight="1pt">
                <v:textbox>
                  <w:txbxContent>
                    <w:p w14:paraId="146FEBF1" w14:textId="63BF67A0" w:rsidR="00B91FAA" w:rsidRDefault="00B91FAA" w:rsidP="00B91FAA">
                      <w:pPr>
                        <w:jc w:val="center"/>
                      </w:pPr>
                      <w:r>
                        <w:rPr>
                          <w:lang w:val="ro-RO"/>
                        </w:rPr>
                        <w:t>Cabluri electrice subterane</w:t>
                      </w:r>
                      <w:r w:rsidR="00222339">
                        <w:rPr>
                          <w:lang w:val="ro-RO"/>
                        </w:rPr>
                        <w:t xml:space="preserve"> MT</w:t>
                      </w:r>
                    </w:p>
                  </w:txbxContent>
                </v:textbox>
              </v:rect>
            </w:pict>
          </mc:Fallback>
        </mc:AlternateContent>
      </w:r>
    </w:p>
    <w:p w14:paraId="66523BC8" w14:textId="777F02A8" w:rsidR="007163B7" w:rsidRPr="00EE6010" w:rsidRDefault="006D280D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1A0FC3" wp14:editId="5E95F1A6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493242" cy="0"/>
                <wp:effectExtent l="38100" t="76200" r="0" b="95250"/>
                <wp:wrapNone/>
                <wp:docPr id="33" name="Conector drept cu săgeată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324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974B4" id="Conector drept cu săgeată 33" o:spid="_x0000_s1026" type="#_x0000_t32" style="position:absolute;margin-left:0;margin-top:12.05pt;width:38.85pt;height:0;flip:x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" strokecolor="#538135 [2409]" strokeweight=".5pt">
                <v:stroke endarrow="block" joinstyle="miter"/>
                <w10:wrap anchorx="margin"/>
              </v:shape>
            </w:pict>
          </mc:Fallback>
        </mc:AlternateContent>
      </w:r>
      <w:r w:rsidR="00222339" w:rsidRPr="00EE6010">
        <w:rPr>
          <w:rFonts w:ascii="Arial" w:eastAsia="Times New Roman" w:hAnsi="Arial" w:cs="Arial"/>
          <w:b/>
          <w:bCs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31606B" wp14:editId="579CB149">
                <wp:simplePos x="0" y="0"/>
                <wp:positionH relativeFrom="column">
                  <wp:posOffset>4603115</wp:posOffset>
                </wp:positionH>
                <wp:positionV relativeFrom="paragraph">
                  <wp:posOffset>171450</wp:posOffset>
                </wp:positionV>
                <wp:extent cx="493242" cy="0"/>
                <wp:effectExtent l="38100" t="76200" r="0" b="95250"/>
                <wp:wrapNone/>
                <wp:docPr id="35" name="Conector drept cu săgeată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324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F59F35" id="Conector drept cu săgeată 35" o:spid="_x0000_s1026" type="#_x0000_t32" style="position:absolute;margin-left:362.45pt;margin-top:13.5pt;width:38.85pt;height:0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" strokecolor="#538135 [2409]" strokeweight=".5pt">
                <v:stroke endarrow="block" joinstyle="miter"/>
              </v:shape>
            </w:pict>
          </mc:Fallback>
        </mc:AlternateContent>
      </w:r>
    </w:p>
    <w:p w14:paraId="140BC7F2" w14:textId="541463E6" w:rsidR="00475205" w:rsidRPr="00EE6010" w:rsidRDefault="00475205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14:paraId="19E2D1BB" w14:textId="77777777" w:rsidR="00DB7DA3" w:rsidRPr="00EE6010" w:rsidRDefault="00DB7D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</w:p>
    <w:p w14:paraId="5A22E10E" w14:textId="2D94B459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3.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 schema-flux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gestionării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deșeurilor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3CD783C3" w14:textId="41111FC0" w:rsidR="00DB7DA3" w:rsidRPr="00EE6010" w:rsidRDefault="00DB7DA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Conform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tabelului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paginile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1</w:t>
      </w:r>
      <w:r w:rsidR="006D280D">
        <w:rPr>
          <w:rFonts w:ascii="Arial" w:eastAsia="Times New Roman" w:hAnsi="Arial" w:cs="Arial"/>
          <w:sz w:val="24"/>
          <w:szCs w:val="24"/>
          <w:lang w:eastAsia="ro-RO"/>
        </w:rPr>
        <w:t>9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-</w:t>
      </w:r>
      <w:r w:rsidR="00BD5E00">
        <w:rPr>
          <w:rFonts w:ascii="Arial" w:eastAsia="Times New Roman" w:hAnsi="Arial" w:cs="Arial"/>
          <w:sz w:val="24"/>
          <w:szCs w:val="24"/>
          <w:lang w:eastAsia="ro-RO"/>
        </w:rPr>
        <w:t>2</w:t>
      </w:r>
      <w:r w:rsidR="006D280D">
        <w:rPr>
          <w:rFonts w:ascii="Arial" w:eastAsia="Times New Roman" w:hAnsi="Arial" w:cs="Arial"/>
          <w:sz w:val="24"/>
          <w:szCs w:val="24"/>
          <w:lang w:eastAsia="ro-RO"/>
        </w:rPr>
        <w:t>2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0720C595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4.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piese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desenate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stabilite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autoritatea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protecția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0F48A366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XIII.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proiectele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care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intră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sub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incidența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prevederilor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 </w:t>
      </w:r>
      <w:hyperlink r:id="rId19" w:anchor="p-48878121" w:tgtFrame="_blank" w:history="1">
        <w:r w:rsidRPr="00EE6010">
          <w:rPr>
            <w:rFonts w:ascii="Arial" w:eastAsia="Times New Roman" w:hAnsi="Arial" w:cs="Arial"/>
            <w:b/>
            <w:bCs/>
            <w:sz w:val="24"/>
            <w:szCs w:val="24"/>
            <w:lang w:eastAsia="ro-RO"/>
          </w:rPr>
          <w:t>art. 28</w:t>
        </w:r>
      </w:hyperlink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 din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Ordonanța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urgență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Guvernului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nr. 57/2007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privind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regimul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ariilor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naturale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protejate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conservarea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habitatelor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naturale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a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florei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faunei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sălbatice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aprobată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modificări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completări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prin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Legea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 </w:t>
      </w:r>
      <w:hyperlink r:id="rId20" w:tgtFrame="_blank" w:history="1">
        <w:r w:rsidRPr="00EE6010">
          <w:rPr>
            <w:rFonts w:ascii="Arial" w:eastAsia="Times New Roman" w:hAnsi="Arial" w:cs="Arial"/>
            <w:b/>
            <w:bCs/>
            <w:sz w:val="24"/>
            <w:szCs w:val="24"/>
            <w:lang w:eastAsia="ro-RO"/>
          </w:rPr>
          <w:t>nr. 49/2011</w:t>
        </w:r>
      </w:hyperlink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cu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modificările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completările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ulterioare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memoriul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completat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următoarele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:</w:t>
      </w:r>
    </w:p>
    <w:p w14:paraId="70B1315B" w14:textId="77777777" w:rsidR="00FC5B83" w:rsidRPr="00EE6010" w:rsidRDefault="00FC5B83" w:rsidP="00D93C64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cazul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58BF5DD4" w14:textId="77777777" w:rsidR="00FC5B83" w:rsidRPr="00BD5E0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lastRenderedPageBreak/>
        <w:t>a)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descrierea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succintă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distanța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față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aria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naturală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protejată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interes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comunitar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precum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coordonatele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geografice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(Stereo 70) ale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amplasamentului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Aceste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coordonate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prezentate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sub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formă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vector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format digital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referință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geografică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sistem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proiecție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națională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Stereo 1970,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tabel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format electronic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conținând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coordonatele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conturului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(X, Y)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sistem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proiecție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națională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Stereo </w:t>
      </w:r>
      <w:r w:rsidRPr="00BD5E00">
        <w:rPr>
          <w:rFonts w:ascii="Arial" w:eastAsia="Times New Roman" w:hAnsi="Arial" w:cs="Arial"/>
          <w:sz w:val="24"/>
          <w:szCs w:val="24"/>
          <w:lang w:eastAsia="ro-RO"/>
        </w:rPr>
        <w:t>1970;</w:t>
      </w:r>
    </w:p>
    <w:p w14:paraId="2E465EB1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b)</w:t>
      </w:r>
      <w:r w:rsidRPr="00BD5E0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numele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ariei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naturale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protejate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interes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comunitar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5CAB7295" w14:textId="6F712018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ab/>
      </w:r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Nu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cazul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deoarece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obiectivul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studiat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nu se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afla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in aria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naturala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protejata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interes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comunitar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3857A681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c)</w:t>
      </w:r>
      <w:r w:rsidRPr="00BD5E0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prezența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efectivele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suprafețele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acoperite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specii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habitate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interes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comunitar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zona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159B7DAE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ab/>
        <w:t xml:space="preserve">Nu sunt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suprafete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acoperite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specii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habitate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interes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comunitar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09313563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d)</w:t>
      </w:r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 se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preciza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dacă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proiectul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propus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nu are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legătură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directă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nu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necesar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managementul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conservării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ariei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naturale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protejate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interes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comunitar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3FD9BAC8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ab/>
        <w:t xml:space="preserve">Proiectul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propus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nu are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legatura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directa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conservarea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ariei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naturale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protejate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interes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comunitar</w:t>
      </w:r>
      <w:proofErr w:type="spellEnd"/>
    </w:p>
    <w:p w14:paraId="1EDF5DC1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e)</w:t>
      </w:r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 se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va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estima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impactul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potențial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speciilor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habitatelor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din aria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naturală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protejată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interes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comunitar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A1C7972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ab/>
        <w:t xml:space="preserve">Nu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exista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specii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habitate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din aria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naturala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protejata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316BFD6E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f)</w:t>
      </w:r>
      <w:r w:rsidRPr="00BD5E0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informații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prevăzute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legislația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vigoare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16E637E9" w14:textId="77777777" w:rsidR="00BD5E00" w:rsidRPr="00BD5E00" w:rsidRDefault="00BD5E00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BD5E00">
        <w:rPr>
          <w:rFonts w:ascii="Arial" w:eastAsia="Times New Roman" w:hAnsi="Arial" w:cs="Arial"/>
          <w:sz w:val="24"/>
          <w:szCs w:val="24"/>
          <w:lang w:eastAsia="ro-RO"/>
        </w:rPr>
        <w:tab/>
        <w:t xml:space="preserve">Nu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mai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exista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alte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informatii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care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ar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putea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 xml:space="preserve"> fi </w:t>
      </w:r>
      <w:proofErr w:type="spellStart"/>
      <w:r w:rsidRPr="00BD5E00">
        <w:rPr>
          <w:rFonts w:ascii="Arial" w:eastAsia="Times New Roman" w:hAnsi="Arial" w:cs="Arial"/>
          <w:sz w:val="24"/>
          <w:szCs w:val="24"/>
          <w:lang w:eastAsia="ro-RO"/>
        </w:rPr>
        <w:t>prevazute</w:t>
      </w:r>
      <w:proofErr w:type="spellEnd"/>
      <w:r w:rsidRPr="00BD5E0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09467598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XIV. 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proiectele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care se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realizează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pe ape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au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legătură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apele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memoriul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va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fi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completat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următoarele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informații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preluate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din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Planurile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de management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bazinale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actualizate</w:t>
      </w:r>
      <w:proofErr w:type="spellEnd"/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: </w:t>
      </w:r>
    </w:p>
    <w:p w14:paraId="6F19F52C" w14:textId="77777777" w:rsidR="00FC5B83" w:rsidRPr="00EE6010" w:rsidRDefault="00FC5B83" w:rsidP="00D93C64">
      <w:pPr>
        <w:shd w:val="clear" w:color="auto" w:fill="FFFFFF"/>
        <w:spacing w:after="15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Nu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cazul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51DF9896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lastRenderedPageBreak/>
        <w:t>1.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Localizarea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09ED9939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bazinul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hidrografic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7B1BD44E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cursul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denumirea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cadastral;</w:t>
      </w:r>
    </w:p>
    <w:p w14:paraId="75ACA1CE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-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corpul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(de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suprafață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sau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subteran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):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denumire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cod.</w:t>
      </w:r>
    </w:p>
    <w:p w14:paraId="7AC84435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2.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Indicarea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ecologice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potențialului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ecologic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chimică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corpului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suprafață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;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corpul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subteran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vor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indica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cantitativă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chimică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corpului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6FEDA681" w14:textId="77777777" w:rsidR="00FC5B83" w:rsidRPr="00EE6010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3.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Indicarea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obiectivului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/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obiectivelor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mediu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fiecare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corp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identificat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precizarea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excepțiilor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aplicate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termenelor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aferente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după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caz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1E56599E" w14:textId="45773755" w:rsidR="00C8418D" w:rsidRDefault="00FC5B83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XV.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 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Criteriile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prevăzute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anexa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nr. 3 la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nr. </w:t>
      </w:r>
      <w:proofErr w:type="gramStart"/>
      <w:r w:rsidR="00A57286">
        <w:rPr>
          <w:rFonts w:ascii="Arial" w:eastAsia="Times New Roman" w:hAnsi="Arial" w:cs="Arial"/>
          <w:sz w:val="24"/>
          <w:szCs w:val="24"/>
          <w:lang w:eastAsia="ro-RO"/>
        </w:rPr>
        <w:t>292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proofErr w:type="gram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evaluarea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impactului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anumitor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proiecte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publice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private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asupra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mediului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iau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considerare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dacă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este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cazul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momentul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compilării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informațiilor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conformitate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punctele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III-XIV.</w:t>
      </w:r>
    </w:p>
    <w:p w14:paraId="73E96F37" w14:textId="77777777" w:rsidR="006D280D" w:rsidRPr="00EE6010" w:rsidRDefault="006D280D" w:rsidP="00D93C64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DBA8126" w14:textId="2345B8CA" w:rsidR="00FC5B83" w:rsidRPr="00EE6010" w:rsidRDefault="00FC5B83" w:rsidP="00D93C64">
      <w:pPr>
        <w:shd w:val="clear" w:color="auto" w:fill="FFFFFF"/>
        <w:spacing w:after="150" w:line="360" w:lineRule="auto"/>
        <w:jc w:val="right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Semnatura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stampila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proi</w:t>
      </w:r>
      <w:r w:rsidR="006D280D">
        <w:rPr>
          <w:rFonts w:ascii="Arial" w:eastAsia="Times New Roman" w:hAnsi="Arial" w:cs="Arial"/>
          <w:sz w:val="24"/>
          <w:szCs w:val="24"/>
          <w:lang w:eastAsia="ro-RO"/>
        </w:rPr>
        <w:t>e</w:t>
      </w:r>
      <w:r w:rsidRPr="00EE6010">
        <w:rPr>
          <w:rFonts w:ascii="Arial" w:eastAsia="Times New Roman" w:hAnsi="Arial" w:cs="Arial"/>
          <w:sz w:val="24"/>
          <w:szCs w:val="24"/>
          <w:lang w:eastAsia="ro-RO"/>
        </w:rPr>
        <w:t>ctantului</w:t>
      </w:r>
      <w:proofErr w:type="spellEnd"/>
      <w:r w:rsidRPr="00EE6010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26F98B7D" w14:textId="77777777" w:rsidR="00FC5B83" w:rsidRPr="00EE6010" w:rsidRDefault="00FC5B83" w:rsidP="00D93C64">
      <w:pPr>
        <w:shd w:val="clear" w:color="auto" w:fill="FFFFFF"/>
        <w:spacing w:after="150" w:line="360" w:lineRule="auto"/>
        <w:jc w:val="right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>SC ALPIN CONSTRUCT SRL</w:t>
      </w:r>
    </w:p>
    <w:p w14:paraId="4E68F77A" w14:textId="77777777" w:rsidR="00FC5B83" w:rsidRPr="00EE6010" w:rsidRDefault="00FC5B83" w:rsidP="00D93C64">
      <w:pPr>
        <w:shd w:val="clear" w:color="auto" w:fill="FFFFFF"/>
        <w:spacing w:after="150" w:line="360" w:lineRule="auto"/>
        <w:jc w:val="right"/>
        <w:rPr>
          <w:rFonts w:ascii="Arial" w:eastAsia="Times New Roman" w:hAnsi="Arial" w:cs="Arial"/>
          <w:sz w:val="24"/>
          <w:szCs w:val="24"/>
          <w:lang w:eastAsia="ro-RO"/>
        </w:rPr>
      </w:pPr>
      <w:r w:rsidRPr="00EE6010">
        <w:rPr>
          <w:rFonts w:ascii="Arial" w:eastAsia="Times New Roman" w:hAnsi="Arial" w:cs="Arial"/>
          <w:sz w:val="24"/>
          <w:szCs w:val="24"/>
          <w:lang w:eastAsia="ro-RO"/>
        </w:rPr>
        <w:t xml:space="preserve">Ing. Bobaru </w:t>
      </w:r>
      <w:proofErr w:type="spellStart"/>
      <w:r w:rsidRPr="00EE6010">
        <w:rPr>
          <w:rFonts w:ascii="Arial" w:eastAsia="Times New Roman" w:hAnsi="Arial" w:cs="Arial"/>
          <w:sz w:val="24"/>
          <w:szCs w:val="24"/>
          <w:lang w:eastAsia="ro-RO"/>
        </w:rPr>
        <w:t>Mădălin</w:t>
      </w:r>
      <w:proofErr w:type="spellEnd"/>
    </w:p>
    <w:p w14:paraId="52B84D35" w14:textId="44B8BBAC" w:rsidR="001A6347" w:rsidRPr="00EE6010" w:rsidRDefault="001A6347" w:rsidP="001115AA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sectPr w:rsidR="001A6347" w:rsidRPr="00EE6010" w:rsidSect="00CE04F0">
      <w:headerReference w:type="default" r:id="rId21"/>
      <w:footerReference w:type="default" r:id="rId22"/>
      <w:pgSz w:w="12240" w:h="15840"/>
      <w:pgMar w:top="1185" w:right="135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3BF65" w14:textId="77777777" w:rsidR="00485735" w:rsidRDefault="00E93D25">
      <w:pPr>
        <w:spacing w:after="0" w:line="240" w:lineRule="auto"/>
      </w:pPr>
      <w:r>
        <w:separator/>
      </w:r>
    </w:p>
  </w:endnote>
  <w:endnote w:type="continuationSeparator" w:id="0">
    <w:p w14:paraId="0B6D5ADE" w14:textId="77777777" w:rsidR="00485735" w:rsidRDefault="00E9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436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BD1B21A" w14:textId="77777777" w:rsidR="00314959" w:rsidRPr="00BE5384" w:rsidRDefault="007820B5">
        <w:pPr>
          <w:pStyle w:val="Subsol"/>
          <w:jc w:val="right"/>
          <w:rPr>
            <w:rFonts w:ascii="Arial" w:hAnsi="Arial" w:cs="Arial"/>
          </w:rPr>
        </w:pPr>
        <w:r w:rsidRPr="00BE5384">
          <w:rPr>
            <w:rFonts w:ascii="Arial" w:hAnsi="Arial" w:cs="Arial"/>
          </w:rPr>
          <w:fldChar w:fldCharType="begin"/>
        </w:r>
        <w:r w:rsidRPr="00BE5384">
          <w:rPr>
            <w:rFonts w:ascii="Arial" w:hAnsi="Arial" w:cs="Arial"/>
          </w:rPr>
          <w:instrText>PAGE   \* MERGEFORMAT</w:instrText>
        </w:r>
        <w:r w:rsidRPr="00BE5384">
          <w:rPr>
            <w:rFonts w:ascii="Arial" w:hAnsi="Arial" w:cs="Arial"/>
          </w:rPr>
          <w:fldChar w:fldCharType="separate"/>
        </w:r>
        <w:r w:rsidR="0078266C">
          <w:rPr>
            <w:rFonts w:ascii="Arial" w:hAnsi="Arial" w:cs="Arial"/>
            <w:noProof/>
          </w:rPr>
          <w:t>1</w:t>
        </w:r>
        <w:r w:rsidRPr="00BE5384">
          <w:rPr>
            <w:rFonts w:ascii="Arial" w:hAnsi="Arial" w:cs="Arial"/>
          </w:rPr>
          <w:fldChar w:fldCharType="end"/>
        </w:r>
      </w:p>
    </w:sdtContent>
  </w:sdt>
  <w:p w14:paraId="26AA6BFC" w14:textId="77777777" w:rsidR="00314959" w:rsidRPr="005B07F3" w:rsidRDefault="000C45D2" w:rsidP="009A602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B34C0" w14:textId="77777777" w:rsidR="00485735" w:rsidRDefault="00E93D25">
      <w:pPr>
        <w:spacing w:after="0" w:line="240" w:lineRule="auto"/>
      </w:pPr>
      <w:r>
        <w:separator/>
      </w:r>
    </w:p>
  </w:footnote>
  <w:footnote w:type="continuationSeparator" w:id="0">
    <w:p w14:paraId="1676B15D" w14:textId="77777777" w:rsidR="00485735" w:rsidRDefault="00E9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474"/>
    </w:tblGrid>
    <w:tr w:rsidR="00CE04F0" w:rsidRPr="0033226F" w14:paraId="2E81E876" w14:textId="77777777" w:rsidTr="00D45CAF">
      <w:trPr>
        <w:trHeight w:val="1195"/>
      </w:trPr>
      <w:tc>
        <w:tcPr>
          <w:tcW w:w="10474" w:type="dxa"/>
          <w:vMerge w:val="restart"/>
          <w:tcBorders>
            <w:top w:val="nil"/>
            <w:left w:val="nil"/>
            <w:right w:val="nil"/>
          </w:tcBorders>
        </w:tcPr>
        <w:p w14:paraId="1FF5A9DB" w14:textId="77777777" w:rsidR="00CE04F0" w:rsidRPr="00306744" w:rsidRDefault="00CE04F0" w:rsidP="00CE04F0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i/>
              <w:sz w:val="20"/>
            </w:rPr>
          </w:pPr>
          <w:r>
            <w:rPr>
              <w:noProof/>
            </w:rPr>
            <w:drawing>
              <wp:inline distT="0" distB="0" distL="0" distR="0" wp14:anchorId="6FFC544C" wp14:editId="3E3AC9C4">
                <wp:extent cx="1357877" cy="866775"/>
                <wp:effectExtent l="0" t="0" r="0" b="0"/>
                <wp:docPr id="10" name="I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7877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sz w:val="20"/>
            </w:rPr>
            <w:t xml:space="preserve">                                                                                                            </w:t>
          </w:r>
        </w:p>
      </w:tc>
    </w:tr>
    <w:tr w:rsidR="00CE04F0" w:rsidRPr="0033226F" w14:paraId="018E433E" w14:textId="77777777" w:rsidTr="00D45CAF">
      <w:trPr>
        <w:trHeight w:val="395"/>
      </w:trPr>
      <w:tc>
        <w:tcPr>
          <w:tcW w:w="10474" w:type="dxa"/>
          <w:vMerge/>
          <w:tcBorders>
            <w:left w:val="nil"/>
            <w:bottom w:val="single" w:sz="2" w:space="0" w:color="auto"/>
            <w:right w:val="nil"/>
          </w:tcBorders>
        </w:tcPr>
        <w:p w14:paraId="48BFCFA8" w14:textId="77777777" w:rsidR="00CE04F0" w:rsidRPr="0033226F" w:rsidRDefault="00CE04F0" w:rsidP="00CE04F0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i/>
              <w:sz w:val="20"/>
            </w:rPr>
          </w:pPr>
        </w:p>
      </w:tc>
    </w:tr>
  </w:tbl>
  <w:p w14:paraId="625B80B4" w14:textId="553DC32E" w:rsidR="00314959" w:rsidRPr="00CE04F0" w:rsidRDefault="00CE04F0" w:rsidP="00CE04F0">
    <w:pP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05B3C3E" wp14:editId="772300C5">
          <wp:simplePos x="0" y="0"/>
          <wp:positionH relativeFrom="column">
            <wp:posOffset>3958452</wp:posOffset>
          </wp:positionH>
          <wp:positionV relativeFrom="paragraph">
            <wp:posOffset>-1214314</wp:posOffset>
          </wp:positionV>
          <wp:extent cx="2425148" cy="1219861"/>
          <wp:effectExtent l="0" t="0" r="0" b="0"/>
          <wp:wrapNone/>
          <wp:docPr id="11" name="I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9556" cy="1227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65E74"/>
    <w:multiLevelType w:val="hybridMultilevel"/>
    <w:tmpl w:val="6B92223C"/>
    <w:lvl w:ilvl="0" w:tplc="0418000B">
      <w:start w:val="1"/>
      <w:numFmt w:val="bullet"/>
      <w:lvlText w:val=""/>
      <w:lvlJc w:val="left"/>
      <w:pPr>
        <w:ind w:left="1443" w:hanging="73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3A0CE7"/>
    <w:multiLevelType w:val="hybridMultilevel"/>
    <w:tmpl w:val="624090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90047"/>
    <w:multiLevelType w:val="hybridMultilevel"/>
    <w:tmpl w:val="3C9C83F0"/>
    <w:lvl w:ilvl="0" w:tplc="91E47EF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894407"/>
    <w:multiLevelType w:val="hybridMultilevel"/>
    <w:tmpl w:val="B5EA6896"/>
    <w:lvl w:ilvl="0" w:tplc="756C2DAE">
      <w:numFmt w:val="bullet"/>
      <w:lvlText w:val="•"/>
      <w:lvlJc w:val="left"/>
      <w:pPr>
        <w:ind w:left="1443" w:hanging="735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77103D"/>
    <w:multiLevelType w:val="multilevel"/>
    <w:tmpl w:val="63F2A8F4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334598"/>
    <w:multiLevelType w:val="hybridMultilevel"/>
    <w:tmpl w:val="42B20D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E384B"/>
    <w:multiLevelType w:val="hybridMultilevel"/>
    <w:tmpl w:val="67A82A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D5346"/>
    <w:multiLevelType w:val="hybridMultilevel"/>
    <w:tmpl w:val="BFA4ABA6"/>
    <w:lvl w:ilvl="0" w:tplc="56905D2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E043BE"/>
    <w:multiLevelType w:val="hybridMultilevel"/>
    <w:tmpl w:val="39CCB2D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C7198"/>
    <w:multiLevelType w:val="hybridMultilevel"/>
    <w:tmpl w:val="99D4D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F4FF9"/>
    <w:multiLevelType w:val="hybridMultilevel"/>
    <w:tmpl w:val="B4FE20FE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C52234"/>
    <w:multiLevelType w:val="hybridMultilevel"/>
    <w:tmpl w:val="29B6739A"/>
    <w:lvl w:ilvl="0" w:tplc="56905D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62251"/>
    <w:multiLevelType w:val="hybridMultilevel"/>
    <w:tmpl w:val="C6427A2C"/>
    <w:lvl w:ilvl="0" w:tplc="56905D2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9B1E34"/>
    <w:multiLevelType w:val="hybridMultilevel"/>
    <w:tmpl w:val="CDD4FE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F6873"/>
    <w:multiLevelType w:val="hybridMultilevel"/>
    <w:tmpl w:val="015C9700"/>
    <w:lvl w:ilvl="0" w:tplc="56905D2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471D6"/>
    <w:multiLevelType w:val="hybridMultilevel"/>
    <w:tmpl w:val="E8B062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201ED"/>
    <w:multiLevelType w:val="hybridMultilevel"/>
    <w:tmpl w:val="35EC1B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9E218B"/>
    <w:multiLevelType w:val="hybridMultilevel"/>
    <w:tmpl w:val="EDA2FF00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03956B2"/>
    <w:multiLevelType w:val="hybridMultilevel"/>
    <w:tmpl w:val="C84A4F84"/>
    <w:lvl w:ilvl="0" w:tplc="85AA6A5C">
      <w:start w:val="2"/>
      <w:numFmt w:val="bullet"/>
      <w:lvlText w:val="-"/>
      <w:lvlJc w:val="left"/>
      <w:pPr>
        <w:ind w:left="910" w:hanging="360"/>
      </w:pPr>
      <w:rPr>
        <w:rFonts w:ascii="Arial" w:eastAsiaTheme="minorHAns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9" w15:restartNumberingAfterBreak="0">
    <w:nsid w:val="539C5669"/>
    <w:multiLevelType w:val="hybridMultilevel"/>
    <w:tmpl w:val="75E8A51E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05C7747"/>
    <w:multiLevelType w:val="hybridMultilevel"/>
    <w:tmpl w:val="827AE6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C5681"/>
    <w:multiLevelType w:val="hybridMultilevel"/>
    <w:tmpl w:val="B9C8C8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65014"/>
    <w:multiLevelType w:val="hybridMultilevel"/>
    <w:tmpl w:val="69CC246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E2BEA"/>
    <w:multiLevelType w:val="hybridMultilevel"/>
    <w:tmpl w:val="DC2AE67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1B87FAE"/>
    <w:multiLevelType w:val="hybridMultilevel"/>
    <w:tmpl w:val="025E421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3F57E2"/>
    <w:multiLevelType w:val="hybridMultilevel"/>
    <w:tmpl w:val="A4467B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927144">
    <w:abstractNumId w:val="4"/>
  </w:num>
  <w:num w:numId="2" w16cid:durableId="239950701">
    <w:abstractNumId w:val="18"/>
  </w:num>
  <w:num w:numId="3" w16cid:durableId="1513374831">
    <w:abstractNumId w:val="12"/>
  </w:num>
  <w:num w:numId="4" w16cid:durableId="1175800139">
    <w:abstractNumId w:val="12"/>
  </w:num>
  <w:num w:numId="5" w16cid:durableId="414712926">
    <w:abstractNumId w:val="5"/>
  </w:num>
  <w:num w:numId="6" w16cid:durableId="2056615860">
    <w:abstractNumId w:val="15"/>
  </w:num>
  <w:num w:numId="7" w16cid:durableId="1728140635">
    <w:abstractNumId w:val="9"/>
  </w:num>
  <w:num w:numId="8" w16cid:durableId="2050687322">
    <w:abstractNumId w:val="6"/>
  </w:num>
  <w:num w:numId="9" w16cid:durableId="1655717988">
    <w:abstractNumId w:val="20"/>
  </w:num>
  <w:num w:numId="10" w16cid:durableId="103155170">
    <w:abstractNumId w:val="22"/>
  </w:num>
  <w:num w:numId="11" w16cid:durableId="1873960634">
    <w:abstractNumId w:val="2"/>
  </w:num>
  <w:num w:numId="12" w16cid:durableId="894707308">
    <w:abstractNumId w:val="11"/>
  </w:num>
  <w:num w:numId="13" w16cid:durableId="1180504126">
    <w:abstractNumId w:val="19"/>
  </w:num>
  <w:num w:numId="14" w16cid:durableId="1813523820">
    <w:abstractNumId w:val="13"/>
  </w:num>
  <w:num w:numId="15" w16cid:durableId="335544390">
    <w:abstractNumId w:val="8"/>
  </w:num>
  <w:num w:numId="16" w16cid:durableId="2117746760">
    <w:abstractNumId w:val="17"/>
  </w:num>
  <w:num w:numId="17" w16cid:durableId="2014264107">
    <w:abstractNumId w:val="25"/>
  </w:num>
  <w:num w:numId="18" w16cid:durableId="1596282895">
    <w:abstractNumId w:val="21"/>
  </w:num>
  <w:num w:numId="19" w16cid:durableId="2113209744">
    <w:abstractNumId w:val="1"/>
  </w:num>
  <w:num w:numId="20" w16cid:durableId="1406761648">
    <w:abstractNumId w:val="14"/>
  </w:num>
  <w:num w:numId="21" w16cid:durableId="488904568">
    <w:abstractNumId w:val="7"/>
  </w:num>
  <w:num w:numId="22" w16cid:durableId="533542425">
    <w:abstractNumId w:val="16"/>
  </w:num>
  <w:num w:numId="23" w16cid:durableId="717167980">
    <w:abstractNumId w:val="23"/>
  </w:num>
  <w:num w:numId="24" w16cid:durableId="1835880467">
    <w:abstractNumId w:val="3"/>
  </w:num>
  <w:num w:numId="25" w16cid:durableId="1226382091">
    <w:abstractNumId w:val="0"/>
  </w:num>
  <w:num w:numId="26" w16cid:durableId="462579392">
    <w:abstractNumId w:val="24"/>
  </w:num>
  <w:num w:numId="27" w16cid:durableId="1039091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47"/>
    <w:rsid w:val="00004732"/>
    <w:rsid w:val="00006C49"/>
    <w:rsid w:val="00007FB4"/>
    <w:rsid w:val="000302C7"/>
    <w:rsid w:val="00033580"/>
    <w:rsid w:val="0004176E"/>
    <w:rsid w:val="00052179"/>
    <w:rsid w:val="000837A3"/>
    <w:rsid w:val="000A45CF"/>
    <w:rsid w:val="000C45D2"/>
    <w:rsid w:val="00102FE7"/>
    <w:rsid w:val="001115AA"/>
    <w:rsid w:val="0011321D"/>
    <w:rsid w:val="00120DCA"/>
    <w:rsid w:val="00130AEF"/>
    <w:rsid w:val="00143796"/>
    <w:rsid w:val="00144E47"/>
    <w:rsid w:val="001518A8"/>
    <w:rsid w:val="001663D3"/>
    <w:rsid w:val="0017287B"/>
    <w:rsid w:val="001830DF"/>
    <w:rsid w:val="001830E8"/>
    <w:rsid w:val="00195CA7"/>
    <w:rsid w:val="001A26BA"/>
    <w:rsid w:val="001A6347"/>
    <w:rsid w:val="001B1B67"/>
    <w:rsid w:val="001E1DE4"/>
    <w:rsid w:val="001E2BDD"/>
    <w:rsid w:val="001E60ED"/>
    <w:rsid w:val="001F07C7"/>
    <w:rsid w:val="001F56E5"/>
    <w:rsid w:val="0020386F"/>
    <w:rsid w:val="00222339"/>
    <w:rsid w:val="00223839"/>
    <w:rsid w:val="00244DA4"/>
    <w:rsid w:val="00270383"/>
    <w:rsid w:val="00281D70"/>
    <w:rsid w:val="002926E3"/>
    <w:rsid w:val="00295EBB"/>
    <w:rsid w:val="002B40D5"/>
    <w:rsid w:val="002B68B7"/>
    <w:rsid w:val="002E4D34"/>
    <w:rsid w:val="002F69C5"/>
    <w:rsid w:val="00320078"/>
    <w:rsid w:val="003568A0"/>
    <w:rsid w:val="00372A45"/>
    <w:rsid w:val="003733A2"/>
    <w:rsid w:val="00386EF5"/>
    <w:rsid w:val="003A158D"/>
    <w:rsid w:val="003A19B0"/>
    <w:rsid w:val="003C0B9B"/>
    <w:rsid w:val="003C716F"/>
    <w:rsid w:val="003E0DA5"/>
    <w:rsid w:val="003F0C39"/>
    <w:rsid w:val="004178AA"/>
    <w:rsid w:val="004214DB"/>
    <w:rsid w:val="0043299E"/>
    <w:rsid w:val="0044666E"/>
    <w:rsid w:val="00455E43"/>
    <w:rsid w:val="0046635F"/>
    <w:rsid w:val="00471F8E"/>
    <w:rsid w:val="00475205"/>
    <w:rsid w:val="00485735"/>
    <w:rsid w:val="00487B42"/>
    <w:rsid w:val="004D3A64"/>
    <w:rsid w:val="004F0148"/>
    <w:rsid w:val="00503B24"/>
    <w:rsid w:val="005167FD"/>
    <w:rsid w:val="0052207A"/>
    <w:rsid w:val="00527F50"/>
    <w:rsid w:val="005538D2"/>
    <w:rsid w:val="005666D0"/>
    <w:rsid w:val="005957A9"/>
    <w:rsid w:val="005B12BE"/>
    <w:rsid w:val="005C66ED"/>
    <w:rsid w:val="005E6EBB"/>
    <w:rsid w:val="005F536E"/>
    <w:rsid w:val="005F669E"/>
    <w:rsid w:val="00601C06"/>
    <w:rsid w:val="00633FB2"/>
    <w:rsid w:val="00634D3E"/>
    <w:rsid w:val="00645972"/>
    <w:rsid w:val="00646716"/>
    <w:rsid w:val="00664D86"/>
    <w:rsid w:val="0067678B"/>
    <w:rsid w:val="00686053"/>
    <w:rsid w:val="0069036D"/>
    <w:rsid w:val="00693554"/>
    <w:rsid w:val="00697DCD"/>
    <w:rsid w:val="006C3CAA"/>
    <w:rsid w:val="006D280D"/>
    <w:rsid w:val="0070727F"/>
    <w:rsid w:val="00712A1E"/>
    <w:rsid w:val="007163B7"/>
    <w:rsid w:val="007647CD"/>
    <w:rsid w:val="007820B5"/>
    <w:rsid w:val="0078266C"/>
    <w:rsid w:val="00793DFD"/>
    <w:rsid w:val="007A255D"/>
    <w:rsid w:val="007A45AA"/>
    <w:rsid w:val="007A6529"/>
    <w:rsid w:val="007C2F64"/>
    <w:rsid w:val="007D3FBC"/>
    <w:rsid w:val="007F124F"/>
    <w:rsid w:val="008029B9"/>
    <w:rsid w:val="00812D82"/>
    <w:rsid w:val="00857B80"/>
    <w:rsid w:val="00870E6E"/>
    <w:rsid w:val="00874737"/>
    <w:rsid w:val="0088482F"/>
    <w:rsid w:val="00893294"/>
    <w:rsid w:val="008A35F3"/>
    <w:rsid w:val="008B113E"/>
    <w:rsid w:val="008B4F7E"/>
    <w:rsid w:val="008C61B3"/>
    <w:rsid w:val="008F0998"/>
    <w:rsid w:val="009065FD"/>
    <w:rsid w:val="0092453A"/>
    <w:rsid w:val="00936CEF"/>
    <w:rsid w:val="0097797B"/>
    <w:rsid w:val="0098334F"/>
    <w:rsid w:val="009873ED"/>
    <w:rsid w:val="009957FE"/>
    <w:rsid w:val="0099680F"/>
    <w:rsid w:val="009A6CD7"/>
    <w:rsid w:val="009C4764"/>
    <w:rsid w:val="009C65A8"/>
    <w:rsid w:val="009E2379"/>
    <w:rsid w:val="00A206B0"/>
    <w:rsid w:val="00A45E9A"/>
    <w:rsid w:val="00A56FBE"/>
    <w:rsid w:val="00A57286"/>
    <w:rsid w:val="00A6112E"/>
    <w:rsid w:val="00A64ADA"/>
    <w:rsid w:val="00AA58CB"/>
    <w:rsid w:val="00AA5C5E"/>
    <w:rsid w:val="00AB2303"/>
    <w:rsid w:val="00AB3D2B"/>
    <w:rsid w:val="00AC3020"/>
    <w:rsid w:val="00AC3688"/>
    <w:rsid w:val="00AC77E9"/>
    <w:rsid w:val="00AD37E4"/>
    <w:rsid w:val="00AF1ED4"/>
    <w:rsid w:val="00AF2EE0"/>
    <w:rsid w:val="00B15207"/>
    <w:rsid w:val="00B21232"/>
    <w:rsid w:val="00B212FE"/>
    <w:rsid w:val="00B25686"/>
    <w:rsid w:val="00B350BA"/>
    <w:rsid w:val="00B52FE6"/>
    <w:rsid w:val="00B56467"/>
    <w:rsid w:val="00B71006"/>
    <w:rsid w:val="00B802AB"/>
    <w:rsid w:val="00B802FA"/>
    <w:rsid w:val="00B91C56"/>
    <w:rsid w:val="00B91FAA"/>
    <w:rsid w:val="00BA7871"/>
    <w:rsid w:val="00BA7B22"/>
    <w:rsid w:val="00BB2CBE"/>
    <w:rsid w:val="00BB63E1"/>
    <w:rsid w:val="00BD5E00"/>
    <w:rsid w:val="00BE23E4"/>
    <w:rsid w:val="00BF508D"/>
    <w:rsid w:val="00C137E7"/>
    <w:rsid w:val="00C20183"/>
    <w:rsid w:val="00C2106C"/>
    <w:rsid w:val="00C27A8E"/>
    <w:rsid w:val="00C33588"/>
    <w:rsid w:val="00C34CA0"/>
    <w:rsid w:val="00C46F94"/>
    <w:rsid w:val="00C518A0"/>
    <w:rsid w:val="00C55A50"/>
    <w:rsid w:val="00C63F99"/>
    <w:rsid w:val="00C713B5"/>
    <w:rsid w:val="00C8418D"/>
    <w:rsid w:val="00C87A60"/>
    <w:rsid w:val="00C91DD2"/>
    <w:rsid w:val="00C92549"/>
    <w:rsid w:val="00C96A0A"/>
    <w:rsid w:val="00CA1C6C"/>
    <w:rsid w:val="00CB237A"/>
    <w:rsid w:val="00CD099F"/>
    <w:rsid w:val="00CE04F0"/>
    <w:rsid w:val="00CE6E21"/>
    <w:rsid w:val="00D24241"/>
    <w:rsid w:val="00D30F15"/>
    <w:rsid w:val="00D4553F"/>
    <w:rsid w:val="00D5166B"/>
    <w:rsid w:val="00D74FE2"/>
    <w:rsid w:val="00D83145"/>
    <w:rsid w:val="00D87378"/>
    <w:rsid w:val="00D91CF0"/>
    <w:rsid w:val="00D937B2"/>
    <w:rsid w:val="00D93C64"/>
    <w:rsid w:val="00DA162E"/>
    <w:rsid w:val="00DB03EC"/>
    <w:rsid w:val="00DB1D1E"/>
    <w:rsid w:val="00DB3E85"/>
    <w:rsid w:val="00DB5C26"/>
    <w:rsid w:val="00DB7DA3"/>
    <w:rsid w:val="00DC02D4"/>
    <w:rsid w:val="00DD155D"/>
    <w:rsid w:val="00DD515B"/>
    <w:rsid w:val="00E0424E"/>
    <w:rsid w:val="00E05F4E"/>
    <w:rsid w:val="00E34999"/>
    <w:rsid w:val="00E5567D"/>
    <w:rsid w:val="00E653B5"/>
    <w:rsid w:val="00E7790E"/>
    <w:rsid w:val="00E8170C"/>
    <w:rsid w:val="00E87C23"/>
    <w:rsid w:val="00E908CC"/>
    <w:rsid w:val="00E93D25"/>
    <w:rsid w:val="00EA441D"/>
    <w:rsid w:val="00EB774E"/>
    <w:rsid w:val="00ED549B"/>
    <w:rsid w:val="00EE6010"/>
    <w:rsid w:val="00EF43CD"/>
    <w:rsid w:val="00F07491"/>
    <w:rsid w:val="00F332D0"/>
    <w:rsid w:val="00F372EC"/>
    <w:rsid w:val="00F62D8A"/>
    <w:rsid w:val="00F71D9E"/>
    <w:rsid w:val="00F72360"/>
    <w:rsid w:val="00F92485"/>
    <w:rsid w:val="00F94C47"/>
    <w:rsid w:val="00FC2B8C"/>
    <w:rsid w:val="00FC5B83"/>
    <w:rsid w:val="00FD04D7"/>
    <w:rsid w:val="00FD4312"/>
    <w:rsid w:val="00FD6AFE"/>
    <w:rsid w:val="00FD6C22"/>
    <w:rsid w:val="00FD7E3E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076D6008"/>
  <w15:chartTrackingRefBased/>
  <w15:docId w15:val="{1783AE25-31E4-4966-BAB8-BF286CAF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554"/>
  </w:style>
  <w:style w:type="paragraph" w:styleId="Titlu1">
    <w:name w:val="heading 1"/>
    <w:aliases w:val="TITLU 1"/>
    <w:basedOn w:val="Normal"/>
    <w:next w:val="Normal"/>
    <w:link w:val="Titlu1Caracter"/>
    <w:uiPriority w:val="9"/>
    <w:qFormat/>
    <w:rsid w:val="00A206B0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sz w:val="32"/>
      <w:szCs w:val="32"/>
      <w:lang w:val="ro-RO"/>
    </w:rPr>
  </w:style>
  <w:style w:type="paragraph" w:styleId="Titlu2">
    <w:name w:val="heading 2"/>
    <w:aliases w:val="TITLU 2"/>
    <w:basedOn w:val="Normal"/>
    <w:next w:val="Normal"/>
    <w:link w:val="Titlu2Caracter"/>
    <w:uiPriority w:val="9"/>
    <w:unhideWhenUsed/>
    <w:qFormat/>
    <w:rsid w:val="00A206B0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sz w:val="26"/>
      <w:szCs w:val="26"/>
      <w:lang w:val="ro-RO"/>
    </w:rPr>
  </w:style>
  <w:style w:type="paragraph" w:styleId="Titlu3">
    <w:name w:val="heading 3"/>
    <w:aliases w:val="TITLU 3"/>
    <w:basedOn w:val="Normal"/>
    <w:next w:val="Normal"/>
    <w:link w:val="Titlu3Caracter"/>
    <w:uiPriority w:val="9"/>
    <w:unhideWhenUsed/>
    <w:qFormat/>
    <w:rsid w:val="00A206B0"/>
    <w:pPr>
      <w:keepNext/>
      <w:keepLines/>
      <w:spacing w:before="40" w:after="0" w:line="276" w:lineRule="auto"/>
      <w:outlineLvl w:val="2"/>
    </w:pPr>
    <w:rPr>
      <w:rFonts w:ascii="Arial" w:eastAsiaTheme="majorEastAsia" w:hAnsi="Arial" w:cstheme="majorBidi"/>
      <w:b/>
      <w:i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1A6347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A6347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Antet">
    <w:name w:val="header"/>
    <w:basedOn w:val="Normal"/>
    <w:link w:val="AntetCaracter"/>
    <w:uiPriority w:val="99"/>
    <w:unhideWhenUsed/>
    <w:rsid w:val="001A6347"/>
    <w:pPr>
      <w:tabs>
        <w:tab w:val="center" w:pos="4513"/>
        <w:tab w:val="right" w:pos="9026"/>
      </w:tabs>
      <w:spacing w:after="0" w:line="240" w:lineRule="auto"/>
    </w:pPr>
    <w:rPr>
      <w:lang w:val="ro-RO"/>
    </w:rPr>
  </w:style>
  <w:style w:type="character" w:customStyle="1" w:styleId="AntetCaracter">
    <w:name w:val="Antet Caracter"/>
    <w:basedOn w:val="Fontdeparagrafimplicit"/>
    <w:link w:val="Antet"/>
    <w:uiPriority w:val="99"/>
    <w:rsid w:val="001A6347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1A6347"/>
    <w:pPr>
      <w:tabs>
        <w:tab w:val="center" w:pos="4513"/>
        <w:tab w:val="right" w:pos="9026"/>
      </w:tabs>
      <w:spacing w:after="0" w:line="240" w:lineRule="auto"/>
    </w:pPr>
    <w:rPr>
      <w:lang w:val="ro-RO"/>
    </w:rPr>
  </w:style>
  <w:style w:type="character" w:customStyle="1" w:styleId="SubsolCaracter">
    <w:name w:val="Subsol Caracter"/>
    <w:basedOn w:val="Fontdeparagrafimplicit"/>
    <w:link w:val="Subsol"/>
    <w:uiPriority w:val="99"/>
    <w:rsid w:val="001A6347"/>
    <w:rPr>
      <w:lang w:val="ro-RO"/>
    </w:rPr>
  </w:style>
  <w:style w:type="paragraph" w:styleId="Listparagraf">
    <w:name w:val="List Paragraph"/>
    <w:aliases w:val="Akapit z listą BS,Outlines a.b.c.,List_Paragraph,Multilevel para_II,Akapit z lista BS,List Paragraph1,Normal bullet 2,Forth level,List1,body 2,List Paragraph11,Listă colorată - Accentuare 11,Bullet,Citation List"/>
    <w:basedOn w:val="Normal"/>
    <w:link w:val="ListparagrafCaracter"/>
    <w:uiPriority w:val="34"/>
    <w:qFormat/>
    <w:rsid w:val="001A6347"/>
    <w:pPr>
      <w:ind w:left="720"/>
      <w:contextualSpacing/>
    </w:pPr>
    <w:rPr>
      <w:lang w:val="ro-RO"/>
    </w:rPr>
  </w:style>
  <w:style w:type="character" w:styleId="Hyperlink">
    <w:name w:val="Hyperlink"/>
    <w:basedOn w:val="Fontdeparagrafimplicit"/>
    <w:uiPriority w:val="99"/>
    <w:unhideWhenUsed/>
    <w:rsid w:val="001A6347"/>
    <w:rPr>
      <w:color w:val="0563C1" w:themeColor="hyperlink"/>
      <w:u w:val="single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Normal bullet 2 Caracter,Forth level Caracter,List1 Caracter"/>
    <w:link w:val="Listparagraf"/>
    <w:uiPriority w:val="34"/>
    <w:locked/>
    <w:rsid w:val="001A6347"/>
    <w:rPr>
      <w:lang w:val="ro-RO"/>
    </w:rPr>
  </w:style>
  <w:style w:type="character" w:customStyle="1" w:styleId="Bodytext2">
    <w:name w:val="Body text (2)_"/>
    <w:basedOn w:val="Fontdeparagrafimplicit"/>
    <w:link w:val="Bodytext21"/>
    <w:uiPriority w:val="99"/>
    <w:rsid w:val="001A6347"/>
    <w:rPr>
      <w:rFonts w:ascii="Book Antiqua" w:hAnsi="Book Antiqua" w:cs="Book Antiqua"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A6347"/>
    <w:pPr>
      <w:widowControl w:val="0"/>
      <w:shd w:val="clear" w:color="auto" w:fill="FFFFFF"/>
      <w:spacing w:after="240" w:line="281" w:lineRule="exact"/>
      <w:ind w:hanging="360"/>
      <w:jc w:val="both"/>
    </w:pPr>
    <w:rPr>
      <w:rFonts w:ascii="Book Antiqua" w:hAnsi="Book Antiqua" w:cs="Book Antiqua"/>
      <w:sz w:val="20"/>
      <w:szCs w:val="20"/>
    </w:rPr>
  </w:style>
  <w:style w:type="character" w:styleId="MeniuneNerezolvat">
    <w:name w:val="Unresolved Mention"/>
    <w:basedOn w:val="Fontdeparagrafimplicit"/>
    <w:uiPriority w:val="99"/>
    <w:semiHidden/>
    <w:unhideWhenUsed/>
    <w:rsid w:val="00645972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rsid w:val="00CD099F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 w:eastAsia="ar-SA"/>
    </w:rPr>
  </w:style>
  <w:style w:type="character" w:customStyle="1" w:styleId="CorptextCaracter">
    <w:name w:val="Corp text Caracter"/>
    <w:basedOn w:val="Fontdeparagrafimplicit"/>
    <w:link w:val="Corptext"/>
    <w:rsid w:val="00CD099F"/>
    <w:rPr>
      <w:rFonts w:ascii="Arial" w:eastAsia="Times New Roman" w:hAnsi="Arial" w:cs="Times New Roman"/>
      <w:sz w:val="24"/>
      <w:szCs w:val="20"/>
      <w:lang w:val="ro-RO" w:eastAsia="ar-SA"/>
    </w:rPr>
  </w:style>
  <w:style w:type="paragraph" w:styleId="Frspaiere">
    <w:name w:val="No Spacing"/>
    <w:link w:val="FrspaiereCaracter"/>
    <w:uiPriority w:val="1"/>
    <w:qFormat/>
    <w:rsid w:val="00CD09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rspaiereCaracter">
    <w:name w:val="Fără spațiere Caracter"/>
    <w:link w:val="Frspaiere"/>
    <w:uiPriority w:val="1"/>
    <w:rsid w:val="00CD099F"/>
    <w:rPr>
      <w:rFonts w:ascii="Calibri" w:eastAsia="Times New Roman" w:hAnsi="Calibri" w:cs="Times New Roman"/>
    </w:rPr>
  </w:style>
  <w:style w:type="character" w:customStyle="1" w:styleId="Titlu1Caracter">
    <w:name w:val="Titlu 1 Caracter"/>
    <w:aliases w:val="TITLU 1 Caracter"/>
    <w:basedOn w:val="Fontdeparagrafimplicit"/>
    <w:link w:val="Titlu1"/>
    <w:uiPriority w:val="9"/>
    <w:rsid w:val="00A206B0"/>
    <w:rPr>
      <w:rFonts w:ascii="Arial" w:eastAsiaTheme="majorEastAsia" w:hAnsi="Arial" w:cstheme="majorBidi"/>
      <w:b/>
      <w:sz w:val="32"/>
      <w:szCs w:val="32"/>
      <w:lang w:val="ro-RO"/>
    </w:rPr>
  </w:style>
  <w:style w:type="character" w:customStyle="1" w:styleId="Titlu2Caracter">
    <w:name w:val="Titlu 2 Caracter"/>
    <w:aliases w:val="TITLU 2 Caracter"/>
    <w:basedOn w:val="Fontdeparagrafimplicit"/>
    <w:link w:val="Titlu2"/>
    <w:uiPriority w:val="9"/>
    <w:rsid w:val="00A206B0"/>
    <w:rPr>
      <w:rFonts w:ascii="Arial" w:eastAsiaTheme="majorEastAsia" w:hAnsi="Arial" w:cstheme="majorBidi"/>
      <w:b/>
      <w:sz w:val="26"/>
      <w:szCs w:val="26"/>
      <w:lang w:val="ro-RO"/>
    </w:rPr>
  </w:style>
  <w:style w:type="character" w:customStyle="1" w:styleId="Titlu3Caracter">
    <w:name w:val="Titlu 3 Caracter"/>
    <w:aliases w:val="TITLU 3 Caracter"/>
    <w:basedOn w:val="Fontdeparagrafimplicit"/>
    <w:link w:val="Titlu3"/>
    <w:uiPriority w:val="9"/>
    <w:rsid w:val="00A206B0"/>
    <w:rPr>
      <w:rFonts w:ascii="Arial" w:eastAsiaTheme="majorEastAsia" w:hAnsi="Arial" w:cstheme="majorBidi"/>
      <w:b/>
      <w:i/>
      <w:sz w:val="24"/>
      <w:szCs w:val="24"/>
      <w:lang w:val="ro-RO"/>
    </w:rPr>
  </w:style>
  <w:style w:type="paragraph" w:styleId="Subtitlu">
    <w:name w:val="Subtitle"/>
    <w:basedOn w:val="Normal"/>
    <w:next w:val="Normal"/>
    <w:link w:val="SubtitluCaracter"/>
    <w:qFormat/>
    <w:rsid w:val="00A206B0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rsid w:val="00A206B0"/>
    <w:rPr>
      <w:rFonts w:ascii="Calibri Light" w:eastAsia="Times New Roman" w:hAnsi="Calibri Light" w:cs="Times New Roman"/>
      <w:sz w:val="24"/>
      <w:szCs w:val="24"/>
    </w:rPr>
  </w:style>
  <w:style w:type="table" w:styleId="Tabelgril">
    <w:name w:val="Table Grid"/>
    <w:basedOn w:val="TabelNormal"/>
    <w:uiPriority w:val="39"/>
    <w:rsid w:val="00FD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lege5.ro/Gratuit/gezdiobqgy/ordonanta-nr-43-2000-privind-protectia-patrimoniului-arheologic-si-declararea-unor-situri-arheologice-ca-zone-de-interes-national?d=2019-10-25" TargetMode="External"/><Relationship Id="rId18" Type="http://schemas.openxmlformats.org/officeDocument/2006/relationships/hyperlink" Target="https://lege5.ro/Gratuit/gi3tsmjwha/directiva-nr-98-2008-privind-deseurile-si-de-abrogare-a-anumitor-directive-text-cu-relevanta-pentru-see?d=2019-10-2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ege5.ro/Gratuit/guztmmjv/ordinul-nr-2314-2004-privind-aprobarea-listei-monumentelor-istorice-actualizata-si-a-listei-monumentelor-istorice-disparute?d=2019-10-25" TargetMode="External"/><Relationship Id="rId17" Type="http://schemas.openxmlformats.org/officeDocument/2006/relationships/hyperlink" Target="https://lege5.ro/Gratuit/gi3tinjxge/directiva-nr-60-2000-de-stabilire-a-unui-cadru-de-politica-comunitara-in-domeniul-apei?d=2019-10-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e5.ro/Gratuit/gi3dsmruga/directiva-nr-82-1996-privind-controlul-asupra-riscului-de-accidente-majore-care-implica-substante-periculoase?d=2019-10-25" TargetMode="External"/><Relationship Id="rId20" Type="http://schemas.openxmlformats.org/officeDocument/2006/relationships/hyperlink" Target="https://lege5.ro/Gratuit/ge2donzuge/legea-nr-49-2011-pentru-aprobarea-ordonantei-de-urgenta-a-guvernului-nr-57-2007-privind-regimul-ariilor-naturale-protejate-conservarea-habitatelor-naturale-a-florei-si-faunei-salbatice?d=2019-10-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ge5.ro/Gratuit/gmztgnrx/legea-nr-22-2001-pentru-ratificarea-conventiei-privind-evaluarea-impactului-asupra-mediului-in-context-transfrontiera-adoptata-la-espoo-la-25-februarie-1991?d=2019-10-25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ge5.ro/Gratuit/gmzdmnrtgm/directiva-nr-18-2012-privind-controlul-pericolelor-de-accidente-majore-care-implica-substante-periculoase-de-modificare-si-ulterior-de-abrogare-a-directivei-96-82-ce-a-consiliului-text-cu-relevanta-pe?d=2019-10-25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lpinv@yahoo.com" TargetMode="External"/><Relationship Id="rId19" Type="http://schemas.openxmlformats.org/officeDocument/2006/relationships/hyperlink" Target="https://lege5.ro/Gratuit/geydqobuge/ordonanta-de-urgenta-nr-57-2007-privind-regimul-ariilor-naturale-protejate-conservarea-habitatelor-naturale-a-florei-si-faunei-salbatice?pid=48878121&amp;d=2019-10-2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lege5.ro/Gratuit/gm2donzwga/directiva-nr-75-2010-privind-emisiile-industriale-prevenirea-si-controlul-integrat-al-poluarii-reformare-text-cu-relevanta-pentru-see?d=2019-10-25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BDCCB-C8A8-498F-96A1-13EE3EDE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3075</TotalTime>
  <Pages>35</Pages>
  <Words>8393</Words>
  <Characters>48680</Characters>
  <Application>Microsoft Office Word</Application>
  <DocSecurity>0</DocSecurity>
  <Lines>405</Lines>
  <Paragraphs>113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STATIA7 Timisoara</dc:creator>
  <cp:keywords/>
  <dc:description/>
  <cp:lastModifiedBy>arhi2.timisoara@outlook.com</cp:lastModifiedBy>
  <cp:revision>107</cp:revision>
  <cp:lastPrinted>2023-03-14T10:58:00Z</cp:lastPrinted>
  <dcterms:created xsi:type="dcterms:W3CDTF">2020-02-27T14:12:00Z</dcterms:created>
  <dcterms:modified xsi:type="dcterms:W3CDTF">2023-03-14T10:58:00Z</dcterms:modified>
</cp:coreProperties>
</file>