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D167" w14:textId="77777777" w:rsidR="00C22289" w:rsidRPr="00664C45" w:rsidRDefault="00C22289" w:rsidP="00C22289">
      <w:pPr>
        <w:rPr>
          <w:lang w:val="pt-BR"/>
        </w:rPr>
      </w:pPr>
      <w:r w:rsidRPr="00664C45">
        <w:rPr>
          <w:lang w:val="pt-BR"/>
        </w:rPr>
        <w:t>Anexa nr. 5.E</w:t>
      </w:r>
      <w:r w:rsidRPr="00664C45">
        <w:rPr>
          <w:lang w:val="pt-BR"/>
        </w:rPr>
        <w:br/>
      </w:r>
      <w:r w:rsidRPr="00664C45">
        <w:rPr>
          <w:lang w:val="pt-BR"/>
        </w:rPr>
        <w:br/>
        <w:t>la procedură</w:t>
      </w:r>
      <w:r w:rsidRPr="00664C45">
        <w:rPr>
          <w:lang w:val="pt-BR"/>
        </w:rPr>
        <w:br/>
      </w:r>
      <w:r w:rsidRPr="00664C45">
        <w:rPr>
          <w:lang w:val="pt-BR"/>
        </w:rPr>
        <w:br/>
        <w:t>Conținutul-cadru al memoriului de prezentare</w:t>
      </w:r>
    </w:p>
    <w:p w14:paraId="29F203A2" w14:textId="74F23290" w:rsidR="007B3A41" w:rsidRPr="005B1804" w:rsidRDefault="00C22289" w:rsidP="007B3A41">
      <w:pPr>
        <w:rPr>
          <w:sz w:val="24"/>
          <w:szCs w:val="24"/>
          <w:lang w:val="ro-RO"/>
        </w:rPr>
      </w:pPr>
      <w:r w:rsidRPr="00664C45">
        <w:rPr>
          <w:lang w:val="pt-BR"/>
        </w:rPr>
        <w:t>I. Denumirea proiectului</w:t>
      </w:r>
      <w:bookmarkStart w:id="0" w:name="_Hlk7095280"/>
      <w:r w:rsidRPr="00664C45">
        <w:rPr>
          <w:lang w:val="pt-BR"/>
        </w:rPr>
        <w:t>:</w:t>
      </w:r>
      <w:r w:rsidR="007B3A41" w:rsidRPr="00664C45">
        <w:rPr>
          <w:lang w:val="pt-BR"/>
        </w:rPr>
        <w:t xml:space="preserve">  </w:t>
      </w:r>
      <w:r w:rsidR="001A2C22" w:rsidRPr="005B1804">
        <w:rPr>
          <w:b/>
          <w:sz w:val="24"/>
          <w:szCs w:val="24"/>
          <w:u w:val="single"/>
          <w:lang w:val="fr-FR"/>
        </w:rPr>
        <w:t>EXTINDERE CONDUCTA SI BRSANSAMENT GAZE NATURALE</w:t>
      </w:r>
      <w:r w:rsidR="00EE40E2" w:rsidRPr="005B1804">
        <w:rPr>
          <w:b/>
          <w:sz w:val="24"/>
          <w:szCs w:val="24"/>
          <w:u w:val="single"/>
          <w:lang w:val="fr-FR"/>
        </w:rPr>
        <w:t>.</w:t>
      </w:r>
      <w:bookmarkEnd w:id="0"/>
    </w:p>
    <w:p w14:paraId="5EC4C7C0" w14:textId="67E07B95" w:rsidR="00C22289" w:rsidRPr="00664C45" w:rsidRDefault="00C22289" w:rsidP="00C22289">
      <w:pPr>
        <w:rPr>
          <w:lang w:val="pt-BR"/>
        </w:rPr>
      </w:pPr>
    </w:p>
    <w:p w14:paraId="7C21569D" w14:textId="77777777" w:rsidR="007B3A41" w:rsidRPr="005B1804" w:rsidRDefault="00C22289" w:rsidP="007B3A41">
      <w:pPr>
        <w:pStyle w:val="Heading1"/>
      </w:pPr>
      <w:r w:rsidRPr="005B1804">
        <w:t>II. Titular:</w:t>
      </w:r>
    </w:p>
    <w:p w14:paraId="211A2DD5" w14:textId="70F837DD" w:rsidR="00EE40E2" w:rsidRPr="005B1804" w:rsidRDefault="00C22289" w:rsidP="007B3A41">
      <w:pPr>
        <w:pStyle w:val="Heading1"/>
        <w:rPr>
          <w:rStyle w:val="Emphasis"/>
          <w:i w:val="0"/>
          <w:szCs w:val="24"/>
          <w:u w:val="none"/>
        </w:rPr>
      </w:pPr>
      <w:r w:rsidRPr="005B1804">
        <w:t> </w:t>
      </w:r>
      <w:r w:rsidR="007B3A41" w:rsidRPr="005B1804">
        <w:rPr>
          <w:rStyle w:val="Emphasis"/>
          <w:b w:val="0"/>
          <w:i w:val="0"/>
          <w:szCs w:val="24"/>
          <w:u w:val="none"/>
        </w:rPr>
        <w:t>Beneficiar :</w:t>
      </w:r>
      <w:r w:rsidR="00276014" w:rsidRPr="005B1804">
        <w:rPr>
          <w:rStyle w:val="Emphasis"/>
          <w:b w:val="0"/>
          <w:i w:val="0"/>
          <w:szCs w:val="24"/>
          <w:u w:val="none"/>
        </w:rPr>
        <w:t xml:space="preserve">         </w:t>
      </w:r>
      <w:r w:rsidR="00664C45">
        <w:rPr>
          <w:rStyle w:val="Emphasis"/>
          <w:rFonts w:ascii="Arial" w:hAnsi="Arial" w:cs="Arial"/>
          <w:i w:val="0"/>
          <w:szCs w:val="24"/>
          <w:u w:val="none"/>
        </w:rPr>
        <w:t>DINU GHEORGHE</w:t>
      </w:r>
    </w:p>
    <w:p w14:paraId="4AA6832B" w14:textId="63CCB490" w:rsidR="007B3A41" w:rsidRPr="005B1804" w:rsidRDefault="007B3A41" w:rsidP="00EE40E2">
      <w:pPr>
        <w:pStyle w:val="Heading1"/>
        <w:rPr>
          <w:rStyle w:val="Emphasis"/>
          <w:b w:val="0"/>
          <w:i w:val="0"/>
          <w:szCs w:val="24"/>
          <w:u w:val="none"/>
        </w:rPr>
      </w:pPr>
      <w:r w:rsidRPr="005B1804">
        <w:rPr>
          <w:rStyle w:val="Emphasis"/>
          <w:b w:val="0"/>
          <w:i w:val="0"/>
          <w:szCs w:val="24"/>
          <w:u w:val="none"/>
        </w:rPr>
        <w:t xml:space="preserve">Adresa :                </w:t>
      </w:r>
      <w:bookmarkStart w:id="1" w:name="_Hlk7095292"/>
      <w:r w:rsidR="00CF68C7" w:rsidRPr="005B1804">
        <w:rPr>
          <w:rStyle w:val="Emphasis"/>
          <w:i w:val="0"/>
          <w:szCs w:val="24"/>
          <w:u w:val="none"/>
        </w:rPr>
        <w:t xml:space="preserve">Loc. Ocnita, Str. </w:t>
      </w:r>
      <w:r w:rsidR="00664C45">
        <w:rPr>
          <w:rStyle w:val="Emphasis"/>
          <w:i w:val="0"/>
          <w:szCs w:val="24"/>
          <w:u w:val="none"/>
        </w:rPr>
        <w:t>Nucului</w:t>
      </w:r>
      <w:r w:rsidR="00CF68C7" w:rsidRPr="005B1804">
        <w:rPr>
          <w:rStyle w:val="Emphasis"/>
          <w:i w:val="0"/>
          <w:szCs w:val="24"/>
          <w:u w:val="none"/>
        </w:rPr>
        <w:t>, Nr. 2</w:t>
      </w:r>
      <w:r w:rsidR="00664C45">
        <w:rPr>
          <w:rStyle w:val="Emphasis"/>
          <w:i w:val="0"/>
          <w:szCs w:val="24"/>
          <w:u w:val="none"/>
        </w:rPr>
        <w:t>3</w:t>
      </w:r>
      <w:r w:rsidR="00CF68C7" w:rsidRPr="005B1804">
        <w:rPr>
          <w:rStyle w:val="Emphasis"/>
          <w:i w:val="0"/>
          <w:szCs w:val="24"/>
          <w:u w:val="none"/>
        </w:rPr>
        <w:t>, Jud. Dambovita</w:t>
      </w:r>
      <w:r w:rsidR="0050431E" w:rsidRPr="005B1804">
        <w:rPr>
          <w:rStyle w:val="Emphasis"/>
          <w:i w:val="0"/>
          <w:szCs w:val="24"/>
          <w:u w:val="none"/>
        </w:rPr>
        <w:t>,</w:t>
      </w:r>
      <w:bookmarkEnd w:id="1"/>
    </w:p>
    <w:p w14:paraId="4FE2AD8B" w14:textId="4CB79619" w:rsidR="00C22289" w:rsidRPr="00664C45" w:rsidRDefault="00C22289" w:rsidP="00C22289">
      <w:pPr>
        <w:rPr>
          <w:lang w:val="pt-BR"/>
        </w:rPr>
      </w:pPr>
      <w:r w:rsidRPr="00664C45">
        <w:rPr>
          <w:lang w:val="pt-BR"/>
        </w:rPr>
        <w:t>• director/manager/administrator</w:t>
      </w:r>
      <w:r w:rsidR="007B3A41" w:rsidRPr="00664C45">
        <w:rPr>
          <w:lang w:val="pt-BR"/>
        </w:rPr>
        <w:t>:</w:t>
      </w:r>
      <w:r w:rsidR="00B27134" w:rsidRPr="00664C45">
        <w:rPr>
          <w:lang w:val="pt-BR"/>
        </w:rPr>
        <w:t>-</w:t>
      </w:r>
      <w:r w:rsidR="007B3A41" w:rsidRPr="00664C45">
        <w:rPr>
          <w:lang w:val="pt-BR"/>
        </w:rPr>
        <w:t xml:space="preserve"> </w:t>
      </w:r>
      <w:r w:rsidR="00B27134" w:rsidRPr="00664C45">
        <w:rPr>
          <w:b/>
          <w:lang w:val="pt-BR"/>
        </w:rPr>
        <w:t>NU ESTE CAZUL</w:t>
      </w:r>
      <w:r w:rsidR="007B3A41" w:rsidRPr="005B1804">
        <w:rPr>
          <w:rStyle w:val="Emphasis"/>
          <w:rFonts w:ascii="Times New Roman" w:eastAsia="Times New Roman" w:hAnsi="Times New Roman" w:cs="Times New Roman"/>
          <w:b/>
          <w:sz w:val="24"/>
          <w:szCs w:val="24"/>
          <w:lang w:val="ro-RO"/>
        </w:rPr>
        <w:br/>
      </w:r>
      <w:r w:rsidRPr="00664C45">
        <w:rPr>
          <w:lang w:val="pt-BR"/>
        </w:rPr>
        <w:t>• responsabil pentru protecția mediului</w:t>
      </w:r>
      <w:r w:rsidR="007B3A41" w:rsidRPr="00664C45">
        <w:rPr>
          <w:lang w:val="pt-BR"/>
        </w:rPr>
        <w:t>----------</w:t>
      </w:r>
    </w:p>
    <w:p w14:paraId="6EE16AD1" w14:textId="77777777" w:rsidR="007B3A41" w:rsidRPr="00664C45" w:rsidRDefault="00C22289" w:rsidP="00C22289">
      <w:pPr>
        <w:rPr>
          <w:lang w:val="pt-BR"/>
        </w:rPr>
      </w:pPr>
      <w:r w:rsidRPr="00664C45">
        <w:rPr>
          <w:lang w:val="pt-BR"/>
        </w:rPr>
        <w:t>III. Descrierea caracteristicilor fizice ale întregului proiect:</w:t>
      </w:r>
      <w:r w:rsidRPr="00664C45">
        <w:rPr>
          <w:lang w:val="pt-BR"/>
        </w:rPr>
        <w:br/>
        <w:t>a) un rezumat al proiectului;</w:t>
      </w:r>
    </w:p>
    <w:p w14:paraId="67E49238" w14:textId="77777777" w:rsidR="007B3A41" w:rsidRPr="00926BC5" w:rsidRDefault="007B3A41" w:rsidP="00EE40E2">
      <w:pPr>
        <w:autoSpaceDE w:val="0"/>
        <w:autoSpaceDN w:val="0"/>
        <w:adjustRightInd w:val="0"/>
        <w:spacing w:after="0" w:line="240" w:lineRule="auto"/>
        <w:ind w:firstLine="426"/>
        <w:rPr>
          <w:rFonts w:ascii="Times New Roman" w:eastAsia="Times New Roman" w:hAnsi="Times New Roman" w:cs="Times New Roman"/>
          <w:b/>
          <w:sz w:val="24"/>
          <w:szCs w:val="24"/>
          <w:lang w:val="pt-BR"/>
        </w:rPr>
      </w:pPr>
      <w:r w:rsidRPr="00926BC5">
        <w:rPr>
          <w:rFonts w:ascii="Times New Roman" w:eastAsia="Times New Roman" w:hAnsi="Times New Roman" w:cs="Times New Roman"/>
          <w:b/>
          <w:sz w:val="24"/>
          <w:szCs w:val="24"/>
          <w:u w:val="single"/>
          <w:lang w:val="pt-BR"/>
        </w:rPr>
        <w:t xml:space="preserve">CARACTERISTICI CONSTRUCTIVE </w:t>
      </w:r>
      <w:r w:rsidRPr="00926BC5">
        <w:rPr>
          <w:rFonts w:ascii="Times New Roman" w:eastAsia="Times New Roman" w:hAnsi="Times New Roman" w:cs="Times New Roman"/>
          <w:b/>
          <w:sz w:val="24"/>
          <w:szCs w:val="24"/>
          <w:lang w:val="pt-BR"/>
        </w:rPr>
        <w:t xml:space="preserve"> </w:t>
      </w:r>
    </w:p>
    <w:p w14:paraId="46CA4DF4" w14:textId="77777777" w:rsidR="007B3A41" w:rsidRPr="00926BC5" w:rsidRDefault="007B3A41" w:rsidP="00EE40E2">
      <w:pPr>
        <w:spacing w:after="0" w:line="240" w:lineRule="auto"/>
        <w:ind w:firstLine="426"/>
        <w:rPr>
          <w:rFonts w:ascii="Times New Roman" w:eastAsia="Times New Roman" w:hAnsi="Times New Roman" w:cs="Times New Roman"/>
          <w:b/>
          <w:sz w:val="24"/>
          <w:szCs w:val="24"/>
          <w:lang w:val="pt-BR"/>
        </w:rPr>
      </w:pPr>
    </w:p>
    <w:p w14:paraId="216164B7" w14:textId="30618F75" w:rsidR="00926BC5" w:rsidRPr="00926BC5" w:rsidRDefault="0053105B" w:rsidP="00926BC5">
      <w:pPr>
        <w:ind w:firstLine="426"/>
        <w:rPr>
          <w:rFonts w:ascii="Times New Roman" w:eastAsia="Times New Roman" w:hAnsi="Times New Roman" w:cs="Times New Roman"/>
          <w:b/>
          <w:sz w:val="24"/>
          <w:szCs w:val="24"/>
          <w:lang w:val="pt-BR"/>
        </w:rPr>
      </w:pPr>
      <w:r w:rsidRPr="00926BC5">
        <w:rPr>
          <w:rFonts w:cs="Calibri"/>
          <w:b/>
          <w:lang w:val="pt-BR"/>
        </w:rPr>
        <w:t>Extindere conducta</w:t>
      </w:r>
      <w:r w:rsidR="00DA2CE9" w:rsidRPr="00926BC5">
        <w:rPr>
          <w:rFonts w:cs="Calibri"/>
          <w:b/>
          <w:lang w:val="pt-BR"/>
        </w:rPr>
        <w:t xml:space="preserve"> si brsansament</w:t>
      </w:r>
      <w:r w:rsidRPr="00926BC5">
        <w:rPr>
          <w:rFonts w:cs="Calibri"/>
          <w:b/>
          <w:lang w:val="pt-BR"/>
        </w:rPr>
        <w:t xml:space="preserve"> gaze naturale R.P. din PE 100 SDR11 –Dn 90mm L=</w:t>
      </w:r>
      <w:r w:rsidR="00CF68C7" w:rsidRPr="00926BC5">
        <w:rPr>
          <w:rFonts w:cs="Calibri"/>
          <w:b/>
          <w:lang w:val="pt-BR"/>
        </w:rPr>
        <w:t>2</w:t>
      </w:r>
      <w:r w:rsidR="00926BC5" w:rsidRPr="00926BC5">
        <w:rPr>
          <w:rFonts w:cs="Calibri"/>
          <w:b/>
          <w:lang w:val="pt-BR"/>
        </w:rPr>
        <w:t>50</w:t>
      </w:r>
      <w:r w:rsidR="0019379B" w:rsidRPr="00926BC5">
        <w:rPr>
          <w:rFonts w:cs="Calibri"/>
          <w:b/>
          <w:lang w:val="pt-BR"/>
        </w:rPr>
        <w:t>,</w:t>
      </w:r>
      <w:r w:rsidRPr="00926BC5">
        <w:rPr>
          <w:rFonts w:cs="Calibri"/>
          <w:b/>
          <w:lang w:val="pt-BR"/>
        </w:rPr>
        <w:t>0m</w:t>
      </w:r>
      <w:r w:rsidR="00926BC5" w:rsidRPr="00926BC5">
        <w:rPr>
          <w:rFonts w:cs="Calibri"/>
          <w:b/>
          <w:lang w:val="pt-BR"/>
        </w:rPr>
        <w:t xml:space="preserve"> OL 3’’ L=</w:t>
      </w:r>
      <w:r w:rsidR="00926BC5">
        <w:rPr>
          <w:rFonts w:cs="Calibri"/>
          <w:b/>
          <w:lang w:val="pt-BR"/>
        </w:rPr>
        <w:t>10,00m</w:t>
      </w:r>
      <w:r w:rsidR="00CF68C7" w:rsidRPr="00926BC5">
        <w:rPr>
          <w:rFonts w:ascii="Times New Roman" w:eastAsia="Times New Roman" w:hAnsi="Times New Roman" w:cs="Times New Roman"/>
          <w:b/>
          <w:sz w:val="24"/>
          <w:szCs w:val="24"/>
          <w:lang w:val="pt-BR"/>
        </w:rPr>
        <w:t>.</w:t>
      </w:r>
    </w:p>
    <w:p w14:paraId="184260DD" w14:textId="3D4B009F" w:rsidR="00E112BC" w:rsidRPr="00664C45" w:rsidRDefault="0053105B" w:rsidP="00196E34">
      <w:pPr>
        <w:ind w:firstLine="426"/>
        <w:rPr>
          <w:b/>
          <w:bCs/>
          <w:i/>
          <w:iCs/>
          <w:lang w:val="pt-BR"/>
        </w:rPr>
      </w:pPr>
      <w:r w:rsidRPr="00664C45">
        <w:rPr>
          <w:b/>
          <w:bCs/>
          <w:i/>
          <w:iCs/>
          <w:lang w:val="pt-BR"/>
        </w:rPr>
        <w:t xml:space="preserve">Conducta de fata avand diametrul Dn </w:t>
      </w:r>
      <w:r w:rsidRPr="00664C45">
        <w:rPr>
          <w:b/>
          <w:bCs/>
          <w:i/>
          <w:iCs/>
          <w:noProof/>
          <w:lang w:val="pt-BR"/>
        </w:rPr>
        <w:t>90</w:t>
      </w:r>
      <w:r w:rsidRPr="00664C45">
        <w:rPr>
          <w:b/>
          <w:bCs/>
          <w:i/>
          <w:iCs/>
          <w:lang w:val="pt-BR"/>
        </w:rPr>
        <w:t xml:space="preserve"> mm, , latimea santului va fi de 0,40m, iar dimensiunile gropii de sudare pentru cuplarea in conducta existenta vor fi (1,2 x </w:t>
      </w:r>
      <w:r w:rsidR="0027578C" w:rsidRPr="00664C45">
        <w:rPr>
          <w:b/>
          <w:bCs/>
          <w:i/>
          <w:iCs/>
          <w:lang w:val="pt-BR"/>
        </w:rPr>
        <w:t>0</w:t>
      </w:r>
      <w:r w:rsidRPr="00664C45">
        <w:rPr>
          <w:b/>
          <w:bCs/>
          <w:i/>
          <w:iCs/>
          <w:lang w:val="pt-BR"/>
        </w:rPr>
        <w:t>,</w:t>
      </w:r>
      <w:r w:rsidR="0027578C" w:rsidRPr="00664C45">
        <w:rPr>
          <w:b/>
          <w:bCs/>
          <w:i/>
          <w:iCs/>
          <w:lang w:val="pt-BR"/>
        </w:rPr>
        <w:t>9</w:t>
      </w:r>
      <w:r w:rsidRPr="00664C45">
        <w:rPr>
          <w:b/>
          <w:bCs/>
          <w:i/>
          <w:iCs/>
          <w:lang w:val="pt-BR"/>
        </w:rPr>
        <w:t xml:space="preserve"> x 1,5) m</w:t>
      </w:r>
    </w:p>
    <w:p w14:paraId="759FD6DA" w14:textId="11F36E38" w:rsidR="00334E29" w:rsidRPr="005B1804" w:rsidRDefault="00334E29" w:rsidP="007137EA">
      <w:pPr>
        <w:ind w:firstLine="426"/>
        <w:rPr>
          <w:b/>
          <w:bCs/>
          <w:i/>
          <w:iCs/>
        </w:rPr>
      </w:pPr>
      <w:r w:rsidRPr="005B1804">
        <w:rPr>
          <w:b/>
          <w:bCs/>
          <w:i/>
          <w:iCs/>
        </w:rPr>
        <w:t>Montajul conducei</w:t>
      </w:r>
      <w:r w:rsidR="00594988" w:rsidRPr="005B1804">
        <w:rPr>
          <w:b/>
          <w:bCs/>
          <w:i/>
          <w:iCs/>
        </w:rPr>
        <w:t xml:space="preserve"> si bransamentlui</w:t>
      </w:r>
      <w:r w:rsidR="003E47C1" w:rsidRPr="005B1804">
        <w:rPr>
          <w:b/>
          <w:bCs/>
          <w:i/>
          <w:iCs/>
        </w:rPr>
        <w:t>:</w:t>
      </w:r>
    </w:p>
    <w:p w14:paraId="1A360245" w14:textId="088361AE" w:rsidR="003E47C1" w:rsidRPr="00664C45" w:rsidRDefault="003E47C1" w:rsidP="003E47C1">
      <w:pPr>
        <w:ind w:left="810" w:right="-79" w:hanging="360"/>
        <w:jc w:val="both"/>
        <w:rPr>
          <w:b/>
          <w:bCs/>
          <w:i/>
          <w:iCs/>
          <w:lang w:val="pt-BR"/>
        </w:rPr>
      </w:pPr>
      <w:r w:rsidRPr="005B1804">
        <w:rPr>
          <w:b/>
          <w:bCs/>
          <w:i/>
          <w:iCs/>
        </w:rPr>
        <w:t xml:space="preserve"> </w:t>
      </w:r>
      <w:r w:rsidRPr="00664C45">
        <w:rPr>
          <w:b/>
          <w:bCs/>
          <w:i/>
          <w:iCs/>
          <w:lang w:val="pt-BR"/>
        </w:rPr>
        <w:t>-</w:t>
      </w:r>
      <w:r w:rsidR="007C0A30" w:rsidRPr="00664C45">
        <w:rPr>
          <w:b/>
          <w:bCs/>
          <w:i/>
          <w:iCs/>
          <w:lang w:val="pt-BR"/>
        </w:rPr>
        <w:t>Se</w:t>
      </w:r>
      <w:r w:rsidRPr="00664C45">
        <w:rPr>
          <w:b/>
          <w:bCs/>
          <w:i/>
          <w:iCs/>
          <w:lang w:val="pt-BR"/>
        </w:rPr>
        <w:t xml:space="preserve"> faca respectand urmatoarele conditii :</w:t>
      </w:r>
    </w:p>
    <w:p w14:paraId="60F3DABF" w14:textId="061BB785" w:rsidR="00CF5CCA" w:rsidRPr="00664C45" w:rsidRDefault="00CF5CCA" w:rsidP="003E47C1">
      <w:pPr>
        <w:ind w:left="810" w:right="-79" w:hanging="360"/>
        <w:jc w:val="both"/>
        <w:rPr>
          <w:b/>
          <w:bCs/>
          <w:i/>
          <w:iCs/>
          <w:lang w:val="pt-BR"/>
        </w:rPr>
      </w:pPr>
      <w:r w:rsidRPr="00664C45">
        <w:rPr>
          <w:b/>
          <w:bCs/>
          <w:i/>
          <w:iCs/>
          <w:lang w:val="pt-BR"/>
        </w:rPr>
        <w:t>- se va efectua la o adancime de 0,9m – 1,1m</w:t>
      </w:r>
    </w:p>
    <w:p w14:paraId="2501CA2A" w14:textId="17ECB5A7" w:rsidR="003E47C1" w:rsidRPr="00664C45" w:rsidRDefault="003E47C1" w:rsidP="003E47C1">
      <w:pPr>
        <w:numPr>
          <w:ilvl w:val="0"/>
          <w:numId w:val="5"/>
        </w:numPr>
        <w:ind w:left="810" w:right="-79"/>
        <w:jc w:val="both"/>
        <w:rPr>
          <w:b/>
          <w:bCs/>
          <w:i/>
          <w:iCs/>
          <w:lang w:val="pt-BR"/>
        </w:rPr>
      </w:pPr>
      <w:r w:rsidRPr="00664C45">
        <w:rPr>
          <w:b/>
          <w:bCs/>
          <w:i/>
          <w:iCs/>
          <w:lang w:val="pt-BR"/>
        </w:rPr>
        <w:t>montajul conductelor sa se faca de preferinta dimineata;</w:t>
      </w:r>
    </w:p>
    <w:p w14:paraId="6F0187F4" w14:textId="1159498E" w:rsidR="00594988" w:rsidRPr="00664C45" w:rsidRDefault="00594988" w:rsidP="003E47C1">
      <w:pPr>
        <w:numPr>
          <w:ilvl w:val="0"/>
          <w:numId w:val="5"/>
        </w:numPr>
        <w:ind w:left="810" w:right="-79"/>
        <w:jc w:val="both"/>
        <w:rPr>
          <w:b/>
          <w:bCs/>
          <w:i/>
          <w:iCs/>
          <w:lang w:val="pt-BR"/>
        </w:rPr>
      </w:pPr>
      <w:r w:rsidRPr="00664C45">
        <w:rPr>
          <w:b/>
          <w:bCs/>
          <w:i/>
          <w:iCs/>
          <w:lang w:val="pt-BR"/>
        </w:rPr>
        <w:t>se va monta fir trsaor pe toata lungimea conductei, cat si a bransamentului</w:t>
      </w:r>
      <w:r w:rsidR="0092752D" w:rsidRPr="00664C45">
        <w:rPr>
          <w:b/>
          <w:bCs/>
          <w:i/>
          <w:iCs/>
          <w:lang w:val="pt-BR"/>
        </w:rPr>
        <w:t>:</w:t>
      </w:r>
    </w:p>
    <w:p w14:paraId="50B57078" w14:textId="6705DAB7" w:rsidR="003E47C1" w:rsidRPr="00664C45" w:rsidRDefault="003E47C1" w:rsidP="003E47C1">
      <w:pPr>
        <w:numPr>
          <w:ilvl w:val="0"/>
          <w:numId w:val="5"/>
        </w:numPr>
        <w:ind w:left="810" w:right="-79"/>
        <w:jc w:val="both"/>
        <w:rPr>
          <w:b/>
          <w:bCs/>
          <w:i/>
          <w:iCs/>
          <w:lang w:val="pt-BR"/>
        </w:rPr>
      </w:pPr>
      <w:r w:rsidRPr="00664C45">
        <w:rPr>
          <w:b/>
          <w:bCs/>
          <w:i/>
          <w:iCs/>
          <w:lang w:val="pt-BR"/>
        </w:rPr>
        <w:t xml:space="preserve">asezarea conductei in sant </w:t>
      </w:r>
      <w:r w:rsidR="0092752D" w:rsidRPr="00664C45">
        <w:rPr>
          <w:b/>
          <w:bCs/>
          <w:i/>
          <w:iCs/>
          <w:lang w:val="pt-BR"/>
        </w:rPr>
        <w:t xml:space="preserve">sa </w:t>
      </w:r>
      <w:r w:rsidRPr="00664C45">
        <w:rPr>
          <w:b/>
          <w:bCs/>
          <w:i/>
          <w:iCs/>
          <w:lang w:val="pt-BR"/>
        </w:rPr>
        <w:t>se faca serpuit, pe pat de nisip</w:t>
      </w:r>
      <w:r w:rsidR="002D3F1B" w:rsidRPr="00664C45">
        <w:rPr>
          <w:b/>
          <w:bCs/>
          <w:i/>
          <w:iCs/>
          <w:lang w:val="pt-BR"/>
        </w:rPr>
        <w:t xml:space="preserve"> cu h=10cm si granulatie cuprinsa intre 0.3mm si 0.8mm</w:t>
      </w:r>
      <w:r w:rsidRPr="00664C45">
        <w:rPr>
          <w:b/>
          <w:bCs/>
          <w:i/>
          <w:iCs/>
          <w:lang w:val="pt-BR"/>
        </w:rPr>
        <w:t>.</w:t>
      </w:r>
    </w:p>
    <w:p w14:paraId="56C1D8DB" w14:textId="4F21DB95" w:rsidR="007C0A30" w:rsidRPr="00664C45" w:rsidRDefault="00594988" w:rsidP="003E47C1">
      <w:pPr>
        <w:numPr>
          <w:ilvl w:val="0"/>
          <w:numId w:val="5"/>
        </w:numPr>
        <w:ind w:left="810" w:right="-79"/>
        <w:jc w:val="both"/>
        <w:rPr>
          <w:b/>
          <w:bCs/>
          <w:i/>
          <w:iCs/>
          <w:lang w:val="pt-BR"/>
        </w:rPr>
      </w:pPr>
      <w:r w:rsidRPr="00664C45">
        <w:rPr>
          <w:b/>
          <w:bCs/>
          <w:i/>
          <w:iCs/>
          <w:lang w:val="pt-BR"/>
        </w:rPr>
        <w:t xml:space="preserve">peste conducta </w:t>
      </w:r>
      <w:r w:rsidR="0092752D" w:rsidRPr="00664C45">
        <w:rPr>
          <w:b/>
          <w:bCs/>
          <w:i/>
          <w:iCs/>
          <w:lang w:val="pt-BR"/>
        </w:rPr>
        <w:t>si brsansamentuse va pune strat de nisip h=</w:t>
      </w:r>
      <w:r w:rsidR="004950F5" w:rsidRPr="00664C45">
        <w:rPr>
          <w:b/>
          <w:bCs/>
          <w:i/>
          <w:iCs/>
          <w:lang w:val="pt-BR"/>
        </w:rPr>
        <w:t>15-25</w:t>
      </w:r>
      <w:r w:rsidR="0092752D" w:rsidRPr="00664C45">
        <w:rPr>
          <w:b/>
          <w:bCs/>
          <w:i/>
          <w:iCs/>
          <w:lang w:val="pt-BR"/>
        </w:rPr>
        <w:t>cm</w:t>
      </w:r>
      <w:r w:rsidR="00C94C8D" w:rsidRPr="00664C45">
        <w:rPr>
          <w:b/>
          <w:bCs/>
          <w:i/>
          <w:iCs/>
          <w:lang w:val="pt-BR"/>
        </w:rPr>
        <w:t>;</w:t>
      </w:r>
    </w:p>
    <w:p w14:paraId="6F32506B" w14:textId="0163A97C" w:rsidR="0092752D" w:rsidRPr="004926AE" w:rsidRDefault="00C94C8D" w:rsidP="001B1CCD">
      <w:pPr>
        <w:pStyle w:val="BodyText0"/>
        <w:numPr>
          <w:ilvl w:val="0"/>
          <w:numId w:val="5"/>
        </w:numPr>
        <w:spacing w:after="0"/>
        <w:jc w:val="both"/>
        <w:rPr>
          <w:b/>
          <w:bCs/>
          <w:i/>
          <w:iCs/>
          <w:sz w:val="22"/>
          <w:szCs w:val="22"/>
        </w:rPr>
      </w:pPr>
      <w:r w:rsidRPr="005B1804">
        <w:rPr>
          <w:rFonts w:eastAsia="TimesNewRomanPSMT"/>
          <w:b/>
          <w:bCs/>
          <w:i/>
          <w:iCs/>
          <w:sz w:val="22"/>
          <w:szCs w:val="22"/>
        </w:rPr>
        <w:t>Deasupra conductei, pe toata lungimea traseului, la o inaltime de 35 cm de generatoarea superioara a acesteia, este obligatorie montarea unei benzi de avertizare din materiale plastice de culoare galbena cu o latime minima de 15 cm si inscriptionata « Gaze naturale - Pericol de explozie».</w:t>
      </w:r>
    </w:p>
    <w:p w14:paraId="0FE3C79A" w14:textId="592B381D" w:rsidR="00CF68C7" w:rsidRPr="004926AE" w:rsidRDefault="004926AE" w:rsidP="004926AE">
      <w:pPr>
        <w:pStyle w:val="BodyText0"/>
        <w:numPr>
          <w:ilvl w:val="0"/>
          <w:numId w:val="5"/>
        </w:numPr>
        <w:spacing w:after="0"/>
        <w:jc w:val="both"/>
        <w:rPr>
          <w:b/>
          <w:bCs/>
          <w:i/>
          <w:iCs/>
          <w:sz w:val="22"/>
          <w:szCs w:val="22"/>
        </w:rPr>
      </w:pPr>
      <w:r w:rsidRPr="00AE2123">
        <w:rPr>
          <w:b/>
        </w:rPr>
        <w:t xml:space="preserve">Conducta montata aerian se va amplasa pe stalpi din OL Ø3 ½” prevazuti cu coliere astfel: </w:t>
      </w:r>
      <w:r w:rsidR="006C68EF">
        <w:rPr>
          <w:b/>
        </w:rPr>
        <w:t>10</w:t>
      </w:r>
      <w:r w:rsidRPr="00AE2123">
        <w:rPr>
          <w:b/>
        </w:rPr>
        <w:t xml:space="preserve">m de conducta se vor monta la 2,5m inaltime pe </w:t>
      </w:r>
      <w:r w:rsidR="006C68EF">
        <w:rPr>
          <w:b/>
        </w:rPr>
        <w:t>doi</w:t>
      </w:r>
      <w:r w:rsidRPr="00AE2123">
        <w:rPr>
          <w:b/>
        </w:rPr>
        <w:t xml:space="preserve"> stalpi din OLØ3½” montati la 5.0m distanta (astfel se va asigura portanta conductei).</w:t>
      </w:r>
    </w:p>
    <w:p w14:paraId="78F9E7A8" w14:textId="661D5F74" w:rsidR="00E112BC" w:rsidRPr="00664C45" w:rsidRDefault="001B1CCD" w:rsidP="0092752D">
      <w:pPr>
        <w:tabs>
          <w:tab w:val="left" w:pos="900"/>
        </w:tabs>
        <w:jc w:val="both"/>
        <w:rPr>
          <w:rFonts w:eastAsia="TimesNewRomanPSMT"/>
          <w:lang w:val="pt-BR"/>
        </w:rPr>
      </w:pPr>
      <w:r w:rsidRPr="00664C45">
        <w:rPr>
          <w:rFonts w:eastAsia="TimesNewRomanPSMT"/>
          <w:lang w:val="pt-BR"/>
        </w:rPr>
        <w:tab/>
      </w:r>
      <w:r w:rsidR="0092752D" w:rsidRPr="00664C45">
        <w:rPr>
          <w:rFonts w:eastAsia="TimesNewRomanPSMT"/>
          <w:lang w:val="pt-BR"/>
        </w:rPr>
        <w:t>Verificarile si probele de rezistenta si etanseitate la presiune in retelele de distributie se efectueaza cu aer comprimat, cu un compresor dotat cu separator de apa sau dispozitiv de filtrare.</w:t>
      </w:r>
    </w:p>
    <w:p w14:paraId="6B8C92E1" w14:textId="458ACD7C" w:rsidR="0092752D" w:rsidRPr="00664C45" w:rsidRDefault="0092752D" w:rsidP="0092752D">
      <w:pPr>
        <w:tabs>
          <w:tab w:val="left" w:pos="900"/>
        </w:tabs>
        <w:jc w:val="both"/>
        <w:rPr>
          <w:rFonts w:eastAsia="TimesNewRomanPSMT"/>
          <w:b/>
          <w:bCs/>
          <w:lang w:val="pt-BR"/>
        </w:rPr>
      </w:pPr>
      <w:r w:rsidRPr="00664C45">
        <w:rPr>
          <w:rFonts w:eastAsia="TimesNewRomanPSMT"/>
          <w:lang w:val="pt-BR"/>
        </w:rPr>
        <w:t xml:space="preserve">   </w:t>
      </w:r>
      <w:r w:rsidRPr="00664C45">
        <w:rPr>
          <w:rFonts w:eastAsia="TimesNewRomanPSMT"/>
          <w:b/>
          <w:bCs/>
          <w:lang w:val="pt-BR"/>
        </w:rPr>
        <w:t xml:space="preserve">  Avand in vedere ca </w:t>
      </w:r>
      <w:r w:rsidRPr="00664C45">
        <w:rPr>
          <w:b/>
          <w:bCs/>
          <w:lang w:val="pt-BR"/>
        </w:rPr>
        <w:t>proiectarea si executia conductei se realizeaza in conditii de regim de medie presiune, probele de presiune se vor efectua astfel:</w:t>
      </w:r>
    </w:p>
    <w:p w14:paraId="0AEBC564" w14:textId="77777777" w:rsidR="0092752D" w:rsidRPr="00664C45" w:rsidRDefault="0092752D" w:rsidP="0092752D">
      <w:pPr>
        <w:tabs>
          <w:tab w:val="left" w:pos="900"/>
        </w:tabs>
        <w:jc w:val="both"/>
        <w:rPr>
          <w:b/>
          <w:bCs/>
          <w:lang w:val="pt-BR"/>
        </w:rPr>
      </w:pPr>
      <w:r w:rsidRPr="00664C45">
        <w:rPr>
          <w:b/>
          <w:bCs/>
          <w:lang w:val="pt-BR"/>
        </w:rPr>
        <w:t xml:space="preserve">             - proba de rezistenta la presiunea de 9 x 10</w:t>
      </w:r>
      <w:r w:rsidRPr="00664C45">
        <w:rPr>
          <w:b/>
          <w:bCs/>
          <w:vertAlign w:val="superscript"/>
          <w:lang w:val="pt-BR"/>
        </w:rPr>
        <w:t>5</w:t>
      </w:r>
      <w:r w:rsidRPr="00664C45">
        <w:rPr>
          <w:b/>
          <w:bCs/>
          <w:lang w:val="pt-BR"/>
        </w:rPr>
        <w:t xml:space="preserve"> Pa (9 bar), timp de o ora;</w:t>
      </w:r>
    </w:p>
    <w:p w14:paraId="3D85A64F" w14:textId="6F3C064C" w:rsidR="0053105B" w:rsidRPr="00664C45" w:rsidRDefault="0092752D" w:rsidP="00066D97">
      <w:pPr>
        <w:tabs>
          <w:tab w:val="left" w:pos="615"/>
        </w:tabs>
        <w:ind w:right="-79"/>
        <w:jc w:val="both"/>
        <w:rPr>
          <w:b/>
          <w:bCs/>
          <w:i/>
          <w:iCs/>
          <w:lang w:val="pt-BR"/>
        </w:rPr>
      </w:pPr>
      <w:r w:rsidRPr="00664C45">
        <w:rPr>
          <w:b/>
          <w:bCs/>
          <w:lang w:val="pt-BR"/>
        </w:rPr>
        <w:tab/>
        <w:t>- proba de etanseitate la presiunea de 6 x 10</w:t>
      </w:r>
      <w:r w:rsidRPr="00664C45">
        <w:rPr>
          <w:b/>
          <w:bCs/>
          <w:vertAlign w:val="superscript"/>
          <w:lang w:val="pt-BR"/>
        </w:rPr>
        <w:t>5</w:t>
      </w:r>
      <w:r w:rsidRPr="00664C45">
        <w:rPr>
          <w:b/>
          <w:bCs/>
          <w:lang w:val="pt-BR"/>
        </w:rPr>
        <w:t xml:space="preserve"> Pa (6 bar), timp de 24 or</w:t>
      </w:r>
      <w:r w:rsidR="00066D97" w:rsidRPr="00664C45">
        <w:rPr>
          <w:b/>
          <w:bCs/>
          <w:lang w:val="pt-BR"/>
        </w:rPr>
        <w:t>e.</w:t>
      </w:r>
    </w:p>
    <w:p w14:paraId="08024A09" w14:textId="77777777" w:rsidR="0050431E" w:rsidRPr="00664C45" w:rsidRDefault="0050431E" w:rsidP="0050431E">
      <w:pPr>
        <w:ind w:firstLine="426"/>
        <w:rPr>
          <w:rFonts w:ascii="Times New Roman" w:eastAsia="Times New Roman" w:hAnsi="Times New Roman" w:cs="Times New Roman"/>
          <w:b/>
          <w:sz w:val="24"/>
          <w:szCs w:val="24"/>
          <w:lang w:val="pt-BR"/>
        </w:rPr>
      </w:pPr>
    </w:p>
    <w:p w14:paraId="7E643AD9" w14:textId="74BCAD1E" w:rsidR="00EE40E2" w:rsidRPr="005B1804" w:rsidRDefault="0053105B" w:rsidP="00EE40E2">
      <w:pPr>
        <w:ind w:firstLine="426"/>
        <w:rPr>
          <w:rFonts w:ascii="Times New Roman" w:eastAsia="Times New Roman" w:hAnsi="Times New Roman" w:cs="Times New Roman"/>
          <w:b/>
          <w:sz w:val="24"/>
          <w:szCs w:val="24"/>
          <w:lang w:val="en-AU"/>
        </w:rPr>
      </w:pPr>
      <w:r w:rsidRPr="005B1804">
        <w:rPr>
          <w:rFonts w:ascii="Times New Roman" w:eastAsia="Times New Roman" w:hAnsi="Times New Roman" w:cs="Times New Roman"/>
          <w:b/>
          <w:sz w:val="24"/>
          <w:szCs w:val="24"/>
          <w:lang w:val="en-AU"/>
        </w:rPr>
        <w:t xml:space="preserve">Lucrarea </w:t>
      </w:r>
    </w:p>
    <w:p w14:paraId="39DF9E50" w14:textId="77777777" w:rsidR="0053105B" w:rsidRPr="00664C45" w:rsidRDefault="0053105B" w:rsidP="0053105B">
      <w:pPr>
        <w:widowControl w:val="0"/>
        <w:tabs>
          <w:tab w:val="left" w:pos="10170"/>
        </w:tabs>
        <w:ind w:right="34" w:firstLine="567"/>
        <w:rPr>
          <w:lang w:val="pt-BR"/>
        </w:rPr>
      </w:pPr>
      <w:r w:rsidRPr="00664C45">
        <w:rPr>
          <w:lang w:val="pt-BR"/>
        </w:rPr>
        <w:t xml:space="preserve">Conform Hotararii de Guvern nr. 766 din 10.12.1997, lucrarile ce fac obiectul prezentului proiect fac parte din categoria de importanta  „C” - constructii de importanta normala. </w:t>
      </w:r>
    </w:p>
    <w:p w14:paraId="14FF48C7" w14:textId="79007D47" w:rsidR="0053105B" w:rsidRPr="00664C45" w:rsidRDefault="00EE40E2" w:rsidP="00EE40E2">
      <w:pPr>
        <w:rPr>
          <w:rFonts w:ascii="Times New Roman" w:eastAsia="Times New Roman" w:hAnsi="Times New Roman" w:cs="Times New Roman"/>
          <w:b/>
          <w:sz w:val="24"/>
          <w:szCs w:val="24"/>
          <w:lang w:val="pt-BR"/>
        </w:rPr>
      </w:pPr>
      <w:r w:rsidRPr="00664C45">
        <w:rPr>
          <w:rFonts w:ascii="Times New Roman" w:eastAsia="Times New Roman" w:hAnsi="Times New Roman" w:cs="Times New Roman"/>
          <w:b/>
          <w:sz w:val="24"/>
          <w:szCs w:val="24"/>
          <w:lang w:val="pt-BR"/>
        </w:rPr>
        <w:t xml:space="preserve">      </w:t>
      </w:r>
    </w:p>
    <w:p w14:paraId="0E1F6C97" w14:textId="3B6E5E87" w:rsidR="007B3A41" w:rsidRPr="005B1804" w:rsidRDefault="00C22289" w:rsidP="00C22289">
      <w:r w:rsidRPr="005B1804">
        <w:t>b) justificarea necesității proiectului;</w:t>
      </w:r>
    </w:p>
    <w:p w14:paraId="1A7A90D2" w14:textId="6F14720C" w:rsidR="003E47C1" w:rsidRPr="005B1804" w:rsidRDefault="003E47C1" w:rsidP="003E47C1">
      <w:pPr>
        <w:pStyle w:val="ListParagraph1"/>
        <w:ind w:left="0" w:firstLine="708"/>
        <w:contextualSpacing/>
        <w:jc w:val="both"/>
        <w:rPr>
          <w:iCs/>
        </w:rPr>
      </w:pPr>
      <w:r w:rsidRPr="005B1804">
        <w:rPr>
          <w:iCs/>
        </w:rPr>
        <w:t xml:space="preserve">In </w:t>
      </w:r>
      <w:r w:rsidR="00CF68C7" w:rsidRPr="005B1804">
        <w:rPr>
          <w:iCs/>
          <w:noProof/>
          <w:lang w:val="en-GB"/>
        </w:rPr>
        <w:t xml:space="preserve">Loc. Ocnita, Str. </w:t>
      </w:r>
      <w:r w:rsidR="00BE05BB">
        <w:rPr>
          <w:iCs/>
          <w:noProof/>
          <w:lang w:val="en-GB"/>
        </w:rPr>
        <w:t>Nucului</w:t>
      </w:r>
      <w:r w:rsidR="00CF68C7" w:rsidRPr="005B1804">
        <w:rPr>
          <w:iCs/>
          <w:noProof/>
          <w:lang w:val="en-GB"/>
        </w:rPr>
        <w:t>, Nr. 2</w:t>
      </w:r>
      <w:r w:rsidR="00BE05BB">
        <w:rPr>
          <w:iCs/>
          <w:noProof/>
          <w:lang w:val="en-GB"/>
        </w:rPr>
        <w:t>3</w:t>
      </w:r>
      <w:r w:rsidR="00CF68C7" w:rsidRPr="005B1804">
        <w:rPr>
          <w:iCs/>
          <w:noProof/>
          <w:lang w:val="en-GB"/>
        </w:rPr>
        <w:t>, Jud. Dambovita</w:t>
      </w:r>
      <w:r w:rsidRPr="005B1804">
        <w:rPr>
          <w:b/>
          <w:lang w:val="en-GB"/>
        </w:rPr>
        <w:t xml:space="preserve">. </w:t>
      </w:r>
      <w:r w:rsidR="0019379B" w:rsidRPr="005B1804">
        <w:rPr>
          <w:rFonts w:cs="Calibri"/>
          <w:noProof/>
          <w:lang w:val="en-GB"/>
        </w:rPr>
        <w:t>D</w:t>
      </w:r>
      <w:r w:rsidR="009A1CF6" w:rsidRPr="005B1804">
        <w:rPr>
          <w:rFonts w:cs="Calibri"/>
          <w:noProof/>
          <w:lang w:val="en-GB"/>
        </w:rPr>
        <w:t>n-ul</w:t>
      </w:r>
      <w:r w:rsidR="0019379B" w:rsidRPr="005B1804">
        <w:rPr>
          <w:rFonts w:cs="Calibri"/>
          <w:noProof/>
          <w:lang w:val="en-GB"/>
        </w:rPr>
        <w:t xml:space="preserve">. </w:t>
      </w:r>
      <w:r w:rsidR="00BE05BB" w:rsidRPr="00BE05BB">
        <w:rPr>
          <w:rFonts w:cs="Calibri"/>
          <w:noProof/>
          <w:lang w:val="pt-BR"/>
        </w:rPr>
        <w:t>D</w:t>
      </w:r>
      <w:r w:rsidR="00BE05BB">
        <w:rPr>
          <w:rFonts w:cs="Calibri"/>
          <w:noProof/>
          <w:lang w:val="pt-BR"/>
        </w:rPr>
        <w:t>INU GHEORGHE</w:t>
      </w:r>
      <w:r w:rsidRPr="00BE05BB">
        <w:rPr>
          <w:rFonts w:cs="Calibri"/>
          <w:noProof/>
          <w:lang w:val="pt-BR"/>
        </w:rPr>
        <w:t xml:space="preserve"> </w:t>
      </w:r>
      <w:r w:rsidRPr="005B1804">
        <w:rPr>
          <w:iCs/>
        </w:rPr>
        <w:t xml:space="preserve">detine un imobil pentru care a solicitat alimentarea cu gaze naturale. </w:t>
      </w:r>
      <w:r w:rsidR="00FC1A3A" w:rsidRPr="005B1804">
        <w:rPr>
          <w:b/>
          <w:noProof/>
        </w:rPr>
        <w:t xml:space="preserve">Str. </w:t>
      </w:r>
      <w:r w:rsidR="00BE05BB">
        <w:rPr>
          <w:b/>
          <w:noProof/>
        </w:rPr>
        <w:t>Nucului</w:t>
      </w:r>
      <w:r w:rsidR="0019379B" w:rsidRPr="005B1804">
        <w:rPr>
          <w:b/>
          <w:noProof/>
        </w:rPr>
        <w:t xml:space="preserve"> </w:t>
      </w:r>
      <w:r w:rsidRPr="00664C45">
        <w:rPr>
          <w:iCs/>
          <w:lang w:val="pt-BR"/>
        </w:rPr>
        <w:t>exista o conducta de distributie gaze naturale, conform solutiei de acces. I</w:t>
      </w:r>
      <w:r w:rsidRPr="005B1804">
        <w:rPr>
          <w:iCs/>
        </w:rPr>
        <w:t xml:space="preserve">n dreptul imobilului de la </w:t>
      </w:r>
      <w:r w:rsidRPr="005B1804">
        <w:rPr>
          <w:iCs/>
          <w:noProof/>
        </w:rPr>
        <w:t>Nr.</w:t>
      </w:r>
      <w:r w:rsidR="00FC1A3A" w:rsidRPr="005B1804">
        <w:rPr>
          <w:iCs/>
          <w:noProof/>
        </w:rPr>
        <w:t>2</w:t>
      </w:r>
      <w:r w:rsidR="00BE05BB">
        <w:rPr>
          <w:iCs/>
          <w:noProof/>
        </w:rPr>
        <w:t>3</w:t>
      </w:r>
      <w:r w:rsidRPr="005B1804">
        <w:rPr>
          <w:iCs/>
        </w:rPr>
        <w:t xml:space="preserve"> de pe </w:t>
      </w:r>
      <w:r w:rsidR="00FC1A3A" w:rsidRPr="005B1804">
        <w:rPr>
          <w:b/>
          <w:noProof/>
        </w:rPr>
        <w:t xml:space="preserve">Str. </w:t>
      </w:r>
      <w:r w:rsidR="00BE05BB">
        <w:rPr>
          <w:b/>
          <w:noProof/>
        </w:rPr>
        <w:t>Nucului</w:t>
      </w:r>
      <w:r w:rsidRPr="005B1804">
        <w:rPr>
          <w:iCs/>
          <w:noProof/>
        </w:rPr>
        <w:t xml:space="preserve">  </w:t>
      </w:r>
      <w:r w:rsidRPr="005B1804">
        <w:rPr>
          <w:iCs/>
        </w:rPr>
        <w:t xml:space="preserve">nu exitsta conducta de distributie a gazelor naturale respectiv obiective/conducte parti componente ale sistemului de distributie gaze naturale din care acesta sa poata fi alimentat.      </w:t>
      </w:r>
    </w:p>
    <w:p w14:paraId="6B1281D5" w14:textId="360794F4" w:rsidR="003E47C1" w:rsidRPr="00664C45" w:rsidRDefault="003E47C1" w:rsidP="003E47C1">
      <w:pPr>
        <w:autoSpaceDE w:val="0"/>
        <w:autoSpaceDN w:val="0"/>
        <w:adjustRightInd w:val="0"/>
        <w:jc w:val="both"/>
        <w:rPr>
          <w:lang w:val="pt-BR"/>
        </w:rPr>
      </w:pPr>
      <w:r w:rsidRPr="00664C45">
        <w:rPr>
          <w:lang w:val="pt-BR"/>
        </w:rPr>
        <w:t xml:space="preserve">        Pentru alimentarea cu gaze naturale a imobilului </w:t>
      </w:r>
      <w:r w:rsidRPr="00664C45">
        <w:rPr>
          <w:iCs/>
          <w:lang w:val="pt-BR"/>
        </w:rPr>
        <w:t xml:space="preserve">este necesara extinderea sistemului de distributie  pe </w:t>
      </w:r>
      <w:r w:rsidR="00FC1A3A" w:rsidRPr="00664C45">
        <w:rPr>
          <w:b/>
          <w:noProof/>
          <w:lang w:val="pt-BR"/>
        </w:rPr>
        <w:t xml:space="preserve">STR. </w:t>
      </w:r>
      <w:r w:rsidR="00C4752F">
        <w:rPr>
          <w:b/>
          <w:noProof/>
          <w:lang w:val="pt-BR"/>
        </w:rPr>
        <w:t>NUCULUI</w:t>
      </w:r>
      <w:r w:rsidRPr="00664C45">
        <w:rPr>
          <w:iCs/>
          <w:lang w:val="pt-BR"/>
        </w:rPr>
        <w:t xml:space="preserve">, pana in dreptul imobilului de la </w:t>
      </w:r>
      <w:r w:rsidRPr="00664C45">
        <w:rPr>
          <w:iCs/>
          <w:noProof/>
          <w:lang w:val="pt-BR"/>
        </w:rPr>
        <w:t xml:space="preserve">Nr. </w:t>
      </w:r>
      <w:r w:rsidR="00FC1A3A" w:rsidRPr="00664C45">
        <w:rPr>
          <w:iCs/>
          <w:noProof/>
          <w:lang w:val="pt-BR"/>
        </w:rPr>
        <w:t>2</w:t>
      </w:r>
      <w:r w:rsidR="00C4752F">
        <w:rPr>
          <w:iCs/>
          <w:noProof/>
          <w:lang w:val="pt-BR"/>
        </w:rPr>
        <w:t>3</w:t>
      </w:r>
      <w:r w:rsidRPr="00664C45">
        <w:rPr>
          <w:iCs/>
          <w:lang w:val="pt-BR"/>
        </w:rPr>
        <w:t xml:space="preserve"> cu o conducta din PE 100 SDR11 Dn </w:t>
      </w:r>
      <w:r w:rsidRPr="00664C45">
        <w:rPr>
          <w:iCs/>
          <w:noProof/>
          <w:lang w:val="pt-BR"/>
        </w:rPr>
        <w:t>90mm</w:t>
      </w:r>
      <w:r w:rsidR="00C4752F">
        <w:rPr>
          <w:iCs/>
          <w:noProof/>
          <w:lang w:val="pt-BR"/>
        </w:rPr>
        <w:t xml:space="preserve"> si Otel 3’’</w:t>
      </w:r>
      <w:r w:rsidRPr="00664C45">
        <w:rPr>
          <w:iCs/>
          <w:lang w:val="pt-BR"/>
        </w:rPr>
        <w:t xml:space="preserve">, avand o lungime totala de </w:t>
      </w:r>
      <w:r w:rsidR="00FC1A3A" w:rsidRPr="00664C45">
        <w:rPr>
          <w:iCs/>
          <w:lang w:val="pt-BR"/>
        </w:rPr>
        <w:t>26</w:t>
      </w:r>
      <w:r w:rsidR="00C4752F">
        <w:rPr>
          <w:iCs/>
          <w:lang w:val="pt-BR"/>
        </w:rPr>
        <w:t>0</w:t>
      </w:r>
      <w:r w:rsidR="0019379B" w:rsidRPr="00664C45">
        <w:rPr>
          <w:iCs/>
          <w:lang w:val="pt-BR"/>
        </w:rPr>
        <w:t>,</w:t>
      </w:r>
      <w:r w:rsidRPr="00664C45">
        <w:rPr>
          <w:iCs/>
          <w:lang w:val="pt-BR"/>
        </w:rPr>
        <w:t>0 m</w:t>
      </w:r>
      <w:r w:rsidR="00F41298" w:rsidRPr="00664C45">
        <w:rPr>
          <w:iCs/>
          <w:lang w:val="pt-BR"/>
        </w:rPr>
        <w:t xml:space="preserve"> </w:t>
      </w:r>
      <w:r w:rsidRPr="00664C45">
        <w:rPr>
          <w:iCs/>
          <w:lang w:val="pt-BR"/>
        </w:rPr>
        <w:t xml:space="preserve">precum si realizarea </w:t>
      </w:r>
      <w:r w:rsidRPr="00664C45">
        <w:rPr>
          <w:lang w:val="pt-BR"/>
        </w:rPr>
        <w:t xml:space="preserve">unui bransament nou, individual, redusa presiune, din PE 100 SDR 11 Dn </w:t>
      </w:r>
      <w:r w:rsidRPr="00664C45">
        <w:rPr>
          <w:noProof/>
          <w:lang w:val="pt-BR"/>
        </w:rPr>
        <w:t xml:space="preserve">Dn </w:t>
      </w:r>
      <w:r w:rsidR="00CF320E" w:rsidRPr="00664C45">
        <w:rPr>
          <w:noProof/>
          <w:lang w:val="pt-BR"/>
        </w:rPr>
        <w:t>32</w:t>
      </w:r>
      <w:r w:rsidRPr="00664C45">
        <w:rPr>
          <w:lang w:val="pt-BR"/>
        </w:rPr>
        <w:t xml:space="preserve">mm, cu lungimea  de </w:t>
      </w:r>
      <w:r w:rsidR="00FC1A3A" w:rsidRPr="00664C45">
        <w:rPr>
          <w:noProof/>
          <w:lang w:val="pt-BR"/>
        </w:rPr>
        <w:t>3</w:t>
      </w:r>
      <w:r w:rsidR="0019379B" w:rsidRPr="00664C45">
        <w:rPr>
          <w:noProof/>
          <w:lang w:val="pt-BR"/>
        </w:rPr>
        <w:t>,0</w:t>
      </w:r>
      <w:r w:rsidRPr="00664C45">
        <w:rPr>
          <w:noProof/>
          <w:lang w:val="pt-BR"/>
        </w:rPr>
        <w:t xml:space="preserve"> </w:t>
      </w:r>
      <w:r w:rsidRPr="00664C45">
        <w:rPr>
          <w:lang w:val="pt-BR"/>
        </w:rPr>
        <w:t xml:space="preserve">m si a unui P.R aferent.  </w:t>
      </w:r>
    </w:p>
    <w:p w14:paraId="54ED7407" w14:textId="571EDCE8" w:rsidR="00F4453A" w:rsidRPr="00664C45" w:rsidRDefault="00C22289" w:rsidP="00C22289">
      <w:pPr>
        <w:rPr>
          <w:lang w:val="pt-BR"/>
        </w:rPr>
      </w:pPr>
      <w:r w:rsidRPr="00664C45">
        <w:rPr>
          <w:lang w:val="pt-BR"/>
        </w:rPr>
        <w:br/>
        <w:t>c) valoarea investiției;</w:t>
      </w:r>
      <w:r w:rsidR="007B3A41" w:rsidRPr="00664C45">
        <w:rPr>
          <w:lang w:val="pt-BR"/>
        </w:rPr>
        <w:t xml:space="preserve">  </w:t>
      </w:r>
      <w:r w:rsidR="007B3A41" w:rsidRPr="00664C45">
        <w:rPr>
          <w:b/>
          <w:lang w:val="pt-BR"/>
        </w:rPr>
        <w:t xml:space="preserve">- </w:t>
      </w:r>
      <w:r w:rsidR="0050431E" w:rsidRPr="00664C45">
        <w:rPr>
          <w:b/>
          <w:lang w:val="pt-BR"/>
        </w:rPr>
        <w:t xml:space="preserve"> </w:t>
      </w:r>
      <w:r w:rsidR="00CF68C7" w:rsidRPr="00664C45">
        <w:rPr>
          <w:b/>
          <w:lang w:val="pt-BR"/>
        </w:rPr>
        <w:t>24</w:t>
      </w:r>
      <w:r w:rsidR="003E44B1" w:rsidRPr="00664C45">
        <w:rPr>
          <w:b/>
          <w:lang w:val="pt-BR"/>
        </w:rPr>
        <w:t>.</w:t>
      </w:r>
      <w:r w:rsidR="00CF68C7" w:rsidRPr="00664C45">
        <w:rPr>
          <w:b/>
          <w:lang w:val="pt-BR"/>
        </w:rPr>
        <w:t>753</w:t>
      </w:r>
      <w:r w:rsidR="003E44B1" w:rsidRPr="00664C45">
        <w:rPr>
          <w:b/>
          <w:lang w:val="pt-BR"/>
        </w:rPr>
        <w:t>,60</w:t>
      </w:r>
      <w:r w:rsidR="00EE40E2" w:rsidRPr="00664C45">
        <w:rPr>
          <w:b/>
          <w:lang w:val="pt-BR"/>
        </w:rPr>
        <w:t xml:space="preserve"> </w:t>
      </w:r>
      <w:r w:rsidR="007B3A41" w:rsidRPr="00664C45">
        <w:rPr>
          <w:b/>
          <w:lang w:val="pt-BR"/>
        </w:rPr>
        <w:t>lei</w:t>
      </w:r>
      <w:r w:rsidRPr="00664C45">
        <w:rPr>
          <w:b/>
          <w:lang w:val="pt-BR"/>
        </w:rPr>
        <w:br/>
      </w:r>
      <w:r w:rsidRPr="00664C45">
        <w:rPr>
          <w:lang w:val="pt-BR"/>
        </w:rPr>
        <w:t>d) perioada de implementare propusă;</w:t>
      </w:r>
      <w:r w:rsidR="00F4453A" w:rsidRPr="00664C45">
        <w:rPr>
          <w:lang w:val="pt-BR"/>
        </w:rPr>
        <w:t xml:space="preserve"> - </w:t>
      </w:r>
      <w:r w:rsidR="003A3667" w:rsidRPr="00664C45">
        <w:rPr>
          <w:b/>
          <w:lang w:val="pt-BR"/>
        </w:rPr>
        <w:t>1</w:t>
      </w:r>
      <w:r w:rsidR="000B270B" w:rsidRPr="00664C45">
        <w:rPr>
          <w:b/>
          <w:lang w:val="pt-BR"/>
        </w:rPr>
        <w:t xml:space="preserve"> </w:t>
      </w:r>
      <w:r w:rsidR="00F4453A" w:rsidRPr="00664C45">
        <w:rPr>
          <w:b/>
          <w:lang w:val="pt-BR"/>
        </w:rPr>
        <w:t>lun</w:t>
      </w:r>
      <w:r w:rsidR="004518D4" w:rsidRPr="00664C45">
        <w:rPr>
          <w:b/>
          <w:lang w:val="pt-BR"/>
        </w:rPr>
        <w:t>a</w:t>
      </w:r>
      <w:r w:rsidRPr="00664C45">
        <w:rPr>
          <w:b/>
          <w:lang w:val="pt-BR"/>
        </w:rPr>
        <w:br/>
      </w:r>
      <w:r w:rsidRPr="00664C45">
        <w:rPr>
          <w:lang w:val="pt-BR"/>
        </w:rPr>
        <w:t>e) planșe reprezentând limitele amplasamentului proiectului, inclusiv orice suprafață de teren solicitată pentru a fi folosită temporar (planuri de situație și amplasamente);</w:t>
      </w:r>
      <w:r w:rsidR="00F4453A" w:rsidRPr="00664C45">
        <w:rPr>
          <w:lang w:val="pt-BR"/>
        </w:rPr>
        <w:t xml:space="preserve"> </w:t>
      </w:r>
      <w:r w:rsidR="00F4453A" w:rsidRPr="00664C45">
        <w:rPr>
          <w:b/>
          <w:lang w:val="pt-BR"/>
        </w:rPr>
        <w:t>- atasat plan de situatie – anexa CU</w:t>
      </w:r>
      <w:r w:rsidRPr="00664C45">
        <w:rPr>
          <w:b/>
          <w:lang w:val="pt-BR"/>
        </w:rPr>
        <w:br/>
      </w:r>
      <w:r w:rsidRPr="00664C45">
        <w:rPr>
          <w:lang w:val="pt-BR"/>
        </w:rPr>
        <w:t>f) o descriere a caracteristicilor fizice ale întregului proiect, formele fizice ale proiectului (planuri, clădiri, alte structuri, materiale de construcție și altele).</w:t>
      </w:r>
      <w:r w:rsidRPr="00664C45">
        <w:rPr>
          <w:lang w:val="pt-BR"/>
        </w:rPr>
        <w:br/>
        <w:t>Se prezintă elementele specifice caracteristice proiectului propus:</w:t>
      </w:r>
    </w:p>
    <w:p w14:paraId="0BA7CD71" w14:textId="7CA8E5C8" w:rsidR="00F4453A" w:rsidRPr="00664C45" w:rsidRDefault="00C22289" w:rsidP="00C22289">
      <w:pPr>
        <w:rPr>
          <w:b/>
          <w:lang w:val="pt-BR"/>
        </w:rPr>
      </w:pPr>
      <w:r w:rsidRPr="00664C45">
        <w:rPr>
          <w:lang w:val="pt-BR"/>
        </w:rPr>
        <w:t>– profilul și capacitățile de producție;</w:t>
      </w:r>
      <w:r w:rsidR="00276014" w:rsidRPr="00664C45">
        <w:rPr>
          <w:lang w:val="pt-BR"/>
        </w:rPr>
        <w:t xml:space="preserve"> </w:t>
      </w:r>
      <w:r w:rsidR="00276014" w:rsidRPr="00664C45">
        <w:rPr>
          <w:b/>
          <w:lang w:val="pt-BR"/>
        </w:rPr>
        <w:t xml:space="preserve">- </w:t>
      </w:r>
      <w:r w:rsidR="00E04EB8" w:rsidRPr="00664C45">
        <w:rPr>
          <w:b/>
          <w:lang w:val="pt-BR"/>
        </w:rPr>
        <w:t>nu este cazul</w:t>
      </w:r>
    </w:p>
    <w:p w14:paraId="096E571F" w14:textId="7C287CC9" w:rsidR="00F4453A" w:rsidRPr="00664C45" w:rsidRDefault="00C22289" w:rsidP="00C22289">
      <w:pPr>
        <w:rPr>
          <w:b/>
          <w:lang w:val="pt-BR"/>
        </w:rPr>
      </w:pPr>
      <w:r w:rsidRPr="00664C45">
        <w:rPr>
          <w:lang w:val="pt-BR"/>
        </w:rPr>
        <w:t>– descrierea instalației și a fluxurilor tehnologice existente pe amplasament (după caz);</w:t>
      </w:r>
      <w:r w:rsidR="00276014" w:rsidRPr="00664C45">
        <w:rPr>
          <w:lang w:val="pt-BR"/>
        </w:rPr>
        <w:t xml:space="preserve"> </w:t>
      </w:r>
      <w:r w:rsidR="00276014" w:rsidRPr="00664C45">
        <w:rPr>
          <w:b/>
          <w:lang w:val="pt-BR"/>
        </w:rPr>
        <w:t>-NU ESTE CAZUL</w:t>
      </w:r>
    </w:p>
    <w:p w14:paraId="6B9DAB37" w14:textId="4AEB893D" w:rsidR="00F4453A" w:rsidRPr="00664C45" w:rsidRDefault="00C22289" w:rsidP="00C22289">
      <w:pPr>
        <w:rPr>
          <w:lang w:val="pt-BR"/>
        </w:rPr>
      </w:pPr>
      <w:r w:rsidRPr="00664C45">
        <w:rPr>
          <w:lang w:val="pt-BR"/>
        </w:rPr>
        <w:t>– descrierea proceselor de producție ale proiectului propus, în funcție de specificul investiției, produse și subproduse obținute, mărimea, capacitatea;</w:t>
      </w:r>
      <w:r w:rsidR="00066D97" w:rsidRPr="00664C45">
        <w:rPr>
          <w:lang w:val="pt-BR"/>
        </w:rPr>
        <w:t xml:space="preserve"> </w:t>
      </w:r>
      <w:r w:rsidR="00066D97" w:rsidRPr="00664C45">
        <w:rPr>
          <w:b/>
          <w:lang w:val="pt-BR"/>
        </w:rPr>
        <w:t>-NU ESTE CAZUL</w:t>
      </w:r>
    </w:p>
    <w:p w14:paraId="164C66C9" w14:textId="6A492E40" w:rsidR="00276014" w:rsidRPr="00664C45" w:rsidRDefault="00C22289" w:rsidP="00C22289">
      <w:pPr>
        <w:rPr>
          <w:lang w:val="pt-BR"/>
        </w:rPr>
      </w:pPr>
      <w:r w:rsidRPr="00664C45">
        <w:rPr>
          <w:lang w:val="pt-BR"/>
        </w:rPr>
        <w:t>– materiile prime, energia și combustibilii utilizați, cu modul de asigurare a acestora;</w:t>
      </w:r>
    </w:p>
    <w:p w14:paraId="14804F41" w14:textId="7976CC1B" w:rsidR="00647374" w:rsidRPr="00664C45" w:rsidRDefault="00647374" w:rsidP="00C22289">
      <w:pPr>
        <w:rPr>
          <w:b/>
          <w:bCs/>
          <w:lang w:val="pt-BR"/>
        </w:rPr>
      </w:pPr>
      <w:r w:rsidRPr="00664C45">
        <w:rPr>
          <w:b/>
          <w:bCs/>
          <w:lang w:val="pt-BR"/>
        </w:rPr>
        <w:t>Combustibilul folosit pentru alimetarea buldoexcavatorului (Euro 5) va fi motorina, acesta va fi alimentat direct in rezervor la cea mai apropiata statie de alimentare, iar pentru generatoarele de current se va folosi benzina 95, transportata in recipiente omologate.</w:t>
      </w:r>
    </w:p>
    <w:p w14:paraId="0B8125BA" w14:textId="77777777" w:rsidR="00066D97" w:rsidRPr="00664C45" w:rsidRDefault="00C22289" w:rsidP="00C22289">
      <w:pPr>
        <w:rPr>
          <w:b/>
          <w:lang w:val="pt-BR"/>
        </w:rPr>
      </w:pPr>
      <w:r w:rsidRPr="00664C45">
        <w:rPr>
          <w:lang w:val="pt-BR"/>
        </w:rPr>
        <w:t>– racordarea la rețelele utilitare existente în zonă;</w:t>
      </w:r>
      <w:r w:rsidR="002155C1" w:rsidRPr="00664C45">
        <w:rPr>
          <w:lang w:val="pt-BR"/>
        </w:rPr>
        <w:t xml:space="preserve"> </w:t>
      </w:r>
      <w:r w:rsidR="002155C1" w:rsidRPr="00664C45">
        <w:rPr>
          <w:b/>
          <w:lang w:val="pt-BR"/>
        </w:rPr>
        <w:t xml:space="preserve">- </w:t>
      </w:r>
    </w:p>
    <w:p w14:paraId="0FE7D56B" w14:textId="3B9A5107" w:rsidR="00F4453A" w:rsidRPr="00664C45" w:rsidRDefault="00066D97" w:rsidP="00C22289">
      <w:pPr>
        <w:rPr>
          <w:lang w:val="pt-BR"/>
        </w:rPr>
      </w:pPr>
      <w:r w:rsidRPr="00664C45">
        <w:rPr>
          <w:lang w:val="pt-BR"/>
        </w:rPr>
        <w:t xml:space="preserve">Conducta nou proiectata din PE 100 SDR11-R.P.Dn 90mm, se va cupla in conducta existenta PE R.P. Dn </w:t>
      </w:r>
      <w:r w:rsidR="000F5599" w:rsidRPr="00664C45">
        <w:rPr>
          <w:lang w:val="pt-BR"/>
        </w:rPr>
        <w:t>90</w:t>
      </w:r>
      <w:r w:rsidRPr="00664C45">
        <w:rPr>
          <w:lang w:val="pt-BR"/>
        </w:rPr>
        <w:t xml:space="preserve">mm de pe </w:t>
      </w:r>
      <w:r w:rsidR="000F5599" w:rsidRPr="00664C45">
        <w:rPr>
          <w:b/>
          <w:noProof/>
          <w:lang w:val="pt-BR"/>
        </w:rPr>
        <w:t xml:space="preserve">Str. </w:t>
      </w:r>
      <w:r w:rsidR="001A6D72">
        <w:rPr>
          <w:b/>
          <w:noProof/>
          <w:lang w:val="pt-BR"/>
        </w:rPr>
        <w:t>Nucului</w:t>
      </w:r>
      <w:r w:rsidRPr="00664C45">
        <w:rPr>
          <w:noProof/>
          <w:lang w:val="pt-BR"/>
        </w:rPr>
        <w:t xml:space="preserve"> </w:t>
      </w:r>
      <w:r w:rsidRPr="00664C45">
        <w:rPr>
          <w:lang w:val="pt-BR"/>
        </w:rPr>
        <w:t>va  functiona in regim de redusa presiune.</w:t>
      </w:r>
    </w:p>
    <w:p w14:paraId="4701E4CA" w14:textId="66391F2A" w:rsidR="00F4453A" w:rsidRPr="00664C45" w:rsidRDefault="00C22289" w:rsidP="00C22289">
      <w:pPr>
        <w:rPr>
          <w:b/>
          <w:lang w:val="pt-BR"/>
        </w:rPr>
      </w:pPr>
      <w:r w:rsidRPr="00664C45">
        <w:rPr>
          <w:lang w:val="pt-BR"/>
        </w:rPr>
        <w:t>– descrierea lucrărilor de refacere a amplasamentului în zona afectată de execuția investiției;</w:t>
      </w:r>
      <w:r w:rsidR="00276014" w:rsidRPr="00664C45">
        <w:rPr>
          <w:lang w:val="pt-BR"/>
        </w:rPr>
        <w:t xml:space="preserve"> </w:t>
      </w:r>
    </w:p>
    <w:p w14:paraId="386D8565" w14:textId="18ECB05C" w:rsidR="00066D97" w:rsidRPr="00664C45" w:rsidRDefault="00066D97" w:rsidP="00C22289">
      <w:pPr>
        <w:rPr>
          <w:b/>
          <w:lang w:val="pt-BR"/>
        </w:rPr>
      </w:pPr>
      <w:r w:rsidRPr="00664C45">
        <w:rPr>
          <w:b/>
          <w:lang w:val="pt-BR"/>
        </w:rPr>
        <w:t xml:space="preserve">La terminarea lucrariloe, carosabilul va </w:t>
      </w:r>
      <w:r w:rsidR="005764C5" w:rsidRPr="00664C45">
        <w:rPr>
          <w:b/>
          <w:lang w:val="pt-BR"/>
        </w:rPr>
        <w:t>f</w:t>
      </w:r>
      <w:r w:rsidRPr="00664C45">
        <w:rPr>
          <w:b/>
          <w:lang w:val="pt-BR"/>
        </w:rPr>
        <w:t>i readus la starea initiala.</w:t>
      </w:r>
    </w:p>
    <w:p w14:paraId="799E46EC" w14:textId="26238AEC" w:rsidR="00276014" w:rsidRPr="00664C45" w:rsidRDefault="00C22289" w:rsidP="00C22289">
      <w:pPr>
        <w:rPr>
          <w:b/>
          <w:lang w:val="pt-BR"/>
        </w:rPr>
      </w:pPr>
      <w:r w:rsidRPr="00664C45">
        <w:rPr>
          <w:lang w:val="pt-BR"/>
        </w:rPr>
        <w:t>– căi noi de acces sau schimbări ale celor existente;</w:t>
      </w:r>
      <w:r w:rsidR="002155C1" w:rsidRPr="00664C45">
        <w:rPr>
          <w:lang w:val="pt-BR"/>
        </w:rPr>
        <w:t xml:space="preserve"> </w:t>
      </w:r>
    </w:p>
    <w:p w14:paraId="3C953D53" w14:textId="5A4DC086" w:rsidR="00F13917" w:rsidRPr="00664C45" w:rsidRDefault="00F13917" w:rsidP="00C22289">
      <w:pPr>
        <w:rPr>
          <w:lang w:val="pt-BR"/>
        </w:rPr>
      </w:pPr>
      <w:r w:rsidRPr="00664C45">
        <w:rPr>
          <w:b/>
          <w:lang w:val="pt-BR"/>
        </w:rPr>
        <w:lastRenderedPageBreak/>
        <w:t>In dreptul cailor de acces ale propietatilor ce nu permit blocarea temporara, extinderea se va executa prin foraj orizontal.</w:t>
      </w:r>
    </w:p>
    <w:p w14:paraId="7D5B7FB6" w14:textId="0E3C9BCC" w:rsidR="00F4453A" w:rsidRPr="00664C45" w:rsidRDefault="00C22289" w:rsidP="00C22289">
      <w:pPr>
        <w:rPr>
          <w:b/>
          <w:lang w:val="pt-BR"/>
        </w:rPr>
      </w:pPr>
      <w:r w:rsidRPr="00664C45">
        <w:rPr>
          <w:lang w:val="pt-BR"/>
        </w:rPr>
        <w:t>– resursele naturale folosite în construcție și funcționare;</w:t>
      </w:r>
      <w:r w:rsidR="00276014" w:rsidRPr="00664C45">
        <w:rPr>
          <w:lang w:val="pt-BR"/>
        </w:rPr>
        <w:t xml:space="preserve"> -</w:t>
      </w:r>
      <w:r w:rsidR="00276014" w:rsidRPr="00664C45">
        <w:rPr>
          <w:b/>
          <w:lang w:val="pt-BR"/>
        </w:rPr>
        <w:t xml:space="preserve"> </w:t>
      </w:r>
      <w:r w:rsidR="002155C1" w:rsidRPr="00664C45">
        <w:rPr>
          <w:b/>
          <w:lang w:val="pt-BR"/>
        </w:rPr>
        <w:t>nu este cazul</w:t>
      </w:r>
    </w:p>
    <w:p w14:paraId="4A1F7B60" w14:textId="167FCA2D" w:rsidR="00066D97" w:rsidRPr="00664C45" w:rsidRDefault="00C22289" w:rsidP="00C22289">
      <w:pPr>
        <w:rPr>
          <w:b/>
          <w:lang w:val="pt-BR"/>
        </w:rPr>
      </w:pPr>
      <w:r w:rsidRPr="00664C45">
        <w:rPr>
          <w:lang w:val="pt-BR"/>
        </w:rPr>
        <w:t>– metode folosite în construcție/demolare;</w:t>
      </w:r>
      <w:r w:rsidR="00276014" w:rsidRPr="00664C45">
        <w:rPr>
          <w:lang w:val="pt-BR"/>
        </w:rPr>
        <w:t xml:space="preserve"> </w:t>
      </w:r>
      <w:r w:rsidR="00276014" w:rsidRPr="00664C45">
        <w:rPr>
          <w:b/>
          <w:lang w:val="pt-BR"/>
        </w:rPr>
        <w:t>-</w:t>
      </w:r>
    </w:p>
    <w:p w14:paraId="3F7BDB2B" w14:textId="79D22DD3" w:rsidR="00F13917" w:rsidRPr="00664C45" w:rsidRDefault="00F13917" w:rsidP="00C22289">
      <w:pPr>
        <w:rPr>
          <w:b/>
          <w:lang w:val="pt-BR"/>
        </w:rPr>
      </w:pPr>
      <w:r w:rsidRPr="00664C45">
        <w:rPr>
          <w:b/>
          <w:lang w:val="pt-BR"/>
        </w:rPr>
        <w:t>Executia santului deschis se va realiza cu ajutorul buldoexcavatorului model Mecalac TLB870.</w:t>
      </w:r>
    </w:p>
    <w:p w14:paraId="5A0DA316" w14:textId="57DEFC01" w:rsidR="00553162" w:rsidRPr="00664C45" w:rsidRDefault="00066D97" w:rsidP="00C22289">
      <w:pPr>
        <w:rPr>
          <w:b/>
          <w:lang w:val="pt-BR"/>
        </w:rPr>
      </w:pPr>
      <w:r w:rsidRPr="00664C45">
        <w:rPr>
          <w:b/>
          <w:lang w:val="pt-BR"/>
        </w:rPr>
        <w:t>Cuplarea conductei nou proiectate cu cea existenta se va efectua de catre Distrigaz Sud Retele</w:t>
      </w:r>
      <w:r w:rsidR="001C6F40" w:rsidRPr="00664C45">
        <w:rPr>
          <w:b/>
          <w:lang w:val="pt-BR"/>
        </w:rPr>
        <w:t xml:space="preserve"> -OSD</w:t>
      </w:r>
    </w:p>
    <w:p w14:paraId="2C11B379" w14:textId="3041740B" w:rsidR="00F4453A" w:rsidRPr="00664C45" w:rsidRDefault="00C22289" w:rsidP="00C22289">
      <w:pPr>
        <w:rPr>
          <w:lang w:val="pt-BR"/>
        </w:rPr>
      </w:pPr>
      <w:r w:rsidRPr="00664C45">
        <w:rPr>
          <w:lang w:val="pt-BR"/>
        </w:rPr>
        <w:t>– planul de execuție, cuprinzând faza de construcție, punerea în funcțiune, exploatare, refacere și folosire ulterioară;</w:t>
      </w:r>
    </w:p>
    <w:p w14:paraId="50E5ED65" w14:textId="57DB7420" w:rsidR="00276014" w:rsidRPr="00664C45" w:rsidRDefault="00276014" w:rsidP="00276014">
      <w:pPr>
        <w:rPr>
          <w:b/>
          <w:lang w:val="pt-BR"/>
        </w:rPr>
      </w:pPr>
      <w:r w:rsidRPr="00664C45">
        <w:rPr>
          <w:b/>
          <w:lang w:val="pt-BR"/>
        </w:rPr>
        <w:t>-</w:t>
      </w:r>
      <w:r w:rsidR="008A5D97" w:rsidRPr="00664C45">
        <w:rPr>
          <w:b/>
          <w:lang w:val="pt-BR"/>
        </w:rPr>
        <w:t xml:space="preserve"> atasat plan de situatie – anexa CU</w:t>
      </w:r>
    </w:p>
    <w:p w14:paraId="21976221" w14:textId="1C9EC854" w:rsidR="008A5D97" w:rsidRPr="00664C45" w:rsidRDefault="008A5D97" w:rsidP="00276014">
      <w:pPr>
        <w:rPr>
          <w:b/>
          <w:lang w:val="pt-BR"/>
        </w:rPr>
      </w:pPr>
      <w:r w:rsidRPr="00664C45">
        <w:rPr>
          <w:b/>
          <w:lang w:val="pt-BR"/>
        </w:rPr>
        <w:t>Cuplarea conductei nou proiectate cu cea existenta se va efectua de catre Distrigaz Sud Retele -OSD</w:t>
      </w:r>
    </w:p>
    <w:p w14:paraId="45764C65" w14:textId="1FD10DE4" w:rsidR="00F4453A" w:rsidRPr="00664C45" w:rsidRDefault="00C22289" w:rsidP="00C22289">
      <w:pPr>
        <w:rPr>
          <w:lang w:val="pt-BR"/>
        </w:rPr>
      </w:pPr>
      <w:r w:rsidRPr="00664C45">
        <w:rPr>
          <w:lang w:val="pt-BR"/>
        </w:rPr>
        <w:t>– relația cu alte proiecte existente sau planificate;</w:t>
      </w:r>
    </w:p>
    <w:p w14:paraId="764DABCE" w14:textId="63B58B16" w:rsidR="00276014" w:rsidRPr="00664C45" w:rsidRDefault="00276014" w:rsidP="00276014">
      <w:pPr>
        <w:rPr>
          <w:b/>
          <w:lang w:val="pt-BR"/>
        </w:rPr>
      </w:pPr>
      <w:r w:rsidRPr="00664C45">
        <w:rPr>
          <w:b/>
          <w:lang w:val="pt-BR"/>
        </w:rPr>
        <w:t>-</w:t>
      </w:r>
      <w:r w:rsidR="008A5D97" w:rsidRPr="00664C45">
        <w:rPr>
          <w:lang w:val="pt-BR"/>
        </w:rPr>
        <w:t xml:space="preserve"> Conducta nou proiectata din PE 100 SDR11-R.P.Dn 90mm, se va cupla in conducta existenta PE R.P. Dn </w:t>
      </w:r>
      <w:r w:rsidR="008A5D97" w:rsidRPr="00664C45">
        <w:rPr>
          <w:noProof/>
          <w:lang w:val="pt-BR"/>
        </w:rPr>
        <w:t>90</w:t>
      </w:r>
      <w:r w:rsidR="008A5D97" w:rsidRPr="00664C45">
        <w:rPr>
          <w:lang w:val="pt-BR"/>
        </w:rPr>
        <w:t xml:space="preserve">mm de pe </w:t>
      </w:r>
      <w:r w:rsidR="008A5D97" w:rsidRPr="00664C45">
        <w:rPr>
          <w:noProof/>
          <w:lang w:val="pt-BR"/>
        </w:rPr>
        <w:t xml:space="preserve">str. </w:t>
      </w:r>
      <w:r w:rsidR="008B3F48">
        <w:rPr>
          <w:noProof/>
          <w:lang w:val="pt-BR"/>
        </w:rPr>
        <w:t>Nucului</w:t>
      </w:r>
      <w:r w:rsidR="008A5D97" w:rsidRPr="00664C45">
        <w:rPr>
          <w:noProof/>
          <w:lang w:val="pt-BR"/>
        </w:rPr>
        <w:t xml:space="preserve"> </w:t>
      </w:r>
      <w:r w:rsidR="008A5D97" w:rsidRPr="00664C45">
        <w:rPr>
          <w:lang w:val="pt-BR"/>
        </w:rPr>
        <w:t>va  functiona in regim de redusa presiune.</w:t>
      </w:r>
    </w:p>
    <w:p w14:paraId="0AACE68F" w14:textId="77777777" w:rsidR="00276014" w:rsidRPr="005B1804" w:rsidRDefault="00C22289" w:rsidP="00C22289">
      <w:r w:rsidRPr="005B1804">
        <w:t>– detalii privind alternativele care au fost luate în considerare;</w:t>
      </w:r>
      <w:r w:rsidR="00276014" w:rsidRPr="005B1804">
        <w:t xml:space="preserve"> </w:t>
      </w:r>
    </w:p>
    <w:p w14:paraId="63A3D36F" w14:textId="2F73DB32" w:rsidR="00F4453A" w:rsidRPr="00664C45" w:rsidRDefault="00C22289" w:rsidP="00C22289">
      <w:pPr>
        <w:rPr>
          <w:lang w:val="pt-BR"/>
        </w:rPr>
      </w:pPr>
      <w:r w:rsidRPr="00664C45">
        <w:rPr>
          <w:lang w:val="pt-BR"/>
        </w:rPr>
        <w:t>– alte activități care pot apărea ca urmare a proiectului (de exemplu, extragerea de agregate, asigurarea unor noi surse de apă, surse sau linii de transport al energiei, creșterea numărului de locuințe, eliminarea apelor uzate și a deșeurilor);</w:t>
      </w:r>
    </w:p>
    <w:p w14:paraId="1CF0B380" w14:textId="4CA896D7" w:rsidR="00C22289" w:rsidRPr="00664C45" w:rsidRDefault="00C22289" w:rsidP="00C22289">
      <w:pPr>
        <w:rPr>
          <w:b/>
          <w:lang w:val="pt-BR"/>
        </w:rPr>
      </w:pPr>
      <w:r w:rsidRPr="00664C45">
        <w:rPr>
          <w:lang w:val="pt-BR"/>
        </w:rPr>
        <w:t>– alte autorizații cerute pentru proiect.</w:t>
      </w:r>
      <w:r w:rsidR="00276014" w:rsidRPr="00664C45">
        <w:rPr>
          <w:lang w:val="pt-BR"/>
        </w:rPr>
        <w:t xml:space="preserve"> </w:t>
      </w:r>
      <w:r w:rsidR="00276014" w:rsidRPr="00664C45">
        <w:rPr>
          <w:b/>
          <w:lang w:val="pt-BR"/>
        </w:rPr>
        <w:t xml:space="preserve">– </w:t>
      </w:r>
      <w:r w:rsidR="001C6F40" w:rsidRPr="00664C45">
        <w:rPr>
          <w:b/>
          <w:lang w:val="pt-BR"/>
        </w:rPr>
        <w:t>NU ESTE CAZUL</w:t>
      </w:r>
    </w:p>
    <w:p w14:paraId="746D07D4" w14:textId="77777777" w:rsidR="00F4453A" w:rsidRPr="00664C45" w:rsidRDefault="00C22289" w:rsidP="00C22289">
      <w:pPr>
        <w:rPr>
          <w:lang w:val="pt-BR"/>
        </w:rPr>
      </w:pPr>
      <w:r w:rsidRPr="00664C45">
        <w:rPr>
          <w:lang w:val="pt-BR"/>
        </w:rPr>
        <w:t>IV. Descrierea lucrărilor de demolare necesare:</w:t>
      </w:r>
    </w:p>
    <w:p w14:paraId="3CAA90B7" w14:textId="77777777" w:rsidR="00F4453A" w:rsidRPr="00664C45" w:rsidRDefault="00C22289" w:rsidP="00C22289">
      <w:pPr>
        <w:rPr>
          <w:lang w:val="pt-BR"/>
        </w:rPr>
      </w:pPr>
      <w:r w:rsidRPr="00664C45">
        <w:rPr>
          <w:lang w:val="pt-BR"/>
        </w:rPr>
        <w:t>– planul de execuție a lucrărilor de demolare, de refacere și folosire ulterioară a terenului;</w:t>
      </w:r>
    </w:p>
    <w:p w14:paraId="6F964DC3" w14:textId="26D463B0" w:rsidR="00F4453A" w:rsidRPr="00664C45" w:rsidRDefault="00C22289" w:rsidP="00C22289">
      <w:pPr>
        <w:rPr>
          <w:lang w:val="pt-BR"/>
        </w:rPr>
      </w:pPr>
      <w:r w:rsidRPr="00664C45">
        <w:rPr>
          <w:lang w:val="pt-BR"/>
        </w:rPr>
        <w:t>– descrierea lucrărilor de refacere a amplasamentului;</w:t>
      </w:r>
    </w:p>
    <w:p w14:paraId="3D010ED6" w14:textId="0A2AAB6B" w:rsidR="00DA6026" w:rsidRPr="00664C45" w:rsidRDefault="00DA6026" w:rsidP="00C22289">
      <w:pPr>
        <w:rPr>
          <w:b/>
          <w:bCs/>
          <w:i/>
          <w:iCs/>
          <w:sz w:val="24"/>
          <w:szCs w:val="24"/>
          <w:lang w:val="pt-BR"/>
        </w:rPr>
      </w:pPr>
      <w:r w:rsidRPr="00664C45">
        <w:rPr>
          <w:b/>
          <w:bCs/>
          <w:i/>
          <w:iCs/>
          <w:sz w:val="24"/>
          <w:szCs w:val="24"/>
          <w:lang w:val="pt-BR"/>
        </w:rPr>
        <w:t>În conformitate cu HCGMB-urile in vigoare, sistemele rutiere afectate de lucrările de înlocuire a conductelor de gaze se vor reface după următoarele precizări</w:t>
      </w:r>
    </w:p>
    <w:p w14:paraId="1FC408A9" w14:textId="77777777" w:rsidR="00DA6026" w:rsidRPr="005B1804" w:rsidRDefault="00DA6026" w:rsidP="00DA6026">
      <w:pPr>
        <w:pStyle w:val="BodyText0"/>
        <w:ind w:firstLine="1134"/>
        <w:jc w:val="both"/>
        <w:rPr>
          <w:rFonts w:asciiTheme="minorHAnsi" w:hAnsiTheme="minorHAnsi"/>
        </w:rPr>
      </w:pPr>
      <w:r w:rsidRPr="005B1804">
        <w:rPr>
          <w:rFonts w:asciiTheme="minorHAnsi" w:hAnsiTheme="minorHAnsi"/>
          <w:b/>
        </w:rPr>
        <w:t>Pentru străzile cu îmbrăcăminte din asfalt,</w:t>
      </w:r>
      <w:r w:rsidRPr="005B1804">
        <w:rPr>
          <w:rFonts w:asciiTheme="minorHAnsi" w:hAnsiTheme="minorHAnsi"/>
        </w:rPr>
        <w:t xml:space="preserve"> indiferent de trafic, soluţia constructivă de refacere este următoarea:</w:t>
      </w:r>
    </w:p>
    <w:p w14:paraId="3E8CF996" w14:textId="77777777" w:rsidR="00DA6026" w:rsidRPr="005B1804" w:rsidRDefault="00DA6026" w:rsidP="00DA6026">
      <w:pPr>
        <w:pStyle w:val="BodyText0"/>
        <w:ind w:firstLine="1134"/>
        <w:jc w:val="both"/>
        <w:rPr>
          <w:rFonts w:asciiTheme="minorHAnsi" w:hAnsiTheme="minorHAnsi"/>
        </w:rPr>
      </w:pPr>
      <w:r w:rsidRPr="005B1804">
        <w:rPr>
          <w:rFonts w:asciiTheme="minorHAnsi" w:hAnsiTheme="minorHAnsi"/>
        </w:rPr>
        <w:t>-</w:t>
      </w:r>
      <w:r w:rsidRPr="005B1804">
        <w:rPr>
          <w:rFonts w:asciiTheme="minorHAnsi" w:hAnsiTheme="minorHAnsi"/>
        </w:rPr>
        <w:tab/>
        <w:t>stratul de bază (teren natural) – grad compactare min. 98%;</w:t>
      </w:r>
    </w:p>
    <w:p w14:paraId="414FC031" w14:textId="77777777" w:rsidR="00DA6026" w:rsidRPr="005B1804" w:rsidRDefault="00DA6026" w:rsidP="00DA6026">
      <w:pPr>
        <w:pStyle w:val="BodyText0"/>
        <w:ind w:firstLine="1134"/>
        <w:jc w:val="both"/>
        <w:rPr>
          <w:rFonts w:asciiTheme="minorHAnsi" w:hAnsiTheme="minorHAnsi"/>
        </w:rPr>
      </w:pPr>
      <w:r w:rsidRPr="005B1804">
        <w:rPr>
          <w:rFonts w:asciiTheme="minorHAnsi" w:hAnsiTheme="minorHAnsi"/>
        </w:rPr>
        <w:t>-</w:t>
      </w:r>
      <w:r w:rsidRPr="005B1804">
        <w:rPr>
          <w:rFonts w:asciiTheme="minorHAnsi" w:hAnsiTheme="minorHAnsi"/>
        </w:rPr>
        <w:tab/>
        <w:t>conducta îngropată în strat de nisip cu grosime de minim 10÷15 cm;</w:t>
      </w:r>
    </w:p>
    <w:p w14:paraId="2B8CE354" w14:textId="77777777" w:rsidR="00DA6026" w:rsidRPr="005B1804" w:rsidRDefault="00DA6026" w:rsidP="00DA6026">
      <w:pPr>
        <w:pStyle w:val="BodyText0"/>
        <w:ind w:firstLine="1134"/>
        <w:jc w:val="both"/>
        <w:rPr>
          <w:rFonts w:asciiTheme="minorHAnsi" w:hAnsiTheme="minorHAnsi"/>
        </w:rPr>
      </w:pPr>
      <w:r w:rsidRPr="005B1804">
        <w:rPr>
          <w:rFonts w:asciiTheme="minorHAnsi" w:hAnsiTheme="minorHAnsi"/>
        </w:rPr>
        <w:t>-</w:t>
      </w:r>
      <w:r w:rsidRPr="005B1804">
        <w:rPr>
          <w:rFonts w:asciiTheme="minorHAnsi" w:hAnsiTheme="minorHAnsi"/>
        </w:rPr>
        <w:tab/>
        <w:t>balast concasat sort 0-63 mm – în straturi succesive de câte 20cm pana la grosimea structurii necesara – grad compactare min. 98% pana la grosimea stratului de balast al structurii existente;</w:t>
      </w:r>
    </w:p>
    <w:p w14:paraId="56F9EAF3" w14:textId="77777777" w:rsidR="00DA6026" w:rsidRPr="005B1804" w:rsidRDefault="00DA6026" w:rsidP="00DA6026">
      <w:pPr>
        <w:pStyle w:val="BodyText0"/>
        <w:ind w:firstLine="1134"/>
        <w:jc w:val="both"/>
        <w:rPr>
          <w:rFonts w:asciiTheme="minorHAnsi" w:hAnsiTheme="minorHAnsi"/>
        </w:rPr>
      </w:pPr>
      <w:r w:rsidRPr="005B1804">
        <w:rPr>
          <w:rFonts w:asciiTheme="minorHAnsi" w:hAnsiTheme="minorHAnsi"/>
        </w:rPr>
        <w:t>-</w:t>
      </w:r>
      <w:r w:rsidRPr="005B1804">
        <w:rPr>
          <w:rFonts w:asciiTheme="minorHAnsi" w:hAnsiTheme="minorHAnsi"/>
        </w:rPr>
        <w:tab/>
        <w:t>piatra sparta – 15cm grosime;</w:t>
      </w:r>
    </w:p>
    <w:p w14:paraId="4CB75986" w14:textId="77777777" w:rsidR="00DA6026" w:rsidRPr="005B1804" w:rsidRDefault="00DA6026" w:rsidP="00DA6026">
      <w:pPr>
        <w:pStyle w:val="BodyText0"/>
        <w:ind w:firstLine="1134"/>
        <w:jc w:val="both"/>
        <w:rPr>
          <w:rFonts w:asciiTheme="minorHAnsi" w:hAnsiTheme="minorHAnsi"/>
        </w:rPr>
      </w:pPr>
      <w:r w:rsidRPr="005B1804">
        <w:rPr>
          <w:rFonts w:asciiTheme="minorHAnsi" w:hAnsiTheme="minorHAnsi"/>
        </w:rPr>
        <w:t>-</w:t>
      </w:r>
      <w:r w:rsidRPr="005B1804">
        <w:rPr>
          <w:rFonts w:asciiTheme="minorHAnsi" w:hAnsiTheme="minorHAnsi"/>
        </w:rPr>
        <w:tab/>
        <w:t>mixtură asfaltică – BAD20 cu grosime de 6 cm.</w:t>
      </w:r>
    </w:p>
    <w:p w14:paraId="30F23D13" w14:textId="77777777" w:rsidR="00DA6026" w:rsidRPr="005B1804" w:rsidRDefault="00DA6026" w:rsidP="00DA6026">
      <w:pPr>
        <w:pStyle w:val="BodyText0"/>
        <w:ind w:firstLine="1134"/>
        <w:jc w:val="both"/>
        <w:rPr>
          <w:rFonts w:asciiTheme="minorHAnsi" w:hAnsiTheme="minorHAnsi"/>
        </w:rPr>
      </w:pPr>
      <w:r w:rsidRPr="005B1804">
        <w:rPr>
          <w:rFonts w:asciiTheme="minorHAnsi" w:hAnsiTheme="minorHAnsi"/>
        </w:rPr>
        <w:t>-</w:t>
      </w:r>
      <w:r w:rsidRPr="005B1804">
        <w:rPr>
          <w:rFonts w:asciiTheme="minorHAnsi" w:hAnsiTheme="minorHAnsi"/>
        </w:rPr>
        <w:tab/>
        <w:t>strat de uzură – mixtură asfaltică – BA16 uzura 50/70 cu grosime de 5 cm.</w:t>
      </w:r>
    </w:p>
    <w:p w14:paraId="06A93C8F" w14:textId="77777777" w:rsidR="00DA6026" w:rsidRPr="005B1804" w:rsidRDefault="00DA6026" w:rsidP="00DA6026">
      <w:pPr>
        <w:pStyle w:val="BodyText0"/>
        <w:ind w:firstLine="1134"/>
        <w:jc w:val="both"/>
        <w:rPr>
          <w:rFonts w:asciiTheme="minorHAnsi" w:hAnsiTheme="minorHAnsi"/>
          <w:b/>
        </w:rPr>
      </w:pPr>
    </w:p>
    <w:p w14:paraId="07EFA044" w14:textId="0E6653CB" w:rsidR="00DA6026" w:rsidRPr="005B1804" w:rsidRDefault="00DA6026" w:rsidP="00DA6026">
      <w:pPr>
        <w:pStyle w:val="BodyText0"/>
        <w:ind w:firstLine="1134"/>
        <w:jc w:val="both"/>
        <w:rPr>
          <w:rFonts w:asciiTheme="minorHAnsi" w:hAnsiTheme="minorHAnsi"/>
        </w:rPr>
      </w:pPr>
      <w:r w:rsidRPr="005B1804">
        <w:rPr>
          <w:rFonts w:asciiTheme="minorHAnsi" w:hAnsiTheme="minorHAnsi"/>
          <w:b/>
        </w:rPr>
        <w:t>Pentru trotuare,</w:t>
      </w:r>
      <w:r w:rsidRPr="005B1804">
        <w:rPr>
          <w:rFonts w:asciiTheme="minorHAnsi" w:hAnsiTheme="minorHAnsi"/>
        </w:rPr>
        <w:t xml:space="preserve"> soluţia constructivă de refacere este următoarea:</w:t>
      </w:r>
    </w:p>
    <w:p w14:paraId="0EE3F891" w14:textId="77777777" w:rsidR="00DA6026" w:rsidRPr="005B1804" w:rsidRDefault="00DA6026" w:rsidP="00DA6026">
      <w:pPr>
        <w:pStyle w:val="BodyText0"/>
        <w:ind w:firstLine="1134"/>
        <w:jc w:val="both"/>
        <w:rPr>
          <w:rFonts w:asciiTheme="minorHAnsi" w:hAnsiTheme="minorHAnsi"/>
        </w:rPr>
      </w:pPr>
      <w:r w:rsidRPr="005B1804">
        <w:rPr>
          <w:rFonts w:asciiTheme="minorHAnsi" w:hAnsiTheme="minorHAnsi"/>
        </w:rPr>
        <w:t>-</w:t>
      </w:r>
      <w:r w:rsidRPr="005B1804">
        <w:rPr>
          <w:rFonts w:asciiTheme="minorHAnsi" w:hAnsiTheme="minorHAnsi"/>
        </w:rPr>
        <w:tab/>
        <w:t>stratul de bază (teren natural) – grad compactare min. 98%;</w:t>
      </w:r>
    </w:p>
    <w:p w14:paraId="5AC39E6D" w14:textId="77777777" w:rsidR="00DA6026" w:rsidRPr="005B1804" w:rsidRDefault="00DA6026" w:rsidP="00DA6026">
      <w:pPr>
        <w:pStyle w:val="BodyText0"/>
        <w:ind w:firstLine="1134"/>
        <w:jc w:val="both"/>
        <w:rPr>
          <w:rFonts w:asciiTheme="minorHAnsi" w:hAnsiTheme="minorHAnsi"/>
        </w:rPr>
      </w:pPr>
      <w:r w:rsidRPr="005B1804">
        <w:rPr>
          <w:rFonts w:asciiTheme="minorHAnsi" w:hAnsiTheme="minorHAnsi"/>
        </w:rPr>
        <w:lastRenderedPageBreak/>
        <w:t>-</w:t>
      </w:r>
      <w:r w:rsidRPr="005B1804">
        <w:rPr>
          <w:rFonts w:asciiTheme="minorHAnsi" w:hAnsiTheme="minorHAnsi"/>
        </w:rPr>
        <w:tab/>
        <w:t>conducta îngropată în strat de nisip cu grosime de minim 10÷15 cm;</w:t>
      </w:r>
    </w:p>
    <w:p w14:paraId="1DA1ADF1" w14:textId="77777777" w:rsidR="00DA6026" w:rsidRPr="005B1804" w:rsidRDefault="00DA6026" w:rsidP="00DA6026">
      <w:pPr>
        <w:pStyle w:val="BodyText0"/>
        <w:ind w:firstLine="1134"/>
        <w:jc w:val="both"/>
        <w:rPr>
          <w:rFonts w:asciiTheme="minorHAnsi" w:hAnsiTheme="minorHAnsi"/>
        </w:rPr>
      </w:pPr>
      <w:r w:rsidRPr="005B1804">
        <w:rPr>
          <w:rFonts w:asciiTheme="minorHAnsi" w:hAnsiTheme="minorHAnsi"/>
        </w:rPr>
        <w:t>-</w:t>
      </w:r>
      <w:r w:rsidRPr="005B1804">
        <w:rPr>
          <w:rFonts w:asciiTheme="minorHAnsi" w:hAnsiTheme="minorHAnsi"/>
        </w:rPr>
        <w:tab/>
        <w:t>balast concasat sort 0-63 mm – în straturi succesive de câte 20cm pana la grosimea structurii necesara – grad compactare min. 98% pana la grosimea stratului de balast al structurii existente;</w:t>
      </w:r>
    </w:p>
    <w:p w14:paraId="5E9AB111" w14:textId="77777777" w:rsidR="00DA6026" w:rsidRPr="005B1804" w:rsidRDefault="00DA6026" w:rsidP="00DA6026">
      <w:pPr>
        <w:pStyle w:val="BodyText0"/>
        <w:ind w:firstLine="1134"/>
        <w:jc w:val="both"/>
        <w:rPr>
          <w:rFonts w:asciiTheme="minorHAnsi" w:hAnsiTheme="minorHAnsi"/>
        </w:rPr>
      </w:pPr>
      <w:r w:rsidRPr="005B1804">
        <w:rPr>
          <w:rFonts w:asciiTheme="minorHAnsi" w:hAnsiTheme="minorHAnsi"/>
        </w:rPr>
        <w:t>-</w:t>
      </w:r>
      <w:r w:rsidRPr="005B1804">
        <w:rPr>
          <w:rFonts w:asciiTheme="minorHAnsi" w:hAnsiTheme="minorHAnsi"/>
        </w:rPr>
        <w:tab/>
        <w:t>beton C8/10 – cu grosime de 10 cm;</w:t>
      </w:r>
    </w:p>
    <w:p w14:paraId="64A99B80" w14:textId="5D811FB1" w:rsidR="00DA6026" w:rsidRPr="005B1804" w:rsidRDefault="00DA6026" w:rsidP="00647374">
      <w:pPr>
        <w:pStyle w:val="BodyText0"/>
        <w:ind w:firstLine="1134"/>
        <w:jc w:val="both"/>
        <w:rPr>
          <w:rFonts w:asciiTheme="minorHAnsi" w:hAnsiTheme="minorHAnsi"/>
        </w:rPr>
      </w:pPr>
      <w:r w:rsidRPr="005B1804">
        <w:rPr>
          <w:rFonts w:asciiTheme="minorHAnsi" w:hAnsiTheme="minorHAnsi"/>
        </w:rPr>
        <w:t>-</w:t>
      </w:r>
      <w:r w:rsidRPr="005B1804">
        <w:rPr>
          <w:rFonts w:asciiTheme="minorHAnsi" w:hAnsiTheme="minorHAnsi"/>
        </w:rPr>
        <w:tab/>
        <w:t>strat de uzură – mixtură asfaltică – BA8 uzura 50/70 cu grosime de 4 cm.</w:t>
      </w:r>
    </w:p>
    <w:p w14:paraId="21FED222" w14:textId="59BF705D" w:rsidR="00DA6026" w:rsidRPr="00664C45" w:rsidRDefault="00DA6026" w:rsidP="00DA6026">
      <w:pPr>
        <w:rPr>
          <w:b/>
          <w:bCs/>
          <w:i/>
          <w:iCs/>
          <w:lang w:val="pt-BR"/>
        </w:rPr>
      </w:pPr>
      <w:r w:rsidRPr="00664C45">
        <w:rPr>
          <w:sz w:val="24"/>
          <w:szCs w:val="24"/>
          <w:lang w:val="pt-BR"/>
        </w:rPr>
        <w:t>Saparea santurilor se face cu putin timp inainte de montarea conductelor.</w:t>
      </w:r>
    </w:p>
    <w:p w14:paraId="43E1EB50" w14:textId="0C4E5573" w:rsidR="00F4453A" w:rsidRPr="00664C45" w:rsidRDefault="00C22289" w:rsidP="00C22289">
      <w:pPr>
        <w:rPr>
          <w:b/>
          <w:lang w:val="pt-BR"/>
        </w:rPr>
      </w:pPr>
      <w:r w:rsidRPr="00664C45">
        <w:rPr>
          <w:lang w:val="pt-BR"/>
        </w:rPr>
        <w:t>– căi noi de acces sau schimbări ale celor existente, după caz;</w:t>
      </w:r>
      <w:r w:rsidR="00276014" w:rsidRPr="00664C45">
        <w:rPr>
          <w:lang w:val="pt-BR"/>
        </w:rPr>
        <w:t xml:space="preserve"> </w:t>
      </w:r>
    </w:p>
    <w:p w14:paraId="3430DBF1" w14:textId="5FF3A764" w:rsidR="00425173" w:rsidRPr="00664C45" w:rsidRDefault="00425173" w:rsidP="00C22289">
      <w:pPr>
        <w:rPr>
          <w:b/>
          <w:lang w:val="pt-BR"/>
        </w:rPr>
      </w:pPr>
      <w:r w:rsidRPr="00664C45">
        <w:rPr>
          <w:b/>
          <w:lang w:val="pt-BR"/>
        </w:rPr>
        <w:t>Conducta se va executa prin sant deschis pe marginea drumului, la o distanta de aproximativ 2,0m fata de limitele de propietate, iar unde caile de acces ale propietatilor nu permit blocarea temporara, se va executa prin foraj orizontal.</w:t>
      </w:r>
    </w:p>
    <w:p w14:paraId="376C2DAF" w14:textId="0C0EDD35" w:rsidR="00F4453A" w:rsidRPr="00664C45" w:rsidRDefault="00C22289" w:rsidP="00C22289">
      <w:pPr>
        <w:rPr>
          <w:b/>
          <w:lang w:val="pt-BR"/>
        </w:rPr>
      </w:pPr>
      <w:r w:rsidRPr="00664C45">
        <w:rPr>
          <w:lang w:val="pt-BR"/>
        </w:rPr>
        <w:t>– metode folosite în demolare;</w:t>
      </w:r>
      <w:r w:rsidR="00276014" w:rsidRPr="00664C45">
        <w:rPr>
          <w:lang w:val="pt-BR"/>
        </w:rPr>
        <w:t xml:space="preserve"> </w:t>
      </w:r>
      <w:r w:rsidR="00276014" w:rsidRPr="00664C45">
        <w:rPr>
          <w:b/>
          <w:lang w:val="pt-BR"/>
        </w:rPr>
        <w:t>-NU ESTE CAZUL</w:t>
      </w:r>
    </w:p>
    <w:p w14:paraId="5FF3C396" w14:textId="588F712E" w:rsidR="00F4453A" w:rsidRPr="00664C45" w:rsidRDefault="00C22289" w:rsidP="00C22289">
      <w:pPr>
        <w:rPr>
          <w:b/>
          <w:lang w:val="pt-BR"/>
        </w:rPr>
      </w:pPr>
      <w:r w:rsidRPr="00664C45">
        <w:rPr>
          <w:lang w:val="pt-BR"/>
        </w:rPr>
        <w:t>– detalii privind alternativele care au fost luate în considerare;</w:t>
      </w:r>
      <w:r w:rsidR="00F4453A" w:rsidRPr="00664C45">
        <w:rPr>
          <w:lang w:val="pt-BR"/>
        </w:rPr>
        <w:t xml:space="preserve"> </w:t>
      </w:r>
      <w:r w:rsidR="00276014" w:rsidRPr="00664C45">
        <w:rPr>
          <w:b/>
          <w:lang w:val="pt-BR"/>
        </w:rPr>
        <w:t>-NU ESTE CAZUL</w:t>
      </w:r>
    </w:p>
    <w:p w14:paraId="2F3323BF" w14:textId="1C111009" w:rsidR="00C22289" w:rsidRPr="00664C45" w:rsidRDefault="00C22289" w:rsidP="00C22289">
      <w:pPr>
        <w:rPr>
          <w:b/>
          <w:lang w:val="pt-BR"/>
        </w:rPr>
      </w:pPr>
      <w:r w:rsidRPr="00664C45">
        <w:rPr>
          <w:lang w:val="pt-BR"/>
        </w:rPr>
        <w:t>– alte activități care pot apărea ca urmare a demolării (de exemplu, eliminarea deșeurilor).</w:t>
      </w:r>
      <w:r w:rsidR="00276014" w:rsidRPr="00664C45">
        <w:rPr>
          <w:lang w:val="pt-BR"/>
        </w:rPr>
        <w:t xml:space="preserve"> </w:t>
      </w:r>
      <w:r w:rsidR="00276014" w:rsidRPr="00664C45">
        <w:rPr>
          <w:b/>
          <w:lang w:val="pt-BR"/>
        </w:rPr>
        <w:t>-NU ESTE CAZUL</w:t>
      </w:r>
    </w:p>
    <w:p w14:paraId="21D039F7" w14:textId="77777777" w:rsidR="00F4453A" w:rsidRPr="00664C45" w:rsidRDefault="00C22289" w:rsidP="00C22289">
      <w:pPr>
        <w:rPr>
          <w:lang w:val="pt-BR"/>
        </w:rPr>
      </w:pPr>
      <w:r w:rsidRPr="00664C45">
        <w:rPr>
          <w:lang w:val="pt-BR"/>
        </w:rPr>
        <w:t>V. Descrierea amplasării proiectului:</w:t>
      </w:r>
      <w:r w:rsidR="00F4453A" w:rsidRPr="00664C45">
        <w:rPr>
          <w:lang w:val="pt-BR"/>
        </w:rPr>
        <w:t xml:space="preserve"> </w:t>
      </w:r>
    </w:p>
    <w:p w14:paraId="148DB679" w14:textId="3BCD88A9" w:rsidR="00F4453A" w:rsidRPr="00664C45" w:rsidRDefault="00C22289" w:rsidP="00C22289">
      <w:pPr>
        <w:rPr>
          <w:lang w:val="pt-BR"/>
        </w:rPr>
      </w:pPr>
      <w:r w:rsidRPr="00664C45">
        <w:rPr>
          <w:lang w:val="pt-BR"/>
        </w:rPr>
        <w:t>– distanța față de granițe pentru proiectele care cad sub incidența Convenției privind evaluarea impactului asupra mediului în context transfrontieră, adoptată la Espoo la 25 februarie 1991, ratificată prin Legea nr. 22/2001, cu completările ulterioare;</w:t>
      </w:r>
      <w:r w:rsidR="00F4453A" w:rsidRPr="00664C45">
        <w:rPr>
          <w:lang w:val="pt-BR"/>
        </w:rPr>
        <w:t xml:space="preserve"> </w:t>
      </w:r>
    </w:p>
    <w:p w14:paraId="570089C5" w14:textId="6523C42B" w:rsidR="00276014" w:rsidRPr="00664C45" w:rsidRDefault="00276014" w:rsidP="00276014">
      <w:pPr>
        <w:pStyle w:val="ListParagraph"/>
        <w:numPr>
          <w:ilvl w:val="0"/>
          <w:numId w:val="2"/>
        </w:numPr>
        <w:rPr>
          <w:b/>
          <w:lang w:val="pt-BR"/>
        </w:rPr>
      </w:pPr>
      <w:r w:rsidRPr="00664C45">
        <w:rPr>
          <w:b/>
          <w:lang w:val="pt-BR"/>
        </w:rPr>
        <w:t>CONSTRUCTIA NOU PROPUSA SE AFLA LA O DISTANTA MAI</w:t>
      </w:r>
      <w:r w:rsidR="002155C1" w:rsidRPr="00664C45">
        <w:rPr>
          <w:b/>
          <w:lang w:val="pt-BR"/>
        </w:rPr>
        <w:t xml:space="preserve"> </w:t>
      </w:r>
      <w:r w:rsidRPr="00664C45">
        <w:rPr>
          <w:b/>
          <w:lang w:val="pt-BR"/>
        </w:rPr>
        <w:t xml:space="preserve">MARE DE </w:t>
      </w:r>
      <w:r w:rsidR="002155C1" w:rsidRPr="00664C45">
        <w:rPr>
          <w:b/>
          <w:lang w:val="pt-BR"/>
        </w:rPr>
        <w:t>15</w:t>
      </w:r>
      <w:r w:rsidRPr="00664C45">
        <w:rPr>
          <w:b/>
          <w:lang w:val="pt-BR"/>
        </w:rPr>
        <w:t>M FATA DE ORICE LOCUINTA</w:t>
      </w:r>
    </w:p>
    <w:p w14:paraId="6C81BF21" w14:textId="77777777" w:rsidR="00F4453A" w:rsidRPr="00664C45" w:rsidRDefault="00C22289" w:rsidP="00C22289">
      <w:pPr>
        <w:rPr>
          <w:lang w:val="pt-BR"/>
        </w:rPr>
      </w:pPr>
      <w:r w:rsidRPr="00664C45">
        <w:rPr>
          <w:lang w:val="pt-BR"/>
        </w:rPr>
        <w:t>– localizarea amplasamentului în raport cu patrimoniul cultural potrivit Listei monumentelor istorice, actualizată, aprobată prin Ordinul ministrului culturii și cultelor nr. 2.314/2004, cu modificările ulterioare, și Repertoriului arheologic național prevăzut de Ordonanța Guvernului nr. 43/2000 privind protecția patrimoniului arheologic și declararea unor situri arheologice ca zone de interes național, republicată, cu modificările și completările ulterioare;</w:t>
      </w:r>
      <w:r w:rsidR="00F4453A" w:rsidRPr="00664C45">
        <w:rPr>
          <w:lang w:val="pt-BR"/>
        </w:rPr>
        <w:t xml:space="preserve"> </w:t>
      </w:r>
    </w:p>
    <w:p w14:paraId="0D117EA5" w14:textId="55A0E164" w:rsidR="00C22289" w:rsidRPr="00664C45" w:rsidRDefault="00C22289" w:rsidP="00C22289">
      <w:pPr>
        <w:rPr>
          <w:lang w:val="pt-BR"/>
        </w:rPr>
      </w:pPr>
      <w:r w:rsidRPr="00664C45">
        <w:rPr>
          <w:lang w:val="pt-BR"/>
        </w:rPr>
        <w:t>– hărți, fotografii ale amplasamentului care pot oferi informații privind caracteristicile fizice ale mediului, atât naturale, cât și artificiale, și alte informații privind:</w:t>
      </w:r>
      <w:r w:rsidRPr="00664C45">
        <w:rPr>
          <w:lang w:val="pt-BR"/>
        </w:rPr>
        <w:br/>
        <w:t>• folosințele actuale și planificate ale terenului atât pe amplasament, cât și pe zone adiacente acestuia;</w:t>
      </w:r>
      <w:r w:rsidRPr="00664C45">
        <w:rPr>
          <w:lang w:val="pt-BR"/>
        </w:rPr>
        <w:br/>
        <w:t>• politici de zonare și de folosire a terenului;</w:t>
      </w:r>
      <w:r w:rsidRPr="00664C45">
        <w:rPr>
          <w:lang w:val="pt-BR"/>
        </w:rPr>
        <w:br/>
        <w:t>• arealele sensibile;– coordonatele geografice ale amplasamentului proiectului, care vor fi prezentate sub formă de vector în format digital cu referință geografică, în sistem de proiecție națională Stereo 1970;– detalii privind orice variantă de amplasament care a fost luată în considerare.</w:t>
      </w:r>
    </w:p>
    <w:p w14:paraId="17F3950B" w14:textId="60AF2FE7" w:rsidR="00276014" w:rsidRPr="00664C45" w:rsidRDefault="00276014" w:rsidP="00C22289">
      <w:pPr>
        <w:rPr>
          <w:b/>
          <w:lang w:val="pt-BR"/>
        </w:rPr>
      </w:pPr>
      <w:r w:rsidRPr="00664C45">
        <w:rPr>
          <w:b/>
          <w:lang w:val="pt-BR"/>
        </w:rPr>
        <w:t>-NU ESTE CAZUL</w:t>
      </w:r>
    </w:p>
    <w:p w14:paraId="2FD9B9B8" w14:textId="77777777" w:rsidR="00F4453A" w:rsidRPr="00664C45" w:rsidRDefault="00C22289" w:rsidP="00C22289">
      <w:pPr>
        <w:rPr>
          <w:lang w:val="pt-BR"/>
        </w:rPr>
      </w:pPr>
      <w:r w:rsidRPr="00664C45">
        <w:rPr>
          <w:lang w:val="pt-BR"/>
        </w:rPr>
        <w:t>VI. Descrierea tuturor efectelor semnificative posibile asupra mediului ale proiectului, în limita informațiilor disponibile:</w:t>
      </w:r>
      <w:r w:rsidRPr="00664C45">
        <w:rPr>
          <w:lang w:val="pt-BR"/>
        </w:rPr>
        <w:br/>
        <w:t>A. Surse de poluanți și instalații pentru reținerea, evacuarea și dispersia poluanților în mediu:</w:t>
      </w:r>
      <w:r w:rsidRPr="00664C45">
        <w:rPr>
          <w:lang w:val="pt-BR"/>
        </w:rPr>
        <w:br/>
        <w:t>a) protecția calității apelor:</w:t>
      </w:r>
      <w:r w:rsidR="00F4453A" w:rsidRPr="00664C45">
        <w:rPr>
          <w:lang w:val="pt-BR"/>
        </w:rPr>
        <w:t xml:space="preserve"> </w:t>
      </w:r>
    </w:p>
    <w:p w14:paraId="0D820F66" w14:textId="77777777" w:rsidR="00575801" w:rsidRPr="00664C45" w:rsidRDefault="00C22289" w:rsidP="00C22289">
      <w:pPr>
        <w:rPr>
          <w:b/>
          <w:lang w:val="pt-BR"/>
        </w:rPr>
      </w:pPr>
      <w:r w:rsidRPr="00664C45">
        <w:rPr>
          <w:lang w:val="pt-BR"/>
        </w:rPr>
        <w:t>– sursele de poluanți pentru ape, locul de evacuare sau emisarul;</w:t>
      </w:r>
      <w:r w:rsidR="00F4453A" w:rsidRPr="00664C45">
        <w:rPr>
          <w:lang w:val="pt-BR"/>
        </w:rPr>
        <w:t xml:space="preserve"> </w:t>
      </w:r>
      <w:r w:rsidR="00276014" w:rsidRPr="00664C45">
        <w:rPr>
          <w:b/>
          <w:lang w:val="pt-BR"/>
        </w:rPr>
        <w:t>-</w:t>
      </w:r>
    </w:p>
    <w:p w14:paraId="7B6803BD" w14:textId="6BCAD2C0" w:rsidR="00F4453A" w:rsidRPr="00664C45" w:rsidRDefault="009A21AA" w:rsidP="00C22289">
      <w:pPr>
        <w:rPr>
          <w:b/>
          <w:lang w:val="pt-BR"/>
        </w:rPr>
      </w:pPr>
      <w:r w:rsidRPr="00664C45">
        <w:rPr>
          <w:b/>
          <w:lang w:val="pt-BR"/>
        </w:rPr>
        <w:t>Pamantul excavat va fi refolosit pentru umplerea santului, iar surplusul (daca este cazul</w:t>
      </w:r>
      <w:r w:rsidR="00575801" w:rsidRPr="00664C45">
        <w:rPr>
          <w:b/>
          <w:lang w:val="pt-BR"/>
        </w:rPr>
        <w:t>)</w:t>
      </w:r>
      <w:r w:rsidRPr="00664C45">
        <w:rPr>
          <w:b/>
          <w:lang w:val="pt-BR"/>
        </w:rPr>
        <w:t xml:space="preserve"> va fi evacuat catre cea mai apropiata groapa de colectare.</w:t>
      </w:r>
    </w:p>
    <w:p w14:paraId="7F3DF077" w14:textId="788D705E" w:rsidR="00A3302C" w:rsidRPr="00664C45" w:rsidRDefault="00C22289" w:rsidP="00C22289">
      <w:pPr>
        <w:rPr>
          <w:lang w:val="pt-BR"/>
        </w:rPr>
      </w:pPr>
      <w:r w:rsidRPr="00664C45">
        <w:rPr>
          <w:lang w:val="pt-BR"/>
        </w:rPr>
        <w:t>– stațiile și instalațiile de epurare sau de preepurare a apelor uzate prevăzute;</w:t>
      </w:r>
      <w:r w:rsidR="00276014" w:rsidRPr="00664C45">
        <w:rPr>
          <w:lang w:val="pt-BR"/>
        </w:rPr>
        <w:t xml:space="preserve"> </w:t>
      </w:r>
      <w:r w:rsidR="00276014" w:rsidRPr="00664C45">
        <w:rPr>
          <w:b/>
          <w:lang w:val="pt-BR"/>
        </w:rPr>
        <w:t>-NU ESTE CAZUL</w:t>
      </w:r>
    </w:p>
    <w:p w14:paraId="1D1D2EFF" w14:textId="77777777" w:rsidR="00F93550" w:rsidRPr="00664C45" w:rsidRDefault="00F93550" w:rsidP="00C22289">
      <w:pPr>
        <w:rPr>
          <w:lang w:val="pt-BR"/>
        </w:rPr>
      </w:pPr>
    </w:p>
    <w:p w14:paraId="0B2AD670" w14:textId="651CCE24" w:rsidR="00F4453A" w:rsidRPr="005B1804" w:rsidRDefault="00C22289" w:rsidP="00C22289">
      <w:r w:rsidRPr="005B1804">
        <w:t>b) protecția aerului:</w:t>
      </w:r>
      <w:r w:rsidR="00F4453A" w:rsidRPr="005B1804">
        <w:t xml:space="preserve"> </w:t>
      </w:r>
    </w:p>
    <w:p w14:paraId="3945E855" w14:textId="1A9A5858" w:rsidR="00F4453A" w:rsidRPr="00664C45" w:rsidRDefault="00C22289" w:rsidP="00C22289">
      <w:pPr>
        <w:rPr>
          <w:lang w:val="pt-BR"/>
        </w:rPr>
      </w:pPr>
      <w:bookmarkStart w:id="2" w:name="_Hlk121305524"/>
      <w:r w:rsidRPr="00664C45">
        <w:rPr>
          <w:lang w:val="pt-BR"/>
        </w:rPr>
        <w:t>– sursele de poluanți pentru aer, poluanți, inclusiv surse de mirosuri;</w:t>
      </w:r>
      <w:r w:rsidR="00F4453A" w:rsidRPr="00664C45">
        <w:rPr>
          <w:lang w:val="pt-BR"/>
        </w:rPr>
        <w:t xml:space="preserve"> </w:t>
      </w:r>
      <w:r w:rsidR="00284195" w:rsidRPr="00664C45">
        <w:rPr>
          <w:b/>
          <w:lang w:val="pt-BR"/>
        </w:rPr>
        <w:t>Executia santului deschis se va realiza cu ajutorul buldoexcavatorului model Mecalac TLB870, iar norma de poluare a acestuia fiind Euro 5.</w:t>
      </w:r>
    </w:p>
    <w:bookmarkEnd w:id="2"/>
    <w:p w14:paraId="1C4C36A1" w14:textId="196D6588" w:rsidR="00F4453A" w:rsidRPr="00664C45" w:rsidRDefault="00C22289" w:rsidP="00C22289">
      <w:pPr>
        <w:rPr>
          <w:lang w:val="pt-BR"/>
        </w:rPr>
      </w:pPr>
      <w:r w:rsidRPr="00664C45">
        <w:rPr>
          <w:lang w:val="pt-BR"/>
        </w:rPr>
        <w:t>– instalațiile pentru reținerea și dispersia poluanților în atmosferă;</w:t>
      </w:r>
      <w:r w:rsidR="004D3819" w:rsidRPr="00664C45">
        <w:rPr>
          <w:lang w:val="pt-BR"/>
        </w:rPr>
        <w:t xml:space="preserve"> </w:t>
      </w:r>
      <w:r w:rsidR="004D3819" w:rsidRPr="00664C45">
        <w:rPr>
          <w:b/>
          <w:lang w:val="pt-BR"/>
        </w:rPr>
        <w:t>-NU ESTE CAZUL</w:t>
      </w:r>
      <w:r w:rsidRPr="00664C45">
        <w:rPr>
          <w:lang w:val="pt-BR"/>
        </w:rPr>
        <w:br/>
        <w:t>c) protecția împotriva zgomotului și vibrațiilor:</w:t>
      </w:r>
      <w:r w:rsidR="00F4453A" w:rsidRPr="00664C45">
        <w:rPr>
          <w:lang w:val="pt-BR"/>
        </w:rPr>
        <w:t xml:space="preserve"> </w:t>
      </w:r>
    </w:p>
    <w:p w14:paraId="63E82640" w14:textId="31BE7CB4" w:rsidR="00F4453A" w:rsidRPr="00664C45" w:rsidRDefault="00C22289" w:rsidP="00C22289">
      <w:pPr>
        <w:rPr>
          <w:b/>
          <w:lang w:val="pt-BR"/>
        </w:rPr>
      </w:pPr>
      <w:r w:rsidRPr="00664C45">
        <w:rPr>
          <w:lang w:val="pt-BR"/>
        </w:rPr>
        <w:t>– sursele de zgomot și de vibrații;</w:t>
      </w:r>
      <w:r w:rsidR="00F4453A" w:rsidRPr="00664C45">
        <w:rPr>
          <w:lang w:val="pt-BR"/>
        </w:rPr>
        <w:t xml:space="preserve"> </w:t>
      </w:r>
      <w:r w:rsidR="004D3819" w:rsidRPr="00664C45">
        <w:rPr>
          <w:b/>
          <w:lang w:val="pt-BR"/>
        </w:rPr>
        <w:t xml:space="preserve">- SURSELE DE ZGOMOT SUNT </w:t>
      </w:r>
      <w:r w:rsidR="002155C1" w:rsidRPr="00664C45">
        <w:rPr>
          <w:b/>
          <w:lang w:val="pt-BR"/>
        </w:rPr>
        <w:t xml:space="preserve">DATE DE ACTIVITATEA CURENTA CELE MAI MARI FIIND </w:t>
      </w:r>
      <w:r w:rsidR="00854149" w:rsidRPr="00664C45">
        <w:rPr>
          <w:b/>
          <w:lang w:val="pt-BR"/>
        </w:rPr>
        <w:t xml:space="preserve">IN TIMPUL </w:t>
      </w:r>
      <w:r w:rsidR="001C6F40" w:rsidRPr="00664C45">
        <w:rPr>
          <w:b/>
          <w:lang w:val="pt-BR"/>
        </w:rPr>
        <w:t>EXECUTIEI SANTULUI</w:t>
      </w:r>
      <w:r w:rsidR="004D3819" w:rsidRPr="00664C45">
        <w:rPr>
          <w:b/>
          <w:lang w:val="pt-BR"/>
        </w:rPr>
        <w:t>.</w:t>
      </w:r>
    </w:p>
    <w:p w14:paraId="79DCE624" w14:textId="150DA71D" w:rsidR="004D3819" w:rsidRPr="00664C45" w:rsidRDefault="00C22289" w:rsidP="00C22289">
      <w:pPr>
        <w:rPr>
          <w:b/>
          <w:lang w:val="pt-BR"/>
        </w:rPr>
      </w:pPr>
      <w:r w:rsidRPr="00664C45">
        <w:rPr>
          <w:lang w:val="pt-BR"/>
        </w:rPr>
        <w:t>– amenajările și dotările pentru protecția împotriva zgomotului și vibrațiilor;</w:t>
      </w:r>
      <w:r w:rsidR="004D3819" w:rsidRPr="00664C45">
        <w:rPr>
          <w:b/>
          <w:lang w:val="pt-BR"/>
        </w:rPr>
        <w:t xml:space="preserve"> -</w:t>
      </w:r>
      <w:r w:rsidR="00284195" w:rsidRPr="00664C45">
        <w:rPr>
          <w:b/>
          <w:lang w:val="pt-BR"/>
        </w:rPr>
        <w:t xml:space="preserve"> NU ESTE CAZUL</w:t>
      </w:r>
    </w:p>
    <w:p w14:paraId="3B69FD16" w14:textId="186F1DF4" w:rsidR="00F4453A" w:rsidRPr="00664C45" w:rsidRDefault="00C22289" w:rsidP="00C22289">
      <w:pPr>
        <w:rPr>
          <w:lang w:val="pt-BR"/>
        </w:rPr>
      </w:pPr>
      <w:r w:rsidRPr="00664C45">
        <w:rPr>
          <w:lang w:val="pt-BR"/>
        </w:rPr>
        <w:br/>
        <w:t>d) protecția împotriva radiațiilor:</w:t>
      </w:r>
      <w:r w:rsidR="00F4453A" w:rsidRPr="00664C45">
        <w:rPr>
          <w:lang w:val="pt-BR"/>
        </w:rPr>
        <w:t xml:space="preserve"> </w:t>
      </w:r>
    </w:p>
    <w:p w14:paraId="50F76EB0" w14:textId="2A75DE61" w:rsidR="00F4453A" w:rsidRPr="00664C45" w:rsidRDefault="00C22289" w:rsidP="00C22289">
      <w:pPr>
        <w:rPr>
          <w:lang w:val="pt-BR"/>
        </w:rPr>
      </w:pPr>
      <w:r w:rsidRPr="00664C45">
        <w:rPr>
          <w:lang w:val="pt-BR"/>
        </w:rPr>
        <w:t>– sursele de radiații;</w:t>
      </w:r>
      <w:r w:rsidR="00F4453A" w:rsidRPr="00664C45">
        <w:rPr>
          <w:lang w:val="pt-BR"/>
        </w:rPr>
        <w:t xml:space="preserve"> </w:t>
      </w:r>
      <w:r w:rsidR="004D3819" w:rsidRPr="00664C45">
        <w:rPr>
          <w:b/>
          <w:lang w:val="pt-BR"/>
        </w:rPr>
        <w:t>-NU ESTE CAZUL</w:t>
      </w:r>
    </w:p>
    <w:p w14:paraId="423978CE" w14:textId="7D0750E8" w:rsidR="00F4453A" w:rsidRPr="00664C45" w:rsidRDefault="00C22289" w:rsidP="00C22289">
      <w:pPr>
        <w:rPr>
          <w:lang w:val="pt-BR"/>
        </w:rPr>
      </w:pPr>
      <w:r w:rsidRPr="00664C45">
        <w:rPr>
          <w:lang w:val="pt-BR"/>
        </w:rPr>
        <w:t>– amenajările și dotările pentru protecția împotriva radiațiilor;</w:t>
      </w:r>
      <w:r w:rsidR="004D3819" w:rsidRPr="00664C45">
        <w:rPr>
          <w:lang w:val="pt-BR"/>
        </w:rPr>
        <w:t xml:space="preserve"> </w:t>
      </w:r>
      <w:r w:rsidR="004D3819" w:rsidRPr="00664C45">
        <w:rPr>
          <w:b/>
          <w:lang w:val="pt-BR"/>
        </w:rPr>
        <w:t>-NU ESTE CAZUL</w:t>
      </w:r>
      <w:r w:rsidRPr="00664C45">
        <w:rPr>
          <w:lang w:val="pt-BR"/>
        </w:rPr>
        <w:br/>
        <w:t>e) protecția solului și a subsolului:</w:t>
      </w:r>
      <w:r w:rsidR="00F4453A" w:rsidRPr="00664C45">
        <w:rPr>
          <w:lang w:val="pt-BR"/>
        </w:rPr>
        <w:t xml:space="preserve"> </w:t>
      </w:r>
    </w:p>
    <w:p w14:paraId="7E20BD19" w14:textId="3064085C" w:rsidR="00F4453A" w:rsidRPr="00664C45" w:rsidRDefault="00C22289" w:rsidP="00C22289">
      <w:pPr>
        <w:rPr>
          <w:b/>
          <w:lang w:val="pt-BR"/>
        </w:rPr>
      </w:pPr>
      <w:r w:rsidRPr="00664C45">
        <w:rPr>
          <w:lang w:val="pt-BR"/>
        </w:rPr>
        <w:t>– sursele de poluanți pentru sol, subsol, ape freatice și de adâncime;</w:t>
      </w:r>
      <w:r w:rsidR="00F4453A" w:rsidRPr="00664C45">
        <w:rPr>
          <w:lang w:val="pt-BR"/>
        </w:rPr>
        <w:t xml:space="preserve"> </w:t>
      </w:r>
      <w:r w:rsidR="004D3819" w:rsidRPr="00664C45">
        <w:rPr>
          <w:b/>
          <w:lang w:val="pt-BR"/>
        </w:rPr>
        <w:t>-</w:t>
      </w:r>
    </w:p>
    <w:p w14:paraId="08A17DB4" w14:textId="5E06422D" w:rsidR="003E5559" w:rsidRPr="00664C45" w:rsidRDefault="003E5559" w:rsidP="003E5559">
      <w:pPr>
        <w:ind w:firstLine="426"/>
        <w:rPr>
          <w:b/>
          <w:bCs/>
          <w:i/>
          <w:iCs/>
          <w:lang w:val="pt-BR"/>
        </w:rPr>
      </w:pPr>
      <w:bookmarkStart w:id="3" w:name="_Hlk121305556"/>
      <w:r w:rsidRPr="00664C45">
        <w:rPr>
          <w:b/>
          <w:bCs/>
          <w:i/>
          <w:iCs/>
          <w:lang w:val="pt-BR"/>
        </w:rPr>
        <w:t xml:space="preserve">Conducta de fata avand diametrul Dn </w:t>
      </w:r>
      <w:r w:rsidRPr="00664C45">
        <w:rPr>
          <w:b/>
          <w:bCs/>
          <w:i/>
          <w:iCs/>
          <w:noProof/>
          <w:lang w:val="pt-BR"/>
        </w:rPr>
        <w:t>90</w:t>
      </w:r>
      <w:r w:rsidRPr="00664C45">
        <w:rPr>
          <w:b/>
          <w:bCs/>
          <w:i/>
          <w:iCs/>
          <w:lang w:val="pt-BR"/>
        </w:rPr>
        <w:t xml:space="preserve"> mm, , latimea santului va fi de 0,40m, adancimea acestuia de 0,90m-1.10m iar dimensiunile gropii de sudare pentru cuplarea in conducta existenta vor fi (1,2 x 0,9 x 1,5) m</w:t>
      </w:r>
    </w:p>
    <w:bookmarkEnd w:id="3"/>
    <w:p w14:paraId="5F76BEBD" w14:textId="06B703A3" w:rsidR="00F4453A" w:rsidRPr="00664C45" w:rsidRDefault="00C22289" w:rsidP="00C22289">
      <w:pPr>
        <w:rPr>
          <w:lang w:val="pt-BR"/>
        </w:rPr>
      </w:pPr>
      <w:r w:rsidRPr="00664C45">
        <w:rPr>
          <w:lang w:val="pt-BR"/>
        </w:rPr>
        <w:t>– lucrările și dotările pentru protecția solului și a subsolului;</w:t>
      </w:r>
      <w:r w:rsidR="004D3819" w:rsidRPr="00664C45">
        <w:rPr>
          <w:lang w:val="pt-BR"/>
        </w:rPr>
        <w:t xml:space="preserve"> </w:t>
      </w:r>
      <w:r w:rsidR="004D3819" w:rsidRPr="00664C45">
        <w:rPr>
          <w:b/>
          <w:lang w:val="pt-BR"/>
        </w:rPr>
        <w:t>-NU ESTE CAZUL</w:t>
      </w:r>
      <w:r w:rsidRPr="00664C45">
        <w:rPr>
          <w:lang w:val="pt-BR"/>
        </w:rPr>
        <w:br/>
        <w:t>f) protecția ecosistemelor terestre și acvatice:</w:t>
      </w:r>
      <w:r w:rsidR="00F4453A" w:rsidRPr="00664C45">
        <w:rPr>
          <w:lang w:val="pt-BR"/>
        </w:rPr>
        <w:t xml:space="preserve"> </w:t>
      </w:r>
    </w:p>
    <w:p w14:paraId="7F70E8CB" w14:textId="36134913" w:rsidR="00F4453A" w:rsidRPr="00664C45" w:rsidRDefault="00C22289" w:rsidP="00C22289">
      <w:pPr>
        <w:rPr>
          <w:lang w:val="pt-BR"/>
        </w:rPr>
      </w:pPr>
      <w:r w:rsidRPr="00664C45">
        <w:rPr>
          <w:lang w:val="pt-BR"/>
        </w:rPr>
        <w:t>– identificarea arealelor sensibile ce pot fi afectate de proiect;</w:t>
      </w:r>
      <w:r w:rsidR="00F4453A" w:rsidRPr="00664C45">
        <w:rPr>
          <w:lang w:val="pt-BR"/>
        </w:rPr>
        <w:t xml:space="preserve"> </w:t>
      </w:r>
      <w:r w:rsidR="004D3819" w:rsidRPr="00664C45">
        <w:rPr>
          <w:b/>
          <w:lang w:val="pt-BR"/>
        </w:rPr>
        <w:t>-NU ESTE CAZUL</w:t>
      </w:r>
    </w:p>
    <w:p w14:paraId="69955568" w14:textId="7809F558" w:rsidR="00F4453A" w:rsidRPr="00664C45" w:rsidRDefault="00C22289" w:rsidP="00C22289">
      <w:pPr>
        <w:rPr>
          <w:b/>
          <w:lang w:val="pt-BR"/>
        </w:rPr>
      </w:pPr>
      <w:r w:rsidRPr="00664C45">
        <w:rPr>
          <w:lang w:val="pt-BR"/>
        </w:rPr>
        <w:t>– lucrările, dotările și măsurile pentru protecția biodiversității, monumentelor naturii și ariilor protejate;</w:t>
      </w:r>
      <w:r w:rsidR="004D3819" w:rsidRPr="00664C45">
        <w:rPr>
          <w:b/>
          <w:lang w:val="pt-BR"/>
        </w:rPr>
        <w:t xml:space="preserve"> -NU ESTE CAZUL</w:t>
      </w:r>
      <w:r w:rsidRPr="00664C45">
        <w:rPr>
          <w:lang w:val="pt-BR"/>
        </w:rPr>
        <w:br/>
        <w:t>g) protecția așezărilor umane și a altor obiective de interes public:</w:t>
      </w:r>
      <w:r w:rsidR="00F4453A" w:rsidRPr="00664C45">
        <w:rPr>
          <w:lang w:val="pt-BR"/>
        </w:rPr>
        <w:t xml:space="preserve"> </w:t>
      </w:r>
    </w:p>
    <w:p w14:paraId="1FF406C5" w14:textId="2828E806" w:rsidR="004D3819" w:rsidRPr="00664C45" w:rsidRDefault="004D3819" w:rsidP="00C22289">
      <w:pPr>
        <w:pStyle w:val="ListParagraph"/>
        <w:numPr>
          <w:ilvl w:val="0"/>
          <w:numId w:val="2"/>
        </w:numPr>
        <w:rPr>
          <w:b/>
          <w:lang w:val="pt-BR"/>
        </w:rPr>
      </w:pPr>
      <w:r w:rsidRPr="00664C45">
        <w:rPr>
          <w:b/>
          <w:lang w:val="pt-BR"/>
        </w:rPr>
        <w:t xml:space="preserve">CONSTRUCTIA NOU PROPUSA SE AFLA LA O DISTANTA MAIMARE DE </w:t>
      </w:r>
      <w:r w:rsidR="002155C1" w:rsidRPr="00664C45">
        <w:rPr>
          <w:b/>
          <w:lang w:val="pt-BR"/>
        </w:rPr>
        <w:t>15</w:t>
      </w:r>
      <w:r w:rsidRPr="00664C45">
        <w:rPr>
          <w:b/>
          <w:lang w:val="pt-BR"/>
        </w:rPr>
        <w:t xml:space="preserve"> M FATA DE ORICE LOCUINTA</w:t>
      </w:r>
    </w:p>
    <w:p w14:paraId="36F0DADB" w14:textId="77777777" w:rsidR="00F4453A" w:rsidRPr="00664C45" w:rsidRDefault="00C22289" w:rsidP="00C22289">
      <w:pPr>
        <w:rPr>
          <w:lang w:val="pt-BR"/>
        </w:rPr>
      </w:pPr>
      <w:r w:rsidRPr="00664C45">
        <w:rPr>
          <w:lang w:val="pt-BR"/>
        </w:rPr>
        <w:t>– identificarea obiectivelor de interes public, distanța față de așezările umane, respectiv față de monumente istorice și de arhitectură, alte zone asupra cărora există instituit un regim de restricție, zone de interes tradițional și altele;</w:t>
      </w:r>
      <w:r w:rsidR="00F4453A" w:rsidRPr="00664C45">
        <w:rPr>
          <w:lang w:val="pt-BR"/>
        </w:rPr>
        <w:t xml:space="preserve"> </w:t>
      </w:r>
    </w:p>
    <w:p w14:paraId="06DA43B6" w14:textId="77777777" w:rsidR="004D3819" w:rsidRPr="00664C45" w:rsidRDefault="00C22289" w:rsidP="00C22289">
      <w:pPr>
        <w:rPr>
          <w:b/>
          <w:lang w:val="pt-BR"/>
        </w:rPr>
      </w:pPr>
      <w:r w:rsidRPr="00664C45">
        <w:rPr>
          <w:lang w:val="pt-BR"/>
        </w:rPr>
        <w:t>– lucrările, dotările și măsurile pentru protecția așezărilor umane și a obiectivelor protejate și/sau de interes public;</w:t>
      </w:r>
      <w:r w:rsidR="004D3819" w:rsidRPr="00664C45">
        <w:rPr>
          <w:b/>
          <w:lang w:val="pt-BR"/>
        </w:rPr>
        <w:t xml:space="preserve"> </w:t>
      </w:r>
    </w:p>
    <w:p w14:paraId="5986898A" w14:textId="7E645649" w:rsidR="00F4453A" w:rsidRPr="00664C45" w:rsidRDefault="004D3819" w:rsidP="00C22289">
      <w:pPr>
        <w:rPr>
          <w:lang w:val="pt-BR"/>
        </w:rPr>
      </w:pPr>
      <w:r w:rsidRPr="00664C45">
        <w:rPr>
          <w:b/>
          <w:lang w:val="pt-BR"/>
        </w:rPr>
        <w:t>-NU ESTE CAZUL</w:t>
      </w:r>
      <w:r w:rsidR="00C22289" w:rsidRPr="00664C45">
        <w:rPr>
          <w:lang w:val="pt-BR"/>
        </w:rPr>
        <w:br/>
        <w:t>h) prevenirea și gestionarea deșeurilor generate pe amplasament în timpul realizării proiectului/în timpul exploatării, inclusiv eliminarea:</w:t>
      </w:r>
      <w:r w:rsidR="00F4453A" w:rsidRPr="00664C45">
        <w:rPr>
          <w:lang w:val="pt-BR"/>
        </w:rPr>
        <w:t xml:space="preserve"> </w:t>
      </w:r>
    </w:p>
    <w:p w14:paraId="58B3D3DA" w14:textId="46EF4A0B" w:rsidR="00F4453A" w:rsidRPr="00664C45" w:rsidRDefault="00C22289" w:rsidP="00C22289">
      <w:pPr>
        <w:rPr>
          <w:b/>
          <w:lang w:val="pt-BR"/>
        </w:rPr>
      </w:pPr>
      <w:r w:rsidRPr="00664C45">
        <w:rPr>
          <w:lang w:val="pt-BR"/>
        </w:rPr>
        <w:t>– lista deșeurilor (clasificate și codificate în conformitate cu prevederile legislației europene și naționale privind deșeurile), cantități de deșeuri generate;</w:t>
      </w:r>
      <w:r w:rsidR="00F4453A" w:rsidRPr="00664C45">
        <w:rPr>
          <w:lang w:val="pt-BR"/>
        </w:rPr>
        <w:t xml:space="preserve"> </w:t>
      </w:r>
      <w:r w:rsidR="007767AA" w:rsidRPr="00664C45">
        <w:rPr>
          <w:b/>
          <w:lang w:val="pt-BR"/>
        </w:rPr>
        <w:t>-</w:t>
      </w:r>
    </w:p>
    <w:p w14:paraId="64F872FE" w14:textId="4EBB14DC" w:rsidR="00F82F0A" w:rsidRPr="00664C45" w:rsidRDefault="00F82F0A" w:rsidP="00C22289">
      <w:pPr>
        <w:rPr>
          <w:b/>
          <w:lang w:val="pt-BR"/>
        </w:rPr>
      </w:pPr>
      <w:bookmarkStart w:id="4" w:name="_Hlk121305571"/>
      <w:r w:rsidRPr="00664C45">
        <w:rPr>
          <w:b/>
          <w:lang w:val="pt-BR"/>
        </w:rPr>
        <w:t>Pamantul excavat va fi refolosit pentru umplerea santului, iar surplusul (daca este cazul) va fi evacuat catre cea mai apropiata groapa de colectare.</w:t>
      </w:r>
    </w:p>
    <w:bookmarkEnd w:id="4"/>
    <w:p w14:paraId="2C6FB126" w14:textId="0D4F79D3" w:rsidR="00F4453A" w:rsidRPr="00664C45" w:rsidRDefault="00C22289" w:rsidP="00C22289">
      <w:pPr>
        <w:rPr>
          <w:lang w:val="pt-BR"/>
        </w:rPr>
      </w:pPr>
      <w:r w:rsidRPr="00664C45">
        <w:rPr>
          <w:lang w:val="pt-BR"/>
        </w:rPr>
        <w:t>– programul de prevenire și reducere a cantităților de deșeuri generate;</w:t>
      </w:r>
      <w:r w:rsidR="00F4453A" w:rsidRPr="00664C45">
        <w:rPr>
          <w:lang w:val="pt-BR"/>
        </w:rPr>
        <w:t xml:space="preserve"> </w:t>
      </w:r>
      <w:r w:rsidR="004D3819" w:rsidRPr="00664C45">
        <w:rPr>
          <w:b/>
          <w:lang w:val="pt-BR"/>
        </w:rPr>
        <w:t>-NU ESTE CAZUL</w:t>
      </w:r>
    </w:p>
    <w:p w14:paraId="155F779B" w14:textId="581589B2" w:rsidR="00F4453A" w:rsidRPr="00664C45" w:rsidRDefault="00C22289" w:rsidP="00C22289">
      <w:pPr>
        <w:rPr>
          <w:b/>
          <w:lang w:val="pt-BR"/>
        </w:rPr>
      </w:pPr>
      <w:r w:rsidRPr="00664C45">
        <w:rPr>
          <w:lang w:val="pt-BR"/>
        </w:rPr>
        <w:t>– planul de gestionare a deșeurilor;</w:t>
      </w:r>
      <w:r w:rsidR="004D3819" w:rsidRPr="00664C45">
        <w:rPr>
          <w:lang w:val="pt-BR"/>
        </w:rPr>
        <w:t xml:space="preserve"> </w:t>
      </w:r>
      <w:r w:rsidR="004D3819" w:rsidRPr="00664C45">
        <w:rPr>
          <w:b/>
          <w:lang w:val="pt-BR"/>
        </w:rPr>
        <w:t>-</w:t>
      </w:r>
    </w:p>
    <w:p w14:paraId="4D505984" w14:textId="035E9985" w:rsidR="00F82F0A" w:rsidRPr="00664C45" w:rsidRDefault="00F93550" w:rsidP="00C22289">
      <w:pPr>
        <w:rPr>
          <w:lang w:val="pt-BR"/>
        </w:rPr>
      </w:pPr>
      <w:bookmarkStart w:id="5" w:name="_Hlk121305583"/>
      <w:r w:rsidRPr="00664C45">
        <w:rPr>
          <w:b/>
          <w:lang w:val="pt-BR"/>
        </w:rPr>
        <w:lastRenderedPageBreak/>
        <w:t>V</w:t>
      </w:r>
      <w:r w:rsidR="00F82F0A" w:rsidRPr="00664C45">
        <w:rPr>
          <w:b/>
          <w:lang w:val="pt-BR"/>
        </w:rPr>
        <w:t>or fi evacuat catre cea mai apropiata groapa de colectare.</w:t>
      </w:r>
    </w:p>
    <w:bookmarkEnd w:id="5"/>
    <w:p w14:paraId="7E985E11" w14:textId="77777777" w:rsidR="00F4453A" w:rsidRPr="00664C45" w:rsidRDefault="00C22289" w:rsidP="00C22289">
      <w:pPr>
        <w:rPr>
          <w:lang w:val="pt-BR"/>
        </w:rPr>
      </w:pPr>
      <w:r w:rsidRPr="00664C45">
        <w:rPr>
          <w:lang w:val="pt-BR"/>
        </w:rPr>
        <w:br/>
        <w:t>i) gospodărirea substanțelor și preparatelor chimice periculoase:</w:t>
      </w:r>
      <w:r w:rsidR="00F4453A" w:rsidRPr="00664C45">
        <w:rPr>
          <w:lang w:val="pt-BR"/>
        </w:rPr>
        <w:t xml:space="preserve"> </w:t>
      </w:r>
    </w:p>
    <w:p w14:paraId="650652DA" w14:textId="3D015285" w:rsidR="00F4453A" w:rsidRPr="00664C45" w:rsidRDefault="00C22289" w:rsidP="00C22289">
      <w:pPr>
        <w:rPr>
          <w:lang w:val="pt-BR"/>
        </w:rPr>
      </w:pPr>
      <w:r w:rsidRPr="00664C45">
        <w:rPr>
          <w:lang w:val="pt-BR"/>
        </w:rPr>
        <w:t>– substanțele și preparatele chimice periculoase utilizate și/sau produse;</w:t>
      </w:r>
      <w:r w:rsidR="00F4453A" w:rsidRPr="00664C45">
        <w:rPr>
          <w:lang w:val="pt-BR"/>
        </w:rPr>
        <w:t xml:space="preserve"> </w:t>
      </w:r>
      <w:r w:rsidR="004D3819" w:rsidRPr="00664C45">
        <w:rPr>
          <w:b/>
          <w:lang w:val="pt-BR"/>
        </w:rPr>
        <w:t>-NU ESTE CAZUL</w:t>
      </w:r>
    </w:p>
    <w:p w14:paraId="33E7AA14" w14:textId="29ADBEBE" w:rsidR="00C22289" w:rsidRPr="00664C45" w:rsidRDefault="00C22289" w:rsidP="00C22289">
      <w:pPr>
        <w:rPr>
          <w:lang w:val="pt-BR"/>
        </w:rPr>
      </w:pPr>
      <w:r w:rsidRPr="00664C45">
        <w:rPr>
          <w:lang w:val="pt-BR"/>
        </w:rPr>
        <w:t>– modul de gospodărire a substanțelor și preparatelor chimice periculoase și asigurarea condițiilor de protecție a factorilor de mediu și a sănătății populației.</w:t>
      </w:r>
      <w:r w:rsidR="004D3819" w:rsidRPr="00664C45">
        <w:rPr>
          <w:lang w:val="pt-BR"/>
        </w:rPr>
        <w:t xml:space="preserve"> </w:t>
      </w:r>
      <w:r w:rsidR="004D3819" w:rsidRPr="00664C45">
        <w:rPr>
          <w:b/>
          <w:lang w:val="pt-BR"/>
        </w:rPr>
        <w:t>-NU ESTE CAZUL</w:t>
      </w:r>
      <w:r w:rsidRPr="00664C45">
        <w:rPr>
          <w:lang w:val="pt-BR"/>
        </w:rPr>
        <w:br/>
        <w:t>B. Utilizarea resurselor naturale, în special a solului, a terenurilor, a apei și a biodiversității.</w:t>
      </w:r>
    </w:p>
    <w:p w14:paraId="644568D1" w14:textId="77777777" w:rsidR="00F4453A" w:rsidRPr="00664C45" w:rsidRDefault="00C22289" w:rsidP="00C22289">
      <w:pPr>
        <w:rPr>
          <w:lang w:val="pt-BR"/>
        </w:rPr>
      </w:pPr>
      <w:r w:rsidRPr="00664C45">
        <w:rPr>
          <w:lang w:val="pt-BR"/>
        </w:rPr>
        <w:t>VII. Descrierea aspectelor de mediu susceptibile a fi afectate în mod semnificativ de proiect:</w:t>
      </w:r>
      <w:r w:rsidR="00F4453A" w:rsidRPr="00664C45">
        <w:rPr>
          <w:lang w:val="pt-BR"/>
        </w:rPr>
        <w:t xml:space="preserve"> </w:t>
      </w:r>
    </w:p>
    <w:p w14:paraId="4C63338D" w14:textId="77777777" w:rsidR="00F4453A" w:rsidRPr="00664C45" w:rsidRDefault="00C22289" w:rsidP="00C22289">
      <w:pPr>
        <w:rPr>
          <w:lang w:val="pt-BR"/>
        </w:rPr>
      </w:pPr>
      <w:r w:rsidRPr="00664C45">
        <w:rPr>
          <w:lang w:val="pt-BR"/>
        </w:rPr>
        <w:t xml:space="preserve">–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w:t>
      </w:r>
    </w:p>
    <w:p w14:paraId="3F8CBEDB" w14:textId="77777777" w:rsidR="00F4453A" w:rsidRPr="00664C45" w:rsidRDefault="00C22289" w:rsidP="00C22289">
      <w:pPr>
        <w:rPr>
          <w:lang w:val="pt-BR"/>
        </w:rPr>
      </w:pPr>
      <w:r w:rsidRPr="00664C45">
        <w:rPr>
          <w:lang w:val="pt-BR"/>
        </w:rPr>
        <w:t>Natura impactului (adică impactul direct, indirect, secundar, cumulativ, pe termen scurt, mediu și lung, permanent și temporar, pozitiv și negativ);</w:t>
      </w:r>
      <w:r w:rsidR="00F4453A" w:rsidRPr="00664C45">
        <w:rPr>
          <w:lang w:val="pt-BR"/>
        </w:rPr>
        <w:t xml:space="preserve"> </w:t>
      </w:r>
    </w:p>
    <w:p w14:paraId="7A3AFFEF" w14:textId="28480624" w:rsidR="00F4453A" w:rsidRPr="00664C45" w:rsidRDefault="00C22289" w:rsidP="00C22289">
      <w:pPr>
        <w:rPr>
          <w:lang w:val="pt-BR"/>
        </w:rPr>
      </w:pPr>
      <w:r w:rsidRPr="00664C45">
        <w:rPr>
          <w:lang w:val="pt-BR"/>
        </w:rPr>
        <w:t>– extinderea impactului (zona geografică, numărul populației/habitatelor/speciilor afectate);</w:t>
      </w:r>
      <w:r w:rsidR="00F4453A" w:rsidRPr="00664C45">
        <w:rPr>
          <w:lang w:val="pt-BR"/>
        </w:rPr>
        <w:t xml:space="preserve"> </w:t>
      </w:r>
      <w:r w:rsidR="004D3819" w:rsidRPr="00664C45">
        <w:rPr>
          <w:b/>
          <w:lang w:val="pt-BR"/>
        </w:rPr>
        <w:t>-NU ESTE CAZUL</w:t>
      </w:r>
    </w:p>
    <w:p w14:paraId="62AD701C" w14:textId="6E206798" w:rsidR="00F4453A" w:rsidRPr="00664C45" w:rsidRDefault="00C22289" w:rsidP="00C22289">
      <w:pPr>
        <w:rPr>
          <w:lang w:val="pt-BR"/>
        </w:rPr>
      </w:pPr>
      <w:r w:rsidRPr="00664C45">
        <w:rPr>
          <w:lang w:val="pt-BR"/>
        </w:rPr>
        <w:t>– magnitudinea și complexitatea impactului;</w:t>
      </w:r>
      <w:r w:rsidR="00F4453A" w:rsidRPr="00664C45">
        <w:rPr>
          <w:lang w:val="pt-BR"/>
        </w:rPr>
        <w:t xml:space="preserve"> </w:t>
      </w:r>
      <w:r w:rsidR="004D3819" w:rsidRPr="00664C45">
        <w:rPr>
          <w:b/>
          <w:lang w:val="pt-BR"/>
        </w:rPr>
        <w:t>-NU ESTE CAZUL</w:t>
      </w:r>
    </w:p>
    <w:p w14:paraId="28C89BCB" w14:textId="6C332E39" w:rsidR="00F4453A" w:rsidRPr="00664C45" w:rsidRDefault="00C22289" w:rsidP="00C22289">
      <w:pPr>
        <w:rPr>
          <w:lang w:val="pt-BR"/>
        </w:rPr>
      </w:pPr>
      <w:r w:rsidRPr="00664C45">
        <w:rPr>
          <w:lang w:val="pt-BR"/>
        </w:rPr>
        <w:t>– probabilitatea impactului;</w:t>
      </w:r>
      <w:r w:rsidR="00F4453A" w:rsidRPr="00664C45">
        <w:rPr>
          <w:lang w:val="pt-BR"/>
        </w:rPr>
        <w:t xml:space="preserve"> </w:t>
      </w:r>
      <w:r w:rsidR="004D3819" w:rsidRPr="00664C45">
        <w:rPr>
          <w:b/>
          <w:lang w:val="pt-BR"/>
        </w:rPr>
        <w:t>-NU ESTE CAZUL</w:t>
      </w:r>
    </w:p>
    <w:p w14:paraId="7797F4B3" w14:textId="0281323A" w:rsidR="00F4453A" w:rsidRPr="00664C45" w:rsidRDefault="00C22289" w:rsidP="00C22289">
      <w:pPr>
        <w:rPr>
          <w:lang w:val="pt-BR"/>
        </w:rPr>
      </w:pPr>
      <w:r w:rsidRPr="00664C45">
        <w:rPr>
          <w:lang w:val="pt-BR"/>
        </w:rPr>
        <w:t>– durata, frecvența și reversibilitatea impactului;</w:t>
      </w:r>
      <w:r w:rsidR="00F4453A" w:rsidRPr="00664C45">
        <w:rPr>
          <w:lang w:val="pt-BR"/>
        </w:rPr>
        <w:t xml:space="preserve"> </w:t>
      </w:r>
      <w:r w:rsidR="004D3819" w:rsidRPr="00664C45">
        <w:rPr>
          <w:b/>
          <w:lang w:val="pt-BR"/>
        </w:rPr>
        <w:t>-NU ESTE CAZUL</w:t>
      </w:r>
    </w:p>
    <w:p w14:paraId="761F2C74" w14:textId="317095BE" w:rsidR="00F4453A" w:rsidRPr="00664C45" w:rsidRDefault="00C22289" w:rsidP="00C22289">
      <w:pPr>
        <w:rPr>
          <w:lang w:val="pt-BR"/>
        </w:rPr>
      </w:pPr>
      <w:r w:rsidRPr="00664C45">
        <w:rPr>
          <w:lang w:val="pt-BR"/>
        </w:rPr>
        <w:t>– măsurile de evitare, reducere sau ameliorare a impactului semnificativ asupra mediului;</w:t>
      </w:r>
      <w:r w:rsidR="00F4453A" w:rsidRPr="00664C45">
        <w:rPr>
          <w:lang w:val="pt-BR"/>
        </w:rPr>
        <w:t xml:space="preserve"> </w:t>
      </w:r>
      <w:r w:rsidR="004D3819" w:rsidRPr="00664C45">
        <w:rPr>
          <w:b/>
          <w:lang w:val="pt-BR"/>
        </w:rPr>
        <w:t>-NU ESTE CAZUL</w:t>
      </w:r>
    </w:p>
    <w:p w14:paraId="69E2274E" w14:textId="314DA14E" w:rsidR="00C22289" w:rsidRPr="00664C45" w:rsidRDefault="00C22289" w:rsidP="00C22289">
      <w:pPr>
        <w:rPr>
          <w:lang w:val="pt-BR"/>
        </w:rPr>
      </w:pPr>
      <w:r w:rsidRPr="00664C45">
        <w:rPr>
          <w:lang w:val="pt-BR"/>
        </w:rPr>
        <w:t>– natura transfrontalieră a impactului.</w:t>
      </w:r>
      <w:r w:rsidR="004D3819" w:rsidRPr="00664C45">
        <w:rPr>
          <w:lang w:val="pt-BR"/>
        </w:rPr>
        <w:t xml:space="preserve"> </w:t>
      </w:r>
      <w:r w:rsidR="004D3819" w:rsidRPr="00664C45">
        <w:rPr>
          <w:b/>
          <w:lang w:val="pt-BR"/>
        </w:rPr>
        <w:t>-NU ESTE CAZUL</w:t>
      </w:r>
    </w:p>
    <w:p w14:paraId="4DCEE33D" w14:textId="77777777" w:rsidR="00C22289" w:rsidRPr="00664C45" w:rsidRDefault="00C22289" w:rsidP="00C22289">
      <w:pPr>
        <w:rPr>
          <w:lang w:val="pt-BR"/>
        </w:rPr>
      </w:pPr>
      <w:r w:rsidRPr="00664C45">
        <w:rPr>
          <w:lang w:val="pt-BR"/>
        </w:rPr>
        <w:t>VIII. 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14:paraId="678BD542" w14:textId="77777777" w:rsidR="00C22289" w:rsidRPr="00664C45" w:rsidRDefault="00C22289" w:rsidP="00C22289">
      <w:pPr>
        <w:rPr>
          <w:lang w:val="pt-BR"/>
        </w:rPr>
      </w:pPr>
      <w:r w:rsidRPr="00664C45">
        <w:rPr>
          <w:lang w:val="pt-BR"/>
        </w:rPr>
        <w:t>IX. Legătura cu alte acte normative și/sau planuri/programe/strategii/documente de planificare:</w:t>
      </w:r>
      <w:r w:rsidRPr="00664C45">
        <w:rPr>
          <w:lang w:val="pt-BR"/>
        </w:rPr>
        <w:br/>
        <w:t>A. Justificarea încadrării proiectului, după caz, în prevederile altor acte normative naționale care transpun legislația Uniunii Europene: Directiva 2010/75/UE (IED) a Parlamentului European și a Consiliului din 24 noiembrie 2010 privind emisiile industriale (prevenirea și controlul integrat al poluării), Directiva 2012/18/UE a Parlamentului European și a Consiliului din 4 iulie 2012 privind controlul pericolelor de accidente majore care implică substanțe periculoase, de modificare și ulterior de abrogare a Directivei 96/82/CE a Consiliului, Directiva 2000/60/CE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2008/98/CE a Parlamentului European și a Consiliului din 19 noiembrie 2008 privind deșeurile și de abrogare a anumitor directive, și altele).</w:t>
      </w:r>
      <w:r w:rsidRPr="00664C45">
        <w:rPr>
          <w:lang w:val="pt-BR"/>
        </w:rPr>
        <w:br/>
        <w:t>B. Se va menționa planul/programul/strategia/documentul de programare/planificare din care face proiectul, cu indicarea actului normativ prin care a fost aprobat.</w:t>
      </w:r>
    </w:p>
    <w:p w14:paraId="6301D731" w14:textId="77777777" w:rsidR="00F4453A" w:rsidRPr="00664C45" w:rsidRDefault="00C22289" w:rsidP="00C22289">
      <w:pPr>
        <w:rPr>
          <w:lang w:val="pt-BR"/>
        </w:rPr>
      </w:pPr>
      <w:r w:rsidRPr="00664C45">
        <w:rPr>
          <w:lang w:val="pt-BR"/>
        </w:rPr>
        <w:t>X. Lucrări necesare organizării de șantier:</w:t>
      </w:r>
      <w:r w:rsidR="00F4453A" w:rsidRPr="00664C45">
        <w:rPr>
          <w:lang w:val="pt-BR"/>
        </w:rPr>
        <w:t xml:space="preserve"> </w:t>
      </w:r>
    </w:p>
    <w:p w14:paraId="5274936D" w14:textId="6B68BF12" w:rsidR="00F4453A" w:rsidRPr="00664C45" w:rsidRDefault="00C22289" w:rsidP="00C22289">
      <w:pPr>
        <w:rPr>
          <w:lang w:val="pt-BR"/>
        </w:rPr>
      </w:pPr>
      <w:r w:rsidRPr="00664C45">
        <w:rPr>
          <w:lang w:val="pt-BR"/>
        </w:rPr>
        <w:t>– descrierea lucrărilor necesare organizării de șantier;</w:t>
      </w:r>
      <w:r w:rsidR="00F4453A" w:rsidRPr="00664C45">
        <w:rPr>
          <w:lang w:val="pt-BR"/>
        </w:rPr>
        <w:t xml:space="preserve"> </w:t>
      </w:r>
    </w:p>
    <w:p w14:paraId="2C76F7C6" w14:textId="1EDE69ED" w:rsidR="007767AA" w:rsidRPr="00664C45" w:rsidRDefault="007767AA" w:rsidP="00C22289">
      <w:pPr>
        <w:rPr>
          <w:b/>
          <w:bCs/>
          <w:lang w:val="pt-BR"/>
        </w:rPr>
      </w:pPr>
      <w:bookmarkStart w:id="6" w:name="_Hlk121305607"/>
      <w:r w:rsidRPr="00664C45">
        <w:rPr>
          <w:b/>
          <w:bCs/>
          <w:lang w:val="pt-BR"/>
        </w:rPr>
        <w:lastRenderedPageBreak/>
        <w:t>Santul deschis se va asigura cu panouri si semnalizare rutiera.</w:t>
      </w:r>
    </w:p>
    <w:bookmarkEnd w:id="6"/>
    <w:p w14:paraId="340CBC90" w14:textId="77777777" w:rsidR="00F4453A" w:rsidRPr="00664C45" w:rsidRDefault="00C22289" w:rsidP="00C22289">
      <w:pPr>
        <w:rPr>
          <w:lang w:val="pt-BR"/>
        </w:rPr>
      </w:pPr>
      <w:r w:rsidRPr="00664C45">
        <w:rPr>
          <w:lang w:val="pt-BR"/>
        </w:rPr>
        <w:t>– localizarea organizării de șantier;</w:t>
      </w:r>
      <w:r w:rsidR="00F4453A" w:rsidRPr="00664C45">
        <w:rPr>
          <w:lang w:val="pt-BR"/>
        </w:rPr>
        <w:t xml:space="preserve"> </w:t>
      </w:r>
    </w:p>
    <w:p w14:paraId="31C54C31" w14:textId="77777777" w:rsidR="00F4453A" w:rsidRPr="00664C45" w:rsidRDefault="00C22289" w:rsidP="00C22289">
      <w:pPr>
        <w:rPr>
          <w:lang w:val="pt-BR"/>
        </w:rPr>
      </w:pPr>
      <w:r w:rsidRPr="00664C45">
        <w:rPr>
          <w:lang w:val="pt-BR"/>
        </w:rPr>
        <w:t>– descrierea impactului asupra mediului a lucrărilor organizării de șantier;</w:t>
      </w:r>
      <w:r w:rsidR="00F4453A" w:rsidRPr="00664C45">
        <w:rPr>
          <w:lang w:val="pt-BR"/>
        </w:rPr>
        <w:t xml:space="preserve"> </w:t>
      </w:r>
    </w:p>
    <w:p w14:paraId="51F41C11" w14:textId="77777777" w:rsidR="004D3819" w:rsidRPr="00664C45" w:rsidRDefault="00C22289" w:rsidP="00C22289">
      <w:pPr>
        <w:rPr>
          <w:lang w:val="pt-BR"/>
        </w:rPr>
      </w:pPr>
      <w:r w:rsidRPr="00664C45">
        <w:rPr>
          <w:lang w:val="pt-BR"/>
        </w:rPr>
        <w:t>– surse de poluanți și instalații pentru reținerea, evacuarea și dispersia poluanților în mediu în timpul organizării de șantier;</w:t>
      </w:r>
      <w:r w:rsidR="00F4453A" w:rsidRPr="00664C45">
        <w:rPr>
          <w:lang w:val="pt-BR"/>
        </w:rPr>
        <w:t xml:space="preserve"> </w:t>
      </w:r>
    </w:p>
    <w:p w14:paraId="2EC18419" w14:textId="3D7F267B" w:rsidR="00F4453A" w:rsidRPr="005B1804" w:rsidRDefault="004D3819" w:rsidP="00C22289">
      <w:r w:rsidRPr="005B1804">
        <w:rPr>
          <w:b/>
        </w:rPr>
        <w:t>-NU ESTE CAZUL</w:t>
      </w:r>
    </w:p>
    <w:p w14:paraId="5E3BFF7C" w14:textId="1BCF1AFA" w:rsidR="007767AA" w:rsidRPr="00664C45" w:rsidRDefault="00C22289" w:rsidP="00C22289">
      <w:pPr>
        <w:rPr>
          <w:b/>
          <w:lang w:val="pt-BR"/>
        </w:rPr>
      </w:pPr>
      <w:r w:rsidRPr="00664C45">
        <w:rPr>
          <w:lang w:val="pt-BR"/>
        </w:rPr>
        <w:t>– dotări și măsuri prevăzute pentru controlul emisiilor de poluanți în mediu.</w:t>
      </w:r>
      <w:r w:rsidR="007767AA" w:rsidRPr="00664C45">
        <w:rPr>
          <w:b/>
          <w:lang w:val="pt-BR"/>
        </w:rPr>
        <w:t xml:space="preserve"> - </w:t>
      </w:r>
      <w:bookmarkStart w:id="7" w:name="_Hlk121305625"/>
      <w:r w:rsidR="007767AA" w:rsidRPr="00664C45">
        <w:rPr>
          <w:b/>
          <w:lang w:val="pt-BR"/>
        </w:rPr>
        <w:t>Executia santului deschis se va realiza cu ajutorul buldoexcavatorului model Mecalac TLB870, iar norma de poluare a acestuia fiind Euro 5</w:t>
      </w:r>
      <w:bookmarkEnd w:id="7"/>
      <w:r w:rsidR="007767AA" w:rsidRPr="00664C45">
        <w:rPr>
          <w:b/>
          <w:lang w:val="pt-BR"/>
        </w:rPr>
        <w:t>.</w:t>
      </w:r>
    </w:p>
    <w:p w14:paraId="40C2CC76" w14:textId="77777777" w:rsidR="00F4453A" w:rsidRPr="00664C45" w:rsidRDefault="00C22289" w:rsidP="00C22289">
      <w:pPr>
        <w:rPr>
          <w:lang w:val="pt-BR"/>
        </w:rPr>
      </w:pPr>
      <w:r w:rsidRPr="00664C45">
        <w:rPr>
          <w:lang w:val="pt-BR"/>
        </w:rPr>
        <w:t>XI. Lucrări de refacere a amplasamentului la finalizarea investiției, în caz de accidente și/sau la încetarea activității, în măsura în care aceste informații sunt disponibile:</w:t>
      </w:r>
      <w:r w:rsidR="00F4453A" w:rsidRPr="00664C45">
        <w:rPr>
          <w:lang w:val="pt-BR"/>
        </w:rPr>
        <w:t xml:space="preserve"> </w:t>
      </w:r>
    </w:p>
    <w:p w14:paraId="350FCA6E" w14:textId="77777777" w:rsidR="00F4453A" w:rsidRPr="00664C45" w:rsidRDefault="00C22289" w:rsidP="00C22289">
      <w:pPr>
        <w:rPr>
          <w:lang w:val="pt-BR"/>
        </w:rPr>
      </w:pPr>
      <w:r w:rsidRPr="00664C45">
        <w:rPr>
          <w:lang w:val="pt-BR"/>
        </w:rPr>
        <w:t>– lucrările propuse pentru refacerea amplasamentului la finalizarea investiției, în caz de accidente și/sau la încetarea activității;</w:t>
      </w:r>
      <w:r w:rsidR="00F4453A" w:rsidRPr="00664C45">
        <w:rPr>
          <w:lang w:val="pt-BR"/>
        </w:rPr>
        <w:t xml:space="preserve"> </w:t>
      </w:r>
    </w:p>
    <w:p w14:paraId="6B59C4F8" w14:textId="77777777" w:rsidR="00F4453A" w:rsidRPr="00664C45" w:rsidRDefault="00C22289" w:rsidP="00C22289">
      <w:pPr>
        <w:rPr>
          <w:lang w:val="pt-BR"/>
        </w:rPr>
      </w:pPr>
      <w:r w:rsidRPr="00664C45">
        <w:rPr>
          <w:lang w:val="pt-BR"/>
        </w:rPr>
        <w:t>– aspecte referitoare la prevenirea și modul de răspuns pentru cazuri de poluări accidentale;</w:t>
      </w:r>
      <w:r w:rsidR="00F4453A" w:rsidRPr="00664C45">
        <w:rPr>
          <w:lang w:val="pt-BR"/>
        </w:rPr>
        <w:t xml:space="preserve"> </w:t>
      </w:r>
    </w:p>
    <w:p w14:paraId="33E70BE0" w14:textId="5671EB39" w:rsidR="00C22289" w:rsidRPr="00664C45" w:rsidRDefault="00C22289" w:rsidP="00C22289">
      <w:pPr>
        <w:rPr>
          <w:lang w:val="pt-BR"/>
        </w:rPr>
      </w:pPr>
      <w:r w:rsidRPr="00664C45">
        <w:rPr>
          <w:lang w:val="pt-BR"/>
        </w:rPr>
        <w:t>– aspecte referitoare la închiderea/dezafectarea/demolarea instalației;– modalități de refacere a stării inițiale/reabilitare în vederea utilizării ulterioare a terenului.</w:t>
      </w:r>
    </w:p>
    <w:p w14:paraId="26D37C2B" w14:textId="77777777" w:rsidR="00C22289" w:rsidRPr="005B1804" w:rsidRDefault="00C22289" w:rsidP="00C22289">
      <w:r w:rsidRPr="005B1804">
        <w:t>XII. Anexe - piese desenate:</w:t>
      </w:r>
    </w:p>
    <w:p w14:paraId="688B43F1" w14:textId="0DC3D8F0" w:rsidR="00C22289" w:rsidRPr="00664C45" w:rsidRDefault="00C22289" w:rsidP="00C22289">
      <w:pPr>
        <w:rPr>
          <w:lang w:val="pt-BR"/>
        </w:rPr>
      </w:pPr>
      <w:r w:rsidRPr="00664C45">
        <w:rPr>
          <w:lang w:val="pt-BR"/>
        </w:rPr>
        <w:t>1. 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r w:rsidR="004D3819" w:rsidRPr="00664C45">
        <w:rPr>
          <w:b/>
          <w:lang w:val="pt-BR"/>
        </w:rPr>
        <w:t xml:space="preserve"> -</w:t>
      </w:r>
      <w:r w:rsidR="000D7362" w:rsidRPr="00664C45">
        <w:rPr>
          <w:b/>
          <w:lang w:val="pt-BR"/>
        </w:rPr>
        <w:t xml:space="preserve"> </w:t>
      </w:r>
      <w:bookmarkStart w:id="8" w:name="_Hlk121305733"/>
      <w:r w:rsidR="000D7362" w:rsidRPr="00664C45">
        <w:rPr>
          <w:b/>
          <w:lang w:val="pt-BR"/>
        </w:rPr>
        <w:t>atasat plan de situatie – anexa CU</w:t>
      </w:r>
      <w:bookmarkEnd w:id="8"/>
    </w:p>
    <w:p w14:paraId="704B6201" w14:textId="351E82B0" w:rsidR="00C22289" w:rsidRPr="00664C45" w:rsidRDefault="00C22289" w:rsidP="00C22289">
      <w:pPr>
        <w:rPr>
          <w:lang w:val="pt-BR"/>
        </w:rPr>
      </w:pPr>
      <w:r w:rsidRPr="00664C45">
        <w:rPr>
          <w:lang w:val="pt-BR"/>
        </w:rPr>
        <w:t>2. schemele-flux pentru procesul tehnologic și fazele activității, cu instalațiile de de</w:t>
      </w:r>
      <w:r w:rsidR="00BE55D3" w:rsidRPr="00664C45">
        <w:rPr>
          <w:lang w:val="pt-BR"/>
        </w:rPr>
        <w:t xml:space="preserve"> </w:t>
      </w:r>
      <w:r w:rsidRPr="00664C45">
        <w:rPr>
          <w:lang w:val="pt-BR"/>
        </w:rPr>
        <w:t>poluare;</w:t>
      </w:r>
      <w:r w:rsidR="004D3819" w:rsidRPr="00664C45">
        <w:rPr>
          <w:lang w:val="pt-BR"/>
        </w:rPr>
        <w:t xml:space="preserve"> </w:t>
      </w:r>
      <w:r w:rsidR="004D3819" w:rsidRPr="00664C45">
        <w:rPr>
          <w:b/>
          <w:lang w:val="pt-BR"/>
        </w:rPr>
        <w:t>-NU ESTE CAZUL</w:t>
      </w:r>
    </w:p>
    <w:p w14:paraId="40CF39F4" w14:textId="4BE8DD67" w:rsidR="00C22289" w:rsidRPr="00664C45" w:rsidRDefault="00C22289" w:rsidP="00C22289">
      <w:pPr>
        <w:rPr>
          <w:lang w:val="pt-BR"/>
        </w:rPr>
      </w:pPr>
      <w:r w:rsidRPr="00664C45">
        <w:rPr>
          <w:lang w:val="pt-BR"/>
        </w:rPr>
        <w:t>3. schema-flux a gestionării deșeurilor;</w:t>
      </w:r>
      <w:r w:rsidR="004D3819" w:rsidRPr="00664C45">
        <w:rPr>
          <w:lang w:val="pt-BR"/>
        </w:rPr>
        <w:t xml:space="preserve"> </w:t>
      </w:r>
      <w:r w:rsidR="004D3819" w:rsidRPr="00664C45">
        <w:rPr>
          <w:b/>
          <w:lang w:val="pt-BR"/>
        </w:rPr>
        <w:t>-NU ESTE CAZUL</w:t>
      </w:r>
    </w:p>
    <w:p w14:paraId="4F6876D7" w14:textId="124A208B" w:rsidR="00C22289" w:rsidRPr="00664C45" w:rsidRDefault="00C22289" w:rsidP="00C22289">
      <w:pPr>
        <w:rPr>
          <w:lang w:val="pt-BR"/>
        </w:rPr>
      </w:pPr>
      <w:r w:rsidRPr="00664C45">
        <w:rPr>
          <w:lang w:val="pt-BR"/>
        </w:rPr>
        <w:t>4. alte piese desenate, stabilite de autoritatea publică pentru protecția mediului.</w:t>
      </w:r>
    </w:p>
    <w:p w14:paraId="0B328B20" w14:textId="4425F071" w:rsidR="00F4453A" w:rsidRPr="00664C45" w:rsidRDefault="00C22289" w:rsidP="00C22289">
      <w:pPr>
        <w:rPr>
          <w:lang w:val="pt-BR"/>
        </w:rPr>
      </w:pPr>
      <w:r w:rsidRPr="00664C45">
        <w:rPr>
          <w:lang w:val="pt-BR"/>
        </w:rPr>
        <w:t>XIII. Pentru proiectele care intră sub incidența prevederilor art. 28 din Ordonanța de urgență a Guvernului nr. 57/2007 privind regimul ariilor naturale protejate, conservarea habitatelor naturale, a florei și faunei sălbatice, aprobată cu modificări și completări prin Legea nr. 49/2011, cu modificările și completările ulterioare, memoriul va fi completat cu următoarele:</w:t>
      </w:r>
      <w:r w:rsidRPr="00664C45">
        <w:rPr>
          <w:lang w:val="pt-BR"/>
        </w:rPr>
        <w:br/>
        <w:t>a) 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r w:rsidR="004D3819" w:rsidRPr="00664C45">
        <w:rPr>
          <w:b/>
          <w:lang w:val="pt-BR"/>
        </w:rPr>
        <w:t xml:space="preserve"> -NU ESTE CAZUL</w:t>
      </w:r>
      <w:r w:rsidRPr="00664C45">
        <w:rPr>
          <w:lang w:val="pt-BR"/>
        </w:rPr>
        <w:br/>
        <w:t>b) numele și codul ariei naturale protejate de interes comunitar;</w:t>
      </w:r>
      <w:r w:rsidR="004D3819" w:rsidRPr="00664C45">
        <w:rPr>
          <w:lang w:val="pt-BR"/>
        </w:rPr>
        <w:t xml:space="preserve"> </w:t>
      </w:r>
      <w:r w:rsidR="004D3819" w:rsidRPr="00664C45">
        <w:rPr>
          <w:b/>
          <w:lang w:val="pt-BR"/>
        </w:rPr>
        <w:t>-NU ESTE CAZUL</w:t>
      </w:r>
      <w:r w:rsidRPr="00664C45">
        <w:rPr>
          <w:lang w:val="pt-BR"/>
        </w:rPr>
        <w:br/>
        <w:t>c) prezența și efectivele/suprafețele acoperite de specii și habitate de interes comunitar în zona proiectului;</w:t>
      </w:r>
      <w:r w:rsidR="004D3819" w:rsidRPr="00664C45">
        <w:rPr>
          <w:b/>
          <w:lang w:val="pt-BR"/>
        </w:rPr>
        <w:t xml:space="preserve"> -NU ESTE CAZUL</w:t>
      </w:r>
      <w:r w:rsidRPr="00664C45">
        <w:rPr>
          <w:lang w:val="pt-BR"/>
        </w:rPr>
        <w:br/>
        <w:t>d) se va preciza dacă proiectul propus nu are legătură directă cu sau nu este necesar pentru managementul conservării ariei naturale protejate de interes comunitar;</w:t>
      </w:r>
      <w:r w:rsidR="004D3819" w:rsidRPr="00664C45">
        <w:rPr>
          <w:lang w:val="pt-BR"/>
        </w:rPr>
        <w:t xml:space="preserve"> </w:t>
      </w:r>
      <w:r w:rsidR="004D3819" w:rsidRPr="00664C45">
        <w:rPr>
          <w:b/>
          <w:lang w:val="pt-BR"/>
        </w:rPr>
        <w:t>-NU ESTE CAZUL</w:t>
      </w:r>
    </w:p>
    <w:p w14:paraId="0AC44123" w14:textId="3F828E36" w:rsidR="00F4453A" w:rsidRPr="00664C45" w:rsidRDefault="00C22289" w:rsidP="00C22289">
      <w:pPr>
        <w:rPr>
          <w:lang w:val="pt-BR"/>
        </w:rPr>
      </w:pPr>
      <w:r w:rsidRPr="00664C45">
        <w:rPr>
          <w:lang w:val="pt-BR"/>
        </w:rPr>
        <w:t>e) se va estima impactul potențial al proiectului asupra speciilor și habitatelor din aria naturală protejată de interes comunitar;</w:t>
      </w:r>
      <w:r w:rsidR="00F4453A" w:rsidRPr="00664C45">
        <w:rPr>
          <w:lang w:val="pt-BR"/>
        </w:rPr>
        <w:t xml:space="preserve"> </w:t>
      </w:r>
      <w:r w:rsidR="004D3819" w:rsidRPr="00664C45">
        <w:rPr>
          <w:b/>
          <w:lang w:val="pt-BR"/>
        </w:rPr>
        <w:t>-NU ESTE CAZUL</w:t>
      </w:r>
    </w:p>
    <w:p w14:paraId="3618D6A8" w14:textId="77777777" w:rsidR="004D3819" w:rsidRPr="00664C45" w:rsidRDefault="00C22289" w:rsidP="00C22289">
      <w:pPr>
        <w:rPr>
          <w:lang w:val="pt-BR"/>
        </w:rPr>
      </w:pPr>
      <w:r w:rsidRPr="00664C45">
        <w:rPr>
          <w:lang w:val="pt-BR"/>
        </w:rPr>
        <w:br/>
        <w:t>f) alte informații prevăzute în legislația în vigoare.</w:t>
      </w:r>
    </w:p>
    <w:p w14:paraId="1452685A" w14:textId="3A5B0B79" w:rsidR="004D3819" w:rsidRPr="00664C45" w:rsidRDefault="00C22289" w:rsidP="00C22289">
      <w:pPr>
        <w:rPr>
          <w:lang w:val="pt-BR"/>
        </w:rPr>
      </w:pPr>
      <w:r w:rsidRPr="00664C45">
        <w:rPr>
          <w:lang w:val="pt-BR"/>
        </w:rPr>
        <w:lastRenderedPageBreak/>
        <w:t>XIV. Pentru proiectele care se realizează pe ape sau au legătură cu apele, memoriul va fi completat cu următoarele informații, preluate din Planurile de management bazinale, actualizate:</w:t>
      </w:r>
      <w:r w:rsidR="004D3819" w:rsidRPr="00664C45">
        <w:rPr>
          <w:lang w:val="pt-BR"/>
        </w:rPr>
        <w:t xml:space="preserve"> </w:t>
      </w:r>
      <w:r w:rsidR="004D3819" w:rsidRPr="00664C45">
        <w:rPr>
          <w:b/>
          <w:lang w:val="pt-BR"/>
        </w:rPr>
        <w:t>-NU ESTE CAZUL</w:t>
      </w:r>
    </w:p>
    <w:p w14:paraId="3DECD6B8" w14:textId="77777777" w:rsidR="004D3819" w:rsidRPr="00664C45" w:rsidRDefault="00C22289" w:rsidP="00C22289">
      <w:pPr>
        <w:rPr>
          <w:lang w:val="pt-BR"/>
        </w:rPr>
      </w:pPr>
      <w:r w:rsidRPr="00664C45">
        <w:rPr>
          <w:lang w:val="pt-BR"/>
        </w:rPr>
        <w:t>1. Localizarea proiectului:</w:t>
      </w:r>
    </w:p>
    <w:p w14:paraId="1673C531" w14:textId="77777777" w:rsidR="004D3819" w:rsidRPr="00664C45" w:rsidRDefault="00C22289" w:rsidP="00C22289">
      <w:pPr>
        <w:rPr>
          <w:lang w:val="pt-BR"/>
        </w:rPr>
      </w:pPr>
      <w:r w:rsidRPr="00664C45">
        <w:rPr>
          <w:lang w:val="pt-BR"/>
        </w:rPr>
        <w:t>– bazinul hidrografic;</w:t>
      </w:r>
    </w:p>
    <w:p w14:paraId="002CD7E6" w14:textId="77777777" w:rsidR="004D3819" w:rsidRPr="00664C45" w:rsidRDefault="00C22289" w:rsidP="00C22289">
      <w:pPr>
        <w:rPr>
          <w:lang w:val="pt-BR"/>
        </w:rPr>
      </w:pPr>
      <w:r w:rsidRPr="00664C45">
        <w:rPr>
          <w:lang w:val="pt-BR"/>
        </w:rPr>
        <w:t>– cursul de apă: denumirea și codul cadastral;</w:t>
      </w:r>
    </w:p>
    <w:p w14:paraId="22BBEFFF" w14:textId="77777777" w:rsidR="004D3819" w:rsidRPr="00664C45" w:rsidRDefault="00C22289" w:rsidP="00C22289">
      <w:pPr>
        <w:rPr>
          <w:lang w:val="pt-BR"/>
        </w:rPr>
      </w:pPr>
      <w:r w:rsidRPr="00664C45">
        <w:rPr>
          <w:lang w:val="pt-BR"/>
        </w:rPr>
        <w:t>– corpul de apă (de suprafață și/sau subteran): denumire și cod.</w:t>
      </w:r>
    </w:p>
    <w:p w14:paraId="628A04FB" w14:textId="77777777" w:rsidR="004D3819" w:rsidRPr="00664C45" w:rsidRDefault="00C22289" w:rsidP="00C22289">
      <w:pPr>
        <w:rPr>
          <w:lang w:val="pt-BR"/>
        </w:rPr>
      </w:pPr>
      <w:r w:rsidRPr="00664C45">
        <w:rPr>
          <w:lang w:val="pt-BR"/>
        </w:rPr>
        <w:t>2. Indicarea stării ecologice/potențialului ecologic și starea chimică a corpului de apă de suprafață; pentru corpul de apă subteran se vor indica starea cantitativă și starea chimică a corpului de apă.</w:t>
      </w:r>
    </w:p>
    <w:p w14:paraId="2F8BEDD1" w14:textId="1EF2C55B" w:rsidR="00C22289" w:rsidRPr="00664C45" w:rsidRDefault="00C22289" w:rsidP="00C22289">
      <w:pPr>
        <w:rPr>
          <w:lang w:val="pt-BR"/>
        </w:rPr>
      </w:pPr>
      <w:r w:rsidRPr="00664C45">
        <w:rPr>
          <w:lang w:val="pt-BR"/>
        </w:rPr>
        <w:t>3. Indicarea obiectivului/obiectivelor de mediu pentru fiecare corp de apă identificat, cu precizarea excepțiilor aplicate și a termenelor aferente, după caz.</w:t>
      </w:r>
      <w:r w:rsidR="004D3819" w:rsidRPr="00664C45">
        <w:rPr>
          <w:b/>
          <w:lang w:val="pt-BR"/>
        </w:rPr>
        <w:t xml:space="preserve"> -NU ESTE CAZUL</w:t>
      </w:r>
    </w:p>
    <w:p w14:paraId="7D03B52B" w14:textId="2D497769" w:rsidR="00C22289" w:rsidRPr="00664C45" w:rsidRDefault="00C22289" w:rsidP="00C22289">
      <w:pPr>
        <w:rPr>
          <w:lang w:val="pt-BR"/>
        </w:rPr>
      </w:pPr>
      <w:r w:rsidRPr="00664C45">
        <w:rPr>
          <w:lang w:val="pt-BR"/>
        </w:rPr>
        <w:t>XV. Criteriile prevăzute în anexa nr. 3 la Legea nr. ..... privind evaluarea impactului anumitor proiecte publice și private asupra mediului se iau în considerare, dacă este cazul, în momentul compilării informațiilor în conformitate cu punctele III-XIV.</w:t>
      </w:r>
    </w:p>
    <w:p w14:paraId="70F94575" w14:textId="5E4B3936" w:rsidR="002473CA" w:rsidRPr="00C22289" w:rsidRDefault="00C22289" w:rsidP="00C22289">
      <w:r w:rsidRPr="00664C45">
        <w:rPr>
          <w:lang w:val="pt-BR"/>
        </w:rPr>
        <w:br/>
      </w:r>
      <w:r w:rsidRPr="00C22289">
        <w:t>Semnătura și ștampila titularului</w:t>
      </w:r>
      <w:r w:rsidRPr="00C22289">
        <w:br/>
      </w:r>
    </w:p>
    <w:sectPr w:rsidR="002473CA" w:rsidRPr="00C22289" w:rsidSect="00EE40E2">
      <w:pgSz w:w="12240" w:h="15840"/>
      <w:pgMar w:top="993" w:right="333"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Mincho"/>
    <w:charset w:val="80"/>
    <w:family w:val="auto"/>
    <w:pitch w:val="default"/>
    <w:sig w:usb0="00000000" w:usb1="0000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0662C20"/>
    <w:lvl w:ilvl="0">
      <w:numFmt w:val="bullet"/>
      <w:lvlText w:val="*"/>
      <w:lvlJc w:val="left"/>
    </w:lvl>
  </w:abstractNum>
  <w:abstractNum w:abstractNumId="1" w15:restartNumberingAfterBreak="1">
    <w:nsid w:val="0BEB754A"/>
    <w:multiLevelType w:val="multilevel"/>
    <w:tmpl w:val="0BEB754A"/>
    <w:lvl w:ilvl="0">
      <w:start w:val="2"/>
      <w:numFmt w:val="bullet"/>
      <w:lvlText w:val="-"/>
      <w:lvlJc w:val="left"/>
      <w:pPr>
        <w:tabs>
          <w:tab w:val="left" w:pos="615"/>
        </w:tabs>
        <w:ind w:left="615" w:hanging="360"/>
      </w:pPr>
      <w:rPr>
        <w:rFonts w:ascii="Arial" w:eastAsia="Times New Roman" w:hAnsi="Arial" w:cs="Arial" w:hint="default"/>
      </w:rPr>
    </w:lvl>
    <w:lvl w:ilvl="1">
      <w:start w:val="2"/>
      <w:numFmt w:val="bullet"/>
      <w:lvlText w:val="-"/>
      <w:lvlJc w:val="left"/>
      <w:pPr>
        <w:tabs>
          <w:tab w:val="left" w:pos="615"/>
        </w:tabs>
        <w:ind w:left="615" w:hanging="360"/>
      </w:pPr>
      <w:rPr>
        <w:rFonts w:ascii="Arial" w:eastAsia="Times New Roman" w:hAnsi="Arial" w:cs="Arial" w:hint="default"/>
      </w:rPr>
    </w:lvl>
    <w:lvl w:ilvl="2">
      <w:start w:val="1"/>
      <w:numFmt w:val="bullet"/>
      <w:lvlText w:val=""/>
      <w:lvlJc w:val="left"/>
      <w:pPr>
        <w:tabs>
          <w:tab w:val="left" w:pos="2055"/>
        </w:tabs>
        <w:ind w:left="2055" w:hanging="360"/>
      </w:pPr>
      <w:rPr>
        <w:rFonts w:ascii="Wingdings" w:hAnsi="Wingdings" w:hint="default"/>
      </w:rPr>
    </w:lvl>
    <w:lvl w:ilvl="3">
      <w:start w:val="1"/>
      <w:numFmt w:val="bullet"/>
      <w:lvlText w:val=""/>
      <w:lvlJc w:val="left"/>
      <w:pPr>
        <w:tabs>
          <w:tab w:val="left" w:pos="2775"/>
        </w:tabs>
        <w:ind w:left="2775" w:hanging="360"/>
      </w:pPr>
      <w:rPr>
        <w:rFonts w:ascii="Symbol" w:hAnsi="Symbol" w:hint="default"/>
      </w:rPr>
    </w:lvl>
    <w:lvl w:ilvl="4">
      <w:start w:val="1"/>
      <w:numFmt w:val="bullet"/>
      <w:lvlText w:val="o"/>
      <w:lvlJc w:val="left"/>
      <w:pPr>
        <w:tabs>
          <w:tab w:val="left" w:pos="3495"/>
        </w:tabs>
        <w:ind w:left="3495" w:hanging="360"/>
      </w:pPr>
      <w:rPr>
        <w:rFonts w:ascii="Courier New" w:hAnsi="Courier New" w:cs="Courier New" w:hint="default"/>
      </w:rPr>
    </w:lvl>
    <w:lvl w:ilvl="5">
      <w:start w:val="1"/>
      <w:numFmt w:val="bullet"/>
      <w:lvlText w:val=""/>
      <w:lvlJc w:val="left"/>
      <w:pPr>
        <w:tabs>
          <w:tab w:val="left" w:pos="4215"/>
        </w:tabs>
        <w:ind w:left="4215" w:hanging="360"/>
      </w:pPr>
      <w:rPr>
        <w:rFonts w:ascii="Wingdings" w:hAnsi="Wingdings" w:hint="default"/>
      </w:rPr>
    </w:lvl>
    <w:lvl w:ilvl="6">
      <w:start w:val="1"/>
      <w:numFmt w:val="bullet"/>
      <w:lvlText w:val=""/>
      <w:lvlJc w:val="left"/>
      <w:pPr>
        <w:tabs>
          <w:tab w:val="left" w:pos="4935"/>
        </w:tabs>
        <w:ind w:left="4935" w:hanging="360"/>
      </w:pPr>
      <w:rPr>
        <w:rFonts w:ascii="Symbol" w:hAnsi="Symbol" w:hint="default"/>
      </w:rPr>
    </w:lvl>
    <w:lvl w:ilvl="7">
      <w:start w:val="1"/>
      <w:numFmt w:val="bullet"/>
      <w:lvlText w:val="o"/>
      <w:lvlJc w:val="left"/>
      <w:pPr>
        <w:tabs>
          <w:tab w:val="left" w:pos="5655"/>
        </w:tabs>
        <w:ind w:left="5655" w:hanging="360"/>
      </w:pPr>
      <w:rPr>
        <w:rFonts w:ascii="Courier New" w:hAnsi="Courier New" w:cs="Courier New" w:hint="default"/>
      </w:rPr>
    </w:lvl>
    <w:lvl w:ilvl="8">
      <w:start w:val="1"/>
      <w:numFmt w:val="bullet"/>
      <w:lvlText w:val=""/>
      <w:lvlJc w:val="left"/>
      <w:pPr>
        <w:tabs>
          <w:tab w:val="left" w:pos="6375"/>
        </w:tabs>
        <w:ind w:left="6375" w:hanging="360"/>
      </w:pPr>
      <w:rPr>
        <w:rFonts w:ascii="Wingdings" w:hAnsi="Wingdings" w:hint="default"/>
      </w:rPr>
    </w:lvl>
  </w:abstractNum>
  <w:abstractNum w:abstractNumId="2" w15:restartNumberingAfterBreak="0">
    <w:nsid w:val="53373C27"/>
    <w:multiLevelType w:val="hybridMultilevel"/>
    <w:tmpl w:val="337C85D0"/>
    <w:lvl w:ilvl="0" w:tplc="73528C7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848A9"/>
    <w:multiLevelType w:val="hybridMultilevel"/>
    <w:tmpl w:val="86B8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339C0"/>
    <w:multiLevelType w:val="hybridMultilevel"/>
    <w:tmpl w:val="8C3E9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430218">
    <w:abstractNumId w:val="3"/>
  </w:num>
  <w:num w:numId="2" w16cid:durableId="1230730573">
    <w:abstractNumId w:val="2"/>
  </w:num>
  <w:num w:numId="3" w16cid:durableId="1865754021">
    <w:abstractNumId w:val="0"/>
    <w:lvlOverride w:ilvl="0">
      <w:lvl w:ilvl="0">
        <w:numFmt w:val="bullet"/>
        <w:lvlText w:val=""/>
        <w:legacy w:legacy="1" w:legacySpace="0" w:legacyIndent="360"/>
        <w:lvlJc w:val="left"/>
        <w:rPr>
          <w:rFonts w:ascii="Symbol" w:hAnsi="Symbol" w:hint="default"/>
        </w:rPr>
      </w:lvl>
    </w:lvlOverride>
  </w:num>
  <w:num w:numId="4" w16cid:durableId="1714767260">
    <w:abstractNumId w:val="4"/>
  </w:num>
  <w:num w:numId="5" w16cid:durableId="1931890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DCA"/>
    <w:rsid w:val="0001473F"/>
    <w:rsid w:val="00066D97"/>
    <w:rsid w:val="00097DCA"/>
    <w:rsid w:val="000B270B"/>
    <w:rsid w:val="000C374D"/>
    <w:rsid w:val="000D7362"/>
    <w:rsid w:val="000F5599"/>
    <w:rsid w:val="001917EB"/>
    <w:rsid w:val="0019379B"/>
    <w:rsid w:val="00196E34"/>
    <w:rsid w:val="001A2C22"/>
    <w:rsid w:val="001A6D72"/>
    <w:rsid w:val="001B1CCD"/>
    <w:rsid w:val="001C6F40"/>
    <w:rsid w:val="002155C1"/>
    <w:rsid w:val="002473CA"/>
    <w:rsid w:val="0027578C"/>
    <w:rsid w:val="00276014"/>
    <w:rsid w:val="00284195"/>
    <w:rsid w:val="002C7C3D"/>
    <w:rsid w:val="002D3F1B"/>
    <w:rsid w:val="00334E29"/>
    <w:rsid w:val="00396CF2"/>
    <w:rsid w:val="003A3667"/>
    <w:rsid w:val="003E44B1"/>
    <w:rsid w:val="003E47C1"/>
    <w:rsid w:val="003E5559"/>
    <w:rsid w:val="00425173"/>
    <w:rsid w:val="00445CB3"/>
    <w:rsid w:val="004518D4"/>
    <w:rsid w:val="004926AE"/>
    <w:rsid w:val="004950F5"/>
    <w:rsid w:val="004C1D96"/>
    <w:rsid w:val="004D3819"/>
    <w:rsid w:val="0050431E"/>
    <w:rsid w:val="0053105B"/>
    <w:rsid w:val="00553162"/>
    <w:rsid w:val="00575801"/>
    <w:rsid w:val="005764C5"/>
    <w:rsid w:val="00594988"/>
    <w:rsid w:val="005B1804"/>
    <w:rsid w:val="006335BC"/>
    <w:rsid w:val="00643339"/>
    <w:rsid w:val="00647374"/>
    <w:rsid w:val="00664C45"/>
    <w:rsid w:val="006C68EF"/>
    <w:rsid w:val="006E75DB"/>
    <w:rsid w:val="007137EA"/>
    <w:rsid w:val="00717014"/>
    <w:rsid w:val="007767AA"/>
    <w:rsid w:val="007A239B"/>
    <w:rsid w:val="007B3A41"/>
    <w:rsid w:val="007B6C13"/>
    <w:rsid w:val="007C0A30"/>
    <w:rsid w:val="00854149"/>
    <w:rsid w:val="008A5D97"/>
    <w:rsid w:val="008B3F48"/>
    <w:rsid w:val="008D5465"/>
    <w:rsid w:val="00926BC5"/>
    <w:rsid w:val="0092752D"/>
    <w:rsid w:val="009A1CF6"/>
    <w:rsid w:val="009A21AA"/>
    <w:rsid w:val="00A3302C"/>
    <w:rsid w:val="00A3615B"/>
    <w:rsid w:val="00AB2349"/>
    <w:rsid w:val="00AB7E1E"/>
    <w:rsid w:val="00B17A80"/>
    <w:rsid w:val="00B2652A"/>
    <w:rsid w:val="00B27134"/>
    <w:rsid w:val="00BE05BB"/>
    <w:rsid w:val="00BE55D3"/>
    <w:rsid w:val="00C22289"/>
    <w:rsid w:val="00C4752F"/>
    <w:rsid w:val="00C677F3"/>
    <w:rsid w:val="00C94C8D"/>
    <w:rsid w:val="00CF320E"/>
    <w:rsid w:val="00CF5CCA"/>
    <w:rsid w:val="00CF68C7"/>
    <w:rsid w:val="00DA2CE9"/>
    <w:rsid w:val="00DA6026"/>
    <w:rsid w:val="00DF478B"/>
    <w:rsid w:val="00E04EB8"/>
    <w:rsid w:val="00E0542E"/>
    <w:rsid w:val="00E112BC"/>
    <w:rsid w:val="00E46682"/>
    <w:rsid w:val="00E81B46"/>
    <w:rsid w:val="00E95CEB"/>
    <w:rsid w:val="00EA6E4E"/>
    <w:rsid w:val="00EE40E2"/>
    <w:rsid w:val="00F13917"/>
    <w:rsid w:val="00F33C30"/>
    <w:rsid w:val="00F3714D"/>
    <w:rsid w:val="00F41298"/>
    <w:rsid w:val="00F4453A"/>
    <w:rsid w:val="00F82F0A"/>
    <w:rsid w:val="00F93550"/>
    <w:rsid w:val="00FC1A3A"/>
    <w:rsid w:val="00FE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9D43"/>
  <w15:chartTrackingRefBased/>
  <w15:docId w15:val="{E74D3024-6B36-4F64-BEA5-75C6105B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B3A41"/>
    <w:pPr>
      <w:keepNext/>
      <w:spacing w:after="0" w:line="240" w:lineRule="auto"/>
      <w:ind w:left="4320" w:hanging="4320"/>
      <w:outlineLvl w:val="0"/>
    </w:pPr>
    <w:rPr>
      <w:rFonts w:ascii="Times New Roman" w:eastAsia="Times New Roman" w:hAnsi="Times New Roman" w:cs="Times New Roman"/>
      <w:b/>
      <w:sz w:val="24"/>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nxttl">
    <w:name w:val="s_anx_ttl"/>
    <w:basedOn w:val="DefaultParagraphFont"/>
    <w:rsid w:val="00097DCA"/>
  </w:style>
  <w:style w:type="character" w:customStyle="1" w:styleId="spar">
    <w:name w:val="s_par"/>
    <w:basedOn w:val="DefaultParagraphFont"/>
    <w:rsid w:val="00097DCA"/>
  </w:style>
  <w:style w:type="character" w:customStyle="1" w:styleId="apar">
    <w:name w:val="a_par"/>
    <w:basedOn w:val="DefaultParagraphFont"/>
    <w:rsid w:val="00097DCA"/>
  </w:style>
  <w:style w:type="character" w:customStyle="1" w:styleId="spct">
    <w:name w:val="s_pct"/>
    <w:basedOn w:val="DefaultParagraphFont"/>
    <w:rsid w:val="00097DCA"/>
  </w:style>
  <w:style w:type="character" w:customStyle="1" w:styleId="spctttl">
    <w:name w:val="s_pct_ttl"/>
    <w:basedOn w:val="DefaultParagraphFont"/>
    <w:rsid w:val="00097DCA"/>
  </w:style>
  <w:style w:type="character" w:customStyle="1" w:styleId="spctbdy">
    <w:name w:val="s_pct_bdy"/>
    <w:basedOn w:val="DefaultParagraphFont"/>
    <w:rsid w:val="00097DCA"/>
  </w:style>
  <w:style w:type="character" w:customStyle="1" w:styleId="slinttl">
    <w:name w:val="s_lin_ttl"/>
    <w:basedOn w:val="DefaultParagraphFont"/>
    <w:rsid w:val="00097DCA"/>
  </w:style>
  <w:style w:type="character" w:customStyle="1" w:styleId="slinbdy">
    <w:name w:val="s_lin_bdy"/>
    <w:basedOn w:val="DefaultParagraphFont"/>
    <w:rsid w:val="00097DCA"/>
  </w:style>
  <w:style w:type="character" w:customStyle="1" w:styleId="slit">
    <w:name w:val="s_lit"/>
    <w:basedOn w:val="DefaultParagraphFont"/>
    <w:rsid w:val="00097DCA"/>
  </w:style>
  <w:style w:type="character" w:customStyle="1" w:styleId="slitttl">
    <w:name w:val="s_lit_ttl"/>
    <w:basedOn w:val="DefaultParagraphFont"/>
    <w:rsid w:val="00097DCA"/>
  </w:style>
  <w:style w:type="character" w:customStyle="1" w:styleId="slitbdy">
    <w:name w:val="s_lit_bdy"/>
    <w:basedOn w:val="DefaultParagraphFont"/>
    <w:rsid w:val="00097DCA"/>
  </w:style>
  <w:style w:type="paragraph" w:styleId="ListParagraph">
    <w:name w:val="List Paragraph"/>
    <w:basedOn w:val="Normal"/>
    <w:uiPriority w:val="34"/>
    <w:qFormat/>
    <w:rsid w:val="00C22289"/>
    <w:pPr>
      <w:ind w:left="720"/>
      <w:contextualSpacing/>
    </w:pPr>
  </w:style>
  <w:style w:type="character" w:styleId="Emphasis">
    <w:name w:val="Emphasis"/>
    <w:qFormat/>
    <w:rsid w:val="007B3A41"/>
    <w:rPr>
      <w:i/>
      <w:iCs/>
    </w:rPr>
  </w:style>
  <w:style w:type="character" w:customStyle="1" w:styleId="Heading1Char">
    <w:name w:val="Heading 1 Char"/>
    <w:basedOn w:val="DefaultParagraphFont"/>
    <w:link w:val="Heading1"/>
    <w:rsid w:val="007B3A41"/>
    <w:rPr>
      <w:rFonts w:ascii="Times New Roman" w:eastAsia="Times New Roman" w:hAnsi="Times New Roman" w:cs="Times New Roman"/>
      <w:b/>
      <w:sz w:val="24"/>
      <w:szCs w:val="20"/>
      <w:u w:val="single"/>
      <w:lang w:val="ro-RO"/>
    </w:rPr>
  </w:style>
  <w:style w:type="paragraph" w:styleId="BalloonText">
    <w:name w:val="Balloon Text"/>
    <w:basedOn w:val="Normal"/>
    <w:link w:val="BalloonTextChar"/>
    <w:uiPriority w:val="99"/>
    <w:semiHidden/>
    <w:unhideWhenUsed/>
    <w:rsid w:val="002C7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C3D"/>
    <w:rPr>
      <w:rFonts w:ascii="Segoe UI" w:hAnsi="Segoe UI" w:cs="Segoe UI"/>
      <w:sz w:val="18"/>
      <w:szCs w:val="18"/>
    </w:rPr>
  </w:style>
  <w:style w:type="character" w:customStyle="1" w:styleId="Bodytext">
    <w:name w:val="Body text_"/>
    <w:link w:val="BodyText1"/>
    <w:rsid w:val="0050431E"/>
    <w:rPr>
      <w:sz w:val="26"/>
      <w:szCs w:val="26"/>
      <w:shd w:val="clear" w:color="auto" w:fill="FFFFFF"/>
    </w:rPr>
  </w:style>
  <w:style w:type="paragraph" w:customStyle="1" w:styleId="BodyText1">
    <w:name w:val="Body Text1"/>
    <w:basedOn w:val="Normal"/>
    <w:link w:val="Bodytext"/>
    <w:rsid w:val="0050431E"/>
    <w:pPr>
      <w:shd w:val="clear" w:color="auto" w:fill="FFFFFF"/>
      <w:spacing w:before="660" w:after="420" w:line="0" w:lineRule="atLeast"/>
    </w:pPr>
    <w:rPr>
      <w:sz w:val="26"/>
      <w:szCs w:val="26"/>
    </w:rPr>
  </w:style>
  <w:style w:type="paragraph" w:customStyle="1" w:styleId="ListParagraph1">
    <w:name w:val="List Paragraph1"/>
    <w:basedOn w:val="Normal"/>
    <w:uiPriority w:val="34"/>
    <w:qFormat/>
    <w:rsid w:val="0053105B"/>
    <w:pPr>
      <w:ind w:left="720"/>
    </w:pPr>
    <w:rPr>
      <w:rFonts w:ascii="Times New Roman" w:eastAsia="Times New Roman" w:hAnsi="Times New Roman" w:cs="Times New Roman"/>
      <w:sz w:val="24"/>
      <w:szCs w:val="24"/>
      <w:lang w:val="ro-RO" w:eastAsia="ro-RO"/>
    </w:rPr>
  </w:style>
  <w:style w:type="paragraph" w:styleId="BodyText0">
    <w:name w:val="Body Text"/>
    <w:basedOn w:val="Normal"/>
    <w:link w:val="BodyTextChar"/>
    <w:unhideWhenUsed/>
    <w:qFormat/>
    <w:rsid w:val="00C94C8D"/>
    <w:pPr>
      <w:spacing w:after="120"/>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0"/>
    <w:qFormat/>
    <w:rsid w:val="00C94C8D"/>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9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8</Pages>
  <Words>3100</Words>
  <Characters>17672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Istban</dc:creator>
  <cp:keywords/>
  <dc:description/>
  <cp:lastModifiedBy>BOGDAN</cp:lastModifiedBy>
  <cp:revision>85</cp:revision>
  <cp:lastPrinted>2022-12-27T09:06:00Z</cp:lastPrinted>
  <dcterms:created xsi:type="dcterms:W3CDTF">2020-02-03T10:37:00Z</dcterms:created>
  <dcterms:modified xsi:type="dcterms:W3CDTF">2023-09-26T11:40:00Z</dcterms:modified>
</cp:coreProperties>
</file>