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6587E" w14:textId="77777777" w:rsidR="001153B9" w:rsidRPr="00B75FF0" w:rsidRDefault="001153B9" w:rsidP="001153B9">
      <w:pPr>
        <w:pStyle w:val="Title"/>
        <w:rPr>
          <w:rFonts w:ascii="Tahoma" w:hAnsi="Tahoma" w:cs="Tahoma"/>
          <w:sz w:val="22"/>
          <w:szCs w:val="22"/>
          <w:lang w:val="ro-RO"/>
        </w:rPr>
      </w:pPr>
    </w:p>
    <w:p w14:paraId="03FDC29A" w14:textId="77777777" w:rsidR="00CE3418" w:rsidRPr="00B75FF0" w:rsidRDefault="00CE3418" w:rsidP="00CE3418">
      <w:pPr>
        <w:spacing w:before="240"/>
        <w:rPr>
          <w:b/>
          <w:color w:val="000000"/>
          <w:sz w:val="22"/>
          <w:szCs w:val="22"/>
          <w:lang w:eastAsia="en-US"/>
        </w:rPr>
      </w:pPr>
    </w:p>
    <w:p w14:paraId="391F45EB" w14:textId="77777777" w:rsidR="00CE3418" w:rsidRPr="00B75FF0" w:rsidRDefault="00CE3418" w:rsidP="00CE3418">
      <w:pPr>
        <w:spacing w:before="240"/>
        <w:rPr>
          <w:b/>
          <w:color w:val="000000"/>
          <w:sz w:val="22"/>
          <w:szCs w:val="22"/>
        </w:rPr>
      </w:pPr>
    </w:p>
    <w:p w14:paraId="7FCA1625" w14:textId="77777777" w:rsidR="00CE3418" w:rsidRPr="00B75FF0" w:rsidRDefault="00CE3418" w:rsidP="00CE3418">
      <w:pPr>
        <w:spacing w:before="240"/>
        <w:rPr>
          <w:b/>
          <w:color w:val="000000"/>
          <w:sz w:val="22"/>
          <w:szCs w:val="22"/>
        </w:rPr>
      </w:pPr>
    </w:p>
    <w:p w14:paraId="06C0781D" w14:textId="77777777" w:rsidR="00CE3418" w:rsidRPr="00B75FF0" w:rsidRDefault="00CE3418" w:rsidP="00CE3418">
      <w:pPr>
        <w:jc w:val="center"/>
        <w:rPr>
          <w:b/>
          <w:color w:val="000000"/>
          <w:sz w:val="28"/>
          <w:szCs w:val="28"/>
          <w:u w:val="single"/>
        </w:rPr>
      </w:pPr>
      <w:r w:rsidRPr="00B75FF0">
        <w:rPr>
          <w:b/>
          <w:color w:val="000000"/>
          <w:sz w:val="28"/>
          <w:szCs w:val="28"/>
          <w:u w:val="single"/>
        </w:rPr>
        <w:t>MEMORIU de PREZENTARE</w:t>
      </w:r>
    </w:p>
    <w:p w14:paraId="20CCAEF4" w14:textId="77777777" w:rsidR="00CE3418" w:rsidRPr="00B75FF0" w:rsidRDefault="00CE3418" w:rsidP="00CE3418">
      <w:pPr>
        <w:jc w:val="center"/>
        <w:rPr>
          <w:color w:val="000000"/>
          <w:sz w:val="28"/>
          <w:szCs w:val="28"/>
          <w:u w:val="single"/>
        </w:rPr>
      </w:pPr>
    </w:p>
    <w:p w14:paraId="676085E1" w14:textId="77777777" w:rsidR="00CE3418" w:rsidRPr="00B75FF0" w:rsidRDefault="00CE3418" w:rsidP="00CE3418">
      <w:pPr>
        <w:jc w:val="center"/>
        <w:rPr>
          <w:color w:val="000000"/>
          <w:sz w:val="28"/>
          <w:szCs w:val="28"/>
        </w:rPr>
      </w:pPr>
    </w:p>
    <w:p w14:paraId="7CFCEE43" w14:textId="77777777" w:rsidR="00CE3418" w:rsidRPr="00B75FF0" w:rsidRDefault="00CE3418" w:rsidP="00CE3418">
      <w:pPr>
        <w:jc w:val="center"/>
        <w:rPr>
          <w:color w:val="000000"/>
          <w:sz w:val="28"/>
          <w:szCs w:val="28"/>
        </w:rPr>
      </w:pPr>
      <w:r w:rsidRPr="00B75FF0">
        <w:rPr>
          <w:color w:val="000000"/>
          <w:sz w:val="28"/>
          <w:szCs w:val="28"/>
        </w:rPr>
        <w:t>Pentru proiectul</w:t>
      </w:r>
    </w:p>
    <w:p w14:paraId="0E4D8544" w14:textId="77777777" w:rsidR="00CE3418" w:rsidRPr="00B75FF0" w:rsidRDefault="00CE3418" w:rsidP="00CE3418">
      <w:pPr>
        <w:rPr>
          <w:color w:val="000000"/>
          <w:sz w:val="28"/>
          <w:szCs w:val="28"/>
        </w:rPr>
      </w:pPr>
    </w:p>
    <w:p w14:paraId="4EFE3E2B" w14:textId="77777777" w:rsidR="00CE3418" w:rsidRPr="00B75FF0" w:rsidRDefault="00CE3418" w:rsidP="00CE3418">
      <w:pPr>
        <w:rPr>
          <w:color w:val="000000"/>
          <w:sz w:val="28"/>
          <w:szCs w:val="28"/>
        </w:rPr>
      </w:pPr>
    </w:p>
    <w:p w14:paraId="0AA3E7DE" w14:textId="77777777" w:rsidR="00CE3418" w:rsidRPr="00B75FF0" w:rsidRDefault="00CE3418" w:rsidP="00CE3418">
      <w:pPr>
        <w:rPr>
          <w:color w:val="000000"/>
          <w:sz w:val="28"/>
          <w:szCs w:val="28"/>
        </w:rPr>
      </w:pPr>
    </w:p>
    <w:p w14:paraId="0AF9268E" w14:textId="67D5A190" w:rsidR="001C6B0E" w:rsidRDefault="00A74474" w:rsidP="00A74474">
      <w:pPr>
        <w:spacing w:before="120"/>
        <w:jc w:val="center"/>
        <w:rPr>
          <w:rFonts w:eastAsia="Calibri"/>
          <w:b/>
          <w:sz w:val="32"/>
          <w:szCs w:val="32"/>
          <w:lang w:eastAsia="en-US"/>
        </w:rPr>
      </w:pPr>
      <w:bookmarkStart w:id="0" w:name="_Hlk63929878"/>
      <w:r w:rsidRPr="00B75FF0">
        <w:rPr>
          <w:rFonts w:eastAsia="Calibri"/>
          <w:b/>
          <w:sz w:val="32"/>
          <w:szCs w:val="32"/>
          <w:lang w:eastAsia="en-US"/>
        </w:rPr>
        <w:t xml:space="preserve">MODERNIZAREA </w:t>
      </w:r>
      <w:r w:rsidR="00C6678A" w:rsidRPr="00B75FF0">
        <w:rPr>
          <w:rFonts w:eastAsia="Calibri"/>
          <w:b/>
          <w:sz w:val="32"/>
          <w:szCs w:val="32"/>
          <w:lang w:eastAsia="en-US"/>
        </w:rPr>
        <w:t>STR</w:t>
      </w:r>
      <w:r w:rsidR="00C6678A">
        <w:rPr>
          <w:rFonts w:eastAsia="Calibri"/>
          <w:b/>
          <w:sz w:val="32"/>
          <w:szCs w:val="32"/>
          <w:lang w:eastAsia="en-US"/>
        </w:rPr>
        <w:t>Ă</w:t>
      </w:r>
      <w:r w:rsidR="00C6678A" w:rsidRPr="00B75FF0">
        <w:rPr>
          <w:rFonts w:eastAsia="Calibri"/>
          <w:b/>
          <w:sz w:val="32"/>
          <w:szCs w:val="32"/>
          <w:lang w:eastAsia="en-US"/>
        </w:rPr>
        <w:t>ZI</w:t>
      </w:r>
      <w:r w:rsidRPr="00B75FF0">
        <w:rPr>
          <w:rFonts w:eastAsia="Calibri"/>
          <w:b/>
          <w:sz w:val="32"/>
          <w:szCs w:val="32"/>
          <w:lang w:eastAsia="en-US"/>
        </w:rPr>
        <w:t xml:space="preserve"> </w:t>
      </w:r>
      <w:r w:rsidR="001C6B0E">
        <w:rPr>
          <w:rFonts w:eastAsia="Calibri"/>
          <w:b/>
          <w:sz w:val="32"/>
          <w:szCs w:val="32"/>
          <w:lang w:eastAsia="en-US"/>
        </w:rPr>
        <w:t>ÎN</w:t>
      </w:r>
      <w:r w:rsidR="001C6B0E" w:rsidRPr="00B75FF0">
        <w:rPr>
          <w:rFonts w:eastAsia="Calibri"/>
          <w:b/>
          <w:sz w:val="32"/>
          <w:szCs w:val="32"/>
          <w:lang w:eastAsia="en-US"/>
        </w:rPr>
        <w:t xml:space="preserve"> </w:t>
      </w:r>
      <w:r w:rsidRPr="00B75FF0">
        <w:rPr>
          <w:rFonts w:eastAsia="Calibri"/>
          <w:b/>
          <w:sz w:val="32"/>
          <w:szCs w:val="32"/>
          <w:lang w:eastAsia="en-US"/>
        </w:rPr>
        <w:t xml:space="preserve">COMUNA </w:t>
      </w:r>
      <w:r w:rsidR="001C6B0E" w:rsidRPr="00B75FF0">
        <w:rPr>
          <w:rFonts w:eastAsia="Calibri"/>
          <w:b/>
          <w:sz w:val="32"/>
          <w:szCs w:val="32"/>
          <w:lang w:eastAsia="en-US"/>
        </w:rPr>
        <w:t>V</w:t>
      </w:r>
      <w:r w:rsidR="001C6B0E">
        <w:rPr>
          <w:rFonts w:eastAsia="Calibri"/>
          <w:b/>
          <w:sz w:val="32"/>
          <w:szCs w:val="32"/>
          <w:lang w:eastAsia="en-US"/>
        </w:rPr>
        <w:t>ĂCĂREŞTI</w:t>
      </w:r>
      <w:r w:rsidRPr="00B75FF0">
        <w:rPr>
          <w:rFonts w:eastAsia="Calibri"/>
          <w:b/>
          <w:sz w:val="32"/>
          <w:szCs w:val="32"/>
          <w:lang w:eastAsia="en-US"/>
        </w:rPr>
        <w:t xml:space="preserve">, </w:t>
      </w:r>
    </w:p>
    <w:p w14:paraId="4D02E6DF" w14:textId="40AC5994" w:rsidR="00A74474" w:rsidRPr="00B75FF0" w:rsidRDefault="00A74474" w:rsidP="00A74474">
      <w:pPr>
        <w:spacing w:before="120"/>
        <w:jc w:val="center"/>
        <w:rPr>
          <w:rFonts w:ascii="Arial Black" w:hAnsi="Arial Black" w:cs="Arial"/>
          <w:b/>
          <w:sz w:val="32"/>
          <w:szCs w:val="32"/>
        </w:rPr>
      </w:pPr>
      <w:r w:rsidRPr="00B75FF0">
        <w:rPr>
          <w:rFonts w:eastAsia="Calibri"/>
          <w:b/>
          <w:sz w:val="32"/>
          <w:szCs w:val="32"/>
          <w:lang w:eastAsia="en-US"/>
        </w:rPr>
        <w:t xml:space="preserve">JUDETUL </w:t>
      </w:r>
      <w:r w:rsidR="001C6B0E" w:rsidRPr="00B75FF0">
        <w:rPr>
          <w:rFonts w:eastAsia="Calibri"/>
          <w:b/>
          <w:sz w:val="32"/>
          <w:szCs w:val="32"/>
          <w:lang w:eastAsia="en-US"/>
        </w:rPr>
        <w:t>D</w:t>
      </w:r>
      <w:r w:rsidR="001C6B0E">
        <w:rPr>
          <w:rFonts w:eastAsia="Calibri"/>
          <w:b/>
          <w:sz w:val="32"/>
          <w:szCs w:val="32"/>
          <w:lang w:eastAsia="en-US"/>
        </w:rPr>
        <w:t>Â</w:t>
      </w:r>
      <w:r w:rsidR="001C6B0E" w:rsidRPr="00B75FF0">
        <w:rPr>
          <w:rFonts w:eastAsia="Calibri"/>
          <w:b/>
          <w:sz w:val="32"/>
          <w:szCs w:val="32"/>
          <w:lang w:eastAsia="en-US"/>
        </w:rPr>
        <w:t>MBOVI</w:t>
      </w:r>
      <w:r w:rsidR="001C6B0E">
        <w:rPr>
          <w:rFonts w:eastAsia="Calibri"/>
          <w:b/>
          <w:sz w:val="32"/>
          <w:szCs w:val="32"/>
          <w:lang w:eastAsia="en-US"/>
        </w:rPr>
        <w:t>Ţ</w:t>
      </w:r>
      <w:r w:rsidR="001C6B0E" w:rsidRPr="00B75FF0">
        <w:rPr>
          <w:rFonts w:eastAsia="Calibri"/>
          <w:b/>
          <w:sz w:val="32"/>
          <w:szCs w:val="32"/>
          <w:lang w:eastAsia="en-US"/>
        </w:rPr>
        <w:t>A</w:t>
      </w:r>
    </w:p>
    <w:bookmarkEnd w:id="0"/>
    <w:p w14:paraId="035FCDD6"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eastAsia="en-US"/>
        </w:rPr>
      </w:pPr>
    </w:p>
    <w:p w14:paraId="0D682F89" w14:textId="77777777" w:rsidR="001C5EF9" w:rsidRPr="00B75FF0" w:rsidRDefault="001C5EF9"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eastAsia="en-US"/>
        </w:rPr>
      </w:pPr>
    </w:p>
    <w:p w14:paraId="70F4555C"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87BAC45" w14:textId="5B436F11"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Beneficiar:        COMUNA </w:t>
      </w:r>
      <w:r w:rsidR="001C6B0E" w:rsidRPr="001C6B0E">
        <w:rPr>
          <w:b/>
          <w:bCs/>
          <w:color w:val="000000"/>
          <w:sz w:val="22"/>
          <w:szCs w:val="22"/>
          <w:lang w:val="ro-RO"/>
        </w:rPr>
        <w:t>VĂCĂREŞTI</w:t>
      </w:r>
      <w:r w:rsidRPr="00B75FF0">
        <w:rPr>
          <w:b/>
          <w:bCs/>
          <w:color w:val="000000"/>
          <w:sz w:val="22"/>
          <w:szCs w:val="22"/>
          <w:lang w:val="ro-RO"/>
        </w:rPr>
        <w:t xml:space="preserve">  PRIN  PRIMARIA </w:t>
      </w:r>
      <w:r w:rsidR="001C6B0E" w:rsidRPr="001C6B0E">
        <w:rPr>
          <w:b/>
          <w:bCs/>
          <w:color w:val="000000"/>
          <w:sz w:val="22"/>
          <w:szCs w:val="22"/>
          <w:lang w:val="ro-RO"/>
        </w:rPr>
        <w:t xml:space="preserve">VĂCĂREŞTI </w:t>
      </w:r>
      <w:r w:rsidRPr="00B75FF0">
        <w:rPr>
          <w:b/>
          <w:bCs/>
          <w:color w:val="000000"/>
          <w:sz w:val="22"/>
          <w:szCs w:val="22"/>
          <w:lang w:val="ro-RO"/>
        </w:rPr>
        <w:t xml:space="preserve">JUD </w:t>
      </w:r>
      <w:r w:rsidR="001C6B0E" w:rsidRPr="001C6B0E">
        <w:rPr>
          <w:b/>
          <w:bCs/>
          <w:color w:val="000000"/>
          <w:sz w:val="22"/>
          <w:szCs w:val="22"/>
          <w:lang w:val="ro-RO"/>
        </w:rPr>
        <w:t>DÂMBOVIŢA</w:t>
      </w:r>
    </w:p>
    <w:p w14:paraId="6B8CCB06"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Proiectant General : SC  VIANET  SRL </w:t>
      </w:r>
    </w:p>
    <w:p w14:paraId="13559DF8"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5699DF13"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80FCDA4"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41510271"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5BD7782C" w14:textId="77777777" w:rsidR="00CE3418" w:rsidRPr="00B75FF0" w:rsidRDefault="00CE3418" w:rsidP="00CE3418">
      <w:pPr>
        <w:rPr>
          <w:b/>
          <w:color w:val="000000"/>
          <w:sz w:val="22"/>
          <w:szCs w:val="22"/>
        </w:rPr>
      </w:pPr>
      <w:r w:rsidRPr="00B75FF0">
        <w:rPr>
          <w:b/>
          <w:color w:val="000000"/>
          <w:sz w:val="22"/>
          <w:szCs w:val="22"/>
        </w:rPr>
        <w:t>Elaborator:</w:t>
      </w:r>
    </w:p>
    <w:p w14:paraId="742A28FE" w14:textId="01A2F601" w:rsidR="00CE3418" w:rsidRPr="00B75FF0" w:rsidRDefault="00CE3418" w:rsidP="00CE3418">
      <w:pPr>
        <w:ind w:left="360"/>
        <w:rPr>
          <w:b/>
          <w:color w:val="000000"/>
          <w:sz w:val="22"/>
          <w:szCs w:val="22"/>
        </w:rPr>
      </w:pPr>
    </w:p>
    <w:p w14:paraId="78F122A7" w14:textId="00AA8313" w:rsidR="003024DA" w:rsidRDefault="001C6B0E" w:rsidP="003024DA">
      <w:pPr>
        <w:ind w:left="360"/>
        <w:rPr>
          <w:b/>
          <w:color w:val="000000"/>
          <w:sz w:val="22"/>
          <w:szCs w:val="22"/>
        </w:rPr>
      </w:pPr>
      <w:r>
        <w:rPr>
          <w:noProof/>
          <w:lang w:val="en-US" w:eastAsia="en-US"/>
        </w:rPr>
        <w:drawing>
          <wp:anchor distT="0" distB="0" distL="114300" distR="114300" simplePos="0" relativeHeight="251661312" behindDoc="1" locked="0" layoutInCell="1" allowOverlap="1" wp14:anchorId="74317111" wp14:editId="0218357D">
            <wp:simplePos x="0" y="0"/>
            <wp:positionH relativeFrom="margin">
              <wp:posOffset>1097280</wp:posOffset>
            </wp:positionH>
            <wp:positionV relativeFrom="paragraph">
              <wp:posOffset>69215</wp:posOffset>
            </wp:positionV>
            <wp:extent cx="733425" cy="8096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 w:val="22"/>
          <w:szCs w:val="22"/>
        </w:rPr>
        <w:t>Ing. Andrei POPESCU</w:t>
      </w:r>
    </w:p>
    <w:p w14:paraId="55CB50E9" w14:textId="73C5A727" w:rsidR="003024DA" w:rsidRPr="00C8019A" w:rsidRDefault="003024DA" w:rsidP="003024DA">
      <w:pPr>
        <w:ind w:left="360"/>
        <w:rPr>
          <w:b/>
          <w:color w:val="000000"/>
          <w:sz w:val="22"/>
          <w:szCs w:val="22"/>
        </w:rPr>
      </w:pPr>
      <w:r>
        <w:rPr>
          <w:noProof/>
          <w:lang w:val="en-US" w:eastAsia="en-US"/>
        </w:rPr>
        <w:drawing>
          <wp:anchor distT="0" distB="0" distL="114300" distR="114300" simplePos="0" relativeHeight="251658240" behindDoc="0" locked="0" layoutInCell="1" allowOverlap="1" wp14:anchorId="29F7C792" wp14:editId="1F9200CB">
            <wp:simplePos x="0" y="0"/>
            <wp:positionH relativeFrom="column">
              <wp:posOffset>2390775</wp:posOffset>
            </wp:positionH>
            <wp:positionV relativeFrom="paragraph">
              <wp:posOffset>4994275</wp:posOffset>
            </wp:positionV>
            <wp:extent cx="895350" cy="542925"/>
            <wp:effectExtent l="0" t="0" r="0" b="9525"/>
            <wp:wrapNone/>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D861" w14:textId="1CCF1AD4" w:rsidR="003024DA" w:rsidRPr="00B75FF0" w:rsidRDefault="003024DA" w:rsidP="003024DA">
      <w:pPr>
        <w:ind w:left="360"/>
        <w:rPr>
          <w:color w:val="000000"/>
          <w:sz w:val="22"/>
          <w:szCs w:val="22"/>
        </w:rPr>
      </w:pPr>
    </w:p>
    <w:p w14:paraId="39F01D35" w14:textId="059E0991" w:rsidR="00CE3418" w:rsidRPr="00B75FF0" w:rsidRDefault="00CE3418" w:rsidP="00CE3418">
      <w:pPr>
        <w:ind w:left="360"/>
        <w:rPr>
          <w:color w:val="000000"/>
          <w:sz w:val="22"/>
          <w:szCs w:val="22"/>
        </w:rPr>
      </w:pPr>
    </w:p>
    <w:p w14:paraId="4B9D58D0"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E65063E"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34AD5AD5"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79825CD7"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19309E8A"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793EE67A"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7D1CC80F"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5433DD76"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64C3D500"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47CF58BC" w14:textId="77777777" w:rsidR="00C36DF9" w:rsidRPr="00B75FF0" w:rsidRDefault="00C36DF9" w:rsidP="00C36DF9">
      <w:pPr>
        <w:pStyle w:val="textnormal1"/>
      </w:pPr>
    </w:p>
    <w:p w14:paraId="788C082C" w14:textId="77777777" w:rsidR="00374D4D" w:rsidRPr="00B75FF0" w:rsidRDefault="00C36DF9" w:rsidP="00C36DF9">
      <w:pPr>
        <w:pStyle w:val="textnormal1"/>
        <w:rPr>
          <w:b/>
          <w:bCs/>
          <w:sz w:val="36"/>
          <w:szCs w:val="32"/>
        </w:rPr>
      </w:pPr>
      <w:r w:rsidRPr="00B75FF0">
        <w:rPr>
          <w:b/>
          <w:bCs/>
          <w:sz w:val="36"/>
          <w:szCs w:val="32"/>
        </w:rPr>
        <w:lastRenderedPageBreak/>
        <w:t>CUPRINS</w:t>
      </w:r>
    </w:p>
    <w:p w14:paraId="4F1039BE" w14:textId="7693092B" w:rsidR="003024DA" w:rsidRDefault="00374D4D">
      <w:pPr>
        <w:pStyle w:val="TOC1"/>
        <w:rPr>
          <w:rFonts w:asciiTheme="minorHAnsi" w:eastAsiaTheme="minorEastAsia" w:hAnsiTheme="minorHAnsi" w:cstheme="minorBidi"/>
          <w:b w:val="0"/>
          <w:caps w:val="0"/>
          <w:szCs w:val="22"/>
        </w:rPr>
      </w:pPr>
      <w:r w:rsidRPr="00B75FF0">
        <w:rPr>
          <w:lang w:val="ro-RO"/>
        </w:rPr>
        <w:fldChar w:fldCharType="begin"/>
      </w:r>
      <w:r w:rsidRPr="00B75FF0">
        <w:rPr>
          <w:lang w:val="ro-RO"/>
        </w:rPr>
        <w:instrText xml:space="preserve"> TOC \o "1-3" \h \z \u </w:instrText>
      </w:r>
      <w:r w:rsidRPr="00B75FF0">
        <w:rPr>
          <w:lang w:val="ro-RO"/>
        </w:rPr>
        <w:fldChar w:fldCharType="separate"/>
      </w:r>
      <w:hyperlink w:anchor="_Toc131672977" w:history="1">
        <w:r w:rsidR="003024DA" w:rsidRPr="00FE2ABF">
          <w:rPr>
            <w:rStyle w:val="Hyperlink"/>
          </w:rPr>
          <w:t>I. DENUMIREA PROIECTULUI</w:t>
        </w:r>
        <w:r w:rsidR="003024DA">
          <w:rPr>
            <w:webHidden/>
          </w:rPr>
          <w:tab/>
        </w:r>
        <w:r w:rsidR="003024DA">
          <w:rPr>
            <w:webHidden/>
          </w:rPr>
          <w:fldChar w:fldCharType="begin"/>
        </w:r>
        <w:r w:rsidR="003024DA">
          <w:rPr>
            <w:webHidden/>
          </w:rPr>
          <w:instrText xml:space="preserve"> PAGEREF _Toc131672977 \h </w:instrText>
        </w:r>
        <w:r w:rsidR="003024DA">
          <w:rPr>
            <w:webHidden/>
          </w:rPr>
        </w:r>
        <w:r w:rsidR="003024DA">
          <w:rPr>
            <w:webHidden/>
          </w:rPr>
          <w:fldChar w:fldCharType="separate"/>
        </w:r>
        <w:r w:rsidR="002D5D12">
          <w:rPr>
            <w:webHidden/>
          </w:rPr>
          <w:t>6</w:t>
        </w:r>
        <w:r w:rsidR="003024DA">
          <w:rPr>
            <w:webHidden/>
          </w:rPr>
          <w:fldChar w:fldCharType="end"/>
        </w:r>
      </w:hyperlink>
    </w:p>
    <w:p w14:paraId="3C84017E" w14:textId="3876CD82" w:rsidR="003024DA" w:rsidRDefault="00B05878">
      <w:pPr>
        <w:pStyle w:val="TOC1"/>
        <w:rPr>
          <w:rFonts w:asciiTheme="minorHAnsi" w:eastAsiaTheme="minorEastAsia" w:hAnsiTheme="minorHAnsi" w:cstheme="minorBidi"/>
          <w:b w:val="0"/>
          <w:caps w:val="0"/>
          <w:szCs w:val="22"/>
        </w:rPr>
      </w:pPr>
      <w:hyperlink w:anchor="_Toc131672978" w:history="1">
        <w:r w:rsidR="003024DA" w:rsidRPr="00FE2ABF">
          <w:rPr>
            <w:rStyle w:val="Hyperlink"/>
          </w:rPr>
          <w:t>II. TITULAR</w:t>
        </w:r>
        <w:r w:rsidR="003024DA">
          <w:rPr>
            <w:webHidden/>
          </w:rPr>
          <w:tab/>
        </w:r>
        <w:r w:rsidR="003024DA">
          <w:rPr>
            <w:webHidden/>
          </w:rPr>
          <w:fldChar w:fldCharType="begin"/>
        </w:r>
        <w:r w:rsidR="003024DA">
          <w:rPr>
            <w:webHidden/>
          </w:rPr>
          <w:instrText xml:space="preserve"> PAGEREF _Toc131672978 \h </w:instrText>
        </w:r>
        <w:r w:rsidR="003024DA">
          <w:rPr>
            <w:webHidden/>
          </w:rPr>
        </w:r>
        <w:r w:rsidR="003024DA">
          <w:rPr>
            <w:webHidden/>
          </w:rPr>
          <w:fldChar w:fldCharType="separate"/>
        </w:r>
        <w:r w:rsidR="002D5D12">
          <w:rPr>
            <w:webHidden/>
          </w:rPr>
          <w:t>6</w:t>
        </w:r>
        <w:r w:rsidR="003024DA">
          <w:rPr>
            <w:webHidden/>
          </w:rPr>
          <w:fldChar w:fldCharType="end"/>
        </w:r>
      </w:hyperlink>
    </w:p>
    <w:p w14:paraId="2F3A25F3" w14:textId="70454789" w:rsidR="003024DA" w:rsidRDefault="00B05878">
      <w:pPr>
        <w:pStyle w:val="TOC1"/>
        <w:rPr>
          <w:rFonts w:asciiTheme="minorHAnsi" w:eastAsiaTheme="minorEastAsia" w:hAnsiTheme="minorHAnsi" w:cstheme="minorBidi"/>
          <w:b w:val="0"/>
          <w:caps w:val="0"/>
          <w:szCs w:val="22"/>
        </w:rPr>
      </w:pPr>
      <w:hyperlink w:anchor="_Toc131672979" w:history="1">
        <w:r w:rsidR="003024DA" w:rsidRPr="00FE2ABF">
          <w:rPr>
            <w:rStyle w:val="Hyperlink"/>
          </w:rPr>
          <w:t>III. DESCRIEREA CARACTERISTICILOR FIZICE ALE ÎNTREGULUI PROIECT</w:t>
        </w:r>
        <w:r w:rsidR="003024DA">
          <w:rPr>
            <w:webHidden/>
          </w:rPr>
          <w:tab/>
        </w:r>
        <w:r w:rsidR="003024DA">
          <w:rPr>
            <w:webHidden/>
          </w:rPr>
          <w:fldChar w:fldCharType="begin"/>
        </w:r>
        <w:r w:rsidR="003024DA">
          <w:rPr>
            <w:webHidden/>
          </w:rPr>
          <w:instrText xml:space="preserve"> PAGEREF _Toc131672979 \h </w:instrText>
        </w:r>
        <w:r w:rsidR="003024DA">
          <w:rPr>
            <w:webHidden/>
          </w:rPr>
        </w:r>
        <w:r w:rsidR="003024DA">
          <w:rPr>
            <w:webHidden/>
          </w:rPr>
          <w:fldChar w:fldCharType="separate"/>
        </w:r>
        <w:r w:rsidR="002D5D12">
          <w:rPr>
            <w:webHidden/>
          </w:rPr>
          <w:t>7</w:t>
        </w:r>
        <w:r w:rsidR="003024DA">
          <w:rPr>
            <w:webHidden/>
          </w:rPr>
          <w:fldChar w:fldCharType="end"/>
        </w:r>
      </w:hyperlink>
    </w:p>
    <w:p w14:paraId="64CEB9AF" w14:textId="113D5C78" w:rsidR="003024DA" w:rsidRDefault="00B05878">
      <w:pPr>
        <w:pStyle w:val="TOC2"/>
        <w:rPr>
          <w:rFonts w:asciiTheme="minorHAnsi" w:eastAsiaTheme="minorEastAsia" w:hAnsiTheme="minorHAnsi" w:cstheme="minorBidi"/>
          <w:spacing w:val="0"/>
          <w:sz w:val="22"/>
          <w:szCs w:val="22"/>
        </w:rPr>
      </w:pPr>
      <w:hyperlink w:anchor="_Toc131672980" w:history="1">
        <w:r w:rsidR="003024DA" w:rsidRPr="00FE2ABF">
          <w:rPr>
            <w:rStyle w:val="Hyperlink"/>
          </w:rPr>
          <w:t>a)</w:t>
        </w:r>
        <w:r w:rsidR="003024DA">
          <w:rPr>
            <w:rFonts w:asciiTheme="minorHAnsi" w:eastAsiaTheme="minorEastAsia" w:hAnsiTheme="minorHAnsi" w:cstheme="minorBidi"/>
            <w:spacing w:val="0"/>
            <w:sz w:val="22"/>
            <w:szCs w:val="22"/>
          </w:rPr>
          <w:tab/>
        </w:r>
        <w:r w:rsidR="003024DA" w:rsidRPr="00FE2ABF">
          <w:rPr>
            <w:rStyle w:val="Hyperlink"/>
          </w:rPr>
          <w:t>Rezumatul proiectului</w:t>
        </w:r>
        <w:r w:rsidR="003024DA">
          <w:rPr>
            <w:webHidden/>
          </w:rPr>
          <w:tab/>
        </w:r>
        <w:r w:rsidR="003024DA">
          <w:rPr>
            <w:webHidden/>
          </w:rPr>
          <w:fldChar w:fldCharType="begin"/>
        </w:r>
        <w:r w:rsidR="003024DA">
          <w:rPr>
            <w:webHidden/>
          </w:rPr>
          <w:instrText xml:space="preserve"> PAGEREF _Toc131672980 \h </w:instrText>
        </w:r>
        <w:r w:rsidR="003024DA">
          <w:rPr>
            <w:webHidden/>
          </w:rPr>
        </w:r>
        <w:r w:rsidR="003024DA">
          <w:rPr>
            <w:webHidden/>
          </w:rPr>
          <w:fldChar w:fldCharType="separate"/>
        </w:r>
        <w:r w:rsidR="002D5D12">
          <w:rPr>
            <w:webHidden/>
          </w:rPr>
          <w:t>7</w:t>
        </w:r>
        <w:r w:rsidR="003024DA">
          <w:rPr>
            <w:webHidden/>
          </w:rPr>
          <w:fldChar w:fldCharType="end"/>
        </w:r>
      </w:hyperlink>
    </w:p>
    <w:p w14:paraId="69B669AE" w14:textId="7D974F3A" w:rsidR="003024DA" w:rsidRDefault="00B05878">
      <w:pPr>
        <w:pStyle w:val="TOC2"/>
        <w:rPr>
          <w:rFonts w:asciiTheme="minorHAnsi" w:eastAsiaTheme="minorEastAsia" w:hAnsiTheme="minorHAnsi" w:cstheme="minorBidi"/>
          <w:spacing w:val="0"/>
          <w:sz w:val="22"/>
          <w:szCs w:val="22"/>
        </w:rPr>
      </w:pPr>
      <w:hyperlink w:anchor="_Toc131672981" w:history="1">
        <w:r w:rsidR="003024DA" w:rsidRPr="00FE2ABF">
          <w:rPr>
            <w:rStyle w:val="Hyperlink"/>
          </w:rPr>
          <w:t>b)</w:t>
        </w:r>
        <w:r w:rsidR="003024DA">
          <w:rPr>
            <w:rFonts w:asciiTheme="minorHAnsi" w:eastAsiaTheme="minorEastAsia" w:hAnsiTheme="minorHAnsi" w:cstheme="minorBidi"/>
            <w:spacing w:val="0"/>
            <w:sz w:val="22"/>
            <w:szCs w:val="22"/>
          </w:rPr>
          <w:tab/>
        </w:r>
        <w:r w:rsidR="003024DA" w:rsidRPr="00FE2ABF">
          <w:rPr>
            <w:rStyle w:val="Hyperlink"/>
          </w:rPr>
          <w:t>Justificarea necesităţii proiectului</w:t>
        </w:r>
        <w:r w:rsidR="003024DA">
          <w:rPr>
            <w:webHidden/>
          </w:rPr>
          <w:tab/>
        </w:r>
        <w:r w:rsidR="003024DA">
          <w:rPr>
            <w:webHidden/>
          </w:rPr>
          <w:fldChar w:fldCharType="begin"/>
        </w:r>
        <w:r w:rsidR="003024DA">
          <w:rPr>
            <w:webHidden/>
          </w:rPr>
          <w:instrText xml:space="preserve"> PAGEREF _Toc131672981 \h </w:instrText>
        </w:r>
        <w:r w:rsidR="003024DA">
          <w:rPr>
            <w:webHidden/>
          </w:rPr>
        </w:r>
        <w:r w:rsidR="003024DA">
          <w:rPr>
            <w:webHidden/>
          </w:rPr>
          <w:fldChar w:fldCharType="separate"/>
        </w:r>
        <w:r w:rsidR="002D5D12">
          <w:rPr>
            <w:webHidden/>
          </w:rPr>
          <w:t>8</w:t>
        </w:r>
        <w:r w:rsidR="003024DA">
          <w:rPr>
            <w:webHidden/>
          </w:rPr>
          <w:fldChar w:fldCharType="end"/>
        </w:r>
      </w:hyperlink>
    </w:p>
    <w:p w14:paraId="160122C3" w14:textId="6DC8889D" w:rsidR="003024DA" w:rsidRDefault="00B05878">
      <w:pPr>
        <w:pStyle w:val="TOC2"/>
        <w:rPr>
          <w:rFonts w:asciiTheme="minorHAnsi" w:eastAsiaTheme="minorEastAsia" w:hAnsiTheme="minorHAnsi" w:cstheme="minorBidi"/>
          <w:spacing w:val="0"/>
          <w:sz w:val="22"/>
          <w:szCs w:val="22"/>
        </w:rPr>
      </w:pPr>
      <w:hyperlink w:anchor="_Toc131672982" w:history="1">
        <w:r w:rsidR="003024DA" w:rsidRPr="00FE2ABF">
          <w:rPr>
            <w:rStyle w:val="Hyperlink"/>
          </w:rPr>
          <w:t>c)</w:t>
        </w:r>
        <w:r w:rsidR="003024DA">
          <w:rPr>
            <w:rFonts w:asciiTheme="minorHAnsi" w:eastAsiaTheme="minorEastAsia" w:hAnsiTheme="minorHAnsi" w:cstheme="minorBidi"/>
            <w:spacing w:val="0"/>
            <w:sz w:val="22"/>
            <w:szCs w:val="22"/>
          </w:rPr>
          <w:tab/>
        </w:r>
        <w:r w:rsidR="003024DA" w:rsidRPr="00FE2ABF">
          <w:rPr>
            <w:rStyle w:val="Hyperlink"/>
          </w:rPr>
          <w:t>Perioada de implementare propusă</w:t>
        </w:r>
        <w:r w:rsidR="003024DA">
          <w:rPr>
            <w:webHidden/>
          </w:rPr>
          <w:tab/>
        </w:r>
        <w:r w:rsidR="003024DA">
          <w:rPr>
            <w:webHidden/>
          </w:rPr>
          <w:fldChar w:fldCharType="begin"/>
        </w:r>
        <w:r w:rsidR="003024DA">
          <w:rPr>
            <w:webHidden/>
          </w:rPr>
          <w:instrText xml:space="preserve"> PAGEREF _Toc131672982 \h </w:instrText>
        </w:r>
        <w:r w:rsidR="003024DA">
          <w:rPr>
            <w:webHidden/>
          </w:rPr>
        </w:r>
        <w:r w:rsidR="003024DA">
          <w:rPr>
            <w:webHidden/>
          </w:rPr>
          <w:fldChar w:fldCharType="separate"/>
        </w:r>
        <w:r w:rsidR="002D5D12">
          <w:rPr>
            <w:webHidden/>
          </w:rPr>
          <w:t>8</w:t>
        </w:r>
        <w:r w:rsidR="003024DA">
          <w:rPr>
            <w:webHidden/>
          </w:rPr>
          <w:fldChar w:fldCharType="end"/>
        </w:r>
      </w:hyperlink>
    </w:p>
    <w:p w14:paraId="449F518E" w14:textId="620D9573" w:rsidR="003024DA" w:rsidRDefault="00B05878">
      <w:pPr>
        <w:pStyle w:val="TOC2"/>
        <w:rPr>
          <w:rFonts w:asciiTheme="minorHAnsi" w:eastAsiaTheme="minorEastAsia" w:hAnsiTheme="minorHAnsi" w:cstheme="minorBidi"/>
          <w:spacing w:val="0"/>
          <w:sz w:val="22"/>
          <w:szCs w:val="22"/>
        </w:rPr>
      </w:pPr>
      <w:hyperlink w:anchor="_Toc131672983" w:history="1">
        <w:r w:rsidR="003024DA" w:rsidRPr="00FE2ABF">
          <w:rPr>
            <w:rStyle w:val="Hyperlink"/>
          </w:rPr>
          <w:t>d)</w:t>
        </w:r>
        <w:r w:rsidR="003024DA">
          <w:rPr>
            <w:rFonts w:asciiTheme="minorHAnsi" w:eastAsiaTheme="minorEastAsia" w:hAnsiTheme="minorHAnsi" w:cstheme="minorBidi"/>
            <w:spacing w:val="0"/>
            <w:sz w:val="22"/>
            <w:szCs w:val="22"/>
          </w:rPr>
          <w:tab/>
        </w:r>
        <w:r w:rsidR="003024DA" w:rsidRPr="00FE2ABF">
          <w:rPr>
            <w:rStyle w:val="Hyperlink"/>
          </w:rPr>
          <w:t>Planșe reprezentând limitele amplasamentului proiectului, inclusiv orice suprafață de teren solicitată pentru a fi folosită temporar (planuri de situație și amplasamente)</w:t>
        </w:r>
        <w:r w:rsidR="003024DA">
          <w:rPr>
            <w:webHidden/>
          </w:rPr>
          <w:tab/>
        </w:r>
        <w:r w:rsidR="003024DA">
          <w:rPr>
            <w:webHidden/>
          </w:rPr>
          <w:fldChar w:fldCharType="begin"/>
        </w:r>
        <w:r w:rsidR="003024DA">
          <w:rPr>
            <w:webHidden/>
          </w:rPr>
          <w:instrText xml:space="preserve"> PAGEREF _Toc131672983 \h </w:instrText>
        </w:r>
        <w:r w:rsidR="003024DA">
          <w:rPr>
            <w:webHidden/>
          </w:rPr>
        </w:r>
        <w:r w:rsidR="003024DA">
          <w:rPr>
            <w:webHidden/>
          </w:rPr>
          <w:fldChar w:fldCharType="separate"/>
        </w:r>
        <w:r w:rsidR="002D5D12">
          <w:rPr>
            <w:webHidden/>
          </w:rPr>
          <w:t>9</w:t>
        </w:r>
        <w:r w:rsidR="003024DA">
          <w:rPr>
            <w:webHidden/>
          </w:rPr>
          <w:fldChar w:fldCharType="end"/>
        </w:r>
      </w:hyperlink>
    </w:p>
    <w:p w14:paraId="2F088FB3" w14:textId="4EE92D55" w:rsidR="003024DA" w:rsidRDefault="00B05878">
      <w:pPr>
        <w:pStyle w:val="TOC2"/>
        <w:rPr>
          <w:rFonts w:asciiTheme="minorHAnsi" w:eastAsiaTheme="minorEastAsia" w:hAnsiTheme="minorHAnsi" w:cstheme="minorBidi"/>
          <w:spacing w:val="0"/>
          <w:sz w:val="22"/>
          <w:szCs w:val="22"/>
        </w:rPr>
      </w:pPr>
      <w:hyperlink w:anchor="_Toc131672984" w:history="1">
        <w:r w:rsidR="003024DA" w:rsidRPr="00FE2ABF">
          <w:rPr>
            <w:rStyle w:val="Hyperlink"/>
          </w:rPr>
          <w:t>e)</w:t>
        </w:r>
        <w:r w:rsidR="003024DA">
          <w:rPr>
            <w:rFonts w:asciiTheme="minorHAnsi" w:eastAsiaTheme="minorEastAsia" w:hAnsiTheme="minorHAnsi" w:cstheme="minorBidi"/>
            <w:spacing w:val="0"/>
            <w:sz w:val="22"/>
            <w:szCs w:val="22"/>
          </w:rPr>
          <w:tab/>
        </w:r>
        <w:r w:rsidR="003024DA" w:rsidRPr="00FE2ABF">
          <w:rPr>
            <w:rStyle w:val="Hyperlink"/>
          </w:rPr>
          <w:t>Descrierea caracteristicilor fizice ale întregului proiect, formele fizice ale proiectului (planuri, clădiri, alte structuri, materiale de construcție și altele)</w:t>
        </w:r>
        <w:r w:rsidR="003024DA">
          <w:rPr>
            <w:webHidden/>
          </w:rPr>
          <w:tab/>
        </w:r>
        <w:r w:rsidR="003024DA">
          <w:rPr>
            <w:webHidden/>
          </w:rPr>
          <w:fldChar w:fldCharType="begin"/>
        </w:r>
        <w:r w:rsidR="003024DA">
          <w:rPr>
            <w:webHidden/>
          </w:rPr>
          <w:instrText xml:space="preserve"> PAGEREF _Toc131672984 \h </w:instrText>
        </w:r>
        <w:r w:rsidR="003024DA">
          <w:rPr>
            <w:webHidden/>
          </w:rPr>
        </w:r>
        <w:r w:rsidR="003024DA">
          <w:rPr>
            <w:webHidden/>
          </w:rPr>
          <w:fldChar w:fldCharType="separate"/>
        </w:r>
        <w:r w:rsidR="002D5D12">
          <w:rPr>
            <w:webHidden/>
          </w:rPr>
          <w:t>9</w:t>
        </w:r>
        <w:r w:rsidR="003024DA">
          <w:rPr>
            <w:webHidden/>
          </w:rPr>
          <w:fldChar w:fldCharType="end"/>
        </w:r>
      </w:hyperlink>
    </w:p>
    <w:p w14:paraId="767D9B11" w14:textId="1B322B24" w:rsidR="003024DA" w:rsidRDefault="00B05878">
      <w:pPr>
        <w:pStyle w:val="TOC1"/>
        <w:rPr>
          <w:rFonts w:asciiTheme="minorHAnsi" w:eastAsiaTheme="minorEastAsia" w:hAnsiTheme="minorHAnsi" w:cstheme="minorBidi"/>
          <w:b w:val="0"/>
          <w:caps w:val="0"/>
          <w:szCs w:val="22"/>
        </w:rPr>
      </w:pPr>
      <w:hyperlink w:anchor="_Toc131672985" w:history="1">
        <w:r w:rsidR="003024DA" w:rsidRPr="00FE2ABF">
          <w:rPr>
            <w:rStyle w:val="Hyperlink"/>
          </w:rPr>
          <w:t>IV. DESCRIEREA LUCRĂRILOR DE DEMOLARE NECESARE</w:t>
        </w:r>
        <w:r w:rsidR="003024DA">
          <w:rPr>
            <w:webHidden/>
          </w:rPr>
          <w:tab/>
        </w:r>
        <w:r w:rsidR="003024DA">
          <w:rPr>
            <w:webHidden/>
          </w:rPr>
          <w:fldChar w:fldCharType="begin"/>
        </w:r>
        <w:r w:rsidR="003024DA">
          <w:rPr>
            <w:webHidden/>
          </w:rPr>
          <w:instrText xml:space="preserve"> PAGEREF _Toc131672985 \h </w:instrText>
        </w:r>
        <w:r w:rsidR="003024DA">
          <w:rPr>
            <w:webHidden/>
          </w:rPr>
        </w:r>
        <w:r w:rsidR="003024DA">
          <w:rPr>
            <w:webHidden/>
          </w:rPr>
          <w:fldChar w:fldCharType="separate"/>
        </w:r>
        <w:r w:rsidR="002D5D12">
          <w:rPr>
            <w:webHidden/>
          </w:rPr>
          <w:t>26</w:t>
        </w:r>
        <w:r w:rsidR="003024DA">
          <w:rPr>
            <w:webHidden/>
          </w:rPr>
          <w:fldChar w:fldCharType="end"/>
        </w:r>
      </w:hyperlink>
    </w:p>
    <w:p w14:paraId="4BB2E199" w14:textId="5FD684E0" w:rsidR="003024DA" w:rsidRDefault="00B05878">
      <w:pPr>
        <w:pStyle w:val="TOC2"/>
        <w:rPr>
          <w:rFonts w:asciiTheme="minorHAnsi" w:eastAsiaTheme="minorEastAsia" w:hAnsiTheme="minorHAnsi" w:cstheme="minorBidi"/>
          <w:spacing w:val="0"/>
          <w:sz w:val="22"/>
          <w:szCs w:val="22"/>
        </w:rPr>
      </w:pPr>
      <w:hyperlink w:anchor="_Toc131672986"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Planul de execuţie a lucrărilor de demolare, de refacere şi folosire ulterioară a terenului</w:t>
        </w:r>
        <w:r w:rsidR="003024DA">
          <w:rPr>
            <w:webHidden/>
          </w:rPr>
          <w:tab/>
        </w:r>
        <w:r w:rsidR="003024DA">
          <w:rPr>
            <w:webHidden/>
          </w:rPr>
          <w:fldChar w:fldCharType="begin"/>
        </w:r>
        <w:r w:rsidR="003024DA">
          <w:rPr>
            <w:webHidden/>
          </w:rPr>
          <w:instrText xml:space="preserve"> PAGEREF _Toc131672986 \h </w:instrText>
        </w:r>
        <w:r w:rsidR="003024DA">
          <w:rPr>
            <w:webHidden/>
          </w:rPr>
        </w:r>
        <w:r w:rsidR="003024DA">
          <w:rPr>
            <w:webHidden/>
          </w:rPr>
          <w:fldChar w:fldCharType="separate"/>
        </w:r>
        <w:r w:rsidR="002D5D12">
          <w:rPr>
            <w:webHidden/>
          </w:rPr>
          <w:t>26</w:t>
        </w:r>
        <w:r w:rsidR="003024DA">
          <w:rPr>
            <w:webHidden/>
          </w:rPr>
          <w:fldChar w:fldCharType="end"/>
        </w:r>
      </w:hyperlink>
    </w:p>
    <w:p w14:paraId="28857F54" w14:textId="747F1CB9" w:rsidR="003024DA" w:rsidRDefault="00B05878">
      <w:pPr>
        <w:pStyle w:val="TOC2"/>
        <w:rPr>
          <w:rFonts w:asciiTheme="minorHAnsi" w:eastAsiaTheme="minorEastAsia" w:hAnsiTheme="minorHAnsi" w:cstheme="minorBidi"/>
          <w:spacing w:val="0"/>
          <w:sz w:val="22"/>
          <w:szCs w:val="22"/>
        </w:rPr>
      </w:pPr>
      <w:hyperlink w:anchor="_Toc131672987"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Descrierea lucrărilor de refacere a amplasamentului</w:t>
        </w:r>
        <w:r w:rsidR="003024DA">
          <w:rPr>
            <w:webHidden/>
          </w:rPr>
          <w:tab/>
        </w:r>
        <w:r w:rsidR="003024DA">
          <w:rPr>
            <w:webHidden/>
          </w:rPr>
          <w:fldChar w:fldCharType="begin"/>
        </w:r>
        <w:r w:rsidR="003024DA">
          <w:rPr>
            <w:webHidden/>
          </w:rPr>
          <w:instrText xml:space="preserve"> PAGEREF _Toc131672987 \h </w:instrText>
        </w:r>
        <w:r w:rsidR="003024DA">
          <w:rPr>
            <w:webHidden/>
          </w:rPr>
        </w:r>
        <w:r w:rsidR="003024DA">
          <w:rPr>
            <w:webHidden/>
          </w:rPr>
          <w:fldChar w:fldCharType="separate"/>
        </w:r>
        <w:r w:rsidR="002D5D12">
          <w:rPr>
            <w:webHidden/>
          </w:rPr>
          <w:t>26</w:t>
        </w:r>
        <w:r w:rsidR="003024DA">
          <w:rPr>
            <w:webHidden/>
          </w:rPr>
          <w:fldChar w:fldCharType="end"/>
        </w:r>
      </w:hyperlink>
    </w:p>
    <w:p w14:paraId="24727DB4" w14:textId="462A085D" w:rsidR="003024DA" w:rsidRDefault="00B05878">
      <w:pPr>
        <w:pStyle w:val="TOC2"/>
        <w:rPr>
          <w:rFonts w:asciiTheme="minorHAnsi" w:eastAsiaTheme="minorEastAsia" w:hAnsiTheme="minorHAnsi" w:cstheme="minorBidi"/>
          <w:spacing w:val="0"/>
          <w:sz w:val="22"/>
          <w:szCs w:val="22"/>
        </w:rPr>
      </w:pPr>
      <w:hyperlink w:anchor="_Toc131672988"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Căi noi de acces sau schimbări ale celor existente, după caz</w:t>
        </w:r>
        <w:r w:rsidR="003024DA">
          <w:rPr>
            <w:webHidden/>
          </w:rPr>
          <w:tab/>
        </w:r>
        <w:r w:rsidR="003024DA">
          <w:rPr>
            <w:webHidden/>
          </w:rPr>
          <w:fldChar w:fldCharType="begin"/>
        </w:r>
        <w:r w:rsidR="003024DA">
          <w:rPr>
            <w:webHidden/>
          </w:rPr>
          <w:instrText xml:space="preserve"> PAGEREF _Toc131672988 \h </w:instrText>
        </w:r>
        <w:r w:rsidR="003024DA">
          <w:rPr>
            <w:webHidden/>
          </w:rPr>
        </w:r>
        <w:r w:rsidR="003024DA">
          <w:rPr>
            <w:webHidden/>
          </w:rPr>
          <w:fldChar w:fldCharType="separate"/>
        </w:r>
        <w:r w:rsidR="002D5D12">
          <w:rPr>
            <w:webHidden/>
          </w:rPr>
          <w:t>26</w:t>
        </w:r>
        <w:r w:rsidR="003024DA">
          <w:rPr>
            <w:webHidden/>
          </w:rPr>
          <w:fldChar w:fldCharType="end"/>
        </w:r>
      </w:hyperlink>
    </w:p>
    <w:p w14:paraId="574D211B" w14:textId="53A97567" w:rsidR="003024DA" w:rsidRDefault="00B05878">
      <w:pPr>
        <w:pStyle w:val="TOC2"/>
        <w:rPr>
          <w:rFonts w:asciiTheme="minorHAnsi" w:eastAsiaTheme="minorEastAsia" w:hAnsiTheme="minorHAnsi" w:cstheme="minorBidi"/>
          <w:spacing w:val="0"/>
          <w:sz w:val="22"/>
          <w:szCs w:val="22"/>
        </w:rPr>
      </w:pPr>
      <w:hyperlink w:anchor="_Toc131672989"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Metode folosite în demolare</w:t>
        </w:r>
        <w:r w:rsidR="003024DA">
          <w:rPr>
            <w:webHidden/>
          </w:rPr>
          <w:tab/>
        </w:r>
        <w:r w:rsidR="003024DA">
          <w:rPr>
            <w:webHidden/>
          </w:rPr>
          <w:fldChar w:fldCharType="begin"/>
        </w:r>
        <w:r w:rsidR="003024DA">
          <w:rPr>
            <w:webHidden/>
          </w:rPr>
          <w:instrText xml:space="preserve"> PAGEREF _Toc131672989 \h </w:instrText>
        </w:r>
        <w:r w:rsidR="003024DA">
          <w:rPr>
            <w:webHidden/>
          </w:rPr>
        </w:r>
        <w:r w:rsidR="003024DA">
          <w:rPr>
            <w:webHidden/>
          </w:rPr>
          <w:fldChar w:fldCharType="separate"/>
        </w:r>
        <w:r w:rsidR="002D5D12">
          <w:rPr>
            <w:webHidden/>
          </w:rPr>
          <w:t>26</w:t>
        </w:r>
        <w:r w:rsidR="003024DA">
          <w:rPr>
            <w:webHidden/>
          </w:rPr>
          <w:fldChar w:fldCharType="end"/>
        </w:r>
      </w:hyperlink>
    </w:p>
    <w:p w14:paraId="44FBE3EC" w14:textId="7C8A9DB0" w:rsidR="003024DA" w:rsidRDefault="00B05878">
      <w:pPr>
        <w:pStyle w:val="TOC2"/>
        <w:rPr>
          <w:rFonts w:asciiTheme="minorHAnsi" w:eastAsiaTheme="minorEastAsia" w:hAnsiTheme="minorHAnsi" w:cstheme="minorBidi"/>
          <w:spacing w:val="0"/>
          <w:sz w:val="22"/>
          <w:szCs w:val="22"/>
        </w:rPr>
      </w:pPr>
      <w:hyperlink w:anchor="_Toc131672990"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Detalii privind alternativele care au fost luate în considerare</w:t>
        </w:r>
        <w:r w:rsidR="003024DA">
          <w:rPr>
            <w:webHidden/>
          </w:rPr>
          <w:tab/>
        </w:r>
        <w:r w:rsidR="003024DA">
          <w:rPr>
            <w:webHidden/>
          </w:rPr>
          <w:fldChar w:fldCharType="begin"/>
        </w:r>
        <w:r w:rsidR="003024DA">
          <w:rPr>
            <w:webHidden/>
          </w:rPr>
          <w:instrText xml:space="preserve"> PAGEREF _Toc131672990 \h </w:instrText>
        </w:r>
        <w:r w:rsidR="003024DA">
          <w:rPr>
            <w:webHidden/>
          </w:rPr>
        </w:r>
        <w:r w:rsidR="003024DA">
          <w:rPr>
            <w:webHidden/>
          </w:rPr>
          <w:fldChar w:fldCharType="separate"/>
        </w:r>
        <w:r w:rsidR="002D5D12">
          <w:rPr>
            <w:webHidden/>
          </w:rPr>
          <w:t>26</w:t>
        </w:r>
        <w:r w:rsidR="003024DA">
          <w:rPr>
            <w:webHidden/>
          </w:rPr>
          <w:fldChar w:fldCharType="end"/>
        </w:r>
      </w:hyperlink>
    </w:p>
    <w:p w14:paraId="0E63A9C8" w14:textId="2DA35214" w:rsidR="003024DA" w:rsidRDefault="00B05878">
      <w:pPr>
        <w:pStyle w:val="TOC2"/>
        <w:rPr>
          <w:rFonts w:asciiTheme="minorHAnsi" w:eastAsiaTheme="minorEastAsia" w:hAnsiTheme="minorHAnsi" w:cstheme="minorBidi"/>
          <w:spacing w:val="0"/>
          <w:sz w:val="22"/>
          <w:szCs w:val="22"/>
        </w:rPr>
      </w:pPr>
      <w:hyperlink w:anchor="_Toc131672991"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Alte activităţi care pot apărea ca urmare a demolării</w:t>
        </w:r>
        <w:r w:rsidR="003024DA">
          <w:rPr>
            <w:webHidden/>
          </w:rPr>
          <w:tab/>
        </w:r>
        <w:r w:rsidR="003024DA">
          <w:rPr>
            <w:webHidden/>
          </w:rPr>
          <w:fldChar w:fldCharType="begin"/>
        </w:r>
        <w:r w:rsidR="003024DA">
          <w:rPr>
            <w:webHidden/>
          </w:rPr>
          <w:instrText xml:space="preserve"> PAGEREF _Toc131672991 \h </w:instrText>
        </w:r>
        <w:r w:rsidR="003024DA">
          <w:rPr>
            <w:webHidden/>
          </w:rPr>
        </w:r>
        <w:r w:rsidR="003024DA">
          <w:rPr>
            <w:webHidden/>
          </w:rPr>
          <w:fldChar w:fldCharType="separate"/>
        </w:r>
        <w:r w:rsidR="002D5D12">
          <w:rPr>
            <w:webHidden/>
          </w:rPr>
          <w:t>26</w:t>
        </w:r>
        <w:r w:rsidR="003024DA">
          <w:rPr>
            <w:webHidden/>
          </w:rPr>
          <w:fldChar w:fldCharType="end"/>
        </w:r>
      </w:hyperlink>
    </w:p>
    <w:p w14:paraId="2075175A" w14:textId="72BC87F4" w:rsidR="003024DA" w:rsidRDefault="00B05878">
      <w:pPr>
        <w:pStyle w:val="TOC1"/>
        <w:rPr>
          <w:rFonts w:asciiTheme="minorHAnsi" w:eastAsiaTheme="minorEastAsia" w:hAnsiTheme="minorHAnsi" w:cstheme="minorBidi"/>
          <w:b w:val="0"/>
          <w:caps w:val="0"/>
          <w:szCs w:val="22"/>
        </w:rPr>
      </w:pPr>
      <w:hyperlink w:anchor="_Toc131672992" w:history="1">
        <w:r w:rsidR="003024DA" w:rsidRPr="00FE2ABF">
          <w:rPr>
            <w:rStyle w:val="Hyperlink"/>
          </w:rPr>
          <w:t>V. DESCRIEREA AMPLASĂRII PROIECTULUI</w:t>
        </w:r>
        <w:r w:rsidR="003024DA">
          <w:rPr>
            <w:webHidden/>
          </w:rPr>
          <w:tab/>
        </w:r>
        <w:r w:rsidR="003024DA">
          <w:rPr>
            <w:webHidden/>
          </w:rPr>
          <w:fldChar w:fldCharType="begin"/>
        </w:r>
        <w:r w:rsidR="003024DA">
          <w:rPr>
            <w:webHidden/>
          </w:rPr>
          <w:instrText xml:space="preserve"> PAGEREF _Toc131672992 \h </w:instrText>
        </w:r>
        <w:r w:rsidR="003024DA">
          <w:rPr>
            <w:webHidden/>
          </w:rPr>
        </w:r>
        <w:r w:rsidR="003024DA">
          <w:rPr>
            <w:webHidden/>
          </w:rPr>
          <w:fldChar w:fldCharType="separate"/>
        </w:r>
        <w:r w:rsidR="002D5D12">
          <w:rPr>
            <w:webHidden/>
          </w:rPr>
          <w:t>27</w:t>
        </w:r>
        <w:r w:rsidR="003024DA">
          <w:rPr>
            <w:webHidden/>
          </w:rPr>
          <w:fldChar w:fldCharType="end"/>
        </w:r>
      </w:hyperlink>
    </w:p>
    <w:p w14:paraId="470DAC4A" w14:textId="7DB4C9D0" w:rsidR="003024DA" w:rsidRDefault="00B05878">
      <w:pPr>
        <w:pStyle w:val="TOC2"/>
        <w:rPr>
          <w:rFonts w:asciiTheme="minorHAnsi" w:eastAsiaTheme="minorEastAsia" w:hAnsiTheme="minorHAnsi" w:cstheme="minorBidi"/>
          <w:spacing w:val="0"/>
          <w:sz w:val="22"/>
          <w:szCs w:val="22"/>
        </w:rPr>
      </w:pPr>
      <w:hyperlink w:anchor="_Toc131672993"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r w:rsidR="003024DA">
          <w:rPr>
            <w:webHidden/>
          </w:rPr>
          <w:tab/>
        </w:r>
        <w:r w:rsidR="003024DA">
          <w:rPr>
            <w:webHidden/>
          </w:rPr>
          <w:fldChar w:fldCharType="begin"/>
        </w:r>
        <w:r w:rsidR="003024DA">
          <w:rPr>
            <w:webHidden/>
          </w:rPr>
          <w:instrText xml:space="preserve"> PAGEREF _Toc131672993 \h </w:instrText>
        </w:r>
        <w:r w:rsidR="003024DA">
          <w:rPr>
            <w:webHidden/>
          </w:rPr>
        </w:r>
        <w:r w:rsidR="003024DA">
          <w:rPr>
            <w:webHidden/>
          </w:rPr>
          <w:fldChar w:fldCharType="separate"/>
        </w:r>
        <w:r w:rsidR="002D5D12">
          <w:rPr>
            <w:webHidden/>
          </w:rPr>
          <w:t>27</w:t>
        </w:r>
        <w:r w:rsidR="003024DA">
          <w:rPr>
            <w:webHidden/>
          </w:rPr>
          <w:fldChar w:fldCharType="end"/>
        </w:r>
      </w:hyperlink>
    </w:p>
    <w:p w14:paraId="72976F7E" w14:textId="6DB93AAC" w:rsidR="003024DA" w:rsidRDefault="00B05878">
      <w:pPr>
        <w:pStyle w:val="TOC2"/>
        <w:rPr>
          <w:rFonts w:asciiTheme="minorHAnsi" w:eastAsiaTheme="minorEastAsia" w:hAnsiTheme="minorHAnsi" w:cstheme="minorBidi"/>
          <w:spacing w:val="0"/>
          <w:sz w:val="22"/>
          <w:szCs w:val="22"/>
        </w:rPr>
      </w:pPr>
      <w:hyperlink w:anchor="_Toc131672994"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Localizarea amplasamentului în raport cu patrimoniul cultural</w:t>
        </w:r>
        <w:r w:rsidR="003024DA">
          <w:rPr>
            <w:webHidden/>
          </w:rPr>
          <w:tab/>
        </w:r>
        <w:r w:rsidR="003024DA">
          <w:rPr>
            <w:webHidden/>
          </w:rPr>
          <w:fldChar w:fldCharType="begin"/>
        </w:r>
        <w:r w:rsidR="003024DA">
          <w:rPr>
            <w:webHidden/>
          </w:rPr>
          <w:instrText xml:space="preserve"> PAGEREF _Toc131672994 \h </w:instrText>
        </w:r>
        <w:r w:rsidR="003024DA">
          <w:rPr>
            <w:webHidden/>
          </w:rPr>
        </w:r>
        <w:r w:rsidR="003024DA">
          <w:rPr>
            <w:webHidden/>
          </w:rPr>
          <w:fldChar w:fldCharType="separate"/>
        </w:r>
        <w:r w:rsidR="002D5D12">
          <w:rPr>
            <w:webHidden/>
          </w:rPr>
          <w:t>27</w:t>
        </w:r>
        <w:r w:rsidR="003024DA">
          <w:rPr>
            <w:webHidden/>
          </w:rPr>
          <w:fldChar w:fldCharType="end"/>
        </w:r>
      </w:hyperlink>
    </w:p>
    <w:p w14:paraId="369D2218" w14:textId="25EEB8FA" w:rsidR="003024DA" w:rsidRDefault="00B05878">
      <w:pPr>
        <w:pStyle w:val="TOC2"/>
        <w:rPr>
          <w:rFonts w:asciiTheme="minorHAnsi" w:eastAsiaTheme="minorEastAsia" w:hAnsiTheme="minorHAnsi" w:cstheme="minorBidi"/>
          <w:spacing w:val="0"/>
          <w:sz w:val="22"/>
          <w:szCs w:val="22"/>
        </w:rPr>
      </w:pPr>
      <w:hyperlink w:anchor="_Toc131672995"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Folosinţele actuale şi planificate ale terenului atât pe amplasament, cât şi pe zone adiacente acestuia</w:t>
        </w:r>
        <w:r w:rsidR="003024DA">
          <w:rPr>
            <w:webHidden/>
          </w:rPr>
          <w:tab/>
        </w:r>
        <w:r w:rsidR="003024DA">
          <w:rPr>
            <w:webHidden/>
          </w:rPr>
          <w:fldChar w:fldCharType="begin"/>
        </w:r>
        <w:r w:rsidR="003024DA">
          <w:rPr>
            <w:webHidden/>
          </w:rPr>
          <w:instrText xml:space="preserve"> PAGEREF _Toc131672995 \h </w:instrText>
        </w:r>
        <w:r w:rsidR="003024DA">
          <w:rPr>
            <w:webHidden/>
          </w:rPr>
        </w:r>
        <w:r w:rsidR="003024DA">
          <w:rPr>
            <w:webHidden/>
          </w:rPr>
          <w:fldChar w:fldCharType="separate"/>
        </w:r>
        <w:r w:rsidR="002D5D12">
          <w:rPr>
            <w:webHidden/>
          </w:rPr>
          <w:t>27</w:t>
        </w:r>
        <w:r w:rsidR="003024DA">
          <w:rPr>
            <w:webHidden/>
          </w:rPr>
          <w:fldChar w:fldCharType="end"/>
        </w:r>
      </w:hyperlink>
    </w:p>
    <w:p w14:paraId="4531CD28" w14:textId="0F4A8EDE" w:rsidR="003024DA" w:rsidRDefault="00B05878">
      <w:pPr>
        <w:pStyle w:val="TOC2"/>
        <w:rPr>
          <w:rFonts w:asciiTheme="minorHAnsi" w:eastAsiaTheme="minorEastAsia" w:hAnsiTheme="minorHAnsi" w:cstheme="minorBidi"/>
          <w:spacing w:val="0"/>
          <w:sz w:val="22"/>
          <w:szCs w:val="22"/>
        </w:rPr>
      </w:pPr>
      <w:hyperlink w:anchor="_Toc131672996"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Arealele sensibile</w:t>
        </w:r>
        <w:r w:rsidR="003024DA">
          <w:rPr>
            <w:webHidden/>
          </w:rPr>
          <w:tab/>
        </w:r>
        <w:r w:rsidR="003024DA">
          <w:rPr>
            <w:webHidden/>
          </w:rPr>
          <w:fldChar w:fldCharType="begin"/>
        </w:r>
        <w:r w:rsidR="003024DA">
          <w:rPr>
            <w:webHidden/>
          </w:rPr>
          <w:instrText xml:space="preserve"> PAGEREF _Toc131672996 \h </w:instrText>
        </w:r>
        <w:r w:rsidR="003024DA">
          <w:rPr>
            <w:webHidden/>
          </w:rPr>
        </w:r>
        <w:r w:rsidR="003024DA">
          <w:rPr>
            <w:webHidden/>
          </w:rPr>
          <w:fldChar w:fldCharType="separate"/>
        </w:r>
        <w:r w:rsidR="002D5D12">
          <w:rPr>
            <w:webHidden/>
          </w:rPr>
          <w:t>28</w:t>
        </w:r>
        <w:r w:rsidR="003024DA">
          <w:rPr>
            <w:webHidden/>
          </w:rPr>
          <w:fldChar w:fldCharType="end"/>
        </w:r>
      </w:hyperlink>
    </w:p>
    <w:p w14:paraId="22985A97" w14:textId="6C29F06B" w:rsidR="003024DA" w:rsidRDefault="00B05878">
      <w:pPr>
        <w:pStyle w:val="TOC2"/>
        <w:rPr>
          <w:rFonts w:asciiTheme="minorHAnsi" w:eastAsiaTheme="minorEastAsia" w:hAnsiTheme="minorHAnsi" w:cstheme="minorBidi"/>
          <w:spacing w:val="0"/>
          <w:sz w:val="22"/>
          <w:szCs w:val="22"/>
        </w:rPr>
      </w:pPr>
      <w:hyperlink w:anchor="_Toc131672997"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Coordonatele geografice ale amplasamentului proiectului</w:t>
        </w:r>
        <w:r w:rsidR="003024DA">
          <w:rPr>
            <w:webHidden/>
          </w:rPr>
          <w:tab/>
        </w:r>
        <w:r w:rsidR="003024DA">
          <w:rPr>
            <w:webHidden/>
          </w:rPr>
          <w:fldChar w:fldCharType="begin"/>
        </w:r>
        <w:r w:rsidR="003024DA">
          <w:rPr>
            <w:webHidden/>
          </w:rPr>
          <w:instrText xml:space="preserve"> PAGEREF _Toc131672997 \h </w:instrText>
        </w:r>
        <w:r w:rsidR="003024DA">
          <w:rPr>
            <w:webHidden/>
          </w:rPr>
        </w:r>
        <w:r w:rsidR="003024DA">
          <w:rPr>
            <w:webHidden/>
          </w:rPr>
          <w:fldChar w:fldCharType="separate"/>
        </w:r>
        <w:r w:rsidR="002D5D12">
          <w:rPr>
            <w:webHidden/>
          </w:rPr>
          <w:t>28</w:t>
        </w:r>
        <w:r w:rsidR="003024DA">
          <w:rPr>
            <w:webHidden/>
          </w:rPr>
          <w:fldChar w:fldCharType="end"/>
        </w:r>
      </w:hyperlink>
    </w:p>
    <w:p w14:paraId="49D80B47" w14:textId="4C8A688A" w:rsidR="003024DA" w:rsidRDefault="00B05878">
      <w:pPr>
        <w:pStyle w:val="TOC2"/>
        <w:rPr>
          <w:rFonts w:asciiTheme="minorHAnsi" w:eastAsiaTheme="minorEastAsia" w:hAnsiTheme="minorHAnsi" w:cstheme="minorBidi"/>
          <w:spacing w:val="0"/>
          <w:sz w:val="22"/>
          <w:szCs w:val="22"/>
        </w:rPr>
      </w:pPr>
      <w:hyperlink w:anchor="_Toc131672998" w:history="1">
        <w:r w:rsidR="003024DA" w:rsidRPr="00FE2ABF">
          <w:rPr>
            <w:rStyle w:val="Hyperlink"/>
            <w:rFonts w:ascii="Courier New" w:hAnsi="Courier New" w:cs="Courier New"/>
            <w:iCs/>
          </w:rPr>
          <w:t>o</w:t>
        </w:r>
        <w:r w:rsidR="003024DA">
          <w:rPr>
            <w:rFonts w:asciiTheme="minorHAnsi" w:eastAsiaTheme="minorEastAsia" w:hAnsiTheme="minorHAnsi" w:cstheme="minorBidi"/>
            <w:spacing w:val="0"/>
            <w:sz w:val="22"/>
            <w:szCs w:val="22"/>
          </w:rPr>
          <w:tab/>
        </w:r>
        <w:r w:rsidR="003024DA" w:rsidRPr="00FE2ABF">
          <w:rPr>
            <w:rStyle w:val="Hyperlink"/>
            <w:i/>
            <w:iCs/>
          </w:rPr>
          <w:t>Detalii privind orice variantă de amplasament care a fost luată în considerare</w:t>
        </w:r>
        <w:r w:rsidR="003024DA">
          <w:rPr>
            <w:webHidden/>
          </w:rPr>
          <w:tab/>
        </w:r>
        <w:r w:rsidR="003024DA">
          <w:rPr>
            <w:webHidden/>
          </w:rPr>
          <w:fldChar w:fldCharType="begin"/>
        </w:r>
        <w:r w:rsidR="003024DA">
          <w:rPr>
            <w:webHidden/>
          </w:rPr>
          <w:instrText xml:space="preserve"> PAGEREF _Toc131672998 \h </w:instrText>
        </w:r>
        <w:r w:rsidR="003024DA">
          <w:rPr>
            <w:webHidden/>
          </w:rPr>
        </w:r>
        <w:r w:rsidR="003024DA">
          <w:rPr>
            <w:webHidden/>
          </w:rPr>
          <w:fldChar w:fldCharType="separate"/>
        </w:r>
        <w:r w:rsidR="002D5D12">
          <w:rPr>
            <w:webHidden/>
          </w:rPr>
          <w:t>28</w:t>
        </w:r>
        <w:r w:rsidR="003024DA">
          <w:rPr>
            <w:webHidden/>
          </w:rPr>
          <w:fldChar w:fldCharType="end"/>
        </w:r>
      </w:hyperlink>
    </w:p>
    <w:p w14:paraId="00357405" w14:textId="1B898538" w:rsidR="003024DA" w:rsidRDefault="00B05878">
      <w:pPr>
        <w:pStyle w:val="TOC1"/>
        <w:rPr>
          <w:rFonts w:asciiTheme="minorHAnsi" w:eastAsiaTheme="minorEastAsia" w:hAnsiTheme="minorHAnsi" w:cstheme="minorBidi"/>
          <w:b w:val="0"/>
          <w:caps w:val="0"/>
          <w:szCs w:val="22"/>
        </w:rPr>
      </w:pPr>
      <w:hyperlink w:anchor="_Toc131672999" w:history="1">
        <w:r w:rsidR="003024DA" w:rsidRPr="00FE2ABF">
          <w:rPr>
            <w:rStyle w:val="Hyperlink"/>
          </w:rPr>
          <w:t>VI. DESCRIEREA TUTUROR EFECTELOR SEMNIFICATIVE POSIBILE ASUPRA MEDIULUI ALE PROIECTULUI, ÎN LIMITA INFORMAŢIILOR DISPONIBILE</w:t>
        </w:r>
        <w:r w:rsidR="003024DA">
          <w:rPr>
            <w:webHidden/>
          </w:rPr>
          <w:tab/>
        </w:r>
        <w:r w:rsidR="003024DA">
          <w:rPr>
            <w:webHidden/>
          </w:rPr>
          <w:fldChar w:fldCharType="begin"/>
        </w:r>
        <w:r w:rsidR="003024DA">
          <w:rPr>
            <w:webHidden/>
          </w:rPr>
          <w:instrText xml:space="preserve"> PAGEREF _Toc131672999 \h </w:instrText>
        </w:r>
        <w:r w:rsidR="003024DA">
          <w:rPr>
            <w:webHidden/>
          </w:rPr>
        </w:r>
        <w:r w:rsidR="003024DA">
          <w:rPr>
            <w:webHidden/>
          </w:rPr>
          <w:fldChar w:fldCharType="separate"/>
        </w:r>
        <w:r w:rsidR="002D5D12">
          <w:rPr>
            <w:webHidden/>
          </w:rPr>
          <w:t>29</w:t>
        </w:r>
        <w:r w:rsidR="003024DA">
          <w:rPr>
            <w:webHidden/>
          </w:rPr>
          <w:fldChar w:fldCharType="end"/>
        </w:r>
      </w:hyperlink>
    </w:p>
    <w:p w14:paraId="1DB09366" w14:textId="43268EEE" w:rsidR="003024DA" w:rsidRDefault="00B05878">
      <w:pPr>
        <w:pStyle w:val="TOC2"/>
        <w:rPr>
          <w:rFonts w:asciiTheme="minorHAnsi" w:eastAsiaTheme="minorEastAsia" w:hAnsiTheme="minorHAnsi" w:cstheme="minorBidi"/>
          <w:spacing w:val="0"/>
          <w:sz w:val="22"/>
          <w:szCs w:val="22"/>
        </w:rPr>
      </w:pPr>
      <w:hyperlink w:anchor="_Toc131673000" w:history="1">
        <w:r w:rsidR="003024DA" w:rsidRPr="00FE2ABF">
          <w:rPr>
            <w:rStyle w:val="Hyperlink"/>
          </w:rPr>
          <w:t>a)</w:t>
        </w:r>
        <w:r w:rsidR="003024DA">
          <w:rPr>
            <w:rFonts w:asciiTheme="minorHAnsi" w:eastAsiaTheme="minorEastAsia" w:hAnsiTheme="minorHAnsi" w:cstheme="minorBidi"/>
            <w:spacing w:val="0"/>
            <w:sz w:val="22"/>
            <w:szCs w:val="22"/>
          </w:rPr>
          <w:tab/>
        </w:r>
        <w:r w:rsidR="003024DA" w:rsidRPr="00FE2ABF">
          <w:rPr>
            <w:rStyle w:val="Hyperlink"/>
          </w:rPr>
          <w:t>Protecţia calităţii apelor</w:t>
        </w:r>
        <w:r w:rsidR="003024DA">
          <w:rPr>
            <w:webHidden/>
          </w:rPr>
          <w:tab/>
        </w:r>
        <w:r w:rsidR="003024DA">
          <w:rPr>
            <w:webHidden/>
          </w:rPr>
          <w:fldChar w:fldCharType="begin"/>
        </w:r>
        <w:r w:rsidR="003024DA">
          <w:rPr>
            <w:webHidden/>
          </w:rPr>
          <w:instrText xml:space="preserve"> PAGEREF _Toc131673000 \h </w:instrText>
        </w:r>
        <w:r w:rsidR="003024DA">
          <w:rPr>
            <w:webHidden/>
          </w:rPr>
        </w:r>
        <w:r w:rsidR="003024DA">
          <w:rPr>
            <w:webHidden/>
          </w:rPr>
          <w:fldChar w:fldCharType="separate"/>
        </w:r>
        <w:r w:rsidR="002D5D12">
          <w:rPr>
            <w:webHidden/>
          </w:rPr>
          <w:t>29</w:t>
        </w:r>
        <w:r w:rsidR="003024DA">
          <w:rPr>
            <w:webHidden/>
          </w:rPr>
          <w:fldChar w:fldCharType="end"/>
        </w:r>
      </w:hyperlink>
    </w:p>
    <w:p w14:paraId="1A1370A6" w14:textId="7E022715" w:rsidR="003024DA" w:rsidRDefault="00B05878">
      <w:pPr>
        <w:pStyle w:val="TOC2"/>
        <w:rPr>
          <w:rFonts w:asciiTheme="minorHAnsi" w:eastAsiaTheme="minorEastAsia" w:hAnsiTheme="minorHAnsi" w:cstheme="minorBidi"/>
          <w:spacing w:val="0"/>
          <w:sz w:val="22"/>
          <w:szCs w:val="22"/>
        </w:rPr>
      </w:pPr>
      <w:hyperlink w:anchor="_Toc131673001" w:history="1">
        <w:r w:rsidR="003024DA" w:rsidRPr="00FE2ABF">
          <w:rPr>
            <w:rStyle w:val="Hyperlink"/>
          </w:rPr>
          <w:t>b)</w:t>
        </w:r>
        <w:r w:rsidR="003024DA">
          <w:rPr>
            <w:rFonts w:asciiTheme="minorHAnsi" w:eastAsiaTheme="minorEastAsia" w:hAnsiTheme="minorHAnsi" w:cstheme="minorBidi"/>
            <w:spacing w:val="0"/>
            <w:sz w:val="22"/>
            <w:szCs w:val="22"/>
          </w:rPr>
          <w:tab/>
        </w:r>
        <w:r w:rsidR="003024DA" w:rsidRPr="00FE2ABF">
          <w:rPr>
            <w:rStyle w:val="Hyperlink"/>
          </w:rPr>
          <w:t>Protecţia aerului</w:t>
        </w:r>
        <w:r w:rsidR="003024DA">
          <w:rPr>
            <w:webHidden/>
          </w:rPr>
          <w:tab/>
        </w:r>
        <w:r w:rsidR="003024DA">
          <w:rPr>
            <w:webHidden/>
          </w:rPr>
          <w:fldChar w:fldCharType="begin"/>
        </w:r>
        <w:r w:rsidR="003024DA">
          <w:rPr>
            <w:webHidden/>
          </w:rPr>
          <w:instrText xml:space="preserve"> PAGEREF _Toc131673001 \h </w:instrText>
        </w:r>
        <w:r w:rsidR="003024DA">
          <w:rPr>
            <w:webHidden/>
          </w:rPr>
        </w:r>
        <w:r w:rsidR="003024DA">
          <w:rPr>
            <w:webHidden/>
          </w:rPr>
          <w:fldChar w:fldCharType="separate"/>
        </w:r>
        <w:r w:rsidR="002D5D12">
          <w:rPr>
            <w:webHidden/>
          </w:rPr>
          <w:t>30</w:t>
        </w:r>
        <w:r w:rsidR="003024DA">
          <w:rPr>
            <w:webHidden/>
          </w:rPr>
          <w:fldChar w:fldCharType="end"/>
        </w:r>
      </w:hyperlink>
    </w:p>
    <w:p w14:paraId="76D541D4" w14:textId="0077BBF3" w:rsidR="003024DA" w:rsidRDefault="00B05878">
      <w:pPr>
        <w:pStyle w:val="TOC2"/>
        <w:rPr>
          <w:rFonts w:asciiTheme="minorHAnsi" w:eastAsiaTheme="minorEastAsia" w:hAnsiTheme="minorHAnsi" w:cstheme="minorBidi"/>
          <w:spacing w:val="0"/>
          <w:sz w:val="22"/>
          <w:szCs w:val="22"/>
        </w:rPr>
      </w:pPr>
      <w:hyperlink w:anchor="_Toc131673002" w:history="1">
        <w:r w:rsidR="003024DA" w:rsidRPr="00FE2ABF">
          <w:rPr>
            <w:rStyle w:val="Hyperlink"/>
          </w:rPr>
          <w:t>c)</w:t>
        </w:r>
        <w:r w:rsidR="003024DA">
          <w:rPr>
            <w:rFonts w:asciiTheme="minorHAnsi" w:eastAsiaTheme="minorEastAsia" w:hAnsiTheme="minorHAnsi" w:cstheme="minorBidi"/>
            <w:spacing w:val="0"/>
            <w:sz w:val="22"/>
            <w:szCs w:val="22"/>
          </w:rPr>
          <w:tab/>
        </w:r>
        <w:r w:rsidR="003024DA" w:rsidRPr="00FE2ABF">
          <w:rPr>
            <w:rStyle w:val="Hyperlink"/>
          </w:rPr>
          <w:t>Protecţia împotriva zgomotului şi vibraţiilor</w:t>
        </w:r>
        <w:r w:rsidR="003024DA">
          <w:rPr>
            <w:webHidden/>
          </w:rPr>
          <w:tab/>
        </w:r>
        <w:r w:rsidR="003024DA">
          <w:rPr>
            <w:webHidden/>
          </w:rPr>
          <w:fldChar w:fldCharType="begin"/>
        </w:r>
        <w:r w:rsidR="003024DA">
          <w:rPr>
            <w:webHidden/>
          </w:rPr>
          <w:instrText xml:space="preserve"> PAGEREF _Toc131673002 \h </w:instrText>
        </w:r>
        <w:r w:rsidR="003024DA">
          <w:rPr>
            <w:webHidden/>
          </w:rPr>
        </w:r>
        <w:r w:rsidR="003024DA">
          <w:rPr>
            <w:webHidden/>
          </w:rPr>
          <w:fldChar w:fldCharType="separate"/>
        </w:r>
        <w:r w:rsidR="002D5D12">
          <w:rPr>
            <w:webHidden/>
          </w:rPr>
          <w:t>32</w:t>
        </w:r>
        <w:r w:rsidR="003024DA">
          <w:rPr>
            <w:webHidden/>
          </w:rPr>
          <w:fldChar w:fldCharType="end"/>
        </w:r>
      </w:hyperlink>
    </w:p>
    <w:p w14:paraId="6E4B64B0" w14:textId="77109A4D" w:rsidR="003024DA" w:rsidRDefault="00B05878">
      <w:pPr>
        <w:pStyle w:val="TOC2"/>
        <w:rPr>
          <w:rFonts w:asciiTheme="minorHAnsi" w:eastAsiaTheme="minorEastAsia" w:hAnsiTheme="minorHAnsi" w:cstheme="minorBidi"/>
          <w:spacing w:val="0"/>
          <w:sz w:val="22"/>
          <w:szCs w:val="22"/>
        </w:rPr>
      </w:pPr>
      <w:hyperlink w:anchor="_Toc131673003" w:history="1">
        <w:r w:rsidR="003024DA" w:rsidRPr="00FE2ABF">
          <w:rPr>
            <w:rStyle w:val="Hyperlink"/>
          </w:rPr>
          <w:t>d)</w:t>
        </w:r>
        <w:r w:rsidR="003024DA">
          <w:rPr>
            <w:rFonts w:asciiTheme="minorHAnsi" w:eastAsiaTheme="minorEastAsia" w:hAnsiTheme="minorHAnsi" w:cstheme="minorBidi"/>
            <w:spacing w:val="0"/>
            <w:sz w:val="22"/>
            <w:szCs w:val="22"/>
          </w:rPr>
          <w:tab/>
        </w:r>
        <w:r w:rsidR="003024DA" w:rsidRPr="00FE2ABF">
          <w:rPr>
            <w:rStyle w:val="Hyperlink"/>
          </w:rPr>
          <w:t>Protecţia împotriva radiaţiilor</w:t>
        </w:r>
        <w:r w:rsidR="003024DA">
          <w:rPr>
            <w:webHidden/>
          </w:rPr>
          <w:tab/>
        </w:r>
        <w:r w:rsidR="003024DA">
          <w:rPr>
            <w:webHidden/>
          </w:rPr>
          <w:fldChar w:fldCharType="begin"/>
        </w:r>
        <w:r w:rsidR="003024DA">
          <w:rPr>
            <w:webHidden/>
          </w:rPr>
          <w:instrText xml:space="preserve"> PAGEREF _Toc131673003 \h </w:instrText>
        </w:r>
        <w:r w:rsidR="003024DA">
          <w:rPr>
            <w:webHidden/>
          </w:rPr>
        </w:r>
        <w:r w:rsidR="003024DA">
          <w:rPr>
            <w:webHidden/>
          </w:rPr>
          <w:fldChar w:fldCharType="separate"/>
        </w:r>
        <w:r w:rsidR="002D5D12">
          <w:rPr>
            <w:webHidden/>
          </w:rPr>
          <w:t>33</w:t>
        </w:r>
        <w:r w:rsidR="003024DA">
          <w:rPr>
            <w:webHidden/>
          </w:rPr>
          <w:fldChar w:fldCharType="end"/>
        </w:r>
      </w:hyperlink>
    </w:p>
    <w:p w14:paraId="5D62ABBF" w14:textId="55304F58" w:rsidR="003024DA" w:rsidRDefault="00B05878">
      <w:pPr>
        <w:pStyle w:val="TOC2"/>
        <w:rPr>
          <w:rFonts w:asciiTheme="minorHAnsi" w:eastAsiaTheme="minorEastAsia" w:hAnsiTheme="minorHAnsi" w:cstheme="minorBidi"/>
          <w:spacing w:val="0"/>
          <w:sz w:val="22"/>
          <w:szCs w:val="22"/>
        </w:rPr>
      </w:pPr>
      <w:hyperlink w:anchor="_Toc131673004" w:history="1">
        <w:r w:rsidR="003024DA" w:rsidRPr="00FE2ABF">
          <w:rPr>
            <w:rStyle w:val="Hyperlink"/>
          </w:rPr>
          <w:t>e)</w:t>
        </w:r>
        <w:r w:rsidR="003024DA">
          <w:rPr>
            <w:rFonts w:asciiTheme="minorHAnsi" w:eastAsiaTheme="minorEastAsia" w:hAnsiTheme="minorHAnsi" w:cstheme="minorBidi"/>
            <w:spacing w:val="0"/>
            <w:sz w:val="22"/>
            <w:szCs w:val="22"/>
          </w:rPr>
          <w:tab/>
        </w:r>
        <w:r w:rsidR="003024DA" w:rsidRPr="00FE2ABF">
          <w:rPr>
            <w:rStyle w:val="Hyperlink"/>
          </w:rPr>
          <w:t>Protecţia solului şi a subsolului</w:t>
        </w:r>
        <w:r w:rsidR="003024DA">
          <w:rPr>
            <w:webHidden/>
          </w:rPr>
          <w:tab/>
        </w:r>
        <w:r w:rsidR="003024DA">
          <w:rPr>
            <w:webHidden/>
          </w:rPr>
          <w:fldChar w:fldCharType="begin"/>
        </w:r>
        <w:r w:rsidR="003024DA">
          <w:rPr>
            <w:webHidden/>
          </w:rPr>
          <w:instrText xml:space="preserve"> PAGEREF _Toc131673004 \h </w:instrText>
        </w:r>
        <w:r w:rsidR="003024DA">
          <w:rPr>
            <w:webHidden/>
          </w:rPr>
        </w:r>
        <w:r w:rsidR="003024DA">
          <w:rPr>
            <w:webHidden/>
          </w:rPr>
          <w:fldChar w:fldCharType="separate"/>
        </w:r>
        <w:r w:rsidR="002D5D12">
          <w:rPr>
            <w:webHidden/>
          </w:rPr>
          <w:t>33</w:t>
        </w:r>
        <w:r w:rsidR="003024DA">
          <w:rPr>
            <w:webHidden/>
          </w:rPr>
          <w:fldChar w:fldCharType="end"/>
        </w:r>
      </w:hyperlink>
    </w:p>
    <w:p w14:paraId="2D63A950" w14:textId="5CE512B4" w:rsidR="003024DA" w:rsidRDefault="00B05878">
      <w:pPr>
        <w:pStyle w:val="TOC2"/>
        <w:rPr>
          <w:rFonts w:asciiTheme="minorHAnsi" w:eastAsiaTheme="minorEastAsia" w:hAnsiTheme="minorHAnsi" w:cstheme="minorBidi"/>
          <w:spacing w:val="0"/>
          <w:sz w:val="22"/>
          <w:szCs w:val="22"/>
        </w:rPr>
      </w:pPr>
      <w:hyperlink w:anchor="_Toc131673005" w:history="1">
        <w:r w:rsidR="003024DA" w:rsidRPr="00FE2ABF">
          <w:rPr>
            <w:rStyle w:val="Hyperlink"/>
          </w:rPr>
          <w:t>f)</w:t>
        </w:r>
        <w:r w:rsidR="003024DA">
          <w:rPr>
            <w:rFonts w:asciiTheme="minorHAnsi" w:eastAsiaTheme="minorEastAsia" w:hAnsiTheme="minorHAnsi" w:cstheme="minorBidi"/>
            <w:spacing w:val="0"/>
            <w:sz w:val="22"/>
            <w:szCs w:val="22"/>
          </w:rPr>
          <w:tab/>
        </w:r>
        <w:r w:rsidR="003024DA" w:rsidRPr="00FE2ABF">
          <w:rPr>
            <w:rStyle w:val="Hyperlink"/>
          </w:rPr>
          <w:t>Protecţia ecosistemelor terestre şi acvatice</w:t>
        </w:r>
        <w:r w:rsidR="003024DA">
          <w:rPr>
            <w:webHidden/>
          </w:rPr>
          <w:tab/>
        </w:r>
        <w:r w:rsidR="003024DA">
          <w:rPr>
            <w:webHidden/>
          </w:rPr>
          <w:fldChar w:fldCharType="begin"/>
        </w:r>
        <w:r w:rsidR="003024DA">
          <w:rPr>
            <w:webHidden/>
          </w:rPr>
          <w:instrText xml:space="preserve"> PAGEREF _Toc131673005 \h </w:instrText>
        </w:r>
        <w:r w:rsidR="003024DA">
          <w:rPr>
            <w:webHidden/>
          </w:rPr>
        </w:r>
        <w:r w:rsidR="003024DA">
          <w:rPr>
            <w:webHidden/>
          </w:rPr>
          <w:fldChar w:fldCharType="separate"/>
        </w:r>
        <w:r w:rsidR="002D5D12">
          <w:rPr>
            <w:webHidden/>
          </w:rPr>
          <w:t>34</w:t>
        </w:r>
        <w:r w:rsidR="003024DA">
          <w:rPr>
            <w:webHidden/>
          </w:rPr>
          <w:fldChar w:fldCharType="end"/>
        </w:r>
      </w:hyperlink>
    </w:p>
    <w:p w14:paraId="63631D41" w14:textId="27AE9E79" w:rsidR="003024DA" w:rsidRDefault="00B05878">
      <w:pPr>
        <w:pStyle w:val="TOC2"/>
        <w:rPr>
          <w:rFonts w:asciiTheme="minorHAnsi" w:eastAsiaTheme="minorEastAsia" w:hAnsiTheme="minorHAnsi" w:cstheme="minorBidi"/>
          <w:spacing w:val="0"/>
          <w:sz w:val="22"/>
          <w:szCs w:val="22"/>
        </w:rPr>
      </w:pPr>
      <w:hyperlink w:anchor="_Toc131673006" w:history="1">
        <w:r w:rsidR="003024DA" w:rsidRPr="00FE2ABF">
          <w:rPr>
            <w:rStyle w:val="Hyperlink"/>
          </w:rPr>
          <w:t>g)</w:t>
        </w:r>
        <w:r w:rsidR="003024DA">
          <w:rPr>
            <w:rFonts w:asciiTheme="minorHAnsi" w:eastAsiaTheme="minorEastAsia" w:hAnsiTheme="minorHAnsi" w:cstheme="minorBidi"/>
            <w:spacing w:val="0"/>
            <w:sz w:val="22"/>
            <w:szCs w:val="22"/>
          </w:rPr>
          <w:tab/>
        </w:r>
        <w:r w:rsidR="003024DA" w:rsidRPr="00FE2ABF">
          <w:rPr>
            <w:rStyle w:val="Hyperlink"/>
          </w:rPr>
          <w:t>Protecţia aşezărilor umane şi a altor obiective de interes public</w:t>
        </w:r>
        <w:r w:rsidR="003024DA">
          <w:rPr>
            <w:webHidden/>
          </w:rPr>
          <w:tab/>
        </w:r>
        <w:r w:rsidR="003024DA">
          <w:rPr>
            <w:webHidden/>
          </w:rPr>
          <w:fldChar w:fldCharType="begin"/>
        </w:r>
        <w:r w:rsidR="003024DA">
          <w:rPr>
            <w:webHidden/>
          </w:rPr>
          <w:instrText xml:space="preserve"> PAGEREF _Toc131673006 \h </w:instrText>
        </w:r>
        <w:r w:rsidR="003024DA">
          <w:rPr>
            <w:webHidden/>
          </w:rPr>
        </w:r>
        <w:r w:rsidR="003024DA">
          <w:rPr>
            <w:webHidden/>
          </w:rPr>
          <w:fldChar w:fldCharType="separate"/>
        </w:r>
        <w:r w:rsidR="002D5D12">
          <w:rPr>
            <w:webHidden/>
          </w:rPr>
          <w:t>34</w:t>
        </w:r>
        <w:r w:rsidR="003024DA">
          <w:rPr>
            <w:webHidden/>
          </w:rPr>
          <w:fldChar w:fldCharType="end"/>
        </w:r>
      </w:hyperlink>
    </w:p>
    <w:p w14:paraId="6C66337B" w14:textId="031823E3" w:rsidR="003024DA" w:rsidRDefault="00B05878">
      <w:pPr>
        <w:pStyle w:val="TOC2"/>
        <w:rPr>
          <w:rFonts w:asciiTheme="minorHAnsi" w:eastAsiaTheme="minorEastAsia" w:hAnsiTheme="minorHAnsi" w:cstheme="minorBidi"/>
          <w:spacing w:val="0"/>
          <w:sz w:val="22"/>
          <w:szCs w:val="22"/>
        </w:rPr>
      </w:pPr>
      <w:hyperlink w:anchor="_Toc131673007" w:history="1">
        <w:r w:rsidR="003024DA" w:rsidRPr="00FE2ABF">
          <w:rPr>
            <w:rStyle w:val="Hyperlink"/>
          </w:rPr>
          <w:t>h)</w:t>
        </w:r>
        <w:r w:rsidR="003024DA">
          <w:rPr>
            <w:rFonts w:asciiTheme="minorHAnsi" w:eastAsiaTheme="minorEastAsia" w:hAnsiTheme="minorHAnsi" w:cstheme="minorBidi"/>
            <w:spacing w:val="0"/>
            <w:sz w:val="22"/>
            <w:szCs w:val="22"/>
          </w:rPr>
          <w:tab/>
        </w:r>
        <w:r w:rsidR="003024DA" w:rsidRPr="00FE2ABF">
          <w:rPr>
            <w:rStyle w:val="Hyperlink"/>
          </w:rPr>
          <w:t>Prevenirea şi gestionarea deşeurilor generate pe amplasament în timpul realizării proiectului/ în timpul exploatării, inclusiv eliminarea</w:t>
        </w:r>
        <w:r w:rsidR="003024DA">
          <w:rPr>
            <w:webHidden/>
          </w:rPr>
          <w:tab/>
        </w:r>
        <w:r w:rsidR="003024DA">
          <w:rPr>
            <w:webHidden/>
          </w:rPr>
          <w:fldChar w:fldCharType="begin"/>
        </w:r>
        <w:r w:rsidR="003024DA">
          <w:rPr>
            <w:webHidden/>
          </w:rPr>
          <w:instrText xml:space="preserve"> PAGEREF _Toc131673007 \h </w:instrText>
        </w:r>
        <w:r w:rsidR="003024DA">
          <w:rPr>
            <w:webHidden/>
          </w:rPr>
        </w:r>
        <w:r w:rsidR="003024DA">
          <w:rPr>
            <w:webHidden/>
          </w:rPr>
          <w:fldChar w:fldCharType="separate"/>
        </w:r>
        <w:r w:rsidR="002D5D12">
          <w:rPr>
            <w:webHidden/>
          </w:rPr>
          <w:t>35</w:t>
        </w:r>
        <w:r w:rsidR="003024DA">
          <w:rPr>
            <w:webHidden/>
          </w:rPr>
          <w:fldChar w:fldCharType="end"/>
        </w:r>
      </w:hyperlink>
    </w:p>
    <w:p w14:paraId="27D1F2F7" w14:textId="105F0094" w:rsidR="003024DA" w:rsidRDefault="00B05878">
      <w:pPr>
        <w:pStyle w:val="TOC2"/>
        <w:rPr>
          <w:rFonts w:asciiTheme="minorHAnsi" w:eastAsiaTheme="minorEastAsia" w:hAnsiTheme="minorHAnsi" w:cstheme="minorBidi"/>
          <w:spacing w:val="0"/>
          <w:sz w:val="22"/>
          <w:szCs w:val="22"/>
        </w:rPr>
      </w:pPr>
      <w:hyperlink w:anchor="_Toc131673008" w:history="1">
        <w:r w:rsidR="003024DA" w:rsidRPr="00FE2ABF">
          <w:rPr>
            <w:rStyle w:val="Hyperlink"/>
          </w:rPr>
          <w:t>i)</w:t>
        </w:r>
        <w:r w:rsidR="003024DA">
          <w:rPr>
            <w:rFonts w:asciiTheme="minorHAnsi" w:eastAsiaTheme="minorEastAsia" w:hAnsiTheme="minorHAnsi" w:cstheme="minorBidi"/>
            <w:spacing w:val="0"/>
            <w:sz w:val="22"/>
            <w:szCs w:val="22"/>
          </w:rPr>
          <w:tab/>
        </w:r>
        <w:r w:rsidR="003024DA" w:rsidRPr="00FE2ABF">
          <w:rPr>
            <w:rStyle w:val="Hyperlink"/>
          </w:rPr>
          <w:t>Gospodărirea substanţelor şi preparatelor chimice periculoase</w:t>
        </w:r>
        <w:r w:rsidR="003024DA">
          <w:rPr>
            <w:webHidden/>
          </w:rPr>
          <w:tab/>
        </w:r>
        <w:r w:rsidR="003024DA">
          <w:rPr>
            <w:webHidden/>
          </w:rPr>
          <w:fldChar w:fldCharType="begin"/>
        </w:r>
        <w:r w:rsidR="003024DA">
          <w:rPr>
            <w:webHidden/>
          </w:rPr>
          <w:instrText xml:space="preserve"> PAGEREF _Toc131673008 \h </w:instrText>
        </w:r>
        <w:r w:rsidR="003024DA">
          <w:rPr>
            <w:webHidden/>
          </w:rPr>
        </w:r>
        <w:r w:rsidR="003024DA">
          <w:rPr>
            <w:webHidden/>
          </w:rPr>
          <w:fldChar w:fldCharType="separate"/>
        </w:r>
        <w:r w:rsidR="002D5D12">
          <w:rPr>
            <w:webHidden/>
          </w:rPr>
          <w:t>35</w:t>
        </w:r>
        <w:r w:rsidR="003024DA">
          <w:rPr>
            <w:webHidden/>
          </w:rPr>
          <w:fldChar w:fldCharType="end"/>
        </w:r>
      </w:hyperlink>
    </w:p>
    <w:p w14:paraId="3C62BC2E" w14:textId="100DB58A" w:rsidR="003024DA" w:rsidRDefault="00B05878">
      <w:pPr>
        <w:pStyle w:val="TOC1"/>
        <w:rPr>
          <w:rFonts w:asciiTheme="minorHAnsi" w:eastAsiaTheme="minorEastAsia" w:hAnsiTheme="minorHAnsi" w:cstheme="minorBidi"/>
          <w:b w:val="0"/>
          <w:caps w:val="0"/>
          <w:szCs w:val="22"/>
        </w:rPr>
      </w:pPr>
      <w:hyperlink w:anchor="_Toc131673009" w:history="1">
        <w:r w:rsidR="003024DA" w:rsidRPr="00FE2ABF">
          <w:rPr>
            <w:rStyle w:val="Hyperlink"/>
          </w:rPr>
          <w:t>VII. DESCRIEREA ASPECTELOR DE MEDIU SUSCEPTIBILE A FI AFECTATE ÎN MOD SEMNIFICATIV DE PROIECT</w:t>
        </w:r>
        <w:r w:rsidR="003024DA">
          <w:rPr>
            <w:webHidden/>
          </w:rPr>
          <w:tab/>
        </w:r>
        <w:r w:rsidR="003024DA">
          <w:rPr>
            <w:webHidden/>
          </w:rPr>
          <w:fldChar w:fldCharType="begin"/>
        </w:r>
        <w:r w:rsidR="003024DA">
          <w:rPr>
            <w:webHidden/>
          </w:rPr>
          <w:instrText xml:space="preserve"> PAGEREF _Toc131673009 \h </w:instrText>
        </w:r>
        <w:r w:rsidR="003024DA">
          <w:rPr>
            <w:webHidden/>
          </w:rPr>
        </w:r>
        <w:r w:rsidR="003024DA">
          <w:rPr>
            <w:webHidden/>
          </w:rPr>
          <w:fldChar w:fldCharType="separate"/>
        </w:r>
        <w:r w:rsidR="002D5D12">
          <w:rPr>
            <w:webHidden/>
          </w:rPr>
          <w:t>37</w:t>
        </w:r>
        <w:r w:rsidR="003024DA">
          <w:rPr>
            <w:webHidden/>
          </w:rPr>
          <w:fldChar w:fldCharType="end"/>
        </w:r>
      </w:hyperlink>
    </w:p>
    <w:p w14:paraId="32DA115F" w14:textId="468165CF" w:rsidR="003024DA" w:rsidRDefault="00B05878">
      <w:pPr>
        <w:pStyle w:val="TOC2"/>
        <w:rPr>
          <w:rFonts w:asciiTheme="minorHAnsi" w:eastAsiaTheme="minorEastAsia" w:hAnsiTheme="minorHAnsi" w:cstheme="minorBidi"/>
          <w:spacing w:val="0"/>
          <w:sz w:val="22"/>
          <w:szCs w:val="22"/>
        </w:rPr>
      </w:pPr>
      <w:hyperlink w:anchor="_Toc131673010" w:history="1">
        <w:r w:rsidR="003024DA" w:rsidRPr="00FE2ABF">
          <w:rPr>
            <w:rStyle w:val="Hyperlink"/>
            <w:i/>
          </w:rPr>
          <w:t>Impactul asupra populației şi sănătăţii umane</w:t>
        </w:r>
        <w:r w:rsidR="003024DA">
          <w:rPr>
            <w:webHidden/>
          </w:rPr>
          <w:tab/>
        </w:r>
        <w:r w:rsidR="003024DA">
          <w:rPr>
            <w:webHidden/>
          </w:rPr>
          <w:fldChar w:fldCharType="begin"/>
        </w:r>
        <w:r w:rsidR="003024DA">
          <w:rPr>
            <w:webHidden/>
          </w:rPr>
          <w:instrText xml:space="preserve"> PAGEREF _Toc131673010 \h </w:instrText>
        </w:r>
        <w:r w:rsidR="003024DA">
          <w:rPr>
            <w:webHidden/>
          </w:rPr>
        </w:r>
        <w:r w:rsidR="003024DA">
          <w:rPr>
            <w:webHidden/>
          </w:rPr>
          <w:fldChar w:fldCharType="separate"/>
        </w:r>
        <w:r w:rsidR="002D5D12">
          <w:rPr>
            <w:webHidden/>
          </w:rPr>
          <w:t>37</w:t>
        </w:r>
        <w:r w:rsidR="003024DA">
          <w:rPr>
            <w:webHidden/>
          </w:rPr>
          <w:fldChar w:fldCharType="end"/>
        </w:r>
      </w:hyperlink>
    </w:p>
    <w:p w14:paraId="72D92920" w14:textId="2647B348" w:rsidR="003024DA" w:rsidRDefault="00B05878">
      <w:pPr>
        <w:pStyle w:val="TOC2"/>
        <w:rPr>
          <w:rFonts w:asciiTheme="minorHAnsi" w:eastAsiaTheme="minorEastAsia" w:hAnsiTheme="minorHAnsi" w:cstheme="minorBidi"/>
          <w:spacing w:val="0"/>
          <w:sz w:val="22"/>
          <w:szCs w:val="22"/>
        </w:rPr>
      </w:pPr>
      <w:hyperlink w:anchor="_Toc131673011" w:history="1">
        <w:r w:rsidR="003024DA" w:rsidRPr="00FE2ABF">
          <w:rPr>
            <w:rStyle w:val="Hyperlink"/>
            <w:i/>
          </w:rPr>
          <w:t>Impactul asupra biodiversităţii, conservarea habitatelor naturale, a florei şi faunei sălbatice</w:t>
        </w:r>
        <w:r w:rsidR="003024DA">
          <w:rPr>
            <w:webHidden/>
          </w:rPr>
          <w:tab/>
        </w:r>
        <w:r w:rsidR="003024DA">
          <w:rPr>
            <w:webHidden/>
          </w:rPr>
          <w:fldChar w:fldCharType="begin"/>
        </w:r>
        <w:r w:rsidR="003024DA">
          <w:rPr>
            <w:webHidden/>
          </w:rPr>
          <w:instrText xml:space="preserve"> PAGEREF _Toc131673011 \h </w:instrText>
        </w:r>
        <w:r w:rsidR="003024DA">
          <w:rPr>
            <w:webHidden/>
          </w:rPr>
        </w:r>
        <w:r w:rsidR="003024DA">
          <w:rPr>
            <w:webHidden/>
          </w:rPr>
          <w:fldChar w:fldCharType="separate"/>
        </w:r>
        <w:r w:rsidR="002D5D12">
          <w:rPr>
            <w:webHidden/>
          </w:rPr>
          <w:t>37</w:t>
        </w:r>
        <w:r w:rsidR="003024DA">
          <w:rPr>
            <w:webHidden/>
          </w:rPr>
          <w:fldChar w:fldCharType="end"/>
        </w:r>
      </w:hyperlink>
    </w:p>
    <w:p w14:paraId="100B92A2" w14:textId="0E63B589" w:rsidR="003024DA" w:rsidRDefault="00B05878">
      <w:pPr>
        <w:pStyle w:val="TOC2"/>
        <w:rPr>
          <w:rFonts w:asciiTheme="minorHAnsi" w:eastAsiaTheme="minorEastAsia" w:hAnsiTheme="minorHAnsi" w:cstheme="minorBidi"/>
          <w:spacing w:val="0"/>
          <w:sz w:val="22"/>
          <w:szCs w:val="22"/>
        </w:rPr>
      </w:pPr>
      <w:hyperlink w:anchor="_Toc131673012" w:history="1">
        <w:r w:rsidR="003024DA" w:rsidRPr="00FE2ABF">
          <w:rPr>
            <w:rStyle w:val="Hyperlink"/>
            <w:i/>
          </w:rPr>
          <w:t>Impactul asupra terenurilor şi solului</w:t>
        </w:r>
        <w:r w:rsidR="003024DA">
          <w:rPr>
            <w:webHidden/>
          </w:rPr>
          <w:tab/>
        </w:r>
        <w:r w:rsidR="003024DA">
          <w:rPr>
            <w:webHidden/>
          </w:rPr>
          <w:fldChar w:fldCharType="begin"/>
        </w:r>
        <w:r w:rsidR="003024DA">
          <w:rPr>
            <w:webHidden/>
          </w:rPr>
          <w:instrText xml:space="preserve"> PAGEREF _Toc131673012 \h </w:instrText>
        </w:r>
        <w:r w:rsidR="003024DA">
          <w:rPr>
            <w:webHidden/>
          </w:rPr>
        </w:r>
        <w:r w:rsidR="003024DA">
          <w:rPr>
            <w:webHidden/>
          </w:rPr>
          <w:fldChar w:fldCharType="separate"/>
        </w:r>
        <w:r w:rsidR="002D5D12">
          <w:rPr>
            <w:webHidden/>
          </w:rPr>
          <w:t>37</w:t>
        </w:r>
        <w:r w:rsidR="003024DA">
          <w:rPr>
            <w:webHidden/>
          </w:rPr>
          <w:fldChar w:fldCharType="end"/>
        </w:r>
      </w:hyperlink>
    </w:p>
    <w:p w14:paraId="27051ACF" w14:textId="36B1C2D7" w:rsidR="003024DA" w:rsidRDefault="00B05878">
      <w:pPr>
        <w:pStyle w:val="TOC2"/>
        <w:rPr>
          <w:rFonts w:asciiTheme="minorHAnsi" w:eastAsiaTheme="minorEastAsia" w:hAnsiTheme="minorHAnsi" w:cstheme="minorBidi"/>
          <w:spacing w:val="0"/>
          <w:sz w:val="22"/>
          <w:szCs w:val="22"/>
        </w:rPr>
      </w:pPr>
      <w:hyperlink w:anchor="_Toc131673013" w:history="1">
        <w:r w:rsidR="003024DA" w:rsidRPr="00FE2ABF">
          <w:rPr>
            <w:rStyle w:val="Hyperlink"/>
            <w:i/>
          </w:rPr>
          <w:t>Impactul asupra bunurilor materiale</w:t>
        </w:r>
        <w:r w:rsidR="003024DA">
          <w:rPr>
            <w:webHidden/>
          </w:rPr>
          <w:tab/>
        </w:r>
        <w:r w:rsidR="003024DA">
          <w:rPr>
            <w:webHidden/>
          </w:rPr>
          <w:fldChar w:fldCharType="begin"/>
        </w:r>
        <w:r w:rsidR="003024DA">
          <w:rPr>
            <w:webHidden/>
          </w:rPr>
          <w:instrText xml:space="preserve"> PAGEREF _Toc131673013 \h </w:instrText>
        </w:r>
        <w:r w:rsidR="003024DA">
          <w:rPr>
            <w:webHidden/>
          </w:rPr>
        </w:r>
        <w:r w:rsidR="003024DA">
          <w:rPr>
            <w:webHidden/>
          </w:rPr>
          <w:fldChar w:fldCharType="separate"/>
        </w:r>
        <w:r w:rsidR="002D5D12">
          <w:rPr>
            <w:webHidden/>
          </w:rPr>
          <w:t>38</w:t>
        </w:r>
        <w:r w:rsidR="003024DA">
          <w:rPr>
            <w:webHidden/>
          </w:rPr>
          <w:fldChar w:fldCharType="end"/>
        </w:r>
      </w:hyperlink>
    </w:p>
    <w:p w14:paraId="09E23565" w14:textId="6AA5B3E1" w:rsidR="003024DA" w:rsidRDefault="00B05878">
      <w:pPr>
        <w:pStyle w:val="TOC2"/>
        <w:rPr>
          <w:rFonts w:asciiTheme="minorHAnsi" w:eastAsiaTheme="minorEastAsia" w:hAnsiTheme="minorHAnsi" w:cstheme="minorBidi"/>
          <w:spacing w:val="0"/>
          <w:sz w:val="22"/>
          <w:szCs w:val="22"/>
        </w:rPr>
      </w:pPr>
      <w:hyperlink w:anchor="_Toc131673014" w:history="1">
        <w:r w:rsidR="003024DA" w:rsidRPr="00FE2ABF">
          <w:rPr>
            <w:rStyle w:val="Hyperlink"/>
            <w:i/>
          </w:rPr>
          <w:t>Impactul asupra calităţii şi regimului cantitativ al apei</w:t>
        </w:r>
        <w:r w:rsidR="003024DA">
          <w:rPr>
            <w:webHidden/>
          </w:rPr>
          <w:tab/>
        </w:r>
        <w:r w:rsidR="003024DA">
          <w:rPr>
            <w:webHidden/>
          </w:rPr>
          <w:fldChar w:fldCharType="begin"/>
        </w:r>
        <w:r w:rsidR="003024DA">
          <w:rPr>
            <w:webHidden/>
          </w:rPr>
          <w:instrText xml:space="preserve"> PAGEREF _Toc131673014 \h </w:instrText>
        </w:r>
        <w:r w:rsidR="003024DA">
          <w:rPr>
            <w:webHidden/>
          </w:rPr>
        </w:r>
        <w:r w:rsidR="003024DA">
          <w:rPr>
            <w:webHidden/>
          </w:rPr>
          <w:fldChar w:fldCharType="separate"/>
        </w:r>
        <w:r w:rsidR="002D5D12">
          <w:rPr>
            <w:webHidden/>
          </w:rPr>
          <w:t>38</w:t>
        </w:r>
        <w:r w:rsidR="003024DA">
          <w:rPr>
            <w:webHidden/>
          </w:rPr>
          <w:fldChar w:fldCharType="end"/>
        </w:r>
      </w:hyperlink>
    </w:p>
    <w:p w14:paraId="46270E07" w14:textId="0F9FBA70" w:rsidR="003024DA" w:rsidRDefault="00B05878">
      <w:pPr>
        <w:pStyle w:val="TOC2"/>
        <w:rPr>
          <w:rFonts w:asciiTheme="minorHAnsi" w:eastAsiaTheme="minorEastAsia" w:hAnsiTheme="minorHAnsi" w:cstheme="minorBidi"/>
          <w:spacing w:val="0"/>
          <w:sz w:val="22"/>
          <w:szCs w:val="22"/>
        </w:rPr>
      </w:pPr>
      <w:hyperlink w:anchor="_Toc131673015" w:history="1">
        <w:r w:rsidR="003024DA" w:rsidRPr="00FE2ABF">
          <w:rPr>
            <w:rStyle w:val="Hyperlink"/>
            <w:i/>
          </w:rPr>
          <w:t>Impactul asupra calităţii aerului şi climei</w:t>
        </w:r>
        <w:r w:rsidR="003024DA">
          <w:rPr>
            <w:webHidden/>
          </w:rPr>
          <w:tab/>
        </w:r>
        <w:r w:rsidR="003024DA">
          <w:rPr>
            <w:webHidden/>
          </w:rPr>
          <w:fldChar w:fldCharType="begin"/>
        </w:r>
        <w:r w:rsidR="003024DA">
          <w:rPr>
            <w:webHidden/>
          </w:rPr>
          <w:instrText xml:space="preserve"> PAGEREF _Toc131673015 \h </w:instrText>
        </w:r>
        <w:r w:rsidR="003024DA">
          <w:rPr>
            <w:webHidden/>
          </w:rPr>
        </w:r>
        <w:r w:rsidR="003024DA">
          <w:rPr>
            <w:webHidden/>
          </w:rPr>
          <w:fldChar w:fldCharType="separate"/>
        </w:r>
        <w:r w:rsidR="002D5D12">
          <w:rPr>
            <w:webHidden/>
          </w:rPr>
          <w:t>38</w:t>
        </w:r>
        <w:r w:rsidR="003024DA">
          <w:rPr>
            <w:webHidden/>
          </w:rPr>
          <w:fldChar w:fldCharType="end"/>
        </w:r>
      </w:hyperlink>
    </w:p>
    <w:p w14:paraId="6351EE12" w14:textId="5D683F94" w:rsidR="003024DA" w:rsidRDefault="00B05878">
      <w:pPr>
        <w:pStyle w:val="TOC2"/>
        <w:rPr>
          <w:rFonts w:asciiTheme="minorHAnsi" w:eastAsiaTheme="minorEastAsia" w:hAnsiTheme="minorHAnsi" w:cstheme="minorBidi"/>
          <w:spacing w:val="0"/>
          <w:sz w:val="22"/>
          <w:szCs w:val="22"/>
        </w:rPr>
      </w:pPr>
      <w:hyperlink w:anchor="_Toc131673016" w:history="1">
        <w:r w:rsidR="003024DA" w:rsidRPr="00FE2ABF">
          <w:rPr>
            <w:rStyle w:val="Hyperlink"/>
            <w:i/>
          </w:rPr>
          <w:t>Protecția împotriva zgomotelor şi vibraţiilor</w:t>
        </w:r>
        <w:r w:rsidR="003024DA">
          <w:rPr>
            <w:webHidden/>
          </w:rPr>
          <w:tab/>
        </w:r>
        <w:r w:rsidR="003024DA">
          <w:rPr>
            <w:webHidden/>
          </w:rPr>
          <w:fldChar w:fldCharType="begin"/>
        </w:r>
        <w:r w:rsidR="003024DA">
          <w:rPr>
            <w:webHidden/>
          </w:rPr>
          <w:instrText xml:space="preserve"> PAGEREF _Toc131673016 \h </w:instrText>
        </w:r>
        <w:r w:rsidR="003024DA">
          <w:rPr>
            <w:webHidden/>
          </w:rPr>
        </w:r>
        <w:r w:rsidR="003024DA">
          <w:rPr>
            <w:webHidden/>
          </w:rPr>
          <w:fldChar w:fldCharType="separate"/>
        </w:r>
        <w:r w:rsidR="002D5D12">
          <w:rPr>
            <w:webHidden/>
          </w:rPr>
          <w:t>38</w:t>
        </w:r>
        <w:r w:rsidR="003024DA">
          <w:rPr>
            <w:webHidden/>
          </w:rPr>
          <w:fldChar w:fldCharType="end"/>
        </w:r>
      </w:hyperlink>
    </w:p>
    <w:p w14:paraId="592705F9" w14:textId="7C942183" w:rsidR="003024DA" w:rsidRDefault="00B05878">
      <w:pPr>
        <w:pStyle w:val="TOC2"/>
        <w:rPr>
          <w:rFonts w:asciiTheme="minorHAnsi" w:eastAsiaTheme="minorEastAsia" w:hAnsiTheme="minorHAnsi" w:cstheme="minorBidi"/>
          <w:spacing w:val="0"/>
          <w:sz w:val="22"/>
          <w:szCs w:val="22"/>
        </w:rPr>
      </w:pPr>
      <w:hyperlink w:anchor="_Toc131673017" w:history="1">
        <w:r w:rsidR="003024DA" w:rsidRPr="00FE2ABF">
          <w:rPr>
            <w:rStyle w:val="Hyperlink"/>
            <w:i/>
          </w:rPr>
          <w:t>Impact asupra peisajului și mediului vizual</w:t>
        </w:r>
        <w:r w:rsidR="003024DA">
          <w:rPr>
            <w:webHidden/>
          </w:rPr>
          <w:tab/>
        </w:r>
        <w:r w:rsidR="003024DA">
          <w:rPr>
            <w:webHidden/>
          </w:rPr>
          <w:fldChar w:fldCharType="begin"/>
        </w:r>
        <w:r w:rsidR="003024DA">
          <w:rPr>
            <w:webHidden/>
          </w:rPr>
          <w:instrText xml:space="preserve"> PAGEREF _Toc131673017 \h </w:instrText>
        </w:r>
        <w:r w:rsidR="003024DA">
          <w:rPr>
            <w:webHidden/>
          </w:rPr>
        </w:r>
        <w:r w:rsidR="003024DA">
          <w:rPr>
            <w:webHidden/>
          </w:rPr>
          <w:fldChar w:fldCharType="separate"/>
        </w:r>
        <w:r w:rsidR="002D5D12">
          <w:rPr>
            <w:webHidden/>
          </w:rPr>
          <w:t>39</w:t>
        </w:r>
        <w:r w:rsidR="003024DA">
          <w:rPr>
            <w:webHidden/>
          </w:rPr>
          <w:fldChar w:fldCharType="end"/>
        </w:r>
      </w:hyperlink>
    </w:p>
    <w:p w14:paraId="491D0EB4" w14:textId="6E5FC896" w:rsidR="003024DA" w:rsidRDefault="00B05878">
      <w:pPr>
        <w:pStyle w:val="TOC2"/>
        <w:rPr>
          <w:rFonts w:asciiTheme="minorHAnsi" w:eastAsiaTheme="minorEastAsia" w:hAnsiTheme="minorHAnsi" w:cstheme="minorBidi"/>
          <w:spacing w:val="0"/>
          <w:sz w:val="22"/>
          <w:szCs w:val="22"/>
        </w:rPr>
      </w:pPr>
      <w:hyperlink w:anchor="_Toc131673018" w:history="1">
        <w:r w:rsidR="003024DA" w:rsidRPr="00FE2ABF">
          <w:rPr>
            <w:rStyle w:val="Hyperlink"/>
            <w:i/>
          </w:rPr>
          <w:t>Impactul asupra patrimoniului istoric şi cultural</w:t>
        </w:r>
        <w:r w:rsidR="003024DA">
          <w:rPr>
            <w:webHidden/>
          </w:rPr>
          <w:tab/>
        </w:r>
        <w:r w:rsidR="003024DA">
          <w:rPr>
            <w:webHidden/>
          </w:rPr>
          <w:fldChar w:fldCharType="begin"/>
        </w:r>
        <w:r w:rsidR="003024DA">
          <w:rPr>
            <w:webHidden/>
          </w:rPr>
          <w:instrText xml:space="preserve"> PAGEREF _Toc131673018 \h </w:instrText>
        </w:r>
        <w:r w:rsidR="003024DA">
          <w:rPr>
            <w:webHidden/>
          </w:rPr>
        </w:r>
        <w:r w:rsidR="003024DA">
          <w:rPr>
            <w:webHidden/>
          </w:rPr>
          <w:fldChar w:fldCharType="separate"/>
        </w:r>
        <w:r w:rsidR="002D5D12">
          <w:rPr>
            <w:webHidden/>
          </w:rPr>
          <w:t>39</w:t>
        </w:r>
        <w:r w:rsidR="003024DA">
          <w:rPr>
            <w:webHidden/>
          </w:rPr>
          <w:fldChar w:fldCharType="end"/>
        </w:r>
      </w:hyperlink>
    </w:p>
    <w:p w14:paraId="7AC9E2C8" w14:textId="62E973B1" w:rsidR="003024DA" w:rsidRDefault="00B05878">
      <w:pPr>
        <w:pStyle w:val="TOC2"/>
        <w:rPr>
          <w:rFonts w:asciiTheme="minorHAnsi" w:eastAsiaTheme="minorEastAsia" w:hAnsiTheme="minorHAnsi" w:cstheme="minorBidi"/>
          <w:spacing w:val="0"/>
          <w:sz w:val="22"/>
          <w:szCs w:val="22"/>
        </w:rPr>
      </w:pPr>
      <w:hyperlink w:anchor="_Toc131673019" w:history="1">
        <w:r w:rsidR="003024DA" w:rsidRPr="00FE2ABF">
          <w:rPr>
            <w:rStyle w:val="Hyperlink"/>
            <w:i/>
          </w:rPr>
          <w:t>Natura impactului</w:t>
        </w:r>
        <w:r w:rsidR="003024DA">
          <w:rPr>
            <w:webHidden/>
          </w:rPr>
          <w:tab/>
        </w:r>
        <w:r w:rsidR="003024DA">
          <w:rPr>
            <w:webHidden/>
          </w:rPr>
          <w:fldChar w:fldCharType="begin"/>
        </w:r>
        <w:r w:rsidR="003024DA">
          <w:rPr>
            <w:webHidden/>
          </w:rPr>
          <w:instrText xml:space="preserve"> PAGEREF _Toc131673019 \h </w:instrText>
        </w:r>
        <w:r w:rsidR="003024DA">
          <w:rPr>
            <w:webHidden/>
          </w:rPr>
        </w:r>
        <w:r w:rsidR="003024DA">
          <w:rPr>
            <w:webHidden/>
          </w:rPr>
          <w:fldChar w:fldCharType="separate"/>
        </w:r>
        <w:r w:rsidR="002D5D12">
          <w:rPr>
            <w:webHidden/>
          </w:rPr>
          <w:t>39</w:t>
        </w:r>
        <w:r w:rsidR="003024DA">
          <w:rPr>
            <w:webHidden/>
          </w:rPr>
          <w:fldChar w:fldCharType="end"/>
        </w:r>
      </w:hyperlink>
    </w:p>
    <w:p w14:paraId="2E0E193B" w14:textId="775803D6" w:rsidR="003024DA" w:rsidRDefault="00B05878">
      <w:pPr>
        <w:pStyle w:val="TOC2"/>
        <w:rPr>
          <w:rFonts w:asciiTheme="minorHAnsi" w:eastAsiaTheme="minorEastAsia" w:hAnsiTheme="minorHAnsi" w:cstheme="minorBidi"/>
          <w:spacing w:val="0"/>
          <w:sz w:val="22"/>
          <w:szCs w:val="22"/>
        </w:rPr>
      </w:pPr>
      <w:hyperlink w:anchor="_Toc131673020" w:history="1">
        <w:r w:rsidR="003024DA" w:rsidRPr="00FE2ABF">
          <w:rPr>
            <w:rStyle w:val="Hyperlink"/>
            <w:i/>
          </w:rPr>
          <w:t>Extinderea impactului</w:t>
        </w:r>
        <w:r w:rsidR="003024DA">
          <w:rPr>
            <w:webHidden/>
          </w:rPr>
          <w:tab/>
        </w:r>
        <w:r w:rsidR="003024DA">
          <w:rPr>
            <w:webHidden/>
          </w:rPr>
          <w:fldChar w:fldCharType="begin"/>
        </w:r>
        <w:r w:rsidR="003024DA">
          <w:rPr>
            <w:webHidden/>
          </w:rPr>
          <w:instrText xml:space="preserve"> PAGEREF _Toc131673020 \h </w:instrText>
        </w:r>
        <w:r w:rsidR="003024DA">
          <w:rPr>
            <w:webHidden/>
          </w:rPr>
        </w:r>
        <w:r w:rsidR="003024DA">
          <w:rPr>
            <w:webHidden/>
          </w:rPr>
          <w:fldChar w:fldCharType="separate"/>
        </w:r>
        <w:r w:rsidR="002D5D12">
          <w:rPr>
            <w:webHidden/>
          </w:rPr>
          <w:t>39</w:t>
        </w:r>
        <w:r w:rsidR="003024DA">
          <w:rPr>
            <w:webHidden/>
          </w:rPr>
          <w:fldChar w:fldCharType="end"/>
        </w:r>
      </w:hyperlink>
    </w:p>
    <w:p w14:paraId="6DEAA899" w14:textId="42A83942" w:rsidR="003024DA" w:rsidRDefault="00B05878">
      <w:pPr>
        <w:pStyle w:val="TOC2"/>
        <w:rPr>
          <w:rFonts w:asciiTheme="minorHAnsi" w:eastAsiaTheme="minorEastAsia" w:hAnsiTheme="minorHAnsi" w:cstheme="minorBidi"/>
          <w:spacing w:val="0"/>
          <w:sz w:val="22"/>
          <w:szCs w:val="22"/>
        </w:rPr>
      </w:pPr>
      <w:hyperlink w:anchor="_Toc131673021" w:history="1">
        <w:r w:rsidR="003024DA" w:rsidRPr="00FE2ABF">
          <w:rPr>
            <w:rStyle w:val="Hyperlink"/>
            <w:i/>
          </w:rPr>
          <w:t>Magnitudinea și complexitatea impactului</w:t>
        </w:r>
        <w:r w:rsidR="003024DA">
          <w:rPr>
            <w:webHidden/>
          </w:rPr>
          <w:tab/>
        </w:r>
        <w:r w:rsidR="003024DA">
          <w:rPr>
            <w:webHidden/>
          </w:rPr>
          <w:fldChar w:fldCharType="begin"/>
        </w:r>
        <w:r w:rsidR="003024DA">
          <w:rPr>
            <w:webHidden/>
          </w:rPr>
          <w:instrText xml:space="preserve"> PAGEREF _Toc131673021 \h </w:instrText>
        </w:r>
        <w:r w:rsidR="003024DA">
          <w:rPr>
            <w:webHidden/>
          </w:rPr>
        </w:r>
        <w:r w:rsidR="003024DA">
          <w:rPr>
            <w:webHidden/>
          </w:rPr>
          <w:fldChar w:fldCharType="separate"/>
        </w:r>
        <w:r w:rsidR="002D5D12">
          <w:rPr>
            <w:webHidden/>
          </w:rPr>
          <w:t>40</w:t>
        </w:r>
        <w:r w:rsidR="003024DA">
          <w:rPr>
            <w:webHidden/>
          </w:rPr>
          <w:fldChar w:fldCharType="end"/>
        </w:r>
      </w:hyperlink>
    </w:p>
    <w:p w14:paraId="5E52F050" w14:textId="54C484F2" w:rsidR="003024DA" w:rsidRDefault="00B05878">
      <w:pPr>
        <w:pStyle w:val="TOC2"/>
        <w:rPr>
          <w:rFonts w:asciiTheme="minorHAnsi" w:eastAsiaTheme="minorEastAsia" w:hAnsiTheme="minorHAnsi" w:cstheme="minorBidi"/>
          <w:spacing w:val="0"/>
          <w:sz w:val="22"/>
          <w:szCs w:val="22"/>
        </w:rPr>
      </w:pPr>
      <w:hyperlink w:anchor="_Toc131673022" w:history="1">
        <w:r w:rsidR="003024DA" w:rsidRPr="00FE2ABF">
          <w:rPr>
            <w:rStyle w:val="Hyperlink"/>
            <w:i/>
          </w:rPr>
          <w:t>Probabilitatea impactului</w:t>
        </w:r>
        <w:r w:rsidR="003024DA">
          <w:rPr>
            <w:webHidden/>
          </w:rPr>
          <w:tab/>
        </w:r>
        <w:r w:rsidR="003024DA">
          <w:rPr>
            <w:webHidden/>
          </w:rPr>
          <w:fldChar w:fldCharType="begin"/>
        </w:r>
        <w:r w:rsidR="003024DA">
          <w:rPr>
            <w:webHidden/>
          </w:rPr>
          <w:instrText xml:space="preserve"> PAGEREF _Toc131673022 \h </w:instrText>
        </w:r>
        <w:r w:rsidR="003024DA">
          <w:rPr>
            <w:webHidden/>
          </w:rPr>
        </w:r>
        <w:r w:rsidR="003024DA">
          <w:rPr>
            <w:webHidden/>
          </w:rPr>
          <w:fldChar w:fldCharType="separate"/>
        </w:r>
        <w:r w:rsidR="002D5D12">
          <w:rPr>
            <w:webHidden/>
          </w:rPr>
          <w:t>40</w:t>
        </w:r>
        <w:r w:rsidR="003024DA">
          <w:rPr>
            <w:webHidden/>
          </w:rPr>
          <w:fldChar w:fldCharType="end"/>
        </w:r>
      </w:hyperlink>
    </w:p>
    <w:p w14:paraId="2EDA1B49" w14:textId="00964340" w:rsidR="003024DA" w:rsidRDefault="00B05878">
      <w:pPr>
        <w:pStyle w:val="TOC2"/>
        <w:rPr>
          <w:rFonts w:asciiTheme="minorHAnsi" w:eastAsiaTheme="minorEastAsia" w:hAnsiTheme="minorHAnsi" w:cstheme="minorBidi"/>
          <w:spacing w:val="0"/>
          <w:sz w:val="22"/>
          <w:szCs w:val="22"/>
        </w:rPr>
      </w:pPr>
      <w:hyperlink w:anchor="_Toc131673023" w:history="1">
        <w:r w:rsidR="003024DA" w:rsidRPr="00FE2ABF">
          <w:rPr>
            <w:rStyle w:val="Hyperlink"/>
            <w:i/>
          </w:rPr>
          <w:t>Durata, frecvența și reversibilitatea impactului</w:t>
        </w:r>
        <w:r w:rsidR="003024DA">
          <w:rPr>
            <w:webHidden/>
          </w:rPr>
          <w:tab/>
        </w:r>
        <w:r w:rsidR="003024DA">
          <w:rPr>
            <w:webHidden/>
          </w:rPr>
          <w:fldChar w:fldCharType="begin"/>
        </w:r>
        <w:r w:rsidR="003024DA">
          <w:rPr>
            <w:webHidden/>
          </w:rPr>
          <w:instrText xml:space="preserve"> PAGEREF _Toc131673023 \h </w:instrText>
        </w:r>
        <w:r w:rsidR="003024DA">
          <w:rPr>
            <w:webHidden/>
          </w:rPr>
        </w:r>
        <w:r w:rsidR="003024DA">
          <w:rPr>
            <w:webHidden/>
          </w:rPr>
          <w:fldChar w:fldCharType="separate"/>
        </w:r>
        <w:r w:rsidR="002D5D12">
          <w:rPr>
            <w:webHidden/>
          </w:rPr>
          <w:t>40</w:t>
        </w:r>
        <w:r w:rsidR="003024DA">
          <w:rPr>
            <w:webHidden/>
          </w:rPr>
          <w:fldChar w:fldCharType="end"/>
        </w:r>
      </w:hyperlink>
    </w:p>
    <w:p w14:paraId="00557A6B" w14:textId="0DAE9B65" w:rsidR="003024DA" w:rsidRDefault="00B05878">
      <w:pPr>
        <w:pStyle w:val="TOC2"/>
        <w:rPr>
          <w:rFonts w:asciiTheme="minorHAnsi" w:eastAsiaTheme="minorEastAsia" w:hAnsiTheme="minorHAnsi" w:cstheme="minorBidi"/>
          <w:spacing w:val="0"/>
          <w:sz w:val="22"/>
          <w:szCs w:val="22"/>
        </w:rPr>
      </w:pPr>
      <w:hyperlink w:anchor="_Toc131673024" w:history="1">
        <w:r w:rsidR="003024DA" w:rsidRPr="00FE2ABF">
          <w:rPr>
            <w:rStyle w:val="Hyperlink"/>
            <w:i/>
          </w:rPr>
          <w:t>Măsurile de evitare, reducere sau ameliorare a impactului semnificativ asupra mediului</w:t>
        </w:r>
        <w:r w:rsidR="003024DA">
          <w:rPr>
            <w:webHidden/>
          </w:rPr>
          <w:tab/>
        </w:r>
        <w:r w:rsidR="003024DA">
          <w:rPr>
            <w:webHidden/>
          </w:rPr>
          <w:fldChar w:fldCharType="begin"/>
        </w:r>
        <w:r w:rsidR="003024DA">
          <w:rPr>
            <w:webHidden/>
          </w:rPr>
          <w:instrText xml:space="preserve"> PAGEREF _Toc131673024 \h </w:instrText>
        </w:r>
        <w:r w:rsidR="003024DA">
          <w:rPr>
            <w:webHidden/>
          </w:rPr>
        </w:r>
        <w:r w:rsidR="003024DA">
          <w:rPr>
            <w:webHidden/>
          </w:rPr>
          <w:fldChar w:fldCharType="separate"/>
        </w:r>
        <w:r w:rsidR="002D5D12">
          <w:rPr>
            <w:webHidden/>
          </w:rPr>
          <w:t>40</w:t>
        </w:r>
        <w:r w:rsidR="003024DA">
          <w:rPr>
            <w:webHidden/>
          </w:rPr>
          <w:fldChar w:fldCharType="end"/>
        </w:r>
      </w:hyperlink>
    </w:p>
    <w:p w14:paraId="6A460581" w14:textId="62B82CBD" w:rsidR="003024DA" w:rsidRDefault="00B05878">
      <w:pPr>
        <w:pStyle w:val="TOC2"/>
        <w:rPr>
          <w:rFonts w:asciiTheme="minorHAnsi" w:eastAsiaTheme="minorEastAsia" w:hAnsiTheme="minorHAnsi" w:cstheme="minorBidi"/>
          <w:spacing w:val="0"/>
          <w:sz w:val="22"/>
          <w:szCs w:val="22"/>
        </w:rPr>
      </w:pPr>
      <w:hyperlink w:anchor="_Toc131673025" w:history="1">
        <w:r w:rsidR="003024DA" w:rsidRPr="00FE2ABF">
          <w:rPr>
            <w:rStyle w:val="Hyperlink"/>
            <w:i/>
          </w:rPr>
          <w:t>Natura transfrontalieră a impactului</w:t>
        </w:r>
        <w:r w:rsidR="003024DA">
          <w:rPr>
            <w:webHidden/>
          </w:rPr>
          <w:tab/>
        </w:r>
        <w:r w:rsidR="003024DA">
          <w:rPr>
            <w:webHidden/>
          </w:rPr>
          <w:fldChar w:fldCharType="begin"/>
        </w:r>
        <w:r w:rsidR="003024DA">
          <w:rPr>
            <w:webHidden/>
          </w:rPr>
          <w:instrText xml:space="preserve"> PAGEREF _Toc131673025 \h </w:instrText>
        </w:r>
        <w:r w:rsidR="003024DA">
          <w:rPr>
            <w:webHidden/>
          </w:rPr>
        </w:r>
        <w:r w:rsidR="003024DA">
          <w:rPr>
            <w:webHidden/>
          </w:rPr>
          <w:fldChar w:fldCharType="separate"/>
        </w:r>
        <w:r w:rsidR="002D5D12">
          <w:rPr>
            <w:webHidden/>
          </w:rPr>
          <w:t>40</w:t>
        </w:r>
        <w:r w:rsidR="003024DA">
          <w:rPr>
            <w:webHidden/>
          </w:rPr>
          <w:fldChar w:fldCharType="end"/>
        </w:r>
      </w:hyperlink>
    </w:p>
    <w:p w14:paraId="1B4E0D45" w14:textId="1A67F10D" w:rsidR="003024DA" w:rsidRDefault="00B05878">
      <w:pPr>
        <w:pStyle w:val="TOC1"/>
        <w:rPr>
          <w:rFonts w:asciiTheme="minorHAnsi" w:eastAsiaTheme="minorEastAsia" w:hAnsiTheme="minorHAnsi" w:cstheme="minorBidi"/>
          <w:b w:val="0"/>
          <w:caps w:val="0"/>
          <w:szCs w:val="22"/>
        </w:rPr>
      </w:pPr>
      <w:hyperlink w:anchor="_Toc131673026" w:history="1">
        <w:r w:rsidR="003024DA" w:rsidRPr="00FE2ABF">
          <w:rPr>
            <w:rStyle w:val="Hyperlink"/>
          </w:rPr>
          <w:t>VIII. PREVEDERI PENTRU MONITORIZAREA MEDIULUI – DOTĂRI ŞI MĂSURI PREVĂZUTE PENTRU CONTROLUL EMISIILOR DE POLUANŢI ÎN ATMOSFERĂ, INCLUSIV PENTRU CONFORMAREA LA CERINŢELE PRIVIND MONITORIZAREA EMISIILOR PREVĂZUTE DE CONCLUZIILE CELOR MAI BUNE TEHNICI DISPONIBILE APLICABILE</w:t>
        </w:r>
        <w:r w:rsidR="003024DA">
          <w:rPr>
            <w:webHidden/>
          </w:rPr>
          <w:tab/>
        </w:r>
        <w:r w:rsidR="003024DA">
          <w:rPr>
            <w:webHidden/>
          </w:rPr>
          <w:fldChar w:fldCharType="begin"/>
        </w:r>
        <w:r w:rsidR="003024DA">
          <w:rPr>
            <w:webHidden/>
          </w:rPr>
          <w:instrText xml:space="preserve"> PAGEREF _Toc131673026 \h </w:instrText>
        </w:r>
        <w:r w:rsidR="003024DA">
          <w:rPr>
            <w:webHidden/>
          </w:rPr>
        </w:r>
        <w:r w:rsidR="003024DA">
          <w:rPr>
            <w:webHidden/>
          </w:rPr>
          <w:fldChar w:fldCharType="separate"/>
        </w:r>
        <w:r w:rsidR="002D5D12">
          <w:rPr>
            <w:webHidden/>
          </w:rPr>
          <w:t>41</w:t>
        </w:r>
        <w:r w:rsidR="003024DA">
          <w:rPr>
            <w:webHidden/>
          </w:rPr>
          <w:fldChar w:fldCharType="end"/>
        </w:r>
      </w:hyperlink>
    </w:p>
    <w:p w14:paraId="1C5FC50B" w14:textId="254E79C1" w:rsidR="003024DA" w:rsidRDefault="00B05878">
      <w:pPr>
        <w:pStyle w:val="TOC1"/>
        <w:rPr>
          <w:rFonts w:asciiTheme="minorHAnsi" w:eastAsiaTheme="minorEastAsia" w:hAnsiTheme="minorHAnsi" w:cstheme="minorBidi"/>
          <w:b w:val="0"/>
          <w:caps w:val="0"/>
          <w:szCs w:val="22"/>
        </w:rPr>
      </w:pPr>
      <w:hyperlink w:anchor="_Toc131673027" w:history="1">
        <w:r w:rsidR="003024DA" w:rsidRPr="00FE2ABF">
          <w:rPr>
            <w:rStyle w:val="Hyperlink"/>
          </w:rPr>
          <w:t>IX. LEGĂTURA CU ALTE ACTE NORMATIVE ŞI/ SAU PLANURI/ PROGRAME/ STRATEGII/ DOCUMENTE DE PLANIFICARE</w:t>
        </w:r>
        <w:r w:rsidR="003024DA">
          <w:rPr>
            <w:webHidden/>
          </w:rPr>
          <w:tab/>
        </w:r>
        <w:r w:rsidR="003024DA">
          <w:rPr>
            <w:webHidden/>
          </w:rPr>
          <w:fldChar w:fldCharType="begin"/>
        </w:r>
        <w:r w:rsidR="003024DA">
          <w:rPr>
            <w:webHidden/>
          </w:rPr>
          <w:instrText xml:space="preserve"> PAGEREF _Toc131673027 \h </w:instrText>
        </w:r>
        <w:r w:rsidR="003024DA">
          <w:rPr>
            <w:webHidden/>
          </w:rPr>
        </w:r>
        <w:r w:rsidR="003024DA">
          <w:rPr>
            <w:webHidden/>
          </w:rPr>
          <w:fldChar w:fldCharType="separate"/>
        </w:r>
        <w:r w:rsidR="002D5D12">
          <w:rPr>
            <w:webHidden/>
          </w:rPr>
          <w:t>43</w:t>
        </w:r>
        <w:r w:rsidR="003024DA">
          <w:rPr>
            <w:webHidden/>
          </w:rPr>
          <w:fldChar w:fldCharType="end"/>
        </w:r>
      </w:hyperlink>
    </w:p>
    <w:p w14:paraId="2116FA95" w14:textId="66D3D4FB" w:rsidR="003024DA" w:rsidRDefault="00B05878">
      <w:pPr>
        <w:pStyle w:val="TOC1"/>
        <w:rPr>
          <w:rFonts w:asciiTheme="minorHAnsi" w:eastAsiaTheme="minorEastAsia" w:hAnsiTheme="minorHAnsi" w:cstheme="minorBidi"/>
          <w:b w:val="0"/>
          <w:caps w:val="0"/>
          <w:szCs w:val="22"/>
        </w:rPr>
      </w:pPr>
      <w:hyperlink w:anchor="_Toc131673028" w:history="1">
        <w:r w:rsidR="003024DA" w:rsidRPr="00FE2ABF">
          <w:rPr>
            <w:rStyle w:val="Hyperlink"/>
          </w:rPr>
          <w:t>X. LUCRĂRI NECESARE ORGANIZĂRII DE ŞANTIER</w:t>
        </w:r>
        <w:r w:rsidR="003024DA">
          <w:rPr>
            <w:webHidden/>
          </w:rPr>
          <w:tab/>
        </w:r>
        <w:r w:rsidR="003024DA">
          <w:rPr>
            <w:webHidden/>
          </w:rPr>
          <w:fldChar w:fldCharType="begin"/>
        </w:r>
        <w:r w:rsidR="003024DA">
          <w:rPr>
            <w:webHidden/>
          </w:rPr>
          <w:instrText xml:space="preserve"> PAGEREF _Toc131673028 \h </w:instrText>
        </w:r>
        <w:r w:rsidR="003024DA">
          <w:rPr>
            <w:webHidden/>
          </w:rPr>
        </w:r>
        <w:r w:rsidR="003024DA">
          <w:rPr>
            <w:webHidden/>
          </w:rPr>
          <w:fldChar w:fldCharType="separate"/>
        </w:r>
        <w:r w:rsidR="002D5D12">
          <w:rPr>
            <w:webHidden/>
          </w:rPr>
          <w:t>45</w:t>
        </w:r>
        <w:r w:rsidR="003024DA">
          <w:rPr>
            <w:webHidden/>
          </w:rPr>
          <w:fldChar w:fldCharType="end"/>
        </w:r>
      </w:hyperlink>
    </w:p>
    <w:p w14:paraId="0997F9D4" w14:textId="69DB3A7F" w:rsidR="003024DA" w:rsidRDefault="00B05878">
      <w:pPr>
        <w:pStyle w:val="TOC2"/>
        <w:rPr>
          <w:rFonts w:asciiTheme="minorHAnsi" w:eastAsiaTheme="minorEastAsia" w:hAnsiTheme="minorHAnsi" w:cstheme="minorBidi"/>
          <w:spacing w:val="0"/>
          <w:sz w:val="22"/>
          <w:szCs w:val="22"/>
        </w:rPr>
      </w:pPr>
      <w:hyperlink w:anchor="_Toc131673029"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Descrierea lucrărilor necesare organizării de șantier</w:t>
        </w:r>
        <w:r w:rsidR="003024DA">
          <w:rPr>
            <w:webHidden/>
          </w:rPr>
          <w:tab/>
        </w:r>
        <w:r w:rsidR="003024DA">
          <w:rPr>
            <w:webHidden/>
          </w:rPr>
          <w:fldChar w:fldCharType="begin"/>
        </w:r>
        <w:r w:rsidR="003024DA">
          <w:rPr>
            <w:webHidden/>
          </w:rPr>
          <w:instrText xml:space="preserve"> PAGEREF _Toc131673029 \h </w:instrText>
        </w:r>
        <w:r w:rsidR="003024DA">
          <w:rPr>
            <w:webHidden/>
          </w:rPr>
        </w:r>
        <w:r w:rsidR="003024DA">
          <w:rPr>
            <w:webHidden/>
          </w:rPr>
          <w:fldChar w:fldCharType="separate"/>
        </w:r>
        <w:r w:rsidR="002D5D12">
          <w:rPr>
            <w:webHidden/>
          </w:rPr>
          <w:t>45</w:t>
        </w:r>
        <w:r w:rsidR="003024DA">
          <w:rPr>
            <w:webHidden/>
          </w:rPr>
          <w:fldChar w:fldCharType="end"/>
        </w:r>
      </w:hyperlink>
    </w:p>
    <w:p w14:paraId="2657E95F" w14:textId="06943DC1" w:rsidR="003024DA" w:rsidRDefault="00B05878">
      <w:pPr>
        <w:pStyle w:val="TOC2"/>
        <w:rPr>
          <w:rFonts w:asciiTheme="minorHAnsi" w:eastAsiaTheme="minorEastAsia" w:hAnsiTheme="minorHAnsi" w:cstheme="minorBidi"/>
          <w:spacing w:val="0"/>
          <w:sz w:val="22"/>
          <w:szCs w:val="22"/>
        </w:rPr>
      </w:pPr>
      <w:hyperlink w:anchor="_Toc131673030"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Localizarea organizărilor de şantier</w:t>
        </w:r>
        <w:r w:rsidR="003024DA">
          <w:rPr>
            <w:webHidden/>
          </w:rPr>
          <w:tab/>
        </w:r>
        <w:r w:rsidR="003024DA">
          <w:rPr>
            <w:webHidden/>
          </w:rPr>
          <w:fldChar w:fldCharType="begin"/>
        </w:r>
        <w:r w:rsidR="003024DA">
          <w:rPr>
            <w:webHidden/>
          </w:rPr>
          <w:instrText xml:space="preserve"> PAGEREF _Toc131673030 \h </w:instrText>
        </w:r>
        <w:r w:rsidR="003024DA">
          <w:rPr>
            <w:webHidden/>
          </w:rPr>
        </w:r>
        <w:r w:rsidR="003024DA">
          <w:rPr>
            <w:webHidden/>
          </w:rPr>
          <w:fldChar w:fldCharType="separate"/>
        </w:r>
        <w:r w:rsidR="002D5D12">
          <w:rPr>
            <w:webHidden/>
          </w:rPr>
          <w:t>45</w:t>
        </w:r>
        <w:r w:rsidR="003024DA">
          <w:rPr>
            <w:webHidden/>
          </w:rPr>
          <w:fldChar w:fldCharType="end"/>
        </w:r>
      </w:hyperlink>
    </w:p>
    <w:p w14:paraId="15A0B390" w14:textId="374FD4BE" w:rsidR="003024DA" w:rsidRDefault="00B05878">
      <w:pPr>
        <w:pStyle w:val="TOC2"/>
        <w:rPr>
          <w:rFonts w:asciiTheme="minorHAnsi" w:eastAsiaTheme="minorEastAsia" w:hAnsiTheme="minorHAnsi" w:cstheme="minorBidi"/>
          <w:spacing w:val="0"/>
          <w:sz w:val="22"/>
          <w:szCs w:val="22"/>
        </w:rPr>
      </w:pPr>
      <w:hyperlink w:anchor="_Toc131673031"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Descrierea impactului asupra mediului a lucrărilor organizării de șantier</w:t>
        </w:r>
        <w:r w:rsidR="003024DA">
          <w:rPr>
            <w:webHidden/>
          </w:rPr>
          <w:tab/>
        </w:r>
        <w:r w:rsidR="003024DA">
          <w:rPr>
            <w:webHidden/>
          </w:rPr>
          <w:fldChar w:fldCharType="begin"/>
        </w:r>
        <w:r w:rsidR="003024DA">
          <w:rPr>
            <w:webHidden/>
          </w:rPr>
          <w:instrText xml:space="preserve"> PAGEREF _Toc131673031 \h </w:instrText>
        </w:r>
        <w:r w:rsidR="003024DA">
          <w:rPr>
            <w:webHidden/>
          </w:rPr>
        </w:r>
        <w:r w:rsidR="003024DA">
          <w:rPr>
            <w:webHidden/>
          </w:rPr>
          <w:fldChar w:fldCharType="separate"/>
        </w:r>
        <w:r w:rsidR="002D5D12">
          <w:rPr>
            <w:webHidden/>
          </w:rPr>
          <w:t>46</w:t>
        </w:r>
        <w:r w:rsidR="003024DA">
          <w:rPr>
            <w:webHidden/>
          </w:rPr>
          <w:fldChar w:fldCharType="end"/>
        </w:r>
      </w:hyperlink>
    </w:p>
    <w:p w14:paraId="51154AD1" w14:textId="2D647092" w:rsidR="003024DA" w:rsidRDefault="00B05878">
      <w:pPr>
        <w:pStyle w:val="TOC2"/>
        <w:rPr>
          <w:rFonts w:asciiTheme="minorHAnsi" w:eastAsiaTheme="minorEastAsia" w:hAnsiTheme="minorHAnsi" w:cstheme="minorBidi"/>
          <w:spacing w:val="0"/>
          <w:sz w:val="22"/>
          <w:szCs w:val="22"/>
        </w:rPr>
      </w:pPr>
      <w:hyperlink w:anchor="_Toc131673032"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Surse de poluanți și instalații pentru reținerea, evacuarea și dispersia poluanților în mediu în timpul organizării de șantier</w:t>
        </w:r>
        <w:r w:rsidR="003024DA">
          <w:rPr>
            <w:webHidden/>
          </w:rPr>
          <w:tab/>
        </w:r>
        <w:r w:rsidR="003024DA">
          <w:rPr>
            <w:webHidden/>
          </w:rPr>
          <w:fldChar w:fldCharType="begin"/>
        </w:r>
        <w:r w:rsidR="003024DA">
          <w:rPr>
            <w:webHidden/>
          </w:rPr>
          <w:instrText xml:space="preserve"> PAGEREF _Toc131673032 \h </w:instrText>
        </w:r>
        <w:r w:rsidR="003024DA">
          <w:rPr>
            <w:webHidden/>
          </w:rPr>
        </w:r>
        <w:r w:rsidR="003024DA">
          <w:rPr>
            <w:webHidden/>
          </w:rPr>
          <w:fldChar w:fldCharType="separate"/>
        </w:r>
        <w:r w:rsidR="002D5D12">
          <w:rPr>
            <w:webHidden/>
          </w:rPr>
          <w:t>46</w:t>
        </w:r>
        <w:r w:rsidR="003024DA">
          <w:rPr>
            <w:webHidden/>
          </w:rPr>
          <w:fldChar w:fldCharType="end"/>
        </w:r>
      </w:hyperlink>
    </w:p>
    <w:p w14:paraId="38E413E9" w14:textId="39898873" w:rsidR="003024DA" w:rsidRDefault="00B05878">
      <w:pPr>
        <w:pStyle w:val="TOC2"/>
        <w:rPr>
          <w:rFonts w:asciiTheme="minorHAnsi" w:eastAsiaTheme="minorEastAsia" w:hAnsiTheme="minorHAnsi" w:cstheme="minorBidi"/>
          <w:spacing w:val="0"/>
          <w:sz w:val="22"/>
          <w:szCs w:val="22"/>
        </w:rPr>
      </w:pPr>
      <w:hyperlink w:anchor="_Toc131673033"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Dotări și măsuri prevăzute pentru controlul emisiilor de poluanți în mediu</w:t>
        </w:r>
        <w:r w:rsidR="003024DA">
          <w:rPr>
            <w:webHidden/>
          </w:rPr>
          <w:tab/>
        </w:r>
        <w:r w:rsidR="003024DA">
          <w:rPr>
            <w:webHidden/>
          </w:rPr>
          <w:fldChar w:fldCharType="begin"/>
        </w:r>
        <w:r w:rsidR="003024DA">
          <w:rPr>
            <w:webHidden/>
          </w:rPr>
          <w:instrText xml:space="preserve"> PAGEREF _Toc131673033 \h </w:instrText>
        </w:r>
        <w:r w:rsidR="003024DA">
          <w:rPr>
            <w:webHidden/>
          </w:rPr>
        </w:r>
        <w:r w:rsidR="003024DA">
          <w:rPr>
            <w:webHidden/>
          </w:rPr>
          <w:fldChar w:fldCharType="separate"/>
        </w:r>
        <w:r w:rsidR="002D5D12">
          <w:rPr>
            <w:webHidden/>
          </w:rPr>
          <w:t>47</w:t>
        </w:r>
        <w:r w:rsidR="003024DA">
          <w:rPr>
            <w:webHidden/>
          </w:rPr>
          <w:fldChar w:fldCharType="end"/>
        </w:r>
      </w:hyperlink>
    </w:p>
    <w:p w14:paraId="20DC9F46" w14:textId="1DE01BDB" w:rsidR="003024DA" w:rsidRDefault="00B05878">
      <w:pPr>
        <w:pStyle w:val="TOC1"/>
        <w:rPr>
          <w:rFonts w:asciiTheme="minorHAnsi" w:eastAsiaTheme="minorEastAsia" w:hAnsiTheme="minorHAnsi" w:cstheme="minorBidi"/>
          <w:b w:val="0"/>
          <w:caps w:val="0"/>
          <w:szCs w:val="22"/>
        </w:rPr>
      </w:pPr>
      <w:hyperlink w:anchor="_Toc131673034" w:history="1">
        <w:r w:rsidR="003024DA" w:rsidRPr="00FE2ABF">
          <w:rPr>
            <w:rStyle w:val="Hyperlink"/>
          </w:rPr>
          <w:t>XI. LUCRĂRI DE REFACERE A AMPLASAMENTULUI LA FINALIZAREA INVESTIȚIEI, ÎN CAZ DE ACCIDENTE ȘI/SAU LA ÎNCETAREA ACTIVITĂȚII</w:t>
        </w:r>
        <w:r w:rsidR="003024DA">
          <w:rPr>
            <w:webHidden/>
          </w:rPr>
          <w:tab/>
        </w:r>
        <w:r w:rsidR="003024DA">
          <w:rPr>
            <w:webHidden/>
          </w:rPr>
          <w:fldChar w:fldCharType="begin"/>
        </w:r>
        <w:r w:rsidR="003024DA">
          <w:rPr>
            <w:webHidden/>
          </w:rPr>
          <w:instrText xml:space="preserve"> PAGEREF _Toc131673034 \h </w:instrText>
        </w:r>
        <w:r w:rsidR="003024DA">
          <w:rPr>
            <w:webHidden/>
          </w:rPr>
        </w:r>
        <w:r w:rsidR="003024DA">
          <w:rPr>
            <w:webHidden/>
          </w:rPr>
          <w:fldChar w:fldCharType="separate"/>
        </w:r>
        <w:r w:rsidR="002D5D12">
          <w:rPr>
            <w:webHidden/>
          </w:rPr>
          <w:t>49</w:t>
        </w:r>
        <w:r w:rsidR="003024DA">
          <w:rPr>
            <w:webHidden/>
          </w:rPr>
          <w:fldChar w:fldCharType="end"/>
        </w:r>
      </w:hyperlink>
    </w:p>
    <w:p w14:paraId="4AD6FACC" w14:textId="7F1B40E1" w:rsidR="003024DA" w:rsidRDefault="00B05878">
      <w:pPr>
        <w:pStyle w:val="TOC2"/>
        <w:rPr>
          <w:rFonts w:asciiTheme="minorHAnsi" w:eastAsiaTheme="minorEastAsia" w:hAnsiTheme="minorHAnsi" w:cstheme="minorBidi"/>
          <w:spacing w:val="0"/>
          <w:sz w:val="22"/>
          <w:szCs w:val="22"/>
        </w:rPr>
      </w:pPr>
      <w:hyperlink w:anchor="_Toc131673035"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Lucrări propuse pentru refacerea amplasamentului la finalizarea investiției, în caz de accidente și/sau la încetarea activității</w:t>
        </w:r>
        <w:r w:rsidR="003024DA">
          <w:rPr>
            <w:webHidden/>
          </w:rPr>
          <w:tab/>
        </w:r>
        <w:r w:rsidR="003024DA">
          <w:rPr>
            <w:webHidden/>
          </w:rPr>
          <w:fldChar w:fldCharType="begin"/>
        </w:r>
        <w:r w:rsidR="003024DA">
          <w:rPr>
            <w:webHidden/>
          </w:rPr>
          <w:instrText xml:space="preserve"> PAGEREF _Toc131673035 \h </w:instrText>
        </w:r>
        <w:r w:rsidR="003024DA">
          <w:rPr>
            <w:webHidden/>
          </w:rPr>
        </w:r>
        <w:r w:rsidR="003024DA">
          <w:rPr>
            <w:webHidden/>
          </w:rPr>
          <w:fldChar w:fldCharType="separate"/>
        </w:r>
        <w:r w:rsidR="002D5D12">
          <w:rPr>
            <w:webHidden/>
          </w:rPr>
          <w:t>49</w:t>
        </w:r>
        <w:r w:rsidR="003024DA">
          <w:rPr>
            <w:webHidden/>
          </w:rPr>
          <w:fldChar w:fldCharType="end"/>
        </w:r>
      </w:hyperlink>
    </w:p>
    <w:p w14:paraId="3460510E" w14:textId="56BCEC0E" w:rsidR="003024DA" w:rsidRDefault="00B05878">
      <w:pPr>
        <w:pStyle w:val="TOC2"/>
        <w:rPr>
          <w:rFonts w:asciiTheme="minorHAnsi" w:eastAsiaTheme="minorEastAsia" w:hAnsiTheme="minorHAnsi" w:cstheme="minorBidi"/>
          <w:spacing w:val="0"/>
          <w:sz w:val="22"/>
          <w:szCs w:val="22"/>
        </w:rPr>
      </w:pPr>
      <w:hyperlink w:anchor="_Toc131673036"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Aspecte referitoare la prevenirea şi modul de răspuns pentru cazuri de poluări accidentale</w:t>
        </w:r>
        <w:r w:rsidR="003024DA">
          <w:rPr>
            <w:webHidden/>
          </w:rPr>
          <w:tab/>
        </w:r>
        <w:r w:rsidR="003024DA">
          <w:rPr>
            <w:webHidden/>
          </w:rPr>
          <w:fldChar w:fldCharType="begin"/>
        </w:r>
        <w:r w:rsidR="003024DA">
          <w:rPr>
            <w:webHidden/>
          </w:rPr>
          <w:instrText xml:space="preserve"> PAGEREF _Toc131673036 \h </w:instrText>
        </w:r>
        <w:r w:rsidR="003024DA">
          <w:rPr>
            <w:webHidden/>
          </w:rPr>
        </w:r>
        <w:r w:rsidR="003024DA">
          <w:rPr>
            <w:webHidden/>
          </w:rPr>
          <w:fldChar w:fldCharType="separate"/>
        </w:r>
        <w:r w:rsidR="002D5D12">
          <w:rPr>
            <w:webHidden/>
          </w:rPr>
          <w:t>49</w:t>
        </w:r>
        <w:r w:rsidR="003024DA">
          <w:rPr>
            <w:webHidden/>
          </w:rPr>
          <w:fldChar w:fldCharType="end"/>
        </w:r>
      </w:hyperlink>
    </w:p>
    <w:p w14:paraId="6E1263F8" w14:textId="5EA8E0DD" w:rsidR="003024DA" w:rsidRDefault="00B05878">
      <w:pPr>
        <w:pStyle w:val="TOC2"/>
        <w:rPr>
          <w:rFonts w:asciiTheme="minorHAnsi" w:eastAsiaTheme="minorEastAsia" w:hAnsiTheme="minorHAnsi" w:cstheme="minorBidi"/>
          <w:spacing w:val="0"/>
          <w:sz w:val="22"/>
          <w:szCs w:val="22"/>
        </w:rPr>
      </w:pPr>
      <w:hyperlink w:anchor="_Toc131673037"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Aspecte referitoare la închiderea / dezafectarea / demolarea obiectivului</w:t>
        </w:r>
        <w:r w:rsidR="003024DA">
          <w:rPr>
            <w:webHidden/>
          </w:rPr>
          <w:tab/>
        </w:r>
        <w:r w:rsidR="003024DA">
          <w:rPr>
            <w:webHidden/>
          </w:rPr>
          <w:fldChar w:fldCharType="begin"/>
        </w:r>
        <w:r w:rsidR="003024DA">
          <w:rPr>
            <w:webHidden/>
          </w:rPr>
          <w:instrText xml:space="preserve"> PAGEREF _Toc131673037 \h </w:instrText>
        </w:r>
        <w:r w:rsidR="003024DA">
          <w:rPr>
            <w:webHidden/>
          </w:rPr>
        </w:r>
        <w:r w:rsidR="003024DA">
          <w:rPr>
            <w:webHidden/>
          </w:rPr>
          <w:fldChar w:fldCharType="separate"/>
        </w:r>
        <w:r w:rsidR="002D5D12">
          <w:rPr>
            <w:webHidden/>
          </w:rPr>
          <w:t>49</w:t>
        </w:r>
        <w:r w:rsidR="003024DA">
          <w:rPr>
            <w:webHidden/>
          </w:rPr>
          <w:fldChar w:fldCharType="end"/>
        </w:r>
      </w:hyperlink>
    </w:p>
    <w:p w14:paraId="529211C9" w14:textId="6A5D71FF" w:rsidR="003024DA" w:rsidRDefault="00B05878">
      <w:pPr>
        <w:pStyle w:val="TOC2"/>
        <w:rPr>
          <w:rFonts w:asciiTheme="minorHAnsi" w:eastAsiaTheme="minorEastAsia" w:hAnsiTheme="minorHAnsi" w:cstheme="minorBidi"/>
          <w:spacing w:val="0"/>
          <w:sz w:val="22"/>
          <w:szCs w:val="22"/>
        </w:rPr>
      </w:pPr>
      <w:hyperlink w:anchor="_Toc131673038"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Modalităţi de refacere a stării iniţiale/reabilitare în vederea utilizării ulterioare a terenului</w:t>
        </w:r>
        <w:r w:rsidR="003024DA">
          <w:rPr>
            <w:webHidden/>
          </w:rPr>
          <w:tab/>
        </w:r>
        <w:r w:rsidR="003024DA">
          <w:rPr>
            <w:webHidden/>
          </w:rPr>
          <w:fldChar w:fldCharType="begin"/>
        </w:r>
        <w:r w:rsidR="003024DA">
          <w:rPr>
            <w:webHidden/>
          </w:rPr>
          <w:instrText xml:space="preserve"> PAGEREF _Toc131673038 \h </w:instrText>
        </w:r>
        <w:r w:rsidR="003024DA">
          <w:rPr>
            <w:webHidden/>
          </w:rPr>
        </w:r>
        <w:r w:rsidR="003024DA">
          <w:rPr>
            <w:webHidden/>
          </w:rPr>
          <w:fldChar w:fldCharType="separate"/>
        </w:r>
        <w:r w:rsidR="002D5D12">
          <w:rPr>
            <w:webHidden/>
          </w:rPr>
          <w:t>49</w:t>
        </w:r>
        <w:r w:rsidR="003024DA">
          <w:rPr>
            <w:webHidden/>
          </w:rPr>
          <w:fldChar w:fldCharType="end"/>
        </w:r>
      </w:hyperlink>
    </w:p>
    <w:p w14:paraId="48C12D0D" w14:textId="5F84F277" w:rsidR="003024DA" w:rsidRDefault="00B05878">
      <w:pPr>
        <w:pStyle w:val="TOC1"/>
        <w:rPr>
          <w:rFonts w:asciiTheme="minorHAnsi" w:eastAsiaTheme="minorEastAsia" w:hAnsiTheme="minorHAnsi" w:cstheme="minorBidi"/>
          <w:b w:val="0"/>
          <w:caps w:val="0"/>
          <w:szCs w:val="22"/>
        </w:rPr>
      </w:pPr>
      <w:hyperlink w:anchor="_Toc131673039" w:history="1">
        <w:r w:rsidR="003024DA" w:rsidRPr="00FE2ABF">
          <w:rPr>
            <w:rStyle w:val="Hyperlink"/>
          </w:rPr>
          <w:t>XII. A</w:t>
        </w:r>
        <w:r w:rsidR="003024DA" w:rsidRPr="00292405">
          <w:rPr>
            <w:rStyle w:val="Hyperlink"/>
          </w:rPr>
          <w:t>NEXE</w:t>
        </w:r>
        <w:r w:rsidR="003024DA">
          <w:rPr>
            <w:webHidden/>
          </w:rPr>
          <w:tab/>
        </w:r>
        <w:r w:rsidR="003024DA">
          <w:rPr>
            <w:webHidden/>
          </w:rPr>
          <w:fldChar w:fldCharType="begin"/>
        </w:r>
        <w:r w:rsidR="003024DA">
          <w:rPr>
            <w:webHidden/>
          </w:rPr>
          <w:instrText xml:space="preserve"> PAGEREF _Toc131673039 \h </w:instrText>
        </w:r>
        <w:r w:rsidR="003024DA">
          <w:rPr>
            <w:webHidden/>
          </w:rPr>
        </w:r>
        <w:r w:rsidR="003024DA">
          <w:rPr>
            <w:webHidden/>
          </w:rPr>
          <w:fldChar w:fldCharType="separate"/>
        </w:r>
        <w:r w:rsidR="002D5D12">
          <w:rPr>
            <w:webHidden/>
          </w:rPr>
          <w:t>50</w:t>
        </w:r>
        <w:r w:rsidR="003024DA">
          <w:rPr>
            <w:webHidden/>
          </w:rPr>
          <w:fldChar w:fldCharType="end"/>
        </w:r>
      </w:hyperlink>
    </w:p>
    <w:p w14:paraId="35EA2E2E" w14:textId="730973F4" w:rsidR="003024DA" w:rsidRDefault="00B05878">
      <w:pPr>
        <w:pStyle w:val="TOC1"/>
        <w:rPr>
          <w:rFonts w:asciiTheme="minorHAnsi" w:eastAsiaTheme="minorEastAsia" w:hAnsiTheme="minorHAnsi" w:cstheme="minorBidi"/>
          <w:b w:val="0"/>
          <w:caps w:val="0"/>
          <w:szCs w:val="22"/>
        </w:rPr>
      </w:pPr>
      <w:hyperlink w:anchor="_Toc131673040" w:history="1">
        <w:r w:rsidR="003024DA" w:rsidRPr="00FE2ABF">
          <w:rPr>
            <w:rStyle w:val="Hyperlink"/>
          </w:rPr>
          <w:t>XIII. PREZENTAREA HABITATELOR ȘI SPECIILOR, CA OBIECTIV DE CONSERVARE AL SITURILOR NATURA 2000 ŞI IMPACTUL PROIECTULUI ASUPRA ACESTORA</w:t>
        </w:r>
        <w:r w:rsidR="003024DA">
          <w:rPr>
            <w:webHidden/>
          </w:rPr>
          <w:tab/>
        </w:r>
        <w:r w:rsidR="003024DA">
          <w:rPr>
            <w:webHidden/>
          </w:rPr>
          <w:fldChar w:fldCharType="begin"/>
        </w:r>
        <w:r w:rsidR="003024DA">
          <w:rPr>
            <w:webHidden/>
          </w:rPr>
          <w:instrText xml:space="preserve"> PAGEREF _Toc131673040 \h </w:instrText>
        </w:r>
        <w:r w:rsidR="003024DA">
          <w:rPr>
            <w:webHidden/>
          </w:rPr>
        </w:r>
        <w:r w:rsidR="003024DA">
          <w:rPr>
            <w:webHidden/>
          </w:rPr>
          <w:fldChar w:fldCharType="separate"/>
        </w:r>
        <w:r w:rsidR="002D5D12">
          <w:rPr>
            <w:webHidden/>
          </w:rPr>
          <w:t>50</w:t>
        </w:r>
        <w:r w:rsidR="003024DA">
          <w:rPr>
            <w:webHidden/>
          </w:rPr>
          <w:fldChar w:fldCharType="end"/>
        </w:r>
      </w:hyperlink>
    </w:p>
    <w:p w14:paraId="73FA681C" w14:textId="06A5AE71" w:rsidR="003024DA" w:rsidRDefault="00B05878">
      <w:pPr>
        <w:pStyle w:val="TOC1"/>
        <w:rPr>
          <w:rFonts w:asciiTheme="minorHAnsi" w:eastAsiaTheme="minorEastAsia" w:hAnsiTheme="minorHAnsi" w:cstheme="minorBidi"/>
          <w:b w:val="0"/>
          <w:caps w:val="0"/>
          <w:szCs w:val="22"/>
        </w:rPr>
      </w:pPr>
      <w:hyperlink w:anchor="_Toc131673041" w:history="1">
        <w:r w:rsidR="003024DA" w:rsidRPr="00FE2ABF">
          <w:rPr>
            <w:rStyle w:val="Hyperlink"/>
          </w:rPr>
          <w:t>XIV. PREZENTAREA INFORMAŢIILOR PRELUATE DIN PLANURILE DE MANAGEMENT BAZINALE, ACTUALIZATE</w:t>
        </w:r>
        <w:r w:rsidR="003024DA">
          <w:rPr>
            <w:webHidden/>
          </w:rPr>
          <w:tab/>
        </w:r>
        <w:r w:rsidR="003024DA">
          <w:rPr>
            <w:webHidden/>
          </w:rPr>
          <w:fldChar w:fldCharType="begin"/>
        </w:r>
        <w:r w:rsidR="003024DA">
          <w:rPr>
            <w:webHidden/>
          </w:rPr>
          <w:instrText xml:space="preserve"> PAGEREF _Toc131673041 \h </w:instrText>
        </w:r>
        <w:r w:rsidR="003024DA">
          <w:rPr>
            <w:webHidden/>
          </w:rPr>
        </w:r>
        <w:r w:rsidR="003024DA">
          <w:rPr>
            <w:webHidden/>
          </w:rPr>
          <w:fldChar w:fldCharType="separate"/>
        </w:r>
        <w:r w:rsidR="002D5D12">
          <w:rPr>
            <w:webHidden/>
          </w:rPr>
          <w:t>51</w:t>
        </w:r>
        <w:r w:rsidR="003024DA">
          <w:rPr>
            <w:webHidden/>
          </w:rPr>
          <w:fldChar w:fldCharType="end"/>
        </w:r>
      </w:hyperlink>
    </w:p>
    <w:p w14:paraId="6878EC5C" w14:textId="2F958753" w:rsidR="003024DA" w:rsidRDefault="00B05878">
      <w:pPr>
        <w:pStyle w:val="TOC2"/>
        <w:rPr>
          <w:rFonts w:asciiTheme="minorHAnsi" w:eastAsiaTheme="minorEastAsia" w:hAnsiTheme="minorHAnsi" w:cstheme="minorBidi"/>
          <w:spacing w:val="0"/>
          <w:sz w:val="22"/>
          <w:szCs w:val="22"/>
        </w:rPr>
      </w:pPr>
      <w:hyperlink w:anchor="_Toc131673042" w:history="1">
        <w:r w:rsidR="003024DA" w:rsidRPr="00FE2ABF">
          <w:rPr>
            <w:rStyle w:val="Hyperlink"/>
            <w:rFonts w:ascii="Courier New" w:hAnsi="Courier New" w:cs="Courier New"/>
          </w:rPr>
          <w:t>o</w:t>
        </w:r>
        <w:r w:rsidR="003024DA">
          <w:rPr>
            <w:rFonts w:asciiTheme="minorHAnsi" w:eastAsiaTheme="minorEastAsia" w:hAnsiTheme="minorHAnsi" w:cstheme="minorBidi"/>
            <w:spacing w:val="0"/>
            <w:sz w:val="22"/>
            <w:szCs w:val="22"/>
          </w:rPr>
          <w:tab/>
        </w:r>
        <w:r w:rsidR="003024DA" w:rsidRPr="00FE2ABF">
          <w:rPr>
            <w:rStyle w:val="Hyperlink"/>
          </w:rPr>
          <w:t>Localizarea proiectului</w:t>
        </w:r>
        <w:r w:rsidR="003024DA">
          <w:rPr>
            <w:webHidden/>
          </w:rPr>
          <w:tab/>
        </w:r>
        <w:r w:rsidR="003024DA">
          <w:rPr>
            <w:webHidden/>
          </w:rPr>
          <w:fldChar w:fldCharType="begin"/>
        </w:r>
        <w:r w:rsidR="003024DA">
          <w:rPr>
            <w:webHidden/>
          </w:rPr>
          <w:instrText xml:space="preserve"> PAGEREF _Toc131673042 \h </w:instrText>
        </w:r>
        <w:r w:rsidR="003024DA">
          <w:rPr>
            <w:webHidden/>
          </w:rPr>
        </w:r>
        <w:r w:rsidR="003024DA">
          <w:rPr>
            <w:webHidden/>
          </w:rPr>
          <w:fldChar w:fldCharType="separate"/>
        </w:r>
        <w:r w:rsidR="002D5D12">
          <w:rPr>
            <w:webHidden/>
          </w:rPr>
          <w:t>51</w:t>
        </w:r>
        <w:r w:rsidR="003024DA">
          <w:rPr>
            <w:webHidden/>
          </w:rPr>
          <w:fldChar w:fldCharType="end"/>
        </w:r>
      </w:hyperlink>
    </w:p>
    <w:p w14:paraId="02107EBC" w14:textId="701D452B" w:rsidR="003024DA" w:rsidRDefault="00B05878">
      <w:pPr>
        <w:pStyle w:val="TOC2"/>
        <w:rPr>
          <w:rFonts w:asciiTheme="minorHAnsi" w:eastAsiaTheme="minorEastAsia" w:hAnsiTheme="minorHAnsi" w:cstheme="minorBidi"/>
          <w:spacing w:val="0"/>
          <w:sz w:val="22"/>
          <w:szCs w:val="22"/>
        </w:rPr>
      </w:pPr>
      <w:hyperlink w:anchor="_Toc131673043" w:history="1">
        <w:r w:rsidR="003024DA" w:rsidRPr="00FE2ABF">
          <w:rPr>
            <w:rStyle w:val="Hyperlink"/>
            <w:rFonts w:ascii="Algerian" w:hAnsi="Algerian"/>
          </w:rPr>
          <w:t>¤</w:t>
        </w:r>
        <w:r w:rsidR="003024DA">
          <w:rPr>
            <w:rFonts w:asciiTheme="minorHAnsi" w:eastAsiaTheme="minorEastAsia" w:hAnsiTheme="minorHAnsi" w:cstheme="minorBidi"/>
            <w:spacing w:val="0"/>
            <w:sz w:val="22"/>
            <w:szCs w:val="22"/>
          </w:rPr>
          <w:tab/>
        </w:r>
        <w:r w:rsidR="003024DA" w:rsidRPr="00FE2ABF">
          <w:rPr>
            <w:rStyle w:val="Hyperlink"/>
          </w:rPr>
          <w:t>Indicarea stării ecologice/potențialului ecologic și stării chimice a corpurilor de apă de suprafață, respectiv stării cantitative și stării chimice a corpurilor de apă subterană</w:t>
        </w:r>
        <w:r w:rsidR="003024DA">
          <w:rPr>
            <w:webHidden/>
          </w:rPr>
          <w:tab/>
        </w:r>
        <w:r w:rsidR="003024DA">
          <w:rPr>
            <w:webHidden/>
          </w:rPr>
          <w:fldChar w:fldCharType="begin"/>
        </w:r>
        <w:r w:rsidR="003024DA">
          <w:rPr>
            <w:webHidden/>
          </w:rPr>
          <w:instrText xml:space="preserve"> PAGEREF _Toc131673043 \h </w:instrText>
        </w:r>
        <w:r w:rsidR="003024DA">
          <w:rPr>
            <w:webHidden/>
          </w:rPr>
        </w:r>
        <w:r w:rsidR="003024DA">
          <w:rPr>
            <w:webHidden/>
          </w:rPr>
          <w:fldChar w:fldCharType="separate"/>
        </w:r>
        <w:r w:rsidR="002D5D12">
          <w:rPr>
            <w:webHidden/>
          </w:rPr>
          <w:t>55</w:t>
        </w:r>
        <w:r w:rsidR="003024DA">
          <w:rPr>
            <w:webHidden/>
          </w:rPr>
          <w:fldChar w:fldCharType="end"/>
        </w:r>
      </w:hyperlink>
    </w:p>
    <w:p w14:paraId="4DDAA8B2" w14:textId="518662F1" w:rsidR="003024DA" w:rsidRDefault="00B05878">
      <w:pPr>
        <w:pStyle w:val="TOC2"/>
        <w:rPr>
          <w:rFonts w:asciiTheme="minorHAnsi" w:eastAsiaTheme="minorEastAsia" w:hAnsiTheme="minorHAnsi" w:cstheme="minorBidi"/>
          <w:spacing w:val="0"/>
          <w:sz w:val="22"/>
          <w:szCs w:val="22"/>
        </w:rPr>
      </w:pPr>
      <w:hyperlink w:anchor="_Toc131673044" w:history="1">
        <w:r w:rsidR="003024DA" w:rsidRPr="00FE2ABF">
          <w:rPr>
            <w:rStyle w:val="Hyperlink"/>
            <w:rFonts w:ascii="Algerian" w:hAnsi="Algerian"/>
          </w:rPr>
          <w:t>¤</w:t>
        </w:r>
        <w:r w:rsidR="003024DA">
          <w:rPr>
            <w:rFonts w:asciiTheme="minorHAnsi" w:eastAsiaTheme="minorEastAsia" w:hAnsiTheme="minorHAnsi" w:cstheme="minorBidi"/>
            <w:spacing w:val="0"/>
            <w:sz w:val="22"/>
            <w:szCs w:val="22"/>
          </w:rPr>
          <w:tab/>
        </w:r>
        <w:r w:rsidR="003024DA" w:rsidRPr="00FE2ABF">
          <w:rPr>
            <w:rStyle w:val="Hyperlink"/>
          </w:rPr>
          <w:t>Indicarea obiectivului/obiectivelor de mediu pentru fiecare corp de apă identificat, cu precizarea excepțiilor aplicate și a termenelor aferente</w:t>
        </w:r>
        <w:r w:rsidR="003024DA">
          <w:rPr>
            <w:webHidden/>
          </w:rPr>
          <w:tab/>
        </w:r>
        <w:r w:rsidR="003024DA">
          <w:rPr>
            <w:webHidden/>
          </w:rPr>
          <w:fldChar w:fldCharType="begin"/>
        </w:r>
        <w:r w:rsidR="003024DA">
          <w:rPr>
            <w:webHidden/>
          </w:rPr>
          <w:instrText xml:space="preserve"> PAGEREF _Toc131673044 \h </w:instrText>
        </w:r>
        <w:r w:rsidR="003024DA">
          <w:rPr>
            <w:webHidden/>
          </w:rPr>
        </w:r>
        <w:r w:rsidR="003024DA">
          <w:rPr>
            <w:webHidden/>
          </w:rPr>
          <w:fldChar w:fldCharType="separate"/>
        </w:r>
        <w:r w:rsidR="002D5D12">
          <w:rPr>
            <w:webHidden/>
          </w:rPr>
          <w:t>56</w:t>
        </w:r>
        <w:r w:rsidR="003024DA">
          <w:rPr>
            <w:webHidden/>
          </w:rPr>
          <w:fldChar w:fldCharType="end"/>
        </w:r>
      </w:hyperlink>
    </w:p>
    <w:p w14:paraId="5886898F" w14:textId="050EF910" w:rsidR="003024DA" w:rsidRDefault="00B05878">
      <w:pPr>
        <w:pStyle w:val="TOC1"/>
        <w:rPr>
          <w:rFonts w:asciiTheme="minorHAnsi" w:eastAsiaTheme="minorEastAsia" w:hAnsiTheme="minorHAnsi" w:cstheme="minorBidi"/>
          <w:b w:val="0"/>
          <w:caps w:val="0"/>
          <w:szCs w:val="22"/>
        </w:rPr>
      </w:pPr>
      <w:hyperlink w:anchor="_Toc131673045" w:history="1">
        <w:r w:rsidR="003024DA" w:rsidRPr="00FE2ABF">
          <w:rPr>
            <w:rStyle w:val="Hyperlink"/>
          </w:rPr>
          <w:t>XV. CRITERIILE PREVĂZUTE ÎN ANEXA NR. 3 LA LEGEA 292/2018 PRIVIND EVALUAREA IMPACTULUI ANUMITOR PROIECTE PUBLICE ȘI PRIVATE ASUPRA MEDIULUI</w:t>
        </w:r>
        <w:r w:rsidR="003024DA">
          <w:rPr>
            <w:webHidden/>
          </w:rPr>
          <w:tab/>
        </w:r>
        <w:r w:rsidR="003024DA">
          <w:rPr>
            <w:webHidden/>
          </w:rPr>
          <w:fldChar w:fldCharType="begin"/>
        </w:r>
        <w:r w:rsidR="003024DA">
          <w:rPr>
            <w:webHidden/>
          </w:rPr>
          <w:instrText xml:space="preserve"> PAGEREF _Toc131673045 \h </w:instrText>
        </w:r>
        <w:r w:rsidR="003024DA">
          <w:rPr>
            <w:webHidden/>
          </w:rPr>
        </w:r>
        <w:r w:rsidR="003024DA">
          <w:rPr>
            <w:webHidden/>
          </w:rPr>
          <w:fldChar w:fldCharType="separate"/>
        </w:r>
        <w:r w:rsidR="002D5D12">
          <w:rPr>
            <w:webHidden/>
          </w:rPr>
          <w:t>58</w:t>
        </w:r>
        <w:r w:rsidR="003024DA">
          <w:rPr>
            <w:webHidden/>
          </w:rPr>
          <w:fldChar w:fldCharType="end"/>
        </w:r>
      </w:hyperlink>
    </w:p>
    <w:p w14:paraId="3C581C13" w14:textId="2D4BF113" w:rsidR="003024DA" w:rsidRDefault="00B05878">
      <w:pPr>
        <w:pStyle w:val="TOC3"/>
        <w:rPr>
          <w:rFonts w:asciiTheme="minorHAnsi" w:eastAsiaTheme="minorEastAsia" w:hAnsiTheme="minorHAnsi" w:cstheme="minorBidi"/>
          <w:sz w:val="22"/>
          <w:szCs w:val="22"/>
        </w:rPr>
      </w:pPr>
      <w:hyperlink w:anchor="_Toc131673046" w:history="1">
        <w:r w:rsidR="003024DA" w:rsidRPr="00FE2ABF">
          <w:rPr>
            <w:rStyle w:val="Hyperlink"/>
            <w:iCs/>
          </w:rPr>
          <w:t>1.</w:t>
        </w:r>
        <w:r w:rsidR="003024DA">
          <w:rPr>
            <w:rFonts w:asciiTheme="minorHAnsi" w:eastAsiaTheme="minorEastAsia" w:hAnsiTheme="minorHAnsi" w:cstheme="minorBidi"/>
            <w:sz w:val="22"/>
            <w:szCs w:val="22"/>
          </w:rPr>
          <w:tab/>
        </w:r>
        <w:r w:rsidR="003024DA" w:rsidRPr="00FE2ABF">
          <w:rPr>
            <w:rStyle w:val="Hyperlink"/>
            <w:iCs/>
          </w:rPr>
          <w:t>CARACTERISTICILE PROIECTULUI</w:t>
        </w:r>
        <w:r w:rsidR="003024DA">
          <w:rPr>
            <w:webHidden/>
          </w:rPr>
          <w:tab/>
        </w:r>
        <w:r w:rsidR="003024DA">
          <w:rPr>
            <w:webHidden/>
          </w:rPr>
          <w:fldChar w:fldCharType="begin"/>
        </w:r>
        <w:r w:rsidR="003024DA">
          <w:rPr>
            <w:webHidden/>
          </w:rPr>
          <w:instrText xml:space="preserve"> PAGEREF _Toc131673046 \h </w:instrText>
        </w:r>
        <w:r w:rsidR="003024DA">
          <w:rPr>
            <w:webHidden/>
          </w:rPr>
        </w:r>
        <w:r w:rsidR="003024DA">
          <w:rPr>
            <w:webHidden/>
          </w:rPr>
          <w:fldChar w:fldCharType="separate"/>
        </w:r>
        <w:r w:rsidR="002D5D12">
          <w:rPr>
            <w:webHidden/>
          </w:rPr>
          <w:t>58</w:t>
        </w:r>
        <w:r w:rsidR="003024DA">
          <w:rPr>
            <w:webHidden/>
          </w:rPr>
          <w:fldChar w:fldCharType="end"/>
        </w:r>
      </w:hyperlink>
    </w:p>
    <w:p w14:paraId="1B39D8AD" w14:textId="2A640506" w:rsidR="003024DA" w:rsidRDefault="00B05878">
      <w:pPr>
        <w:pStyle w:val="TOC2"/>
        <w:rPr>
          <w:rFonts w:asciiTheme="minorHAnsi" w:eastAsiaTheme="minorEastAsia" w:hAnsiTheme="minorHAnsi" w:cstheme="minorBidi"/>
          <w:spacing w:val="0"/>
          <w:sz w:val="22"/>
          <w:szCs w:val="22"/>
        </w:rPr>
      </w:pPr>
      <w:hyperlink w:anchor="_Toc131673047" w:history="1">
        <w:r w:rsidR="003024DA" w:rsidRPr="00FE2ABF">
          <w:rPr>
            <w:rStyle w:val="Hyperlink"/>
            <w:b/>
            <w:bCs/>
            <w:iCs/>
          </w:rPr>
          <w:t>a)</w:t>
        </w:r>
        <w:r w:rsidR="003024DA">
          <w:rPr>
            <w:rFonts w:asciiTheme="minorHAnsi" w:eastAsiaTheme="minorEastAsia" w:hAnsiTheme="minorHAnsi" w:cstheme="minorBidi"/>
            <w:spacing w:val="0"/>
            <w:sz w:val="22"/>
            <w:szCs w:val="22"/>
          </w:rPr>
          <w:tab/>
        </w:r>
        <w:r w:rsidR="003024DA" w:rsidRPr="00FE2ABF">
          <w:rPr>
            <w:rStyle w:val="Hyperlink"/>
            <w:b/>
            <w:bCs/>
            <w:iCs/>
          </w:rPr>
          <w:t>Dimensiunea și concepția întregului proiect</w:t>
        </w:r>
        <w:r w:rsidR="003024DA">
          <w:rPr>
            <w:webHidden/>
          </w:rPr>
          <w:tab/>
        </w:r>
        <w:r w:rsidR="003024DA">
          <w:rPr>
            <w:webHidden/>
          </w:rPr>
          <w:fldChar w:fldCharType="begin"/>
        </w:r>
        <w:r w:rsidR="003024DA">
          <w:rPr>
            <w:webHidden/>
          </w:rPr>
          <w:instrText xml:space="preserve"> PAGEREF _Toc131673047 \h </w:instrText>
        </w:r>
        <w:r w:rsidR="003024DA">
          <w:rPr>
            <w:webHidden/>
          </w:rPr>
        </w:r>
        <w:r w:rsidR="003024DA">
          <w:rPr>
            <w:webHidden/>
          </w:rPr>
          <w:fldChar w:fldCharType="separate"/>
        </w:r>
        <w:r w:rsidR="002D5D12">
          <w:rPr>
            <w:webHidden/>
          </w:rPr>
          <w:t>58</w:t>
        </w:r>
        <w:r w:rsidR="003024DA">
          <w:rPr>
            <w:webHidden/>
          </w:rPr>
          <w:fldChar w:fldCharType="end"/>
        </w:r>
      </w:hyperlink>
    </w:p>
    <w:p w14:paraId="153A1B2C" w14:textId="470F1D11" w:rsidR="003024DA" w:rsidRDefault="00B05878">
      <w:pPr>
        <w:pStyle w:val="TOC2"/>
        <w:rPr>
          <w:rFonts w:asciiTheme="minorHAnsi" w:eastAsiaTheme="minorEastAsia" w:hAnsiTheme="minorHAnsi" w:cstheme="minorBidi"/>
          <w:spacing w:val="0"/>
          <w:sz w:val="22"/>
          <w:szCs w:val="22"/>
        </w:rPr>
      </w:pPr>
      <w:hyperlink w:anchor="_Toc131673048" w:history="1">
        <w:r w:rsidR="003024DA" w:rsidRPr="00FE2ABF">
          <w:rPr>
            <w:rStyle w:val="Hyperlink"/>
            <w:b/>
            <w:bCs/>
            <w:iCs/>
          </w:rPr>
          <w:t>b)</w:t>
        </w:r>
        <w:r w:rsidR="003024DA">
          <w:rPr>
            <w:rFonts w:asciiTheme="minorHAnsi" w:eastAsiaTheme="minorEastAsia" w:hAnsiTheme="minorHAnsi" w:cstheme="minorBidi"/>
            <w:spacing w:val="0"/>
            <w:sz w:val="22"/>
            <w:szCs w:val="22"/>
          </w:rPr>
          <w:tab/>
        </w:r>
        <w:r w:rsidR="003024DA" w:rsidRPr="00FE2ABF">
          <w:rPr>
            <w:rStyle w:val="Hyperlink"/>
            <w:b/>
            <w:bCs/>
            <w:iCs/>
          </w:rPr>
          <w:t>Cumularea cu alte proiecte existente și/sau aprobate</w:t>
        </w:r>
        <w:r w:rsidR="003024DA">
          <w:rPr>
            <w:webHidden/>
          </w:rPr>
          <w:tab/>
        </w:r>
        <w:r w:rsidR="003024DA">
          <w:rPr>
            <w:webHidden/>
          </w:rPr>
          <w:fldChar w:fldCharType="begin"/>
        </w:r>
        <w:r w:rsidR="003024DA">
          <w:rPr>
            <w:webHidden/>
          </w:rPr>
          <w:instrText xml:space="preserve"> PAGEREF _Toc131673048 \h </w:instrText>
        </w:r>
        <w:r w:rsidR="003024DA">
          <w:rPr>
            <w:webHidden/>
          </w:rPr>
        </w:r>
        <w:r w:rsidR="003024DA">
          <w:rPr>
            <w:webHidden/>
          </w:rPr>
          <w:fldChar w:fldCharType="separate"/>
        </w:r>
        <w:r w:rsidR="002D5D12">
          <w:rPr>
            <w:webHidden/>
          </w:rPr>
          <w:t>58</w:t>
        </w:r>
        <w:r w:rsidR="003024DA">
          <w:rPr>
            <w:webHidden/>
          </w:rPr>
          <w:fldChar w:fldCharType="end"/>
        </w:r>
      </w:hyperlink>
    </w:p>
    <w:p w14:paraId="713134E8" w14:textId="742FF2C4" w:rsidR="003024DA" w:rsidRDefault="00B05878">
      <w:pPr>
        <w:pStyle w:val="TOC2"/>
        <w:rPr>
          <w:rFonts w:asciiTheme="minorHAnsi" w:eastAsiaTheme="minorEastAsia" w:hAnsiTheme="minorHAnsi" w:cstheme="minorBidi"/>
          <w:spacing w:val="0"/>
          <w:sz w:val="22"/>
          <w:szCs w:val="22"/>
        </w:rPr>
      </w:pPr>
      <w:hyperlink w:anchor="_Toc131673049" w:history="1">
        <w:r w:rsidR="003024DA" w:rsidRPr="00FE2ABF">
          <w:rPr>
            <w:rStyle w:val="Hyperlink"/>
            <w:b/>
            <w:bCs/>
            <w:iCs/>
          </w:rPr>
          <w:t>c)</w:t>
        </w:r>
        <w:r w:rsidR="003024DA">
          <w:rPr>
            <w:rFonts w:asciiTheme="minorHAnsi" w:eastAsiaTheme="minorEastAsia" w:hAnsiTheme="minorHAnsi" w:cstheme="minorBidi"/>
            <w:spacing w:val="0"/>
            <w:sz w:val="22"/>
            <w:szCs w:val="22"/>
          </w:rPr>
          <w:tab/>
        </w:r>
        <w:r w:rsidR="003024DA" w:rsidRPr="00FE2ABF">
          <w:rPr>
            <w:rStyle w:val="Hyperlink"/>
            <w:b/>
            <w:bCs/>
            <w:iCs/>
          </w:rPr>
          <w:t>Utilizarea resurselor naturale, în special a solului, a terenurilor, a apei și a biodiversității</w:t>
        </w:r>
        <w:r w:rsidR="003024DA">
          <w:rPr>
            <w:webHidden/>
          </w:rPr>
          <w:tab/>
        </w:r>
        <w:r w:rsidR="003024DA">
          <w:rPr>
            <w:webHidden/>
          </w:rPr>
          <w:fldChar w:fldCharType="begin"/>
        </w:r>
        <w:r w:rsidR="003024DA">
          <w:rPr>
            <w:webHidden/>
          </w:rPr>
          <w:instrText xml:space="preserve"> PAGEREF _Toc131673049 \h </w:instrText>
        </w:r>
        <w:r w:rsidR="003024DA">
          <w:rPr>
            <w:webHidden/>
          </w:rPr>
        </w:r>
        <w:r w:rsidR="003024DA">
          <w:rPr>
            <w:webHidden/>
          </w:rPr>
          <w:fldChar w:fldCharType="separate"/>
        </w:r>
        <w:r w:rsidR="002D5D12">
          <w:rPr>
            <w:webHidden/>
          </w:rPr>
          <w:t>59</w:t>
        </w:r>
        <w:r w:rsidR="003024DA">
          <w:rPr>
            <w:webHidden/>
          </w:rPr>
          <w:fldChar w:fldCharType="end"/>
        </w:r>
      </w:hyperlink>
    </w:p>
    <w:p w14:paraId="07C7A4E4" w14:textId="6D5D3E33" w:rsidR="003024DA" w:rsidRDefault="00B05878">
      <w:pPr>
        <w:pStyle w:val="TOC2"/>
        <w:rPr>
          <w:rFonts w:asciiTheme="minorHAnsi" w:eastAsiaTheme="minorEastAsia" w:hAnsiTheme="minorHAnsi" w:cstheme="minorBidi"/>
          <w:spacing w:val="0"/>
          <w:sz w:val="22"/>
          <w:szCs w:val="22"/>
        </w:rPr>
      </w:pPr>
      <w:hyperlink w:anchor="_Toc131673050" w:history="1">
        <w:r w:rsidR="003024DA" w:rsidRPr="00FE2ABF">
          <w:rPr>
            <w:rStyle w:val="Hyperlink"/>
            <w:b/>
            <w:bCs/>
            <w:iCs/>
          </w:rPr>
          <w:t>d)</w:t>
        </w:r>
        <w:r w:rsidR="003024DA">
          <w:rPr>
            <w:rFonts w:asciiTheme="minorHAnsi" w:eastAsiaTheme="minorEastAsia" w:hAnsiTheme="minorHAnsi" w:cstheme="minorBidi"/>
            <w:spacing w:val="0"/>
            <w:sz w:val="22"/>
            <w:szCs w:val="22"/>
          </w:rPr>
          <w:tab/>
        </w:r>
        <w:r w:rsidR="003024DA" w:rsidRPr="00FE2ABF">
          <w:rPr>
            <w:rStyle w:val="Hyperlink"/>
            <w:b/>
            <w:bCs/>
            <w:iCs/>
          </w:rPr>
          <w:t>Cantitatea și tipurile de deșeuri generate/gestionate</w:t>
        </w:r>
        <w:r w:rsidR="003024DA">
          <w:rPr>
            <w:webHidden/>
          </w:rPr>
          <w:tab/>
        </w:r>
        <w:r w:rsidR="003024DA">
          <w:rPr>
            <w:webHidden/>
          </w:rPr>
          <w:fldChar w:fldCharType="begin"/>
        </w:r>
        <w:r w:rsidR="003024DA">
          <w:rPr>
            <w:webHidden/>
          </w:rPr>
          <w:instrText xml:space="preserve"> PAGEREF _Toc131673050 \h </w:instrText>
        </w:r>
        <w:r w:rsidR="003024DA">
          <w:rPr>
            <w:webHidden/>
          </w:rPr>
        </w:r>
        <w:r w:rsidR="003024DA">
          <w:rPr>
            <w:webHidden/>
          </w:rPr>
          <w:fldChar w:fldCharType="separate"/>
        </w:r>
        <w:r w:rsidR="002D5D12">
          <w:rPr>
            <w:webHidden/>
          </w:rPr>
          <w:t>59</w:t>
        </w:r>
        <w:r w:rsidR="003024DA">
          <w:rPr>
            <w:webHidden/>
          </w:rPr>
          <w:fldChar w:fldCharType="end"/>
        </w:r>
      </w:hyperlink>
    </w:p>
    <w:p w14:paraId="110D7501" w14:textId="65CB659B" w:rsidR="003024DA" w:rsidRDefault="00B05878">
      <w:pPr>
        <w:pStyle w:val="TOC2"/>
        <w:rPr>
          <w:rFonts w:asciiTheme="minorHAnsi" w:eastAsiaTheme="minorEastAsia" w:hAnsiTheme="minorHAnsi" w:cstheme="minorBidi"/>
          <w:spacing w:val="0"/>
          <w:sz w:val="22"/>
          <w:szCs w:val="22"/>
        </w:rPr>
      </w:pPr>
      <w:hyperlink w:anchor="_Toc131673051" w:history="1">
        <w:r w:rsidR="003024DA" w:rsidRPr="00FE2ABF">
          <w:rPr>
            <w:rStyle w:val="Hyperlink"/>
            <w:b/>
            <w:bCs/>
            <w:iCs/>
          </w:rPr>
          <w:t>e)</w:t>
        </w:r>
        <w:r w:rsidR="003024DA">
          <w:rPr>
            <w:rFonts w:asciiTheme="minorHAnsi" w:eastAsiaTheme="minorEastAsia" w:hAnsiTheme="minorHAnsi" w:cstheme="minorBidi"/>
            <w:spacing w:val="0"/>
            <w:sz w:val="22"/>
            <w:szCs w:val="22"/>
          </w:rPr>
          <w:tab/>
        </w:r>
        <w:r w:rsidR="003024DA" w:rsidRPr="00FE2ABF">
          <w:rPr>
            <w:rStyle w:val="Hyperlink"/>
            <w:b/>
            <w:bCs/>
            <w:iCs/>
          </w:rPr>
          <w:t>Poluarea și alte efecte negative</w:t>
        </w:r>
        <w:r w:rsidR="003024DA">
          <w:rPr>
            <w:webHidden/>
          </w:rPr>
          <w:tab/>
        </w:r>
        <w:r w:rsidR="003024DA">
          <w:rPr>
            <w:webHidden/>
          </w:rPr>
          <w:fldChar w:fldCharType="begin"/>
        </w:r>
        <w:r w:rsidR="003024DA">
          <w:rPr>
            <w:webHidden/>
          </w:rPr>
          <w:instrText xml:space="preserve"> PAGEREF _Toc131673051 \h </w:instrText>
        </w:r>
        <w:r w:rsidR="003024DA">
          <w:rPr>
            <w:webHidden/>
          </w:rPr>
        </w:r>
        <w:r w:rsidR="003024DA">
          <w:rPr>
            <w:webHidden/>
          </w:rPr>
          <w:fldChar w:fldCharType="separate"/>
        </w:r>
        <w:r w:rsidR="002D5D12">
          <w:rPr>
            <w:webHidden/>
          </w:rPr>
          <w:t>59</w:t>
        </w:r>
        <w:r w:rsidR="003024DA">
          <w:rPr>
            <w:webHidden/>
          </w:rPr>
          <w:fldChar w:fldCharType="end"/>
        </w:r>
      </w:hyperlink>
    </w:p>
    <w:p w14:paraId="4C4E675A" w14:textId="4A057124" w:rsidR="003024DA" w:rsidRDefault="00B05878">
      <w:pPr>
        <w:pStyle w:val="TOC2"/>
        <w:rPr>
          <w:rFonts w:asciiTheme="minorHAnsi" w:eastAsiaTheme="minorEastAsia" w:hAnsiTheme="minorHAnsi" w:cstheme="minorBidi"/>
          <w:spacing w:val="0"/>
          <w:sz w:val="22"/>
          <w:szCs w:val="22"/>
        </w:rPr>
      </w:pPr>
      <w:hyperlink w:anchor="_Toc131673052" w:history="1">
        <w:r w:rsidR="003024DA" w:rsidRPr="00FE2ABF">
          <w:rPr>
            <w:rStyle w:val="Hyperlink"/>
            <w:b/>
            <w:bCs/>
            <w:iCs/>
          </w:rPr>
          <w:t>f)</w:t>
        </w:r>
        <w:r w:rsidR="003024DA">
          <w:rPr>
            <w:rFonts w:asciiTheme="minorHAnsi" w:eastAsiaTheme="minorEastAsia" w:hAnsiTheme="minorHAnsi" w:cstheme="minorBidi"/>
            <w:spacing w:val="0"/>
            <w:sz w:val="22"/>
            <w:szCs w:val="22"/>
          </w:rPr>
          <w:tab/>
        </w:r>
        <w:r w:rsidR="003024DA" w:rsidRPr="00FE2ABF">
          <w:rPr>
            <w:rStyle w:val="Hyperlink"/>
            <w:b/>
            <w:bCs/>
            <w:iCs/>
          </w:rPr>
          <w:t>Riscurile de accidente majore și/sau dezastre relevante pentru proiectul în cauză, inclusiv cele cauzate de schimbările climatice, conform informațiilor științifice</w:t>
        </w:r>
        <w:r w:rsidR="003024DA">
          <w:rPr>
            <w:webHidden/>
          </w:rPr>
          <w:tab/>
        </w:r>
        <w:r w:rsidR="003024DA">
          <w:rPr>
            <w:webHidden/>
          </w:rPr>
          <w:fldChar w:fldCharType="begin"/>
        </w:r>
        <w:r w:rsidR="003024DA">
          <w:rPr>
            <w:webHidden/>
          </w:rPr>
          <w:instrText xml:space="preserve"> PAGEREF _Toc131673052 \h </w:instrText>
        </w:r>
        <w:r w:rsidR="003024DA">
          <w:rPr>
            <w:webHidden/>
          </w:rPr>
        </w:r>
        <w:r w:rsidR="003024DA">
          <w:rPr>
            <w:webHidden/>
          </w:rPr>
          <w:fldChar w:fldCharType="separate"/>
        </w:r>
        <w:r w:rsidR="002D5D12">
          <w:rPr>
            <w:webHidden/>
          </w:rPr>
          <w:t>59</w:t>
        </w:r>
        <w:r w:rsidR="003024DA">
          <w:rPr>
            <w:webHidden/>
          </w:rPr>
          <w:fldChar w:fldCharType="end"/>
        </w:r>
      </w:hyperlink>
    </w:p>
    <w:p w14:paraId="76DFC62D" w14:textId="7379FAE9" w:rsidR="003024DA" w:rsidRDefault="00B05878">
      <w:pPr>
        <w:pStyle w:val="TOC2"/>
        <w:rPr>
          <w:rFonts w:asciiTheme="minorHAnsi" w:eastAsiaTheme="minorEastAsia" w:hAnsiTheme="minorHAnsi" w:cstheme="minorBidi"/>
          <w:spacing w:val="0"/>
          <w:sz w:val="22"/>
          <w:szCs w:val="22"/>
        </w:rPr>
      </w:pPr>
      <w:hyperlink w:anchor="_Toc131673053" w:history="1">
        <w:r w:rsidR="003024DA" w:rsidRPr="00FE2ABF">
          <w:rPr>
            <w:rStyle w:val="Hyperlink"/>
            <w:b/>
            <w:bCs/>
            <w:iCs/>
          </w:rPr>
          <w:t>g)</w:t>
        </w:r>
        <w:r w:rsidR="003024DA">
          <w:rPr>
            <w:rFonts w:asciiTheme="minorHAnsi" w:eastAsiaTheme="minorEastAsia" w:hAnsiTheme="minorHAnsi" w:cstheme="minorBidi"/>
            <w:spacing w:val="0"/>
            <w:sz w:val="22"/>
            <w:szCs w:val="22"/>
          </w:rPr>
          <w:tab/>
        </w:r>
        <w:r w:rsidR="003024DA" w:rsidRPr="00FE2ABF">
          <w:rPr>
            <w:rStyle w:val="Hyperlink"/>
            <w:b/>
            <w:bCs/>
            <w:iCs/>
          </w:rPr>
          <w:t>Riscurile pentru sănătatea umană – de exemplu, din cauza contaminării apei sau a poluării atmosferice</w:t>
        </w:r>
        <w:r w:rsidR="003024DA">
          <w:rPr>
            <w:webHidden/>
          </w:rPr>
          <w:tab/>
        </w:r>
        <w:r w:rsidR="003024DA">
          <w:rPr>
            <w:webHidden/>
          </w:rPr>
          <w:fldChar w:fldCharType="begin"/>
        </w:r>
        <w:r w:rsidR="003024DA">
          <w:rPr>
            <w:webHidden/>
          </w:rPr>
          <w:instrText xml:space="preserve"> PAGEREF _Toc131673053 \h </w:instrText>
        </w:r>
        <w:r w:rsidR="003024DA">
          <w:rPr>
            <w:webHidden/>
          </w:rPr>
        </w:r>
        <w:r w:rsidR="003024DA">
          <w:rPr>
            <w:webHidden/>
          </w:rPr>
          <w:fldChar w:fldCharType="separate"/>
        </w:r>
        <w:r w:rsidR="002D5D12">
          <w:rPr>
            <w:webHidden/>
          </w:rPr>
          <w:t>59</w:t>
        </w:r>
        <w:r w:rsidR="003024DA">
          <w:rPr>
            <w:webHidden/>
          </w:rPr>
          <w:fldChar w:fldCharType="end"/>
        </w:r>
      </w:hyperlink>
    </w:p>
    <w:p w14:paraId="01C2AE6D" w14:textId="5644CA43" w:rsidR="003024DA" w:rsidRDefault="00B05878">
      <w:pPr>
        <w:pStyle w:val="TOC3"/>
        <w:rPr>
          <w:rFonts w:asciiTheme="minorHAnsi" w:eastAsiaTheme="minorEastAsia" w:hAnsiTheme="minorHAnsi" w:cstheme="minorBidi"/>
          <w:sz w:val="22"/>
          <w:szCs w:val="22"/>
        </w:rPr>
      </w:pPr>
      <w:hyperlink w:anchor="_Toc131673054" w:history="1">
        <w:r w:rsidR="003024DA" w:rsidRPr="00FE2ABF">
          <w:rPr>
            <w:rStyle w:val="Hyperlink"/>
            <w:iCs/>
          </w:rPr>
          <w:t>2.</w:t>
        </w:r>
        <w:r w:rsidR="003024DA">
          <w:rPr>
            <w:rFonts w:asciiTheme="minorHAnsi" w:eastAsiaTheme="minorEastAsia" w:hAnsiTheme="minorHAnsi" w:cstheme="minorBidi"/>
            <w:sz w:val="22"/>
            <w:szCs w:val="22"/>
          </w:rPr>
          <w:tab/>
        </w:r>
        <w:r w:rsidR="003024DA" w:rsidRPr="00FE2ABF">
          <w:rPr>
            <w:rStyle w:val="Hyperlink"/>
            <w:iCs/>
          </w:rPr>
          <w:t>AMPLASAREA PROIECTULUI</w:t>
        </w:r>
        <w:r w:rsidR="003024DA">
          <w:rPr>
            <w:webHidden/>
          </w:rPr>
          <w:tab/>
        </w:r>
        <w:r w:rsidR="003024DA">
          <w:rPr>
            <w:webHidden/>
          </w:rPr>
          <w:fldChar w:fldCharType="begin"/>
        </w:r>
        <w:r w:rsidR="003024DA">
          <w:rPr>
            <w:webHidden/>
          </w:rPr>
          <w:instrText xml:space="preserve"> PAGEREF _Toc131673054 \h </w:instrText>
        </w:r>
        <w:r w:rsidR="003024DA">
          <w:rPr>
            <w:webHidden/>
          </w:rPr>
        </w:r>
        <w:r w:rsidR="003024DA">
          <w:rPr>
            <w:webHidden/>
          </w:rPr>
          <w:fldChar w:fldCharType="separate"/>
        </w:r>
        <w:r w:rsidR="002D5D12">
          <w:rPr>
            <w:webHidden/>
          </w:rPr>
          <w:t>60</w:t>
        </w:r>
        <w:r w:rsidR="003024DA">
          <w:rPr>
            <w:webHidden/>
          </w:rPr>
          <w:fldChar w:fldCharType="end"/>
        </w:r>
      </w:hyperlink>
    </w:p>
    <w:p w14:paraId="24AA4BAA" w14:textId="55B189BE" w:rsidR="003024DA" w:rsidRDefault="00B05878">
      <w:pPr>
        <w:pStyle w:val="TOC2"/>
        <w:rPr>
          <w:rFonts w:asciiTheme="minorHAnsi" w:eastAsiaTheme="minorEastAsia" w:hAnsiTheme="minorHAnsi" w:cstheme="minorBidi"/>
          <w:spacing w:val="0"/>
          <w:sz w:val="22"/>
          <w:szCs w:val="22"/>
        </w:rPr>
      </w:pPr>
      <w:hyperlink w:anchor="_Toc131673055" w:history="1">
        <w:r w:rsidR="003024DA" w:rsidRPr="00FE2ABF">
          <w:rPr>
            <w:rStyle w:val="Hyperlink"/>
            <w:b/>
            <w:bCs/>
            <w:iCs/>
          </w:rPr>
          <w:t>a)</w:t>
        </w:r>
        <w:r w:rsidR="003024DA">
          <w:rPr>
            <w:rFonts w:asciiTheme="minorHAnsi" w:eastAsiaTheme="minorEastAsia" w:hAnsiTheme="minorHAnsi" w:cstheme="minorBidi"/>
            <w:spacing w:val="0"/>
            <w:sz w:val="22"/>
            <w:szCs w:val="22"/>
          </w:rPr>
          <w:tab/>
        </w:r>
        <w:r w:rsidR="003024DA" w:rsidRPr="00FE2ABF">
          <w:rPr>
            <w:rStyle w:val="Hyperlink"/>
            <w:b/>
            <w:bCs/>
            <w:iCs/>
          </w:rPr>
          <w:t>Utilizarea actuală și aprobată a terenurilor</w:t>
        </w:r>
        <w:r w:rsidR="003024DA">
          <w:rPr>
            <w:webHidden/>
          </w:rPr>
          <w:tab/>
        </w:r>
        <w:r w:rsidR="003024DA">
          <w:rPr>
            <w:webHidden/>
          </w:rPr>
          <w:fldChar w:fldCharType="begin"/>
        </w:r>
        <w:r w:rsidR="003024DA">
          <w:rPr>
            <w:webHidden/>
          </w:rPr>
          <w:instrText xml:space="preserve"> PAGEREF _Toc131673055 \h </w:instrText>
        </w:r>
        <w:r w:rsidR="003024DA">
          <w:rPr>
            <w:webHidden/>
          </w:rPr>
        </w:r>
        <w:r w:rsidR="003024DA">
          <w:rPr>
            <w:webHidden/>
          </w:rPr>
          <w:fldChar w:fldCharType="separate"/>
        </w:r>
        <w:r w:rsidR="002D5D12">
          <w:rPr>
            <w:webHidden/>
          </w:rPr>
          <w:t>60</w:t>
        </w:r>
        <w:r w:rsidR="003024DA">
          <w:rPr>
            <w:webHidden/>
          </w:rPr>
          <w:fldChar w:fldCharType="end"/>
        </w:r>
      </w:hyperlink>
    </w:p>
    <w:p w14:paraId="342577DA" w14:textId="727ED476" w:rsidR="003024DA" w:rsidRDefault="00B05878">
      <w:pPr>
        <w:pStyle w:val="TOC2"/>
        <w:rPr>
          <w:rFonts w:asciiTheme="minorHAnsi" w:eastAsiaTheme="minorEastAsia" w:hAnsiTheme="minorHAnsi" w:cstheme="minorBidi"/>
          <w:spacing w:val="0"/>
          <w:sz w:val="22"/>
          <w:szCs w:val="22"/>
        </w:rPr>
      </w:pPr>
      <w:hyperlink w:anchor="_Toc131673056" w:history="1">
        <w:r w:rsidR="003024DA" w:rsidRPr="00FE2ABF">
          <w:rPr>
            <w:rStyle w:val="Hyperlink"/>
            <w:b/>
            <w:bCs/>
            <w:iCs/>
          </w:rPr>
          <w:t>b)</w:t>
        </w:r>
        <w:r w:rsidR="003024DA">
          <w:rPr>
            <w:rFonts w:asciiTheme="minorHAnsi" w:eastAsiaTheme="minorEastAsia" w:hAnsiTheme="minorHAnsi" w:cstheme="minorBidi"/>
            <w:spacing w:val="0"/>
            <w:sz w:val="22"/>
            <w:szCs w:val="22"/>
          </w:rPr>
          <w:tab/>
        </w:r>
        <w:r w:rsidR="003024DA" w:rsidRPr="00FE2ABF">
          <w:rPr>
            <w:rStyle w:val="Hyperlink"/>
            <w:b/>
            <w:bCs/>
            <w:iCs/>
          </w:rPr>
          <w:t>Bogăția, disponibilitatea, calitatea și capacitatea de regenerare relative ale resurselor naturale, inclusiv solul, terenurile, apa și biodiversitatea, din zonă și din subteranul acesteia</w:t>
        </w:r>
        <w:r w:rsidR="003024DA">
          <w:rPr>
            <w:webHidden/>
          </w:rPr>
          <w:tab/>
        </w:r>
        <w:r w:rsidR="003024DA">
          <w:rPr>
            <w:webHidden/>
          </w:rPr>
          <w:fldChar w:fldCharType="begin"/>
        </w:r>
        <w:r w:rsidR="003024DA">
          <w:rPr>
            <w:webHidden/>
          </w:rPr>
          <w:instrText xml:space="preserve"> PAGEREF _Toc131673056 \h </w:instrText>
        </w:r>
        <w:r w:rsidR="003024DA">
          <w:rPr>
            <w:webHidden/>
          </w:rPr>
        </w:r>
        <w:r w:rsidR="003024DA">
          <w:rPr>
            <w:webHidden/>
          </w:rPr>
          <w:fldChar w:fldCharType="separate"/>
        </w:r>
        <w:r w:rsidR="002D5D12">
          <w:rPr>
            <w:webHidden/>
          </w:rPr>
          <w:t>60</w:t>
        </w:r>
        <w:r w:rsidR="003024DA">
          <w:rPr>
            <w:webHidden/>
          </w:rPr>
          <w:fldChar w:fldCharType="end"/>
        </w:r>
      </w:hyperlink>
    </w:p>
    <w:p w14:paraId="1C73AE6E" w14:textId="59A2DBBC" w:rsidR="003024DA" w:rsidRDefault="00B05878">
      <w:pPr>
        <w:pStyle w:val="TOC2"/>
        <w:rPr>
          <w:rFonts w:asciiTheme="minorHAnsi" w:eastAsiaTheme="minorEastAsia" w:hAnsiTheme="minorHAnsi" w:cstheme="minorBidi"/>
          <w:spacing w:val="0"/>
          <w:sz w:val="22"/>
          <w:szCs w:val="22"/>
        </w:rPr>
      </w:pPr>
      <w:hyperlink w:anchor="_Toc131673057" w:history="1">
        <w:r w:rsidR="003024DA" w:rsidRPr="00FE2ABF">
          <w:rPr>
            <w:rStyle w:val="Hyperlink"/>
            <w:b/>
            <w:bCs/>
            <w:iCs/>
          </w:rPr>
          <w:t>c)</w:t>
        </w:r>
        <w:r w:rsidR="003024DA">
          <w:rPr>
            <w:rFonts w:asciiTheme="minorHAnsi" w:eastAsiaTheme="minorEastAsia" w:hAnsiTheme="minorHAnsi" w:cstheme="minorBidi"/>
            <w:spacing w:val="0"/>
            <w:sz w:val="22"/>
            <w:szCs w:val="22"/>
          </w:rPr>
          <w:tab/>
        </w:r>
        <w:r w:rsidR="003024DA" w:rsidRPr="00FE2ABF">
          <w:rPr>
            <w:rStyle w:val="Hyperlink"/>
            <w:b/>
            <w:bCs/>
            <w:iCs/>
          </w:rPr>
          <w:t>Capacitatea de absorbție a mediului natural, acordându-se o atenție specială următoarelor zone</w:t>
        </w:r>
        <w:r w:rsidR="003024DA">
          <w:rPr>
            <w:webHidden/>
          </w:rPr>
          <w:tab/>
        </w:r>
        <w:r w:rsidR="003024DA">
          <w:rPr>
            <w:webHidden/>
          </w:rPr>
          <w:fldChar w:fldCharType="begin"/>
        </w:r>
        <w:r w:rsidR="003024DA">
          <w:rPr>
            <w:webHidden/>
          </w:rPr>
          <w:instrText xml:space="preserve"> PAGEREF _Toc131673057 \h </w:instrText>
        </w:r>
        <w:r w:rsidR="003024DA">
          <w:rPr>
            <w:webHidden/>
          </w:rPr>
        </w:r>
        <w:r w:rsidR="003024DA">
          <w:rPr>
            <w:webHidden/>
          </w:rPr>
          <w:fldChar w:fldCharType="separate"/>
        </w:r>
        <w:r w:rsidR="002D5D12">
          <w:rPr>
            <w:webHidden/>
          </w:rPr>
          <w:t>61</w:t>
        </w:r>
        <w:r w:rsidR="003024DA">
          <w:rPr>
            <w:webHidden/>
          </w:rPr>
          <w:fldChar w:fldCharType="end"/>
        </w:r>
      </w:hyperlink>
    </w:p>
    <w:p w14:paraId="1CF76956" w14:textId="259473A1" w:rsidR="003024DA" w:rsidRDefault="00B05878">
      <w:pPr>
        <w:pStyle w:val="TOC3"/>
        <w:rPr>
          <w:rFonts w:asciiTheme="minorHAnsi" w:eastAsiaTheme="minorEastAsia" w:hAnsiTheme="minorHAnsi" w:cstheme="minorBidi"/>
          <w:sz w:val="22"/>
          <w:szCs w:val="22"/>
        </w:rPr>
      </w:pPr>
      <w:hyperlink w:anchor="_Toc131673058" w:history="1">
        <w:r w:rsidR="003024DA" w:rsidRPr="00FE2ABF">
          <w:rPr>
            <w:rStyle w:val="Hyperlink"/>
            <w:iCs/>
          </w:rPr>
          <w:t>3.</w:t>
        </w:r>
        <w:r w:rsidR="003024DA">
          <w:rPr>
            <w:rFonts w:asciiTheme="minorHAnsi" w:eastAsiaTheme="minorEastAsia" w:hAnsiTheme="minorHAnsi" w:cstheme="minorBidi"/>
            <w:sz w:val="22"/>
            <w:szCs w:val="22"/>
          </w:rPr>
          <w:tab/>
        </w:r>
        <w:r w:rsidR="003024DA" w:rsidRPr="00FE2ABF">
          <w:rPr>
            <w:rStyle w:val="Hyperlink"/>
            <w:iCs/>
          </w:rPr>
          <w:t>TIPURILE ȘI CARACTERISTICILE IMPACTULUI POTENȚIAL</w:t>
        </w:r>
        <w:r w:rsidR="003024DA">
          <w:rPr>
            <w:webHidden/>
          </w:rPr>
          <w:tab/>
        </w:r>
        <w:r w:rsidR="003024DA">
          <w:rPr>
            <w:webHidden/>
          </w:rPr>
          <w:fldChar w:fldCharType="begin"/>
        </w:r>
        <w:r w:rsidR="003024DA">
          <w:rPr>
            <w:webHidden/>
          </w:rPr>
          <w:instrText xml:space="preserve"> PAGEREF _Toc131673058 \h </w:instrText>
        </w:r>
        <w:r w:rsidR="003024DA">
          <w:rPr>
            <w:webHidden/>
          </w:rPr>
        </w:r>
        <w:r w:rsidR="003024DA">
          <w:rPr>
            <w:webHidden/>
          </w:rPr>
          <w:fldChar w:fldCharType="separate"/>
        </w:r>
        <w:r w:rsidR="002D5D12">
          <w:rPr>
            <w:webHidden/>
          </w:rPr>
          <w:t>62</w:t>
        </w:r>
        <w:r w:rsidR="003024DA">
          <w:rPr>
            <w:webHidden/>
          </w:rPr>
          <w:fldChar w:fldCharType="end"/>
        </w:r>
      </w:hyperlink>
    </w:p>
    <w:p w14:paraId="5A90C4A2" w14:textId="694F3DAB" w:rsidR="003024DA" w:rsidRDefault="00B05878">
      <w:pPr>
        <w:pStyle w:val="TOC2"/>
        <w:rPr>
          <w:rFonts w:asciiTheme="minorHAnsi" w:eastAsiaTheme="minorEastAsia" w:hAnsiTheme="minorHAnsi" w:cstheme="minorBidi"/>
          <w:spacing w:val="0"/>
          <w:sz w:val="22"/>
          <w:szCs w:val="22"/>
        </w:rPr>
      </w:pPr>
      <w:hyperlink w:anchor="_Toc131673059" w:history="1">
        <w:r w:rsidR="003024DA" w:rsidRPr="00FE2ABF">
          <w:rPr>
            <w:rStyle w:val="Hyperlink"/>
            <w:b/>
            <w:bCs/>
            <w:iCs/>
          </w:rPr>
          <w:t>a)</w:t>
        </w:r>
        <w:r w:rsidR="003024DA">
          <w:rPr>
            <w:rFonts w:asciiTheme="minorHAnsi" w:eastAsiaTheme="minorEastAsia" w:hAnsiTheme="minorHAnsi" w:cstheme="minorBidi"/>
            <w:spacing w:val="0"/>
            <w:sz w:val="22"/>
            <w:szCs w:val="22"/>
          </w:rPr>
          <w:tab/>
        </w:r>
        <w:r w:rsidR="003024DA" w:rsidRPr="00FE2ABF">
          <w:rPr>
            <w:rStyle w:val="Hyperlink"/>
            <w:b/>
            <w:bCs/>
            <w:iCs/>
          </w:rPr>
          <w:t>Importanța și extinderea spațială a impactului – de exemplu, zona geografică și dimensiunea populației care poate fi afectată</w:t>
        </w:r>
        <w:r w:rsidR="003024DA">
          <w:rPr>
            <w:webHidden/>
          </w:rPr>
          <w:tab/>
        </w:r>
        <w:r w:rsidR="003024DA">
          <w:rPr>
            <w:webHidden/>
          </w:rPr>
          <w:fldChar w:fldCharType="begin"/>
        </w:r>
        <w:r w:rsidR="003024DA">
          <w:rPr>
            <w:webHidden/>
          </w:rPr>
          <w:instrText xml:space="preserve"> PAGEREF _Toc131673059 \h </w:instrText>
        </w:r>
        <w:r w:rsidR="003024DA">
          <w:rPr>
            <w:webHidden/>
          </w:rPr>
        </w:r>
        <w:r w:rsidR="003024DA">
          <w:rPr>
            <w:webHidden/>
          </w:rPr>
          <w:fldChar w:fldCharType="separate"/>
        </w:r>
        <w:r w:rsidR="002D5D12">
          <w:rPr>
            <w:webHidden/>
          </w:rPr>
          <w:t>62</w:t>
        </w:r>
        <w:r w:rsidR="003024DA">
          <w:rPr>
            <w:webHidden/>
          </w:rPr>
          <w:fldChar w:fldCharType="end"/>
        </w:r>
      </w:hyperlink>
    </w:p>
    <w:p w14:paraId="7ED4641F" w14:textId="0B3DEB71" w:rsidR="003024DA" w:rsidRDefault="00B05878">
      <w:pPr>
        <w:pStyle w:val="TOC2"/>
        <w:rPr>
          <w:rFonts w:asciiTheme="minorHAnsi" w:eastAsiaTheme="minorEastAsia" w:hAnsiTheme="minorHAnsi" w:cstheme="minorBidi"/>
          <w:spacing w:val="0"/>
          <w:sz w:val="22"/>
          <w:szCs w:val="22"/>
        </w:rPr>
      </w:pPr>
      <w:hyperlink w:anchor="_Toc131673060" w:history="1">
        <w:r w:rsidR="003024DA" w:rsidRPr="00FE2ABF">
          <w:rPr>
            <w:rStyle w:val="Hyperlink"/>
            <w:b/>
            <w:bCs/>
            <w:iCs/>
          </w:rPr>
          <w:t>b)</w:t>
        </w:r>
        <w:r w:rsidR="003024DA">
          <w:rPr>
            <w:rFonts w:asciiTheme="minorHAnsi" w:eastAsiaTheme="minorEastAsia" w:hAnsiTheme="minorHAnsi" w:cstheme="minorBidi"/>
            <w:spacing w:val="0"/>
            <w:sz w:val="22"/>
            <w:szCs w:val="22"/>
          </w:rPr>
          <w:tab/>
        </w:r>
        <w:r w:rsidR="003024DA" w:rsidRPr="00FE2ABF">
          <w:rPr>
            <w:rStyle w:val="Hyperlink"/>
            <w:b/>
            <w:bCs/>
            <w:iCs/>
          </w:rPr>
          <w:t>Natura impactului</w:t>
        </w:r>
        <w:r w:rsidR="003024DA">
          <w:rPr>
            <w:webHidden/>
          </w:rPr>
          <w:tab/>
        </w:r>
        <w:r w:rsidR="003024DA">
          <w:rPr>
            <w:webHidden/>
          </w:rPr>
          <w:fldChar w:fldCharType="begin"/>
        </w:r>
        <w:r w:rsidR="003024DA">
          <w:rPr>
            <w:webHidden/>
          </w:rPr>
          <w:instrText xml:space="preserve"> PAGEREF _Toc131673060 \h </w:instrText>
        </w:r>
        <w:r w:rsidR="003024DA">
          <w:rPr>
            <w:webHidden/>
          </w:rPr>
        </w:r>
        <w:r w:rsidR="003024DA">
          <w:rPr>
            <w:webHidden/>
          </w:rPr>
          <w:fldChar w:fldCharType="separate"/>
        </w:r>
        <w:r w:rsidR="002D5D12">
          <w:rPr>
            <w:webHidden/>
          </w:rPr>
          <w:t>62</w:t>
        </w:r>
        <w:r w:rsidR="003024DA">
          <w:rPr>
            <w:webHidden/>
          </w:rPr>
          <w:fldChar w:fldCharType="end"/>
        </w:r>
      </w:hyperlink>
    </w:p>
    <w:p w14:paraId="35120155" w14:textId="412D3320" w:rsidR="003024DA" w:rsidRDefault="00B05878">
      <w:pPr>
        <w:pStyle w:val="TOC2"/>
        <w:rPr>
          <w:rFonts w:asciiTheme="minorHAnsi" w:eastAsiaTheme="minorEastAsia" w:hAnsiTheme="minorHAnsi" w:cstheme="minorBidi"/>
          <w:spacing w:val="0"/>
          <w:sz w:val="22"/>
          <w:szCs w:val="22"/>
        </w:rPr>
      </w:pPr>
      <w:hyperlink w:anchor="_Toc131673061" w:history="1">
        <w:r w:rsidR="003024DA" w:rsidRPr="00FE2ABF">
          <w:rPr>
            <w:rStyle w:val="Hyperlink"/>
            <w:b/>
            <w:bCs/>
          </w:rPr>
          <w:t>c)</w:t>
        </w:r>
        <w:r w:rsidR="003024DA">
          <w:rPr>
            <w:rFonts w:asciiTheme="minorHAnsi" w:eastAsiaTheme="minorEastAsia" w:hAnsiTheme="minorHAnsi" w:cstheme="minorBidi"/>
            <w:spacing w:val="0"/>
            <w:sz w:val="22"/>
            <w:szCs w:val="22"/>
          </w:rPr>
          <w:tab/>
        </w:r>
        <w:r w:rsidR="003024DA" w:rsidRPr="00FE2ABF">
          <w:rPr>
            <w:rStyle w:val="Hyperlink"/>
            <w:b/>
            <w:bCs/>
          </w:rPr>
          <w:t>Natura transfrontalieră a impactului</w:t>
        </w:r>
        <w:r w:rsidR="003024DA">
          <w:rPr>
            <w:webHidden/>
          </w:rPr>
          <w:tab/>
        </w:r>
        <w:r w:rsidR="003024DA">
          <w:rPr>
            <w:webHidden/>
          </w:rPr>
          <w:fldChar w:fldCharType="begin"/>
        </w:r>
        <w:r w:rsidR="003024DA">
          <w:rPr>
            <w:webHidden/>
          </w:rPr>
          <w:instrText xml:space="preserve"> PAGEREF _Toc131673061 \h </w:instrText>
        </w:r>
        <w:r w:rsidR="003024DA">
          <w:rPr>
            <w:webHidden/>
          </w:rPr>
        </w:r>
        <w:r w:rsidR="003024DA">
          <w:rPr>
            <w:webHidden/>
          </w:rPr>
          <w:fldChar w:fldCharType="separate"/>
        </w:r>
        <w:r w:rsidR="002D5D12">
          <w:rPr>
            <w:webHidden/>
          </w:rPr>
          <w:t>63</w:t>
        </w:r>
        <w:r w:rsidR="003024DA">
          <w:rPr>
            <w:webHidden/>
          </w:rPr>
          <w:fldChar w:fldCharType="end"/>
        </w:r>
      </w:hyperlink>
    </w:p>
    <w:p w14:paraId="0EC9EE54" w14:textId="63D1B14C" w:rsidR="003024DA" w:rsidRDefault="00B05878">
      <w:pPr>
        <w:pStyle w:val="TOC2"/>
        <w:rPr>
          <w:rFonts w:asciiTheme="minorHAnsi" w:eastAsiaTheme="minorEastAsia" w:hAnsiTheme="minorHAnsi" w:cstheme="minorBidi"/>
          <w:spacing w:val="0"/>
          <w:sz w:val="22"/>
          <w:szCs w:val="22"/>
        </w:rPr>
      </w:pPr>
      <w:hyperlink w:anchor="_Toc131673062" w:history="1">
        <w:r w:rsidR="003024DA" w:rsidRPr="00FE2ABF">
          <w:rPr>
            <w:rStyle w:val="Hyperlink"/>
            <w:b/>
            <w:bCs/>
            <w:iCs/>
          </w:rPr>
          <w:t>d)</w:t>
        </w:r>
        <w:r w:rsidR="003024DA">
          <w:rPr>
            <w:rFonts w:asciiTheme="minorHAnsi" w:eastAsiaTheme="minorEastAsia" w:hAnsiTheme="minorHAnsi" w:cstheme="minorBidi"/>
            <w:spacing w:val="0"/>
            <w:sz w:val="22"/>
            <w:szCs w:val="22"/>
          </w:rPr>
          <w:tab/>
        </w:r>
        <w:r w:rsidR="003024DA" w:rsidRPr="00FE2ABF">
          <w:rPr>
            <w:rStyle w:val="Hyperlink"/>
            <w:b/>
            <w:bCs/>
            <w:iCs/>
          </w:rPr>
          <w:t>Intensitatea și complexitatea impactului</w:t>
        </w:r>
        <w:r w:rsidR="003024DA">
          <w:rPr>
            <w:webHidden/>
          </w:rPr>
          <w:tab/>
        </w:r>
        <w:r w:rsidR="003024DA">
          <w:rPr>
            <w:webHidden/>
          </w:rPr>
          <w:fldChar w:fldCharType="begin"/>
        </w:r>
        <w:r w:rsidR="003024DA">
          <w:rPr>
            <w:webHidden/>
          </w:rPr>
          <w:instrText xml:space="preserve"> PAGEREF _Toc131673062 \h </w:instrText>
        </w:r>
        <w:r w:rsidR="003024DA">
          <w:rPr>
            <w:webHidden/>
          </w:rPr>
        </w:r>
        <w:r w:rsidR="003024DA">
          <w:rPr>
            <w:webHidden/>
          </w:rPr>
          <w:fldChar w:fldCharType="separate"/>
        </w:r>
        <w:r w:rsidR="002D5D12">
          <w:rPr>
            <w:webHidden/>
          </w:rPr>
          <w:t>63</w:t>
        </w:r>
        <w:r w:rsidR="003024DA">
          <w:rPr>
            <w:webHidden/>
          </w:rPr>
          <w:fldChar w:fldCharType="end"/>
        </w:r>
      </w:hyperlink>
    </w:p>
    <w:p w14:paraId="73C8B4D3" w14:textId="78C171FB" w:rsidR="003024DA" w:rsidRDefault="00B05878">
      <w:pPr>
        <w:pStyle w:val="TOC2"/>
        <w:rPr>
          <w:rFonts w:asciiTheme="minorHAnsi" w:eastAsiaTheme="minorEastAsia" w:hAnsiTheme="minorHAnsi" w:cstheme="minorBidi"/>
          <w:spacing w:val="0"/>
          <w:sz w:val="22"/>
          <w:szCs w:val="22"/>
        </w:rPr>
      </w:pPr>
      <w:hyperlink w:anchor="_Toc131673063" w:history="1">
        <w:r w:rsidR="003024DA" w:rsidRPr="00FE2ABF">
          <w:rPr>
            <w:rStyle w:val="Hyperlink"/>
            <w:b/>
            <w:bCs/>
            <w:iCs/>
          </w:rPr>
          <w:t>e)</w:t>
        </w:r>
        <w:r w:rsidR="003024DA">
          <w:rPr>
            <w:rFonts w:asciiTheme="minorHAnsi" w:eastAsiaTheme="minorEastAsia" w:hAnsiTheme="minorHAnsi" w:cstheme="minorBidi"/>
            <w:spacing w:val="0"/>
            <w:sz w:val="22"/>
            <w:szCs w:val="22"/>
          </w:rPr>
          <w:tab/>
        </w:r>
        <w:r w:rsidR="003024DA" w:rsidRPr="00FE2ABF">
          <w:rPr>
            <w:rStyle w:val="Hyperlink"/>
            <w:b/>
            <w:bCs/>
            <w:iCs/>
          </w:rPr>
          <w:t>Probabilitatea impactului</w:t>
        </w:r>
        <w:r w:rsidR="003024DA">
          <w:rPr>
            <w:webHidden/>
          </w:rPr>
          <w:tab/>
        </w:r>
        <w:r w:rsidR="003024DA">
          <w:rPr>
            <w:webHidden/>
          </w:rPr>
          <w:fldChar w:fldCharType="begin"/>
        </w:r>
        <w:r w:rsidR="003024DA">
          <w:rPr>
            <w:webHidden/>
          </w:rPr>
          <w:instrText xml:space="preserve"> PAGEREF _Toc131673063 \h </w:instrText>
        </w:r>
        <w:r w:rsidR="003024DA">
          <w:rPr>
            <w:webHidden/>
          </w:rPr>
        </w:r>
        <w:r w:rsidR="003024DA">
          <w:rPr>
            <w:webHidden/>
          </w:rPr>
          <w:fldChar w:fldCharType="separate"/>
        </w:r>
        <w:r w:rsidR="002D5D12">
          <w:rPr>
            <w:webHidden/>
          </w:rPr>
          <w:t>63</w:t>
        </w:r>
        <w:r w:rsidR="003024DA">
          <w:rPr>
            <w:webHidden/>
          </w:rPr>
          <w:fldChar w:fldCharType="end"/>
        </w:r>
      </w:hyperlink>
    </w:p>
    <w:p w14:paraId="75CDF836" w14:textId="06F235E4" w:rsidR="003024DA" w:rsidRDefault="00B05878">
      <w:pPr>
        <w:pStyle w:val="TOC2"/>
        <w:rPr>
          <w:rFonts w:asciiTheme="minorHAnsi" w:eastAsiaTheme="minorEastAsia" w:hAnsiTheme="minorHAnsi" w:cstheme="minorBidi"/>
          <w:spacing w:val="0"/>
          <w:sz w:val="22"/>
          <w:szCs w:val="22"/>
        </w:rPr>
      </w:pPr>
      <w:hyperlink w:anchor="_Toc131673064" w:history="1">
        <w:r w:rsidR="003024DA" w:rsidRPr="00FE2ABF">
          <w:rPr>
            <w:rStyle w:val="Hyperlink"/>
            <w:b/>
            <w:bCs/>
            <w:iCs/>
          </w:rPr>
          <w:t>f)</w:t>
        </w:r>
        <w:r w:rsidR="003024DA">
          <w:rPr>
            <w:rFonts w:asciiTheme="minorHAnsi" w:eastAsiaTheme="minorEastAsia" w:hAnsiTheme="minorHAnsi" w:cstheme="minorBidi"/>
            <w:spacing w:val="0"/>
            <w:sz w:val="22"/>
            <w:szCs w:val="22"/>
          </w:rPr>
          <w:tab/>
        </w:r>
        <w:r w:rsidR="003024DA" w:rsidRPr="00FE2ABF">
          <w:rPr>
            <w:rStyle w:val="Hyperlink"/>
            <w:b/>
            <w:bCs/>
            <w:iCs/>
          </w:rPr>
          <w:t>Debutul, durata, frecvența și reversibilitatea preconizate ale impactului</w:t>
        </w:r>
        <w:r w:rsidR="003024DA">
          <w:rPr>
            <w:webHidden/>
          </w:rPr>
          <w:tab/>
        </w:r>
        <w:r w:rsidR="003024DA">
          <w:rPr>
            <w:webHidden/>
          </w:rPr>
          <w:fldChar w:fldCharType="begin"/>
        </w:r>
        <w:r w:rsidR="003024DA">
          <w:rPr>
            <w:webHidden/>
          </w:rPr>
          <w:instrText xml:space="preserve"> PAGEREF _Toc131673064 \h </w:instrText>
        </w:r>
        <w:r w:rsidR="003024DA">
          <w:rPr>
            <w:webHidden/>
          </w:rPr>
        </w:r>
        <w:r w:rsidR="003024DA">
          <w:rPr>
            <w:webHidden/>
          </w:rPr>
          <w:fldChar w:fldCharType="separate"/>
        </w:r>
        <w:r w:rsidR="002D5D12">
          <w:rPr>
            <w:webHidden/>
          </w:rPr>
          <w:t>63</w:t>
        </w:r>
        <w:r w:rsidR="003024DA">
          <w:rPr>
            <w:webHidden/>
          </w:rPr>
          <w:fldChar w:fldCharType="end"/>
        </w:r>
      </w:hyperlink>
    </w:p>
    <w:p w14:paraId="79B82FAB" w14:textId="209650FE" w:rsidR="003024DA" w:rsidRDefault="00B05878">
      <w:pPr>
        <w:pStyle w:val="TOC2"/>
        <w:rPr>
          <w:rFonts w:asciiTheme="minorHAnsi" w:eastAsiaTheme="minorEastAsia" w:hAnsiTheme="minorHAnsi" w:cstheme="minorBidi"/>
          <w:spacing w:val="0"/>
          <w:sz w:val="22"/>
          <w:szCs w:val="22"/>
        </w:rPr>
      </w:pPr>
      <w:hyperlink w:anchor="_Toc131673065" w:history="1">
        <w:r w:rsidR="003024DA" w:rsidRPr="00FE2ABF">
          <w:rPr>
            <w:rStyle w:val="Hyperlink"/>
            <w:b/>
            <w:bCs/>
            <w:iCs/>
          </w:rPr>
          <w:t>g)</w:t>
        </w:r>
        <w:r w:rsidR="003024DA">
          <w:rPr>
            <w:rFonts w:asciiTheme="minorHAnsi" w:eastAsiaTheme="minorEastAsia" w:hAnsiTheme="minorHAnsi" w:cstheme="minorBidi"/>
            <w:spacing w:val="0"/>
            <w:sz w:val="22"/>
            <w:szCs w:val="22"/>
          </w:rPr>
          <w:tab/>
        </w:r>
        <w:r w:rsidR="003024DA" w:rsidRPr="00FE2ABF">
          <w:rPr>
            <w:rStyle w:val="Hyperlink"/>
            <w:b/>
            <w:bCs/>
            <w:iCs/>
          </w:rPr>
          <w:t>Cumularea impactului cu impactul altor proiecte existente și/sau aprobate</w:t>
        </w:r>
        <w:r w:rsidR="003024DA">
          <w:rPr>
            <w:webHidden/>
          </w:rPr>
          <w:tab/>
        </w:r>
        <w:r w:rsidR="003024DA">
          <w:rPr>
            <w:webHidden/>
          </w:rPr>
          <w:fldChar w:fldCharType="begin"/>
        </w:r>
        <w:r w:rsidR="003024DA">
          <w:rPr>
            <w:webHidden/>
          </w:rPr>
          <w:instrText xml:space="preserve"> PAGEREF _Toc131673065 \h </w:instrText>
        </w:r>
        <w:r w:rsidR="003024DA">
          <w:rPr>
            <w:webHidden/>
          </w:rPr>
        </w:r>
        <w:r w:rsidR="003024DA">
          <w:rPr>
            <w:webHidden/>
          </w:rPr>
          <w:fldChar w:fldCharType="separate"/>
        </w:r>
        <w:r w:rsidR="002D5D12">
          <w:rPr>
            <w:webHidden/>
          </w:rPr>
          <w:t>63</w:t>
        </w:r>
        <w:r w:rsidR="003024DA">
          <w:rPr>
            <w:webHidden/>
          </w:rPr>
          <w:fldChar w:fldCharType="end"/>
        </w:r>
      </w:hyperlink>
    </w:p>
    <w:p w14:paraId="2A099D4C" w14:textId="419C72A5" w:rsidR="003024DA" w:rsidRDefault="00B05878">
      <w:pPr>
        <w:pStyle w:val="TOC2"/>
        <w:rPr>
          <w:rFonts w:asciiTheme="minorHAnsi" w:eastAsiaTheme="minorEastAsia" w:hAnsiTheme="minorHAnsi" w:cstheme="minorBidi"/>
          <w:spacing w:val="0"/>
          <w:sz w:val="22"/>
          <w:szCs w:val="22"/>
        </w:rPr>
      </w:pPr>
      <w:hyperlink w:anchor="_Toc131673066" w:history="1">
        <w:r w:rsidR="003024DA" w:rsidRPr="00FE2ABF">
          <w:rPr>
            <w:rStyle w:val="Hyperlink"/>
            <w:b/>
            <w:bCs/>
            <w:iCs/>
          </w:rPr>
          <w:t>h)</w:t>
        </w:r>
        <w:r w:rsidR="003024DA">
          <w:rPr>
            <w:rFonts w:asciiTheme="minorHAnsi" w:eastAsiaTheme="minorEastAsia" w:hAnsiTheme="minorHAnsi" w:cstheme="minorBidi"/>
            <w:spacing w:val="0"/>
            <w:sz w:val="22"/>
            <w:szCs w:val="22"/>
          </w:rPr>
          <w:tab/>
        </w:r>
        <w:r w:rsidR="003024DA" w:rsidRPr="00FE2ABF">
          <w:rPr>
            <w:rStyle w:val="Hyperlink"/>
            <w:b/>
            <w:bCs/>
            <w:iCs/>
          </w:rPr>
          <w:t>Posibilitatea de reducere efectivă a impactului</w:t>
        </w:r>
        <w:r w:rsidR="003024DA">
          <w:rPr>
            <w:webHidden/>
          </w:rPr>
          <w:tab/>
        </w:r>
        <w:r w:rsidR="003024DA">
          <w:rPr>
            <w:webHidden/>
          </w:rPr>
          <w:fldChar w:fldCharType="begin"/>
        </w:r>
        <w:r w:rsidR="003024DA">
          <w:rPr>
            <w:webHidden/>
          </w:rPr>
          <w:instrText xml:space="preserve"> PAGEREF _Toc131673066 \h </w:instrText>
        </w:r>
        <w:r w:rsidR="003024DA">
          <w:rPr>
            <w:webHidden/>
          </w:rPr>
        </w:r>
        <w:r w:rsidR="003024DA">
          <w:rPr>
            <w:webHidden/>
          </w:rPr>
          <w:fldChar w:fldCharType="separate"/>
        </w:r>
        <w:r w:rsidR="002D5D12">
          <w:rPr>
            <w:webHidden/>
          </w:rPr>
          <w:t>63</w:t>
        </w:r>
        <w:r w:rsidR="003024DA">
          <w:rPr>
            <w:webHidden/>
          </w:rPr>
          <w:fldChar w:fldCharType="end"/>
        </w:r>
      </w:hyperlink>
    </w:p>
    <w:p w14:paraId="2C780EE7" w14:textId="4DE42EEC" w:rsidR="00374D4D" w:rsidRPr="00B75FF0" w:rsidRDefault="00374D4D">
      <w:r w:rsidRPr="00B75FF0">
        <w:rPr>
          <w:b/>
          <w:bCs/>
          <w:noProof/>
        </w:rPr>
        <w:fldChar w:fldCharType="end"/>
      </w:r>
    </w:p>
    <w:p w14:paraId="14E087D7"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04C8075E" w14:textId="77777777"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14:paraId="08CF66D6" w14:textId="77777777" w:rsidR="00CE3418" w:rsidRPr="00B75FF0" w:rsidRDefault="00CE3418" w:rsidP="00CE3418">
      <w:pPr>
        <w:rPr>
          <w:color w:val="000000"/>
          <w:sz w:val="22"/>
          <w:szCs w:val="22"/>
        </w:rPr>
      </w:pPr>
    </w:p>
    <w:p w14:paraId="17A8D060" w14:textId="77777777" w:rsidR="00CE3418" w:rsidRPr="00B75FF0" w:rsidRDefault="00CE3418" w:rsidP="00CE3418">
      <w:pPr>
        <w:rPr>
          <w:color w:val="000000"/>
          <w:sz w:val="22"/>
          <w:szCs w:val="22"/>
        </w:rPr>
      </w:pPr>
    </w:p>
    <w:p w14:paraId="424EA1EE" w14:textId="77777777" w:rsidR="00CE3418" w:rsidRPr="00B75FF0" w:rsidRDefault="00CE3418" w:rsidP="00CE3418">
      <w:pPr>
        <w:rPr>
          <w:color w:val="000000"/>
          <w:sz w:val="22"/>
          <w:szCs w:val="22"/>
        </w:rPr>
      </w:pPr>
    </w:p>
    <w:p w14:paraId="5DA703FF" w14:textId="77777777" w:rsidR="00CE3418" w:rsidRPr="00B75FF0" w:rsidRDefault="00CE3418" w:rsidP="00CE3418">
      <w:pPr>
        <w:rPr>
          <w:color w:val="000000"/>
          <w:sz w:val="22"/>
          <w:szCs w:val="22"/>
        </w:rPr>
      </w:pPr>
    </w:p>
    <w:p w14:paraId="6B5133FD" w14:textId="77777777" w:rsidR="00CE3418" w:rsidRPr="00B75FF0" w:rsidRDefault="00CE3418" w:rsidP="00CE3418">
      <w:pPr>
        <w:rPr>
          <w:color w:val="000000"/>
          <w:sz w:val="22"/>
          <w:szCs w:val="22"/>
        </w:rPr>
      </w:pPr>
    </w:p>
    <w:p w14:paraId="25444F66" w14:textId="77777777" w:rsidR="00CE3418" w:rsidRPr="00B75FF0" w:rsidRDefault="00CE3418" w:rsidP="00CE3418">
      <w:pPr>
        <w:rPr>
          <w:color w:val="000000"/>
          <w:sz w:val="22"/>
          <w:szCs w:val="22"/>
        </w:rPr>
      </w:pPr>
    </w:p>
    <w:p w14:paraId="48A6B17A" w14:textId="77777777" w:rsidR="00CE3418" w:rsidRPr="00B75FF0" w:rsidRDefault="00CE3418" w:rsidP="00CE3418">
      <w:pPr>
        <w:rPr>
          <w:color w:val="000000"/>
          <w:sz w:val="22"/>
          <w:szCs w:val="22"/>
        </w:rPr>
      </w:pPr>
    </w:p>
    <w:p w14:paraId="3DF382B7" w14:textId="77777777" w:rsidR="00CE3418" w:rsidRPr="00B75FF0" w:rsidRDefault="00CE3418" w:rsidP="00CE3418">
      <w:pPr>
        <w:rPr>
          <w:color w:val="000000"/>
          <w:sz w:val="22"/>
          <w:szCs w:val="22"/>
        </w:rPr>
      </w:pPr>
    </w:p>
    <w:p w14:paraId="41EA87D0" w14:textId="77777777" w:rsidR="00CE3418" w:rsidRPr="00B75FF0" w:rsidRDefault="00CE3418" w:rsidP="00CE3418">
      <w:pPr>
        <w:rPr>
          <w:color w:val="000000"/>
          <w:sz w:val="22"/>
          <w:szCs w:val="22"/>
        </w:rPr>
      </w:pPr>
    </w:p>
    <w:p w14:paraId="5D690E87" w14:textId="77777777" w:rsidR="00CE3418" w:rsidRPr="00B75FF0" w:rsidRDefault="00CE3418" w:rsidP="00CE3418">
      <w:pPr>
        <w:rPr>
          <w:color w:val="000000"/>
          <w:sz w:val="22"/>
          <w:szCs w:val="22"/>
        </w:rPr>
      </w:pPr>
    </w:p>
    <w:p w14:paraId="225F3453" w14:textId="77777777" w:rsidR="00CE3418" w:rsidRPr="00B75FF0" w:rsidRDefault="00CE3418" w:rsidP="00CE3418">
      <w:pPr>
        <w:rPr>
          <w:color w:val="000000"/>
          <w:sz w:val="22"/>
          <w:szCs w:val="22"/>
        </w:rPr>
      </w:pPr>
    </w:p>
    <w:p w14:paraId="3967217B" w14:textId="77777777" w:rsidR="00CE3418" w:rsidRPr="00B75FF0" w:rsidRDefault="00CE3418" w:rsidP="00CE3418">
      <w:pPr>
        <w:rPr>
          <w:color w:val="000000"/>
          <w:sz w:val="22"/>
          <w:szCs w:val="22"/>
        </w:rPr>
      </w:pPr>
    </w:p>
    <w:p w14:paraId="447C308B" w14:textId="77777777" w:rsidR="00CE3418" w:rsidRPr="00B75FF0" w:rsidRDefault="00CE3418" w:rsidP="00CE3418">
      <w:pPr>
        <w:rPr>
          <w:color w:val="000000"/>
          <w:sz w:val="22"/>
          <w:szCs w:val="22"/>
        </w:rPr>
      </w:pPr>
    </w:p>
    <w:p w14:paraId="6B5F1B8F" w14:textId="77777777" w:rsidR="00CE3418" w:rsidRPr="00B75FF0" w:rsidRDefault="00CE3418" w:rsidP="00CE3418">
      <w:pPr>
        <w:rPr>
          <w:color w:val="000000"/>
          <w:sz w:val="22"/>
          <w:szCs w:val="22"/>
        </w:rPr>
      </w:pPr>
    </w:p>
    <w:p w14:paraId="3AB13FB3" w14:textId="77777777" w:rsidR="00CE3418" w:rsidRPr="00B75FF0" w:rsidRDefault="00CE3418" w:rsidP="00CE3418">
      <w:pPr>
        <w:rPr>
          <w:color w:val="000000"/>
          <w:sz w:val="22"/>
          <w:szCs w:val="22"/>
        </w:rPr>
      </w:pPr>
    </w:p>
    <w:p w14:paraId="3CE58E85" w14:textId="77777777" w:rsidR="00CE3418" w:rsidRPr="00B75FF0" w:rsidRDefault="00CE3418" w:rsidP="00CE3418">
      <w:pPr>
        <w:rPr>
          <w:color w:val="000000"/>
          <w:sz w:val="22"/>
          <w:szCs w:val="22"/>
        </w:rPr>
      </w:pPr>
    </w:p>
    <w:p w14:paraId="4D994BA6" w14:textId="77777777" w:rsidR="00CE3418" w:rsidRPr="00B75FF0" w:rsidRDefault="00CE3418" w:rsidP="00CE3418">
      <w:pPr>
        <w:rPr>
          <w:color w:val="000000"/>
          <w:sz w:val="22"/>
          <w:szCs w:val="22"/>
        </w:rPr>
      </w:pPr>
    </w:p>
    <w:p w14:paraId="0CF7F626" w14:textId="77777777" w:rsidR="00CE3418" w:rsidRPr="00B75FF0" w:rsidRDefault="00CE3418" w:rsidP="00CE3418">
      <w:pPr>
        <w:rPr>
          <w:color w:val="000000"/>
          <w:sz w:val="22"/>
          <w:szCs w:val="22"/>
        </w:rPr>
      </w:pPr>
    </w:p>
    <w:p w14:paraId="1FAAD74A" w14:textId="77777777" w:rsidR="00CE3418" w:rsidRPr="00B75FF0" w:rsidRDefault="00CE3418" w:rsidP="00CE3418">
      <w:pPr>
        <w:rPr>
          <w:color w:val="000000"/>
          <w:sz w:val="22"/>
          <w:szCs w:val="22"/>
        </w:rPr>
      </w:pPr>
    </w:p>
    <w:p w14:paraId="7811F04C" w14:textId="77777777" w:rsidR="00CE3418" w:rsidRPr="00B75FF0" w:rsidRDefault="00CE3418" w:rsidP="00CE3418">
      <w:pPr>
        <w:rPr>
          <w:color w:val="000000"/>
          <w:sz w:val="22"/>
          <w:szCs w:val="22"/>
        </w:rPr>
      </w:pPr>
    </w:p>
    <w:p w14:paraId="633C7936" w14:textId="77777777" w:rsidR="00CE3418" w:rsidRPr="00B75FF0" w:rsidRDefault="00CE3418" w:rsidP="00CE3418">
      <w:pPr>
        <w:rPr>
          <w:color w:val="000000"/>
          <w:sz w:val="22"/>
          <w:szCs w:val="22"/>
        </w:rPr>
      </w:pPr>
    </w:p>
    <w:p w14:paraId="2202F226" w14:textId="77777777" w:rsidR="00CE3418" w:rsidRPr="00B75FF0" w:rsidRDefault="00CE3418" w:rsidP="00CE3418">
      <w:pPr>
        <w:rPr>
          <w:color w:val="000000"/>
          <w:sz w:val="22"/>
          <w:szCs w:val="22"/>
        </w:rPr>
      </w:pPr>
    </w:p>
    <w:p w14:paraId="66105400" w14:textId="77777777" w:rsidR="00CE3418" w:rsidRPr="00B75FF0" w:rsidRDefault="00CE3418" w:rsidP="00CE3418">
      <w:pPr>
        <w:rPr>
          <w:color w:val="000000"/>
          <w:sz w:val="22"/>
          <w:szCs w:val="22"/>
        </w:rPr>
      </w:pPr>
    </w:p>
    <w:p w14:paraId="1B7366AF" w14:textId="77777777" w:rsidR="00CE3418" w:rsidRPr="00B75FF0" w:rsidRDefault="00CE3418" w:rsidP="00CE3418">
      <w:pPr>
        <w:rPr>
          <w:color w:val="000000"/>
          <w:sz w:val="22"/>
          <w:szCs w:val="22"/>
        </w:rPr>
      </w:pPr>
    </w:p>
    <w:p w14:paraId="35370385" w14:textId="77777777" w:rsidR="00CE3418" w:rsidRPr="00B75FF0" w:rsidRDefault="00CE3418" w:rsidP="00CE3418">
      <w:pPr>
        <w:rPr>
          <w:color w:val="000000"/>
          <w:sz w:val="22"/>
          <w:szCs w:val="22"/>
        </w:rPr>
      </w:pPr>
    </w:p>
    <w:p w14:paraId="1A8EC4C9" w14:textId="77777777" w:rsidR="00CE3418" w:rsidRPr="00B75FF0" w:rsidRDefault="00CE3418" w:rsidP="00CE3418">
      <w:pPr>
        <w:rPr>
          <w:color w:val="000000"/>
          <w:sz w:val="22"/>
          <w:szCs w:val="22"/>
        </w:rPr>
      </w:pPr>
    </w:p>
    <w:p w14:paraId="722000B9" w14:textId="77777777" w:rsidR="00CE3418" w:rsidRPr="00B75FF0" w:rsidRDefault="00CE3418" w:rsidP="00CE3418">
      <w:pPr>
        <w:rPr>
          <w:color w:val="000000"/>
          <w:sz w:val="22"/>
          <w:szCs w:val="22"/>
        </w:rPr>
      </w:pPr>
    </w:p>
    <w:p w14:paraId="50C8B1C4" w14:textId="77777777" w:rsidR="00CE3418" w:rsidRPr="00B75FF0" w:rsidRDefault="00CE3418" w:rsidP="00CE3418">
      <w:pPr>
        <w:rPr>
          <w:color w:val="000000"/>
          <w:sz w:val="22"/>
          <w:szCs w:val="22"/>
        </w:rPr>
      </w:pPr>
    </w:p>
    <w:p w14:paraId="3E589015" w14:textId="77777777" w:rsidR="00CE3418" w:rsidRPr="00B75FF0" w:rsidRDefault="00CE3418" w:rsidP="00CE3418">
      <w:pPr>
        <w:rPr>
          <w:color w:val="000000"/>
          <w:sz w:val="22"/>
          <w:szCs w:val="22"/>
        </w:rPr>
      </w:pPr>
    </w:p>
    <w:p w14:paraId="669C5456" w14:textId="77777777" w:rsidR="00CE3418" w:rsidRPr="00B75FF0" w:rsidRDefault="00CE3418" w:rsidP="00CE3418">
      <w:pPr>
        <w:rPr>
          <w:color w:val="000000"/>
          <w:sz w:val="22"/>
          <w:szCs w:val="22"/>
        </w:rPr>
      </w:pPr>
    </w:p>
    <w:p w14:paraId="165C57DD" w14:textId="77777777" w:rsidR="00CE3418" w:rsidRPr="00B75FF0" w:rsidRDefault="00CE3418" w:rsidP="00CE3418">
      <w:pPr>
        <w:rPr>
          <w:color w:val="000000"/>
          <w:sz w:val="22"/>
          <w:szCs w:val="22"/>
        </w:rPr>
      </w:pPr>
    </w:p>
    <w:p w14:paraId="6FA36CFC" w14:textId="77777777" w:rsidR="00CE3418" w:rsidRPr="00B75FF0" w:rsidRDefault="00CE3418" w:rsidP="00CE3418">
      <w:pPr>
        <w:rPr>
          <w:color w:val="000000"/>
          <w:sz w:val="22"/>
          <w:szCs w:val="22"/>
        </w:rPr>
      </w:pPr>
    </w:p>
    <w:p w14:paraId="6B98E61F" w14:textId="77777777" w:rsidR="00CE3418" w:rsidRPr="00B75FF0" w:rsidRDefault="00CE3418" w:rsidP="00CE3418">
      <w:pPr>
        <w:rPr>
          <w:color w:val="000000"/>
          <w:sz w:val="22"/>
          <w:szCs w:val="22"/>
        </w:rPr>
      </w:pPr>
    </w:p>
    <w:p w14:paraId="63C126B9" w14:textId="77777777" w:rsidR="00CE3418" w:rsidRPr="00B75FF0" w:rsidRDefault="00CE3418" w:rsidP="00CE3418">
      <w:pPr>
        <w:rPr>
          <w:color w:val="000000"/>
          <w:sz w:val="22"/>
          <w:szCs w:val="22"/>
        </w:rPr>
      </w:pPr>
    </w:p>
    <w:p w14:paraId="03F783F7" w14:textId="77777777" w:rsidR="00CE3418" w:rsidRPr="00B75FF0" w:rsidRDefault="00CE3418" w:rsidP="00CE3418">
      <w:pPr>
        <w:rPr>
          <w:color w:val="000000"/>
          <w:sz w:val="22"/>
          <w:szCs w:val="22"/>
        </w:rPr>
      </w:pPr>
    </w:p>
    <w:p w14:paraId="498E5EC4" w14:textId="77777777" w:rsidR="00CE3418" w:rsidRPr="00B75FF0" w:rsidRDefault="00CE3418" w:rsidP="00CE3418">
      <w:pPr>
        <w:rPr>
          <w:color w:val="000000"/>
          <w:sz w:val="22"/>
          <w:szCs w:val="22"/>
        </w:rPr>
      </w:pPr>
    </w:p>
    <w:p w14:paraId="75D65C57" w14:textId="77777777" w:rsidR="00CE3418" w:rsidRPr="00B75FF0" w:rsidRDefault="00CE3418" w:rsidP="00CE3418">
      <w:pPr>
        <w:rPr>
          <w:color w:val="000000"/>
          <w:sz w:val="22"/>
          <w:szCs w:val="22"/>
        </w:rPr>
      </w:pPr>
    </w:p>
    <w:p w14:paraId="3BA17F53" w14:textId="77777777" w:rsidR="00CE3418" w:rsidRPr="00B75FF0" w:rsidRDefault="00CE3418" w:rsidP="00CE3418">
      <w:pPr>
        <w:rPr>
          <w:color w:val="000000"/>
          <w:sz w:val="22"/>
          <w:szCs w:val="22"/>
        </w:rPr>
      </w:pPr>
    </w:p>
    <w:p w14:paraId="3D9E6799" w14:textId="77777777" w:rsidR="00CE3418" w:rsidRPr="00B75FF0" w:rsidRDefault="00CE3418" w:rsidP="00CE3418">
      <w:pPr>
        <w:rPr>
          <w:color w:val="000000"/>
          <w:sz w:val="22"/>
          <w:szCs w:val="22"/>
        </w:rPr>
      </w:pPr>
    </w:p>
    <w:p w14:paraId="00F92743" w14:textId="77777777" w:rsidR="00CE3418" w:rsidRPr="00B75FF0" w:rsidRDefault="00CE3418" w:rsidP="00CE3418">
      <w:pPr>
        <w:rPr>
          <w:color w:val="000000"/>
          <w:sz w:val="22"/>
          <w:szCs w:val="22"/>
        </w:rPr>
      </w:pPr>
    </w:p>
    <w:p w14:paraId="7163DE2C" w14:textId="77777777" w:rsidR="00CE3418" w:rsidRPr="00B75FF0" w:rsidRDefault="00CE3418" w:rsidP="00CE3418">
      <w:pPr>
        <w:rPr>
          <w:color w:val="000000"/>
          <w:sz w:val="22"/>
          <w:szCs w:val="22"/>
        </w:rPr>
      </w:pPr>
    </w:p>
    <w:p w14:paraId="1F4F3DF7" w14:textId="77777777" w:rsidR="00CE3418" w:rsidRPr="00B75FF0" w:rsidRDefault="00CE3418" w:rsidP="00CE3418">
      <w:pPr>
        <w:rPr>
          <w:color w:val="000000"/>
          <w:sz w:val="22"/>
          <w:szCs w:val="22"/>
        </w:rPr>
      </w:pPr>
    </w:p>
    <w:p w14:paraId="3E08F509" w14:textId="77777777" w:rsidR="00CE3418" w:rsidRPr="00B75FF0" w:rsidRDefault="00CE3418" w:rsidP="00CE3418">
      <w:pPr>
        <w:rPr>
          <w:color w:val="000000"/>
          <w:sz w:val="22"/>
          <w:szCs w:val="22"/>
        </w:rPr>
      </w:pPr>
    </w:p>
    <w:p w14:paraId="78AD3EF8" w14:textId="77777777" w:rsidR="00CE3418" w:rsidRPr="00B75FF0" w:rsidRDefault="00CE3418" w:rsidP="00CE3418">
      <w:pPr>
        <w:rPr>
          <w:color w:val="000000"/>
          <w:sz w:val="22"/>
          <w:szCs w:val="22"/>
        </w:rPr>
      </w:pPr>
    </w:p>
    <w:p w14:paraId="2955B518" w14:textId="77777777" w:rsidR="00CE3418" w:rsidRPr="00B75FF0" w:rsidRDefault="00CE3418" w:rsidP="00CE3418">
      <w:pPr>
        <w:rPr>
          <w:color w:val="000000"/>
          <w:sz w:val="22"/>
          <w:szCs w:val="22"/>
        </w:rPr>
      </w:pPr>
    </w:p>
    <w:p w14:paraId="58111D14" w14:textId="77777777" w:rsidR="00CE3418" w:rsidRPr="00B75FF0" w:rsidRDefault="00CE3418" w:rsidP="00CE3418">
      <w:pPr>
        <w:jc w:val="center"/>
        <w:rPr>
          <w:b/>
          <w:color w:val="000000"/>
          <w:sz w:val="28"/>
          <w:szCs w:val="28"/>
        </w:rPr>
      </w:pPr>
    </w:p>
    <w:p w14:paraId="23956D6C" w14:textId="77777777" w:rsidR="00374D4D" w:rsidRPr="00B75FF0" w:rsidRDefault="00374D4D" w:rsidP="00CE3418">
      <w:pPr>
        <w:rPr>
          <w:color w:val="000000"/>
          <w:sz w:val="22"/>
          <w:szCs w:val="22"/>
        </w:rPr>
      </w:pPr>
    </w:p>
    <w:p w14:paraId="369383F4" w14:textId="77777777" w:rsidR="00CE3418" w:rsidRPr="00B75FF0" w:rsidRDefault="00CE3418" w:rsidP="00CE3418">
      <w:pPr>
        <w:rPr>
          <w:color w:val="000000"/>
          <w:sz w:val="22"/>
          <w:szCs w:val="22"/>
        </w:rPr>
      </w:pPr>
    </w:p>
    <w:p w14:paraId="5439F890" w14:textId="77777777" w:rsidR="00374D4D" w:rsidRPr="00B75FF0" w:rsidRDefault="00374D4D" w:rsidP="00CE3418">
      <w:pPr>
        <w:rPr>
          <w:b/>
          <w:color w:val="000000"/>
          <w:sz w:val="22"/>
          <w:szCs w:val="22"/>
        </w:rPr>
        <w:sectPr w:rsidR="00374D4D" w:rsidRPr="00B75FF0" w:rsidSect="007A2916">
          <w:headerReference w:type="even" r:id="rId10"/>
          <w:headerReference w:type="default" r:id="rId11"/>
          <w:footerReference w:type="default" r:id="rId12"/>
          <w:headerReference w:type="first" r:id="rId13"/>
          <w:footerReference w:type="first" r:id="rId14"/>
          <w:pgSz w:w="11907" w:h="16840" w:code="9"/>
          <w:pgMar w:top="255" w:right="1134" w:bottom="1236" w:left="1140" w:header="284" w:footer="561" w:gutter="0"/>
          <w:cols w:space="720"/>
          <w:docGrid w:linePitch="360"/>
        </w:sectPr>
      </w:pPr>
    </w:p>
    <w:p w14:paraId="4F018CBF" w14:textId="77777777" w:rsidR="00374D4D" w:rsidRPr="00B75FF0" w:rsidRDefault="00374D4D" w:rsidP="00374D4D">
      <w:pPr>
        <w:pStyle w:val="Heading1"/>
      </w:pPr>
      <w:bookmarkStart w:id="1" w:name="_Toc2174881"/>
      <w:bookmarkStart w:id="2" w:name="_Toc131672977"/>
      <w:r w:rsidRPr="00B75FF0">
        <w:lastRenderedPageBreak/>
        <w:t>DENUMIREA PROIECTULUI</w:t>
      </w:r>
      <w:bookmarkEnd w:id="1"/>
      <w:bookmarkEnd w:id="2"/>
    </w:p>
    <w:p w14:paraId="09814C76" w14:textId="77777777" w:rsidR="00374D4D" w:rsidRPr="00B75FF0" w:rsidRDefault="00374D4D" w:rsidP="00CE3418">
      <w:pPr>
        <w:rPr>
          <w:b/>
          <w:color w:val="000000"/>
          <w:sz w:val="22"/>
          <w:szCs w:val="22"/>
        </w:rPr>
      </w:pPr>
    </w:p>
    <w:p w14:paraId="405F12E0" w14:textId="3F15544C" w:rsidR="00374D4D" w:rsidRPr="00B75FF0" w:rsidRDefault="00374D4D" w:rsidP="00C6678A">
      <w:pPr>
        <w:rPr>
          <w:b/>
          <w:i/>
          <w:iCs/>
          <w:color w:val="000000"/>
          <w:sz w:val="22"/>
          <w:szCs w:val="22"/>
        </w:rPr>
      </w:pPr>
      <w:r w:rsidRPr="00B75FF0">
        <w:rPr>
          <w:b/>
          <w:i/>
          <w:iCs/>
          <w:color w:val="000000"/>
          <w:sz w:val="22"/>
          <w:szCs w:val="22"/>
        </w:rPr>
        <w:t>”</w:t>
      </w:r>
      <w:r w:rsidR="00C6678A" w:rsidRPr="00C6678A">
        <w:t xml:space="preserve"> </w:t>
      </w:r>
      <w:r w:rsidR="00C6678A" w:rsidRPr="00C6678A">
        <w:rPr>
          <w:b/>
          <w:i/>
          <w:iCs/>
          <w:color w:val="000000"/>
          <w:sz w:val="22"/>
          <w:szCs w:val="22"/>
        </w:rPr>
        <w:t>MODERNIZAREA STR</w:t>
      </w:r>
      <w:r w:rsidR="00C6678A">
        <w:rPr>
          <w:b/>
          <w:i/>
          <w:iCs/>
          <w:color w:val="000000"/>
          <w:sz w:val="22"/>
          <w:szCs w:val="22"/>
        </w:rPr>
        <w:t>Ă</w:t>
      </w:r>
      <w:r w:rsidR="00C6678A" w:rsidRPr="00C6678A">
        <w:rPr>
          <w:b/>
          <w:i/>
          <w:iCs/>
          <w:color w:val="000000"/>
          <w:sz w:val="22"/>
          <w:szCs w:val="22"/>
        </w:rPr>
        <w:t>ZI ÎN COMUNA VĂCĂREŞTI,</w:t>
      </w:r>
      <w:r w:rsidR="00C6678A">
        <w:rPr>
          <w:b/>
          <w:i/>
          <w:iCs/>
          <w:color w:val="000000"/>
          <w:sz w:val="22"/>
          <w:szCs w:val="22"/>
        </w:rPr>
        <w:t xml:space="preserve"> </w:t>
      </w:r>
      <w:r w:rsidR="00C6678A" w:rsidRPr="00C6678A">
        <w:rPr>
          <w:b/>
          <w:i/>
          <w:iCs/>
          <w:color w:val="000000"/>
          <w:sz w:val="22"/>
          <w:szCs w:val="22"/>
        </w:rPr>
        <w:t>JUDETUL DÂMBOVIŢA</w:t>
      </w:r>
      <w:r w:rsidRPr="00B75FF0">
        <w:rPr>
          <w:b/>
          <w:i/>
          <w:iCs/>
          <w:color w:val="000000"/>
          <w:sz w:val="22"/>
          <w:szCs w:val="22"/>
        </w:rPr>
        <w:t>”</w:t>
      </w:r>
    </w:p>
    <w:p w14:paraId="1A63E435" w14:textId="77777777" w:rsidR="00374D4D" w:rsidRPr="00B75FF0" w:rsidRDefault="00374D4D" w:rsidP="00CE3418">
      <w:pPr>
        <w:rPr>
          <w:b/>
          <w:color w:val="000000"/>
          <w:sz w:val="22"/>
          <w:szCs w:val="22"/>
        </w:rPr>
      </w:pPr>
    </w:p>
    <w:p w14:paraId="05368E03" w14:textId="77777777" w:rsidR="00374D4D" w:rsidRPr="00B75FF0" w:rsidRDefault="00374D4D" w:rsidP="00CE3418">
      <w:pPr>
        <w:rPr>
          <w:b/>
          <w:color w:val="000000"/>
          <w:sz w:val="22"/>
          <w:szCs w:val="22"/>
        </w:rPr>
      </w:pPr>
    </w:p>
    <w:p w14:paraId="18F2CAE1" w14:textId="77777777" w:rsidR="00374D4D" w:rsidRPr="00B75FF0" w:rsidRDefault="00374D4D" w:rsidP="00374D4D">
      <w:pPr>
        <w:pStyle w:val="Heading1"/>
      </w:pPr>
      <w:bookmarkStart w:id="3" w:name="_Toc2174882"/>
      <w:bookmarkStart w:id="4" w:name="_Toc131672978"/>
      <w:r w:rsidRPr="00B75FF0">
        <w:t>TITULAR</w:t>
      </w:r>
      <w:bookmarkEnd w:id="3"/>
      <w:bookmarkEnd w:id="4"/>
    </w:p>
    <w:p w14:paraId="355DDFA6" w14:textId="77777777" w:rsidR="00374D4D" w:rsidRPr="00B75FF0" w:rsidRDefault="00374D4D" w:rsidP="00CE3418">
      <w:pPr>
        <w:rPr>
          <w:b/>
          <w:color w:val="000000"/>
          <w:sz w:val="22"/>
          <w:szCs w:val="22"/>
        </w:rPr>
      </w:pPr>
    </w:p>
    <w:p w14:paraId="6D59A8D6" w14:textId="77777777" w:rsidR="00374D4D" w:rsidRPr="00B75FF0" w:rsidRDefault="00374D4D" w:rsidP="00CE3418">
      <w:pPr>
        <w:rPr>
          <w:b/>
          <w:color w:val="000000"/>
          <w:sz w:val="22"/>
          <w:szCs w:val="22"/>
        </w:rPr>
      </w:pPr>
    </w:p>
    <w:p w14:paraId="23AF092A" w14:textId="3E47EAB6" w:rsidR="00374D4D" w:rsidRPr="00B75FF0" w:rsidRDefault="00374D4D" w:rsidP="00850D03">
      <w:pPr>
        <w:numPr>
          <w:ilvl w:val="0"/>
          <w:numId w:val="19"/>
        </w:numPr>
        <w:spacing w:line="312" w:lineRule="auto"/>
        <w:ind w:left="567" w:hanging="425"/>
        <w:jc w:val="both"/>
      </w:pPr>
      <w:r w:rsidRPr="00B75FF0">
        <w:rPr>
          <w:b/>
        </w:rPr>
        <w:t>Numele:</w:t>
      </w:r>
      <w:r w:rsidRPr="00B75FF0">
        <w:rPr>
          <w:i/>
        </w:rPr>
        <w:t xml:space="preserve"> </w:t>
      </w:r>
      <w:r w:rsidRPr="00B75FF0">
        <w:t>comuna V</w:t>
      </w:r>
      <w:r w:rsidR="00C6678A">
        <w:t>ăcăreşti</w:t>
      </w:r>
    </w:p>
    <w:p w14:paraId="0CFF47A2" w14:textId="5E79DA0E" w:rsidR="00374D4D" w:rsidRPr="00B75FF0" w:rsidRDefault="00374D4D" w:rsidP="00850D03">
      <w:pPr>
        <w:numPr>
          <w:ilvl w:val="0"/>
          <w:numId w:val="19"/>
        </w:numPr>
        <w:spacing w:line="312" w:lineRule="auto"/>
        <w:ind w:left="567" w:hanging="425"/>
        <w:jc w:val="both"/>
      </w:pPr>
      <w:r w:rsidRPr="00B75FF0">
        <w:rPr>
          <w:b/>
        </w:rPr>
        <w:t xml:space="preserve">Adresa poștală: </w:t>
      </w:r>
      <w:r w:rsidRPr="00B75FF0">
        <w:t>localitatea V</w:t>
      </w:r>
      <w:r w:rsidR="00C6678A">
        <w:t>ăcăreşti</w:t>
      </w:r>
      <w:r w:rsidRPr="00B75FF0">
        <w:t xml:space="preserve">  –  jud Dâmbovița;</w:t>
      </w:r>
    </w:p>
    <w:tbl>
      <w:tblPr>
        <w:tblW w:w="4703" w:type="pct"/>
        <w:tblCellSpacing w:w="15" w:type="dxa"/>
        <w:tblInd w:w="612" w:type="dxa"/>
        <w:tblCellMar>
          <w:top w:w="15" w:type="dxa"/>
          <w:left w:w="15" w:type="dxa"/>
          <w:bottom w:w="15" w:type="dxa"/>
          <w:right w:w="15" w:type="dxa"/>
        </w:tblCellMar>
        <w:tblLook w:val="0000" w:firstRow="0" w:lastRow="0" w:firstColumn="0" w:lastColumn="0" w:noHBand="0" w:noVBand="0"/>
      </w:tblPr>
      <w:tblGrid>
        <w:gridCol w:w="1606"/>
        <w:gridCol w:w="7455"/>
      </w:tblGrid>
      <w:tr w:rsidR="00374D4D" w:rsidRPr="00B75FF0" w14:paraId="5388B8D1" w14:textId="77777777" w:rsidTr="00374D4D">
        <w:trPr>
          <w:tblCellSpacing w:w="15" w:type="dxa"/>
        </w:trPr>
        <w:tc>
          <w:tcPr>
            <w:tcW w:w="870" w:type="pct"/>
            <w:vAlign w:val="center"/>
          </w:tcPr>
          <w:p w14:paraId="386BCE3F" w14:textId="77777777" w:rsidR="00374D4D" w:rsidRPr="00B75FF0" w:rsidRDefault="00374D4D" w:rsidP="00850D03">
            <w:pPr>
              <w:rPr>
                <w:color w:val="3C312D"/>
                <w:sz w:val="22"/>
                <w:szCs w:val="22"/>
                <w:lang w:eastAsia="en-US"/>
              </w:rPr>
            </w:pPr>
            <w:r w:rsidRPr="00B75FF0">
              <w:rPr>
                <w:color w:val="3C312D"/>
                <w:sz w:val="22"/>
                <w:szCs w:val="22"/>
                <w:lang w:eastAsia="en-US"/>
              </w:rPr>
              <w:t xml:space="preserve">Cod postal: </w:t>
            </w:r>
          </w:p>
        </w:tc>
        <w:tc>
          <w:tcPr>
            <w:tcW w:w="0" w:type="auto"/>
            <w:vAlign w:val="center"/>
          </w:tcPr>
          <w:p w14:paraId="1AD409CD" w14:textId="0CFDF9E4" w:rsidR="00374D4D" w:rsidRPr="00B75FF0" w:rsidRDefault="00374D4D" w:rsidP="00850D03">
            <w:pPr>
              <w:rPr>
                <w:color w:val="3C312D"/>
                <w:sz w:val="22"/>
                <w:szCs w:val="22"/>
                <w:lang w:eastAsia="en-US"/>
              </w:rPr>
            </w:pPr>
            <w:r w:rsidRPr="00B75FF0">
              <w:rPr>
                <w:color w:val="3C312D"/>
                <w:sz w:val="22"/>
                <w:szCs w:val="22"/>
                <w:lang w:eastAsia="en-US"/>
              </w:rPr>
              <w:t>137</w:t>
            </w:r>
            <w:r w:rsidR="00C6678A">
              <w:rPr>
                <w:color w:val="3C312D"/>
                <w:sz w:val="22"/>
                <w:szCs w:val="22"/>
                <w:lang w:eastAsia="en-US"/>
              </w:rPr>
              <w:t>495</w:t>
            </w:r>
          </w:p>
        </w:tc>
      </w:tr>
      <w:tr w:rsidR="00374D4D" w:rsidRPr="00B75FF0" w14:paraId="58AC6DA3" w14:textId="77777777" w:rsidTr="00374D4D">
        <w:trPr>
          <w:tblCellSpacing w:w="15" w:type="dxa"/>
        </w:trPr>
        <w:tc>
          <w:tcPr>
            <w:tcW w:w="870" w:type="pct"/>
            <w:vAlign w:val="center"/>
          </w:tcPr>
          <w:p w14:paraId="3F26FE5F" w14:textId="77777777" w:rsidR="00374D4D" w:rsidRPr="00B75FF0" w:rsidRDefault="00374D4D" w:rsidP="00850D03">
            <w:pPr>
              <w:rPr>
                <w:color w:val="3C312D"/>
                <w:sz w:val="22"/>
                <w:szCs w:val="22"/>
                <w:lang w:eastAsia="en-US"/>
              </w:rPr>
            </w:pPr>
            <w:r w:rsidRPr="00B75FF0">
              <w:rPr>
                <w:color w:val="3C312D"/>
                <w:sz w:val="22"/>
                <w:szCs w:val="22"/>
                <w:lang w:eastAsia="en-US"/>
              </w:rPr>
              <w:t xml:space="preserve">Contact: </w:t>
            </w:r>
          </w:p>
        </w:tc>
        <w:tc>
          <w:tcPr>
            <w:tcW w:w="0" w:type="auto"/>
            <w:vAlign w:val="center"/>
          </w:tcPr>
          <w:p w14:paraId="55F9512F" w14:textId="4661FB5E" w:rsidR="00374D4D" w:rsidRPr="00B75FF0" w:rsidRDefault="00374D4D" w:rsidP="00850D03">
            <w:pPr>
              <w:rPr>
                <w:color w:val="3C312D"/>
                <w:sz w:val="22"/>
                <w:szCs w:val="22"/>
                <w:lang w:eastAsia="en-US"/>
              </w:rPr>
            </w:pPr>
            <w:r w:rsidRPr="00B75FF0">
              <w:rPr>
                <w:color w:val="3C312D"/>
                <w:sz w:val="22"/>
                <w:szCs w:val="22"/>
                <w:lang w:eastAsia="en-US"/>
              </w:rPr>
              <w:t xml:space="preserve">Telefon: </w:t>
            </w:r>
            <w:r w:rsidRPr="00B75FF0">
              <w:rPr>
                <w:sz w:val="22"/>
                <w:szCs w:val="22"/>
                <w:lang w:eastAsia="en-US"/>
              </w:rPr>
              <w:t>0245-</w:t>
            </w:r>
            <w:r w:rsidR="00C6678A">
              <w:rPr>
                <w:sz w:val="22"/>
                <w:szCs w:val="22"/>
                <w:lang w:eastAsia="en-US"/>
              </w:rPr>
              <w:t>684330</w:t>
            </w:r>
            <w:r w:rsidRPr="00B75FF0">
              <w:rPr>
                <w:color w:val="3C312D"/>
                <w:sz w:val="22"/>
                <w:szCs w:val="22"/>
                <w:lang w:eastAsia="en-US"/>
              </w:rPr>
              <w:t xml:space="preserve">, Fax: </w:t>
            </w:r>
            <w:r w:rsidRPr="00B75FF0">
              <w:rPr>
                <w:sz w:val="22"/>
                <w:szCs w:val="22"/>
                <w:lang w:eastAsia="en-US"/>
              </w:rPr>
              <w:t>0245-</w:t>
            </w:r>
            <w:r w:rsidR="00C6678A">
              <w:rPr>
                <w:sz w:val="22"/>
                <w:szCs w:val="22"/>
                <w:lang w:eastAsia="en-US"/>
              </w:rPr>
              <w:t>684330</w:t>
            </w:r>
          </w:p>
        </w:tc>
      </w:tr>
      <w:tr w:rsidR="00374D4D" w:rsidRPr="00B75FF0" w14:paraId="71B39031" w14:textId="77777777" w:rsidTr="00374D4D">
        <w:trPr>
          <w:tblCellSpacing w:w="15" w:type="dxa"/>
        </w:trPr>
        <w:tc>
          <w:tcPr>
            <w:tcW w:w="870" w:type="pct"/>
            <w:vAlign w:val="center"/>
          </w:tcPr>
          <w:p w14:paraId="69F6DFD4" w14:textId="77777777" w:rsidR="00374D4D" w:rsidRPr="00B75FF0" w:rsidRDefault="00374D4D" w:rsidP="00850D03">
            <w:pPr>
              <w:rPr>
                <w:color w:val="3C312D"/>
                <w:sz w:val="22"/>
                <w:szCs w:val="22"/>
                <w:lang w:eastAsia="en-US"/>
              </w:rPr>
            </w:pPr>
            <w:r w:rsidRPr="00B75FF0">
              <w:rPr>
                <w:color w:val="3C312D"/>
                <w:sz w:val="22"/>
                <w:szCs w:val="22"/>
                <w:lang w:eastAsia="en-US"/>
              </w:rPr>
              <w:t xml:space="preserve">E-mail: </w:t>
            </w:r>
          </w:p>
        </w:tc>
        <w:tc>
          <w:tcPr>
            <w:tcW w:w="0" w:type="auto"/>
            <w:vAlign w:val="center"/>
          </w:tcPr>
          <w:p w14:paraId="3EF5AB25" w14:textId="307AD2BA" w:rsidR="00374D4D" w:rsidRPr="00B75FF0" w:rsidRDefault="00C6678A" w:rsidP="00C6678A">
            <w:pPr>
              <w:rPr>
                <w:color w:val="3C312D"/>
                <w:sz w:val="22"/>
                <w:szCs w:val="22"/>
                <w:lang w:eastAsia="en-US"/>
              </w:rPr>
            </w:pPr>
            <w:r w:rsidRPr="00C6678A">
              <w:rPr>
                <w:color w:val="3C312D"/>
                <w:sz w:val="22"/>
                <w:szCs w:val="22"/>
                <w:lang w:eastAsia="en-US"/>
              </w:rPr>
              <w:t>contact@primariavacaresti.ro</w:t>
            </w:r>
            <w:r>
              <w:rPr>
                <w:color w:val="3C312D"/>
                <w:sz w:val="22"/>
                <w:szCs w:val="22"/>
                <w:lang w:eastAsia="en-US"/>
              </w:rPr>
              <w:t>;</w:t>
            </w:r>
            <w:r w:rsidRPr="00C6678A">
              <w:rPr>
                <w:color w:val="3C312D"/>
                <w:sz w:val="22"/>
                <w:szCs w:val="22"/>
                <w:lang w:eastAsia="en-US"/>
              </w:rPr>
              <w:t xml:space="preserve"> primaria.vacaresti@yahoo.</w:t>
            </w:r>
            <w:r>
              <w:rPr>
                <w:color w:val="3C312D"/>
                <w:sz w:val="22"/>
                <w:szCs w:val="22"/>
                <w:lang w:eastAsia="en-US"/>
              </w:rPr>
              <w:t>com</w:t>
            </w:r>
          </w:p>
        </w:tc>
      </w:tr>
      <w:tr w:rsidR="00374D4D" w:rsidRPr="00B75FF0" w14:paraId="41C7C11E" w14:textId="77777777" w:rsidTr="00374D4D">
        <w:trPr>
          <w:tblCellSpacing w:w="15" w:type="dxa"/>
        </w:trPr>
        <w:tc>
          <w:tcPr>
            <w:tcW w:w="870" w:type="pct"/>
            <w:vAlign w:val="center"/>
          </w:tcPr>
          <w:p w14:paraId="10AF9B45" w14:textId="77777777" w:rsidR="00374D4D" w:rsidRPr="00B75FF0" w:rsidRDefault="00374D4D" w:rsidP="00850D03">
            <w:pPr>
              <w:rPr>
                <w:color w:val="3C312D"/>
                <w:sz w:val="22"/>
                <w:szCs w:val="22"/>
                <w:lang w:eastAsia="en-US"/>
              </w:rPr>
            </w:pPr>
            <w:r w:rsidRPr="00B75FF0">
              <w:rPr>
                <w:color w:val="3C312D"/>
                <w:sz w:val="22"/>
                <w:szCs w:val="22"/>
                <w:lang w:eastAsia="en-US"/>
              </w:rPr>
              <w:t xml:space="preserve">Website: </w:t>
            </w:r>
          </w:p>
        </w:tc>
        <w:tc>
          <w:tcPr>
            <w:tcW w:w="0" w:type="auto"/>
            <w:vAlign w:val="center"/>
          </w:tcPr>
          <w:p w14:paraId="3BE45619" w14:textId="3962C978" w:rsidR="00374D4D" w:rsidRPr="00B75FF0" w:rsidRDefault="00374D4D" w:rsidP="00850D03">
            <w:pPr>
              <w:rPr>
                <w:color w:val="3C312D"/>
                <w:sz w:val="22"/>
                <w:szCs w:val="22"/>
                <w:lang w:eastAsia="en-US"/>
              </w:rPr>
            </w:pPr>
            <w:r w:rsidRPr="00B75FF0">
              <w:rPr>
                <w:color w:val="3C312D"/>
                <w:sz w:val="22"/>
                <w:szCs w:val="22"/>
                <w:lang w:eastAsia="en-US"/>
              </w:rPr>
              <w:t>www.primariav</w:t>
            </w:r>
            <w:r w:rsidR="00C6678A">
              <w:rPr>
                <w:color w:val="3C312D"/>
                <w:sz w:val="22"/>
                <w:szCs w:val="22"/>
                <w:lang w:eastAsia="en-US"/>
              </w:rPr>
              <w:t>acaresti</w:t>
            </w:r>
            <w:r w:rsidRPr="00B75FF0">
              <w:rPr>
                <w:color w:val="3C312D"/>
                <w:sz w:val="22"/>
                <w:szCs w:val="22"/>
                <w:lang w:eastAsia="en-US"/>
              </w:rPr>
              <w:t>.ro</w:t>
            </w:r>
          </w:p>
        </w:tc>
      </w:tr>
    </w:tbl>
    <w:p w14:paraId="2748730B" w14:textId="35AFC8EB" w:rsidR="00374D4D" w:rsidRPr="00B75FF0" w:rsidRDefault="00374D4D" w:rsidP="00850D03">
      <w:pPr>
        <w:numPr>
          <w:ilvl w:val="0"/>
          <w:numId w:val="19"/>
        </w:numPr>
        <w:spacing w:line="312" w:lineRule="auto"/>
        <w:ind w:left="567" w:hanging="425"/>
        <w:jc w:val="both"/>
      </w:pPr>
      <w:r w:rsidRPr="00B75FF0">
        <w:rPr>
          <w:b/>
        </w:rPr>
        <w:t>Nume persoană de contact, cu date de identificare:</w:t>
      </w:r>
      <w:r w:rsidRPr="00B75FF0">
        <w:t xml:space="preserve"> </w:t>
      </w:r>
      <w:r w:rsidR="00F72902">
        <w:t>Stoica Romica</w:t>
      </w:r>
      <w:r w:rsidRPr="00B75FF0">
        <w:t xml:space="preserve">; </w:t>
      </w:r>
      <w:r w:rsidR="006029E4" w:rsidRPr="00B75FF0">
        <w:t xml:space="preserve">Telefon: </w:t>
      </w:r>
      <w:r w:rsidR="006029E4" w:rsidRPr="00B75FF0">
        <w:rPr>
          <w:u w:val="single"/>
        </w:rPr>
        <w:t>0245-6</w:t>
      </w:r>
      <w:r w:rsidR="00C6678A">
        <w:rPr>
          <w:u w:val="single"/>
        </w:rPr>
        <w:t>84330</w:t>
      </w:r>
      <w:r w:rsidR="006029E4" w:rsidRPr="00B75FF0">
        <w:t xml:space="preserve"> ; Email:  </w:t>
      </w:r>
      <w:r w:rsidR="00C6678A" w:rsidRPr="00C6678A">
        <w:rPr>
          <w:u w:val="single"/>
        </w:rPr>
        <w:t>primaria.vacaresti@yahoo.com</w:t>
      </w:r>
      <w:r w:rsidR="006029E4" w:rsidRPr="00B75FF0">
        <w:rPr>
          <w:u w:val="single"/>
        </w:rPr>
        <w:t>.</w:t>
      </w:r>
      <w:r w:rsidRPr="00B75FF0">
        <w:t xml:space="preserve">  </w:t>
      </w:r>
    </w:p>
    <w:p w14:paraId="217229FD" w14:textId="24BD6B78" w:rsidR="00374D4D" w:rsidRPr="00B75FF0" w:rsidRDefault="00374D4D" w:rsidP="00850D03">
      <w:pPr>
        <w:numPr>
          <w:ilvl w:val="0"/>
          <w:numId w:val="19"/>
        </w:numPr>
        <w:spacing w:line="312" w:lineRule="auto"/>
        <w:ind w:left="567" w:hanging="425"/>
        <w:jc w:val="both"/>
      </w:pPr>
      <w:r w:rsidRPr="00B75FF0">
        <w:rPr>
          <w:b/>
        </w:rPr>
        <w:t>Denumirea reprezentantului</w:t>
      </w:r>
      <w:r w:rsidR="007A5404">
        <w:rPr>
          <w:b/>
        </w:rPr>
        <w:t xml:space="preserve"> </w:t>
      </w:r>
      <w:r w:rsidRPr="00B75FF0">
        <w:rPr>
          <w:b/>
        </w:rPr>
        <w:t>cu date de identificare:</w:t>
      </w:r>
      <w:r w:rsidRPr="00B75FF0">
        <w:t xml:space="preserve"> S.C. VIANET S.R.L. </w:t>
      </w:r>
    </w:p>
    <w:p w14:paraId="33C1A335" w14:textId="77777777" w:rsidR="00374D4D" w:rsidRPr="00B75FF0" w:rsidRDefault="00374D4D" w:rsidP="00850D03">
      <w:pPr>
        <w:numPr>
          <w:ilvl w:val="0"/>
          <w:numId w:val="19"/>
        </w:numPr>
        <w:spacing w:line="312" w:lineRule="auto"/>
        <w:ind w:left="567" w:hanging="425"/>
        <w:jc w:val="both"/>
      </w:pPr>
      <w:r w:rsidRPr="00B75FF0">
        <w:rPr>
          <w:b/>
        </w:rPr>
        <w:t>Adresa poștală, nr. de telefon, de fax și adresa de e-mail, adresa paginii de internet:</w:t>
      </w:r>
      <w:r w:rsidRPr="00B75FF0">
        <w:t xml:space="preserve"> </w:t>
      </w:r>
    </w:p>
    <w:p w14:paraId="395D2FB7" w14:textId="77B37BAB" w:rsidR="00374D4D" w:rsidRPr="00B75FF0" w:rsidRDefault="00374D4D" w:rsidP="00374D4D">
      <w:pPr>
        <w:ind w:left="1080"/>
        <w:rPr>
          <w:color w:val="000000"/>
          <w:sz w:val="22"/>
          <w:szCs w:val="22"/>
        </w:rPr>
      </w:pPr>
      <w:r w:rsidRPr="00B75FF0">
        <w:t>Str. Principala nr. 87</w:t>
      </w:r>
      <w:r w:rsidR="007A5404">
        <w:t xml:space="preserve">, </w:t>
      </w:r>
      <w:r w:rsidRPr="00B75FF0">
        <w:t xml:space="preserve"> </w:t>
      </w:r>
      <w:r w:rsidR="007A5404">
        <w:t>Ulmi,</w:t>
      </w:r>
      <w:r w:rsidRPr="00B75FF0">
        <w:t xml:space="preserve"> Dambovita</w:t>
      </w:r>
      <w:r w:rsidRPr="00B75FF0">
        <w:br/>
        <w:t>Phone: +40 721204077</w:t>
      </w:r>
      <w:r w:rsidRPr="00B75FF0">
        <w:br/>
        <w:t xml:space="preserve">E-Mail: </w:t>
      </w:r>
      <w:hyperlink r:id="rId15" w:history="1">
        <w:r w:rsidRPr="00B75FF0">
          <w:rPr>
            <w:color w:val="000000"/>
            <w:sz w:val="22"/>
            <w:szCs w:val="22"/>
          </w:rPr>
          <w:t>vianet.project@yahoo.co.uk</w:t>
        </w:r>
      </w:hyperlink>
      <w:r w:rsidRPr="00B75FF0">
        <w:rPr>
          <w:color w:val="000000"/>
          <w:sz w:val="22"/>
          <w:szCs w:val="22"/>
        </w:rPr>
        <w:t xml:space="preserve"> </w:t>
      </w:r>
    </w:p>
    <w:p w14:paraId="46FC5858" w14:textId="77777777" w:rsidR="00374D4D" w:rsidRPr="00B75FF0" w:rsidRDefault="00374D4D" w:rsidP="00374D4D">
      <w:pPr>
        <w:ind w:left="1080"/>
        <w:rPr>
          <w:color w:val="000000"/>
          <w:sz w:val="22"/>
          <w:szCs w:val="22"/>
        </w:rPr>
      </w:pPr>
      <w:r w:rsidRPr="00B75FF0">
        <w:rPr>
          <w:color w:val="000000"/>
          <w:sz w:val="22"/>
          <w:szCs w:val="22"/>
        </w:rPr>
        <w:t>Reg. Com. J 15/159/2001, C.U.I. RO 14021003</w:t>
      </w:r>
    </w:p>
    <w:p w14:paraId="59D61224" w14:textId="77777777" w:rsidR="00374D4D" w:rsidRPr="00B75FF0" w:rsidRDefault="00374D4D" w:rsidP="00374D4D">
      <w:pPr>
        <w:ind w:left="1080"/>
        <w:rPr>
          <w:color w:val="000000"/>
          <w:sz w:val="22"/>
          <w:szCs w:val="22"/>
        </w:rPr>
      </w:pPr>
      <w:r w:rsidRPr="00B75FF0">
        <w:rPr>
          <w:color w:val="000000"/>
          <w:sz w:val="22"/>
          <w:szCs w:val="22"/>
        </w:rPr>
        <w:t>Cod CAEN 7112 – Activităţi de inginerie şi consultanţă tehnică legată de acestea</w:t>
      </w:r>
    </w:p>
    <w:p w14:paraId="495E48D9" w14:textId="77777777" w:rsidR="00374D4D" w:rsidRPr="00B75FF0" w:rsidRDefault="00374D4D" w:rsidP="00374D4D">
      <w:pPr>
        <w:ind w:left="1080"/>
      </w:pPr>
    </w:p>
    <w:p w14:paraId="411D7823" w14:textId="77777777" w:rsidR="00374D4D" w:rsidRPr="00B75FF0" w:rsidRDefault="00374D4D" w:rsidP="00CE3418">
      <w:pPr>
        <w:rPr>
          <w:b/>
          <w:color w:val="000000"/>
          <w:sz w:val="22"/>
          <w:szCs w:val="22"/>
        </w:rPr>
      </w:pPr>
    </w:p>
    <w:p w14:paraId="22969F3F" w14:textId="77777777" w:rsidR="00374D4D" w:rsidRPr="00B75FF0" w:rsidRDefault="00374D4D" w:rsidP="00374D4D">
      <w:pPr>
        <w:pStyle w:val="Heading1"/>
      </w:pPr>
      <w:r w:rsidRPr="00B75FF0">
        <w:rPr>
          <w:b w:val="0"/>
          <w:color w:val="000000"/>
          <w:sz w:val="22"/>
          <w:szCs w:val="22"/>
        </w:rPr>
        <w:br w:type="page"/>
      </w:r>
      <w:bookmarkStart w:id="5" w:name="_Toc2174883"/>
      <w:bookmarkStart w:id="6" w:name="_Toc131672979"/>
      <w:r w:rsidRPr="00B75FF0">
        <w:lastRenderedPageBreak/>
        <w:t>DESCRIEREA CARACTERISTICILOR FIZICE ALE ÎNTREGULUI PROIECT</w:t>
      </w:r>
      <w:bookmarkEnd w:id="5"/>
      <w:bookmarkEnd w:id="6"/>
    </w:p>
    <w:p w14:paraId="07680723" w14:textId="77777777" w:rsidR="00374D4D" w:rsidRPr="00B75FF0" w:rsidRDefault="00374D4D" w:rsidP="00CE3418">
      <w:pPr>
        <w:rPr>
          <w:b/>
          <w:color w:val="000000"/>
          <w:sz w:val="22"/>
          <w:szCs w:val="22"/>
        </w:rPr>
      </w:pPr>
    </w:p>
    <w:p w14:paraId="703B3F88" w14:textId="77777777" w:rsidR="00374D4D" w:rsidRPr="00B75FF0" w:rsidRDefault="00374D4D" w:rsidP="00006053">
      <w:pPr>
        <w:pStyle w:val="Heading2"/>
      </w:pPr>
      <w:bookmarkStart w:id="7" w:name="_Toc2174884"/>
      <w:bookmarkStart w:id="8" w:name="_Toc131672980"/>
      <w:r w:rsidRPr="00B75FF0">
        <w:t>Rezumatul proiectului</w:t>
      </w:r>
      <w:bookmarkEnd w:id="7"/>
      <w:bookmarkEnd w:id="8"/>
    </w:p>
    <w:p w14:paraId="1A27AF06" w14:textId="39E5686B" w:rsidR="00374D4D" w:rsidRPr="00B75FF0" w:rsidRDefault="00B05878" w:rsidP="00006053">
      <w:pPr>
        <w:pStyle w:val="Heading2"/>
      </w:pPr>
      <w:r>
        <w:t>n</w:t>
      </w:r>
    </w:p>
    <w:p w14:paraId="46D323AD" w14:textId="77777777" w:rsidR="00850309" w:rsidRDefault="00850309" w:rsidP="00850309">
      <w:pPr>
        <w:spacing w:line="312" w:lineRule="auto"/>
        <w:ind w:firstLine="720"/>
        <w:jc w:val="both"/>
      </w:pPr>
      <w:r>
        <w:t>Comuna Văcăreşti este aşezată în partea centrală de judeţului Dâmboviţa, la 10 km de reşedinţa de judeţ, Târgovişte şi este considerată comună periurbană a acestuia. Râurile care-i străbat teritoriul sunt Dâmboviţa şi Ilfov. Satele componente Văcăreşti, Bungetu, Brăteştii de Jos au o populaţie de 5069 locuitori.</w:t>
      </w:r>
    </w:p>
    <w:p w14:paraId="69FACFBD" w14:textId="52B1C0F2" w:rsidR="00850309" w:rsidRDefault="00850309" w:rsidP="00850309">
      <w:pPr>
        <w:spacing w:line="312" w:lineRule="auto"/>
        <w:ind w:firstLine="720"/>
        <w:jc w:val="both"/>
      </w:pPr>
      <w:r>
        <w:t>Comuna se află la sud de Târgovişte, pe malul stâng al Dâmboviţei şi pe malul drept al râului Ilfov, râu pe care sunt amenajate câteva lacuri antropice: Bunget I, Bunget II şi Brăteşti. Comuna este traversată de şoseaua naţională DN71, care leagă Târgovişte de Bucureşti, precum şi de şoselele judeţene DJ721 ce duce de la Târgovişte la Costeştii din Deal şi DJ722 care se ramifică din acesta şi merge de-a lungul râului Ilfov până la Moara Nouă.</w:t>
      </w:r>
    </w:p>
    <w:p w14:paraId="5ADFF26D" w14:textId="77777777" w:rsidR="00912A15" w:rsidRPr="00B75FF0" w:rsidRDefault="00912A15" w:rsidP="00A54EBC">
      <w:pPr>
        <w:spacing w:line="312" w:lineRule="auto"/>
        <w:ind w:firstLine="720"/>
        <w:jc w:val="both"/>
      </w:pPr>
      <w:r w:rsidRPr="00B75FF0">
        <w:t>Conectarea zonei la re</w:t>
      </w:r>
      <w:r w:rsidR="00A54EBC" w:rsidRPr="00B75FF0">
        <w:t>ț</w:t>
      </w:r>
      <w:r w:rsidRPr="00B75FF0">
        <w:t xml:space="preserve">eaua de drumuri locale </w:t>
      </w:r>
      <w:r w:rsidR="00A54EBC" w:rsidRPr="00B75FF0">
        <w:t>ș</w:t>
      </w:r>
      <w:r w:rsidRPr="00B75FF0">
        <w:t>i na</w:t>
      </w:r>
      <w:r w:rsidR="00A54EBC" w:rsidRPr="00B75FF0">
        <w:t>ț</w:t>
      </w:r>
      <w:r w:rsidRPr="00B75FF0">
        <w:t xml:space="preserve">ionale modernizate: </w:t>
      </w:r>
    </w:p>
    <w:p w14:paraId="5C641DEE" w14:textId="77777777"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o implicare mai activă a comunităţilor locale în procesul progresiv de creştere a nivelului de trai al populaţiei din zonă;</w:t>
      </w:r>
    </w:p>
    <w:p w14:paraId="07DD279B" w14:textId="77777777"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crea condiţii optime de desfăşurare a activităţii operatorilor de transport locali </w:t>
      </w:r>
      <w:r w:rsidR="00A54EBC" w:rsidRPr="00B75FF0">
        <w:rPr>
          <w:szCs w:val="24"/>
          <w:lang w:val="ro-RO"/>
        </w:rPr>
        <w:t>ș</w:t>
      </w:r>
      <w:r w:rsidRPr="00B75FF0">
        <w:rPr>
          <w:szCs w:val="24"/>
          <w:lang w:val="ro-RO"/>
        </w:rPr>
        <w:t>i regionali;</w:t>
      </w:r>
    </w:p>
    <w:p w14:paraId="4A450740" w14:textId="77777777"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permite accesul mai rapid la serviciile medicale, de învăţământ, administrative, juridice pentru populaţia din zonă, atrăgând în circuitul economico-social  zone  cu infrastructură deficitară; </w:t>
      </w:r>
    </w:p>
    <w:p w14:paraId="553406F4" w14:textId="77777777"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creşterea  volumului şi a calităţii transportului, precum şi satisfacerea nevoilor de deplasare a cetăţenilor.</w:t>
      </w:r>
    </w:p>
    <w:p w14:paraId="1DE2BE59" w14:textId="16BF58AF" w:rsidR="00850309" w:rsidRDefault="00850309" w:rsidP="00850309">
      <w:pPr>
        <w:spacing w:line="312" w:lineRule="auto"/>
        <w:ind w:firstLine="720"/>
        <w:jc w:val="both"/>
      </w:pPr>
      <w:r>
        <w:t xml:space="preserve">Necesitatea acestui proiect a apărut datorită schimburilor cu functiuni economice şi sociale din zonele aferente obiectivului, care are ca şi caracteristici realizarea interconectivităţii resedinţei de comuna VACARESTI cu propria retea de străzi şi conectarea întregii zone abordate la reţeaua de drumuri judetene  si nationale. </w:t>
      </w:r>
    </w:p>
    <w:p w14:paraId="1FFE5038" w14:textId="77777777" w:rsidR="00850309" w:rsidRDefault="00850309" w:rsidP="00850309">
      <w:pPr>
        <w:spacing w:line="312" w:lineRule="auto"/>
        <w:ind w:firstLine="720"/>
        <w:jc w:val="both"/>
      </w:pPr>
      <w:r>
        <w:t xml:space="preserve">De aceea, implementarea proiectului va genera şi dezvoltarea socio-economică a zonei. </w:t>
      </w:r>
    </w:p>
    <w:p w14:paraId="0046C288" w14:textId="4887F951" w:rsidR="00850309" w:rsidRDefault="00850309" w:rsidP="00850309">
      <w:pPr>
        <w:spacing w:line="312" w:lineRule="auto"/>
        <w:jc w:val="both"/>
      </w:pPr>
      <w:r>
        <w:t xml:space="preserve">În prezent, traficul pe aceste artere se desfăşoară cu cheltuieli destul de mari, pe strazi fără o îmbrăcăminte rutieră adecvată şi capacitate de circulaţie redusă, care nu corespund traficului actual şi de perspectivă, cu implicaţii directe asupra siguranţei circulaţiei. </w:t>
      </w:r>
    </w:p>
    <w:p w14:paraId="1ACD7015" w14:textId="77777777" w:rsidR="006269EE" w:rsidRDefault="006269EE" w:rsidP="00374D4D">
      <w:pPr>
        <w:tabs>
          <w:tab w:val="left" w:pos="915"/>
        </w:tabs>
        <w:rPr>
          <w:b/>
          <w:color w:val="000000"/>
          <w:sz w:val="22"/>
          <w:szCs w:val="22"/>
        </w:rPr>
      </w:pPr>
    </w:p>
    <w:p w14:paraId="477B336A" w14:textId="77777777" w:rsidR="00850309" w:rsidRDefault="00850309" w:rsidP="00374D4D">
      <w:pPr>
        <w:tabs>
          <w:tab w:val="left" w:pos="915"/>
        </w:tabs>
        <w:rPr>
          <w:b/>
          <w:color w:val="000000"/>
          <w:sz w:val="22"/>
          <w:szCs w:val="22"/>
        </w:rPr>
      </w:pPr>
    </w:p>
    <w:p w14:paraId="5B4D0E10" w14:textId="77777777" w:rsidR="00850309" w:rsidRDefault="00850309" w:rsidP="00374D4D">
      <w:pPr>
        <w:tabs>
          <w:tab w:val="left" w:pos="915"/>
        </w:tabs>
        <w:rPr>
          <w:b/>
          <w:color w:val="000000"/>
          <w:sz w:val="22"/>
          <w:szCs w:val="22"/>
        </w:rPr>
      </w:pPr>
    </w:p>
    <w:p w14:paraId="11AC5AFC" w14:textId="77777777" w:rsidR="006269EE" w:rsidRPr="00B75FF0" w:rsidRDefault="006269EE" w:rsidP="00006053">
      <w:pPr>
        <w:pStyle w:val="Heading2"/>
      </w:pPr>
      <w:bookmarkStart w:id="9" w:name="_Toc2174886"/>
      <w:bookmarkStart w:id="10" w:name="_Toc131672982"/>
      <w:r w:rsidRPr="00B75FF0">
        <w:t>Perioada de implementare propusă</w:t>
      </w:r>
      <w:bookmarkEnd w:id="9"/>
      <w:bookmarkEnd w:id="10"/>
    </w:p>
    <w:p w14:paraId="1C2B1FBC" w14:textId="77777777" w:rsidR="00374D4D" w:rsidRPr="00B75FF0" w:rsidRDefault="00374D4D" w:rsidP="00CE3418">
      <w:pPr>
        <w:rPr>
          <w:b/>
          <w:color w:val="000000"/>
          <w:sz w:val="22"/>
          <w:szCs w:val="22"/>
        </w:rPr>
      </w:pPr>
    </w:p>
    <w:p w14:paraId="3D6D2CE3" w14:textId="77777777" w:rsidR="00D86A08" w:rsidRPr="00B75FF0" w:rsidRDefault="00D86A08" w:rsidP="00D86A08">
      <w:pPr>
        <w:spacing w:line="312" w:lineRule="auto"/>
        <w:ind w:firstLine="720"/>
        <w:jc w:val="both"/>
      </w:pPr>
      <w:r w:rsidRPr="00B75FF0">
        <w:t>Durata de realizare a proiectului este 12 luni. În această durată nu sunt incluse  activităţi efectuate înainte de semnarea contractului de finanţare.</w:t>
      </w:r>
    </w:p>
    <w:p w14:paraId="205FE625" w14:textId="77777777" w:rsidR="00374D4D" w:rsidRPr="00B75FF0" w:rsidRDefault="00374D4D" w:rsidP="00CE3418">
      <w:pPr>
        <w:rPr>
          <w:b/>
          <w:color w:val="000000"/>
          <w:sz w:val="22"/>
          <w:szCs w:val="22"/>
        </w:rPr>
      </w:pPr>
    </w:p>
    <w:p w14:paraId="1A0CDF94" w14:textId="77777777" w:rsidR="00C36DF9" w:rsidRPr="00B75FF0" w:rsidRDefault="00C36DF9" w:rsidP="00CE3418">
      <w:pPr>
        <w:rPr>
          <w:b/>
          <w:color w:val="000000"/>
          <w:sz w:val="22"/>
          <w:szCs w:val="22"/>
        </w:rPr>
      </w:pPr>
    </w:p>
    <w:p w14:paraId="7AE9E4D6" w14:textId="77777777" w:rsidR="00C36DF9" w:rsidRPr="00B75FF0" w:rsidRDefault="00C36DF9" w:rsidP="00006053">
      <w:pPr>
        <w:pStyle w:val="Heading2"/>
      </w:pPr>
      <w:bookmarkStart w:id="11" w:name="_Toc2174887"/>
      <w:bookmarkStart w:id="12" w:name="_Toc131672983"/>
      <w:r w:rsidRPr="00B75FF0">
        <w:t>Planșe reprezentând limitele amplasamentului proiectului, inclusiv orice suprafață de teren solicitată pentru a fi folosită temporar (planuri de situație și amplasamente)</w:t>
      </w:r>
      <w:bookmarkEnd w:id="11"/>
      <w:bookmarkEnd w:id="12"/>
    </w:p>
    <w:p w14:paraId="79FCEF28" w14:textId="189C4CA6" w:rsidR="00C36DF9" w:rsidRPr="00B75FF0" w:rsidRDefault="00D86A08" w:rsidP="00D86A08">
      <w:pPr>
        <w:spacing w:line="312" w:lineRule="auto"/>
        <w:ind w:firstLine="720"/>
        <w:jc w:val="both"/>
      </w:pPr>
      <w:r w:rsidRPr="00B75FF0">
        <w:t xml:space="preserve">Planșele reprezentând limitele amplasamentului proiectului, inclusiv orice suprafață de teren solicitată pentru a fi folosită temporar (planuri de situație și </w:t>
      </w:r>
      <w:r w:rsidR="00850309">
        <w:t>încadrare</w:t>
      </w:r>
      <w:r w:rsidRPr="00B75FF0">
        <w:t xml:space="preserve">) sunt anexate prezentului memoriu, conform capitolului </w:t>
      </w:r>
      <w:r w:rsidRPr="00B75FF0">
        <w:rPr>
          <w:i/>
          <w:iCs/>
        </w:rPr>
        <w:t>XII. Anexe</w:t>
      </w:r>
      <w:r w:rsidRPr="00B75FF0">
        <w:t xml:space="preserve">. </w:t>
      </w:r>
    </w:p>
    <w:p w14:paraId="776FD6D3" w14:textId="77777777" w:rsidR="00D86A08" w:rsidRPr="00B75FF0" w:rsidRDefault="00D86A08" w:rsidP="00CE3418">
      <w:pPr>
        <w:rPr>
          <w:b/>
          <w:color w:val="000000"/>
          <w:sz w:val="22"/>
          <w:szCs w:val="22"/>
        </w:rPr>
      </w:pPr>
    </w:p>
    <w:p w14:paraId="1C7305FF" w14:textId="77777777" w:rsidR="00C90EFF" w:rsidRPr="00B75FF0" w:rsidRDefault="00C90EFF" w:rsidP="00CE3418">
      <w:pPr>
        <w:rPr>
          <w:b/>
          <w:color w:val="000000"/>
          <w:sz w:val="22"/>
          <w:szCs w:val="22"/>
        </w:rPr>
      </w:pPr>
    </w:p>
    <w:p w14:paraId="03B9CBD3" w14:textId="77777777" w:rsidR="00006053" w:rsidRPr="00B75FF0" w:rsidRDefault="00006053" w:rsidP="00006053">
      <w:pPr>
        <w:pStyle w:val="Heading2"/>
      </w:pPr>
      <w:bookmarkStart w:id="13" w:name="_Toc131160947"/>
      <w:bookmarkStart w:id="14" w:name="_Toc131672984"/>
      <w:r w:rsidRPr="00B75FF0">
        <w:t>Descrierea caracteristicilor fizice ale întregului proiect, formele fizice ale proiectului (planuri, clădiri, alte structuri, materiale de construcție și altele)</w:t>
      </w:r>
      <w:bookmarkEnd w:id="13"/>
      <w:bookmarkEnd w:id="14"/>
    </w:p>
    <w:p w14:paraId="09CD1C5F" w14:textId="77777777" w:rsidR="00C36DF9" w:rsidRPr="00B75FF0" w:rsidRDefault="00C36DF9" w:rsidP="00CE3418">
      <w:pPr>
        <w:rPr>
          <w:b/>
          <w:color w:val="000000"/>
          <w:sz w:val="22"/>
          <w:szCs w:val="22"/>
        </w:rPr>
      </w:pPr>
    </w:p>
    <w:p w14:paraId="1CC61D44" w14:textId="77777777" w:rsidR="00374D4D" w:rsidRPr="00B75FF0" w:rsidRDefault="00374D4D" w:rsidP="00CE3418">
      <w:pPr>
        <w:rPr>
          <w:b/>
          <w:color w:val="000000"/>
          <w:sz w:val="22"/>
          <w:szCs w:val="22"/>
        </w:rPr>
      </w:pPr>
    </w:p>
    <w:p w14:paraId="775D6861" w14:textId="77777777" w:rsidR="00006053" w:rsidRPr="00B75FF0" w:rsidRDefault="00006053" w:rsidP="00006053">
      <w:pPr>
        <w:spacing w:line="312" w:lineRule="auto"/>
        <w:ind w:firstLine="709"/>
        <w:jc w:val="both"/>
        <w:rPr>
          <w:b/>
          <w:bCs/>
          <w:iCs/>
        </w:rPr>
      </w:pPr>
      <w:r w:rsidRPr="00B75FF0">
        <w:rPr>
          <w:b/>
          <w:bCs/>
          <w:iCs/>
        </w:rPr>
        <w:t>Se prezintă elementele specifice caracteristice proiectului propus:</w:t>
      </w:r>
    </w:p>
    <w:p w14:paraId="557A57A9" w14:textId="77777777" w:rsidR="00006053" w:rsidRPr="00B75FF0" w:rsidRDefault="00006053" w:rsidP="00006053">
      <w:pPr>
        <w:spacing w:line="312" w:lineRule="auto"/>
        <w:ind w:firstLine="709"/>
        <w:jc w:val="both"/>
        <w:rPr>
          <w:bCs/>
          <w:iCs/>
        </w:rPr>
      </w:pPr>
    </w:p>
    <w:p w14:paraId="5181C323" w14:textId="77777777" w:rsidR="001739C4" w:rsidRPr="00B75FF0" w:rsidRDefault="001739C4">
      <w:pPr>
        <w:widowControl w:val="0"/>
        <w:numPr>
          <w:ilvl w:val="0"/>
          <w:numId w:val="56"/>
        </w:numPr>
        <w:suppressAutoHyphens/>
        <w:spacing w:before="120" w:after="120"/>
        <w:ind w:right="605"/>
        <w:jc w:val="both"/>
        <w:rPr>
          <w:b/>
          <w:bCs/>
        </w:rPr>
      </w:pPr>
      <w:r w:rsidRPr="00B75FF0">
        <w:rPr>
          <w:b/>
          <w:bCs/>
        </w:rPr>
        <w:t>Descrierea situaţiei existente:</w:t>
      </w:r>
    </w:p>
    <w:p w14:paraId="7A280042" w14:textId="37923D2F" w:rsidR="001739C4" w:rsidRPr="00B75FF0" w:rsidRDefault="00D870D8" w:rsidP="00850D03">
      <w:pPr>
        <w:widowControl w:val="0"/>
        <w:numPr>
          <w:ilvl w:val="0"/>
          <w:numId w:val="19"/>
        </w:numPr>
        <w:suppressAutoHyphens/>
        <w:spacing w:before="120" w:after="120"/>
        <w:ind w:right="605"/>
        <w:jc w:val="both"/>
        <w:rPr>
          <w:u w:val="single"/>
        </w:rPr>
      </w:pPr>
      <w:bookmarkStart w:id="15" w:name="_Hlk133103805"/>
      <w:r>
        <w:rPr>
          <w:u w:val="single"/>
        </w:rPr>
        <w:t xml:space="preserve">1. </w:t>
      </w:r>
      <w:r w:rsidR="001739C4" w:rsidRPr="00B75FF0">
        <w:rPr>
          <w:u w:val="single"/>
        </w:rPr>
        <w:t xml:space="preserve">Strada </w:t>
      </w:r>
      <w:r w:rsidR="00850309">
        <w:rPr>
          <w:u w:val="single"/>
        </w:rPr>
        <w:t>Crangului</w:t>
      </w:r>
      <w:r w:rsidR="00703C2D">
        <w:rPr>
          <w:u w:val="single"/>
        </w:rPr>
        <w:t xml:space="preserve"> -</w:t>
      </w:r>
      <w:r w:rsidR="001739C4" w:rsidRPr="00B75FF0">
        <w:rPr>
          <w:u w:val="single"/>
        </w:rPr>
        <w:t xml:space="preserve"> lungime </w:t>
      </w:r>
      <w:r w:rsidR="00850309">
        <w:rPr>
          <w:u w:val="single"/>
        </w:rPr>
        <w:t>317</w:t>
      </w:r>
      <w:r w:rsidR="007A2916" w:rsidRPr="00B75FF0">
        <w:rPr>
          <w:u w:val="single"/>
        </w:rPr>
        <w:t xml:space="preserve"> </w:t>
      </w:r>
      <w:r w:rsidR="001739C4" w:rsidRPr="00B75FF0">
        <w:rPr>
          <w:u w:val="single"/>
        </w:rPr>
        <w:t>m.</w:t>
      </w:r>
    </w:p>
    <w:bookmarkEnd w:id="15"/>
    <w:p w14:paraId="6B9EEF6A" w14:textId="384E0277" w:rsidR="001739C4" w:rsidRPr="00B75FF0" w:rsidRDefault="009F7382" w:rsidP="007A2916">
      <w:pPr>
        <w:spacing w:line="312" w:lineRule="auto"/>
        <w:ind w:firstLine="720"/>
        <w:jc w:val="both"/>
      </w:pPr>
      <w:r>
        <w:t>Strada</w:t>
      </w:r>
      <w:r w:rsidR="00014C59">
        <w:t xml:space="preserve"> </w:t>
      </w:r>
      <w:r w:rsidR="00014C59" w:rsidRPr="00014C59">
        <w:t>este localizată în satul Văcăreşti</w:t>
      </w:r>
      <w:r w:rsidR="00014C59">
        <w:t xml:space="preserve"> şi</w:t>
      </w:r>
      <w:r w:rsidR="001739C4" w:rsidRPr="00B75FF0">
        <w:t xml:space="preserve"> face legatura</w:t>
      </w:r>
      <w:r w:rsidR="00014C59">
        <w:t xml:space="preserve"> cu drumul judeţean DJ721</w:t>
      </w:r>
      <w:r w:rsidR="00736ECE">
        <w:t xml:space="preserve"> şi</w:t>
      </w:r>
      <w:r w:rsidR="001739C4" w:rsidRPr="00B75FF0">
        <w:t xml:space="preserve"> cu </w:t>
      </w:r>
      <w:r w:rsidR="00736ECE">
        <w:t>un drum de exploatare, fiind</w:t>
      </w:r>
      <w:r w:rsidR="001739C4" w:rsidRPr="00B75FF0">
        <w:t xml:space="preserve"> una din arterele laterale ale comunei </w:t>
      </w:r>
      <w:r>
        <w:t>Văcăreşti</w:t>
      </w:r>
      <w:r w:rsidR="001739C4" w:rsidRPr="00B75FF0">
        <w:t xml:space="preserve">. </w:t>
      </w:r>
    </w:p>
    <w:p w14:paraId="4B53B70F" w14:textId="77777777" w:rsidR="007A2916" w:rsidRPr="00B75FF0" w:rsidRDefault="007A2916" w:rsidP="007A2916">
      <w:pPr>
        <w:spacing w:line="312" w:lineRule="auto"/>
        <w:ind w:firstLine="720"/>
        <w:jc w:val="both"/>
      </w:pPr>
    </w:p>
    <w:p w14:paraId="65A29689" w14:textId="3886DABE" w:rsidR="007A2916" w:rsidRPr="00B75FF0" w:rsidRDefault="003756A8" w:rsidP="007A2916">
      <w:pPr>
        <w:keepNext/>
        <w:widowControl w:val="0"/>
        <w:tabs>
          <w:tab w:val="left" w:pos="9356"/>
        </w:tabs>
        <w:suppressAutoHyphens/>
        <w:spacing w:after="120" w:line="264" w:lineRule="auto"/>
        <w:ind w:right="1"/>
        <w:jc w:val="center"/>
      </w:pPr>
      <w:r w:rsidRPr="00B75FF0">
        <w:rPr>
          <w:noProof/>
          <w:lang w:val="en-US" w:eastAsia="en-US"/>
        </w:rPr>
        <w:drawing>
          <wp:inline distT="0" distB="0" distL="0" distR="0" wp14:anchorId="511DB3A4" wp14:editId="437E1C50">
            <wp:extent cx="4324350" cy="3238186"/>
            <wp:effectExtent l="0" t="0" r="0" b="63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24350" cy="3238186"/>
                    </a:xfrm>
                    <a:prstGeom prst="rect">
                      <a:avLst/>
                    </a:prstGeom>
                    <a:noFill/>
                    <a:ln>
                      <a:noFill/>
                    </a:ln>
                  </pic:spPr>
                </pic:pic>
              </a:graphicData>
            </a:graphic>
          </wp:inline>
        </w:drawing>
      </w:r>
    </w:p>
    <w:p w14:paraId="2975E8AD" w14:textId="04DF548E" w:rsidR="001739C4" w:rsidRPr="00B75FF0" w:rsidRDefault="007A2916" w:rsidP="007A2916">
      <w:pPr>
        <w:pStyle w:val="Caption"/>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Pr="00B75FF0">
        <w:rPr>
          <w:noProof/>
          <w:lang w:val="ro-RO"/>
        </w:rPr>
        <w:t>1</w:t>
      </w:r>
      <w:r w:rsidRPr="00B75FF0">
        <w:rPr>
          <w:lang w:val="ro-RO"/>
        </w:rPr>
        <w:fldChar w:fldCharType="end"/>
      </w:r>
      <w:r w:rsidRPr="00B75FF0">
        <w:rPr>
          <w:lang w:val="ro-RO"/>
        </w:rPr>
        <w:t>. Str</w:t>
      </w:r>
      <w:r w:rsidR="00C43D5C">
        <w:rPr>
          <w:lang w:val="ro-RO"/>
        </w:rPr>
        <w:t xml:space="preserve">ada </w:t>
      </w:r>
      <w:r w:rsidR="009F7382">
        <w:rPr>
          <w:lang w:val="ro-RO"/>
        </w:rPr>
        <w:t>Crangului</w:t>
      </w:r>
    </w:p>
    <w:p w14:paraId="2B6C05B2" w14:textId="77777777" w:rsidR="001739C4" w:rsidRPr="00B75FF0" w:rsidRDefault="001739C4" w:rsidP="001739C4">
      <w:pPr>
        <w:widowControl w:val="0"/>
        <w:suppressAutoHyphens/>
        <w:spacing w:after="120" w:line="264" w:lineRule="auto"/>
        <w:ind w:left="390"/>
        <w:jc w:val="both"/>
      </w:pPr>
      <w:r w:rsidRPr="00B75FF0">
        <w:t xml:space="preserve">                      </w:t>
      </w:r>
      <w:r w:rsidRPr="00B75FF0">
        <w:tab/>
      </w:r>
      <w:r w:rsidRPr="00B75FF0">
        <w:tab/>
      </w:r>
    </w:p>
    <w:p w14:paraId="6A235720" w14:textId="7F0E7EE0" w:rsidR="001739C4" w:rsidRDefault="00B77565" w:rsidP="007A2916">
      <w:pPr>
        <w:spacing w:line="312" w:lineRule="auto"/>
        <w:ind w:firstLine="720"/>
        <w:jc w:val="both"/>
      </w:pPr>
      <w:bookmarkStart w:id="16" w:name="_Hlk131411258"/>
      <w:r w:rsidRPr="00B77565">
        <w:lastRenderedPageBreak/>
        <w:t xml:space="preserve">Din </w:t>
      </w:r>
      <w:r>
        <w:t>vizitele în teren s-a observat</w:t>
      </w:r>
      <w:r w:rsidRPr="00B77565">
        <w:t xml:space="preserve"> c</w:t>
      </w:r>
      <w:r>
        <w:t>ă</w:t>
      </w:r>
      <w:r w:rsidRPr="00B77565">
        <w:t xml:space="preserve"> nu exist</w:t>
      </w:r>
      <w:r w:rsidR="00C43D5C">
        <w:t>ă</w:t>
      </w:r>
      <w:r w:rsidRPr="00B77565">
        <w:t xml:space="preserve"> accese</w:t>
      </w:r>
      <w:r>
        <w:t xml:space="preserve"> viabile</w:t>
      </w:r>
      <w:r w:rsidRPr="00B77565">
        <w:t xml:space="preserve"> la proprietati. Acestea urmeaz</w:t>
      </w:r>
      <w:r w:rsidR="00C43D5C">
        <w:t>ă</w:t>
      </w:r>
      <w:r w:rsidRPr="00B77565">
        <w:t xml:space="preserve"> a se reconstrui </w:t>
      </w:r>
      <w:r>
        <w:t>î</w:t>
      </w:r>
      <w:r w:rsidRPr="00B77565">
        <w:t xml:space="preserve">ntr-un proiect viitor, </w:t>
      </w:r>
      <w:r>
        <w:t>î</w:t>
      </w:r>
      <w:r w:rsidRPr="00B77565">
        <w:t>n congru</w:t>
      </w:r>
      <w:r>
        <w:t>enţă</w:t>
      </w:r>
      <w:r w:rsidRPr="00B77565">
        <w:t xml:space="preserve"> cu re</w:t>
      </w:r>
      <w:r>
        <w:t>ţ</w:t>
      </w:r>
      <w:r w:rsidRPr="00B77565">
        <w:t>elele edilitare viitoare.</w:t>
      </w:r>
      <w:r w:rsidR="001739C4" w:rsidRPr="00B75FF0">
        <w:t xml:space="preserve"> </w:t>
      </w:r>
      <w:r w:rsidR="00145085" w:rsidRPr="00145085">
        <w:t>Pe această stradă nu există sistem de preluare a apelor pluviale.</w:t>
      </w:r>
    </w:p>
    <w:p w14:paraId="75F634C0" w14:textId="2E61F38C" w:rsidR="00881793" w:rsidRPr="00B75FF0" w:rsidRDefault="00881793" w:rsidP="007A2916">
      <w:pPr>
        <w:spacing w:line="312" w:lineRule="auto"/>
        <w:ind w:firstLine="720"/>
        <w:jc w:val="both"/>
      </w:pPr>
      <w:r>
        <w:t>Lăţimea drumului existent este circa 4 m.</w:t>
      </w:r>
    </w:p>
    <w:bookmarkEnd w:id="16"/>
    <w:p w14:paraId="68D2622E" w14:textId="0B30AE8D" w:rsidR="001739C4" w:rsidRPr="00B75FF0" w:rsidRDefault="003756A8" w:rsidP="00A04245">
      <w:pPr>
        <w:widowControl w:val="0"/>
        <w:suppressAutoHyphens/>
        <w:spacing w:after="120" w:line="264" w:lineRule="auto"/>
        <w:jc w:val="center"/>
      </w:pPr>
      <w:r w:rsidRPr="00B75FF0">
        <w:rPr>
          <w:noProof/>
          <w:lang w:val="en-US" w:eastAsia="en-US"/>
        </w:rPr>
        <w:drawing>
          <wp:inline distT="0" distB="0" distL="0" distR="0" wp14:anchorId="7B81784F" wp14:editId="02A3BD3F">
            <wp:extent cx="4056240" cy="3039533"/>
            <wp:effectExtent l="0" t="0" r="1905" b="889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63398" cy="3044897"/>
                    </a:xfrm>
                    <a:prstGeom prst="rect">
                      <a:avLst/>
                    </a:prstGeom>
                    <a:noFill/>
                    <a:ln>
                      <a:noFill/>
                    </a:ln>
                  </pic:spPr>
                </pic:pic>
              </a:graphicData>
            </a:graphic>
          </wp:inline>
        </w:drawing>
      </w:r>
    </w:p>
    <w:p w14:paraId="6A0D6CB4" w14:textId="55A0764F" w:rsidR="001739C4" w:rsidRPr="00B75FF0" w:rsidRDefault="00A04245" w:rsidP="00A04245">
      <w:pPr>
        <w:widowControl w:val="0"/>
        <w:suppressAutoHyphens/>
        <w:spacing w:after="120" w:line="264" w:lineRule="auto"/>
        <w:jc w:val="cente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sidR="009F7382">
        <w:rPr>
          <w:noProof/>
        </w:rPr>
        <w:t>2</w:t>
      </w:r>
      <w:r w:rsidRPr="00B75FF0">
        <w:fldChar w:fldCharType="end"/>
      </w:r>
      <w:r w:rsidRPr="00B75FF0">
        <w:t xml:space="preserve">. </w:t>
      </w:r>
      <w:r w:rsidR="001739C4" w:rsidRPr="00B75FF0">
        <w:t>Str</w:t>
      </w:r>
      <w:r w:rsidR="00C43D5C">
        <w:t>ada</w:t>
      </w:r>
      <w:r w:rsidR="001739C4" w:rsidRPr="00B75FF0">
        <w:t xml:space="preserve"> </w:t>
      </w:r>
      <w:r w:rsidR="00C43D5C">
        <w:t>Crangului</w:t>
      </w:r>
    </w:p>
    <w:p w14:paraId="2010281C" w14:textId="77777777" w:rsidR="001739C4" w:rsidRPr="00B75FF0" w:rsidRDefault="001739C4" w:rsidP="001739C4">
      <w:pPr>
        <w:widowControl w:val="0"/>
        <w:suppressAutoHyphens/>
        <w:spacing w:after="120" w:line="264" w:lineRule="auto"/>
        <w:ind w:left="390"/>
        <w:jc w:val="center"/>
      </w:pPr>
    </w:p>
    <w:p w14:paraId="26DF712C" w14:textId="2A7C50A0" w:rsidR="001739C4" w:rsidRPr="00B75FF0" w:rsidRDefault="00D870D8" w:rsidP="00850D03">
      <w:pPr>
        <w:widowControl w:val="0"/>
        <w:numPr>
          <w:ilvl w:val="0"/>
          <w:numId w:val="19"/>
        </w:numPr>
        <w:suppressAutoHyphens/>
        <w:spacing w:before="120" w:after="120"/>
        <w:ind w:right="605"/>
        <w:jc w:val="both"/>
        <w:rPr>
          <w:u w:val="single"/>
        </w:rPr>
      </w:pPr>
      <w:bookmarkStart w:id="17" w:name="_Hlk131412770"/>
      <w:bookmarkStart w:id="18" w:name="_Hlk133104527"/>
      <w:r>
        <w:rPr>
          <w:u w:val="single"/>
        </w:rPr>
        <w:t xml:space="preserve">2. </w:t>
      </w:r>
      <w:r w:rsidR="001739C4" w:rsidRPr="00B75FF0">
        <w:rPr>
          <w:u w:val="single"/>
        </w:rPr>
        <w:t xml:space="preserve">Strada </w:t>
      </w:r>
      <w:r w:rsidR="00703C2D">
        <w:rPr>
          <w:u w:val="single"/>
        </w:rPr>
        <w:t>Tudorilor</w:t>
      </w:r>
      <w:r w:rsidR="001739C4" w:rsidRPr="00B75FF0">
        <w:rPr>
          <w:u w:val="single"/>
        </w:rPr>
        <w:t xml:space="preserve"> </w:t>
      </w:r>
      <w:r w:rsidR="00703C2D">
        <w:rPr>
          <w:u w:val="single"/>
        </w:rPr>
        <w:t>-</w:t>
      </w:r>
      <w:r w:rsidR="001739C4" w:rsidRPr="00B75FF0">
        <w:rPr>
          <w:u w:val="single"/>
        </w:rPr>
        <w:t xml:space="preserve"> lungime </w:t>
      </w:r>
      <w:r w:rsidR="00703C2D">
        <w:rPr>
          <w:u w:val="single"/>
        </w:rPr>
        <w:t>134</w:t>
      </w:r>
      <w:r w:rsidR="00D31F65" w:rsidRPr="00B75FF0">
        <w:rPr>
          <w:u w:val="single"/>
        </w:rPr>
        <w:t xml:space="preserve"> </w:t>
      </w:r>
      <w:r w:rsidR="001739C4" w:rsidRPr="00B75FF0">
        <w:rPr>
          <w:u w:val="single"/>
        </w:rPr>
        <w:t>m</w:t>
      </w:r>
      <w:bookmarkEnd w:id="17"/>
    </w:p>
    <w:bookmarkEnd w:id="18"/>
    <w:p w14:paraId="650564E5" w14:textId="4D574996" w:rsidR="001739C4" w:rsidRPr="00B75FF0" w:rsidRDefault="00881793" w:rsidP="00881793">
      <w:pPr>
        <w:spacing w:line="312" w:lineRule="auto"/>
        <w:ind w:firstLine="708"/>
        <w:jc w:val="both"/>
      </w:pPr>
      <w:r>
        <w:t>Strada</w:t>
      </w:r>
      <w:r w:rsidR="00014C59">
        <w:t xml:space="preserve"> este localizată în satul Văcăreşti şi </w:t>
      </w:r>
      <w:r w:rsidRPr="00B75FF0">
        <w:t xml:space="preserve">face legatura </w:t>
      </w:r>
      <w:r>
        <w:t>drumul judeţean DJ721</w:t>
      </w:r>
      <w:r w:rsidRPr="00B75FF0">
        <w:t xml:space="preserve"> şi este una din arterele laterale ale comunei </w:t>
      </w:r>
      <w:r>
        <w:t>Văcăreşti.</w:t>
      </w:r>
    </w:p>
    <w:p w14:paraId="1AFCA313" w14:textId="77777777" w:rsidR="00A04245" w:rsidRPr="00B75FF0" w:rsidRDefault="00A04245" w:rsidP="00A04245">
      <w:pPr>
        <w:spacing w:line="312" w:lineRule="auto"/>
        <w:ind w:firstLine="720"/>
        <w:jc w:val="both"/>
      </w:pPr>
    </w:p>
    <w:p w14:paraId="6908C95F" w14:textId="6F02140E" w:rsidR="001739C4" w:rsidRPr="00B75FF0" w:rsidRDefault="001739C4" w:rsidP="00A04245">
      <w:pPr>
        <w:widowControl w:val="0"/>
        <w:suppressAutoHyphens/>
        <w:spacing w:after="120" w:line="264" w:lineRule="auto"/>
        <w:ind w:right="605"/>
        <w:jc w:val="both"/>
        <w:rPr>
          <w:noProof/>
        </w:rPr>
      </w:pPr>
      <w:r w:rsidRPr="00B75FF0">
        <w:t xml:space="preserve">                            </w:t>
      </w:r>
      <w:r w:rsidR="003756A8" w:rsidRPr="00B75FF0">
        <w:rPr>
          <w:noProof/>
          <w:lang w:val="en-US" w:eastAsia="en-US"/>
        </w:rPr>
        <w:drawing>
          <wp:inline distT="0" distB="0" distL="0" distR="0" wp14:anchorId="30F177D2" wp14:editId="4E39835F">
            <wp:extent cx="3765705" cy="2819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68404" cy="2821421"/>
                    </a:xfrm>
                    <a:prstGeom prst="rect">
                      <a:avLst/>
                    </a:prstGeom>
                    <a:noFill/>
                    <a:ln>
                      <a:noFill/>
                    </a:ln>
                  </pic:spPr>
                </pic:pic>
              </a:graphicData>
            </a:graphic>
          </wp:inline>
        </w:drawing>
      </w:r>
    </w:p>
    <w:p w14:paraId="11222791" w14:textId="0698AFF2" w:rsidR="00A04245" w:rsidRDefault="00A04245" w:rsidP="00A04245">
      <w:pPr>
        <w:widowControl w:val="0"/>
        <w:suppressAutoHyphens/>
        <w:spacing w:after="120" w:line="264" w:lineRule="auto"/>
        <w:ind w:right="605"/>
        <w:jc w:val="cente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sidR="00881793">
        <w:rPr>
          <w:noProof/>
        </w:rPr>
        <w:t>3</w:t>
      </w:r>
      <w:r w:rsidRPr="00B75FF0">
        <w:fldChar w:fldCharType="end"/>
      </w:r>
      <w:r w:rsidRPr="00B75FF0">
        <w:t xml:space="preserve">. Strada </w:t>
      </w:r>
      <w:r w:rsidR="00881793">
        <w:t>Tudorilor</w:t>
      </w:r>
      <w:r w:rsidRPr="00B75FF0">
        <w:t xml:space="preserve"> </w:t>
      </w:r>
    </w:p>
    <w:p w14:paraId="220697E4" w14:textId="64DF99D6" w:rsidR="00A03699" w:rsidRDefault="00A03699" w:rsidP="00A03699">
      <w:pPr>
        <w:widowControl w:val="0"/>
        <w:suppressAutoHyphens/>
        <w:spacing w:after="120" w:line="264" w:lineRule="auto"/>
        <w:ind w:right="605" w:firstLine="708"/>
      </w:pPr>
      <w:r>
        <w:lastRenderedPageBreak/>
        <w:t xml:space="preserve">Accesele la proprietăţi </w:t>
      </w:r>
      <w:r w:rsidRPr="00B77565">
        <w:t>urmeaz</w:t>
      </w:r>
      <w:r>
        <w:t>ă</w:t>
      </w:r>
      <w:r w:rsidRPr="00B77565">
        <w:t xml:space="preserve"> a se reconstrui </w:t>
      </w:r>
      <w:r>
        <w:t>î</w:t>
      </w:r>
      <w:r w:rsidRPr="00B77565">
        <w:t xml:space="preserve">ntr-un proiect viitor, </w:t>
      </w:r>
      <w:r>
        <w:t>î</w:t>
      </w:r>
      <w:r w:rsidRPr="00B77565">
        <w:t>n congru</w:t>
      </w:r>
      <w:r>
        <w:t>enţă</w:t>
      </w:r>
      <w:r w:rsidRPr="00B77565">
        <w:t xml:space="preserve"> cu re</w:t>
      </w:r>
      <w:r>
        <w:t>ţ</w:t>
      </w:r>
      <w:r w:rsidRPr="00B77565">
        <w:t>elele edilitare viitoare.</w:t>
      </w:r>
    </w:p>
    <w:p w14:paraId="2065037D" w14:textId="3CF441C2" w:rsidR="00EA2E4A" w:rsidRPr="00B75FF0" w:rsidRDefault="00EA2E4A" w:rsidP="00EA2E4A">
      <w:pPr>
        <w:spacing w:line="312" w:lineRule="auto"/>
        <w:ind w:firstLine="720"/>
        <w:jc w:val="both"/>
      </w:pPr>
      <w:r>
        <w:t>Lăţimea drumului existent este circa 3,5 - 4 m.</w:t>
      </w:r>
    </w:p>
    <w:p w14:paraId="18001386" w14:textId="77777777" w:rsidR="00A03699" w:rsidRPr="00B75FF0" w:rsidRDefault="00A03699" w:rsidP="00A03699">
      <w:pPr>
        <w:widowControl w:val="0"/>
        <w:suppressAutoHyphens/>
        <w:spacing w:after="120" w:line="264" w:lineRule="auto"/>
        <w:ind w:right="605"/>
        <w:jc w:val="center"/>
        <w:rPr>
          <w:noProof/>
        </w:rPr>
      </w:pPr>
      <w:r w:rsidRPr="00B75FF0">
        <w:rPr>
          <w:noProof/>
          <w:lang w:val="en-US" w:eastAsia="en-US"/>
        </w:rPr>
        <w:drawing>
          <wp:inline distT="0" distB="0" distL="0" distR="0" wp14:anchorId="69D7DFA3" wp14:editId="434905D2">
            <wp:extent cx="3765390" cy="2821421"/>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65390" cy="2821421"/>
                    </a:xfrm>
                    <a:prstGeom prst="rect">
                      <a:avLst/>
                    </a:prstGeom>
                    <a:noFill/>
                    <a:ln>
                      <a:noFill/>
                    </a:ln>
                  </pic:spPr>
                </pic:pic>
              </a:graphicData>
            </a:graphic>
          </wp:inline>
        </w:drawing>
      </w:r>
    </w:p>
    <w:p w14:paraId="55F9C3C2" w14:textId="06980DA2" w:rsidR="00A03699" w:rsidRDefault="00A03699" w:rsidP="00A03699">
      <w:pPr>
        <w:widowControl w:val="0"/>
        <w:suppressAutoHyphens/>
        <w:spacing w:after="120" w:line="264" w:lineRule="auto"/>
        <w:ind w:right="605"/>
        <w:jc w:val="cente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Pr>
          <w:noProof/>
        </w:rPr>
        <w:t>4</w:t>
      </w:r>
      <w:r w:rsidRPr="00B75FF0">
        <w:fldChar w:fldCharType="end"/>
      </w:r>
      <w:r w:rsidRPr="00B75FF0">
        <w:t xml:space="preserve">. Strada </w:t>
      </w:r>
      <w:r>
        <w:t>Tudorilor</w:t>
      </w:r>
      <w:r w:rsidRPr="00B75FF0">
        <w:t xml:space="preserve"> </w:t>
      </w:r>
    </w:p>
    <w:p w14:paraId="43B66A9D" w14:textId="77777777" w:rsidR="00EA2E4A" w:rsidRDefault="00EA2E4A" w:rsidP="00A03699">
      <w:pPr>
        <w:widowControl w:val="0"/>
        <w:suppressAutoHyphens/>
        <w:spacing w:after="120" w:line="264" w:lineRule="auto"/>
        <w:ind w:right="605"/>
        <w:jc w:val="center"/>
      </w:pPr>
    </w:p>
    <w:p w14:paraId="2DFB2569" w14:textId="363995F1" w:rsidR="001739C4" w:rsidRPr="00B75FF0" w:rsidRDefault="00D870D8" w:rsidP="00850D03">
      <w:pPr>
        <w:widowControl w:val="0"/>
        <w:numPr>
          <w:ilvl w:val="0"/>
          <w:numId w:val="19"/>
        </w:numPr>
        <w:suppressAutoHyphens/>
        <w:spacing w:before="120" w:after="120"/>
        <w:ind w:right="605"/>
        <w:jc w:val="both"/>
        <w:rPr>
          <w:u w:val="single"/>
        </w:rPr>
      </w:pPr>
      <w:bookmarkStart w:id="19" w:name="_Hlk131414014"/>
      <w:r>
        <w:rPr>
          <w:u w:val="single"/>
        </w:rPr>
        <w:t xml:space="preserve">3. </w:t>
      </w:r>
      <w:r w:rsidR="001739C4" w:rsidRPr="00B75FF0">
        <w:rPr>
          <w:u w:val="single"/>
        </w:rPr>
        <w:t xml:space="preserve">Strada </w:t>
      </w:r>
      <w:bookmarkEnd w:id="19"/>
      <w:r w:rsidR="00EA2E4A">
        <w:rPr>
          <w:u w:val="single"/>
        </w:rPr>
        <w:t>Florilor – lungime 63m</w:t>
      </w:r>
    </w:p>
    <w:p w14:paraId="779BD06F" w14:textId="607D948E" w:rsidR="00EA2E4A" w:rsidRDefault="00EA2E4A" w:rsidP="00EA2E4A">
      <w:pPr>
        <w:spacing w:line="312" w:lineRule="auto"/>
        <w:ind w:firstLine="708"/>
        <w:jc w:val="both"/>
      </w:pPr>
      <w:r>
        <w:t>Strada</w:t>
      </w:r>
      <w:r w:rsidR="00014C59">
        <w:t xml:space="preserve"> este localizată în satul Văcăreşti şi</w:t>
      </w:r>
      <w:r w:rsidRPr="00B75FF0">
        <w:t xml:space="preserve"> face legatura </w:t>
      </w:r>
      <w:r>
        <w:t>drumul judeţean DJ721</w:t>
      </w:r>
      <w:r w:rsidRPr="00B75FF0">
        <w:t xml:space="preserve"> şi este una din arterele laterale ale comunei </w:t>
      </w:r>
      <w:r>
        <w:t>Văcăreşti.</w:t>
      </w:r>
    </w:p>
    <w:p w14:paraId="7BB45994" w14:textId="77777777" w:rsidR="00145085" w:rsidRPr="00B75FF0" w:rsidRDefault="00145085" w:rsidP="00145085">
      <w:pPr>
        <w:spacing w:line="312" w:lineRule="auto"/>
        <w:ind w:firstLine="720"/>
        <w:jc w:val="both"/>
      </w:pPr>
      <w:r>
        <w:t>Lăţimea drumului existent este circa 4 m.</w:t>
      </w:r>
    </w:p>
    <w:p w14:paraId="504DF913" w14:textId="77777777" w:rsidR="00A04245" w:rsidRPr="00B75FF0" w:rsidRDefault="00A04245" w:rsidP="00A04245">
      <w:pPr>
        <w:spacing w:line="312" w:lineRule="auto"/>
        <w:ind w:firstLine="720"/>
        <w:jc w:val="both"/>
      </w:pPr>
    </w:p>
    <w:p w14:paraId="5A592D36" w14:textId="4D653A42" w:rsidR="001739C4" w:rsidRPr="00B75FF0" w:rsidRDefault="003756A8" w:rsidP="00A04245">
      <w:pPr>
        <w:widowControl w:val="0"/>
        <w:suppressAutoHyphens/>
        <w:spacing w:after="120" w:line="264" w:lineRule="auto"/>
        <w:ind w:right="605"/>
        <w:jc w:val="center"/>
      </w:pPr>
      <w:r w:rsidRPr="00B75FF0">
        <w:rPr>
          <w:noProof/>
          <w:lang w:val="en-US" w:eastAsia="en-US"/>
        </w:rPr>
        <w:drawing>
          <wp:inline distT="0" distB="0" distL="0" distR="0" wp14:anchorId="3A8E765A" wp14:editId="745975C7">
            <wp:extent cx="3681788" cy="2824966"/>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rrowheads="1"/>
                    </pic:cNvPicPr>
                  </pic:nvPicPr>
                  <pic:blipFill>
                    <a:blip r:embed="rId20">
                      <a:extLst>
                        <a:ext uri="{28A0092B-C50C-407E-A947-70E740481C1C}">
                          <a14:useLocalDpi xmlns:a14="http://schemas.microsoft.com/office/drawing/2010/main" val="0"/>
                        </a:ext>
                      </a:extLst>
                    </a:blip>
                    <a:srcRect l="1240" r="1240"/>
                    <a:stretch>
                      <a:fillRect/>
                    </a:stretch>
                  </pic:blipFill>
                  <pic:spPr bwMode="auto">
                    <a:xfrm>
                      <a:off x="0" y="0"/>
                      <a:ext cx="3681788" cy="2824966"/>
                    </a:xfrm>
                    <a:prstGeom prst="rect">
                      <a:avLst/>
                    </a:prstGeom>
                    <a:noFill/>
                    <a:ln>
                      <a:noFill/>
                    </a:ln>
                  </pic:spPr>
                </pic:pic>
              </a:graphicData>
            </a:graphic>
          </wp:inline>
        </w:drawing>
      </w:r>
    </w:p>
    <w:p w14:paraId="2A284C42" w14:textId="68D391AA" w:rsidR="00A04245" w:rsidRPr="00B75FF0" w:rsidRDefault="00A04245" w:rsidP="00A04245">
      <w:pPr>
        <w:widowControl w:val="0"/>
        <w:suppressAutoHyphens/>
        <w:spacing w:after="120" w:line="264" w:lineRule="auto"/>
        <w:ind w:right="605"/>
        <w:jc w:val="center"/>
        <w:rPr>
          <w:noProof/>
        </w:rP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sidR="00EA2E4A">
        <w:rPr>
          <w:noProof/>
        </w:rPr>
        <w:t>5</w:t>
      </w:r>
      <w:r w:rsidRPr="00B75FF0">
        <w:fldChar w:fldCharType="end"/>
      </w:r>
      <w:r w:rsidRPr="00B75FF0">
        <w:t xml:space="preserve">. Strada </w:t>
      </w:r>
      <w:r w:rsidR="00EA2E4A">
        <w:t>Florilor</w:t>
      </w:r>
    </w:p>
    <w:p w14:paraId="67023912" w14:textId="77777777" w:rsidR="00A04245" w:rsidRPr="00B75FF0" w:rsidRDefault="00A04245" w:rsidP="00A04245">
      <w:pPr>
        <w:spacing w:line="312" w:lineRule="auto"/>
        <w:ind w:firstLine="720"/>
        <w:jc w:val="both"/>
      </w:pPr>
    </w:p>
    <w:p w14:paraId="4CB89CC0" w14:textId="5E506001" w:rsidR="001739C4" w:rsidRDefault="00145085" w:rsidP="00006053">
      <w:pPr>
        <w:spacing w:line="312" w:lineRule="auto"/>
        <w:ind w:firstLine="709"/>
        <w:jc w:val="both"/>
      </w:pPr>
      <w:r w:rsidRPr="00145085">
        <w:lastRenderedPageBreak/>
        <w:t xml:space="preserve">Din vizitele în teren s-a observat că nu există accese viabile la proprietati. Acestea urmează a se reconstrui într-un proiect viitor, în congruenţă cu reţelele edilitare viitoare.  </w:t>
      </w:r>
    </w:p>
    <w:p w14:paraId="11F6C5D4" w14:textId="4EFFB42C" w:rsidR="00145085" w:rsidRDefault="00145085" w:rsidP="00006053">
      <w:pPr>
        <w:spacing w:line="312" w:lineRule="auto"/>
        <w:ind w:firstLine="709"/>
        <w:jc w:val="both"/>
      </w:pPr>
      <w:bookmarkStart w:id="20" w:name="_Hlk133076997"/>
      <w:r>
        <w:t>Pe această stradă nu există sistem de preluare a apelor pluviale.</w:t>
      </w:r>
    </w:p>
    <w:bookmarkEnd w:id="20"/>
    <w:p w14:paraId="38C1F01F" w14:textId="77777777" w:rsidR="00145085" w:rsidRDefault="00145085" w:rsidP="00145085">
      <w:pPr>
        <w:widowControl w:val="0"/>
        <w:suppressAutoHyphens/>
        <w:spacing w:after="120" w:line="264" w:lineRule="auto"/>
        <w:ind w:right="605"/>
        <w:jc w:val="center"/>
      </w:pPr>
    </w:p>
    <w:p w14:paraId="0325A597" w14:textId="66F9D036" w:rsidR="00145085" w:rsidRPr="00B75FF0" w:rsidRDefault="00D870D8" w:rsidP="00145085">
      <w:pPr>
        <w:widowControl w:val="0"/>
        <w:numPr>
          <w:ilvl w:val="0"/>
          <w:numId w:val="19"/>
        </w:numPr>
        <w:suppressAutoHyphens/>
        <w:spacing w:before="120" w:after="120"/>
        <w:ind w:right="605"/>
        <w:jc w:val="both"/>
        <w:rPr>
          <w:u w:val="single"/>
        </w:rPr>
      </w:pPr>
      <w:r>
        <w:rPr>
          <w:u w:val="single"/>
        </w:rPr>
        <w:t xml:space="preserve">4. </w:t>
      </w:r>
      <w:r w:rsidR="00145085" w:rsidRPr="00B75FF0">
        <w:rPr>
          <w:u w:val="single"/>
        </w:rPr>
        <w:t xml:space="preserve">Strada </w:t>
      </w:r>
      <w:r>
        <w:rPr>
          <w:u w:val="single"/>
        </w:rPr>
        <w:t>Plopilor</w:t>
      </w:r>
      <w:r w:rsidR="00145085">
        <w:rPr>
          <w:u w:val="single"/>
        </w:rPr>
        <w:t xml:space="preserve"> – lungime </w:t>
      </w:r>
      <w:r w:rsidR="00014C59">
        <w:rPr>
          <w:u w:val="single"/>
        </w:rPr>
        <w:t>101</w:t>
      </w:r>
      <w:r w:rsidR="00145085">
        <w:rPr>
          <w:u w:val="single"/>
        </w:rPr>
        <w:t>m</w:t>
      </w:r>
    </w:p>
    <w:p w14:paraId="564E3A8A" w14:textId="34A10338" w:rsidR="00145085" w:rsidRDefault="00145085" w:rsidP="00145085">
      <w:pPr>
        <w:spacing w:line="312" w:lineRule="auto"/>
        <w:ind w:firstLine="708"/>
        <w:jc w:val="both"/>
      </w:pPr>
      <w:r>
        <w:t>Strada</w:t>
      </w:r>
      <w:r w:rsidR="00014C59">
        <w:t xml:space="preserve"> este localizată în satul Văcăreşti</w:t>
      </w:r>
      <w:r w:rsidRPr="00B75FF0">
        <w:t xml:space="preserve"> face legatura </w:t>
      </w:r>
      <w:r>
        <w:t>drumul judeţean DJ721</w:t>
      </w:r>
      <w:r w:rsidRPr="00B75FF0">
        <w:t xml:space="preserve"> şi este una din arterele laterale ale comunei </w:t>
      </w:r>
      <w:r>
        <w:t>Văcăreşti.</w:t>
      </w:r>
    </w:p>
    <w:p w14:paraId="1228B22E" w14:textId="77777777" w:rsidR="00145085" w:rsidRPr="00B75FF0" w:rsidRDefault="00145085" w:rsidP="00145085">
      <w:pPr>
        <w:spacing w:line="312" w:lineRule="auto"/>
        <w:ind w:firstLine="720"/>
        <w:jc w:val="both"/>
      </w:pPr>
      <w:r>
        <w:t>Lăţimea drumului existent este circa 4 m.</w:t>
      </w:r>
    </w:p>
    <w:p w14:paraId="3E48445C" w14:textId="77777777" w:rsidR="00145085" w:rsidRPr="00B75FF0" w:rsidRDefault="00145085" w:rsidP="00145085">
      <w:pPr>
        <w:spacing w:line="312" w:lineRule="auto"/>
        <w:ind w:firstLine="720"/>
        <w:jc w:val="both"/>
      </w:pPr>
    </w:p>
    <w:p w14:paraId="7573595B" w14:textId="77777777" w:rsidR="00145085" w:rsidRPr="00B75FF0" w:rsidRDefault="00145085" w:rsidP="00145085">
      <w:pPr>
        <w:widowControl w:val="0"/>
        <w:suppressAutoHyphens/>
        <w:spacing w:after="120" w:line="264" w:lineRule="auto"/>
        <w:ind w:right="605"/>
        <w:jc w:val="center"/>
      </w:pPr>
      <w:r w:rsidRPr="00B75FF0">
        <w:rPr>
          <w:noProof/>
          <w:lang w:val="en-US" w:eastAsia="en-US"/>
        </w:rPr>
        <w:drawing>
          <wp:inline distT="0" distB="0" distL="0" distR="0" wp14:anchorId="118AE3D2" wp14:editId="375DF3C6">
            <wp:extent cx="3437467" cy="255693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rrowheads="1"/>
                    </pic:cNvPicPr>
                  </pic:nvPicPr>
                  <pic:blipFill>
                    <a:blip r:embed="rId21">
                      <a:extLst>
                        <a:ext uri="{28A0092B-C50C-407E-A947-70E740481C1C}">
                          <a14:useLocalDpi xmlns:a14="http://schemas.microsoft.com/office/drawing/2010/main" val="0"/>
                        </a:ext>
                      </a:extLst>
                    </a:blip>
                    <a:srcRect l="1082" r="1082"/>
                    <a:stretch>
                      <a:fillRect/>
                    </a:stretch>
                  </pic:blipFill>
                  <pic:spPr bwMode="auto">
                    <a:xfrm>
                      <a:off x="0" y="0"/>
                      <a:ext cx="3440983" cy="2559549"/>
                    </a:xfrm>
                    <a:prstGeom prst="rect">
                      <a:avLst/>
                    </a:prstGeom>
                    <a:noFill/>
                    <a:ln>
                      <a:noFill/>
                    </a:ln>
                  </pic:spPr>
                </pic:pic>
              </a:graphicData>
            </a:graphic>
          </wp:inline>
        </w:drawing>
      </w:r>
    </w:p>
    <w:p w14:paraId="6537F363" w14:textId="3709C0CE" w:rsidR="00145085" w:rsidRPr="00B75FF0" w:rsidRDefault="00145085" w:rsidP="00145085">
      <w:pPr>
        <w:widowControl w:val="0"/>
        <w:suppressAutoHyphens/>
        <w:spacing w:after="120" w:line="264" w:lineRule="auto"/>
        <w:ind w:right="605"/>
        <w:jc w:val="center"/>
        <w:rPr>
          <w:noProof/>
        </w:rP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sidR="00014C59">
        <w:rPr>
          <w:noProof/>
        </w:rPr>
        <w:t>6</w:t>
      </w:r>
      <w:r w:rsidRPr="00B75FF0">
        <w:fldChar w:fldCharType="end"/>
      </w:r>
      <w:r w:rsidRPr="00B75FF0">
        <w:t>. Strada</w:t>
      </w:r>
      <w:r w:rsidR="00014C59">
        <w:t xml:space="preserve"> Plopilor</w:t>
      </w:r>
    </w:p>
    <w:p w14:paraId="2A31CD54" w14:textId="77777777" w:rsidR="00145085" w:rsidRDefault="00145085" w:rsidP="00145085">
      <w:pPr>
        <w:spacing w:line="312" w:lineRule="auto"/>
        <w:ind w:firstLine="709"/>
        <w:jc w:val="both"/>
      </w:pPr>
      <w:r w:rsidRPr="00145085">
        <w:t xml:space="preserve">Din vizitele în teren s-a observat că nu există accese viabile la proprietati. Acestea urmează a se reconstrui într-un proiect viitor, în congruenţă cu reţelele edilitare viitoare.  </w:t>
      </w:r>
    </w:p>
    <w:p w14:paraId="539EE382" w14:textId="77777777" w:rsidR="00145085" w:rsidRDefault="00145085" w:rsidP="00145085">
      <w:pPr>
        <w:spacing w:line="312" w:lineRule="auto"/>
        <w:ind w:firstLine="709"/>
        <w:jc w:val="both"/>
      </w:pPr>
      <w:r>
        <w:t>Pe această stradă nu există sistem de preluare a apelor pluviale.</w:t>
      </w:r>
    </w:p>
    <w:p w14:paraId="182117AC" w14:textId="77777777" w:rsidR="00014C59" w:rsidRPr="00B75FF0" w:rsidRDefault="00014C59" w:rsidP="00014C59">
      <w:pPr>
        <w:widowControl w:val="0"/>
        <w:suppressAutoHyphens/>
        <w:spacing w:after="120" w:line="264" w:lineRule="auto"/>
        <w:ind w:right="605"/>
        <w:jc w:val="center"/>
      </w:pPr>
      <w:r w:rsidRPr="00B75FF0">
        <w:rPr>
          <w:noProof/>
          <w:lang w:val="en-US" w:eastAsia="en-US"/>
        </w:rPr>
        <w:drawing>
          <wp:inline distT="0" distB="0" distL="0" distR="0" wp14:anchorId="381A6767" wp14:editId="02F58F73">
            <wp:extent cx="3460618" cy="2468235"/>
            <wp:effectExtent l="0" t="0" r="6985" b="889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rrowheads="1"/>
                    </pic:cNvPicPr>
                  </pic:nvPicPr>
                  <pic:blipFill>
                    <a:blip r:embed="rId22">
                      <a:extLst>
                        <a:ext uri="{28A0092B-C50C-407E-A947-70E740481C1C}">
                          <a14:useLocalDpi xmlns:a14="http://schemas.microsoft.com/office/drawing/2010/main" val="0"/>
                        </a:ext>
                      </a:extLst>
                    </a:blip>
                    <a:srcRect t="2491" b="2491"/>
                    <a:stretch>
                      <a:fillRect/>
                    </a:stretch>
                  </pic:blipFill>
                  <pic:spPr bwMode="auto">
                    <a:xfrm>
                      <a:off x="0" y="0"/>
                      <a:ext cx="3460618" cy="2468235"/>
                    </a:xfrm>
                    <a:prstGeom prst="rect">
                      <a:avLst/>
                    </a:prstGeom>
                    <a:noFill/>
                    <a:ln>
                      <a:noFill/>
                    </a:ln>
                  </pic:spPr>
                </pic:pic>
              </a:graphicData>
            </a:graphic>
          </wp:inline>
        </w:drawing>
      </w:r>
    </w:p>
    <w:p w14:paraId="4895DBB4" w14:textId="033FEDA9" w:rsidR="00014C59" w:rsidRPr="00B75FF0" w:rsidRDefault="00014C59" w:rsidP="00014C59">
      <w:pPr>
        <w:widowControl w:val="0"/>
        <w:suppressAutoHyphens/>
        <w:spacing w:after="120" w:line="264" w:lineRule="auto"/>
        <w:ind w:right="605"/>
        <w:jc w:val="center"/>
        <w:rPr>
          <w:noProof/>
        </w:rP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Pr>
          <w:noProof/>
        </w:rPr>
        <w:t>7</w:t>
      </w:r>
      <w:r w:rsidRPr="00B75FF0">
        <w:fldChar w:fldCharType="end"/>
      </w:r>
      <w:r w:rsidRPr="00B75FF0">
        <w:t>. Strada</w:t>
      </w:r>
      <w:r>
        <w:t xml:space="preserve"> Plopilor</w:t>
      </w:r>
    </w:p>
    <w:p w14:paraId="56905B95" w14:textId="4B77BAB6" w:rsidR="00D41443" w:rsidRPr="00B75FF0" w:rsidRDefault="00111FA0" w:rsidP="00D41443">
      <w:pPr>
        <w:widowControl w:val="0"/>
        <w:numPr>
          <w:ilvl w:val="0"/>
          <w:numId w:val="19"/>
        </w:numPr>
        <w:suppressAutoHyphens/>
        <w:spacing w:before="120" w:after="120"/>
        <w:ind w:right="605"/>
        <w:jc w:val="both"/>
        <w:rPr>
          <w:u w:val="single"/>
        </w:rPr>
      </w:pPr>
      <w:r>
        <w:rPr>
          <w:u w:val="single"/>
        </w:rPr>
        <w:lastRenderedPageBreak/>
        <w:t>5</w:t>
      </w:r>
      <w:r w:rsidR="00D41443">
        <w:rPr>
          <w:u w:val="single"/>
        </w:rPr>
        <w:t xml:space="preserve">. </w:t>
      </w:r>
      <w:r w:rsidR="00D41443" w:rsidRPr="00B75FF0">
        <w:rPr>
          <w:u w:val="single"/>
        </w:rPr>
        <w:t xml:space="preserve">Strada </w:t>
      </w:r>
      <w:r w:rsidR="00D41443">
        <w:rPr>
          <w:u w:val="single"/>
        </w:rPr>
        <w:t>Lazurilor – lungime 406m</w:t>
      </w:r>
    </w:p>
    <w:p w14:paraId="7B1648F4" w14:textId="5AB7B12F" w:rsidR="00D41443" w:rsidRDefault="00D41443" w:rsidP="00D41443">
      <w:pPr>
        <w:spacing w:line="312" w:lineRule="auto"/>
        <w:ind w:firstLine="708"/>
        <w:jc w:val="both"/>
      </w:pPr>
      <w:r>
        <w:t>Strada este localizată în satul Bungetu şi</w:t>
      </w:r>
      <w:r w:rsidRPr="00B75FF0">
        <w:t xml:space="preserve"> face legatura </w:t>
      </w:r>
      <w:r>
        <w:t>drumul naţional DN71</w:t>
      </w:r>
      <w:r w:rsidRPr="00B75FF0">
        <w:t xml:space="preserve"> şi este una din arterele laterale ale comunei </w:t>
      </w:r>
      <w:r>
        <w:t>Văcăreşti.</w:t>
      </w:r>
    </w:p>
    <w:p w14:paraId="20F9B313" w14:textId="4BDDF30B" w:rsidR="00D41443" w:rsidRPr="00B75FF0" w:rsidRDefault="00D41443" w:rsidP="00D41443">
      <w:pPr>
        <w:spacing w:line="312" w:lineRule="auto"/>
        <w:ind w:firstLine="720"/>
        <w:jc w:val="both"/>
      </w:pPr>
      <w:r>
        <w:t>Lăţimea drumului existent este circa 5 m.</w:t>
      </w:r>
    </w:p>
    <w:p w14:paraId="0D5E0CA2" w14:textId="77777777" w:rsidR="00D41443" w:rsidRPr="00B75FF0" w:rsidRDefault="00D41443" w:rsidP="00D41443">
      <w:pPr>
        <w:widowControl w:val="0"/>
        <w:suppressAutoHyphens/>
        <w:spacing w:after="120" w:line="264" w:lineRule="auto"/>
        <w:ind w:right="605"/>
        <w:jc w:val="center"/>
      </w:pPr>
      <w:r w:rsidRPr="00B75FF0">
        <w:rPr>
          <w:noProof/>
          <w:lang w:val="en-US" w:eastAsia="en-US"/>
        </w:rPr>
        <w:drawing>
          <wp:inline distT="0" distB="0" distL="0" distR="0" wp14:anchorId="0C547FC3" wp14:editId="6609B379">
            <wp:extent cx="3440983" cy="2559549"/>
            <wp:effectExtent l="0" t="0" r="762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rrowheads="1"/>
                    </pic:cNvPicPr>
                  </pic:nvPicPr>
                  <pic:blipFill>
                    <a:blip r:embed="rId23">
                      <a:extLst>
                        <a:ext uri="{28A0092B-C50C-407E-A947-70E740481C1C}">
                          <a14:useLocalDpi xmlns:a14="http://schemas.microsoft.com/office/drawing/2010/main" val="0"/>
                        </a:ext>
                      </a:extLst>
                    </a:blip>
                    <a:srcRect t="411" b="411"/>
                    <a:stretch>
                      <a:fillRect/>
                    </a:stretch>
                  </pic:blipFill>
                  <pic:spPr bwMode="auto">
                    <a:xfrm>
                      <a:off x="0" y="0"/>
                      <a:ext cx="3440983" cy="2559549"/>
                    </a:xfrm>
                    <a:prstGeom prst="rect">
                      <a:avLst/>
                    </a:prstGeom>
                    <a:noFill/>
                    <a:ln>
                      <a:noFill/>
                    </a:ln>
                  </pic:spPr>
                </pic:pic>
              </a:graphicData>
            </a:graphic>
          </wp:inline>
        </w:drawing>
      </w:r>
    </w:p>
    <w:p w14:paraId="6C174BFC" w14:textId="39DA81BD" w:rsidR="00D41443" w:rsidRPr="00B75FF0" w:rsidRDefault="00D41443" w:rsidP="00D41443">
      <w:pPr>
        <w:widowControl w:val="0"/>
        <w:suppressAutoHyphens/>
        <w:spacing w:after="120" w:line="264" w:lineRule="auto"/>
        <w:ind w:right="605"/>
        <w:jc w:val="center"/>
        <w:rPr>
          <w:noProof/>
        </w:rP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sidR="00111FA0">
        <w:rPr>
          <w:noProof/>
        </w:rPr>
        <w:t>8</w:t>
      </w:r>
      <w:r w:rsidRPr="00B75FF0">
        <w:fldChar w:fldCharType="end"/>
      </w:r>
      <w:r w:rsidRPr="00B75FF0">
        <w:t>. Strada</w:t>
      </w:r>
      <w:r>
        <w:t xml:space="preserve"> </w:t>
      </w:r>
      <w:r w:rsidR="00111FA0">
        <w:t>Lazurilor</w:t>
      </w:r>
    </w:p>
    <w:p w14:paraId="54CAF809" w14:textId="77777777" w:rsidR="00D41443" w:rsidRDefault="00D41443" w:rsidP="00D41443">
      <w:pPr>
        <w:spacing w:line="312" w:lineRule="auto"/>
        <w:ind w:firstLine="709"/>
        <w:jc w:val="both"/>
      </w:pPr>
      <w:r w:rsidRPr="00145085">
        <w:t xml:space="preserve">Din vizitele în teren s-a observat că nu există accese viabile la proprietati. Acestea urmează a se reconstrui într-un proiect viitor, în congruenţă cu reţelele edilitare viitoare.  </w:t>
      </w:r>
    </w:p>
    <w:p w14:paraId="099A43EB" w14:textId="77032DA2" w:rsidR="00D41443" w:rsidRDefault="00D41443" w:rsidP="00D41443">
      <w:pPr>
        <w:spacing w:line="312" w:lineRule="auto"/>
        <w:ind w:firstLine="709"/>
        <w:jc w:val="both"/>
      </w:pPr>
      <w:r>
        <w:t>Pe această stradă există</w:t>
      </w:r>
      <w:r w:rsidR="00111FA0">
        <w:t>, local, şanţuri de pământ</w:t>
      </w:r>
      <w:r>
        <w:t>.</w:t>
      </w:r>
    </w:p>
    <w:p w14:paraId="77B01C09" w14:textId="77777777" w:rsidR="00AA1899" w:rsidRDefault="00AA1899" w:rsidP="00D41443">
      <w:pPr>
        <w:spacing w:line="312" w:lineRule="auto"/>
        <w:ind w:firstLine="709"/>
        <w:jc w:val="both"/>
      </w:pPr>
    </w:p>
    <w:p w14:paraId="7E2C4F41" w14:textId="77777777" w:rsidR="00D41443" w:rsidRPr="00B75FF0" w:rsidRDefault="00D41443" w:rsidP="00D41443">
      <w:pPr>
        <w:widowControl w:val="0"/>
        <w:suppressAutoHyphens/>
        <w:spacing w:after="120" w:line="264" w:lineRule="auto"/>
        <w:ind w:right="605"/>
        <w:jc w:val="center"/>
      </w:pPr>
      <w:r w:rsidRPr="00B75FF0">
        <w:rPr>
          <w:noProof/>
          <w:lang w:val="en-US" w:eastAsia="en-US"/>
        </w:rPr>
        <w:drawing>
          <wp:inline distT="0" distB="0" distL="0" distR="0" wp14:anchorId="015160CE" wp14:editId="45B690A1">
            <wp:extent cx="3460618" cy="2468235"/>
            <wp:effectExtent l="0" t="0" r="6985" b="889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rrowheads="1"/>
                    </pic:cNvPicPr>
                  </pic:nvPicPr>
                  <pic:blipFill>
                    <a:blip r:embed="rId24">
                      <a:extLst>
                        <a:ext uri="{28A0092B-C50C-407E-A947-70E740481C1C}">
                          <a14:useLocalDpi xmlns:a14="http://schemas.microsoft.com/office/drawing/2010/main" val="0"/>
                        </a:ext>
                      </a:extLst>
                    </a:blip>
                    <a:srcRect t="2409" b="2409"/>
                    <a:stretch>
                      <a:fillRect/>
                    </a:stretch>
                  </pic:blipFill>
                  <pic:spPr bwMode="auto">
                    <a:xfrm>
                      <a:off x="0" y="0"/>
                      <a:ext cx="3460618" cy="2468235"/>
                    </a:xfrm>
                    <a:prstGeom prst="rect">
                      <a:avLst/>
                    </a:prstGeom>
                    <a:noFill/>
                    <a:ln>
                      <a:noFill/>
                    </a:ln>
                  </pic:spPr>
                </pic:pic>
              </a:graphicData>
            </a:graphic>
          </wp:inline>
        </w:drawing>
      </w:r>
    </w:p>
    <w:p w14:paraId="04E97C5C" w14:textId="4E0DD4A6" w:rsidR="00D41443" w:rsidRDefault="00D41443" w:rsidP="00D41443">
      <w:pPr>
        <w:widowControl w:val="0"/>
        <w:suppressAutoHyphens/>
        <w:spacing w:after="120" w:line="264" w:lineRule="auto"/>
        <w:ind w:right="605"/>
        <w:jc w:val="cente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sidR="00111FA0">
        <w:rPr>
          <w:noProof/>
        </w:rPr>
        <w:t>9</w:t>
      </w:r>
      <w:r w:rsidRPr="00B75FF0">
        <w:fldChar w:fldCharType="end"/>
      </w:r>
      <w:r w:rsidRPr="00B75FF0">
        <w:t>. Strada</w:t>
      </w:r>
      <w:r>
        <w:t xml:space="preserve"> </w:t>
      </w:r>
      <w:r w:rsidR="00111FA0">
        <w:t>Lazurilor</w:t>
      </w:r>
    </w:p>
    <w:p w14:paraId="3AE50D12" w14:textId="77777777" w:rsidR="00111FA0" w:rsidRDefault="00111FA0" w:rsidP="00D41443">
      <w:pPr>
        <w:widowControl w:val="0"/>
        <w:suppressAutoHyphens/>
        <w:spacing w:after="120" w:line="264" w:lineRule="auto"/>
        <w:ind w:right="605"/>
        <w:jc w:val="center"/>
        <w:rPr>
          <w:noProof/>
        </w:rPr>
      </w:pPr>
    </w:p>
    <w:p w14:paraId="7B0EE4AF" w14:textId="77777777" w:rsidR="000B13DA" w:rsidRDefault="000B13DA" w:rsidP="00D41443">
      <w:pPr>
        <w:widowControl w:val="0"/>
        <w:suppressAutoHyphens/>
        <w:spacing w:after="120" w:line="264" w:lineRule="auto"/>
        <w:ind w:right="605"/>
        <w:jc w:val="center"/>
        <w:rPr>
          <w:noProof/>
        </w:rPr>
      </w:pPr>
    </w:p>
    <w:p w14:paraId="023070B4" w14:textId="77777777" w:rsidR="000B13DA" w:rsidRDefault="000B13DA" w:rsidP="00D41443">
      <w:pPr>
        <w:widowControl w:val="0"/>
        <w:suppressAutoHyphens/>
        <w:spacing w:after="120" w:line="264" w:lineRule="auto"/>
        <w:ind w:right="605"/>
        <w:jc w:val="center"/>
        <w:rPr>
          <w:noProof/>
        </w:rPr>
      </w:pPr>
    </w:p>
    <w:p w14:paraId="63F4C38F" w14:textId="77777777" w:rsidR="000B13DA" w:rsidRDefault="000B13DA" w:rsidP="00D41443">
      <w:pPr>
        <w:widowControl w:val="0"/>
        <w:suppressAutoHyphens/>
        <w:spacing w:after="120" w:line="264" w:lineRule="auto"/>
        <w:ind w:right="605"/>
        <w:jc w:val="center"/>
        <w:rPr>
          <w:noProof/>
        </w:rPr>
      </w:pPr>
    </w:p>
    <w:p w14:paraId="690D6258" w14:textId="5866F5DC" w:rsidR="00111FA0" w:rsidRPr="00B75FF0" w:rsidRDefault="00111FA0" w:rsidP="00111FA0">
      <w:pPr>
        <w:widowControl w:val="0"/>
        <w:numPr>
          <w:ilvl w:val="0"/>
          <w:numId w:val="19"/>
        </w:numPr>
        <w:suppressAutoHyphens/>
        <w:spacing w:before="120" w:after="120"/>
        <w:ind w:right="605"/>
        <w:jc w:val="both"/>
        <w:rPr>
          <w:u w:val="single"/>
        </w:rPr>
      </w:pPr>
      <w:r>
        <w:rPr>
          <w:u w:val="single"/>
        </w:rPr>
        <w:lastRenderedPageBreak/>
        <w:t xml:space="preserve">6. </w:t>
      </w:r>
      <w:r w:rsidRPr="00B75FF0">
        <w:rPr>
          <w:u w:val="single"/>
        </w:rPr>
        <w:t xml:space="preserve">Strada </w:t>
      </w:r>
      <w:r>
        <w:rPr>
          <w:u w:val="single"/>
        </w:rPr>
        <w:t>Drumul Vechi – lungime 370m</w:t>
      </w:r>
    </w:p>
    <w:p w14:paraId="4182A7B4" w14:textId="232C0CA5" w:rsidR="00111FA0" w:rsidRDefault="00111FA0" w:rsidP="00111FA0">
      <w:pPr>
        <w:spacing w:line="312" w:lineRule="auto"/>
        <w:ind w:firstLine="708"/>
        <w:jc w:val="both"/>
      </w:pPr>
      <w:r>
        <w:t>Strada este localizată în satul Bungetu şi</w:t>
      </w:r>
      <w:r w:rsidRPr="00B75FF0">
        <w:t xml:space="preserve"> face legatura</w:t>
      </w:r>
      <w:r w:rsidR="000B13DA">
        <w:t xml:space="preserve"> un drum de exploatare si cu</w:t>
      </w:r>
      <w:r w:rsidRPr="00B75FF0">
        <w:t xml:space="preserve"> </w:t>
      </w:r>
      <w:r w:rsidRPr="00111FA0">
        <w:t>trama</w:t>
      </w:r>
      <w:r w:rsidR="000B13DA">
        <w:t xml:space="preserve"> </w:t>
      </w:r>
      <w:r w:rsidRPr="00111FA0">
        <w:t xml:space="preserve">stradala comunala  </w:t>
      </w:r>
      <w:r>
        <w:t>a satului Bungetu, respectiv comunei Văcăreşti.</w:t>
      </w:r>
    </w:p>
    <w:p w14:paraId="4C688725" w14:textId="3A30815A" w:rsidR="00111FA0" w:rsidRPr="00B75FF0" w:rsidRDefault="00111FA0" w:rsidP="00111FA0">
      <w:pPr>
        <w:spacing w:line="312" w:lineRule="auto"/>
        <w:ind w:firstLine="720"/>
        <w:jc w:val="both"/>
      </w:pPr>
      <w:r>
        <w:t xml:space="preserve">Lăţimea drumului existent este circa </w:t>
      </w:r>
      <w:r w:rsidR="000B13DA">
        <w:t>5</w:t>
      </w:r>
      <w:r>
        <w:t xml:space="preserve"> m.</w:t>
      </w:r>
      <w:r w:rsidR="00AA1899">
        <w:t xml:space="preserve"> </w:t>
      </w:r>
    </w:p>
    <w:p w14:paraId="61157FB7" w14:textId="77777777" w:rsidR="00111FA0" w:rsidRPr="00B75FF0" w:rsidRDefault="00111FA0" w:rsidP="00111FA0">
      <w:pPr>
        <w:widowControl w:val="0"/>
        <w:suppressAutoHyphens/>
        <w:spacing w:after="120" w:line="264" w:lineRule="auto"/>
        <w:ind w:right="605"/>
        <w:jc w:val="center"/>
      </w:pPr>
      <w:r w:rsidRPr="00B75FF0">
        <w:rPr>
          <w:noProof/>
          <w:lang w:val="en-US" w:eastAsia="en-US"/>
        </w:rPr>
        <w:drawing>
          <wp:inline distT="0" distB="0" distL="0" distR="0" wp14:anchorId="52401F18" wp14:editId="28C23011">
            <wp:extent cx="3166533" cy="2201333"/>
            <wp:effectExtent l="0" t="0" r="0" b="889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rrowheads="1"/>
                    </pic:cNvPicPr>
                  </pic:nvPicPr>
                  <pic:blipFill>
                    <a:blip r:embed="rId25">
                      <a:extLst>
                        <a:ext uri="{28A0092B-C50C-407E-A947-70E740481C1C}">
                          <a14:useLocalDpi xmlns:a14="http://schemas.microsoft.com/office/drawing/2010/main" val="0"/>
                        </a:ext>
                      </a:extLst>
                    </a:blip>
                    <a:srcRect t="322" b="322"/>
                    <a:stretch>
                      <a:fillRect/>
                    </a:stretch>
                  </pic:blipFill>
                  <pic:spPr bwMode="auto">
                    <a:xfrm>
                      <a:off x="0" y="0"/>
                      <a:ext cx="3170410" cy="2204029"/>
                    </a:xfrm>
                    <a:prstGeom prst="rect">
                      <a:avLst/>
                    </a:prstGeom>
                    <a:noFill/>
                    <a:ln>
                      <a:noFill/>
                    </a:ln>
                  </pic:spPr>
                </pic:pic>
              </a:graphicData>
            </a:graphic>
          </wp:inline>
        </w:drawing>
      </w:r>
    </w:p>
    <w:p w14:paraId="10D17131" w14:textId="68AD7D75" w:rsidR="00111FA0" w:rsidRPr="00B75FF0" w:rsidRDefault="00111FA0" w:rsidP="00111FA0">
      <w:pPr>
        <w:widowControl w:val="0"/>
        <w:suppressAutoHyphens/>
        <w:spacing w:after="120" w:line="264" w:lineRule="auto"/>
        <w:ind w:right="605"/>
        <w:jc w:val="center"/>
        <w:rPr>
          <w:noProof/>
        </w:rP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Pr>
          <w:noProof/>
        </w:rPr>
        <w:t>10</w:t>
      </w:r>
      <w:r w:rsidRPr="00B75FF0">
        <w:fldChar w:fldCharType="end"/>
      </w:r>
      <w:r w:rsidRPr="00B75FF0">
        <w:t>. Strada</w:t>
      </w:r>
      <w:r>
        <w:t xml:space="preserve"> Drumul Vechi</w:t>
      </w:r>
    </w:p>
    <w:p w14:paraId="4DF012E2" w14:textId="77777777" w:rsidR="00111FA0" w:rsidRDefault="00111FA0" w:rsidP="00111FA0">
      <w:pPr>
        <w:spacing w:line="312" w:lineRule="auto"/>
        <w:ind w:firstLine="709"/>
        <w:jc w:val="both"/>
      </w:pPr>
      <w:r w:rsidRPr="00145085">
        <w:t xml:space="preserve">Din vizitele în teren s-a observat că nu există accese viabile la proprietati. Acestea urmează a se reconstrui într-un proiect viitor, în congruenţă cu reţelele edilitare viitoare.  </w:t>
      </w:r>
    </w:p>
    <w:p w14:paraId="0E1136C8" w14:textId="2CC95BEE" w:rsidR="00111FA0" w:rsidRDefault="00111FA0" w:rsidP="00111FA0">
      <w:pPr>
        <w:spacing w:line="312" w:lineRule="auto"/>
        <w:ind w:firstLine="709"/>
        <w:jc w:val="both"/>
      </w:pPr>
      <w:r>
        <w:t>Pe această stradă există şanţuri de pământ.</w:t>
      </w:r>
    </w:p>
    <w:p w14:paraId="5ABC23F6" w14:textId="77777777" w:rsidR="00AA1899" w:rsidRDefault="00AA1899" w:rsidP="00AA1899">
      <w:pPr>
        <w:spacing w:line="312" w:lineRule="auto"/>
        <w:ind w:firstLine="709"/>
        <w:jc w:val="both"/>
      </w:pPr>
      <w:r>
        <w:t>Nu au fost identificate reţele edilitare în amplasament.</w:t>
      </w:r>
    </w:p>
    <w:p w14:paraId="199DEDE5" w14:textId="77777777" w:rsidR="00AA1899" w:rsidRDefault="00AA1899" w:rsidP="00111FA0">
      <w:pPr>
        <w:spacing w:line="312" w:lineRule="auto"/>
        <w:ind w:firstLine="709"/>
        <w:jc w:val="both"/>
      </w:pPr>
    </w:p>
    <w:p w14:paraId="456F3F7E" w14:textId="77777777" w:rsidR="00111FA0" w:rsidRPr="00B75FF0" w:rsidRDefault="00111FA0" w:rsidP="00111FA0">
      <w:pPr>
        <w:widowControl w:val="0"/>
        <w:suppressAutoHyphens/>
        <w:spacing w:after="120" w:line="264" w:lineRule="auto"/>
        <w:ind w:right="605"/>
        <w:jc w:val="center"/>
      </w:pPr>
      <w:r w:rsidRPr="00B75FF0">
        <w:rPr>
          <w:noProof/>
          <w:lang w:val="en-US" w:eastAsia="en-US"/>
        </w:rPr>
        <w:drawing>
          <wp:inline distT="0" distB="0" distL="0" distR="0" wp14:anchorId="6F0C0C0E" wp14:editId="34AA2230">
            <wp:extent cx="3276600" cy="2260600"/>
            <wp:effectExtent l="0" t="0" r="0" b="635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rrowheads="1"/>
                    </pic:cNvPicPr>
                  </pic:nvPicPr>
                  <pic:blipFill>
                    <a:blip r:embed="rId26">
                      <a:extLst>
                        <a:ext uri="{28A0092B-C50C-407E-A947-70E740481C1C}">
                          <a14:useLocalDpi xmlns:a14="http://schemas.microsoft.com/office/drawing/2010/main" val="0"/>
                        </a:ext>
                      </a:extLst>
                    </a:blip>
                    <a:srcRect t="2365" b="2365"/>
                    <a:stretch>
                      <a:fillRect/>
                    </a:stretch>
                  </pic:blipFill>
                  <pic:spPr bwMode="auto">
                    <a:xfrm>
                      <a:off x="0" y="0"/>
                      <a:ext cx="3280524" cy="2263307"/>
                    </a:xfrm>
                    <a:prstGeom prst="rect">
                      <a:avLst/>
                    </a:prstGeom>
                    <a:noFill/>
                    <a:ln>
                      <a:noFill/>
                    </a:ln>
                  </pic:spPr>
                </pic:pic>
              </a:graphicData>
            </a:graphic>
          </wp:inline>
        </w:drawing>
      </w:r>
    </w:p>
    <w:p w14:paraId="57E39E63" w14:textId="21A23006" w:rsidR="00111FA0" w:rsidRDefault="00111FA0" w:rsidP="00111FA0">
      <w:pPr>
        <w:widowControl w:val="0"/>
        <w:suppressAutoHyphens/>
        <w:spacing w:after="120" w:line="264" w:lineRule="auto"/>
        <w:ind w:right="605"/>
        <w:jc w:val="cente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Pr>
          <w:noProof/>
        </w:rPr>
        <w:t>11</w:t>
      </w:r>
      <w:r w:rsidRPr="00B75FF0">
        <w:fldChar w:fldCharType="end"/>
      </w:r>
      <w:r w:rsidRPr="00B75FF0">
        <w:t>. Strada</w:t>
      </w:r>
      <w:r>
        <w:t xml:space="preserve"> Lazurilor</w:t>
      </w:r>
    </w:p>
    <w:p w14:paraId="738388B9" w14:textId="77777777" w:rsidR="00014C59" w:rsidRDefault="00014C59" w:rsidP="00145085">
      <w:pPr>
        <w:spacing w:line="312" w:lineRule="auto"/>
        <w:ind w:firstLine="709"/>
        <w:jc w:val="both"/>
      </w:pPr>
    </w:p>
    <w:p w14:paraId="127FDC7E" w14:textId="18FFB86B" w:rsidR="000B13DA" w:rsidRPr="00B75FF0" w:rsidRDefault="000B13DA" w:rsidP="000B13DA">
      <w:pPr>
        <w:widowControl w:val="0"/>
        <w:numPr>
          <w:ilvl w:val="0"/>
          <w:numId w:val="19"/>
        </w:numPr>
        <w:suppressAutoHyphens/>
        <w:spacing w:before="120" w:after="120"/>
        <w:ind w:right="605"/>
        <w:jc w:val="both"/>
        <w:rPr>
          <w:u w:val="single"/>
        </w:rPr>
      </w:pPr>
      <w:r>
        <w:rPr>
          <w:u w:val="single"/>
        </w:rPr>
        <w:t xml:space="preserve">7. </w:t>
      </w:r>
      <w:r w:rsidRPr="00B75FF0">
        <w:rPr>
          <w:u w:val="single"/>
        </w:rPr>
        <w:t xml:space="preserve">Strada </w:t>
      </w:r>
      <w:r>
        <w:rPr>
          <w:u w:val="single"/>
        </w:rPr>
        <w:t>Tineretului III – lungime 271m</w:t>
      </w:r>
    </w:p>
    <w:p w14:paraId="4E3A7F00" w14:textId="73534E8E" w:rsidR="000B13DA" w:rsidRDefault="000B13DA" w:rsidP="000B13DA">
      <w:pPr>
        <w:spacing w:line="312" w:lineRule="auto"/>
        <w:ind w:firstLine="708"/>
        <w:jc w:val="both"/>
      </w:pPr>
      <w:r>
        <w:t xml:space="preserve">Strada este localizată în satul </w:t>
      </w:r>
      <w:r w:rsidR="00103E8C">
        <w:t>Văcăreşti</w:t>
      </w:r>
      <w:r>
        <w:t xml:space="preserve"> şi</w:t>
      </w:r>
      <w:r w:rsidRPr="00B75FF0">
        <w:t xml:space="preserve"> face legatura</w:t>
      </w:r>
      <w:r>
        <w:t xml:space="preserve"> cu</w:t>
      </w:r>
      <w:r w:rsidRPr="00B75FF0">
        <w:t xml:space="preserve"> </w:t>
      </w:r>
      <w:r w:rsidRPr="00111FA0">
        <w:t>trama</w:t>
      </w:r>
      <w:r>
        <w:t xml:space="preserve"> </w:t>
      </w:r>
      <w:r w:rsidRPr="00111FA0">
        <w:t xml:space="preserve">stradala comunala  </w:t>
      </w:r>
      <w:r>
        <w:t>a comunei Văcăreşti.</w:t>
      </w:r>
    </w:p>
    <w:p w14:paraId="352709CD" w14:textId="77777777" w:rsidR="000B13DA" w:rsidRPr="00B75FF0" w:rsidRDefault="000B13DA" w:rsidP="000B13DA">
      <w:pPr>
        <w:spacing w:line="312" w:lineRule="auto"/>
        <w:ind w:firstLine="720"/>
        <w:jc w:val="both"/>
      </w:pPr>
      <w:r>
        <w:t>Lăţimea drumului existent este circa 5 m.</w:t>
      </w:r>
    </w:p>
    <w:p w14:paraId="35AFDF68" w14:textId="77777777" w:rsidR="000B13DA" w:rsidRPr="00B75FF0" w:rsidRDefault="000B13DA" w:rsidP="000B13DA">
      <w:pPr>
        <w:widowControl w:val="0"/>
        <w:suppressAutoHyphens/>
        <w:spacing w:after="120" w:line="264" w:lineRule="auto"/>
        <w:ind w:right="605"/>
        <w:jc w:val="center"/>
      </w:pPr>
      <w:r w:rsidRPr="00B75FF0">
        <w:rPr>
          <w:noProof/>
          <w:lang w:val="en-US" w:eastAsia="en-US"/>
        </w:rPr>
        <w:lastRenderedPageBreak/>
        <w:drawing>
          <wp:inline distT="0" distB="0" distL="0" distR="0" wp14:anchorId="52411FBD" wp14:editId="50D7C17A">
            <wp:extent cx="2760133" cy="1955800"/>
            <wp:effectExtent l="0" t="0" r="2540" b="635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rrowheads="1"/>
                    </pic:cNvPicPr>
                  </pic:nvPicPr>
                  <pic:blipFill>
                    <a:blip r:embed="rId27">
                      <a:extLst>
                        <a:ext uri="{28A0092B-C50C-407E-A947-70E740481C1C}">
                          <a14:useLocalDpi xmlns:a14="http://schemas.microsoft.com/office/drawing/2010/main" val="0"/>
                        </a:ext>
                      </a:extLst>
                    </a:blip>
                    <a:srcRect t="492" b="492"/>
                    <a:stretch>
                      <a:fillRect/>
                    </a:stretch>
                  </pic:blipFill>
                  <pic:spPr bwMode="auto">
                    <a:xfrm>
                      <a:off x="0" y="0"/>
                      <a:ext cx="2768708" cy="1961876"/>
                    </a:xfrm>
                    <a:prstGeom prst="rect">
                      <a:avLst/>
                    </a:prstGeom>
                    <a:noFill/>
                    <a:ln>
                      <a:noFill/>
                    </a:ln>
                  </pic:spPr>
                </pic:pic>
              </a:graphicData>
            </a:graphic>
          </wp:inline>
        </w:drawing>
      </w:r>
    </w:p>
    <w:p w14:paraId="371A5BC5" w14:textId="2E96E784" w:rsidR="000B13DA" w:rsidRPr="00B75FF0" w:rsidRDefault="000B13DA" w:rsidP="000B13DA">
      <w:pPr>
        <w:widowControl w:val="0"/>
        <w:suppressAutoHyphens/>
        <w:spacing w:after="120" w:line="264" w:lineRule="auto"/>
        <w:ind w:right="605"/>
        <w:jc w:val="center"/>
        <w:rPr>
          <w:noProof/>
        </w:rP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Pr>
          <w:noProof/>
        </w:rPr>
        <w:t>12</w:t>
      </w:r>
      <w:r w:rsidRPr="00B75FF0">
        <w:fldChar w:fldCharType="end"/>
      </w:r>
      <w:r w:rsidRPr="00B75FF0">
        <w:t>. Strada</w:t>
      </w:r>
      <w:r>
        <w:t xml:space="preserve"> Tineretului III</w:t>
      </w:r>
    </w:p>
    <w:p w14:paraId="093F56E2" w14:textId="77777777" w:rsidR="000B13DA" w:rsidRDefault="000B13DA" w:rsidP="000B13DA">
      <w:pPr>
        <w:spacing w:line="312" w:lineRule="auto"/>
        <w:ind w:firstLine="709"/>
        <w:jc w:val="both"/>
      </w:pPr>
      <w:r w:rsidRPr="00145085">
        <w:t xml:space="preserve">Din vizitele în teren s-a observat că nu există accese viabile la proprietati. Acestea urmează a se reconstrui într-un proiect viitor, în congruenţă cu reţelele edilitare viitoare.  </w:t>
      </w:r>
    </w:p>
    <w:p w14:paraId="79C9076C" w14:textId="77777777" w:rsidR="000B13DA" w:rsidRDefault="000B13DA" w:rsidP="000B13DA">
      <w:pPr>
        <w:widowControl w:val="0"/>
        <w:suppressAutoHyphens/>
        <w:spacing w:after="120" w:line="264" w:lineRule="auto"/>
        <w:ind w:right="605" w:firstLine="708"/>
      </w:pPr>
      <w:r w:rsidRPr="000B13DA">
        <w:t>Pe această stradă nu există sistem de preluare a apelor pluviale.</w:t>
      </w:r>
    </w:p>
    <w:p w14:paraId="125F22DD" w14:textId="44FB5A6E" w:rsidR="000B13DA" w:rsidRPr="00B75FF0" w:rsidRDefault="000B13DA" w:rsidP="000B13DA">
      <w:pPr>
        <w:widowControl w:val="0"/>
        <w:suppressAutoHyphens/>
        <w:spacing w:after="120" w:line="264" w:lineRule="auto"/>
        <w:ind w:right="605" w:firstLine="708"/>
        <w:jc w:val="center"/>
      </w:pPr>
      <w:r w:rsidRPr="00B75FF0">
        <w:rPr>
          <w:noProof/>
          <w:lang w:val="en-US" w:eastAsia="en-US"/>
        </w:rPr>
        <w:drawing>
          <wp:inline distT="0" distB="0" distL="0" distR="0" wp14:anchorId="614D9FE7" wp14:editId="725BDAE5">
            <wp:extent cx="2810933" cy="1854200"/>
            <wp:effectExtent l="0" t="0" r="889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rrowheads="1"/>
                    </pic:cNvPicPr>
                  </pic:nvPicPr>
                  <pic:blipFill>
                    <a:blip r:embed="rId28">
                      <a:extLst>
                        <a:ext uri="{28A0092B-C50C-407E-A947-70E740481C1C}">
                          <a14:useLocalDpi xmlns:a14="http://schemas.microsoft.com/office/drawing/2010/main" val="0"/>
                        </a:ext>
                      </a:extLst>
                    </a:blip>
                    <a:srcRect t="49" b="49"/>
                    <a:stretch>
                      <a:fillRect/>
                    </a:stretch>
                  </pic:blipFill>
                  <pic:spPr bwMode="auto">
                    <a:xfrm>
                      <a:off x="0" y="0"/>
                      <a:ext cx="2821188" cy="1860964"/>
                    </a:xfrm>
                    <a:prstGeom prst="rect">
                      <a:avLst/>
                    </a:prstGeom>
                    <a:noFill/>
                    <a:ln>
                      <a:noFill/>
                    </a:ln>
                  </pic:spPr>
                </pic:pic>
              </a:graphicData>
            </a:graphic>
          </wp:inline>
        </w:drawing>
      </w:r>
    </w:p>
    <w:p w14:paraId="66C943F6" w14:textId="54D95D1B" w:rsidR="000B13DA" w:rsidRDefault="000B13DA" w:rsidP="000B13DA">
      <w:pPr>
        <w:widowControl w:val="0"/>
        <w:suppressAutoHyphens/>
        <w:spacing w:after="120" w:line="264" w:lineRule="auto"/>
        <w:ind w:right="605"/>
        <w:jc w:val="cente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Pr>
          <w:noProof/>
        </w:rPr>
        <w:t>13</w:t>
      </w:r>
      <w:r w:rsidRPr="00B75FF0">
        <w:fldChar w:fldCharType="end"/>
      </w:r>
      <w:r w:rsidRPr="00B75FF0">
        <w:t>. Strada</w:t>
      </w:r>
      <w:r>
        <w:t xml:space="preserve"> Tineretului III</w:t>
      </w:r>
    </w:p>
    <w:p w14:paraId="24122EE3" w14:textId="77777777" w:rsidR="00145085" w:rsidRPr="00103E8C" w:rsidRDefault="00145085" w:rsidP="00006053">
      <w:pPr>
        <w:spacing w:line="312" w:lineRule="auto"/>
        <w:ind w:firstLine="709"/>
        <w:jc w:val="both"/>
        <w:rPr>
          <w:bCs/>
          <w:iCs/>
          <w:sz w:val="16"/>
          <w:szCs w:val="16"/>
        </w:rPr>
      </w:pPr>
    </w:p>
    <w:p w14:paraId="4EE70261" w14:textId="39C4B9FB" w:rsidR="000B13DA" w:rsidRPr="00B75FF0" w:rsidRDefault="00103E8C" w:rsidP="000B13DA">
      <w:pPr>
        <w:widowControl w:val="0"/>
        <w:numPr>
          <w:ilvl w:val="0"/>
          <w:numId w:val="19"/>
        </w:numPr>
        <w:suppressAutoHyphens/>
        <w:spacing w:before="120" w:after="120"/>
        <w:ind w:right="605"/>
        <w:jc w:val="both"/>
        <w:rPr>
          <w:u w:val="single"/>
        </w:rPr>
      </w:pPr>
      <w:r>
        <w:rPr>
          <w:u w:val="single"/>
        </w:rPr>
        <w:t>8</w:t>
      </w:r>
      <w:r w:rsidR="000B13DA">
        <w:rPr>
          <w:u w:val="single"/>
        </w:rPr>
        <w:t xml:space="preserve">. </w:t>
      </w:r>
      <w:r w:rsidR="000B13DA" w:rsidRPr="00B75FF0">
        <w:rPr>
          <w:u w:val="single"/>
        </w:rPr>
        <w:t xml:space="preserve">Strada </w:t>
      </w:r>
      <w:r>
        <w:rPr>
          <w:u w:val="single"/>
        </w:rPr>
        <w:t>Teiului</w:t>
      </w:r>
      <w:r w:rsidR="000B13DA">
        <w:rPr>
          <w:u w:val="single"/>
        </w:rPr>
        <w:t xml:space="preserve"> – lungime </w:t>
      </w:r>
      <w:r>
        <w:rPr>
          <w:u w:val="single"/>
        </w:rPr>
        <w:t>206</w:t>
      </w:r>
      <w:r w:rsidR="000B13DA">
        <w:rPr>
          <w:u w:val="single"/>
        </w:rPr>
        <w:t>m</w:t>
      </w:r>
    </w:p>
    <w:p w14:paraId="0F531A9C" w14:textId="0863C280" w:rsidR="000B13DA" w:rsidRDefault="000B13DA" w:rsidP="000B13DA">
      <w:pPr>
        <w:spacing w:line="312" w:lineRule="auto"/>
        <w:ind w:firstLine="708"/>
        <w:jc w:val="both"/>
      </w:pPr>
      <w:r>
        <w:t>Strada este localizată în satul Bungetu şi</w:t>
      </w:r>
      <w:r w:rsidRPr="00B75FF0">
        <w:t xml:space="preserve"> </w:t>
      </w:r>
      <w:r>
        <w:t>cu</w:t>
      </w:r>
      <w:r w:rsidRPr="00B75FF0">
        <w:t xml:space="preserve"> </w:t>
      </w:r>
      <w:r w:rsidRPr="00111FA0">
        <w:t>trama</w:t>
      </w:r>
      <w:r>
        <w:t xml:space="preserve"> </w:t>
      </w:r>
      <w:r w:rsidRPr="00111FA0">
        <w:t xml:space="preserve">stradala comunala  </w:t>
      </w:r>
      <w:r>
        <w:t>a satului Bungetu, respectiv comunei Văcăreşti.</w:t>
      </w:r>
    </w:p>
    <w:p w14:paraId="02307E36" w14:textId="2E6678B7" w:rsidR="000B13DA" w:rsidRPr="00B75FF0" w:rsidRDefault="000B13DA" w:rsidP="000B13DA">
      <w:pPr>
        <w:spacing w:line="312" w:lineRule="auto"/>
        <w:ind w:firstLine="720"/>
        <w:jc w:val="both"/>
      </w:pPr>
      <w:r>
        <w:t xml:space="preserve">Lăţimea drumului existent este circa </w:t>
      </w:r>
      <w:r w:rsidR="00103E8C">
        <w:t>4</w:t>
      </w:r>
      <w:r>
        <w:t xml:space="preserve"> m.</w:t>
      </w:r>
    </w:p>
    <w:p w14:paraId="19667F30" w14:textId="77777777" w:rsidR="000B13DA" w:rsidRPr="00B75FF0" w:rsidRDefault="000B13DA" w:rsidP="000B13DA">
      <w:pPr>
        <w:widowControl w:val="0"/>
        <w:suppressAutoHyphens/>
        <w:spacing w:after="120" w:line="264" w:lineRule="auto"/>
        <w:ind w:right="605"/>
        <w:jc w:val="center"/>
      </w:pPr>
      <w:r w:rsidRPr="00B75FF0">
        <w:rPr>
          <w:noProof/>
          <w:lang w:val="en-US" w:eastAsia="en-US"/>
        </w:rPr>
        <w:drawing>
          <wp:inline distT="0" distB="0" distL="0" distR="0" wp14:anchorId="08B594F6" wp14:editId="2E9CD3BE">
            <wp:extent cx="2683933" cy="1947334"/>
            <wp:effectExtent l="0" t="0" r="254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rrowheads="1"/>
                    </pic:cNvPicPr>
                  </pic:nvPicPr>
                  <pic:blipFill>
                    <a:blip r:embed="rId29">
                      <a:extLst>
                        <a:ext uri="{28A0092B-C50C-407E-A947-70E740481C1C}">
                          <a14:useLocalDpi xmlns:a14="http://schemas.microsoft.com/office/drawing/2010/main" val="0"/>
                        </a:ext>
                      </a:extLst>
                    </a:blip>
                    <a:srcRect t="371" b="371"/>
                    <a:stretch>
                      <a:fillRect/>
                    </a:stretch>
                  </pic:blipFill>
                  <pic:spPr bwMode="auto">
                    <a:xfrm>
                      <a:off x="0" y="0"/>
                      <a:ext cx="2698769" cy="1958098"/>
                    </a:xfrm>
                    <a:prstGeom prst="rect">
                      <a:avLst/>
                    </a:prstGeom>
                    <a:noFill/>
                    <a:ln>
                      <a:noFill/>
                    </a:ln>
                  </pic:spPr>
                </pic:pic>
              </a:graphicData>
            </a:graphic>
          </wp:inline>
        </w:drawing>
      </w:r>
    </w:p>
    <w:p w14:paraId="0C2A164E" w14:textId="4508B057" w:rsidR="000B13DA" w:rsidRPr="00B75FF0" w:rsidRDefault="000B13DA" w:rsidP="000B13DA">
      <w:pPr>
        <w:widowControl w:val="0"/>
        <w:suppressAutoHyphens/>
        <w:spacing w:after="120" w:line="264" w:lineRule="auto"/>
        <w:ind w:right="605"/>
        <w:jc w:val="center"/>
        <w:rPr>
          <w:noProof/>
        </w:rP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sidR="00103E8C">
        <w:rPr>
          <w:noProof/>
        </w:rPr>
        <w:t>14</w:t>
      </w:r>
      <w:r w:rsidRPr="00B75FF0">
        <w:fldChar w:fldCharType="end"/>
      </w:r>
      <w:r w:rsidRPr="00B75FF0">
        <w:t>. Strada</w:t>
      </w:r>
      <w:r>
        <w:t xml:space="preserve"> </w:t>
      </w:r>
      <w:r w:rsidR="00103E8C">
        <w:t>Teiului</w:t>
      </w:r>
    </w:p>
    <w:p w14:paraId="45A66BDA" w14:textId="77777777" w:rsidR="000B13DA" w:rsidRDefault="000B13DA" w:rsidP="000B13DA">
      <w:pPr>
        <w:spacing w:line="312" w:lineRule="auto"/>
        <w:ind w:firstLine="709"/>
        <w:jc w:val="both"/>
      </w:pPr>
      <w:r w:rsidRPr="00145085">
        <w:lastRenderedPageBreak/>
        <w:t xml:space="preserve">Din vizitele în teren s-a observat că nu există accese viabile la proprietati. Acestea urmează a se reconstrui într-un proiect viitor, în congruenţă cu reţelele edilitare viitoare.  </w:t>
      </w:r>
    </w:p>
    <w:p w14:paraId="36FB0700" w14:textId="77777777" w:rsidR="00103E8C" w:rsidRDefault="00103E8C" w:rsidP="00103E8C">
      <w:pPr>
        <w:widowControl w:val="0"/>
        <w:suppressAutoHyphens/>
        <w:spacing w:after="120" w:line="264" w:lineRule="auto"/>
        <w:ind w:right="605" w:firstLine="708"/>
      </w:pPr>
      <w:r w:rsidRPr="00103E8C">
        <w:t>Pe această stradă nu există sistem de preluare a apelor pluviale.</w:t>
      </w:r>
    </w:p>
    <w:p w14:paraId="1EB9568A" w14:textId="30FB6268" w:rsidR="000B13DA" w:rsidRPr="00B75FF0" w:rsidRDefault="000B13DA" w:rsidP="000B13DA">
      <w:pPr>
        <w:widowControl w:val="0"/>
        <w:suppressAutoHyphens/>
        <w:spacing w:after="120" w:line="264" w:lineRule="auto"/>
        <w:ind w:right="605"/>
        <w:jc w:val="center"/>
      </w:pPr>
      <w:r w:rsidRPr="00B75FF0">
        <w:rPr>
          <w:noProof/>
          <w:lang w:val="en-US" w:eastAsia="en-US"/>
        </w:rPr>
        <w:drawing>
          <wp:inline distT="0" distB="0" distL="0" distR="0" wp14:anchorId="26782A42" wp14:editId="77BE023E">
            <wp:extent cx="3459480" cy="2362200"/>
            <wp:effectExtent l="0" t="0" r="762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rrowheads="1"/>
                    </pic:cNvPicPr>
                  </pic:nvPicPr>
                  <pic:blipFill>
                    <a:blip r:embed="rId30">
                      <a:extLst>
                        <a:ext uri="{28A0092B-C50C-407E-A947-70E740481C1C}">
                          <a14:useLocalDpi xmlns:a14="http://schemas.microsoft.com/office/drawing/2010/main" val="0"/>
                        </a:ext>
                      </a:extLst>
                    </a:blip>
                    <a:srcRect t="2451" b="2451"/>
                    <a:stretch>
                      <a:fillRect/>
                    </a:stretch>
                  </pic:blipFill>
                  <pic:spPr bwMode="auto">
                    <a:xfrm>
                      <a:off x="0" y="0"/>
                      <a:ext cx="3459974" cy="2362537"/>
                    </a:xfrm>
                    <a:prstGeom prst="rect">
                      <a:avLst/>
                    </a:prstGeom>
                    <a:noFill/>
                    <a:ln>
                      <a:noFill/>
                    </a:ln>
                  </pic:spPr>
                </pic:pic>
              </a:graphicData>
            </a:graphic>
          </wp:inline>
        </w:drawing>
      </w:r>
    </w:p>
    <w:p w14:paraId="47399FD5" w14:textId="4A2D8688" w:rsidR="000B13DA" w:rsidRDefault="000B13DA" w:rsidP="000B13DA">
      <w:pPr>
        <w:widowControl w:val="0"/>
        <w:suppressAutoHyphens/>
        <w:spacing w:after="120" w:line="264" w:lineRule="auto"/>
        <w:ind w:right="605"/>
        <w:jc w:val="cente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sidR="00103E8C">
        <w:rPr>
          <w:noProof/>
        </w:rPr>
        <w:t>15</w:t>
      </w:r>
      <w:r w:rsidRPr="00B75FF0">
        <w:fldChar w:fldCharType="end"/>
      </w:r>
      <w:r w:rsidRPr="00B75FF0">
        <w:t>. Strada</w:t>
      </w:r>
      <w:r w:rsidR="00103E8C">
        <w:t xml:space="preserve"> Teiului</w:t>
      </w:r>
    </w:p>
    <w:p w14:paraId="48EC1F44" w14:textId="77777777" w:rsidR="00103E8C" w:rsidRDefault="00103E8C" w:rsidP="00103E8C">
      <w:pPr>
        <w:spacing w:line="312" w:lineRule="auto"/>
        <w:ind w:firstLine="709"/>
        <w:jc w:val="both"/>
        <w:rPr>
          <w:bCs/>
          <w:iCs/>
        </w:rPr>
      </w:pPr>
    </w:p>
    <w:p w14:paraId="25783CD6" w14:textId="480DEF69" w:rsidR="00103E8C" w:rsidRPr="00B75FF0" w:rsidRDefault="00103E8C" w:rsidP="00103E8C">
      <w:pPr>
        <w:widowControl w:val="0"/>
        <w:numPr>
          <w:ilvl w:val="0"/>
          <w:numId w:val="19"/>
        </w:numPr>
        <w:suppressAutoHyphens/>
        <w:spacing w:before="120" w:after="120"/>
        <w:ind w:right="605"/>
        <w:jc w:val="both"/>
        <w:rPr>
          <w:u w:val="single"/>
        </w:rPr>
      </w:pPr>
      <w:r>
        <w:rPr>
          <w:u w:val="single"/>
        </w:rPr>
        <w:t xml:space="preserve">9. </w:t>
      </w:r>
      <w:r w:rsidRPr="00B75FF0">
        <w:rPr>
          <w:u w:val="single"/>
        </w:rPr>
        <w:t xml:space="preserve">Strada </w:t>
      </w:r>
      <w:r>
        <w:rPr>
          <w:u w:val="single"/>
        </w:rPr>
        <w:t>Salcâmilor – lungime 182m</w:t>
      </w:r>
    </w:p>
    <w:p w14:paraId="10C29C03" w14:textId="77777777" w:rsidR="00103E8C" w:rsidRDefault="00103E8C" w:rsidP="00103E8C">
      <w:pPr>
        <w:spacing w:line="312" w:lineRule="auto"/>
        <w:ind w:firstLine="708"/>
        <w:jc w:val="both"/>
      </w:pPr>
      <w:r>
        <w:t>Strada este localizată în satul Bungetu şi</w:t>
      </w:r>
      <w:r w:rsidRPr="00B75FF0">
        <w:t xml:space="preserve"> </w:t>
      </w:r>
      <w:r>
        <w:t>cu</w:t>
      </w:r>
      <w:r w:rsidRPr="00B75FF0">
        <w:t xml:space="preserve"> </w:t>
      </w:r>
      <w:r w:rsidRPr="00111FA0">
        <w:t>trama</w:t>
      </w:r>
      <w:r>
        <w:t xml:space="preserve"> </w:t>
      </w:r>
      <w:r w:rsidRPr="00111FA0">
        <w:t xml:space="preserve">stradala comunala  </w:t>
      </w:r>
      <w:r>
        <w:t>a satului Bungetu, respectiv comunei Văcăreşti.</w:t>
      </w:r>
    </w:p>
    <w:p w14:paraId="14E7D065" w14:textId="77777777" w:rsidR="00103E8C" w:rsidRPr="00B75FF0" w:rsidRDefault="00103E8C" w:rsidP="00103E8C">
      <w:pPr>
        <w:spacing w:line="312" w:lineRule="auto"/>
        <w:ind w:firstLine="720"/>
        <w:jc w:val="both"/>
      </w:pPr>
      <w:r>
        <w:t>Lăţimea drumului existent este circa 4 m.</w:t>
      </w:r>
    </w:p>
    <w:p w14:paraId="1C327A1A" w14:textId="77777777" w:rsidR="00103E8C" w:rsidRPr="00B75FF0" w:rsidRDefault="00103E8C" w:rsidP="00103E8C">
      <w:pPr>
        <w:widowControl w:val="0"/>
        <w:suppressAutoHyphens/>
        <w:spacing w:after="120" w:line="264" w:lineRule="auto"/>
        <w:ind w:right="605"/>
        <w:jc w:val="center"/>
      </w:pPr>
      <w:r w:rsidRPr="00B75FF0">
        <w:rPr>
          <w:noProof/>
          <w:lang w:val="en-US" w:eastAsia="en-US"/>
        </w:rPr>
        <w:drawing>
          <wp:inline distT="0" distB="0" distL="0" distR="0" wp14:anchorId="1BA89B88" wp14:editId="2359DEDA">
            <wp:extent cx="3440983" cy="2559549"/>
            <wp:effectExtent l="0" t="0" r="762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rrowheads="1"/>
                    </pic:cNvPicPr>
                  </pic:nvPicPr>
                  <pic:blipFill>
                    <a:blip r:embed="rId31">
                      <a:extLst>
                        <a:ext uri="{28A0092B-C50C-407E-A947-70E740481C1C}">
                          <a14:useLocalDpi xmlns:a14="http://schemas.microsoft.com/office/drawing/2010/main" val="0"/>
                        </a:ext>
                      </a:extLst>
                    </a:blip>
                    <a:srcRect t="331" b="331"/>
                    <a:stretch>
                      <a:fillRect/>
                    </a:stretch>
                  </pic:blipFill>
                  <pic:spPr bwMode="auto">
                    <a:xfrm>
                      <a:off x="0" y="0"/>
                      <a:ext cx="3440983" cy="2559549"/>
                    </a:xfrm>
                    <a:prstGeom prst="rect">
                      <a:avLst/>
                    </a:prstGeom>
                    <a:noFill/>
                    <a:ln>
                      <a:noFill/>
                    </a:ln>
                  </pic:spPr>
                </pic:pic>
              </a:graphicData>
            </a:graphic>
          </wp:inline>
        </w:drawing>
      </w:r>
    </w:p>
    <w:p w14:paraId="5782EEE4" w14:textId="18F581C5" w:rsidR="00103E8C" w:rsidRPr="00B75FF0" w:rsidRDefault="00103E8C" w:rsidP="00103E8C">
      <w:pPr>
        <w:widowControl w:val="0"/>
        <w:suppressAutoHyphens/>
        <w:spacing w:after="120" w:line="264" w:lineRule="auto"/>
        <w:ind w:right="605"/>
        <w:jc w:val="center"/>
        <w:rPr>
          <w:noProof/>
        </w:rP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Pr>
          <w:noProof/>
        </w:rPr>
        <w:t>16</w:t>
      </w:r>
      <w:r w:rsidRPr="00B75FF0">
        <w:fldChar w:fldCharType="end"/>
      </w:r>
      <w:r w:rsidRPr="00B75FF0">
        <w:t>. Strada</w:t>
      </w:r>
      <w:r>
        <w:t xml:space="preserve"> Salcâmilor</w:t>
      </w:r>
    </w:p>
    <w:p w14:paraId="55138A8D" w14:textId="77777777" w:rsidR="00103E8C" w:rsidRDefault="00103E8C" w:rsidP="00103E8C">
      <w:pPr>
        <w:spacing w:line="312" w:lineRule="auto"/>
        <w:ind w:firstLine="709"/>
        <w:jc w:val="both"/>
      </w:pPr>
      <w:r w:rsidRPr="00145085">
        <w:t xml:space="preserve">Din vizitele în teren s-a observat că nu există accese viabile la proprietati. Acestea urmează a se reconstrui într-un proiect viitor, în congruenţă cu reţelele edilitare viitoare.  </w:t>
      </w:r>
    </w:p>
    <w:p w14:paraId="1AD0E540" w14:textId="77777777" w:rsidR="00103E8C" w:rsidRDefault="00103E8C" w:rsidP="00103E8C">
      <w:pPr>
        <w:widowControl w:val="0"/>
        <w:suppressAutoHyphens/>
        <w:spacing w:after="120" w:line="264" w:lineRule="auto"/>
        <w:ind w:right="605" w:firstLine="708"/>
      </w:pPr>
      <w:r w:rsidRPr="00103E8C">
        <w:t>Pe această stradă nu există sistem de preluare a apelor pluviale.</w:t>
      </w:r>
    </w:p>
    <w:p w14:paraId="3294CCF5" w14:textId="04F3DF79" w:rsidR="00103E8C" w:rsidRPr="00B75FF0" w:rsidRDefault="00103E8C" w:rsidP="00103E8C">
      <w:pPr>
        <w:widowControl w:val="0"/>
        <w:suppressAutoHyphens/>
        <w:spacing w:after="120" w:line="264" w:lineRule="auto"/>
        <w:ind w:right="605" w:firstLine="708"/>
        <w:jc w:val="center"/>
      </w:pPr>
      <w:r w:rsidRPr="00B75FF0">
        <w:rPr>
          <w:noProof/>
          <w:lang w:val="en-US" w:eastAsia="en-US"/>
        </w:rPr>
        <w:lastRenderedPageBreak/>
        <w:drawing>
          <wp:inline distT="0" distB="0" distL="0" distR="0" wp14:anchorId="3A6B13B1" wp14:editId="6D65889D">
            <wp:extent cx="3460618" cy="2468235"/>
            <wp:effectExtent l="0" t="0" r="6985" b="889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rrowheads="1"/>
                    </pic:cNvPicPr>
                  </pic:nvPicPr>
                  <pic:blipFill>
                    <a:blip r:embed="rId32">
                      <a:extLst>
                        <a:ext uri="{28A0092B-C50C-407E-A947-70E740481C1C}">
                          <a14:useLocalDpi xmlns:a14="http://schemas.microsoft.com/office/drawing/2010/main" val="0"/>
                        </a:ext>
                      </a:extLst>
                    </a:blip>
                    <a:srcRect t="2377" b="2377"/>
                    <a:stretch>
                      <a:fillRect/>
                    </a:stretch>
                  </pic:blipFill>
                  <pic:spPr bwMode="auto">
                    <a:xfrm>
                      <a:off x="0" y="0"/>
                      <a:ext cx="3460618" cy="2468235"/>
                    </a:xfrm>
                    <a:prstGeom prst="rect">
                      <a:avLst/>
                    </a:prstGeom>
                    <a:noFill/>
                    <a:ln>
                      <a:noFill/>
                    </a:ln>
                  </pic:spPr>
                </pic:pic>
              </a:graphicData>
            </a:graphic>
          </wp:inline>
        </w:drawing>
      </w:r>
    </w:p>
    <w:p w14:paraId="1187A3EE" w14:textId="6554E576" w:rsidR="00103E8C" w:rsidRDefault="00103E8C" w:rsidP="00103E8C">
      <w:pPr>
        <w:widowControl w:val="0"/>
        <w:suppressAutoHyphens/>
        <w:spacing w:after="120" w:line="264" w:lineRule="auto"/>
        <w:ind w:right="605"/>
        <w:jc w:val="center"/>
      </w:pPr>
      <w:r w:rsidRPr="00B75FF0">
        <w:t xml:space="preserve">Foto </w:t>
      </w:r>
      <w:r w:rsidRPr="00B75FF0">
        <w:fldChar w:fldCharType="begin"/>
      </w:r>
      <w:r w:rsidRPr="00B75FF0">
        <w:instrText xml:space="preserve"> STYLEREF 1 \s </w:instrText>
      </w:r>
      <w:r w:rsidRPr="00B75FF0">
        <w:fldChar w:fldCharType="separate"/>
      </w:r>
      <w:r w:rsidRPr="00B75FF0">
        <w:rPr>
          <w:noProof/>
        </w:rPr>
        <w:t>III</w:t>
      </w:r>
      <w:r w:rsidRPr="00B75FF0">
        <w:fldChar w:fldCharType="end"/>
      </w:r>
      <w:r w:rsidRPr="00B75FF0">
        <w:noBreakHyphen/>
      </w:r>
      <w:r w:rsidRPr="00B75FF0">
        <w:fldChar w:fldCharType="begin"/>
      </w:r>
      <w:r w:rsidRPr="00B75FF0">
        <w:instrText xml:space="preserve"> SEQ Foto \* ARABIC \s 1 </w:instrText>
      </w:r>
      <w:r w:rsidRPr="00B75FF0">
        <w:fldChar w:fldCharType="separate"/>
      </w:r>
      <w:r>
        <w:rPr>
          <w:noProof/>
        </w:rPr>
        <w:t>17</w:t>
      </w:r>
      <w:r w:rsidRPr="00B75FF0">
        <w:fldChar w:fldCharType="end"/>
      </w:r>
      <w:r w:rsidRPr="00B75FF0">
        <w:t>. Strada</w:t>
      </w:r>
      <w:r>
        <w:t xml:space="preserve"> Salcâmilor</w:t>
      </w:r>
    </w:p>
    <w:p w14:paraId="3C4896BE" w14:textId="77777777" w:rsidR="000B13DA" w:rsidRDefault="000B13DA" w:rsidP="00006053">
      <w:pPr>
        <w:spacing w:line="312" w:lineRule="auto"/>
        <w:ind w:firstLine="709"/>
        <w:jc w:val="both"/>
        <w:rPr>
          <w:bCs/>
          <w:iCs/>
        </w:rPr>
      </w:pPr>
    </w:p>
    <w:p w14:paraId="091A18E1" w14:textId="77777777" w:rsidR="00AA1899" w:rsidRDefault="00AA1899" w:rsidP="00006053">
      <w:pPr>
        <w:spacing w:line="312" w:lineRule="auto"/>
        <w:ind w:firstLine="709"/>
        <w:jc w:val="both"/>
        <w:rPr>
          <w:bCs/>
          <w:iCs/>
        </w:rPr>
      </w:pPr>
    </w:p>
    <w:p w14:paraId="61625C12" w14:textId="77777777" w:rsidR="002A5FA6" w:rsidRDefault="002A5FA6">
      <w:pPr>
        <w:widowControl w:val="0"/>
        <w:numPr>
          <w:ilvl w:val="0"/>
          <w:numId w:val="56"/>
        </w:numPr>
        <w:suppressAutoHyphens/>
        <w:spacing w:before="120" w:after="120"/>
        <w:ind w:right="605"/>
        <w:jc w:val="both"/>
        <w:rPr>
          <w:b/>
          <w:bCs/>
        </w:rPr>
      </w:pPr>
      <w:bookmarkStart w:id="21" w:name="_Hlk131411065"/>
      <w:r w:rsidRPr="00B75FF0">
        <w:rPr>
          <w:b/>
          <w:bCs/>
        </w:rPr>
        <w:t>Lucrări propuse:</w:t>
      </w:r>
    </w:p>
    <w:p w14:paraId="2A7CBF97" w14:textId="77777777" w:rsidR="00AA1899" w:rsidRPr="00B75FF0" w:rsidRDefault="00AA1899" w:rsidP="00AA1899">
      <w:pPr>
        <w:widowControl w:val="0"/>
        <w:suppressAutoHyphens/>
        <w:spacing w:before="120" w:after="120"/>
        <w:ind w:left="1428" w:right="605"/>
        <w:jc w:val="both"/>
        <w:rPr>
          <w:b/>
          <w:bCs/>
        </w:rPr>
      </w:pPr>
      <w:bookmarkStart w:id="22" w:name="_Hlk133105960"/>
    </w:p>
    <w:bookmarkEnd w:id="21"/>
    <w:p w14:paraId="382AE32B" w14:textId="040A7A0D" w:rsidR="00AA1899" w:rsidRPr="00B75FF0" w:rsidRDefault="00AA1899" w:rsidP="00AA1899">
      <w:pPr>
        <w:widowControl w:val="0"/>
        <w:numPr>
          <w:ilvl w:val="0"/>
          <w:numId w:val="19"/>
        </w:numPr>
        <w:suppressAutoHyphens/>
        <w:spacing w:before="120" w:after="120"/>
        <w:ind w:right="605"/>
        <w:jc w:val="both"/>
        <w:rPr>
          <w:u w:val="single"/>
        </w:rPr>
      </w:pPr>
      <w:r>
        <w:rPr>
          <w:u w:val="single"/>
        </w:rPr>
        <w:t xml:space="preserve">1. </w:t>
      </w:r>
      <w:r w:rsidRPr="00B75FF0">
        <w:rPr>
          <w:u w:val="single"/>
        </w:rPr>
        <w:t xml:space="preserve">Strada </w:t>
      </w:r>
      <w:r>
        <w:rPr>
          <w:u w:val="single"/>
        </w:rPr>
        <w:t>Crangului -</w:t>
      </w:r>
      <w:r w:rsidRPr="00B75FF0">
        <w:rPr>
          <w:u w:val="single"/>
        </w:rPr>
        <w:t xml:space="preserve"> lungime </w:t>
      </w:r>
      <w:r>
        <w:rPr>
          <w:u w:val="single"/>
        </w:rPr>
        <w:t>317</w:t>
      </w:r>
      <w:r w:rsidRPr="00B75FF0">
        <w:rPr>
          <w:u w:val="single"/>
        </w:rPr>
        <w:t xml:space="preserve"> m</w:t>
      </w:r>
    </w:p>
    <w:p w14:paraId="15E8EA01" w14:textId="120D4649" w:rsidR="00AA1899" w:rsidRDefault="00AA1899" w:rsidP="00AA1899">
      <w:pPr>
        <w:spacing w:line="312" w:lineRule="auto"/>
        <w:ind w:firstLine="708"/>
        <w:jc w:val="both"/>
      </w:pPr>
      <w:r>
        <w:t xml:space="preserve">Strada are clasa tehnica V, a fost prevăzută platformă carosabilă de </w:t>
      </w:r>
      <w:r w:rsidR="003C0C6B">
        <w:t>3</w:t>
      </w:r>
      <w:r>
        <w:t xml:space="preserve">.00m (drum local cu o </w:t>
      </w:r>
      <w:r w:rsidR="001C00F6">
        <w:t>bandă</w:t>
      </w:r>
      <w:r>
        <w:t xml:space="preserve"> de circulatie având 3.00m şi două acostamente de 0.50m, platforma totală  fiind de 4m).</w:t>
      </w:r>
    </w:p>
    <w:p w14:paraId="3DF052D0" w14:textId="77777777" w:rsidR="00DE0C43" w:rsidRDefault="00AA1899" w:rsidP="00AA1899">
      <w:pPr>
        <w:spacing w:line="312" w:lineRule="auto"/>
        <w:ind w:firstLine="708"/>
        <w:jc w:val="both"/>
      </w:pPr>
      <w:r>
        <w:t xml:space="preserve">Carosabilul va avea pantă transversală de 2,5%, iar acostementele de 4%. Ampriza disponibilă nu depaşeşte decat rareori 6m regimul de clarificare a culuarului drumului face obiectul lucrărilor de cadastru. </w:t>
      </w:r>
    </w:p>
    <w:p w14:paraId="24625337" w14:textId="36CE0C7F" w:rsidR="002A5FA6" w:rsidRDefault="00DE0C43" w:rsidP="00AA1899">
      <w:pPr>
        <w:spacing w:line="312" w:lineRule="auto"/>
        <w:ind w:firstLine="708"/>
        <w:jc w:val="both"/>
      </w:pPr>
      <w:r>
        <w:t>A fost</w:t>
      </w:r>
      <w:r w:rsidR="00AA1899">
        <w:t xml:space="preserve"> prevazut canivou prefabricat la intersectia cu drumul judeţean DJ721 av</w:t>
      </w:r>
      <w:r>
        <w:t>â</w:t>
      </w:r>
      <w:r w:rsidR="00AA1899">
        <w:t>nd lungime L=7m.</w:t>
      </w:r>
    </w:p>
    <w:bookmarkEnd w:id="22"/>
    <w:p w14:paraId="77B18B87" w14:textId="77777777" w:rsidR="00DE0C43" w:rsidRPr="00B75FF0" w:rsidRDefault="00DE0C43" w:rsidP="00DE0C43">
      <w:pPr>
        <w:widowControl w:val="0"/>
        <w:numPr>
          <w:ilvl w:val="0"/>
          <w:numId w:val="19"/>
        </w:numPr>
        <w:suppressAutoHyphens/>
        <w:spacing w:before="120" w:after="120"/>
        <w:ind w:right="605"/>
        <w:jc w:val="both"/>
        <w:rPr>
          <w:u w:val="single"/>
        </w:rPr>
      </w:pPr>
      <w:r>
        <w:rPr>
          <w:u w:val="single"/>
        </w:rPr>
        <w:t xml:space="preserve">2. </w:t>
      </w:r>
      <w:r w:rsidRPr="00B75FF0">
        <w:rPr>
          <w:u w:val="single"/>
        </w:rPr>
        <w:t xml:space="preserve">Strada </w:t>
      </w:r>
      <w:r>
        <w:rPr>
          <w:u w:val="single"/>
        </w:rPr>
        <w:t>Tudorilor</w:t>
      </w:r>
      <w:r w:rsidRPr="00B75FF0">
        <w:rPr>
          <w:u w:val="single"/>
        </w:rPr>
        <w:t xml:space="preserve"> </w:t>
      </w:r>
      <w:r>
        <w:rPr>
          <w:u w:val="single"/>
        </w:rPr>
        <w:t>-</w:t>
      </w:r>
      <w:r w:rsidRPr="00B75FF0">
        <w:rPr>
          <w:u w:val="single"/>
        </w:rPr>
        <w:t xml:space="preserve"> lungime </w:t>
      </w:r>
      <w:r>
        <w:rPr>
          <w:u w:val="single"/>
        </w:rPr>
        <w:t>134</w:t>
      </w:r>
      <w:r w:rsidRPr="00B75FF0">
        <w:rPr>
          <w:u w:val="single"/>
        </w:rPr>
        <w:t xml:space="preserve"> m</w:t>
      </w:r>
    </w:p>
    <w:p w14:paraId="72A8D278" w14:textId="02586D98" w:rsidR="00DE0C43" w:rsidRDefault="00DE0C43" w:rsidP="00DE0C43">
      <w:pPr>
        <w:spacing w:line="312" w:lineRule="auto"/>
        <w:ind w:firstLine="708"/>
        <w:jc w:val="both"/>
      </w:pPr>
      <w:r>
        <w:t xml:space="preserve">Strada are clasa tehnica V, a fost prevăzută platformă carosabilă de </w:t>
      </w:r>
      <w:r w:rsidR="003C0C6B">
        <w:t>3</w:t>
      </w:r>
      <w:r>
        <w:t xml:space="preserve">.00m (drum local cu o </w:t>
      </w:r>
      <w:r w:rsidR="001C00F6">
        <w:t>bandă</w:t>
      </w:r>
      <w:r>
        <w:t xml:space="preserve"> de circulatie având 3.00m şi două acostamente de 0.50m, platforma totală  fiind de 4m).</w:t>
      </w:r>
    </w:p>
    <w:p w14:paraId="519F4545" w14:textId="20F8E5C5" w:rsidR="00DE0C43" w:rsidRDefault="00DE0C43" w:rsidP="00DE0C43">
      <w:pPr>
        <w:spacing w:line="312" w:lineRule="auto"/>
        <w:ind w:firstLine="708"/>
        <w:jc w:val="both"/>
      </w:pPr>
      <w:r>
        <w:t xml:space="preserve">Carosabilul va avea pantă transversală de 2,5%, iar acostementele de 4%. Ampriza disponibilă nu depaşeşte decat rareori 6m regimul de clarificare a culuarului drumului face obiectul lucrărilor de cadastru. </w:t>
      </w:r>
    </w:p>
    <w:p w14:paraId="6C7F50C3" w14:textId="6575731A" w:rsidR="002563C6" w:rsidRPr="00B75FF0" w:rsidRDefault="002563C6" w:rsidP="002563C6">
      <w:pPr>
        <w:widowControl w:val="0"/>
        <w:numPr>
          <w:ilvl w:val="0"/>
          <w:numId w:val="19"/>
        </w:numPr>
        <w:suppressAutoHyphens/>
        <w:spacing w:before="120" w:after="120"/>
        <w:ind w:right="605"/>
        <w:jc w:val="both"/>
        <w:rPr>
          <w:u w:val="single"/>
        </w:rPr>
      </w:pPr>
      <w:r>
        <w:rPr>
          <w:u w:val="single"/>
        </w:rPr>
        <w:t xml:space="preserve">3. </w:t>
      </w:r>
      <w:r w:rsidRPr="00B75FF0">
        <w:rPr>
          <w:u w:val="single"/>
        </w:rPr>
        <w:t xml:space="preserve">Strada </w:t>
      </w:r>
      <w:r>
        <w:rPr>
          <w:u w:val="single"/>
        </w:rPr>
        <w:t>Florilor</w:t>
      </w:r>
      <w:r w:rsidRPr="00B75FF0">
        <w:rPr>
          <w:u w:val="single"/>
        </w:rPr>
        <w:t xml:space="preserve"> </w:t>
      </w:r>
      <w:r>
        <w:rPr>
          <w:u w:val="single"/>
        </w:rPr>
        <w:t>-</w:t>
      </w:r>
      <w:r w:rsidRPr="00B75FF0">
        <w:rPr>
          <w:u w:val="single"/>
        </w:rPr>
        <w:t xml:space="preserve"> lungime </w:t>
      </w:r>
      <w:r>
        <w:rPr>
          <w:u w:val="single"/>
        </w:rPr>
        <w:t>63</w:t>
      </w:r>
      <w:r w:rsidRPr="00B75FF0">
        <w:rPr>
          <w:u w:val="single"/>
        </w:rPr>
        <w:t xml:space="preserve"> m</w:t>
      </w:r>
    </w:p>
    <w:p w14:paraId="6B4A4273" w14:textId="2B5B8461" w:rsidR="002563C6" w:rsidRDefault="002563C6" w:rsidP="002563C6">
      <w:pPr>
        <w:spacing w:line="312" w:lineRule="auto"/>
        <w:ind w:firstLine="708"/>
        <w:jc w:val="both"/>
      </w:pPr>
      <w:r>
        <w:t xml:space="preserve">Strada are clasa tehnica V, a fost prevăzută platformă carosabilă de </w:t>
      </w:r>
      <w:r w:rsidR="003C0C6B">
        <w:t>3</w:t>
      </w:r>
      <w:r>
        <w:t xml:space="preserve">.00m (drum local cu o </w:t>
      </w:r>
      <w:r w:rsidR="001C00F6">
        <w:t>bandă</w:t>
      </w:r>
      <w:r>
        <w:t xml:space="preserve"> de circulatie având 3.00m şi două acostamente de 0.50m, platforma totală  fiind de 4m).</w:t>
      </w:r>
    </w:p>
    <w:p w14:paraId="1AE41F0E" w14:textId="200248BA" w:rsidR="002563C6" w:rsidRDefault="002563C6" w:rsidP="002563C6">
      <w:pPr>
        <w:spacing w:line="312" w:lineRule="auto"/>
        <w:ind w:firstLine="708"/>
        <w:jc w:val="both"/>
      </w:pPr>
      <w:r>
        <w:t xml:space="preserve">Carosabilul va avea pantă transversală de 2,5%, iar acostementele de 4%. Ampriza disponibilă nu depaşeşte decat rareori </w:t>
      </w:r>
      <w:r w:rsidR="003C0C6B">
        <w:t>5</w:t>
      </w:r>
      <w:r>
        <w:t xml:space="preserve">m regimul de clarificare a culuarului drumului face obiectul lucrărilor de cadastru. </w:t>
      </w:r>
    </w:p>
    <w:p w14:paraId="246B6463" w14:textId="3D2F7E16" w:rsidR="001A6865" w:rsidRDefault="001A6865" w:rsidP="001A6865">
      <w:pPr>
        <w:spacing w:line="312" w:lineRule="auto"/>
        <w:ind w:firstLine="708"/>
        <w:jc w:val="both"/>
      </w:pPr>
      <w:r>
        <w:lastRenderedPageBreak/>
        <w:t>A fost prevazut canivou prefabricat la intersectia cu drumul judeţean DJ721 pe o lungime L=8m.</w:t>
      </w:r>
    </w:p>
    <w:p w14:paraId="70CFA7F2" w14:textId="15FB2BA0" w:rsidR="001A6865" w:rsidRDefault="001A6865" w:rsidP="001A6865">
      <w:pPr>
        <w:spacing w:line="312" w:lineRule="auto"/>
        <w:ind w:firstLine="708"/>
        <w:jc w:val="both"/>
      </w:pPr>
      <w:r>
        <w:t>În zona de minim a străzii se va executa rigolă de acostament pe partea stângă cu lungime de 30m.</w:t>
      </w:r>
    </w:p>
    <w:p w14:paraId="3435ED5E" w14:textId="4F287989" w:rsidR="003C0C6B" w:rsidRPr="00B75FF0" w:rsidRDefault="003C0C6B" w:rsidP="003C0C6B">
      <w:pPr>
        <w:widowControl w:val="0"/>
        <w:numPr>
          <w:ilvl w:val="0"/>
          <w:numId w:val="19"/>
        </w:numPr>
        <w:suppressAutoHyphens/>
        <w:spacing w:before="120" w:after="120"/>
        <w:ind w:right="605"/>
        <w:jc w:val="both"/>
        <w:rPr>
          <w:u w:val="single"/>
        </w:rPr>
      </w:pPr>
      <w:r>
        <w:rPr>
          <w:u w:val="single"/>
        </w:rPr>
        <w:t xml:space="preserve">4. </w:t>
      </w:r>
      <w:r w:rsidRPr="00B75FF0">
        <w:rPr>
          <w:u w:val="single"/>
        </w:rPr>
        <w:t xml:space="preserve">Strada </w:t>
      </w:r>
      <w:r>
        <w:rPr>
          <w:u w:val="single"/>
        </w:rPr>
        <w:t>Plopilor -</w:t>
      </w:r>
      <w:r w:rsidRPr="00B75FF0">
        <w:rPr>
          <w:u w:val="single"/>
        </w:rPr>
        <w:t xml:space="preserve"> lungime </w:t>
      </w:r>
      <w:r>
        <w:rPr>
          <w:u w:val="single"/>
        </w:rPr>
        <w:t>101</w:t>
      </w:r>
      <w:r w:rsidRPr="00B75FF0">
        <w:rPr>
          <w:u w:val="single"/>
        </w:rPr>
        <w:t>m</w:t>
      </w:r>
    </w:p>
    <w:p w14:paraId="13DFEDDE" w14:textId="1862F5B6" w:rsidR="003C0C6B" w:rsidRDefault="003C0C6B" w:rsidP="003C0C6B">
      <w:pPr>
        <w:spacing w:line="312" w:lineRule="auto"/>
        <w:ind w:firstLine="708"/>
        <w:jc w:val="both"/>
      </w:pPr>
      <w:r>
        <w:t xml:space="preserve">Strada are clasa tehnica V, a fost prevăzută platformă carosabilă de 3.00m (drum local cu o </w:t>
      </w:r>
      <w:r w:rsidR="001C00F6">
        <w:t>bandă</w:t>
      </w:r>
      <w:r>
        <w:t xml:space="preserve"> de circulatie având 3.00m şi două acostamente de 0.50m, platforma totală  fiind de 4m).</w:t>
      </w:r>
    </w:p>
    <w:p w14:paraId="10B51267" w14:textId="396A747C" w:rsidR="003C0C6B" w:rsidRDefault="003C0C6B" w:rsidP="003C0C6B">
      <w:pPr>
        <w:spacing w:line="312" w:lineRule="auto"/>
        <w:ind w:firstLine="708"/>
        <w:jc w:val="both"/>
      </w:pPr>
      <w:r>
        <w:t xml:space="preserve">Carosabilul va avea pantă transversală de 2,5%, iar acostementele de 4%. Ampriza disponibilă nu depaşeşte decat rareori 5m regimul de clarificare a culuarului drumului face obiectul lucrărilor de cadastru. </w:t>
      </w:r>
    </w:p>
    <w:p w14:paraId="0D8FA81A" w14:textId="77777777" w:rsidR="003C0C6B" w:rsidRDefault="003C0C6B" w:rsidP="003C0C6B">
      <w:pPr>
        <w:spacing w:line="312" w:lineRule="auto"/>
        <w:ind w:firstLine="708"/>
        <w:jc w:val="both"/>
      </w:pPr>
      <w:r>
        <w:t>A fost prevazut canivou prefabricat la intersectia cu drumul judeţean DJ721 având lungime L=7m.</w:t>
      </w:r>
    </w:p>
    <w:p w14:paraId="4B74C4A0" w14:textId="140FF612" w:rsidR="003C0C6B" w:rsidRPr="00B75FF0" w:rsidRDefault="003C0C6B" w:rsidP="003C0C6B">
      <w:pPr>
        <w:widowControl w:val="0"/>
        <w:numPr>
          <w:ilvl w:val="0"/>
          <w:numId w:val="19"/>
        </w:numPr>
        <w:suppressAutoHyphens/>
        <w:spacing w:before="120" w:after="120"/>
        <w:ind w:right="605"/>
        <w:jc w:val="both"/>
        <w:rPr>
          <w:u w:val="single"/>
        </w:rPr>
      </w:pPr>
      <w:r>
        <w:rPr>
          <w:u w:val="single"/>
        </w:rPr>
        <w:t xml:space="preserve">5. </w:t>
      </w:r>
      <w:r w:rsidRPr="00B75FF0">
        <w:rPr>
          <w:u w:val="single"/>
        </w:rPr>
        <w:t xml:space="preserve">Strada </w:t>
      </w:r>
      <w:r>
        <w:rPr>
          <w:u w:val="single"/>
        </w:rPr>
        <w:t>Lazurilor</w:t>
      </w:r>
      <w:r w:rsidRPr="00B75FF0">
        <w:rPr>
          <w:u w:val="single"/>
        </w:rPr>
        <w:t xml:space="preserve"> </w:t>
      </w:r>
      <w:r>
        <w:rPr>
          <w:u w:val="single"/>
        </w:rPr>
        <w:t>-</w:t>
      </w:r>
      <w:r w:rsidRPr="00B75FF0">
        <w:rPr>
          <w:u w:val="single"/>
        </w:rPr>
        <w:t xml:space="preserve"> lungime </w:t>
      </w:r>
      <w:r>
        <w:rPr>
          <w:u w:val="single"/>
        </w:rPr>
        <w:t>406</w:t>
      </w:r>
      <w:r w:rsidRPr="00B75FF0">
        <w:rPr>
          <w:u w:val="single"/>
        </w:rPr>
        <w:t xml:space="preserve"> m</w:t>
      </w:r>
    </w:p>
    <w:p w14:paraId="59A801BE" w14:textId="2949D459" w:rsidR="003C0C6B" w:rsidRPr="00FD07FF" w:rsidRDefault="003C0C6B" w:rsidP="003C0C6B">
      <w:pPr>
        <w:spacing w:line="312" w:lineRule="auto"/>
        <w:ind w:firstLine="708"/>
        <w:jc w:val="both"/>
        <w:rPr>
          <w:color w:val="FF0000"/>
        </w:rPr>
      </w:pPr>
      <w:r w:rsidRPr="001B52B7">
        <w:t xml:space="preserve">Strada are clasa tehnica V, a fost prevăzută platformă carosabilă de </w:t>
      </w:r>
      <w:r w:rsidR="00FD07FF" w:rsidRPr="001B52B7">
        <w:t>5</w:t>
      </w:r>
      <w:r w:rsidRPr="001B52B7">
        <w:t xml:space="preserve">.00m (drum local cu o </w:t>
      </w:r>
      <w:r w:rsidR="001C00F6" w:rsidRPr="001B52B7">
        <w:t>bandă</w:t>
      </w:r>
      <w:r w:rsidRPr="001B52B7">
        <w:t xml:space="preserve"> de circulatie având </w:t>
      </w:r>
      <w:r w:rsidR="00FD07FF" w:rsidRPr="001B52B7">
        <w:t>5</w:t>
      </w:r>
      <w:r w:rsidRPr="001B52B7">
        <w:t xml:space="preserve">.00m şi două acostamente de 0.50m, platforma totală  fiind de </w:t>
      </w:r>
      <w:r w:rsidR="00FD07FF" w:rsidRPr="001B52B7">
        <w:t>6</w:t>
      </w:r>
      <w:r w:rsidRPr="001B52B7">
        <w:t>m).</w:t>
      </w:r>
    </w:p>
    <w:p w14:paraId="1D57CB24" w14:textId="692BCCC3" w:rsidR="003C0C6B" w:rsidRDefault="003C0C6B" w:rsidP="003C0C6B">
      <w:pPr>
        <w:spacing w:line="312" w:lineRule="auto"/>
        <w:ind w:firstLine="708"/>
        <w:jc w:val="both"/>
      </w:pPr>
      <w:r>
        <w:t xml:space="preserve">Carosabilul va avea pantă transversală de 2,5%, iar acostementele de 4%. </w:t>
      </w:r>
      <w:r w:rsidRPr="003C0C6B">
        <w:t>Traficul fiind u</w:t>
      </w:r>
      <w:r>
        <w:t>ş</w:t>
      </w:r>
      <w:r w:rsidRPr="003C0C6B">
        <w:t>or influen</w:t>
      </w:r>
      <w:r>
        <w:t>ţ</w:t>
      </w:r>
      <w:r w:rsidRPr="003C0C6B">
        <w:t>at de transportul de m</w:t>
      </w:r>
      <w:r>
        <w:t>ă</w:t>
      </w:r>
      <w:r w:rsidRPr="003C0C6B">
        <w:t>rfuri locale, s-a prevazut un strat de baza de 8cm.</w:t>
      </w:r>
    </w:p>
    <w:p w14:paraId="576AC03E" w14:textId="54BD0556" w:rsidR="003C0C6B" w:rsidRDefault="003C0C6B" w:rsidP="003C0C6B">
      <w:pPr>
        <w:spacing w:line="312" w:lineRule="auto"/>
        <w:ind w:firstLine="708"/>
        <w:jc w:val="both"/>
      </w:pPr>
      <w:r>
        <w:t>A fost prevazut şanţ de pâmânt pe partea dreaptă a străzii.</w:t>
      </w:r>
    </w:p>
    <w:p w14:paraId="630B87A9" w14:textId="41AA841D" w:rsidR="001C00F6" w:rsidRPr="00B75FF0" w:rsidRDefault="001C00F6" w:rsidP="001C00F6">
      <w:pPr>
        <w:widowControl w:val="0"/>
        <w:numPr>
          <w:ilvl w:val="0"/>
          <w:numId w:val="19"/>
        </w:numPr>
        <w:suppressAutoHyphens/>
        <w:spacing w:before="120" w:after="120"/>
        <w:ind w:right="605"/>
        <w:jc w:val="both"/>
        <w:rPr>
          <w:u w:val="single"/>
        </w:rPr>
      </w:pPr>
      <w:r>
        <w:rPr>
          <w:u w:val="single"/>
        </w:rPr>
        <w:t>6. Strada Drumul Vechi</w:t>
      </w:r>
      <w:r w:rsidRPr="00B75FF0">
        <w:rPr>
          <w:u w:val="single"/>
        </w:rPr>
        <w:t xml:space="preserve"> </w:t>
      </w:r>
      <w:r>
        <w:rPr>
          <w:u w:val="single"/>
        </w:rPr>
        <w:t>-</w:t>
      </w:r>
      <w:r w:rsidRPr="00B75FF0">
        <w:rPr>
          <w:u w:val="single"/>
        </w:rPr>
        <w:t xml:space="preserve"> lungime </w:t>
      </w:r>
      <w:r>
        <w:rPr>
          <w:u w:val="single"/>
        </w:rPr>
        <w:t>370</w:t>
      </w:r>
      <w:r w:rsidRPr="00B75FF0">
        <w:rPr>
          <w:u w:val="single"/>
        </w:rPr>
        <w:t xml:space="preserve"> m</w:t>
      </w:r>
    </w:p>
    <w:p w14:paraId="4C60572E" w14:textId="77777777" w:rsidR="001C00F6" w:rsidRDefault="001C00F6" w:rsidP="001C00F6">
      <w:pPr>
        <w:spacing w:line="312" w:lineRule="auto"/>
        <w:ind w:firstLine="708"/>
        <w:jc w:val="both"/>
      </w:pPr>
      <w:r>
        <w:t>Strada are clasa tehnica V, a fost prevăzută platformă carosabilă de 4.00m (drum local cu o bandă de circulatie având 4.00m şi două acostamente de 0.50m, platforma totală  fiind de 5m).</w:t>
      </w:r>
    </w:p>
    <w:p w14:paraId="26FD520F" w14:textId="77777777" w:rsidR="001C00F6" w:rsidRDefault="001C00F6" w:rsidP="001C00F6">
      <w:pPr>
        <w:spacing w:line="312" w:lineRule="auto"/>
        <w:ind w:firstLine="708"/>
        <w:jc w:val="both"/>
      </w:pPr>
      <w:r>
        <w:t xml:space="preserve">Carosabilul va avea pantă transversală de 2,5%, iar acostementele de 4%. </w:t>
      </w:r>
      <w:r w:rsidRPr="003C0C6B">
        <w:t>Traficul fiind u</w:t>
      </w:r>
      <w:r>
        <w:t>ş</w:t>
      </w:r>
      <w:r w:rsidRPr="003C0C6B">
        <w:t>or influen</w:t>
      </w:r>
      <w:r>
        <w:t>ţ</w:t>
      </w:r>
      <w:r w:rsidRPr="003C0C6B">
        <w:t>at de transportul de m</w:t>
      </w:r>
      <w:r>
        <w:t>ă</w:t>
      </w:r>
      <w:r w:rsidRPr="003C0C6B">
        <w:t>rfuri locale, s-a prevazut un strat de baza de 8cm.</w:t>
      </w:r>
    </w:p>
    <w:p w14:paraId="5F41D4D3" w14:textId="716202FA" w:rsidR="001C00F6" w:rsidRDefault="001C00F6" w:rsidP="001C00F6">
      <w:pPr>
        <w:spacing w:line="312" w:lineRule="auto"/>
        <w:ind w:firstLine="708"/>
        <w:jc w:val="both"/>
      </w:pPr>
      <w:r>
        <w:t>Au fost prevazute şanţuri de pâmânt pe ambele părţi ale străzii.</w:t>
      </w:r>
    </w:p>
    <w:p w14:paraId="4EF55718" w14:textId="7EE9B0B7" w:rsidR="001C00F6" w:rsidRPr="00B75FF0" w:rsidRDefault="001C00F6" w:rsidP="001C00F6">
      <w:pPr>
        <w:widowControl w:val="0"/>
        <w:numPr>
          <w:ilvl w:val="0"/>
          <w:numId w:val="19"/>
        </w:numPr>
        <w:suppressAutoHyphens/>
        <w:spacing w:before="120" w:after="120"/>
        <w:ind w:right="605"/>
        <w:jc w:val="both"/>
        <w:rPr>
          <w:u w:val="single"/>
        </w:rPr>
      </w:pPr>
      <w:r>
        <w:rPr>
          <w:u w:val="single"/>
        </w:rPr>
        <w:t>7. Strada Tineretului III</w:t>
      </w:r>
      <w:r w:rsidRPr="00B75FF0">
        <w:rPr>
          <w:u w:val="single"/>
        </w:rPr>
        <w:t xml:space="preserve"> </w:t>
      </w:r>
      <w:r w:rsidR="006C06AF">
        <w:rPr>
          <w:u w:val="single"/>
        </w:rPr>
        <w:t>–</w:t>
      </w:r>
      <w:r w:rsidRPr="00B75FF0">
        <w:rPr>
          <w:u w:val="single"/>
        </w:rPr>
        <w:t xml:space="preserve"> lungime</w:t>
      </w:r>
      <w:r w:rsidR="006C06AF">
        <w:rPr>
          <w:u w:val="single"/>
        </w:rPr>
        <w:t xml:space="preserve"> 271</w:t>
      </w:r>
      <w:r w:rsidRPr="00B75FF0">
        <w:rPr>
          <w:u w:val="single"/>
        </w:rPr>
        <w:t>m</w:t>
      </w:r>
    </w:p>
    <w:p w14:paraId="351B2323" w14:textId="77777777" w:rsidR="001C00F6" w:rsidRDefault="001C00F6" w:rsidP="001C00F6">
      <w:pPr>
        <w:spacing w:line="312" w:lineRule="auto"/>
        <w:ind w:firstLine="708"/>
        <w:jc w:val="both"/>
      </w:pPr>
      <w:r>
        <w:t>Strada are clasa tehnica V, a fost prevăzută platformă carosabilă de 4.00m (drum local cu o bandă de circulatie având 4.00m şi două acostamente de 0.50m, platforma totală  fiind de 5m).</w:t>
      </w:r>
    </w:p>
    <w:p w14:paraId="6D1FD35F" w14:textId="4714809D" w:rsidR="001C00F6" w:rsidRDefault="001C00F6" w:rsidP="001C00F6">
      <w:pPr>
        <w:spacing w:line="312" w:lineRule="auto"/>
        <w:ind w:firstLine="708"/>
        <w:jc w:val="both"/>
      </w:pPr>
      <w:r>
        <w:t xml:space="preserve">Carosabilul va avea pantă transversală de 2,5%, iar acostementele de 4%. </w:t>
      </w:r>
    </w:p>
    <w:p w14:paraId="78FCE5A9" w14:textId="43E0619A" w:rsidR="001C00F6" w:rsidRDefault="001C00F6" w:rsidP="001C00F6">
      <w:pPr>
        <w:spacing w:line="312" w:lineRule="auto"/>
        <w:ind w:firstLine="708"/>
        <w:jc w:val="both"/>
      </w:pPr>
      <w:r>
        <w:t>Au fost prevazute şanţuri de pâmânt pe ambele părţi ale străzii pe zona</w:t>
      </w:r>
      <w:r w:rsidR="006C06AF">
        <w:t xml:space="preserve"> de intrare</w:t>
      </w:r>
      <w:r>
        <w:t xml:space="preserve"> d</w:t>
      </w:r>
      <w:r w:rsidR="006C06AF">
        <w:t>inspre intersecţia cu Str. Tineretului 2 şi un podeţ DN400 cu lungime L=7m la celălalt capăt al străzii.</w:t>
      </w:r>
    </w:p>
    <w:p w14:paraId="7F1C0622" w14:textId="16537AC6" w:rsidR="006C06AF" w:rsidRPr="00B75FF0" w:rsidRDefault="006C06AF" w:rsidP="006C06AF">
      <w:pPr>
        <w:widowControl w:val="0"/>
        <w:numPr>
          <w:ilvl w:val="0"/>
          <w:numId w:val="19"/>
        </w:numPr>
        <w:suppressAutoHyphens/>
        <w:spacing w:before="120" w:after="120"/>
        <w:ind w:right="605"/>
        <w:jc w:val="both"/>
        <w:rPr>
          <w:u w:val="single"/>
        </w:rPr>
      </w:pPr>
      <w:r>
        <w:rPr>
          <w:u w:val="single"/>
        </w:rPr>
        <w:t xml:space="preserve">8. </w:t>
      </w:r>
      <w:r w:rsidRPr="00B75FF0">
        <w:rPr>
          <w:u w:val="single"/>
        </w:rPr>
        <w:t xml:space="preserve">Strada </w:t>
      </w:r>
      <w:r>
        <w:rPr>
          <w:u w:val="single"/>
        </w:rPr>
        <w:t>Teiului -</w:t>
      </w:r>
      <w:r w:rsidRPr="00B75FF0">
        <w:rPr>
          <w:u w:val="single"/>
        </w:rPr>
        <w:t xml:space="preserve"> lungime </w:t>
      </w:r>
      <w:r>
        <w:rPr>
          <w:u w:val="single"/>
        </w:rPr>
        <w:t>206</w:t>
      </w:r>
      <w:r w:rsidRPr="00B75FF0">
        <w:rPr>
          <w:u w:val="single"/>
        </w:rPr>
        <w:t>m</w:t>
      </w:r>
    </w:p>
    <w:p w14:paraId="712430F9" w14:textId="77777777" w:rsidR="006C06AF" w:rsidRDefault="006C06AF" w:rsidP="006C06AF">
      <w:pPr>
        <w:spacing w:line="312" w:lineRule="auto"/>
        <w:ind w:firstLine="708"/>
        <w:jc w:val="both"/>
      </w:pPr>
      <w:r>
        <w:t>Strada are clasa tehnica V, a fost prevăzută platformă carosabilă de 3.00m (drum local cu o bandă de circulatie având 3.00m şi două acostamente de 0.50m, platforma totală  fiind de 4m).</w:t>
      </w:r>
    </w:p>
    <w:p w14:paraId="1477AC95" w14:textId="77777777" w:rsidR="006C06AF" w:rsidRDefault="006C06AF" w:rsidP="006C06AF">
      <w:pPr>
        <w:spacing w:line="312" w:lineRule="auto"/>
        <w:ind w:firstLine="708"/>
        <w:jc w:val="both"/>
      </w:pPr>
      <w:r>
        <w:t xml:space="preserve">Carosabilul va avea pantă transversală de 2,5%, iar acostementele de 4%. Ampriza disponibilă nu depaşeşte decat rareori 5m regimul de clarificare a culuarului drumului face obiectul lucrărilor de cadastru. </w:t>
      </w:r>
    </w:p>
    <w:p w14:paraId="3E3815A4" w14:textId="672ACED9" w:rsidR="006C06AF" w:rsidRPr="00B75FF0" w:rsidRDefault="006C06AF" w:rsidP="006C06AF">
      <w:pPr>
        <w:widowControl w:val="0"/>
        <w:numPr>
          <w:ilvl w:val="0"/>
          <w:numId w:val="19"/>
        </w:numPr>
        <w:suppressAutoHyphens/>
        <w:spacing w:before="120" w:after="120"/>
        <w:ind w:right="605"/>
        <w:jc w:val="both"/>
        <w:rPr>
          <w:u w:val="single"/>
        </w:rPr>
      </w:pPr>
      <w:r>
        <w:rPr>
          <w:u w:val="single"/>
        </w:rPr>
        <w:lastRenderedPageBreak/>
        <w:t xml:space="preserve">9. </w:t>
      </w:r>
      <w:r w:rsidRPr="00B75FF0">
        <w:rPr>
          <w:u w:val="single"/>
        </w:rPr>
        <w:t xml:space="preserve">Strada </w:t>
      </w:r>
      <w:r>
        <w:rPr>
          <w:u w:val="single"/>
        </w:rPr>
        <w:t>Salcâmilor -</w:t>
      </w:r>
      <w:r w:rsidRPr="00B75FF0">
        <w:rPr>
          <w:u w:val="single"/>
        </w:rPr>
        <w:t xml:space="preserve"> lungime </w:t>
      </w:r>
      <w:r>
        <w:rPr>
          <w:u w:val="single"/>
        </w:rPr>
        <w:t>182</w:t>
      </w:r>
      <w:r w:rsidRPr="00B75FF0">
        <w:rPr>
          <w:u w:val="single"/>
        </w:rPr>
        <w:t>m</w:t>
      </w:r>
    </w:p>
    <w:p w14:paraId="08A2F9BE" w14:textId="63BA3338" w:rsidR="006C06AF" w:rsidRDefault="006C06AF" w:rsidP="006C06AF">
      <w:pPr>
        <w:spacing w:line="312" w:lineRule="auto"/>
        <w:ind w:firstLine="708"/>
        <w:jc w:val="both"/>
      </w:pPr>
      <w:r>
        <w:t>Strada are clasa tehnica V, a fost prevăzută platformă carosabilă de 4.00m (drum local cu o bandă de circulatie având 4.00m şi două acostamente de 0.50m, platforma totală  fiind de 5m).</w:t>
      </w:r>
    </w:p>
    <w:p w14:paraId="6F53943C" w14:textId="6DE64A91" w:rsidR="006C06AF" w:rsidRDefault="006C06AF" w:rsidP="006C06AF">
      <w:pPr>
        <w:spacing w:line="312" w:lineRule="auto"/>
        <w:ind w:firstLine="708"/>
        <w:jc w:val="both"/>
      </w:pPr>
      <w:r>
        <w:t xml:space="preserve">Carosabilul va avea pantă transversală de 2,5%, iar acostementele de 4%. Ampriza disponibilă nu depaşeşte decat rareori 6m regimul de clarificare a culuarului drumului face obiectul lucrărilor de cadastru. </w:t>
      </w:r>
    </w:p>
    <w:p w14:paraId="218CC47D" w14:textId="5994009D" w:rsidR="006C06AF" w:rsidRDefault="006C06AF" w:rsidP="006C06AF">
      <w:pPr>
        <w:spacing w:line="312" w:lineRule="auto"/>
        <w:ind w:firstLine="708"/>
        <w:jc w:val="both"/>
      </w:pPr>
      <w:r>
        <w:t>A fost prevazut canivou prefabricat la intersectia cu drumul comunal DC40 pe o lungime L=8m.</w:t>
      </w:r>
    </w:p>
    <w:p w14:paraId="786E90CF" w14:textId="77777777" w:rsidR="006C06AF" w:rsidRDefault="006C06AF" w:rsidP="00736C15">
      <w:pPr>
        <w:spacing w:line="312" w:lineRule="auto"/>
        <w:ind w:firstLine="720"/>
        <w:jc w:val="both"/>
      </w:pPr>
    </w:p>
    <w:p w14:paraId="212B5658" w14:textId="1DE86B71" w:rsidR="00DE0C43" w:rsidRDefault="002A5FA6" w:rsidP="00736C15">
      <w:pPr>
        <w:spacing w:line="312" w:lineRule="auto"/>
        <w:ind w:firstLine="720"/>
        <w:jc w:val="both"/>
      </w:pPr>
      <w:r w:rsidRPr="00B75FF0">
        <w:t xml:space="preserve">Se recomandă la proiectare </w:t>
      </w:r>
      <w:r w:rsidR="00736C15" w:rsidRPr="00B75FF0">
        <w:t>obținerea</w:t>
      </w:r>
      <w:r w:rsidRPr="00B75FF0">
        <w:t xml:space="preserve"> unei </w:t>
      </w:r>
      <w:r w:rsidR="00736C15" w:rsidRPr="00B75FF0">
        <w:t>capacități</w:t>
      </w:r>
      <w:r w:rsidRPr="00B75FF0">
        <w:t xml:space="preserve"> portante solicitată de traficul rutier local şi estimat. Prin deschiderea circulaţiei pe un drum complet modernizat se poate teoretic prognoza că pe acest sector va atrage trafic suplimentar, dar nu semnificativ.</w:t>
      </w:r>
    </w:p>
    <w:p w14:paraId="569C111C" w14:textId="569EB24F" w:rsidR="002A5FA6" w:rsidRPr="00B75FF0" w:rsidRDefault="002A5FA6" w:rsidP="00736C15">
      <w:pPr>
        <w:spacing w:line="312" w:lineRule="auto"/>
        <w:ind w:firstLine="720"/>
        <w:jc w:val="both"/>
      </w:pPr>
      <w:r w:rsidRPr="00B75FF0">
        <w:t>Viteza de proiectare este de 25 km/h –zonă de deal, conform Ordinului MT nr. 1296/2017. Se circul</w:t>
      </w:r>
      <w:r w:rsidR="00736C15" w:rsidRPr="00B75FF0">
        <w:t>ă</w:t>
      </w:r>
      <w:r w:rsidRPr="00B75FF0">
        <w:t xml:space="preserve"> cu max</w:t>
      </w:r>
      <w:r w:rsidR="00736C15" w:rsidRPr="00B75FF0">
        <w:t>.</w:t>
      </w:r>
      <w:r w:rsidRPr="00B75FF0">
        <w:t xml:space="preserve"> 50 km/h în localitate aliniament şi palier. </w:t>
      </w:r>
    </w:p>
    <w:p w14:paraId="3C493694" w14:textId="77777777" w:rsidR="004E5D07" w:rsidRPr="00B75FF0" w:rsidRDefault="004E5D07" w:rsidP="004E5D07">
      <w:pPr>
        <w:spacing w:line="312" w:lineRule="auto"/>
        <w:ind w:firstLine="720"/>
        <w:jc w:val="both"/>
      </w:pPr>
    </w:p>
    <w:p w14:paraId="5FBF8E00" w14:textId="37E03F8C" w:rsidR="004E5D07" w:rsidRPr="00B75FF0" w:rsidRDefault="004E5D07" w:rsidP="004E5D07">
      <w:pPr>
        <w:spacing w:line="312" w:lineRule="auto"/>
        <w:ind w:firstLine="720"/>
        <w:jc w:val="both"/>
      </w:pPr>
      <w:r w:rsidRPr="00B75FF0">
        <w:t xml:space="preserve">Tipologia si categoria străzilor cu tipul de trafic aferent  ne conduce la alegerea sistemelor rutiere în funcție de caracteristicile tronsoanelor omogene. </w:t>
      </w:r>
      <w:bookmarkStart w:id="23" w:name="_Hlk133266135"/>
      <w:r w:rsidRPr="00B75FF0">
        <w:t xml:space="preserve">În conformitate cu  starea actuală a sistemului rutier existent, foraje, sondaje, trafic și dimensionare s-au identificat următoarele soluții propuse pentru lucrările de   modernizare (Îmbrăcăminte Bitumimoasă Ușoară în două straturi PD 177-2001 trafic </w:t>
      </w:r>
      <w:r w:rsidR="006C06AF">
        <w:t>uşor si uşor-</w:t>
      </w:r>
      <w:r w:rsidRPr="00B75FF0">
        <w:t>mediu):</w:t>
      </w:r>
    </w:p>
    <w:p w14:paraId="52B785B8" w14:textId="3F498447" w:rsidR="004E5D07" w:rsidRPr="00B75FF0" w:rsidRDefault="006C06AF" w:rsidP="004E5D07">
      <w:pPr>
        <w:spacing w:line="312" w:lineRule="auto"/>
        <w:ind w:firstLine="720"/>
        <w:jc w:val="both"/>
      </w:pPr>
      <w:r>
        <w:t>Î</w:t>
      </w:r>
      <w:r w:rsidRPr="006C06AF">
        <w:t>mbr</w:t>
      </w:r>
      <w:r>
        <w:t>ă</w:t>
      </w:r>
      <w:r w:rsidRPr="006C06AF">
        <w:t>c</w:t>
      </w:r>
      <w:r>
        <w:t>ă</w:t>
      </w:r>
      <w:r w:rsidRPr="006C06AF">
        <w:t>minte Bitumimoasa U</w:t>
      </w:r>
      <w:r>
        <w:t>ş</w:t>
      </w:r>
      <w:r w:rsidRPr="006C06AF">
        <w:t xml:space="preserve">oara </w:t>
      </w:r>
      <w:r>
        <w:t>î</w:t>
      </w:r>
      <w:r w:rsidRPr="006C06AF">
        <w:t>n dou</w:t>
      </w:r>
      <w:r>
        <w:t>ă</w:t>
      </w:r>
      <w:r w:rsidRPr="006C06AF">
        <w:t xml:space="preserve"> straturi PD 177-2001 trafic u</w:t>
      </w:r>
      <w:r w:rsidR="00536F06">
        <w:t>ş</w:t>
      </w:r>
      <w:r w:rsidRPr="006C06AF">
        <w:t>or-mediu: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4E5D07" w:rsidRPr="00B75FF0" w14:paraId="1CF9D158" w14:textId="77777777" w:rsidTr="00850D03">
        <w:trPr>
          <w:jc w:val="center"/>
        </w:trPr>
        <w:tc>
          <w:tcPr>
            <w:tcW w:w="2398" w:type="dxa"/>
            <w:shd w:val="clear" w:color="auto" w:fill="auto"/>
            <w:vAlign w:val="center"/>
          </w:tcPr>
          <w:p w14:paraId="6591B703" w14:textId="77777777" w:rsidR="004E5D07" w:rsidRPr="00B75FF0" w:rsidRDefault="004E5D07" w:rsidP="00850D03">
            <w:pPr>
              <w:tabs>
                <w:tab w:val="left" w:pos="1080"/>
              </w:tabs>
              <w:jc w:val="center"/>
              <w:rPr>
                <w:b/>
                <w:bCs/>
                <w:sz w:val="20"/>
                <w:lang w:eastAsia="en-US"/>
              </w:rPr>
            </w:pPr>
            <w:r w:rsidRPr="00B75FF0">
              <w:rPr>
                <w:b/>
                <w:bCs/>
                <w:sz w:val="20"/>
                <w:lang w:eastAsia="en-US"/>
              </w:rPr>
              <w:t>Denumirea materialului</w:t>
            </w:r>
          </w:p>
          <w:p w14:paraId="2226DFC2" w14:textId="77777777" w:rsidR="004E5D07" w:rsidRPr="00B75FF0" w:rsidRDefault="004E5D07" w:rsidP="00850D03">
            <w:pPr>
              <w:tabs>
                <w:tab w:val="left" w:pos="1080"/>
              </w:tabs>
              <w:jc w:val="center"/>
              <w:rPr>
                <w:b/>
                <w:bCs/>
                <w:sz w:val="20"/>
                <w:lang w:eastAsia="en-US"/>
              </w:rPr>
            </w:pPr>
            <w:r w:rsidRPr="00B75FF0">
              <w:rPr>
                <w:b/>
                <w:bCs/>
                <w:sz w:val="20"/>
                <w:lang w:eastAsia="en-US"/>
              </w:rPr>
              <w:t>din strat</w:t>
            </w:r>
          </w:p>
        </w:tc>
        <w:tc>
          <w:tcPr>
            <w:tcW w:w="2530" w:type="dxa"/>
            <w:shd w:val="clear" w:color="auto" w:fill="auto"/>
            <w:vAlign w:val="center"/>
          </w:tcPr>
          <w:p w14:paraId="4862DE02" w14:textId="77777777" w:rsidR="004E5D07" w:rsidRPr="00B75FF0" w:rsidRDefault="004E5D07" w:rsidP="00850D03">
            <w:pPr>
              <w:tabs>
                <w:tab w:val="left" w:pos="1080"/>
              </w:tabs>
              <w:jc w:val="center"/>
              <w:rPr>
                <w:b/>
                <w:bCs/>
                <w:sz w:val="20"/>
                <w:lang w:eastAsia="en-US"/>
              </w:rPr>
            </w:pPr>
            <w:r w:rsidRPr="00B75FF0">
              <w:rPr>
                <w:b/>
                <w:bCs/>
                <w:sz w:val="20"/>
                <w:lang w:eastAsia="en-US"/>
              </w:rPr>
              <w:t>H (cm)</w:t>
            </w:r>
          </w:p>
        </w:tc>
        <w:tc>
          <w:tcPr>
            <w:tcW w:w="2061" w:type="dxa"/>
            <w:shd w:val="clear" w:color="auto" w:fill="auto"/>
            <w:vAlign w:val="center"/>
          </w:tcPr>
          <w:p w14:paraId="13EBC5FA" w14:textId="77777777" w:rsidR="004E5D07" w:rsidRPr="00B75FF0" w:rsidRDefault="004E5D07" w:rsidP="00850D03">
            <w:pPr>
              <w:tabs>
                <w:tab w:val="left" w:pos="1080"/>
              </w:tabs>
              <w:jc w:val="center"/>
              <w:rPr>
                <w:b/>
                <w:bCs/>
                <w:sz w:val="20"/>
                <w:lang w:eastAsia="en-US"/>
              </w:rPr>
            </w:pPr>
            <w:r w:rsidRPr="00B75FF0">
              <w:rPr>
                <w:b/>
                <w:bCs/>
                <w:sz w:val="20"/>
                <w:lang w:eastAsia="en-US"/>
              </w:rPr>
              <w:t>E, MPa</w:t>
            </w:r>
          </w:p>
        </w:tc>
        <w:tc>
          <w:tcPr>
            <w:tcW w:w="2269" w:type="dxa"/>
            <w:shd w:val="clear" w:color="auto" w:fill="auto"/>
            <w:vAlign w:val="center"/>
          </w:tcPr>
          <w:p w14:paraId="5716B3BA" w14:textId="77777777" w:rsidR="004E5D07" w:rsidRPr="00B75FF0" w:rsidRDefault="004E5D07" w:rsidP="00850D03">
            <w:pPr>
              <w:tabs>
                <w:tab w:val="left" w:pos="1080"/>
              </w:tabs>
              <w:jc w:val="center"/>
              <w:rPr>
                <w:b/>
                <w:bCs/>
                <w:sz w:val="20"/>
                <w:lang w:eastAsia="en-US"/>
              </w:rPr>
            </w:pPr>
            <w:r w:rsidRPr="00B75FF0">
              <w:rPr>
                <w:b/>
                <w:bCs/>
                <w:sz w:val="20"/>
                <w:lang w:eastAsia="en-US"/>
              </w:rPr>
              <w:t>µ</w:t>
            </w:r>
          </w:p>
        </w:tc>
      </w:tr>
      <w:tr w:rsidR="004E5D07" w:rsidRPr="00B75FF0" w14:paraId="748B02E1" w14:textId="77777777" w:rsidTr="00850D03">
        <w:trPr>
          <w:jc w:val="center"/>
        </w:trPr>
        <w:tc>
          <w:tcPr>
            <w:tcW w:w="2398" w:type="dxa"/>
            <w:shd w:val="clear" w:color="auto" w:fill="auto"/>
          </w:tcPr>
          <w:p w14:paraId="36E0F097" w14:textId="77777777" w:rsidR="004E5D07" w:rsidRPr="00B75FF0" w:rsidRDefault="004E5D07" w:rsidP="00850D03">
            <w:pPr>
              <w:tabs>
                <w:tab w:val="left" w:pos="1080"/>
              </w:tabs>
              <w:rPr>
                <w:sz w:val="20"/>
                <w:lang w:eastAsia="en-US"/>
              </w:rPr>
            </w:pPr>
            <w:r w:rsidRPr="00B75FF0">
              <w:rPr>
                <w:sz w:val="20"/>
                <w:lang w:eastAsia="en-US"/>
              </w:rPr>
              <w:t>Uzura             BAPC16rul</w:t>
            </w:r>
          </w:p>
        </w:tc>
        <w:tc>
          <w:tcPr>
            <w:tcW w:w="2530" w:type="dxa"/>
            <w:shd w:val="clear" w:color="auto" w:fill="auto"/>
          </w:tcPr>
          <w:p w14:paraId="6E7A9F9A" w14:textId="77777777" w:rsidR="004E5D07" w:rsidRPr="00B75FF0" w:rsidRDefault="004E5D07" w:rsidP="00850D03">
            <w:pPr>
              <w:tabs>
                <w:tab w:val="left" w:pos="1080"/>
              </w:tabs>
              <w:rPr>
                <w:sz w:val="20"/>
                <w:lang w:eastAsia="en-US"/>
              </w:rPr>
            </w:pPr>
            <w:r w:rsidRPr="00B75FF0">
              <w:rPr>
                <w:sz w:val="20"/>
                <w:lang w:eastAsia="en-US"/>
              </w:rPr>
              <w:t>4</w:t>
            </w:r>
          </w:p>
        </w:tc>
        <w:tc>
          <w:tcPr>
            <w:tcW w:w="2061" w:type="dxa"/>
            <w:shd w:val="clear" w:color="auto" w:fill="auto"/>
          </w:tcPr>
          <w:p w14:paraId="7149D379" w14:textId="77777777" w:rsidR="004E5D07" w:rsidRPr="00B75FF0" w:rsidRDefault="004E5D07" w:rsidP="00850D03">
            <w:pPr>
              <w:tabs>
                <w:tab w:val="left" w:pos="1080"/>
              </w:tabs>
              <w:rPr>
                <w:sz w:val="20"/>
                <w:lang w:eastAsia="en-US"/>
              </w:rPr>
            </w:pPr>
            <w:r w:rsidRPr="00B75FF0">
              <w:rPr>
                <w:sz w:val="20"/>
                <w:lang w:eastAsia="en-US"/>
              </w:rPr>
              <w:t>3600</w:t>
            </w:r>
          </w:p>
        </w:tc>
        <w:tc>
          <w:tcPr>
            <w:tcW w:w="2269" w:type="dxa"/>
            <w:shd w:val="clear" w:color="auto" w:fill="auto"/>
          </w:tcPr>
          <w:p w14:paraId="3842C4F7" w14:textId="77777777" w:rsidR="004E5D07" w:rsidRPr="00B75FF0" w:rsidRDefault="004E5D07" w:rsidP="00850D03">
            <w:pPr>
              <w:tabs>
                <w:tab w:val="left" w:pos="1080"/>
              </w:tabs>
              <w:rPr>
                <w:sz w:val="20"/>
                <w:lang w:eastAsia="en-US"/>
              </w:rPr>
            </w:pPr>
            <w:r w:rsidRPr="00B75FF0">
              <w:rPr>
                <w:sz w:val="20"/>
                <w:lang w:eastAsia="en-US"/>
              </w:rPr>
              <w:t>0.35</w:t>
            </w:r>
          </w:p>
        </w:tc>
      </w:tr>
      <w:tr w:rsidR="004E5D07" w:rsidRPr="00B75FF0" w14:paraId="7E8BD7E9" w14:textId="77777777" w:rsidTr="00850D03">
        <w:trPr>
          <w:jc w:val="center"/>
        </w:trPr>
        <w:tc>
          <w:tcPr>
            <w:tcW w:w="2398" w:type="dxa"/>
            <w:shd w:val="clear" w:color="auto" w:fill="auto"/>
          </w:tcPr>
          <w:p w14:paraId="13FA7910" w14:textId="54E67AEC" w:rsidR="004E5D07" w:rsidRPr="00B75FF0" w:rsidRDefault="00536F06" w:rsidP="00850D03">
            <w:pPr>
              <w:tabs>
                <w:tab w:val="left" w:pos="1080"/>
              </w:tabs>
              <w:rPr>
                <w:sz w:val="20"/>
                <w:lang w:eastAsia="en-US"/>
              </w:rPr>
            </w:pPr>
            <w:r>
              <w:rPr>
                <w:sz w:val="20"/>
                <w:lang w:eastAsia="en-US"/>
              </w:rPr>
              <w:t>Baza ABPS31.5baz</w:t>
            </w:r>
          </w:p>
        </w:tc>
        <w:tc>
          <w:tcPr>
            <w:tcW w:w="2530" w:type="dxa"/>
            <w:shd w:val="clear" w:color="auto" w:fill="auto"/>
          </w:tcPr>
          <w:p w14:paraId="0B031017" w14:textId="62B5C208" w:rsidR="004E5D07" w:rsidRPr="00B75FF0" w:rsidRDefault="00536F06" w:rsidP="00850D03">
            <w:pPr>
              <w:tabs>
                <w:tab w:val="left" w:pos="1080"/>
              </w:tabs>
              <w:rPr>
                <w:sz w:val="20"/>
                <w:lang w:eastAsia="en-US"/>
              </w:rPr>
            </w:pPr>
            <w:r>
              <w:rPr>
                <w:sz w:val="20"/>
                <w:lang w:eastAsia="en-US"/>
              </w:rPr>
              <w:t>8</w:t>
            </w:r>
          </w:p>
        </w:tc>
        <w:tc>
          <w:tcPr>
            <w:tcW w:w="2061" w:type="dxa"/>
            <w:shd w:val="clear" w:color="auto" w:fill="auto"/>
          </w:tcPr>
          <w:p w14:paraId="0F8CFB74" w14:textId="11BA62D4" w:rsidR="004E5D07" w:rsidRPr="00B75FF0" w:rsidRDefault="00536F06" w:rsidP="00850D03">
            <w:pPr>
              <w:tabs>
                <w:tab w:val="left" w:pos="1080"/>
              </w:tabs>
              <w:rPr>
                <w:sz w:val="20"/>
                <w:lang w:eastAsia="en-US"/>
              </w:rPr>
            </w:pPr>
            <w:r>
              <w:rPr>
                <w:sz w:val="20"/>
                <w:lang w:eastAsia="en-US"/>
              </w:rPr>
              <w:t>5000</w:t>
            </w:r>
          </w:p>
        </w:tc>
        <w:tc>
          <w:tcPr>
            <w:tcW w:w="2269" w:type="dxa"/>
            <w:shd w:val="clear" w:color="auto" w:fill="auto"/>
          </w:tcPr>
          <w:p w14:paraId="2E97545A" w14:textId="77777777" w:rsidR="004E5D07" w:rsidRPr="00B75FF0" w:rsidRDefault="004E5D07" w:rsidP="00850D03">
            <w:pPr>
              <w:tabs>
                <w:tab w:val="left" w:pos="1080"/>
              </w:tabs>
              <w:rPr>
                <w:sz w:val="20"/>
                <w:lang w:eastAsia="en-US"/>
              </w:rPr>
            </w:pPr>
            <w:r w:rsidRPr="00B75FF0">
              <w:rPr>
                <w:sz w:val="20"/>
                <w:lang w:eastAsia="en-US"/>
              </w:rPr>
              <w:t>0.35</w:t>
            </w:r>
          </w:p>
        </w:tc>
      </w:tr>
      <w:tr w:rsidR="004E5D07" w:rsidRPr="00B75FF0" w14:paraId="28C10C51" w14:textId="77777777" w:rsidTr="00850D03">
        <w:trPr>
          <w:jc w:val="center"/>
        </w:trPr>
        <w:tc>
          <w:tcPr>
            <w:tcW w:w="2398" w:type="dxa"/>
            <w:shd w:val="clear" w:color="auto" w:fill="auto"/>
          </w:tcPr>
          <w:p w14:paraId="55E6EFF7" w14:textId="77777777" w:rsidR="004E5D07" w:rsidRPr="00B75FF0" w:rsidRDefault="004E5D07" w:rsidP="00850D03">
            <w:pPr>
              <w:tabs>
                <w:tab w:val="left" w:pos="1080"/>
              </w:tabs>
              <w:rPr>
                <w:sz w:val="20"/>
                <w:lang w:eastAsia="en-US"/>
              </w:rPr>
            </w:pPr>
            <w:r w:rsidRPr="00B75FF0">
              <w:rPr>
                <w:sz w:val="20"/>
                <w:lang w:eastAsia="en-US"/>
              </w:rPr>
              <w:t>Piatra Sparta</w:t>
            </w:r>
          </w:p>
        </w:tc>
        <w:tc>
          <w:tcPr>
            <w:tcW w:w="2530" w:type="dxa"/>
            <w:shd w:val="clear" w:color="auto" w:fill="auto"/>
          </w:tcPr>
          <w:p w14:paraId="1790CD58" w14:textId="77777777" w:rsidR="004E5D07" w:rsidRPr="00B75FF0" w:rsidRDefault="004E5D07" w:rsidP="00850D03">
            <w:pPr>
              <w:tabs>
                <w:tab w:val="left" w:pos="1080"/>
              </w:tabs>
              <w:rPr>
                <w:sz w:val="20"/>
                <w:lang w:eastAsia="en-US"/>
              </w:rPr>
            </w:pPr>
            <w:r w:rsidRPr="00B75FF0">
              <w:rPr>
                <w:sz w:val="20"/>
                <w:lang w:eastAsia="en-US"/>
              </w:rPr>
              <w:t>12</w:t>
            </w:r>
          </w:p>
        </w:tc>
        <w:tc>
          <w:tcPr>
            <w:tcW w:w="2061" w:type="dxa"/>
            <w:shd w:val="clear" w:color="auto" w:fill="auto"/>
          </w:tcPr>
          <w:p w14:paraId="2922710D" w14:textId="77777777" w:rsidR="004E5D07" w:rsidRPr="00B75FF0" w:rsidRDefault="004E5D07" w:rsidP="00850D03">
            <w:pPr>
              <w:tabs>
                <w:tab w:val="left" w:pos="1080"/>
              </w:tabs>
              <w:rPr>
                <w:sz w:val="20"/>
                <w:lang w:eastAsia="en-US"/>
              </w:rPr>
            </w:pPr>
            <w:r w:rsidRPr="00B75FF0">
              <w:rPr>
                <w:sz w:val="20"/>
                <w:lang w:eastAsia="en-US"/>
              </w:rPr>
              <w:t>400</w:t>
            </w:r>
          </w:p>
        </w:tc>
        <w:tc>
          <w:tcPr>
            <w:tcW w:w="2269" w:type="dxa"/>
            <w:shd w:val="clear" w:color="auto" w:fill="auto"/>
          </w:tcPr>
          <w:p w14:paraId="2957CF86" w14:textId="77777777" w:rsidR="004E5D07" w:rsidRPr="00B75FF0" w:rsidRDefault="004E5D07" w:rsidP="00850D03">
            <w:pPr>
              <w:tabs>
                <w:tab w:val="left" w:pos="1080"/>
              </w:tabs>
              <w:rPr>
                <w:sz w:val="20"/>
                <w:lang w:eastAsia="en-US"/>
              </w:rPr>
            </w:pPr>
            <w:r w:rsidRPr="00B75FF0">
              <w:rPr>
                <w:sz w:val="20"/>
                <w:lang w:eastAsia="en-US"/>
              </w:rPr>
              <w:t>0.25</w:t>
            </w:r>
          </w:p>
        </w:tc>
      </w:tr>
      <w:tr w:rsidR="004E5D07" w:rsidRPr="00B75FF0" w14:paraId="711FB29C" w14:textId="77777777" w:rsidTr="00850D03">
        <w:trPr>
          <w:jc w:val="center"/>
        </w:trPr>
        <w:tc>
          <w:tcPr>
            <w:tcW w:w="2398" w:type="dxa"/>
            <w:shd w:val="clear" w:color="auto" w:fill="auto"/>
          </w:tcPr>
          <w:p w14:paraId="11024197" w14:textId="77777777" w:rsidR="004E5D07" w:rsidRPr="00B75FF0" w:rsidRDefault="004E5D07" w:rsidP="00850D03">
            <w:pPr>
              <w:tabs>
                <w:tab w:val="left" w:pos="1080"/>
              </w:tabs>
              <w:rPr>
                <w:sz w:val="20"/>
                <w:lang w:eastAsia="en-US"/>
              </w:rPr>
            </w:pPr>
            <w:r w:rsidRPr="00B75FF0">
              <w:rPr>
                <w:sz w:val="20"/>
                <w:lang w:eastAsia="en-US"/>
              </w:rPr>
              <w:t>Balast de rau</w:t>
            </w:r>
          </w:p>
        </w:tc>
        <w:tc>
          <w:tcPr>
            <w:tcW w:w="2530" w:type="dxa"/>
            <w:shd w:val="clear" w:color="auto" w:fill="auto"/>
          </w:tcPr>
          <w:p w14:paraId="1E9B003F" w14:textId="77777777" w:rsidR="004E5D07" w:rsidRPr="00B75FF0" w:rsidRDefault="004E5D07" w:rsidP="00850D03">
            <w:pPr>
              <w:tabs>
                <w:tab w:val="left" w:pos="1080"/>
              </w:tabs>
              <w:rPr>
                <w:sz w:val="20"/>
                <w:lang w:eastAsia="en-US"/>
              </w:rPr>
            </w:pPr>
            <w:r w:rsidRPr="00B75FF0">
              <w:rPr>
                <w:sz w:val="20"/>
                <w:lang w:eastAsia="en-US"/>
              </w:rPr>
              <w:t>15</w:t>
            </w:r>
          </w:p>
        </w:tc>
        <w:tc>
          <w:tcPr>
            <w:tcW w:w="2061" w:type="dxa"/>
            <w:shd w:val="clear" w:color="auto" w:fill="auto"/>
          </w:tcPr>
          <w:p w14:paraId="3B6521D1" w14:textId="77777777" w:rsidR="004E5D07" w:rsidRPr="00B75FF0" w:rsidRDefault="004E5D07" w:rsidP="00850D03">
            <w:pPr>
              <w:tabs>
                <w:tab w:val="left" w:pos="1080"/>
              </w:tabs>
              <w:rPr>
                <w:sz w:val="20"/>
                <w:lang w:eastAsia="en-US"/>
              </w:rPr>
            </w:pPr>
            <w:r w:rsidRPr="00B75FF0">
              <w:rPr>
                <w:sz w:val="20"/>
                <w:lang w:eastAsia="en-US"/>
              </w:rPr>
              <w:t>208</w:t>
            </w:r>
          </w:p>
        </w:tc>
        <w:tc>
          <w:tcPr>
            <w:tcW w:w="2269" w:type="dxa"/>
            <w:shd w:val="clear" w:color="auto" w:fill="auto"/>
          </w:tcPr>
          <w:p w14:paraId="31CF19DB" w14:textId="77777777" w:rsidR="004E5D07" w:rsidRPr="00B75FF0" w:rsidRDefault="004E5D07" w:rsidP="00850D03">
            <w:pPr>
              <w:tabs>
                <w:tab w:val="left" w:pos="1080"/>
              </w:tabs>
              <w:rPr>
                <w:sz w:val="20"/>
                <w:lang w:eastAsia="en-US"/>
              </w:rPr>
            </w:pPr>
            <w:r w:rsidRPr="00B75FF0">
              <w:rPr>
                <w:sz w:val="20"/>
                <w:lang w:eastAsia="en-US"/>
              </w:rPr>
              <w:t>0,25</w:t>
            </w:r>
          </w:p>
        </w:tc>
      </w:tr>
      <w:tr w:rsidR="004E5D07" w:rsidRPr="00B75FF0" w14:paraId="1178850F" w14:textId="77777777" w:rsidTr="00850D03">
        <w:trPr>
          <w:jc w:val="center"/>
        </w:trPr>
        <w:tc>
          <w:tcPr>
            <w:tcW w:w="2398" w:type="dxa"/>
            <w:shd w:val="clear" w:color="auto" w:fill="auto"/>
          </w:tcPr>
          <w:p w14:paraId="6813F285" w14:textId="77777777" w:rsidR="004E5D07" w:rsidRPr="00B75FF0" w:rsidRDefault="004E5D07" w:rsidP="00850D03">
            <w:pPr>
              <w:tabs>
                <w:tab w:val="left" w:pos="1080"/>
              </w:tabs>
              <w:rPr>
                <w:sz w:val="20"/>
                <w:lang w:eastAsia="en-US"/>
              </w:rPr>
            </w:pPr>
            <w:r w:rsidRPr="00B75FF0">
              <w:rPr>
                <w:sz w:val="20"/>
                <w:lang w:eastAsia="en-US"/>
              </w:rPr>
              <w:t>Balast existent (zestre)</w:t>
            </w:r>
          </w:p>
        </w:tc>
        <w:tc>
          <w:tcPr>
            <w:tcW w:w="2530" w:type="dxa"/>
            <w:shd w:val="clear" w:color="auto" w:fill="auto"/>
          </w:tcPr>
          <w:p w14:paraId="604BCF3A" w14:textId="77777777" w:rsidR="004E5D07" w:rsidRPr="00B75FF0" w:rsidRDefault="004E5D07" w:rsidP="00850D03">
            <w:pPr>
              <w:tabs>
                <w:tab w:val="left" w:pos="1080"/>
              </w:tabs>
              <w:rPr>
                <w:sz w:val="20"/>
                <w:lang w:eastAsia="en-US"/>
              </w:rPr>
            </w:pPr>
            <w:r w:rsidRPr="00B75FF0">
              <w:rPr>
                <w:sz w:val="20"/>
                <w:lang w:eastAsia="en-US"/>
              </w:rPr>
              <w:t>10</w:t>
            </w:r>
          </w:p>
        </w:tc>
        <w:tc>
          <w:tcPr>
            <w:tcW w:w="2061" w:type="dxa"/>
            <w:shd w:val="clear" w:color="auto" w:fill="auto"/>
          </w:tcPr>
          <w:p w14:paraId="5759C806" w14:textId="77777777" w:rsidR="004E5D07" w:rsidRPr="00B75FF0" w:rsidRDefault="004E5D07" w:rsidP="00850D03">
            <w:pPr>
              <w:tabs>
                <w:tab w:val="left" w:pos="1080"/>
              </w:tabs>
              <w:rPr>
                <w:sz w:val="20"/>
                <w:lang w:eastAsia="en-US"/>
              </w:rPr>
            </w:pPr>
            <w:r w:rsidRPr="00B75FF0">
              <w:rPr>
                <w:sz w:val="20"/>
                <w:lang w:eastAsia="en-US"/>
              </w:rPr>
              <w:t>208</w:t>
            </w:r>
          </w:p>
        </w:tc>
        <w:tc>
          <w:tcPr>
            <w:tcW w:w="2269" w:type="dxa"/>
            <w:shd w:val="clear" w:color="auto" w:fill="auto"/>
          </w:tcPr>
          <w:p w14:paraId="2A5B73DC" w14:textId="77777777" w:rsidR="004E5D07" w:rsidRPr="00B75FF0" w:rsidRDefault="004E5D07" w:rsidP="00850D03">
            <w:pPr>
              <w:tabs>
                <w:tab w:val="left" w:pos="1080"/>
              </w:tabs>
              <w:rPr>
                <w:sz w:val="20"/>
                <w:lang w:eastAsia="en-US"/>
              </w:rPr>
            </w:pPr>
            <w:r w:rsidRPr="00B75FF0">
              <w:rPr>
                <w:sz w:val="20"/>
                <w:lang w:eastAsia="en-US"/>
              </w:rPr>
              <w:t>0,25</w:t>
            </w:r>
          </w:p>
        </w:tc>
      </w:tr>
      <w:tr w:rsidR="004E5D07" w:rsidRPr="00B75FF0" w14:paraId="10ABD924" w14:textId="77777777" w:rsidTr="00850D03">
        <w:trPr>
          <w:jc w:val="center"/>
        </w:trPr>
        <w:tc>
          <w:tcPr>
            <w:tcW w:w="2398" w:type="dxa"/>
            <w:shd w:val="clear" w:color="auto" w:fill="auto"/>
          </w:tcPr>
          <w:p w14:paraId="57954486" w14:textId="77777777" w:rsidR="004E5D07" w:rsidRPr="00B75FF0" w:rsidRDefault="004E5D07" w:rsidP="00850D03">
            <w:pPr>
              <w:tabs>
                <w:tab w:val="left" w:pos="1080"/>
              </w:tabs>
              <w:rPr>
                <w:sz w:val="20"/>
                <w:lang w:eastAsia="en-US"/>
              </w:rPr>
            </w:pPr>
            <w:r w:rsidRPr="00B75FF0">
              <w:rPr>
                <w:sz w:val="20"/>
                <w:lang w:eastAsia="en-US"/>
              </w:rPr>
              <w:t>Pamant de fundare</w:t>
            </w:r>
          </w:p>
        </w:tc>
        <w:tc>
          <w:tcPr>
            <w:tcW w:w="2530" w:type="dxa"/>
            <w:shd w:val="clear" w:color="auto" w:fill="auto"/>
          </w:tcPr>
          <w:p w14:paraId="1472ABBD" w14:textId="77777777" w:rsidR="004E5D07" w:rsidRPr="00B75FF0" w:rsidRDefault="004E5D07" w:rsidP="00850D03">
            <w:pPr>
              <w:tabs>
                <w:tab w:val="left" w:pos="1080"/>
              </w:tabs>
              <w:rPr>
                <w:sz w:val="20"/>
                <w:lang w:eastAsia="en-US"/>
              </w:rPr>
            </w:pPr>
            <w:r w:rsidRPr="00B75FF0">
              <w:rPr>
                <w:sz w:val="20"/>
                <w:lang w:eastAsia="en-US"/>
              </w:rPr>
              <w:t>Inf.</w:t>
            </w:r>
          </w:p>
        </w:tc>
        <w:tc>
          <w:tcPr>
            <w:tcW w:w="2061" w:type="dxa"/>
            <w:shd w:val="clear" w:color="auto" w:fill="auto"/>
          </w:tcPr>
          <w:p w14:paraId="0E332A16" w14:textId="77777777" w:rsidR="004E5D07" w:rsidRPr="00B75FF0" w:rsidRDefault="004E5D07" w:rsidP="00850D03">
            <w:pPr>
              <w:tabs>
                <w:tab w:val="left" w:pos="1080"/>
              </w:tabs>
              <w:rPr>
                <w:sz w:val="20"/>
                <w:lang w:eastAsia="en-US"/>
              </w:rPr>
            </w:pPr>
            <w:r w:rsidRPr="00B75FF0">
              <w:rPr>
                <w:sz w:val="20"/>
                <w:lang w:eastAsia="en-US"/>
              </w:rPr>
              <w:t>70</w:t>
            </w:r>
          </w:p>
        </w:tc>
        <w:tc>
          <w:tcPr>
            <w:tcW w:w="2269" w:type="dxa"/>
            <w:shd w:val="clear" w:color="auto" w:fill="auto"/>
          </w:tcPr>
          <w:p w14:paraId="5BE238DA" w14:textId="77777777" w:rsidR="004E5D07" w:rsidRPr="00B75FF0" w:rsidRDefault="004E5D07" w:rsidP="00850D03">
            <w:pPr>
              <w:tabs>
                <w:tab w:val="left" w:pos="1080"/>
              </w:tabs>
              <w:rPr>
                <w:sz w:val="20"/>
                <w:lang w:eastAsia="en-US"/>
              </w:rPr>
            </w:pPr>
            <w:r w:rsidRPr="00B75FF0">
              <w:rPr>
                <w:sz w:val="20"/>
                <w:lang w:eastAsia="en-US"/>
              </w:rPr>
              <w:t>0.25</w:t>
            </w:r>
          </w:p>
        </w:tc>
      </w:tr>
    </w:tbl>
    <w:bookmarkEnd w:id="23"/>
    <w:p w14:paraId="120A74F3" w14:textId="20FB8222" w:rsidR="00536F06" w:rsidRPr="00536F06" w:rsidRDefault="00536F06" w:rsidP="00536F06">
      <w:pPr>
        <w:spacing w:line="312" w:lineRule="auto"/>
        <w:ind w:firstLine="720"/>
        <w:jc w:val="both"/>
        <w:rPr>
          <w:b/>
          <w:bCs/>
          <w:i/>
          <w:iCs/>
        </w:rPr>
      </w:pPr>
      <w:r w:rsidRPr="00536F06">
        <w:rPr>
          <w:b/>
          <w:bCs/>
          <w:i/>
          <w:iCs/>
        </w:rPr>
        <w:t>Aplicabilitate pe străzile Lazurilor şi Drumul Vechi.</w:t>
      </w:r>
    </w:p>
    <w:p w14:paraId="369A6B07" w14:textId="77777777" w:rsidR="00536F06" w:rsidRDefault="00536F06" w:rsidP="00536F06">
      <w:pPr>
        <w:spacing w:line="312" w:lineRule="auto"/>
        <w:ind w:firstLine="720"/>
        <w:jc w:val="both"/>
      </w:pPr>
    </w:p>
    <w:p w14:paraId="6C8D6160" w14:textId="57E9CC25" w:rsidR="00536F06" w:rsidRPr="00B75FF0" w:rsidRDefault="00536F06" w:rsidP="00536F06">
      <w:pPr>
        <w:spacing w:line="312" w:lineRule="auto"/>
        <w:ind w:firstLine="720"/>
        <w:jc w:val="both"/>
      </w:pPr>
      <w:r>
        <w:t>Î</w:t>
      </w:r>
      <w:r w:rsidRPr="006C06AF">
        <w:t>mbr</w:t>
      </w:r>
      <w:r>
        <w:t>ă</w:t>
      </w:r>
      <w:r w:rsidRPr="006C06AF">
        <w:t>c</w:t>
      </w:r>
      <w:r>
        <w:t>ă</w:t>
      </w:r>
      <w:r w:rsidRPr="006C06AF">
        <w:t>minte Bitumimoasa U</w:t>
      </w:r>
      <w:r>
        <w:t>ş</w:t>
      </w:r>
      <w:r w:rsidRPr="006C06AF">
        <w:t xml:space="preserve">oara </w:t>
      </w:r>
      <w:r>
        <w:t>î</w:t>
      </w:r>
      <w:r w:rsidRPr="006C06AF">
        <w:t>n dou</w:t>
      </w:r>
      <w:r>
        <w:t>ă</w:t>
      </w:r>
      <w:r w:rsidRPr="006C06AF">
        <w:t xml:space="preserve"> straturi PD 177-2001 trafic u</w:t>
      </w:r>
      <w:r>
        <w:t>ş</w:t>
      </w:r>
      <w:r w:rsidRPr="006C06AF">
        <w: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536F06" w:rsidRPr="00B75FF0" w14:paraId="5EFEC920" w14:textId="77777777" w:rsidTr="00B05878">
        <w:trPr>
          <w:jc w:val="center"/>
        </w:trPr>
        <w:tc>
          <w:tcPr>
            <w:tcW w:w="2398" w:type="dxa"/>
            <w:shd w:val="clear" w:color="auto" w:fill="auto"/>
            <w:vAlign w:val="center"/>
          </w:tcPr>
          <w:p w14:paraId="06DD8E19" w14:textId="77777777" w:rsidR="00536F06" w:rsidRPr="00B75FF0" w:rsidRDefault="00536F06" w:rsidP="00B05878">
            <w:pPr>
              <w:tabs>
                <w:tab w:val="left" w:pos="1080"/>
              </w:tabs>
              <w:jc w:val="center"/>
              <w:rPr>
                <w:b/>
                <w:bCs/>
                <w:sz w:val="20"/>
                <w:lang w:eastAsia="en-US"/>
              </w:rPr>
            </w:pPr>
            <w:r w:rsidRPr="00B75FF0">
              <w:rPr>
                <w:b/>
                <w:bCs/>
                <w:sz w:val="20"/>
                <w:lang w:eastAsia="en-US"/>
              </w:rPr>
              <w:t>Denumirea materialului</w:t>
            </w:r>
          </w:p>
          <w:p w14:paraId="7CA1100C" w14:textId="77777777" w:rsidR="00536F06" w:rsidRPr="00B75FF0" w:rsidRDefault="00536F06" w:rsidP="00B05878">
            <w:pPr>
              <w:tabs>
                <w:tab w:val="left" w:pos="1080"/>
              </w:tabs>
              <w:jc w:val="center"/>
              <w:rPr>
                <w:b/>
                <w:bCs/>
                <w:sz w:val="20"/>
                <w:lang w:eastAsia="en-US"/>
              </w:rPr>
            </w:pPr>
            <w:r w:rsidRPr="00B75FF0">
              <w:rPr>
                <w:b/>
                <w:bCs/>
                <w:sz w:val="20"/>
                <w:lang w:eastAsia="en-US"/>
              </w:rPr>
              <w:t>din strat</w:t>
            </w:r>
          </w:p>
        </w:tc>
        <w:tc>
          <w:tcPr>
            <w:tcW w:w="2530" w:type="dxa"/>
            <w:shd w:val="clear" w:color="auto" w:fill="auto"/>
            <w:vAlign w:val="center"/>
          </w:tcPr>
          <w:p w14:paraId="49F19AB0" w14:textId="77777777" w:rsidR="00536F06" w:rsidRPr="00B75FF0" w:rsidRDefault="00536F06" w:rsidP="00B05878">
            <w:pPr>
              <w:tabs>
                <w:tab w:val="left" w:pos="1080"/>
              </w:tabs>
              <w:jc w:val="center"/>
              <w:rPr>
                <w:b/>
                <w:bCs/>
                <w:sz w:val="20"/>
                <w:lang w:eastAsia="en-US"/>
              </w:rPr>
            </w:pPr>
            <w:r w:rsidRPr="00B75FF0">
              <w:rPr>
                <w:b/>
                <w:bCs/>
                <w:sz w:val="20"/>
                <w:lang w:eastAsia="en-US"/>
              </w:rPr>
              <w:t>H (cm)</w:t>
            </w:r>
          </w:p>
        </w:tc>
        <w:tc>
          <w:tcPr>
            <w:tcW w:w="2061" w:type="dxa"/>
            <w:shd w:val="clear" w:color="auto" w:fill="auto"/>
            <w:vAlign w:val="center"/>
          </w:tcPr>
          <w:p w14:paraId="54C8355E" w14:textId="77777777" w:rsidR="00536F06" w:rsidRPr="00B75FF0" w:rsidRDefault="00536F06" w:rsidP="00B05878">
            <w:pPr>
              <w:tabs>
                <w:tab w:val="left" w:pos="1080"/>
              </w:tabs>
              <w:jc w:val="center"/>
              <w:rPr>
                <w:b/>
                <w:bCs/>
                <w:sz w:val="20"/>
                <w:lang w:eastAsia="en-US"/>
              </w:rPr>
            </w:pPr>
            <w:r w:rsidRPr="00B75FF0">
              <w:rPr>
                <w:b/>
                <w:bCs/>
                <w:sz w:val="20"/>
                <w:lang w:eastAsia="en-US"/>
              </w:rPr>
              <w:t>E, MPa</w:t>
            </w:r>
          </w:p>
        </w:tc>
        <w:tc>
          <w:tcPr>
            <w:tcW w:w="2269" w:type="dxa"/>
            <w:shd w:val="clear" w:color="auto" w:fill="auto"/>
            <w:vAlign w:val="center"/>
          </w:tcPr>
          <w:p w14:paraId="1FB4326A" w14:textId="77777777" w:rsidR="00536F06" w:rsidRPr="00B75FF0" w:rsidRDefault="00536F06" w:rsidP="00B05878">
            <w:pPr>
              <w:tabs>
                <w:tab w:val="left" w:pos="1080"/>
              </w:tabs>
              <w:jc w:val="center"/>
              <w:rPr>
                <w:b/>
                <w:bCs/>
                <w:sz w:val="20"/>
                <w:lang w:eastAsia="en-US"/>
              </w:rPr>
            </w:pPr>
            <w:r w:rsidRPr="00B75FF0">
              <w:rPr>
                <w:b/>
                <w:bCs/>
                <w:sz w:val="20"/>
                <w:lang w:eastAsia="en-US"/>
              </w:rPr>
              <w:t>µ</w:t>
            </w:r>
          </w:p>
        </w:tc>
      </w:tr>
      <w:tr w:rsidR="00536F06" w:rsidRPr="00B75FF0" w14:paraId="4C7B0DC7" w14:textId="77777777" w:rsidTr="00B05878">
        <w:trPr>
          <w:jc w:val="center"/>
        </w:trPr>
        <w:tc>
          <w:tcPr>
            <w:tcW w:w="2398" w:type="dxa"/>
            <w:shd w:val="clear" w:color="auto" w:fill="auto"/>
          </w:tcPr>
          <w:p w14:paraId="6F76A870" w14:textId="77777777" w:rsidR="00536F06" w:rsidRPr="00B75FF0" w:rsidRDefault="00536F06" w:rsidP="00B05878">
            <w:pPr>
              <w:tabs>
                <w:tab w:val="left" w:pos="1080"/>
              </w:tabs>
              <w:rPr>
                <w:sz w:val="20"/>
                <w:lang w:eastAsia="en-US"/>
              </w:rPr>
            </w:pPr>
            <w:r w:rsidRPr="00B75FF0">
              <w:rPr>
                <w:sz w:val="20"/>
                <w:lang w:eastAsia="en-US"/>
              </w:rPr>
              <w:t>Uzura             BAPC16rul</w:t>
            </w:r>
          </w:p>
        </w:tc>
        <w:tc>
          <w:tcPr>
            <w:tcW w:w="2530" w:type="dxa"/>
            <w:shd w:val="clear" w:color="auto" w:fill="auto"/>
          </w:tcPr>
          <w:p w14:paraId="3628CC65" w14:textId="77777777" w:rsidR="00536F06" w:rsidRPr="00B75FF0" w:rsidRDefault="00536F06" w:rsidP="00B05878">
            <w:pPr>
              <w:tabs>
                <w:tab w:val="left" w:pos="1080"/>
              </w:tabs>
              <w:rPr>
                <w:sz w:val="20"/>
                <w:lang w:eastAsia="en-US"/>
              </w:rPr>
            </w:pPr>
            <w:r w:rsidRPr="00B75FF0">
              <w:rPr>
                <w:sz w:val="20"/>
                <w:lang w:eastAsia="en-US"/>
              </w:rPr>
              <w:t>4</w:t>
            </w:r>
          </w:p>
        </w:tc>
        <w:tc>
          <w:tcPr>
            <w:tcW w:w="2061" w:type="dxa"/>
            <w:shd w:val="clear" w:color="auto" w:fill="auto"/>
          </w:tcPr>
          <w:p w14:paraId="56361455" w14:textId="77777777" w:rsidR="00536F06" w:rsidRPr="00B75FF0" w:rsidRDefault="00536F06" w:rsidP="00B05878">
            <w:pPr>
              <w:tabs>
                <w:tab w:val="left" w:pos="1080"/>
              </w:tabs>
              <w:rPr>
                <w:sz w:val="20"/>
                <w:lang w:eastAsia="en-US"/>
              </w:rPr>
            </w:pPr>
            <w:r w:rsidRPr="00B75FF0">
              <w:rPr>
                <w:sz w:val="20"/>
                <w:lang w:eastAsia="en-US"/>
              </w:rPr>
              <w:t>3600</w:t>
            </w:r>
          </w:p>
        </w:tc>
        <w:tc>
          <w:tcPr>
            <w:tcW w:w="2269" w:type="dxa"/>
            <w:shd w:val="clear" w:color="auto" w:fill="auto"/>
          </w:tcPr>
          <w:p w14:paraId="73B6F251" w14:textId="77777777" w:rsidR="00536F06" w:rsidRPr="00B75FF0" w:rsidRDefault="00536F06" w:rsidP="00B05878">
            <w:pPr>
              <w:tabs>
                <w:tab w:val="left" w:pos="1080"/>
              </w:tabs>
              <w:rPr>
                <w:sz w:val="20"/>
                <w:lang w:eastAsia="en-US"/>
              </w:rPr>
            </w:pPr>
            <w:r w:rsidRPr="00B75FF0">
              <w:rPr>
                <w:sz w:val="20"/>
                <w:lang w:eastAsia="en-US"/>
              </w:rPr>
              <w:t>0.35</w:t>
            </w:r>
          </w:p>
        </w:tc>
      </w:tr>
      <w:tr w:rsidR="00536F06" w:rsidRPr="00B75FF0" w14:paraId="45252C3D" w14:textId="77777777" w:rsidTr="00B05878">
        <w:trPr>
          <w:jc w:val="center"/>
        </w:trPr>
        <w:tc>
          <w:tcPr>
            <w:tcW w:w="2398" w:type="dxa"/>
            <w:shd w:val="clear" w:color="auto" w:fill="auto"/>
          </w:tcPr>
          <w:p w14:paraId="27CC6AFA" w14:textId="77777777" w:rsidR="00536F06" w:rsidRPr="00B75FF0" w:rsidRDefault="00536F06" w:rsidP="00B05878">
            <w:pPr>
              <w:tabs>
                <w:tab w:val="left" w:pos="1080"/>
              </w:tabs>
              <w:rPr>
                <w:sz w:val="20"/>
                <w:lang w:eastAsia="en-US"/>
              </w:rPr>
            </w:pPr>
            <w:r w:rsidRPr="00B75FF0">
              <w:rPr>
                <w:sz w:val="20"/>
                <w:lang w:eastAsia="en-US"/>
              </w:rPr>
              <w:t>Legatura BADPS22,4 leg</w:t>
            </w:r>
          </w:p>
        </w:tc>
        <w:tc>
          <w:tcPr>
            <w:tcW w:w="2530" w:type="dxa"/>
            <w:shd w:val="clear" w:color="auto" w:fill="auto"/>
          </w:tcPr>
          <w:p w14:paraId="6830D0EF" w14:textId="77777777" w:rsidR="00536F06" w:rsidRPr="00B75FF0" w:rsidRDefault="00536F06" w:rsidP="00B05878">
            <w:pPr>
              <w:tabs>
                <w:tab w:val="left" w:pos="1080"/>
              </w:tabs>
              <w:rPr>
                <w:sz w:val="20"/>
                <w:lang w:eastAsia="en-US"/>
              </w:rPr>
            </w:pPr>
            <w:r w:rsidRPr="00B75FF0">
              <w:rPr>
                <w:sz w:val="20"/>
                <w:lang w:eastAsia="en-US"/>
              </w:rPr>
              <w:t>6</w:t>
            </w:r>
          </w:p>
        </w:tc>
        <w:tc>
          <w:tcPr>
            <w:tcW w:w="2061" w:type="dxa"/>
            <w:shd w:val="clear" w:color="auto" w:fill="auto"/>
          </w:tcPr>
          <w:p w14:paraId="33CC520B" w14:textId="77777777" w:rsidR="00536F06" w:rsidRPr="00B75FF0" w:rsidRDefault="00536F06" w:rsidP="00B05878">
            <w:pPr>
              <w:tabs>
                <w:tab w:val="left" w:pos="1080"/>
              </w:tabs>
              <w:rPr>
                <w:sz w:val="20"/>
                <w:lang w:eastAsia="en-US"/>
              </w:rPr>
            </w:pPr>
            <w:r w:rsidRPr="00B75FF0">
              <w:rPr>
                <w:sz w:val="20"/>
                <w:lang w:eastAsia="en-US"/>
              </w:rPr>
              <w:t>3000</w:t>
            </w:r>
          </w:p>
        </w:tc>
        <w:tc>
          <w:tcPr>
            <w:tcW w:w="2269" w:type="dxa"/>
            <w:shd w:val="clear" w:color="auto" w:fill="auto"/>
          </w:tcPr>
          <w:p w14:paraId="40743515" w14:textId="77777777" w:rsidR="00536F06" w:rsidRPr="00B75FF0" w:rsidRDefault="00536F06" w:rsidP="00B05878">
            <w:pPr>
              <w:tabs>
                <w:tab w:val="left" w:pos="1080"/>
              </w:tabs>
              <w:rPr>
                <w:sz w:val="20"/>
                <w:lang w:eastAsia="en-US"/>
              </w:rPr>
            </w:pPr>
            <w:r w:rsidRPr="00B75FF0">
              <w:rPr>
                <w:sz w:val="20"/>
                <w:lang w:eastAsia="en-US"/>
              </w:rPr>
              <w:t>0.35</w:t>
            </w:r>
          </w:p>
        </w:tc>
      </w:tr>
      <w:tr w:rsidR="00536F06" w:rsidRPr="00B75FF0" w14:paraId="29E6335C" w14:textId="77777777" w:rsidTr="00B05878">
        <w:trPr>
          <w:jc w:val="center"/>
        </w:trPr>
        <w:tc>
          <w:tcPr>
            <w:tcW w:w="2398" w:type="dxa"/>
            <w:shd w:val="clear" w:color="auto" w:fill="auto"/>
          </w:tcPr>
          <w:p w14:paraId="3E1EF02F" w14:textId="77777777" w:rsidR="00536F06" w:rsidRPr="00B75FF0" w:rsidRDefault="00536F06" w:rsidP="00B05878">
            <w:pPr>
              <w:tabs>
                <w:tab w:val="left" w:pos="1080"/>
              </w:tabs>
              <w:rPr>
                <w:sz w:val="20"/>
                <w:lang w:eastAsia="en-US"/>
              </w:rPr>
            </w:pPr>
            <w:r w:rsidRPr="00B75FF0">
              <w:rPr>
                <w:sz w:val="20"/>
                <w:lang w:eastAsia="en-US"/>
              </w:rPr>
              <w:t>Piatra Sparta</w:t>
            </w:r>
          </w:p>
        </w:tc>
        <w:tc>
          <w:tcPr>
            <w:tcW w:w="2530" w:type="dxa"/>
            <w:shd w:val="clear" w:color="auto" w:fill="auto"/>
          </w:tcPr>
          <w:p w14:paraId="43F1149D" w14:textId="77777777" w:rsidR="00536F06" w:rsidRPr="00B75FF0" w:rsidRDefault="00536F06" w:rsidP="00B05878">
            <w:pPr>
              <w:tabs>
                <w:tab w:val="left" w:pos="1080"/>
              </w:tabs>
              <w:rPr>
                <w:sz w:val="20"/>
                <w:lang w:eastAsia="en-US"/>
              </w:rPr>
            </w:pPr>
            <w:r w:rsidRPr="00B75FF0">
              <w:rPr>
                <w:sz w:val="20"/>
                <w:lang w:eastAsia="en-US"/>
              </w:rPr>
              <w:t>12</w:t>
            </w:r>
          </w:p>
        </w:tc>
        <w:tc>
          <w:tcPr>
            <w:tcW w:w="2061" w:type="dxa"/>
            <w:shd w:val="clear" w:color="auto" w:fill="auto"/>
          </w:tcPr>
          <w:p w14:paraId="12B0A733" w14:textId="77777777" w:rsidR="00536F06" w:rsidRPr="00B75FF0" w:rsidRDefault="00536F06" w:rsidP="00B05878">
            <w:pPr>
              <w:tabs>
                <w:tab w:val="left" w:pos="1080"/>
              </w:tabs>
              <w:rPr>
                <w:sz w:val="20"/>
                <w:lang w:eastAsia="en-US"/>
              </w:rPr>
            </w:pPr>
            <w:r w:rsidRPr="00B75FF0">
              <w:rPr>
                <w:sz w:val="20"/>
                <w:lang w:eastAsia="en-US"/>
              </w:rPr>
              <w:t>400</w:t>
            </w:r>
          </w:p>
        </w:tc>
        <w:tc>
          <w:tcPr>
            <w:tcW w:w="2269" w:type="dxa"/>
            <w:shd w:val="clear" w:color="auto" w:fill="auto"/>
          </w:tcPr>
          <w:p w14:paraId="1E0B130A" w14:textId="77777777" w:rsidR="00536F06" w:rsidRPr="00B75FF0" w:rsidRDefault="00536F06" w:rsidP="00B05878">
            <w:pPr>
              <w:tabs>
                <w:tab w:val="left" w:pos="1080"/>
              </w:tabs>
              <w:rPr>
                <w:sz w:val="20"/>
                <w:lang w:eastAsia="en-US"/>
              </w:rPr>
            </w:pPr>
            <w:r w:rsidRPr="00B75FF0">
              <w:rPr>
                <w:sz w:val="20"/>
                <w:lang w:eastAsia="en-US"/>
              </w:rPr>
              <w:t>0.25</w:t>
            </w:r>
          </w:p>
        </w:tc>
      </w:tr>
      <w:tr w:rsidR="00536F06" w:rsidRPr="00B75FF0" w14:paraId="28C1982E" w14:textId="77777777" w:rsidTr="00B05878">
        <w:trPr>
          <w:jc w:val="center"/>
        </w:trPr>
        <w:tc>
          <w:tcPr>
            <w:tcW w:w="2398" w:type="dxa"/>
            <w:shd w:val="clear" w:color="auto" w:fill="auto"/>
          </w:tcPr>
          <w:p w14:paraId="7F4D2A42" w14:textId="77777777" w:rsidR="00536F06" w:rsidRPr="00B75FF0" w:rsidRDefault="00536F06" w:rsidP="00B05878">
            <w:pPr>
              <w:tabs>
                <w:tab w:val="left" w:pos="1080"/>
              </w:tabs>
              <w:rPr>
                <w:sz w:val="20"/>
                <w:lang w:eastAsia="en-US"/>
              </w:rPr>
            </w:pPr>
            <w:r w:rsidRPr="00B75FF0">
              <w:rPr>
                <w:sz w:val="20"/>
                <w:lang w:eastAsia="en-US"/>
              </w:rPr>
              <w:t>Balast de rau</w:t>
            </w:r>
          </w:p>
        </w:tc>
        <w:tc>
          <w:tcPr>
            <w:tcW w:w="2530" w:type="dxa"/>
            <w:shd w:val="clear" w:color="auto" w:fill="auto"/>
          </w:tcPr>
          <w:p w14:paraId="4E5B1E03" w14:textId="77777777" w:rsidR="00536F06" w:rsidRPr="00B75FF0" w:rsidRDefault="00536F06" w:rsidP="00B05878">
            <w:pPr>
              <w:tabs>
                <w:tab w:val="left" w:pos="1080"/>
              </w:tabs>
              <w:rPr>
                <w:sz w:val="20"/>
                <w:lang w:eastAsia="en-US"/>
              </w:rPr>
            </w:pPr>
            <w:r w:rsidRPr="00B75FF0">
              <w:rPr>
                <w:sz w:val="20"/>
                <w:lang w:eastAsia="en-US"/>
              </w:rPr>
              <w:t>15</w:t>
            </w:r>
          </w:p>
        </w:tc>
        <w:tc>
          <w:tcPr>
            <w:tcW w:w="2061" w:type="dxa"/>
            <w:shd w:val="clear" w:color="auto" w:fill="auto"/>
          </w:tcPr>
          <w:p w14:paraId="189B32A2" w14:textId="77777777" w:rsidR="00536F06" w:rsidRPr="00B75FF0" w:rsidRDefault="00536F06" w:rsidP="00B05878">
            <w:pPr>
              <w:tabs>
                <w:tab w:val="left" w:pos="1080"/>
              </w:tabs>
              <w:rPr>
                <w:sz w:val="20"/>
                <w:lang w:eastAsia="en-US"/>
              </w:rPr>
            </w:pPr>
            <w:r w:rsidRPr="00B75FF0">
              <w:rPr>
                <w:sz w:val="20"/>
                <w:lang w:eastAsia="en-US"/>
              </w:rPr>
              <w:t>208</w:t>
            </w:r>
          </w:p>
        </w:tc>
        <w:tc>
          <w:tcPr>
            <w:tcW w:w="2269" w:type="dxa"/>
            <w:shd w:val="clear" w:color="auto" w:fill="auto"/>
          </w:tcPr>
          <w:p w14:paraId="14F226A7" w14:textId="77777777" w:rsidR="00536F06" w:rsidRPr="00B75FF0" w:rsidRDefault="00536F06" w:rsidP="00B05878">
            <w:pPr>
              <w:tabs>
                <w:tab w:val="left" w:pos="1080"/>
              </w:tabs>
              <w:rPr>
                <w:sz w:val="20"/>
                <w:lang w:eastAsia="en-US"/>
              </w:rPr>
            </w:pPr>
            <w:r w:rsidRPr="00B75FF0">
              <w:rPr>
                <w:sz w:val="20"/>
                <w:lang w:eastAsia="en-US"/>
              </w:rPr>
              <w:t>0,25</w:t>
            </w:r>
          </w:p>
        </w:tc>
      </w:tr>
      <w:tr w:rsidR="00536F06" w:rsidRPr="00B75FF0" w14:paraId="2C24193D" w14:textId="77777777" w:rsidTr="00B05878">
        <w:trPr>
          <w:jc w:val="center"/>
        </w:trPr>
        <w:tc>
          <w:tcPr>
            <w:tcW w:w="2398" w:type="dxa"/>
            <w:shd w:val="clear" w:color="auto" w:fill="auto"/>
          </w:tcPr>
          <w:p w14:paraId="25F7E970" w14:textId="77777777" w:rsidR="00536F06" w:rsidRPr="00B75FF0" w:rsidRDefault="00536F06" w:rsidP="00B05878">
            <w:pPr>
              <w:tabs>
                <w:tab w:val="left" w:pos="1080"/>
              </w:tabs>
              <w:rPr>
                <w:sz w:val="20"/>
                <w:lang w:eastAsia="en-US"/>
              </w:rPr>
            </w:pPr>
            <w:r w:rsidRPr="00B75FF0">
              <w:rPr>
                <w:sz w:val="20"/>
                <w:lang w:eastAsia="en-US"/>
              </w:rPr>
              <w:t>Balast existent (zestre)</w:t>
            </w:r>
          </w:p>
        </w:tc>
        <w:tc>
          <w:tcPr>
            <w:tcW w:w="2530" w:type="dxa"/>
            <w:shd w:val="clear" w:color="auto" w:fill="auto"/>
          </w:tcPr>
          <w:p w14:paraId="32C34787" w14:textId="77777777" w:rsidR="00536F06" w:rsidRPr="00B75FF0" w:rsidRDefault="00536F06" w:rsidP="00B05878">
            <w:pPr>
              <w:tabs>
                <w:tab w:val="left" w:pos="1080"/>
              </w:tabs>
              <w:rPr>
                <w:sz w:val="20"/>
                <w:lang w:eastAsia="en-US"/>
              </w:rPr>
            </w:pPr>
            <w:r w:rsidRPr="00B75FF0">
              <w:rPr>
                <w:sz w:val="20"/>
                <w:lang w:eastAsia="en-US"/>
              </w:rPr>
              <w:t>10</w:t>
            </w:r>
          </w:p>
        </w:tc>
        <w:tc>
          <w:tcPr>
            <w:tcW w:w="2061" w:type="dxa"/>
            <w:shd w:val="clear" w:color="auto" w:fill="auto"/>
          </w:tcPr>
          <w:p w14:paraId="089BD7B8" w14:textId="77777777" w:rsidR="00536F06" w:rsidRPr="00B75FF0" w:rsidRDefault="00536F06" w:rsidP="00B05878">
            <w:pPr>
              <w:tabs>
                <w:tab w:val="left" w:pos="1080"/>
              </w:tabs>
              <w:rPr>
                <w:sz w:val="20"/>
                <w:lang w:eastAsia="en-US"/>
              </w:rPr>
            </w:pPr>
            <w:r w:rsidRPr="00B75FF0">
              <w:rPr>
                <w:sz w:val="20"/>
                <w:lang w:eastAsia="en-US"/>
              </w:rPr>
              <w:t>208</w:t>
            </w:r>
          </w:p>
        </w:tc>
        <w:tc>
          <w:tcPr>
            <w:tcW w:w="2269" w:type="dxa"/>
            <w:shd w:val="clear" w:color="auto" w:fill="auto"/>
          </w:tcPr>
          <w:p w14:paraId="5DAF60DE" w14:textId="77777777" w:rsidR="00536F06" w:rsidRPr="00B75FF0" w:rsidRDefault="00536F06" w:rsidP="00B05878">
            <w:pPr>
              <w:tabs>
                <w:tab w:val="left" w:pos="1080"/>
              </w:tabs>
              <w:rPr>
                <w:sz w:val="20"/>
                <w:lang w:eastAsia="en-US"/>
              </w:rPr>
            </w:pPr>
            <w:r w:rsidRPr="00B75FF0">
              <w:rPr>
                <w:sz w:val="20"/>
                <w:lang w:eastAsia="en-US"/>
              </w:rPr>
              <w:t>0,25</w:t>
            </w:r>
          </w:p>
        </w:tc>
      </w:tr>
      <w:tr w:rsidR="00536F06" w:rsidRPr="00B75FF0" w14:paraId="32B07C1C" w14:textId="77777777" w:rsidTr="00B05878">
        <w:trPr>
          <w:jc w:val="center"/>
        </w:trPr>
        <w:tc>
          <w:tcPr>
            <w:tcW w:w="2398" w:type="dxa"/>
            <w:shd w:val="clear" w:color="auto" w:fill="auto"/>
          </w:tcPr>
          <w:p w14:paraId="7FE904E9" w14:textId="77777777" w:rsidR="00536F06" w:rsidRPr="00B75FF0" w:rsidRDefault="00536F06" w:rsidP="00B05878">
            <w:pPr>
              <w:tabs>
                <w:tab w:val="left" w:pos="1080"/>
              </w:tabs>
              <w:rPr>
                <w:sz w:val="20"/>
                <w:lang w:eastAsia="en-US"/>
              </w:rPr>
            </w:pPr>
            <w:r w:rsidRPr="00B75FF0">
              <w:rPr>
                <w:sz w:val="20"/>
                <w:lang w:eastAsia="en-US"/>
              </w:rPr>
              <w:t>Pamant de fundare</w:t>
            </w:r>
          </w:p>
        </w:tc>
        <w:tc>
          <w:tcPr>
            <w:tcW w:w="2530" w:type="dxa"/>
            <w:shd w:val="clear" w:color="auto" w:fill="auto"/>
          </w:tcPr>
          <w:p w14:paraId="296E50FD" w14:textId="77777777" w:rsidR="00536F06" w:rsidRPr="00B75FF0" w:rsidRDefault="00536F06" w:rsidP="00B05878">
            <w:pPr>
              <w:tabs>
                <w:tab w:val="left" w:pos="1080"/>
              </w:tabs>
              <w:rPr>
                <w:sz w:val="20"/>
                <w:lang w:eastAsia="en-US"/>
              </w:rPr>
            </w:pPr>
            <w:r w:rsidRPr="00B75FF0">
              <w:rPr>
                <w:sz w:val="20"/>
                <w:lang w:eastAsia="en-US"/>
              </w:rPr>
              <w:t>Inf.</w:t>
            </w:r>
          </w:p>
        </w:tc>
        <w:tc>
          <w:tcPr>
            <w:tcW w:w="2061" w:type="dxa"/>
            <w:shd w:val="clear" w:color="auto" w:fill="auto"/>
          </w:tcPr>
          <w:p w14:paraId="0825B495" w14:textId="77777777" w:rsidR="00536F06" w:rsidRPr="00B75FF0" w:rsidRDefault="00536F06" w:rsidP="00B05878">
            <w:pPr>
              <w:tabs>
                <w:tab w:val="left" w:pos="1080"/>
              </w:tabs>
              <w:rPr>
                <w:sz w:val="20"/>
                <w:lang w:eastAsia="en-US"/>
              </w:rPr>
            </w:pPr>
            <w:r w:rsidRPr="00B75FF0">
              <w:rPr>
                <w:sz w:val="20"/>
                <w:lang w:eastAsia="en-US"/>
              </w:rPr>
              <w:t>70</w:t>
            </w:r>
          </w:p>
        </w:tc>
        <w:tc>
          <w:tcPr>
            <w:tcW w:w="2269" w:type="dxa"/>
            <w:shd w:val="clear" w:color="auto" w:fill="auto"/>
          </w:tcPr>
          <w:p w14:paraId="298D7439" w14:textId="77777777" w:rsidR="00536F06" w:rsidRPr="00B75FF0" w:rsidRDefault="00536F06" w:rsidP="00B05878">
            <w:pPr>
              <w:tabs>
                <w:tab w:val="left" w:pos="1080"/>
              </w:tabs>
              <w:rPr>
                <w:sz w:val="20"/>
                <w:lang w:eastAsia="en-US"/>
              </w:rPr>
            </w:pPr>
            <w:r w:rsidRPr="00B75FF0">
              <w:rPr>
                <w:sz w:val="20"/>
                <w:lang w:eastAsia="en-US"/>
              </w:rPr>
              <w:t>0.25</w:t>
            </w:r>
          </w:p>
        </w:tc>
      </w:tr>
    </w:tbl>
    <w:p w14:paraId="3FADF74E" w14:textId="7AF7925F" w:rsidR="00536F06" w:rsidRPr="00536F06" w:rsidRDefault="00536F06" w:rsidP="00536F06">
      <w:pPr>
        <w:spacing w:line="312" w:lineRule="auto"/>
        <w:ind w:firstLine="720"/>
        <w:jc w:val="both"/>
        <w:rPr>
          <w:b/>
          <w:bCs/>
          <w:i/>
          <w:iCs/>
        </w:rPr>
      </w:pPr>
      <w:r w:rsidRPr="00536F06">
        <w:rPr>
          <w:b/>
          <w:bCs/>
          <w:i/>
          <w:iCs/>
        </w:rPr>
        <w:t xml:space="preserve">Aplicabilitate pe </w:t>
      </w:r>
      <w:r>
        <w:rPr>
          <w:b/>
          <w:bCs/>
          <w:i/>
          <w:iCs/>
        </w:rPr>
        <w:t xml:space="preserve">toate </w:t>
      </w:r>
      <w:r w:rsidRPr="00536F06">
        <w:rPr>
          <w:b/>
          <w:bCs/>
          <w:i/>
          <w:iCs/>
        </w:rPr>
        <w:t xml:space="preserve">străzile </w:t>
      </w:r>
      <w:r>
        <w:rPr>
          <w:b/>
          <w:bCs/>
          <w:i/>
          <w:iCs/>
        </w:rPr>
        <w:t xml:space="preserve">cu execepţia străzilor </w:t>
      </w:r>
      <w:r w:rsidRPr="00536F06">
        <w:rPr>
          <w:b/>
          <w:bCs/>
          <w:i/>
          <w:iCs/>
        </w:rPr>
        <w:t>Lazurilor şi Drumul Vechi.</w:t>
      </w:r>
    </w:p>
    <w:p w14:paraId="183EB733" w14:textId="77777777" w:rsidR="00536F06" w:rsidRDefault="00536F06" w:rsidP="00006053">
      <w:pPr>
        <w:spacing w:line="312" w:lineRule="auto"/>
        <w:ind w:firstLine="709"/>
        <w:jc w:val="both"/>
        <w:rPr>
          <w:bCs/>
          <w:iCs/>
        </w:rPr>
      </w:pPr>
    </w:p>
    <w:p w14:paraId="2BB5FAAB" w14:textId="4B9B19EF" w:rsidR="001739C4" w:rsidRDefault="00536F06" w:rsidP="00006053">
      <w:pPr>
        <w:spacing w:line="312" w:lineRule="auto"/>
        <w:ind w:firstLine="709"/>
        <w:jc w:val="both"/>
        <w:rPr>
          <w:bCs/>
          <w:iCs/>
        </w:rPr>
      </w:pPr>
      <w:r>
        <w:rPr>
          <w:bCs/>
          <w:iCs/>
        </w:rPr>
        <w:lastRenderedPageBreak/>
        <w:t>Durata de serviciu a unui astfel de sistem, ca cele de mai sus, nu depăşeşte 7 ani conf. normativului.</w:t>
      </w:r>
    </w:p>
    <w:p w14:paraId="54D78EC8" w14:textId="41CFD13D" w:rsidR="00536F06" w:rsidRPr="00B75FF0" w:rsidRDefault="007D1D98" w:rsidP="00006053">
      <w:pPr>
        <w:spacing w:line="312" w:lineRule="auto"/>
        <w:ind w:firstLine="709"/>
        <w:jc w:val="both"/>
        <w:rPr>
          <w:bCs/>
          <w:iCs/>
        </w:rPr>
      </w:pPr>
      <w:r>
        <w:rPr>
          <w:bCs/>
          <w:iCs/>
        </w:rPr>
        <w:t xml:space="preserve">În ceea ce priveşte profilul longitudinal, </w:t>
      </w:r>
      <w:r w:rsidR="0030348B">
        <w:rPr>
          <w:bCs/>
          <w:iCs/>
        </w:rPr>
        <w:t>declivităţile maxime sunt sub 6%.</w:t>
      </w:r>
    </w:p>
    <w:p w14:paraId="3D9DD787" w14:textId="77777777" w:rsidR="0030348B" w:rsidRDefault="0030348B" w:rsidP="00006053">
      <w:pPr>
        <w:spacing w:line="312" w:lineRule="auto"/>
        <w:ind w:firstLine="709"/>
        <w:jc w:val="both"/>
        <w:rPr>
          <w:bCs/>
          <w:iCs/>
        </w:rPr>
      </w:pPr>
    </w:p>
    <w:p w14:paraId="2EFF37DB" w14:textId="74FFE7B4" w:rsidR="0030348B" w:rsidRDefault="0030348B" w:rsidP="00006053">
      <w:pPr>
        <w:spacing w:line="312" w:lineRule="auto"/>
        <w:ind w:firstLine="709"/>
        <w:jc w:val="both"/>
        <w:rPr>
          <w:bCs/>
          <w:iCs/>
        </w:rPr>
      </w:pPr>
      <w:r>
        <w:rPr>
          <w:bCs/>
          <w:iCs/>
        </w:rPr>
        <w:t>Parametrii minimali de proiectare sunt următorii:</w:t>
      </w:r>
    </w:p>
    <w:tbl>
      <w:tblPr>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3"/>
        <w:gridCol w:w="1384"/>
      </w:tblGrid>
      <w:tr w:rsidR="0030348B" w:rsidRPr="00B31A27" w14:paraId="34920E71" w14:textId="77777777" w:rsidTr="00B05878">
        <w:tc>
          <w:tcPr>
            <w:tcW w:w="6283" w:type="dxa"/>
            <w:tcBorders>
              <w:top w:val="nil"/>
              <w:left w:val="nil"/>
              <w:bottom w:val="single" w:sz="4" w:space="0" w:color="auto"/>
              <w:right w:val="nil"/>
            </w:tcBorders>
            <w:shd w:val="clear" w:color="auto" w:fill="C0C0C0"/>
            <w:hideMark/>
          </w:tcPr>
          <w:p w14:paraId="3C76BA15" w14:textId="05B094CE" w:rsidR="0030348B" w:rsidRPr="00B31A27" w:rsidRDefault="0030348B" w:rsidP="00B05878">
            <w:pPr>
              <w:spacing w:before="60"/>
              <w:rPr>
                <w:b/>
                <w:spacing w:val="-5"/>
                <w:lang w:eastAsia="en-US"/>
              </w:rPr>
            </w:pPr>
            <w:r>
              <w:rPr>
                <w:bCs/>
                <w:iCs/>
              </w:rPr>
              <w:tab/>
            </w:r>
            <w:r w:rsidRPr="00B31A27">
              <w:rPr>
                <w:b/>
                <w:spacing w:val="-5"/>
                <w:lang w:eastAsia="en-US"/>
              </w:rPr>
              <w:t>PARAMETRII</w:t>
            </w:r>
          </w:p>
        </w:tc>
        <w:tc>
          <w:tcPr>
            <w:tcW w:w="1384" w:type="dxa"/>
            <w:tcBorders>
              <w:top w:val="nil"/>
              <w:left w:val="nil"/>
              <w:bottom w:val="single" w:sz="4" w:space="0" w:color="auto"/>
              <w:right w:val="nil"/>
            </w:tcBorders>
            <w:shd w:val="clear" w:color="auto" w:fill="C0C0C0"/>
            <w:hideMark/>
          </w:tcPr>
          <w:p w14:paraId="31CD85C8" w14:textId="77777777" w:rsidR="0030348B" w:rsidRPr="00B31A27" w:rsidRDefault="0030348B" w:rsidP="00B05878">
            <w:pPr>
              <w:spacing w:before="60"/>
              <w:ind w:right="-282"/>
              <w:rPr>
                <w:b/>
                <w:spacing w:val="-5"/>
                <w:lang w:eastAsia="en-US"/>
              </w:rPr>
            </w:pPr>
            <w:r w:rsidRPr="00B31A27">
              <w:rPr>
                <w:b/>
                <w:spacing w:val="-5"/>
                <w:lang w:eastAsia="en-US"/>
              </w:rPr>
              <w:t>VALOARE</w:t>
            </w:r>
          </w:p>
        </w:tc>
      </w:tr>
      <w:tr w:rsidR="0030348B" w:rsidRPr="00B31A27" w14:paraId="1FAC1C1B" w14:textId="77777777" w:rsidTr="00B05878">
        <w:tc>
          <w:tcPr>
            <w:tcW w:w="6283" w:type="dxa"/>
            <w:tcBorders>
              <w:top w:val="single" w:sz="4" w:space="0" w:color="auto"/>
              <w:left w:val="nil"/>
              <w:bottom w:val="nil"/>
              <w:right w:val="nil"/>
            </w:tcBorders>
            <w:shd w:val="clear" w:color="auto" w:fill="C0C0C0"/>
            <w:hideMark/>
          </w:tcPr>
          <w:p w14:paraId="6240D526" w14:textId="77777777" w:rsidR="0030348B" w:rsidRPr="00B31A27" w:rsidRDefault="0030348B" w:rsidP="00B05878">
            <w:pPr>
              <w:spacing w:before="60"/>
              <w:rPr>
                <w:spacing w:val="-5"/>
                <w:lang w:eastAsia="en-US"/>
              </w:rPr>
            </w:pPr>
            <w:r w:rsidRPr="00B31A27">
              <w:rPr>
                <w:spacing w:val="-5"/>
                <w:lang w:eastAsia="en-US"/>
              </w:rPr>
              <w:t>viteza de proiectare impusa de zona de relief si de context</w:t>
            </w:r>
          </w:p>
        </w:tc>
        <w:tc>
          <w:tcPr>
            <w:tcW w:w="1384" w:type="dxa"/>
            <w:tcBorders>
              <w:top w:val="single" w:sz="4" w:space="0" w:color="auto"/>
              <w:left w:val="nil"/>
              <w:bottom w:val="nil"/>
              <w:right w:val="nil"/>
            </w:tcBorders>
            <w:shd w:val="clear" w:color="auto" w:fill="C0C0C0"/>
            <w:hideMark/>
          </w:tcPr>
          <w:p w14:paraId="6C3DF34F" w14:textId="77777777" w:rsidR="0030348B" w:rsidRPr="00B31A27" w:rsidRDefault="0030348B" w:rsidP="00B05878">
            <w:pPr>
              <w:spacing w:before="60"/>
              <w:rPr>
                <w:spacing w:val="-5"/>
                <w:lang w:val="en-US" w:eastAsia="en-US"/>
              </w:rPr>
            </w:pPr>
            <w:r>
              <w:rPr>
                <w:spacing w:val="-5"/>
                <w:lang w:eastAsia="en-US"/>
              </w:rPr>
              <w:t>60</w:t>
            </w:r>
            <w:r w:rsidRPr="00B31A27">
              <w:rPr>
                <w:spacing w:val="-5"/>
                <w:lang w:eastAsia="en-US"/>
              </w:rPr>
              <w:t xml:space="preserve"> km/h</w:t>
            </w:r>
          </w:p>
        </w:tc>
      </w:tr>
      <w:tr w:rsidR="0030348B" w:rsidRPr="00B31A27" w14:paraId="046A2E24" w14:textId="77777777" w:rsidTr="00B05878">
        <w:tc>
          <w:tcPr>
            <w:tcW w:w="6283" w:type="dxa"/>
            <w:tcBorders>
              <w:top w:val="nil"/>
              <w:left w:val="nil"/>
              <w:bottom w:val="nil"/>
              <w:right w:val="nil"/>
            </w:tcBorders>
            <w:shd w:val="clear" w:color="auto" w:fill="C0C0C0"/>
            <w:hideMark/>
          </w:tcPr>
          <w:p w14:paraId="28BEFBC5" w14:textId="77777777" w:rsidR="0030348B" w:rsidRPr="00B31A27" w:rsidRDefault="0030348B" w:rsidP="00B05878">
            <w:pPr>
              <w:spacing w:before="60"/>
              <w:rPr>
                <w:spacing w:val="-5"/>
                <w:lang w:val="es-ES" w:eastAsia="en-US"/>
              </w:rPr>
            </w:pPr>
            <w:r w:rsidRPr="00B31A27">
              <w:rPr>
                <w:spacing w:val="-5"/>
                <w:lang w:eastAsia="en-US"/>
              </w:rPr>
              <w:t>raza minimă în plan admisibila conform norme</w:t>
            </w:r>
          </w:p>
        </w:tc>
        <w:tc>
          <w:tcPr>
            <w:tcW w:w="1384" w:type="dxa"/>
            <w:tcBorders>
              <w:top w:val="nil"/>
              <w:left w:val="nil"/>
              <w:bottom w:val="nil"/>
              <w:right w:val="nil"/>
            </w:tcBorders>
            <w:shd w:val="clear" w:color="auto" w:fill="C0C0C0"/>
            <w:hideMark/>
          </w:tcPr>
          <w:p w14:paraId="41CD84BD" w14:textId="77777777" w:rsidR="0030348B" w:rsidRPr="00B31A27" w:rsidRDefault="0030348B" w:rsidP="00B05878">
            <w:pPr>
              <w:spacing w:before="60"/>
              <w:rPr>
                <w:spacing w:val="-5"/>
                <w:lang w:val="es-ES" w:eastAsia="en-US"/>
              </w:rPr>
            </w:pPr>
            <w:r w:rsidRPr="00B31A27">
              <w:rPr>
                <w:spacing w:val="-5"/>
                <w:lang w:eastAsia="en-US"/>
              </w:rPr>
              <w:t>25 m</w:t>
            </w:r>
          </w:p>
        </w:tc>
      </w:tr>
      <w:tr w:rsidR="0030348B" w:rsidRPr="00B31A27" w14:paraId="7764E313" w14:textId="77777777" w:rsidTr="00B05878">
        <w:tc>
          <w:tcPr>
            <w:tcW w:w="6283" w:type="dxa"/>
            <w:tcBorders>
              <w:top w:val="nil"/>
              <w:left w:val="nil"/>
              <w:bottom w:val="nil"/>
              <w:right w:val="nil"/>
            </w:tcBorders>
            <w:shd w:val="clear" w:color="auto" w:fill="C0C0C0"/>
            <w:hideMark/>
          </w:tcPr>
          <w:p w14:paraId="7878C8A2" w14:textId="77777777" w:rsidR="0030348B" w:rsidRPr="00B31A27" w:rsidRDefault="0030348B" w:rsidP="00B05878">
            <w:pPr>
              <w:spacing w:before="60"/>
              <w:rPr>
                <w:spacing w:val="-5"/>
                <w:lang w:val="es-ES" w:eastAsia="en-US"/>
              </w:rPr>
            </w:pPr>
            <w:r w:rsidRPr="00B31A27">
              <w:rPr>
                <w:spacing w:val="-5"/>
                <w:lang w:eastAsia="en-US"/>
              </w:rPr>
              <w:t>raza minimă exceptionala admisibila conform norme</w:t>
            </w:r>
          </w:p>
        </w:tc>
        <w:tc>
          <w:tcPr>
            <w:tcW w:w="1384" w:type="dxa"/>
            <w:tcBorders>
              <w:top w:val="nil"/>
              <w:left w:val="nil"/>
              <w:bottom w:val="nil"/>
              <w:right w:val="nil"/>
            </w:tcBorders>
            <w:shd w:val="clear" w:color="auto" w:fill="C0C0C0"/>
            <w:hideMark/>
          </w:tcPr>
          <w:p w14:paraId="4CB5D979" w14:textId="77777777" w:rsidR="0030348B" w:rsidRPr="00B31A27" w:rsidRDefault="0030348B" w:rsidP="00B05878">
            <w:pPr>
              <w:spacing w:before="60"/>
              <w:rPr>
                <w:spacing w:val="-5"/>
                <w:lang w:val="es-ES" w:eastAsia="en-US"/>
              </w:rPr>
            </w:pPr>
            <w:r w:rsidRPr="00B31A27">
              <w:rPr>
                <w:spacing w:val="-5"/>
                <w:lang w:eastAsia="en-US"/>
              </w:rPr>
              <w:t>18 m</w:t>
            </w:r>
          </w:p>
        </w:tc>
      </w:tr>
      <w:tr w:rsidR="0030348B" w:rsidRPr="00B31A27" w14:paraId="3B2AE0E0" w14:textId="77777777" w:rsidTr="00B05878">
        <w:tc>
          <w:tcPr>
            <w:tcW w:w="6283" w:type="dxa"/>
            <w:tcBorders>
              <w:top w:val="nil"/>
              <w:left w:val="nil"/>
              <w:bottom w:val="nil"/>
              <w:right w:val="nil"/>
            </w:tcBorders>
            <w:shd w:val="clear" w:color="auto" w:fill="C0C0C0"/>
            <w:hideMark/>
          </w:tcPr>
          <w:p w14:paraId="74685439" w14:textId="77777777" w:rsidR="0030348B" w:rsidRPr="00B31A27" w:rsidRDefault="0030348B" w:rsidP="00B05878">
            <w:pPr>
              <w:spacing w:before="60"/>
              <w:rPr>
                <w:spacing w:val="-5"/>
                <w:lang w:val="it-IT" w:eastAsia="en-US"/>
              </w:rPr>
            </w:pPr>
            <w:r w:rsidRPr="00B31A27">
              <w:rPr>
                <w:spacing w:val="-5"/>
                <w:lang w:eastAsia="en-US"/>
              </w:rPr>
              <w:t>raze minime admisibile ale racordărilor verticale convexe</w:t>
            </w:r>
          </w:p>
        </w:tc>
        <w:tc>
          <w:tcPr>
            <w:tcW w:w="1384" w:type="dxa"/>
            <w:tcBorders>
              <w:top w:val="nil"/>
              <w:left w:val="nil"/>
              <w:bottom w:val="nil"/>
              <w:right w:val="nil"/>
            </w:tcBorders>
            <w:shd w:val="clear" w:color="auto" w:fill="C0C0C0"/>
            <w:hideMark/>
          </w:tcPr>
          <w:p w14:paraId="61740684" w14:textId="77777777" w:rsidR="0030348B" w:rsidRPr="00B31A27" w:rsidRDefault="0030348B" w:rsidP="00B05878">
            <w:pPr>
              <w:spacing w:before="60"/>
              <w:rPr>
                <w:spacing w:val="-5"/>
                <w:lang w:val="en-US" w:eastAsia="en-US"/>
              </w:rPr>
            </w:pPr>
            <w:r w:rsidRPr="00B31A27">
              <w:rPr>
                <w:spacing w:val="-5"/>
                <w:lang w:val="en-US" w:eastAsia="en-US"/>
              </w:rPr>
              <w:t>350m</w:t>
            </w:r>
          </w:p>
        </w:tc>
      </w:tr>
      <w:tr w:rsidR="0030348B" w:rsidRPr="00B31A27" w14:paraId="28A250DF" w14:textId="77777777" w:rsidTr="00B05878">
        <w:tc>
          <w:tcPr>
            <w:tcW w:w="6283" w:type="dxa"/>
            <w:tcBorders>
              <w:top w:val="nil"/>
              <w:left w:val="nil"/>
              <w:bottom w:val="nil"/>
              <w:right w:val="nil"/>
            </w:tcBorders>
            <w:shd w:val="clear" w:color="auto" w:fill="C0C0C0"/>
            <w:hideMark/>
          </w:tcPr>
          <w:p w14:paraId="7701D2EE" w14:textId="77777777" w:rsidR="0030348B" w:rsidRPr="00B31A27" w:rsidRDefault="0030348B" w:rsidP="00B05878">
            <w:pPr>
              <w:spacing w:before="60"/>
              <w:rPr>
                <w:spacing w:val="-5"/>
                <w:lang w:val="it-IT" w:eastAsia="en-US"/>
              </w:rPr>
            </w:pPr>
            <w:r w:rsidRPr="00B31A27">
              <w:rPr>
                <w:spacing w:val="-5"/>
                <w:lang w:eastAsia="en-US"/>
              </w:rPr>
              <w:t xml:space="preserve">raze minime admisibile ale racordărilor verticale </w:t>
            </w:r>
            <w:r w:rsidRPr="00B31A27">
              <w:rPr>
                <w:spacing w:val="-5"/>
                <w:lang w:val="it-IT" w:eastAsia="en-US"/>
              </w:rPr>
              <w:t>concave</w:t>
            </w:r>
          </w:p>
        </w:tc>
        <w:tc>
          <w:tcPr>
            <w:tcW w:w="1384" w:type="dxa"/>
            <w:tcBorders>
              <w:top w:val="nil"/>
              <w:left w:val="nil"/>
              <w:bottom w:val="nil"/>
              <w:right w:val="nil"/>
            </w:tcBorders>
            <w:shd w:val="clear" w:color="auto" w:fill="C0C0C0"/>
            <w:hideMark/>
          </w:tcPr>
          <w:p w14:paraId="1C05E156" w14:textId="77777777" w:rsidR="0030348B" w:rsidRPr="00B31A27" w:rsidRDefault="0030348B" w:rsidP="00B05878">
            <w:pPr>
              <w:spacing w:before="60"/>
              <w:rPr>
                <w:spacing w:val="-5"/>
                <w:lang w:val="en-US" w:eastAsia="en-US"/>
              </w:rPr>
            </w:pPr>
            <w:r w:rsidRPr="00B31A27">
              <w:rPr>
                <w:spacing w:val="-5"/>
                <w:lang w:val="en-US" w:eastAsia="en-US"/>
              </w:rPr>
              <w:t>350m</w:t>
            </w:r>
          </w:p>
        </w:tc>
      </w:tr>
      <w:tr w:rsidR="0030348B" w:rsidRPr="00B31A27" w14:paraId="1614B691" w14:textId="77777777" w:rsidTr="00B05878">
        <w:tc>
          <w:tcPr>
            <w:tcW w:w="6283" w:type="dxa"/>
            <w:tcBorders>
              <w:top w:val="nil"/>
              <w:left w:val="nil"/>
              <w:bottom w:val="nil"/>
              <w:right w:val="nil"/>
            </w:tcBorders>
            <w:shd w:val="clear" w:color="auto" w:fill="C0C0C0"/>
            <w:hideMark/>
          </w:tcPr>
          <w:p w14:paraId="7605506D" w14:textId="77777777" w:rsidR="0030348B" w:rsidRPr="00B31A27" w:rsidRDefault="0030348B" w:rsidP="00B05878">
            <w:pPr>
              <w:spacing w:before="60"/>
              <w:rPr>
                <w:spacing w:val="-5"/>
                <w:lang w:val="en-US" w:eastAsia="en-US"/>
              </w:rPr>
            </w:pPr>
            <w:r w:rsidRPr="00B31A27">
              <w:rPr>
                <w:spacing w:val="-5"/>
                <w:lang w:val="en-US" w:eastAsia="en-US"/>
              </w:rPr>
              <w:t>distanţa de vizibilitate</w:t>
            </w:r>
          </w:p>
        </w:tc>
        <w:tc>
          <w:tcPr>
            <w:tcW w:w="1384" w:type="dxa"/>
            <w:tcBorders>
              <w:top w:val="nil"/>
              <w:left w:val="nil"/>
              <w:bottom w:val="nil"/>
              <w:right w:val="nil"/>
            </w:tcBorders>
            <w:shd w:val="clear" w:color="auto" w:fill="C0C0C0"/>
            <w:hideMark/>
          </w:tcPr>
          <w:p w14:paraId="44EB687F" w14:textId="77777777" w:rsidR="0030348B" w:rsidRPr="00B31A27" w:rsidRDefault="0030348B" w:rsidP="00B05878">
            <w:pPr>
              <w:spacing w:before="60"/>
              <w:rPr>
                <w:spacing w:val="-5"/>
                <w:lang w:val="en-US" w:eastAsia="en-US"/>
              </w:rPr>
            </w:pPr>
            <w:r w:rsidRPr="00B31A27">
              <w:rPr>
                <w:spacing w:val="-5"/>
                <w:lang w:val="en-US" w:eastAsia="en-US"/>
              </w:rPr>
              <w:t>min. 25m</w:t>
            </w:r>
          </w:p>
        </w:tc>
      </w:tr>
    </w:tbl>
    <w:p w14:paraId="08089025" w14:textId="3652AC97" w:rsidR="0030348B" w:rsidRDefault="0030348B" w:rsidP="0030348B">
      <w:pPr>
        <w:tabs>
          <w:tab w:val="left" w:pos="2556"/>
        </w:tabs>
        <w:spacing w:line="312" w:lineRule="auto"/>
        <w:ind w:firstLine="709"/>
        <w:jc w:val="both"/>
        <w:rPr>
          <w:bCs/>
          <w:iCs/>
        </w:rPr>
      </w:pPr>
    </w:p>
    <w:p w14:paraId="7F5E3B9F" w14:textId="100E9338" w:rsidR="00AA1456" w:rsidRPr="00B75FF0" w:rsidRDefault="00AA1456" w:rsidP="00006053">
      <w:pPr>
        <w:spacing w:line="312" w:lineRule="auto"/>
        <w:ind w:firstLine="709"/>
        <w:jc w:val="both"/>
        <w:rPr>
          <w:bCs/>
          <w:iCs/>
        </w:rPr>
      </w:pPr>
      <w:r w:rsidRPr="00B75FF0">
        <w:rPr>
          <w:bCs/>
          <w:iCs/>
        </w:rPr>
        <w:t xml:space="preserve">În vederea implementării proiectului se va ocupa permanent o suprafață de teren de </w:t>
      </w:r>
      <w:bookmarkStart w:id="24" w:name="_Hlk133261034"/>
      <w:r w:rsidR="00FD07FF">
        <w:rPr>
          <w:bCs/>
          <w:iCs/>
        </w:rPr>
        <w:t>9.835</w:t>
      </w:r>
      <w:r w:rsidRPr="00B75FF0">
        <w:rPr>
          <w:bCs/>
          <w:iCs/>
        </w:rPr>
        <w:t xml:space="preserve"> </w:t>
      </w:r>
      <w:bookmarkEnd w:id="24"/>
      <w:r w:rsidRPr="00B75FF0">
        <w:rPr>
          <w:bCs/>
          <w:iCs/>
        </w:rPr>
        <w:t>m</w:t>
      </w:r>
      <w:r w:rsidRPr="00B75FF0">
        <w:rPr>
          <w:bCs/>
          <w:iCs/>
          <w:vertAlign w:val="superscript"/>
        </w:rPr>
        <w:t>2</w:t>
      </w:r>
      <w:r w:rsidRPr="00B75FF0">
        <w:rPr>
          <w:bCs/>
          <w:iCs/>
        </w:rPr>
        <w:t xml:space="preserve">, conform datelor prezentate în tabelul de mai jos. </w:t>
      </w:r>
    </w:p>
    <w:p w14:paraId="5D224A3B" w14:textId="77777777" w:rsidR="00AA1456" w:rsidRPr="00B75FF0" w:rsidRDefault="00AA1456" w:rsidP="00006053">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5"/>
        <w:gridCol w:w="1993"/>
        <w:gridCol w:w="2069"/>
      </w:tblGrid>
      <w:tr w:rsidR="00FD07FF" w:rsidRPr="00B75FF0" w14:paraId="778FF624" w14:textId="77777777" w:rsidTr="00FD07FF">
        <w:trPr>
          <w:jc w:val="center"/>
        </w:trPr>
        <w:tc>
          <w:tcPr>
            <w:tcW w:w="625" w:type="dxa"/>
          </w:tcPr>
          <w:p w14:paraId="423A4B84" w14:textId="438AC113" w:rsidR="00FD07FF" w:rsidRDefault="00FD07FF" w:rsidP="00FD07FF">
            <w:pPr>
              <w:tabs>
                <w:tab w:val="left" w:pos="456"/>
                <w:tab w:val="left" w:pos="1276"/>
                <w:tab w:val="center" w:pos="2229"/>
              </w:tabs>
              <w:spacing w:line="312" w:lineRule="auto"/>
              <w:rPr>
                <w:b/>
                <w:bCs/>
              </w:rPr>
            </w:pPr>
            <w:r>
              <w:rPr>
                <w:b/>
                <w:bCs/>
              </w:rPr>
              <w:t>Nr. Crt.</w:t>
            </w:r>
          </w:p>
        </w:tc>
        <w:tc>
          <w:tcPr>
            <w:tcW w:w="5215" w:type="dxa"/>
            <w:shd w:val="clear" w:color="auto" w:fill="auto"/>
            <w:vAlign w:val="center"/>
          </w:tcPr>
          <w:p w14:paraId="0786A2DD" w14:textId="33FE0D63" w:rsidR="00FD07FF" w:rsidRPr="00B75FF0" w:rsidRDefault="00FD07FF" w:rsidP="00FD07FF">
            <w:pPr>
              <w:tabs>
                <w:tab w:val="left" w:pos="456"/>
                <w:tab w:val="left" w:pos="1276"/>
                <w:tab w:val="center" w:pos="2229"/>
              </w:tabs>
              <w:spacing w:line="312" w:lineRule="auto"/>
              <w:jc w:val="center"/>
              <w:rPr>
                <w:b/>
                <w:bCs/>
              </w:rPr>
            </w:pPr>
            <w:r w:rsidRPr="00B75FF0">
              <w:rPr>
                <w:b/>
                <w:bCs/>
              </w:rPr>
              <w:t>Strada</w:t>
            </w:r>
          </w:p>
        </w:tc>
        <w:tc>
          <w:tcPr>
            <w:tcW w:w="1657" w:type="dxa"/>
            <w:shd w:val="clear" w:color="auto" w:fill="auto"/>
          </w:tcPr>
          <w:p w14:paraId="53229B33" w14:textId="77777777" w:rsidR="00FD07FF" w:rsidRPr="00B75FF0" w:rsidRDefault="00FD07FF" w:rsidP="00850D03">
            <w:pPr>
              <w:tabs>
                <w:tab w:val="left" w:pos="1276"/>
              </w:tabs>
              <w:spacing w:line="312" w:lineRule="auto"/>
              <w:jc w:val="center"/>
              <w:rPr>
                <w:b/>
                <w:bCs/>
              </w:rPr>
            </w:pPr>
            <w:r w:rsidRPr="00B75FF0">
              <w:rPr>
                <w:b/>
                <w:bCs/>
              </w:rPr>
              <w:t>Suprafată (m</w:t>
            </w:r>
            <w:r w:rsidRPr="00B75FF0">
              <w:rPr>
                <w:b/>
                <w:bCs/>
                <w:vertAlign w:val="superscript"/>
              </w:rPr>
              <w:t>2</w:t>
            </w:r>
            <w:r w:rsidRPr="00B75FF0">
              <w:rPr>
                <w:b/>
                <w:bCs/>
              </w:rPr>
              <w:t>)</w:t>
            </w:r>
          </w:p>
        </w:tc>
        <w:tc>
          <w:tcPr>
            <w:tcW w:w="2126" w:type="dxa"/>
            <w:shd w:val="clear" w:color="auto" w:fill="auto"/>
          </w:tcPr>
          <w:p w14:paraId="71A8E617" w14:textId="77777777" w:rsidR="00FD07FF" w:rsidRPr="00B75FF0" w:rsidRDefault="00FD07FF" w:rsidP="00850D03">
            <w:pPr>
              <w:tabs>
                <w:tab w:val="left" w:pos="1276"/>
              </w:tabs>
              <w:spacing w:line="312" w:lineRule="auto"/>
              <w:jc w:val="center"/>
              <w:rPr>
                <w:b/>
                <w:bCs/>
              </w:rPr>
            </w:pPr>
            <w:r w:rsidRPr="00B75FF0">
              <w:rPr>
                <w:b/>
                <w:bCs/>
              </w:rPr>
              <w:t>Categorie de folosinţă</w:t>
            </w:r>
          </w:p>
        </w:tc>
      </w:tr>
      <w:tr w:rsidR="00FD07FF" w:rsidRPr="00B75FF0" w14:paraId="436FC60B" w14:textId="77777777" w:rsidTr="00FD07FF">
        <w:trPr>
          <w:jc w:val="center"/>
        </w:trPr>
        <w:tc>
          <w:tcPr>
            <w:tcW w:w="625" w:type="dxa"/>
            <w:vAlign w:val="center"/>
          </w:tcPr>
          <w:p w14:paraId="4CBC15A8" w14:textId="3454540D" w:rsidR="00FD07FF" w:rsidRPr="00B75FF0" w:rsidRDefault="00FD07FF" w:rsidP="00FD07FF">
            <w:pPr>
              <w:tabs>
                <w:tab w:val="left" w:pos="1276"/>
              </w:tabs>
              <w:spacing w:line="312" w:lineRule="auto"/>
              <w:jc w:val="center"/>
            </w:pPr>
            <w:r>
              <w:t>1</w:t>
            </w:r>
          </w:p>
        </w:tc>
        <w:tc>
          <w:tcPr>
            <w:tcW w:w="5215" w:type="dxa"/>
            <w:shd w:val="clear" w:color="auto" w:fill="auto"/>
          </w:tcPr>
          <w:p w14:paraId="68E2B198" w14:textId="516FE549" w:rsidR="00FD07FF" w:rsidRPr="00B75FF0" w:rsidRDefault="00FD07FF" w:rsidP="00850D03">
            <w:pPr>
              <w:tabs>
                <w:tab w:val="left" w:pos="1276"/>
              </w:tabs>
              <w:spacing w:line="312" w:lineRule="auto"/>
              <w:jc w:val="both"/>
            </w:pPr>
            <w:r w:rsidRPr="00B75FF0">
              <w:t>Strada</w:t>
            </w:r>
            <w:r>
              <w:t xml:space="preserve"> Crângului</w:t>
            </w:r>
          </w:p>
        </w:tc>
        <w:tc>
          <w:tcPr>
            <w:tcW w:w="1657" w:type="dxa"/>
            <w:shd w:val="clear" w:color="auto" w:fill="auto"/>
          </w:tcPr>
          <w:p w14:paraId="5BC4116C" w14:textId="7D209DAF" w:rsidR="00FD07FF" w:rsidRPr="00B75FF0" w:rsidRDefault="00FD07FF" w:rsidP="00850D03">
            <w:pPr>
              <w:tabs>
                <w:tab w:val="left" w:pos="1276"/>
              </w:tabs>
              <w:spacing w:line="312" w:lineRule="auto"/>
              <w:jc w:val="right"/>
            </w:pPr>
            <w:r>
              <w:t>1</w:t>
            </w:r>
            <w:r w:rsidRPr="00B75FF0">
              <w:t>.</w:t>
            </w:r>
            <w:r>
              <w:t>268</w:t>
            </w:r>
          </w:p>
        </w:tc>
        <w:tc>
          <w:tcPr>
            <w:tcW w:w="2126" w:type="dxa"/>
            <w:vMerge w:val="restart"/>
            <w:shd w:val="clear" w:color="auto" w:fill="auto"/>
            <w:vAlign w:val="center"/>
          </w:tcPr>
          <w:p w14:paraId="0BDD4A15" w14:textId="77777777" w:rsidR="00FD07FF" w:rsidRPr="00B75FF0" w:rsidRDefault="00FD07FF" w:rsidP="00850D03">
            <w:pPr>
              <w:tabs>
                <w:tab w:val="left" w:pos="1276"/>
              </w:tabs>
              <w:spacing w:line="312" w:lineRule="auto"/>
              <w:jc w:val="center"/>
            </w:pPr>
            <w:r w:rsidRPr="00B75FF0">
              <w:t>căi de comunicaţii rutiere</w:t>
            </w:r>
          </w:p>
        </w:tc>
      </w:tr>
      <w:tr w:rsidR="00FD07FF" w:rsidRPr="00B75FF0" w14:paraId="636EC09D" w14:textId="77777777" w:rsidTr="00FD07FF">
        <w:trPr>
          <w:jc w:val="center"/>
        </w:trPr>
        <w:tc>
          <w:tcPr>
            <w:tcW w:w="625" w:type="dxa"/>
            <w:vAlign w:val="center"/>
          </w:tcPr>
          <w:p w14:paraId="662F03BB" w14:textId="22293C55" w:rsidR="00FD07FF" w:rsidRPr="00B75FF0" w:rsidRDefault="00FD07FF" w:rsidP="00FD07FF">
            <w:pPr>
              <w:tabs>
                <w:tab w:val="left" w:pos="1276"/>
              </w:tabs>
              <w:spacing w:line="312" w:lineRule="auto"/>
              <w:jc w:val="center"/>
            </w:pPr>
            <w:r>
              <w:t>2</w:t>
            </w:r>
          </w:p>
        </w:tc>
        <w:tc>
          <w:tcPr>
            <w:tcW w:w="5215" w:type="dxa"/>
            <w:shd w:val="clear" w:color="auto" w:fill="auto"/>
          </w:tcPr>
          <w:p w14:paraId="320D799A" w14:textId="6697BCB3" w:rsidR="00FD07FF" w:rsidRPr="00B75FF0" w:rsidRDefault="00FD07FF" w:rsidP="00850D03">
            <w:pPr>
              <w:tabs>
                <w:tab w:val="left" w:pos="1276"/>
              </w:tabs>
              <w:spacing w:line="312" w:lineRule="auto"/>
              <w:jc w:val="both"/>
              <w:rPr>
                <w:b/>
                <w:bCs/>
              </w:rPr>
            </w:pPr>
            <w:r w:rsidRPr="00B75FF0">
              <w:t xml:space="preserve">Strada </w:t>
            </w:r>
            <w:r>
              <w:t>Tudorilor</w:t>
            </w:r>
          </w:p>
        </w:tc>
        <w:tc>
          <w:tcPr>
            <w:tcW w:w="1657" w:type="dxa"/>
            <w:shd w:val="clear" w:color="auto" w:fill="auto"/>
          </w:tcPr>
          <w:p w14:paraId="49FEC81C" w14:textId="63C3336E" w:rsidR="00FD07FF" w:rsidRPr="00B75FF0" w:rsidRDefault="00FD07FF" w:rsidP="00536F06">
            <w:pPr>
              <w:tabs>
                <w:tab w:val="center" w:pos="882"/>
                <w:tab w:val="left" w:pos="1276"/>
                <w:tab w:val="right" w:pos="1764"/>
              </w:tabs>
              <w:spacing w:line="312" w:lineRule="auto"/>
              <w:jc w:val="right"/>
            </w:pPr>
            <w:r>
              <w:tab/>
              <w:t>536</w:t>
            </w:r>
          </w:p>
        </w:tc>
        <w:tc>
          <w:tcPr>
            <w:tcW w:w="2126" w:type="dxa"/>
            <w:vMerge/>
            <w:shd w:val="clear" w:color="auto" w:fill="auto"/>
          </w:tcPr>
          <w:p w14:paraId="4E4FB8BB" w14:textId="77777777" w:rsidR="00FD07FF" w:rsidRPr="00B75FF0" w:rsidRDefault="00FD07FF" w:rsidP="00850D03">
            <w:pPr>
              <w:tabs>
                <w:tab w:val="left" w:pos="1276"/>
              </w:tabs>
              <w:spacing w:line="312" w:lineRule="auto"/>
              <w:jc w:val="center"/>
              <w:rPr>
                <w:b/>
                <w:bCs/>
              </w:rPr>
            </w:pPr>
          </w:p>
        </w:tc>
      </w:tr>
      <w:tr w:rsidR="00FD07FF" w:rsidRPr="00B75FF0" w14:paraId="538C4709" w14:textId="77777777" w:rsidTr="00FD07FF">
        <w:trPr>
          <w:jc w:val="center"/>
        </w:trPr>
        <w:tc>
          <w:tcPr>
            <w:tcW w:w="625" w:type="dxa"/>
            <w:vAlign w:val="center"/>
          </w:tcPr>
          <w:p w14:paraId="37F5D353" w14:textId="22FC58E8" w:rsidR="00FD07FF" w:rsidRPr="00B75FF0" w:rsidRDefault="00FD07FF" w:rsidP="00FD07FF">
            <w:pPr>
              <w:tabs>
                <w:tab w:val="left" w:pos="1276"/>
              </w:tabs>
              <w:spacing w:line="312" w:lineRule="auto"/>
              <w:jc w:val="center"/>
            </w:pPr>
            <w:r>
              <w:t>3</w:t>
            </w:r>
          </w:p>
        </w:tc>
        <w:tc>
          <w:tcPr>
            <w:tcW w:w="5215" w:type="dxa"/>
            <w:shd w:val="clear" w:color="auto" w:fill="auto"/>
          </w:tcPr>
          <w:p w14:paraId="2AE02958" w14:textId="34AEFB92" w:rsidR="00FD07FF" w:rsidRPr="00B75FF0" w:rsidRDefault="00FD07FF" w:rsidP="00850D03">
            <w:pPr>
              <w:tabs>
                <w:tab w:val="left" w:pos="1276"/>
              </w:tabs>
              <w:spacing w:line="312" w:lineRule="auto"/>
              <w:jc w:val="both"/>
              <w:rPr>
                <w:b/>
                <w:bCs/>
              </w:rPr>
            </w:pPr>
            <w:r w:rsidRPr="00B75FF0">
              <w:t xml:space="preserve">Strada </w:t>
            </w:r>
            <w:r>
              <w:t>Florilor</w:t>
            </w:r>
          </w:p>
        </w:tc>
        <w:tc>
          <w:tcPr>
            <w:tcW w:w="1657" w:type="dxa"/>
            <w:shd w:val="clear" w:color="auto" w:fill="auto"/>
          </w:tcPr>
          <w:p w14:paraId="749ED46E" w14:textId="56902C4A" w:rsidR="00FD07FF" w:rsidRPr="00B75FF0" w:rsidRDefault="00FD07FF" w:rsidP="00850D03">
            <w:pPr>
              <w:tabs>
                <w:tab w:val="left" w:pos="1276"/>
              </w:tabs>
              <w:spacing w:line="312" w:lineRule="auto"/>
              <w:jc w:val="right"/>
            </w:pPr>
            <w:r>
              <w:t>252</w:t>
            </w:r>
          </w:p>
        </w:tc>
        <w:tc>
          <w:tcPr>
            <w:tcW w:w="2126" w:type="dxa"/>
            <w:vMerge/>
            <w:shd w:val="clear" w:color="auto" w:fill="auto"/>
          </w:tcPr>
          <w:p w14:paraId="0C487A66" w14:textId="77777777" w:rsidR="00FD07FF" w:rsidRPr="00B75FF0" w:rsidRDefault="00FD07FF" w:rsidP="00850D03">
            <w:pPr>
              <w:tabs>
                <w:tab w:val="left" w:pos="1276"/>
              </w:tabs>
              <w:spacing w:line="312" w:lineRule="auto"/>
              <w:jc w:val="center"/>
              <w:rPr>
                <w:b/>
                <w:bCs/>
              </w:rPr>
            </w:pPr>
          </w:p>
        </w:tc>
      </w:tr>
      <w:tr w:rsidR="00FD07FF" w:rsidRPr="00B75FF0" w14:paraId="75601967" w14:textId="77777777" w:rsidTr="00FD07FF">
        <w:trPr>
          <w:jc w:val="center"/>
        </w:trPr>
        <w:tc>
          <w:tcPr>
            <w:tcW w:w="625" w:type="dxa"/>
            <w:vAlign w:val="center"/>
          </w:tcPr>
          <w:p w14:paraId="0EA8CA73" w14:textId="45EB6F75" w:rsidR="00FD07FF" w:rsidRPr="00B75FF0" w:rsidRDefault="00FD07FF" w:rsidP="00FD07FF">
            <w:pPr>
              <w:tabs>
                <w:tab w:val="left" w:pos="1276"/>
              </w:tabs>
              <w:spacing w:line="312" w:lineRule="auto"/>
              <w:jc w:val="center"/>
            </w:pPr>
            <w:r>
              <w:t>4</w:t>
            </w:r>
          </w:p>
        </w:tc>
        <w:tc>
          <w:tcPr>
            <w:tcW w:w="5215" w:type="dxa"/>
            <w:shd w:val="clear" w:color="auto" w:fill="auto"/>
          </w:tcPr>
          <w:p w14:paraId="376220A5" w14:textId="09B2B1AC" w:rsidR="00FD07FF" w:rsidRPr="00B75FF0" w:rsidRDefault="00FD07FF" w:rsidP="00850D03">
            <w:pPr>
              <w:tabs>
                <w:tab w:val="left" w:pos="1276"/>
              </w:tabs>
              <w:spacing w:line="312" w:lineRule="auto"/>
              <w:jc w:val="both"/>
            </w:pPr>
            <w:r w:rsidRPr="00B75FF0">
              <w:t xml:space="preserve">Strada </w:t>
            </w:r>
            <w:r>
              <w:t>Plopilor</w:t>
            </w:r>
          </w:p>
        </w:tc>
        <w:tc>
          <w:tcPr>
            <w:tcW w:w="1657" w:type="dxa"/>
            <w:shd w:val="clear" w:color="auto" w:fill="auto"/>
          </w:tcPr>
          <w:p w14:paraId="4A8B362E" w14:textId="10854772" w:rsidR="00FD07FF" w:rsidRDefault="00FD07FF" w:rsidP="00850D03">
            <w:pPr>
              <w:tabs>
                <w:tab w:val="left" w:pos="1276"/>
              </w:tabs>
              <w:spacing w:line="312" w:lineRule="auto"/>
              <w:jc w:val="right"/>
            </w:pPr>
            <w:r>
              <w:t>404</w:t>
            </w:r>
          </w:p>
        </w:tc>
        <w:tc>
          <w:tcPr>
            <w:tcW w:w="2126" w:type="dxa"/>
            <w:vMerge/>
            <w:shd w:val="clear" w:color="auto" w:fill="auto"/>
          </w:tcPr>
          <w:p w14:paraId="59AA4D30" w14:textId="77777777" w:rsidR="00FD07FF" w:rsidRPr="00B75FF0" w:rsidRDefault="00FD07FF" w:rsidP="00850D03">
            <w:pPr>
              <w:tabs>
                <w:tab w:val="left" w:pos="1276"/>
              </w:tabs>
              <w:spacing w:line="312" w:lineRule="auto"/>
              <w:jc w:val="center"/>
              <w:rPr>
                <w:b/>
                <w:bCs/>
              </w:rPr>
            </w:pPr>
          </w:p>
        </w:tc>
      </w:tr>
      <w:tr w:rsidR="00FD07FF" w:rsidRPr="00B75FF0" w14:paraId="45B76AFF" w14:textId="77777777" w:rsidTr="00FD07FF">
        <w:trPr>
          <w:jc w:val="center"/>
        </w:trPr>
        <w:tc>
          <w:tcPr>
            <w:tcW w:w="625" w:type="dxa"/>
            <w:vAlign w:val="center"/>
          </w:tcPr>
          <w:p w14:paraId="3AB48C52" w14:textId="741FB7AA" w:rsidR="00FD07FF" w:rsidRPr="00B75FF0" w:rsidRDefault="00FD07FF" w:rsidP="00FD07FF">
            <w:pPr>
              <w:tabs>
                <w:tab w:val="left" w:pos="1276"/>
              </w:tabs>
              <w:spacing w:line="312" w:lineRule="auto"/>
              <w:jc w:val="center"/>
            </w:pPr>
            <w:r>
              <w:t>5</w:t>
            </w:r>
          </w:p>
        </w:tc>
        <w:tc>
          <w:tcPr>
            <w:tcW w:w="5215" w:type="dxa"/>
            <w:shd w:val="clear" w:color="auto" w:fill="auto"/>
          </w:tcPr>
          <w:p w14:paraId="36FDB2CC" w14:textId="47E895AB" w:rsidR="00FD07FF" w:rsidRPr="00B75FF0" w:rsidRDefault="00FD07FF" w:rsidP="00850D03">
            <w:pPr>
              <w:tabs>
                <w:tab w:val="left" w:pos="1276"/>
              </w:tabs>
              <w:spacing w:line="312" w:lineRule="auto"/>
              <w:jc w:val="both"/>
            </w:pPr>
            <w:r w:rsidRPr="00B75FF0">
              <w:t>Strada</w:t>
            </w:r>
            <w:r>
              <w:t xml:space="preserve"> Lazurilor</w:t>
            </w:r>
          </w:p>
        </w:tc>
        <w:tc>
          <w:tcPr>
            <w:tcW w:w="1657" w:type="dxa"/>
            <w:shd w:val="clear" w:color="auto" w:fill="auto"/>
          </w:tcPr>
          <w:p w14:paraId="3DC11A85" w14:textId="58D1FC5D" w:rsidR="00FD07FF" w:rsidRDefault="00FD07FF" w:rsidP="00850D03">
            <w:pPr>
              <w:tabs>
                <w:tab w:val="left" w:pos="1276"/>
              </w:tabs>
              <w:spacing w:line="312" w:lineRule="auto"/>
              <w:jc w:val="right"/>
            </w:pPr>
            <w:r>
              <w:t>2.436</w:t>
            </w:r>
          </w:p>
        </w:tc>
        <w:tc>
          <w:tcPr>
            <w:tcW w:w="2126" w:type="dxa"/>
            <w:vMerge/>
            <w:shd w:val="clear" w:color="auto" w:fill="auto"/>
          </w:tcPr>
          <w:p w14:paraId="34233510" w14:textId="77777777" w:rsidR="00FD07FF" w:rsidRPr="00B75FF0" w:rsidRDefault="00FD07FF" w:rsidP="00850D03">
            <w:pPr>
              <w:tabs>
                <w:tab w:val="left" w:pos="1276"/>
              </w:tabs>
              <w:spacing w:line="312" w:lineRule="auto"/>
              <w:jc w:val="center"/>
              <w:rPr>
                <w:b/>
                <w:bCs/>
              </w:rPr>
            </w:pPr>
          </w:p>
        </w:tc>
      </w:tr>
      <w:tr w:rsidR="00FD07FF" w:rsidRPr="00B75FF0" w14:paraId="0881ED34" w14:textId="77777777" w:rsidTr="00FD07FF">
        <w:trPr>
          <w:jc w:val="center"/>
        </w:trPr>
        <w:tc>
          <w:tcPr>
            <w:tcW w:w="625" w:type="dxa"/>
            <w:vAlign w:val="center"/>
          </w:tcPr>
          <w:p w14:paraId="07628079" w14:textId="7FD5DEA1" w:rsidR="00FD07FF" w:rsidRPr="00B75FF0" w:rsidRDefault="00FD07FF" w:rsidP="00FD07FF">
            <w:pPr>
              <w:tabs>
                <w:tab w:val="left" w:pos="1276"/>
              </w:tabs>
              <w:spacing w:line="312" w:lineRule="auto"/>
              <w:jc w:val="center"/>
            </w:pPr>
            <w:r>
              <w:t>6</w:t>
            </w:r>
          </w:p>
        </w:tc>
        <w:tc>
          <w:tcPr>
            <w:tcW w:w="5215" w:type="dxa"/>
            <w:shd w:val="clear" w:color="auto" w:fill="auto"/>
          </w:tcPr>
          <w:p w14:paraId="74B46665" w14:textId="6D83D1F8" w:rsidR="00FD07FF" w:rsidRPr="00B75FF0" w:rsidRDefault="00FD07FF" w:rsidP="00FD07FF">
            <w:pPr>
              <w:tabs>
                <w:tab w:val="left" w:pos="1276"/>
              </w:tabs>
              <w:spacing w:line="312" w:lineRule="auto"/>
              <w:jc w:val="both"/>
            </w:pPr>
            <w:r w:rsidRPr="00B75FF0">
              <w:t>Strada</w:t>
            </w:r>
            <w:r>
              <w:t xml:space="preserve"> Drumul Vechi</w:t>
            </w:r>
          </w:p>
        </w:tc>
        <w:tc>
          <w:tcPr>
            <w:tcW w:w="1657" w:type="dxa"/>
            <w:shd w:val="clear" w:color="auto" w:fill="auto"/>
          </w:tcPr>
          <w:p w14:paraId="47C92BA6" w14:textId="16612706" w:rsidR="00FD07FF" w:rsidRDefault="00FD07FF" w:rsidP="00FD07FF">
            <w:pPr>
              <w:tabs>
                <w:tab w:val="left" w:pos="1236"/>
                <w:tab w:val="left" w:pos="1276"/>
              </w:tabs>
              <w:spacing w:line="312" w:lineRule="auto"/>
            </w:pPr>
            <w:r>
              <w:tab/>
              <w:t>1.850</w:t>
            </w:r>
          </w:p>
        </w:tc>
        <w:tc>
          <w:tcPr>
            <w:tcW w:w="2126" w:type="dxa"/>
            <w:vMerge/>
            <w:shd w:val="clear" w:color="auto" w:fill="auto"/>
          </w:tcPr>
          <w:p w14:paraId="0B9C5BFF" w14:textId="77777777" w:rsidR="00FD07FF" w:rsidRPr="00B75FF0" w:rsidRDefault="00FD07FF" w:rsidP="00850D03">
            <w:pPr>
              <w:tabs>
                <w:tab w:val="left" w:pos="1276"/>
              </w:tabs>
              <w:spacing w:line="312" w:lineRule="auto"/>
              <w:jc w:val="center"/>
              <w:rPr>
                <w:b/>
                <w:bCs/>
              </w:rPr>
            </w:pPr>
          </w:p>
        </w:tc>
      </w:tr>
      <w:tr w:rsidR="00FD07FF" w:rsidRPr="00B75FF0" w14:paraId="4A7ED7C0" w14:textId="77777777" w:rsidTr="00FD07FF">
        <w:trPr>
          <w:jc w:val="center"/>
        </w:trPr>
        <w:tc>
          <w:tcPr>
            <w:tcW w:w="625" w:type="dxa"/>
            <w:vAlign w:val="center"/>
          </w:tcPr>
          <w:p w14:paraId="0CA02231" w14:textId="4ACAB9A7" w:rsidR="00FD07FF" w:rsidRPr="00B75FF0" w:rsidRDefault="00FD07FF" w:rsidP="00FD07FF">
            <w:pPr>
              <w:tabs>
                <w:tab w:val="left" w:pos="1276"/>
              </w:tabs>
              <w:spacing w:line="312" w:lineRule="auto"/>
              <w:jc w:val="center"/>
            </w:pPr>
            <w:r>
              <w:t>7</w:t>
            </w:r>
          </w:p>
        </w:tc>
        <w:tc>
          <w:tcPr>
            <w:tcW w:w="5215" w:type="dxa"/>
            <w:shd w:val="clear" w:color="auto" w:fill="auto"/>
          </w:tcPr>
          <w:p w14:paraId="29EB5672" w14:textId="74962B81" w:rsidR="00FD07FF" w:rsidRPr="00B75FF0" w:rsidRDefault="00FD07FF" w:rsidP="00850D03">
            <w:pPr>
              <w:tabs>
                <w:tab w:val="left" w:pos="1276"/>
              </w:tabs>
              <w:spacing w:line="312" w:lineRule="auto"/>
              <w:jc w:val="both"/>
            </w:pPr>
            <w:r w:rsidRPr="00B75FF0">
              <w:t>Strada</w:t>
            </w:r>
            <w:r>
              <w:t xml:space="preserve"> Tineretului III</w:t>
            </w:r>
          </w:p>
        </w:tc>
        <w:tc>
          <w:tcPr>
            <w:tcW w:w="1657" w:type="dxa"/>
            <w:shd w:val="clear" w:color="auto" w:fill="auto"/>
          </w:tcPr>
          <w:p w14:paraId="44602682" w14:textId="36A8CDEA" w:rsidR="00FD07FF" w:rsidRDefault="00FD07FF" w:rsidP="00850D03">
            <w:pPr>
              <w:tabs>
                <w:tab w:val="left" w:pos="1276"/>
              </w:tabs>
              <w:spacing w:line="312" w:lineRule="auto"/>
              <w:jc w:val="right"/>
            </w:pPr>
            <w:r>
              <w:t>1.355</w:t>
            </w:r>
          </w:p>
        </w:tc>
        <w:tc>
          <w:tcPr>
            <w:tcW w:w="2126" w:type="dxa"/>
            <w:vMerge/>
            <w:shd w:val="clear" w:color="auto" w:fill="auto"/>
          </w:tcPr>
          <w:p w14:paraId="37B233ED" w14:textId="77777777" w:rsidR="00FD07FF" w:rsidRPr="00B75FF0" w:rsidRDefault="00FD07FF" w:rsidP="00850D03">
            <w:pPr>
              <w:tabs>
                <w:tab w:val="left" w:pos="1276"/>
              </w:tabs>
              <w:spacing w:line="312" w:lineRule="auto"/>
              <w:jc w:val="center"/>
              <w:rPr>
                <w:b/>
                <w:bCs/>
              </w:rPr>
            </w:pPr>
          </w:p>
        </w:tc>
      </w:tr>
      <w:tr w:rsidR="00FD07FF" w:rsidRPr="00B75FF0" w14:paraId="72D8F9FE" w14:textId="77777777" w:rsidTr="00FD07FF">
        <w:trPr>
          <w:jc w:val="center"/>
        </w:trPr>
        <w:tc>
          <w:tcPr>
            <w:tcW w:w="625" w:type="dxa"/>
            <w:vAlign w:val="center"/>
          </w:tcPr>
          <w:p w14:paraId="6B85AA15" w14:textId="5E411C8C" w:rsidR="00FD07FF" w:rsidRPr="00B75FF0" w:rsidRDefault="00FD07FF" w:rsidP="00FD07FF">
            <w:pPr>
              <w:tabs>
                <w:tab w:val="left" w:pos="1276"/>
              </w:tabs>
              <w:spacing w:line="312" w:lineRule="auto"/>
              <w:jc w:val="center"/>
            </w:pPr>
            <w:r>
              <w:t>8</w:t>
            </w:r>
          </w:p>
        </w:tc>
        <w:tc>
          <w:tcPr>
            <w:tcW w:w="5215" w:type="dxa"/>
            <w:shd w:val="clear" w:color="auto" w:fill="auto"/>
          </w:tcPr>
          <w:p w14:paraId="07789591" w14:textId="61E39049" w:rsidR="00FD07FF" w:rsidRPr="00B75FF0" w:rsidRDefault="00FD07FF" w:rsidP="00850D03">
            <w:pPr>
              <w:tabs>
                <w:tab w:val="left" w:pos="1276"/>
              </w:tabs>
              <w:spacing w:line="312" w:lineRule="auto"/>
              <w:jc w:val="both"/>
            </w:pPr>
            <w:r w:rsidRPr="00B75FF0">
              <w:t>Strada</w:t>
            </w:r>
            <w:r>
              <w:t xml:space="preserve"> Teiului</w:t>
            </w:r>
          </w:p>
        </w:tc>
        <w:tc>
          <w:tcPr>
            <w:tcW w:w="1657" w:type="dxa"/>
            <w:shd w:val="clear" w:color="auto" w:fill="auto"/>
          </w:tcPr>
          <w:p w14:paraId="380E918D" w14:textId="46B17A62" w:rsidR="00FD07FF" w:rsidRDefault="00FD07FF" w:rsidP="00850D03">
            <w:pPr>
              <w:tabs>
                <w:tab w:val="left" w:pos="1276"/>
              </w:tabs>
              <w:spacing w:line="312" w:lineRule="auto"/>
              <w:jc w:val="right"/>
            </w:pPr>
            <w:r>
              <w:t>824</w:t>
            </w:r>
          </w:p>
        </w:tc>
        <w:tc>
          <w:tcPr>
            <w:tcW w:w="2126" w:type="dxa"/>
            <w:vMerge/>
            <w:shd w:val="clear" w:color="auto" w:fill="auto"/>
          </w:tcPr>
          <w:p w14:paraId="21F298B4" w14:textId="77777777" w:rsidR="00FD07FF" w:rsidRPr="00B75FF0" w:rsidRDefault="00FD07FF" w:rsidP="00850D03">
            <w:pPr>
              <w:tabs>
                <w:tab w:val="left" w:pos="1276"/>
              </w:tabs>
              <w:spacing w:line="312" w:lineRule="auto"/>
              <w:jc w:val="center"/>
              <w:rPr>
                <w:b/>
                <w:bCs/>
              </w:rPr>
            </w:pPr>
          </w:p>
        </w:tc>
      </w:tr>
      <w:tr w:rsidR="00FD07FF" w:rsidRPr="00B75FF0" w14:paraId="609FF1EE" w14:textId="77777777" w:rsidTr="00FD07FF">
        <w:trPr>
          <w:jc w:val="center"/>
        </w:trPr>
        <w:tc>
          <w:tcPr>
            <w:tcW w:w="625" w:type="dxa"/>
            <w:vAlign w:val="center"/>
          </w:tcPr>
          <w:p w14:paraId="45FCA820" w14:textId="02F121BF" w:rsidR="00FD07FF" w:rsidRPr="00B75FF0" w:rsidRDefault="00FD07FF" w:rsidP="00FD07FF">
            <w:pPr>
              <w:tabs>
                <w:tab w:val="left" w:pos="1276"/>
              </w:tabs>
              <w:spacing w:line="312" w:lineRule="auto"/>
              <w:jc w:val="center"/>
            </w:pPr>
            <w:r>
              <w:t>9</w:t>
            </w:r>
          </w:p>
        </w:tc>
        <w:tc>
          <w:tcPr>
            <w:tcW w:w="5215" w:type="dxa"/>
            <w:shd w:val="clear" w:color="auto" w:fill="auto"/>
          </w:tcPr>
          <w:p w14:paraId="4F69B7FF" w14:textId="0C2D5EED" w:rsidR="00FD07FF" w:rsidRPr="00B75FF0" w:rsidRDefault="00FD07FF" w:rsidP="00850D03">
            <w:pPr>
              <w:tabs>
                <w:tab w:val="left" w:pos="1276"/>
              </w:tabs>
              <w:spacing w:line="312" w:lineRule="auto"/>
              <w:jc w:val="both"/>
            </w:pPr>
            <w:r w:rsidRPr="00B75FF0">
              <w:t>Strada</w:t>
            </w:r>
          </w:p>
        </w:tc>
        <w:tc>
          <w:tcPr>
            <w:tcW w:w="1657" w:type="dxa"/>
            <w:shd w:val="clear" w:color="auto" w:fill="auto"/>
          </w:tcPr>
          <w:p w14:paraId="25C49225" w14:textId="5F89A3D5" w:rsidR="00FD07FF" w:rsidRDefault="00FD07FF" w:rsidP="00850D03">
            <w:pPr>
              <w:tabs>
                <w:tab w:val="left" w:pos="1276"/>
              </w:tabs>
              <w:spacing w:line="312" w:lineRule="auto"/>
              <w:jc w:val="right"/>
            </w:pPr>
            <w:r>
              <w:t>910</w:t>
            </w:r>
          </w:p>
        </w:tc>
        <w:tc>
          <w:tcPr>
            <w:tcW w:w="2126" w:type="dxa"/>
            <w:vMerge/>
            <w:shd w:val="clear" w:color="auto" w:fill="auto"/>
          </w:tcPr>
          <w:p w14:paraId="01276D7C" w14:textId="77777777" w:rsidR="00FD07FF" w:rsidRPr="00B75FF0" w:rsidRDefault="00FD07FF" w:rsidP="00850D03">
            <w:pPr>
              <w:tabs>
                <w:tab w:val="left" w:pos="1276"/>
              </w:tabs>
              <w:spacing w:line="312" w:lineRule="auto"/>
              <w:jc w:val="center"/>
              <w:rPr>
                <w:b/>
                <w:bCs/>
              </w:rPr>
            </w:pPr>
          </w:p>
        </w:tc>
      </w:tr>
      <w:tr w:rsidR="00FD07FF" w:rsidRPr="00B75FF0" w14:paraId="07A502D5" w14:textId="77777777" w:rsidTr="00FD07FF">
        <w:trPr>
          <w:jc w:val="center"/>
        </w:trPr>
        <w:tc>
          <w:tcPr>
            <w:tcW w:w="625" w:type="dxa"/>
          </w:tcPr>
          <w:p w14:paraId="6367ABA7" w14:textId="77777777" w:rsidR="00FD07FF" w:rsidRPr="00B75FF0" w:rsidRDefault="00FD07FF" w:rsidP="00850D03">
            <w:pPr>
              <w:tabs>
                <w:tab w:val="left" w:pos="1276"/>
              </w:tabs>
              <w:spacing w:line="312" w:lineRule="auto"/>
              <w:jc w:val="right"/>
            </w:pPr>
          </w:p>
        </w:tc>
        <w:tc>
          <w:tcPr>
            <w:tcW w:w="5215" w:type="dxa"/>
            <w:shd w:val="clear" w:color="auto" w:fill="auto"/>
            <w:vAlign w:val="center"/>
          </w:tcPr>
          <w:p w14:paraId="478E1603" w14:textId="08CAB3FD" w:rsidR="00FD07FF" w:rsidRPr="00B75FF0" w:rsidRDefault="00FD07FF" w:rsidP="00850D03">
            <w:pPr>
              <w:tabs>
                <w:tab w:val="left" w:pos="1276"/>
              </w:tabs>
              <w:spacing w:line="312" w:lineRule="auto"/>
              <w:jc w:val="right"/>
            </w:pPr>
            <w:r w:rsidRPr="00B75FF0">
              <w:t>Total</w:t>
            </w:r>
          </w:p>
        </w:tc>
        <w:tc>
          <w:tcPr>
            <w:tcW w:w="1657" w:type="dxa"/>
            <w:shd w:val="clear" w:color="auto" w:fill="auto"/>
          </w:tcPr>
          <w:p w14:paraId="30EF4097" w14:textId="1278DA24" w:rsidR="00FD07FF" w:rsidRPr="00B75FF0" w:rsidRDefault="00FD07FF" w:rsidP="00850D03">
            <w:pPr>
              <w:tabs>
                <w:tab w:val="left" w:pos="1276"/>
              </w:tabs>
              <w:spacing w:line="312" w:lineRule="auto"/>
              <w:jc w:val="right"/>
            </w:pPr>
            <w:r>
              <w:t>9.835</w:t>
            </w:r>
          </w:p>
        </w:tc>
        <w:tc>
          <w:tcPr>
            <w:tcW w:w="2126" w:type="dxa"/>
            <w:vMerge/>
            <w:shd w:val="clear" w:color="auto" w:fill="auto"/>
          </w:tcPr>
          <w:p w14:paraId="658DAFFA" w14:textId="77777777" w:rsidR="00FD07FF" w:rsidRPr="00B75FF0" w:rsidRDefault="00FD07FF" w:rsidP="00850D03">
            <w:pPr>
              <w:tabs>
                <w:tab w:val="left" w:pos="1276"/>
              </w:tabs>
              <w:spacing w:line="312" w:lineRule="auto"/>
              <w:rPr>
                <w:b/>
                <w:bCs/>
              </w:rPr>
            </w:pPr>
          </w:p>
        </w:tc>
      </w:tr>
    </w:tbl>
    <w:p w14:paraId="29948756" w14:textId="77777777" w:rsidR="001A6865" w:rsidRDefault="001A6865" w:rsidP="0030348B">
      <w:pPr>
        <w:tabs>
          <w:tab w:val="left" w:pos="2820"/>
        </w:tabs>
        <w:spacing w:line="312" w:lineRule="auto"/>
        <w:ind w:firstLine="709"/>
        <w:jc w:val="both"/>
        <w:rPr>
          <w:bCs/>
          <w:iCs/>
        </w:rPr>
      </w:pPr>
    </w:p>
    <w:p w14:paraId="468DBB2E" w14:textId="77777777" w:rsidR="001A6865" w:rsidRDefault="001A6865" w:rsidP="0030348B">
      <w:pPr>
        <w:tabs>
          <w:tab w:val="left" w:pos="2820"/>
        </w:tabs>
        <w:spacing w:line="312" w:lineRule="auto"/>
        <w:ind w:firstLine="709"/>
        <w:jc w:val="both"/>
        <w:rPr>
          <w:bCs/>
          <w:iCs/>
        </w:rPr>
      </w:pPr>
    </w:p>
    <w:p w14:paraId="6CE22414" w14:textId="77777777" w:rsidR="000254DD" w:rsidRPr="00B75FF0" w:rsidRDefault="000254DD" w:rsidP="00850D03">
      <w:pPr>
        <w:widowControl w:val="0"/>
        <w:numPr>
          <w:ilvl w:val="0"/>
          <w:numId w:val="19"/>
        </w:numPr>
        <w:suppressAutoHyphens/>
        <w:spacing w:before="120" w:after="120"/>
        <w:ind w:right="605"/>
        <w:jc w:val="both"/>
        <w:rPr>
          <w:b/>
          <w:color w:val="800080"/>
        </w:rPr>
      </w:pPr>
      <w:bookmarkStart w:id="25" w:name="_GoBack"/>
      <w:r w:rsidRPr="00B75FF0">
        <w:rPr>
          <w:u w:val="single"/>
        </w:rPr>
        <w:t>Scurgerea apelor și lucrări de artă</w:t>
      </w:r>
    </w:p>
    <w:p w14:paraId="3A8F0A41" w14:textId="06EF57E4" w:rsidR="000254DD" w:rsidRPr="00B75FF0" w:rsidRDefault="000254DD" w:rsidP="000254DD">
      <w:pPr>
        <w:spacing w:line="312" w:lineRule="auto"/>
        <w:ind w:firstLine="709"/>
        <w:jc w:val="both"/>
        <w:rPr>
          <w:bCs/>
          <w:iCs/>
        </w:rPr>
      </w:pPr>
      <w:r w:rsidRPr="00B75FF0">
        <w:rPr>
          <w:bCs/>
          <w:iCs/>
        </w:rPr>
        <w:t>În cadrul proiectului se va realiza drenarea apelor pluviale și evacuarea lor în afara zonei periculoase pentru drum, prin</w:t>
      </w:r>
      <w:r w:rsidR="0030348B">
        <w:rPr>
          <w:bCs/>
          <w:iCs/>
        </w:rPr>
        <w:t xml:space="preserve"> pantele longitudinale şi transversale proiectate şi, dacă e cazul,  prin</w:t>
      </w:r>
      <w:r w:rsidRPr="00B75FF0">
        <w:rPr>
          <w:bCs/>
          <w:iCs/>
        </w:rPr>
        <w:t xml:space="preserve"> sistemul de preluare și evacuare a apelor </w:t>
      </w:r>
      <w:r w:rsidR="0030348B">
        <w:rPr>
          <w:bCs/>
          <w:iCs/>
        </w:rPr>
        <w:t>constând în şanţuri şi podeţe</w:t>
      </w:r>
      <w:r w:rsidRPr="00B75FF0">
        <w:rPr>
          <w:bCs/>
          <w:iCs/>
        </w:rPr>
        <w:t xml:space="preserve">. </w:t>
      </w:r>
    </w:p>
    <w:p w14:paraId="1C89242D" w14:textId="1AAA2F26" w:rsidR="000254DD" w:rsidRPr="00B75FF0" w:rsidRDefault="000254DD" w:rsidP="000254DD">
      <w:pPr>
        <w:spacing w:line="312" w:lineRule="auto"/>
        <w:ind w:firstLine="709"/>
        <w:jc w:val="both"/>
        <w:rPr>
          <w:bCs/>
          <w:iCs/>
        </w:rPr>
      </w:pPr>
      <w:r w:rsidRPr="00B75FF0">
        <w:rPr>
          <w:bCs/>
          <w:iCs/>
        </w:rPr>
        <w:t>Lucr</w:t>
      </w:r>
      <w:r w:rsidR="005457AF" w:rsidRPr="00B75FF0">
        <w:rPr>
          <w:bCs/>
          <w:iCs/>
        </w:rPr>
        <w:t>ă</w:t>
      </w:r>
      <w:r w:rsidRPr="00B75FF0">
        <w:rPr>
          <w:bCs/>
          <w:iCs/>
        </w:rPr>
        <w:t xml:space="preserve">rile de </w:t>
      </w:r>
      <w:r w:rsidR="0030348B">
        <w:rPr>
          <w:bCs/>
          <w:iCs/>
        </w:rPr>
        <w:t>scurgere a aplelor</w:t>
      </w:r>
      <w:r w:rsidR="005457AF" w:rsidRPr="00B75FF0">
        <w:rPr>
          <w:bCs/>
          <w:iCs/>
        </w:rPr>
        <w:t xml:space="preserve"> prevăzute sunt următoarele</w:t>
      </w:r>
      <w:r w:rsidRPr="00B75FF0">
        <w:rPr>
          <w:bCs/>
          <w:iCs/>
        </w:rPr>
        <w:t>:</w:t>
      </w:r>
    </w:p>
    <w:p w14:paraId="3DFD1BF7" w14:textId="558E405B" w:rsidR="005457AF" w:rsidRDefault="005457AF">
      <w:pPr>
        <w:numPr>
          <w:ilvl w:val="0"/>
          <w:numId w:val="57"/>
        </w:numPr>
        <w:ind w:left="993" w:right="605" w:hanging="284"/>
        <w:rPr>
          <w:lang w:eastAsia="en-US"/>
        </w:rPr>
      </w:pPr>
      <w:r w:rsidRPr="00B75FF0">
        <w:rPr>
          <w:lang w:eastAsia="en-US"/>
        </w:rPr>
        <w:t>pode</w:t>
      </w:r>
      <w:r w:rsidR="0030348B">
        <w:rPr>
          <w:lang w:eastAsia="en-US"/>
        </w:rPr>
        <w:t>ţ</w:t>
      </w:r>
      <w:r w:rsidRPr="00B75FF0">
        <w:rPr>
          <w:lang w:eastAsia="en-US"/>
        </w:rPr>
        <w:t xml:space="preserve"> tubular DN400 L=</w:t>
      </w:r>
      <w:r w:rsidR="0030348B">
        <w:rPr>
          <w:lang w:eastAsia="en-US"/>
        </w:rPr>
        <w:t>7</w:t>
      </w:r>
      <w:r w:rsidRPr="00B75FF0">
        <w:rPr>
          <w:lang w:eastAsia="en-US"/>
        </w:rPr>
        <w:t xml:space="preserve">m </w:t>
      </w:r>
      <w:r w:rsidR="0030348B">
        <w:rPr>
          <w:lang w:eastAsia="en-US"/>
        </w:rPr>
        <w:t>3buc. Strada Lazurilor</w:t>
      </w:r>
      <w:r w:rsidR="004E5D07" w:rsidRPr="00B75FF0">
        <w:rPr>
          <w:lang w:eastAsia="en-US"/>
        </w:rPr>
        <w:t>;</w:t>
      </w:r>
    </w:p>
    <w:p w14:paraId="697F346C" w14:textId="0EEB9760" w:rsidR="0030348B" w:rsidRPr="00B75FF0" w:rsidRDefault="0030348B" w:rsidP="0030348B">
      <w:pPr>
        <w:numPr>
          <w:ilvl w:val="0"/>
          <w:numId w:val="57"/>
        </w:numPr>
        <w:ind w:left="993" w:right="605" w:hanging="284"/>
        <w:rPr>
          <w:lang w:eastAsia="en-US"/>
        </w:rPr>
      </w:pPr>
      <w:r w:rsidRPr="00B75FF0">
        <w:rPr>
          <w:lang w:eastAsia="en-US"/>
        </w:rPr>
        <w:t>pode</w:t>
      </w:r>
      <w:r>
        <w:rPr>
          <w:lang w:eastAsia="en-US"/>
        </w:rPr>
        <w:t>ţ</w:t>
      </w:r>
      <w:r w:rsidRPr="00B75FF0">
        <w:rPr>
          <w:lang w:eastAsia="en-US"/>
        </w:rPr>
        <w:t xml:space="preserve"> tubular DN400 L=</w:t>
      </w:r>
      <w:r>
        <w:rPr>
          <w:lang w:eastAsia="en-US"/>
        </w:rPr>
        <w:t>7</w:t>
      </w:r>
      <w:r w:rsidRPr="00B75FF0">
        <w:rPr>
          <w:lang w:eastAsia="en-US"/>
        </w:rPr>
        <w:t xml:space="preserve">m </w:t>
      </w:r>
      <w:r>
        <w:rPr>
          <w:lang w:eastAsia="en-US"/>
        </w:rPr>
        <w:t xml:space="preserve">1buc. Strada </w:t>
      </w:r>
      <w:r w:rsidR="001A6865">
        <w:rPr>
          <w:lang w:eastAsia="en-US"/>
        </w:rPr>
        <w:t>Tineretului III</w:t>
      </w:r>
      <w:r w:rsidRPr="00B75FF0">
        <w:rPr>
          <w:lang w:eastAsia="en-US"/>
        </w:rPr>
        <w:t>;</w:t>
      </w:r>
    </w:p>
    <w:p w14:paraId="18394E58" w14:textId="319B134E" w:rsidR="0030348B" w:rsidRPr="00B75FF0" w:rsidRDefault="001A6865">
      <w:pPr>
        <w:numPr>
          <w:ilvl w:val="0"/>
          <w:numId w:val="57"/>
        </w:numPr>
        <w:ind w:left="993" w:right="605" w:hanging="284"/>
        <w:rPr>
          <w:lang w:eastAsia="en-US"/>
        </w:rPr>
      </w:pPr>
      <w:r>
        <w:rPr>
          <w:lang w:eastAsia="en-US"/>
        </w:rPr>
        <w:t>rigolă de acostament 30ml, Strada Florilor;</w:t>
      </w:r>
    </w:p>
    <w:p w14:paraId="3226B8B6" w14:textId="10113F2E" w:rsidR="005457AF" w:rsidRDefault="001A6865">
      <w:pPr>
        <w:numPr>
          <w:ilvl w:val="0"/>
          <w:numId w:val="57"/>
        </w:numPr>
        <w:ind w:left="993" w:right="605" w:hanging="284"/>
        <w:rPr>
          <w:lang w:eastAsia="en-US"/>
        </w:rPr>
      </w:pPr>
      <w:r>
        <w:rPr>
          <w:lang w:eastAsia="en-US"/>
        </w:rPr>
        <w:lastRenderedPageBreak/>
        <w:t>şanţ de pământ 406ml, Strada Lazurilor;</w:t>
      </w:r>
    </w:p>
    <w:p w14:paraId="4B1266F2" w14:textId="1D1AA585" w:rsidR="001A6865" w:rsidRDefault="001A6865" w:rsidP="001A6865">
      <w:pPr>
        <w:numPr>
          <w:ilvl w:val="0"/>
          <w:numId w:val="57"/>
        </w:numPr>
        <w:ind w:left="993" w:right="605" w:hanging="284"/>
        <w:rPr>
          <w:lang w:eastAsia="en-US"/>
        </w:rPr>
      </w:pPr>
      <w:r>
        <w:rPr>
          <w:lang w:eastAsia="en-US"/>
        </w:rPr>
        <w:t>şanţ de pământ 740ml, Strada Drumul Vechi.</w:t>
      </w:r>
    </w:p>
    <w:p w14:paraId="343FCD11" w14:textId="77777777" w:rsidR="001A6865" w:rsidRPr="00B75FF0" w:rsidRDefault="001A6865" w:rsidP="001A6865">
      <w:pPr>
        <w:ind w:left="993" w:right="605"/>
        <w:rPr>
          <w:lang w:eastAsia="en-US"/>
        </w:rPr>
      </w:pPr>
    </w:p>
    <w:p w14:paraId="2716D7CC" w14:textId="77777777" w:rsidR="003B5FE1" w:rsidRPr="00B75FF0" w:rsidRDefault="003B5FE1" w:rsidP="00850D03">
      <w:pPr>
        <w:widowControl w:val="0"/>
        <w:numPr>
          <w:ilvl w:val="0"/>
          <w:numId w:val="19"/>
        </w:numPr>
        <w:suppressAutoHyphens/>
        <w:spacing w:before="120" w:after="120"/>
        <w:ind w:right="605"/>
        <w:jc w:val="both"/>
        <w:rPr>
          <w:u w:val="single"/>
        </w:rPr>
      </w:pPr>
      <w:r w:rsidRPr="00B75FF0">
        <w:rPr>
          <w:u w:val="single"/>
        </w:rPr>
        <w:t>Siguran</w:t>
      </w:r>
      <w:r w:rsidR="000254DD" w:rsidRPr="00B75FF0">
        <w:rPr>
          <w:u w:val="single"/>
        </w:rPr>
        <w:t>ț</w:t>
      </w:r>
      <w:r w:rsidRPr="00B75FF0">
        <w:rPr>
          <w:u w:val="single"/>
        </w:rPr>
        <w:t>a circula</w:t>
      </w:r>
      <w:r w:rsidR="000254DD" w:rsidRPr="00B75FF0">
        <w:rPr>
          <w:u w:val="single"/>
        </w:rPr>
        <w:t>ț</w:t>
      </w:r>
      <w:r w:rsidRPr="00B75FF0">
        <w:rPr>
          <w:u w:val="single"/>
        </w:rPr>
        <w:t>iei</w:t>
      </w:r>
    </w:p>
    <w:p w14:paraId="32616B4D" w14:textId="77777777" w:rsidR="004E5D07" w:rsidRPr="00B75FF0" w:rsidRDefault="004E5D07">
      <w:pPr>
        <w:numPr>
          <w:ilvl w:val="0"/>
          <w:numId w:val="58"/>
        </w:numPr>
        <w:spacing w:line="312" w:lineRule="auto"/>
        <w:ind w:left="993" w:hanging="284"/>
        <w:jc w:val="both"/>
        <w:rPr>
          <w:bCs/>
          <w:iCs/>
        </w:rPr>
      </w:pPr>
      <w:r w:rsidRPr="00B75FF0">
        <w:rPr>
          <w:bCs/>
          <w:iCs/>
        </w:rPr>
        <w:t>Semnalizarea orizontală</w:t>
      </w:r>
    </w:p>
    <w:p w14:paraId="5E5E39AB" w14:textId="77777777" w:rsidR="004E5D07" w:rsidRPr="00B75FF0" w:rsidRDefault="004E5D07" w:rsidP="004E5D07">
      <w:pPr>
        <w:spacing w:line="312" w:lineRule="auto"/>
        <w:ind w:firstLine="709"/>
        <w:jc w:val="both"/>
        <w:rPr>
          <w:bCs/>
          <w:iCs/>
        </w:rPr>
      </w:pPr>
      <w:r w:rsidRPr="00B75FF0">
        <w:rPr>
          <w:bCs/>
          <w:iCs/>
        </w:rPr>
        <w:t>O componentă principală a sistemului de orientare și dirijare a traficului auto o constituie marcajele realizate pe suprafața părții carosabile și pe alte elemente situate în apropierea acesteia .</w:t>
      </w:r>
    </w:p>
    <w:p w14:paraId="5FD74703" w14:textId="77777777" w:rsidR="004E5D07" w:rsidRPr="00B75FF0" w:rsidRDefault="004E5D07" w:rsidP="004E5D07">
      <w:pPr>
        <w:spacing w:line="312" w:lineRule="auto"/>
        <w:ind w:firstLine="709"/>
        <w:jc w:val="both"/>
        <w:rPr>
          <w:bCs/>
          <w:iCs/>
        </w:rPr>
      </w:pPr>
      <w:r w:rsidRPr="00B75FF0">
        <w:rPr>
          <w:bCs/>
          <w:iCs/>
        </w:rPr>
        <w:t xml:space="preserve">În </w:t>
      </w:r>
      <w:r w:rsidR="003F142C" w:rsidRPr="00B75FF0">
        <w:rPr>
          <w:bCs/>
          <w:iCs/>
        </w:rPr>
        <w:t xml:space="preserve">cadrul proiectului se vor </w:t>
      </w:r>
      <w:r w:rsidRPr="00B75FF0">
        <w:rPr>
          <w:bCs/>
          <w:iCs/>
        </w:rPr>
        <w:t xml:space="preserve">detalia </w:t>
      </w:r>
      <w:r w:rsidR="003F142C" w:rsidRPr="00B75FF0">
        <w:rPr>
          <w:bCs/>
          <w:iCs/>
        </w:rPr>
        <w:t>ș</w:t>
      </w:r>
      <w:r w:rsidRPr="00B75FF0">
        <w:rPr>
          <w:bCs/>
          <w:iCs/>
        </w:rPr>
        <w:t xml:space="preserve">i departaja aceste lucrări în </w:t>
      </w:r>
      <w:r w:rsidR="003F142C" w:rsidRPr="00B75FF0">
        <w:rPr>
          <w:bCs/>
          <w:iCs/>
        </w:rPr>
        <w:t>funcție</w:t>
      </w:r>
      <w:r w:rsidRPr="00B75FF0">
        <w:rPr>
          <w:bCs/>
          <w:iCs/>
        </w:rPr>
        <w:t xml:space="preserve"> de rolul pe care acestea îl au în dirijarea </w:t>
      </w:r>
      <w:r w:rsidR="003F142C" w:rsidRPr="00B75FF0">
        <w:rPr>
          <w:bCs/>
          <w:iCs/>
        </w:rPr>
        <w:t>ș</w:t>
      </w:r>
      <w:r w:rsidRPr="00B75FF0">
        <w:rPr>
          <w:bCs/>
          <w:iCs/>
        </w:rPr>
        <w:t xml:space="preserve">i orientarea </w:t>
      </w:r>
      <w:r w:rsidR="003F142C" w:rsidRPr="00B75FF0">
        <w:rPr>
          <w:bCs/>
          <w:iCs/>
        </w:rPr>
        <w:t>circulației</w:t>
      </w:r>
      <w:r w:rsidRPr="00B75FF0">
        <w:rPr>
          <w:bCs/>
          <w:iCs/>
        </w:rPr>
        <w:t xml:space="preserve">: marcaje longitudinale, care cuprind liniile de </w:t>
      </w:r>
      <w:r w:rsidR="003F142C" w:rsidRPr="00B75FF0">
        <w:rPr>
          <w:bCs/>
          <w:iCs/>
        </w:rPr>
        <w:t>direcție</w:t>
      </w:r>
      <w:r w:rsidRPr="00B75FF0">
        <w:rPr>
          <w:bCs/>
          <w:iCs/>
        </w:rPr>
        <w:t xml:space="preserve"> </w:t>
      </w:r>
      <w:r w:rsidR="003F142C" w:rsidRPr="00B75FF0">
        <w:rPr>
          <w:bCs/>
          <w:iCs/>
        </w:rPr>
        <w:t>ș</w:t>
      </w:r>
      <w:r w:rsidRPr="00B75FF0">
        <w:rPr>
          <w:bCs/>
          <w:iCs/>
        </w:rPr>
        <w:t xml:space="preserve">i marcaj lateral, liniile obligate de racordare. Cu acest marcaj se va realiza separarea sensurilor de </w:t>
      </w:r>
      <w:r w:rsidR="003F142C" w:rsidRPr="00B75FF0">
        <w:rPr>
          <w:bCs/>
          <w:iCs/>
        </w:rPr>
        <w:t>circulație</w:t>
      </w:r>
      <w:r w:rsidRPr="00B75FF0">
        <w:rPr>
          <w:bCs/>
          <w:iCs/>
        </w:rPr>
        <w:t xml:space="preserve">, delimitarea benzilor de </w:t>
      </w:r>
      <w:r w:rsidR="003F142C" w:rsidRPr="00B75FF0">
        <w:rPr>
          <w:bCs/>
          <w:iCs/>
        </w:rPr>
        <w:t>circulație</w:t>
      </w:r>
      <w:r w:rsidRPr="00B75FF0">
        <w:rPr>
          <w:bCs/>
          <w:iCs/>
        </w:rPr>
        <w:t xml:space="preserve"> </w:t>
      </w:r>
      <w:r w:rsidR="003F142C" w:rsidRPr="00B75FF0">
        <w:rPr>
          <w:bCs/>
          <w:iCs/>
        </w:rPr>
        <w:t>ș</w:t>
      </w:r>
      <w:r w:rsidRPr="00B75FF0">
        <w:rPr>
          <w:bCs/>
          <w:iCs/>
        </w:rPr>
        <w:t xml:space="preserve">i a </w:t>
      </w:r>
      <w:r w:rsidR="003F142C" w:rsidRPr="00B75FF0">
        <w:rPr>
          <w:bCs/>
          <w:iCs/>
        </w:rPr>
        <w:t>părții</w:t>
      </w:r>
      <w:r w:rsidRPr="00B75FF0">
        <w:rPr>
          <w:bCs/>
          <w:iCs/>
        </w:rPr>
        <w:t xml:space="preserve"> carosabile. Marcajele transversale se vor utiliza pentru a marca locurile de oprire sau pentru avertizare privind reducerea vitezei la apropierea de zonele cu </w:t>
      </w:r>
      <w:r w:rsidR="003F142C" w:rsidRPr="00B75FF0">
        <w:rPr>
          <w:bCs/>
          <w:iCs/>
        </w:rPr>
        <w:t>potențial</w:t>
      </w:r>
      <w:r w:rsidRPr="00B75FF0">
        <w:rPr>
          <w:bCs/>
          <w:iCs/>
        </w:rPr>
        <w:t xml:space="preserve"> pericol. </w:t>
      </w:r>
    </w:p>
    <w:p w14:paraId="60CC1B86" w14:textId="77777777" w:rsidR="004E5D07" w:rsidRPr="00B75FF0" w:rsidRDefault="004E5D07" w:rsidP="004E5D07">
      <w:pPr>
        <w:spacing w:line="312" w:lineRule="auto"/>
        <w:ind w:firstLine="709"/>
        <w:jc w:val="both"/>
        <w:rPr>
          <w:bCs/>
          <w:iCs/>
        </w:rPr>
      </w:pPr>
      <w:r w:rsidRPr="00B75FF0">
        <w:rPr>
          <w:bCs/>
          <w:iCs/>
        </w:rPr>
        <w:t xml:space="preserve">Pe zidurile de coronament va fi </w:t>
      </w:r>
      <w:r w:rsidR="003F142C" w:rsidRPr="00B75FF0">
        <w:rPr>
          <w:bCs/>
          <w:iCs/>
        </w:rPr>
        <w:t>prevăzut</w:t>
      </w:r>
      <w:r w:rsidRPr="00B75FF0">
        <w:rPr>
          <w:bCs/>
          <w:iCs/>
        </w:rPr>
        <w:t xml:space="preserve"> parapet cu lisa SP61.</w:t>
      </w:r>
    </w:p>
    <w:bookmarkEnd w:id="25"/>
    <w:p w14:paraId="1148D0EE" w14:textId="77777777" w:rsidR="004E5D07" w:rsidRPr="00B75FF0" w:rsidRDefault="004E5D07">
      <w:pPr>
        <w:numPr>
          <w:ilvl w:val="0"/>
          <w:numId w:val="58"/>
        </w:numPr>
        <w:spacing w:line="312" w:lineRule="auto"/>
        <w:ind w:left="993" w:hanging="284"/>
        <w:jc w:val="both"/>
        <w:rPr>
          <w:bCs/>
          <w:iCs/>
        </w:rPr>
      </w:pPr>
      <w:r w:rsidRPr="00B75FF0">
        <w:rPr>
          <w:bCs/>
          <w:iCs/>
        </w:rPr>
        <w:t>Semnalizare verticală</w:t>
      </w:r>
    </w:p>
    <w:p w14:paraId="3183E77E" w14:textId="77777777" w:rsidR="004E5D07" w:rsidRPr="00B75FF0" w:rsidRDefault="004E5D07" w:rsidP="004E5D07">
      <w:pPr>
        <w:spacing w:line="312" w:lineRule="auto"/>
        <w:ind w:firstLine="709"/>
        <w:jc w:val="both"/>
        <w:rPr>
          <w:bCs/>
          <w:iCs/>
        </w:rPr>
      </w:pPr>
      <w:r w:rsidRPr="00B75FF0">
        <w:rPr>
          <w:bCs/>
          <w:iCs/>
        </w:rPr>
        <w:t xml:space="preserve">Sistemul de semnalizare pe verticală s-a studiat cu </w:t>
      </w:r>
      <w:r w:rsidR="003F142C" w:rsidRPr="00B75FF0">
        <w:rPr>
          <w:bCs/>
          <w:iCs/>
        </w:rPr>
        <w:t>atenție</w:t>
      </w:r>
      <w:r w:rsidRPr="00B75FF0">
        <w:rPr>
          <w:bCs/>
          <w:iCs/>
        </w:rPr>
        <w:t xml:space="preserve"> pentru a avea o </w:t>
      </w:r>
      <w:r w:rsidR="003F142C" w:rsidRPr="00B75FF0">
        <w:rPr>
          <w:bCs/>
          <w:iCs/>
        </w:rPr>
        <w:t>concordanță</w:t>
      </w:r>
      <w:r w:rsidRPr="00B75FF0">
        <w:rPr>
          <w:bCs/>
          <w:iCs/>
        </w:rPr>
        <w:t xml:space="preserve"> între acesta </w:t>
      </w:r>
      <w:r w:rsidR="003F142C" w:rsidRPr="00B75FF0">
        <w:rPr>
          <w:bCs/>
          <w:iCs/>
        </w:rPr>
        <w:t>ș</w:t>
      </w:r>
      <w:r w:rsidRPr="00B75FF0">
        <w:rPr>
          <w:bCs/>
          <w:iCs/>
        </w:rPr>
        <w:t xml:space="preserve">i sistemul de marcare orizontală, pentru a nu crea confuzii </w:t>
      </w:r>
      <w:r w:rsidR="003F142C" w:rsidRPr="00B75FF0">
        <w:rPr>
          <w:bCs/>
          <w:iCs/>
        </w:rPr>
        <w:t>ș</w:t>
      </w:r>
      <w:r w:rsidRPr="00B75FF0">
        <w:rPr>
          <w:bCs/>
          <w:iCs/>
        </w:rPr>
        <w:t xml:space="preserve">i interpretări </w:t>
      </w:r>
      <w:r w:rsidR="003F142C" w:rsidRPr="00B75FF0">
        <w:rPr>
          <w:bCs/>
          <w:iCs/>
        </w:rPr>
        <w:t>greșite</w:t>
      </w:r>
      <w:r w:rsidRPr="00B75FF0">
        <w:rPr>
          <w:bCs/>
          <w:iCs/>
        </w:rPr>
        <w:t xml:space="preserve">, pentru a fi citit cu </w:t>
      </w:r>
      <w:r w:rsidR="003F142C" w:rsidRPr="00B75FF0">
        <w:rPr>
          <w:bCs/>
          <w:iCs/>
        </w:rPr>
        <w:t>ușurință</w:t>
      </w:r>
      <w:r w:rsidRPr="00B75FF0">
        <w:rPr>
          <w:bCs/>
          <w:iCs/>
        </w:rPr>
        <w:t xml:space="preserve"> atât pe timp de zi, cât </w:t>
      </w:r>
      <w:r w:rsidR="003F142C" w:rsidRPr="00B75FF0">
        <w:rPr>
          <w:bCs/>
          <w:iCs/>
        </w:rPr>
        <w:t>ș</w:t>
      </w:r>
      <w:r w:rsidRPr="00B75FF0">
        <w:rPr>
          <w:bCs/>
          <w:iCs/>
        </w:rPr>
        <w:t>i pe timp de noapte.</w:t>
      </w:r>
    </w:p>
    <w:p w14:paraId="2C54ACFC" w14:textId="77777777" w:rsidR="004E5D07" w:rsidRPr="00B75FF0" w:rsidRDefault="004E5D07" w:rsidP="004E5D07">
      <w:pPr>
        <w:spacing w:line="312" w:lineRule="auto"/>
        <w:ind w:firstLine="709"/>
        <w:jc w:val="both"/>
        <w:rPr>
          <w:bCs/>
          <w:iCs/>
        </w:rPr>
      </w:pPr>
      <w:r w:rsidRPr="00B75FF0">
        <w:rPr>
          <w:bCs/>
          <w:iCs/>
        </w:rPr>
        <w:t xml:space="preserve">Realizarea unei semnalizări verticale eficiente cuprinde indicatoare de avertizare, de obligativitate </w:t>
      </w:r>
      <w:r w:rsidR="003F142C" w:rsidRPr="00B75FF0">
        <w:rPr>
          <w:bCs/>
          <w:iCs/>
        </w:rPr>
        <w:t>ș</w:t>
      </w:r>
      <w:r w:rsidRPr="00B75FF0">
        <w:rPr>
          <w:bCs/>
          <w:iCs/>
        </w:rPr>
        <w:t xml:space="preserve">i indicatoare de informare </w:t>
      </w:r>
      <w:r w:rsidR="003F142C" w:rsidRPr="00B75FF0">
        <w:rPr>
          <w:bCs/>
          <w:iCs/>
        </w:rPr>
        <w:t>ș</w:t>
      </w:r>
      <w:r w:rsidRPr="00B75FF0">
        <w:rPr>
          <w:bCs/>
          <w:iCs/>
        </w:rPr>
        <w:t xml:space="preserve">i orientare. </w:t>
      </w:r>
    </w:p>
    <w:p w14:paraId="477CFBB7" w14:textId="77777777" w:rsidR="004E5D07" w:rsidRPr="00B75FF0" w:rsidRDefault="004E5D07" w:rsidP="004E5D07">
      <w:pPr>
        <w:spacing w:line="312" w:lineRule="auto"/>
        <w:ind w:firstLine="709"/>
        <w:jc w:val="both"/>
        <w:rPr>
          <w:bCs/>
          <w:iCs/>
        </w:rPr>
      </w:pPr>
      <w:r w:rsidRPr="00B75FF0">
        <w:rPr>
          <w:bCs/>
          <w:iCs/>
        </w:rPr>
        <w:t xml:space="preserve">Se vor propune lucrări de completare a marcajului a locurilor de parcare în zonele destinate acestei </w:t>
      </w:r>
      <w:r w:rsidR="003F142C" w:rsidRPr="00B75FF0">
        <w:rPr>
          <w:bCs/>
          <w:iCs/>
        </w:rPr>
        <w:t>activități</w:t>
      </w:r>
      <w:r w:rsidRPr="00B75FF0">
        <w:rPr>
          <w:bCs/>
          <w:iCs/>
        </w:rPr>
        <w:t xml:space="preserve">, pentru avertizare privind delimitarea </w:t>
      </w:r>
      <w:r w:rsidR="003F142C" w:rsidRPr="00B75FF0">
        <w:rPr>
          <w:bCs/>
          <w:iCs/>
        </w:rPr>
        <w:t>spațiilor</w:t>
      </w:r>
      <w:r w:rsidRPr="00B75FF0">
        <w:rPr>
          <w:bCs/>
          <w:iCs/>
        </w:rPr>
        <w:t xml:space="preserve"> interzise, pentru interzicerea </w:t>
      </w:r>
      <w:r w:rsidR="003F142C" w:rsidRPr="00B75FF0">
        <w:rPr>
          <w:bCs/>
          <w:iCs/>
        </w:rPr>
        <w:t>staționării</w:t>
      </w:r>
      <w:r w:rsidRPr="00B75FF0">
        <w:rPr>
          <w:bCs/>
          <w:iCs/>
        </w:rPr>
        <w:t xml:space="preserve">, furnizarea de </w:t>
      </w:r>
      <w:r w:rsidR="003F142C" w:rsidRPr="00B75FF0">
        <w:rPr>
          <w:bCs/>
          <w:iCs/>
        </w:rPr>
        <w:t>informații</w:t>
      </w:r>
      <w:r w:rsidRPr="00B75FF0">
        <w:rPr>
          <w:bCs/>
          <w:iCs/>
        </w:rPr>
        <w:t xml:space="preserve"> prin utilizarea unor </w:t>
      </w:r>
      <w:r w:rsidR="003F142C" w:rsidRPr="00B75FF0">
        <w:rPr>
          <w:bCs/>
          <w:iCs/>
        </w:rPr>
        <w:t>săgeți</w:t>
      </w:r>
      <w:r w:rsidRPr="00B75FF0">
        <w:rPr>
          <w:bCs/>
          <w:iCs/>
        </w:rPr>
        <w:t xml:space="preserve"> sau </w:t>
      </w:r>
      <w:r w:rsidR="003F142C" w:rsidRPr="00B75FF0">
        <w:rPr>
          <w:bCs/>
          <w:iCs/>
        </w:rPr>
        <w:t>inscripții</w:t>
      </w:r>
      <w:r w:rsidRPr="00B75FF0">
        <w:rPr>
          <w:bCs/>
          <w:iCs/>
        </w:rPr>
        <w:t xml:space="preserve"> care oferă </w:t>
      </w:r>
      <w:r w:rsidR="003F142C" w:rsidRPr="00B75FF0">
        <w:rPr>
          <w:bCs/>
          <w:iCs/>
        </w:rPr>
        <w:t>indicații</w:t>
      </w:r>
      <w:r w:rsidRPr="00B75FF0">
        <w:rPr>
          <w:bCs/>
          <w:iCs/>
        </w:rPr>
        <w:t xml:space="preserve"> privind încadrarea corectă pe benzile care corespund itinerarului ales în adoptarea unor viteze corespunzătoare traseului care urmează.</w:t>
      </w:r>
    </w:p>
    <w:p w14:paraId="20D16FDA" w14:textId="77777777" w:rsidR="004E5D07" w:rsidRPr="00B75FF0" w:rsidRDefault="004E5D07" w:rsidP="004E5D07">
      <w:pPr>
        <w:spacing w:line="312" w:lineRule="auto"/>
        <w:ind w:firstLine="709"/>
        <w:jc w:val="both"/>
        <w:rPr>
          <w:bCs/>
          <w:iCs/>
        </w:rPr>
      </w:pPr>
      <w:r w:rsidRPr="00B75FF0">
        <w:rPr>
          <w:bCs/>
          <w:iCs/>
        </w:rPr>
        <w:t>Toate materialele utilizate (vopseaua de marcaj, indicatoare etc) vor fi agrementate şi cele care nu sunt agrementate vor fi însoţite de Certificate de Calitate.</w:t>
      </w:r>
    </w:p>
    <w:p w14:paraId="1DBCC5E7" w14:textId="77777777" w:rsidR="003B5FE1" w:rsidRPr="00B75FF0" w:rsidRDefault="003B5FE1" w:rsidP="00006053">
      <w:pPr>
        <w:spacing w:line="312" w:lineRule="auto"/>
        <w:ind w:firstLine="709"/>
        <w:jc w:val="both"/>
        <w:rPr>
          <w:bCs/>
          <w:iCs/>
        </w:rPr>
      </w:pPr>
    </w:p>
    <w:p w14:paraId="6E01023C" w14:textId="77777777" w:rsidR="00006053" w:rsidRPr="00B75FF0" w:rsidRDefault="00006053" w:rsidP="00850D03">
      <w:pPr>
        <w:numPr>
          <w:ilvl w:val="0"/>
          <w:numId w:val="21"/>
        </w:numPr>
        <w:spacing w:line="312" w:lineRule="auto"/>
        <w:ind w:left="1134" w:hanging="425"/>
        <w:jc w:val="both"/>
        <w:rPr>
          <w:b/>
          <w:i/>
        </w:rPr>
      </w:pPr>
      <w:r w:rsidRPr="00B75FF0">
        <w:rPr>
          <w:b/>
          <w:i/>
        </w:rPr>
        <w:t>Profilul şi capacităţile de producţie</w:t>
      </w:r>
    </w:p>
    <w:p w14:paraId="37BFB767" w14:textId="77777777" w:rsidR="00006053" w:rsidRPr="00B75FF0" w:rsidRDefault="00006053" w:rsidP="00CE3418">
      <w:pPr>
        <w:rPr>
          <w:b/>
          <w:color w:val="000000"/>
          <w:sz w:val="22"/>
          <w:szCs w:val="22"/>
        </w:rPr>
      </w:pPr>
    </w:p>
    <w:p w14:paraId="50EBAAC8" w14:textId="77777777" w:rsidR="00006053" w:rsidRPr="00B75FF0" w:rsidRDefault="00006053" w:rsidP="00006053">
      <w:pPr>
        <w:spacing w:line="312" w:lineRule="auto"/>
        <w:ind w:firstLine="720"/>
        <w:jc w:val="both"/>
      </w:pPr>
      <w:r w:rsidRPr="00B75FF0">
        <w:t>Realizarea lucrărilor de construcții se va face conform procedurilor tehnice de execuție, caietelor de sarcini, reglementărilor legale și planurilor de management ale proiectului, utilizând materiale de construcții corespunzătoare din punct de vedere al aptitudinii de utilizare conform cerințelor esențiale stabilite prin Legea nr. 10/1995 privind calitatea în construcții, utilaje și echipamente adecvate, personal calificat și instruit, cu respectarea normelor de protecție a mediului și de sănătate și securitate a muncii.</w:t>
      </w:r>
    </w:p>
    <w:p w14:paraId="7C03959E" w14:textId="77777777" w:rsidR="00006053" w:rsidRPr="00B75FF0" w:rsidRDefault="00006053" w:rsidP="00006053">
      <w:pPr>
        <w:spacing w:line="312" w:lineRule="auto"/>
        <w:ind w:firstLine="720"/>
        <w:jc w:val="both"/>
      </w:pPr>
      <w:r w:rsidRPr="00B75FF0">
        <w:t>Prepararea betoanelor se face în stații centralizate, în afara amplasamentului, în condiții controlate de calitate, mediu, sănătate și securitate în muncă.</w:t>
      </w:r>
    </w:p>
    <w:p w14:paraId="308FBBDF" w14:textId="77777777" w:rsidR="00006053" w:rsidRPr="00B75FF0" w:rsidRDefault="00006053" w:rsidP="00006053">
      <w:pPr>
        <w:spacing w:line="312" w:lineRule="auto"/>
        <w:ind w:firstLine="720"/>
        <w:jc w:val="both"/>
      </w:pPr>
      <w:r w:rsidRPr="00B75FF0">
        <w:lastRenderedPageBreak/>
        <w:t>Transportul materiilor prime, materialelor, prefabricatelor, semifabricatelor, ansamblurilor si subansamblurilor, deșeurilor, carburanților, apei, alimentelor și personalului se va face cu mijloace de transport adecvate și va respecta în totalitate planul de management al traficului în șantier.</w:t>
      </w:r>
    </w:p>
    <w:p w14:paraId="15271C07" w14:textId="77777777" w:rsidR="00006053" w:rsidRPr="00B75FF0" w:rsidRDefault="00006053" w:rsidP="00CE3418">
      <w:pPr>
        <w:rPr>
          <w:b/>
          <w:color w:val="000000"/>
          <w:sz w:val="22"/>
          <w:szCs w:val="22"/>
        </w:rPr>
      </w:pPr>
    </w:p>
    <w:p w14:paraId="186AECFF" w14:textId="77777777" w:rsidR="00006053" w:rsidRPr="00B75FF0" w:rsidRDefault="00006053" w:rsidP="00CE3418">
      <w:pPr>
        <w:rPr>
          <w:b/>
          <w:color w:val="000000"/>
          <w:sz w:val="22"/>
          <w:szCs w:val="22"/>
        </w:rPr>
      </w:pPr>
    </w:p>
    <w:p w14:paraId="5912ABCE" w14:textId="77777777" w:rsidR="00006053" w:rsidRPr="00B75FF0" w:rsidRDefault="00006053" w:rsidP="00850D03">
      <w:pPr>
        <w:numPr>
          <w:ilvl w:val="0"/>
          <w:numId w:val="21"/>
        </w:numPr>
        <w:spacing w:line="312" w:lineRule="auto"/>
        <w:ind w:left="1134" w:hanging="425"/>
        <w:jc w:val="both"/>
        <w:rPr>
          <w:b/>
          <w:i/>
        </w:rPr>
      </w:pPr>
      <w:r w:rsidRPr="00B75FF0">
        <w:rPr>
          <w:b/>
          <w:i/>
        </w:rPr>
        <w:t>Descrierea instalaţiei şi a fluxurilor tehnologice existente pe amplasament (după caz)</w:t>
      </w:r>
    </w:p>
    <w:p w14:paraId="3C55EE61" w14:textId="77777777" w:rsidR="00006053" w:rsidRPr="00B75FF0" w:rsidRDefault="00006053" w:rsidP="00006053">
      <w:pPr>
        <w:spacing w:line="312" w:lineRule="auto"/>
        <w:ind w:firstLine="720"/>
        <w:jc w:val="both"/>
      </w:pPr>
      <w:r w:rsidRPr="00B75FF0">
        <w:t xml:space="preserve">Nu este cazul. În cadrul proiectului analizat nu există instalații și fluxuri tehnologice pe amplasament. </w:t>
      </w:r>
    </w:p>
    <w:p w14:paraId="47A6D255" w14:textId="77777777" w:rsidR="00006053" w:rsidRPr="00B75FF0" w:rsidRDefault="00006053" w:rsidP="00CE3418">
      <w:pPr>
        <w:rPr>
          <w:b/>
          <w:color w:val="000000"/>
          <w:sz w:val="22"/>
          <w:szCs w:val="22"/>
        </w:rPr>
      </w:pPr>
    </w:p>
    <w:p w14:paraId="65DFF193" w14:textId="77777777" w:rsidR="00006053" w:rsidRPr="00B75FF0" w:rsidRDefault="00006053" w:rsidP="00CE3418">
      <w:pPr>
        <w:rPr>
          <w:b/>
          <w:color w:val="000000"/>
          <w:sz w:val="22"/>
          <w:szCs w:val="22"/>
        </w:rPr>
      </w:pPr>
    </w:p>
    <w:p w14:paraId="5B43876A" w14:textId="77777777" w:rsidR="00006053" w:rsidRPr="00B75FF0" w:rsidRDefault="00006053" w:rsidP="00850D03">
      <w:pPr>
        <w:numPr>
          <w:ilvl w:val="0"/>
          <w:numId w:val="21"/>
        </w:numPr>
        <w:spacing w:line="312" w:lineRule="auto"/>
        <w:ind w:left="1134" w:hanging="425"/>
        <w:jc w:val="both"/>
        <w:rPr>
          <w:b/>
          <w:i/>
        </w:rPr>
      </w:pPr>
      <w:r w:rsidRPr="00B75FF0">
        <w:rPr>
          <w:b/>
          <w:i/>
        </w:rPr>
        <w:t>Descrierea proceselor de producție ale proiectului, în funcție de specificul investiției, mărimea, capacitatea</w:t>
      </w:r>
    </w:p>
    <w:p w14:paraId="48AEE6BE" w14:textId="77777777" w:rsidR="00006053" w:rsidRPr="00B75FF0" w:rsidRDefault="00006053" w:rsidP="00CE3418">
      <w:pPr>
        <w:rPr>
          <w:b/>
          <w:color w:val="000000"/>
          <w:sz w:val="22"/>
          <w:szCs w:val="22"/>
        </w:rPr>
      </w:pPr>
    </w:p>
    <w:p w14:paraId="78D6DCD0" w14:textId="77777777" w:rsidR="00243A8C" w:rsidRPr="00B75FF0" w:rsidRDefault="00006053" w:rsidP="00006053">
      <w:pPr>
        <w:spacing w:line="312" w:lineRule="auto"/>
        <w:ind w:firstLine="720"/>
        <w:jc w:val="both"/>
      </w:pPr>
      <w:r w:rsidRPr="00B75FF0">
        <w:t>Nu este cazul.</w:t>
      </w:r>
      <w:r w:rsidR="00243A8C" w:rsidRPr="00B75FF0">
        <w:t xml:space="preserve"> Proiectul nu presupune realizarea unor procese de producție, ci reabilitarea unor străzi existente. </w:t>
      </w:r>
    </w:p>
    <w:p w14:paraId="65E216F0" w14:textId="77777777" w:rsidR="00006053" w:rsidRPr="00B75FF0" w:rsidRDefault="00006053" w:rsidP="00CE3418">
      <w:pPr>
        <w:rPr>
          <w:b/>
          <w:color w:val="000000"/>
          <w:sz w:val="22"/>
          <w:szCs w:val="22"/>
        </w:rPr>
      </w:pPr>
    </w:p>
    <w:p w14:paraId="2D96ED4D" w14:textId="77777777" w:rsidR="00006053" w:rsidRPr="00B75FF0" w:rsidRDefault="00006053" w:rsidP="00CE3418">
      <w:pPr>
        <w:rPr>
          <w:b/>
          <w:color w:val="000000"/>
          <w:sz w:val="22"/>
          <w:szCs w:val="22"/>
        </w:rPr>
      </w:pPr>
    </w:p>
    <w:p w14:paraId="121A5CF8" w14:textId="77777777" w:rsidR="00243A8C" w:rsidRPr="00B75FF0" w:rsidRDefault="00243A8C" w:rsidP="00850D03">
      <w:pPr>
        <w:numPr>
          <w:ilvl w:val="0"/>
          <w:numId w:val="21"/>
        </w:numPr>
        <w:spacing w:line="312" w:lineRule="auto"/>
        <w:ind w:left="1134" w:hanging="425"/>
        <w:jc w:val="both"/>
        <w:rPr>
          <w:b/>
          <w:i/>
        </w:rPr>
      </w:pPr>
      <w:r w:rsidRPr="00B75FF0">
        <w:rPr>
          <w:b/>
          <w:i/>
        </w:rPr>
        <w:t>Materiile prime, energia și combustibilii utilizați, cu modul de asigurare a acestora</w:t>
      </w:r>
    </w:p>
    <w:p w14:paraId="186D6033" w14:textId="77777777" w:rsidR="00243A8C" w:rsidRPr="00B75FF0" w:rsidRDefault="00243A8C" w:rsidP="00CE3418">
      <w:pPr>
        <w:rPr>
          <w:b/>
          <w:color w:val="000000"/>
          <w:sz w:val="22"/>
          <w:szCs w:val="22"/>
        </w:rPr>
      </w:pPr>
    </w:p>
    <w:p w14:paraId="371050A8" w14:textId="77777777" w:rsidR="00243A8C" w:rsidRPr="00B75FF0" w:rsidRDefault="00243A8C" w:rsidP="00243A8C">
      <w:pPr>
        <w:spacing w:line="312" w:lineRule="auto"/>
        <w:ind w:firstLine="720"/>
        <w:jc w:val="both"/>
        <w:rPr>
          <w:rFonts w:eastAsia="Arial"/>
        </w:rPr>
      </w:pPr>
      <w:r w:rsidRPr="00B75FF0">
        <w:rPr>
          <w:rFonts w:eastAsia="Arial"/>
        </w:rPr>
        <w:t>La realizarea lucrărilor de amenajare şi în procesele tehnologice se vor utiliza materii prime şi materiale conform cu reglementările naţionale în vigoare. Furnizorii de betoane sunt stații de betoane terțe, autorizate.</w:t>
      </w:r>
    </w:p>
    <w:p w14:paraId="07F3057E" w14:textId="77777777" w:rsidR="00243A8C" w:rsidRPr="00B75FF0" w:rsidRDefault="00243A8C" w:rsidP="00243A8C">
      <w:pPr>
        <w:spacing w:line="312" w:lineRule="auto"/>
        <w:ind w:firstLine="720"/>
        <w:jc w:val="both"/>
        <w:rPr>
          <w:b/>
        </w:rPr>
      </w:pPr>
      <w:bookmarkStart w:id="26" w:name="_Hlk133265203"/>
      <w:r w:rsidRPr="00B75FF0">
        <w:rPr>
          <w:b/>
        </w:rPr>
        <w:t>Apa</w:t>
      </w:r>
    </w:p>
    <w:p w14:paraId="112658B1" w14:textId="77777777" w:rsidR="00243A8C" w:rsidRPr="00B75FF0" w:rsidRDefault="00243A8C" w:rsidP="00243A8C">
      <w:pPr>
        <w:spacing w:line="312" w:lineRule="auto"/>
        <w:ind w:firstLine="720"/>
        <w:jc w:val="both"/>
        <w:rPr>
          <w:rFonts w:eastAsia="Arial"/>
          <w:bCs/>
        </w:rPr>
      </w:pPr>
      <w:r w:rsidRPr="00B75FF0">
        <w:rPr>
          <w:rFonts w:eastAsia="Arial"/>
          <w:bCs/>
        </w:rPr>
        <w:t>Alimentarea cu apă potabilă se va face prin bidoane sau peturi de plastic ambulante.</w:t>
      </w:r>
    </w:p>
    <w:p w14:paraId="07252E55" w14:textId="3C5F9BEA" w:rsidR="00243A8C" w:rsidRPr="00B75FF0" w:rsidRDefault="00243A8C" w:rsidP="00243A8C">
      <w:pPr>
        <w:spacing w:line="312" w:lineRule="auto"/>
        <w:ind w:firstLine="720"/>
        <w:jc w:val="both"/>
        <w:rPr>
          <w:rFonts w:eastAsia="Calibri"/>
          <w:bCs/>
        </w:rPr>
      </w:pPr>
      <w:bookmarkStart w:id="27" w:name="_Hlk133265107"/>
      <w:r w:rsidRPr="00B75FF0">
        <w:rPr>
          <w:rFonts w:eastAsia="Arial"/>
          <w:bCs/>
        </w:rPr>
        <w:t xml:space="preserve">Alimentarea cu apă </w:t>
      </w:r>
      <w:r w:rsidRPr="00B75FF0">
        <w:rPr>
          <w:rFonts w:eastAsia="Calibri"/>
          <w:bCs/>
        </w:rPr>
        <w:t xml:space="preserve">cu ajutorul unor camioane - cisternă. </w:t>
      </w:r>
    </w:p>
    <w:bookmarkEnd w:id="27"/>
    <w:p w14:paraId="386F36EA" w14:textId="77777777" w:rsidR="00B4554B" w:rsidRPr="00B75FF0" w:rsidRDefault="00B4554B" w:rsidP="00B4554B">
      <w:pPr>
        <w:spacing w:line="312" w:lineRule="auto"/>
        <w:ind w:firstLine="720"/>
        <w:jc w:val="both"/>
        <w:rPr>
          <w:rFonts w:eastAsia="Arial"/>
          <w:b/>
        </w:rPr>
      </w:pPr>
      <w:r w:rsidRPr="00B75FF0">
        <w:rPr>
          <w:rFonts w:eastAsia="Arial"/>
          <w:b/>
        </w:rPr>
        <w:t>Energia electrică</w:t>
      </w:r>
    </w:p>
    <w:p w14:paraId="1D9A8627" w14:textId="77777777" w:rsidR="006029E4" w:rsidRPr="00B75FF0" w:rsidRDefault="006029E4" w:rsidP="006029E4">
      <w:pPr>
        <w:spacing w:line="312" w:lineRule="auto"/>
        <w:ind w:firstLine="720"/>
        <w:jc w:val="both"/>
        <w:rPr>
          <w:rFonts w:eastAsia="Arial"/>
        </w:rPr>
      </w:pPr>
      <w:r w:rsidRPr="00B75FF0">
        <w:rPr>
          <w:rFonts w:eastAsia="Arial"/>
        </w:rPr>
        <w:t>Alimentarea cu energie electrică în timpul execuției lucrărilor de reabilitare se va realiza cu ajutorul generatoarelor mobile sau fără a se lega  la rețeaua publică de distribuție.</w:t>
      </w:r>
    </w:p>
    <w:p w14:paraId="4C194329" w14:textId="77777777" w:rsidR="00B4554B" w:rsidRPr="00B75FF0" w:rsidRDefault="00B4554B" w:rsidP="00B4554B">
      <w:pPr>
        <w:spacing w:line="312" w:lineRule="auto"/>
        <w:ind w:firstLine="720"/>
        <w:jc w:val="both"/>
        <w:rPr>
          <w:rFonts w:eastAsia="Arial"/>
        </w:rPr>
      </w:pPr>
      <w:r w:rsidRPr="00B75FF0">
        <w:rPr>
          <w:rFonts w:eastAsia="Arial"/>
        </w:rPr>
        <w:t>În timpul funcţionării, proiectul nu necesită consum de energie electrică.</w:t>
      </w:r>
    </w:p>
    <w:p w14:paraId="00325031" w14:textId="77777777" w:rsidR="00B4554B" w:rsidRPr="00B75FF0" w:rsidRDefault="00B4554B" w:rsidP="00B4554B">
      <w:pPr>
        <w:spacing w:line="312" w:lineRule="auto"/>
        <w:ind w:firstLine="720"/>
        <w:jc w:val="both"/>
        <w:rPr>
          <w:rFonts w:eastAsia="Arial"/>
        </w:rPr>
      </w:pPr>
      <w:r w:rsidRPr="00B75FF0">
        <w:rPr>
          <w:rFonts w:eastAsia="Arial"/>
          <w:b/>
        </w:rPr>
        <w:t>Combustibili</w:t>
      </w:r>
    </w:p>
    <w:p w14:paraId="253B288A" w14:textId="77777777" w:rsidR="00B4554B" w:rsidRPr="00B75FF0" w:rsidRDefault="00B4554B" w:rsidP="00B4554B">
      <w:pPr>
        <w:spacing w:line="312" w:lineRule="auto"/>
        <w:ind w:firstLine="720"/>
        <w:jc w:val="both"/>
        <w:rPr>
          <w:rFonts w:eastAsia="Arial"/>
        </w:rPr>
      </w:pPr>
      <w:r w:rsidRPr="00B75FF0">
        <w:rPr>
          <w:rFonts w:eastAsia="Arial"/>
        </w:rPr>
        <w:t>Alimentarea cu carburanți a utilajelor şi mijloacelor de transport va fi efectuată cu cisterne auto sau la staţiile de combustibil autorizate din zonă, ori de câte ori va fi necesar (exclusiv pentru autovehiculele de dimensiuni reduse - alimentare de la stațiile autorizate).</w:t>
      </w:r>
    </w:p>
    <w:bookmarkEnd w:id="26"/>
    <w:p w14:paraId="698F0D93" w14:textId="77777777" w:rsidR="00243A8C" w:rsidRPr="00B75FF0" w:rsidRDefault="00243A8C" w:rsidP="00CE3418">
      <w:pPr>
        <w:rPr>
          <w:b/>
          <w:color w:val="000000"/>
          <w:sz w:val="22"/>
          <w:szCs w:val="22"/>
        </w:rPr>
      </w:pPr>
    </w:p>
    <w:p w14:paraId="3008A7A8" w14:textId="77777777" w:rsidR="00C02814" w:rsidRPr="00B75FF0" w:rsidRDefault="00C02814" w:rsidP="00CE3418">
      <w:pPr>
        <w:rPr>
          <w:b/>
          <w:color w:val="000000"/>
          <w:sz w:val="22"/>
          <w:szCs w:val="22"/>
        </w:rPr>
      </w:pPr>
    </w:p>
    <w:p w14:paraId="5714970B" w14:textId="77777777" w:rsidR="00C02814" w:rsidRPr="00B75FF0" w:rsidRDefault="00C02814" w:rsidP="00850D03">
      <w:pPr>
        <w:numPr>
          <w:ilvl w:val="0"/>
          <w:numId w:val="21"/>
        </w:numPr>
        <w:spacing w:line="312" w:lineRule="auto"/>
        <w:ind w:left="1134" w:hanging="425"/>
        <w:jc w:val="both"/>
        <w:rPr>
          <w:b/>
          <w:i/>
        </w:rPr>
      </w:pPr>
      <w:r w:rsidRPr="00B75FF0">
        <w:rPr>
          <w:b/>
          <w:i/>
        </w:rPr>
        <w:t>Racordarea la rețelele utilitare existente în zonă</w:t>
      </w:r>
    </w:p>
    <w:p w14:paraId="4BF377FB" w14:textId="77777777" w:rsidR="00243A8C" w:rsidRPr="00B75FF0" w:rsidRDefault="00243A8C" w:rsidP="00CE3418">
      <w:pPr>
        <w:rPr>
          <w:b/>
          <w:color w:val="000000"/>
          <w:sz w:val="22"/>
          <w:szCs w:val="22"/>
        </w:rPr>
      </w:pPr>
    </w:p>
    <w:p w14:paraId="564EC31B" w14:textId="77777777" w:rsidR="00C02814" w:rsidRPr="00B75FF0" w:rsidRDefault="00C02814" w:rsidP="00C02814">
      <w:pPr>
        <w:spacing w:line="312" w:lineRule="auto"/>
        <w:ind w:firstLine="720"/>
        <w:jc w:val="both"/>
      </w:pPr>
      <w:r w:rsidRPr="00B75FF0">
        <w:t>Nu este cazul. Proiectul nu presupune, în niciuna din fazele acestuia, racordarea la rețelele utilitare existente în zonă.</w:t>
      </w:r>
    </w:p>
    <w:p w14:paraId="269FC45E" w14:textId="77777777" w:rsidR="00006053" w:rsidRPr="00B75FF0" w:rsidRDefault="00006053" w:rsidP="00CE3418">
      <w:pPr>
        <w:rPr>
          <w:b/>
          <w:color w:val="000000"/>
          <w:sz w:val="22"/>
          <w:szCs w:val="22"/>
        </w:rPr>
      </w:pPr>
    </w:p>
    <w:p w14:paraId="5A3D10A8" w14:textId="77777777" w:rsidR="00C02814" w:rsidRPr="00B75FF0" w:rsidRDefault="00C02814" w:rsidP="00850D03">
      <w:pPr>
        <w:numPr>
          <w:ilvl w:val="0"/>
          <w:numId w:val="21"/>
        </w:numPr>
        <w:spacing w:line="312" w:lineRule="auto"/>
        <w:ind w:left="1134" w:hanging="425"/>
        <w:jc w:val="both"/>
        <w:rPr>
          <w:b/>
          <w:i/>
        </w:rPr>
      </w:pPr>
      <w:r w:rsidRPr="00B75FF0">
        <w:rPr>
          <w:b/>
          <w:i/>
        </w:rPr>
        <w:lastRenderedPageBreak/>
        <w:t>Descrierea lucrărilor de refacere a amplasamentului în zona afectată de execuția investiției</w:t>
      </w:r>
    </w:p>
    <w:p w14:paraId="73B4D3F2" w14:textId="77777777" w:rsidR="00C02814" w:rsidRPr="00B75FF0" w:rsidRDefault="00C02814" w:rsidP="00CE3418">
      <w:pPr>
        <w:rPr>
          <w:b/>
          <w:color w:val="000000"/>
          <w:sz w:val="22"/>
          <w:szCs w:val="22"/>
        </w:rPr>
      </w:pPr>
    </w:p>
    <w:p w14:paraId="7B33DFB9" w14:textId="77777777" w:rsidR="00C02814" w:rsidRPr="00B75FF0" w:rsidRDefault="00C02814" w:rsidP="00C02814">
      <w:pPr>
        <w:spacing w:line="312" w:lineRule="auto"/>
        <w:ind w:firstLine="720"/>
        <w:jc w:val="both"/>
      </w:pPr>
      <w:r w:rsidRPr="00B75FF0">
        <w:t>Lucrările pentru refacerea mediului în zona amplasamentului vor fi efectuate de executant şi constau din</w:t>
      </w:r>
      <w:r w:rsidR="006D32F9" w:rsidRPr="00B75FF0">
        <w:t xml:space="preserve"> următorele</w:t>
      </w:r>
      <w:r w:rsidRPr="00B75FF0">
        <w:t>:</w:t>
      </w:r>
    </w:p>
    <w:p w14:paraId="101AC34E" w14:textId="77777777" w:rsidR="00C02814" w:rsidRPr="00B75FF0" w:rsidRDefault="00C02814" w:rsidP="00850D03">
      <w:pPr>
        <w:numPr>
          <w:ilvl w:val="0"/>
          <w:numId w:val="22"/>
        </w:numPr>
        <w:spacing w:line="312" w:lineRule="auto"/>
        <w:ind w:left="851" w:hanging="142"/>
        <w:jc w:val="both"/>
      </w:pPr>
      <w:r w:rsidRPr="00B75FF0">
        <w:t>colectarea şi evacuarea de pe amplasament a deşeurilor rezultate din activitatea de construcţie;</w:t>
      </w:r>
    </w:p>
    <w:p w14:paraId="6DC34DFE" w14:textId="77777777" w:rsidR="006029E4" w:rsidRPr="00B75FF0" w:rsidRDefault="006029E4" w:rsidP="006029E4">
      <w:pPr>
        <w:numPr>
          <w:ilvl w:val="0"/>
          <w:numId w:val="22"/>
        </w:numPr>
        <w:spacing w:line="312" w:lineRule="auto"/>
        <w:ind w:left="851" w:hanging="142"/>
        <w:jc w:val="both"/>
      </w:pPr>
      <w:r w:rsidRPr="00B75FF0">
        <w:t>demolarea şi evacuarea dotărilor temporare ale construcţiilor (baracamente, depozite amenajate la fronturile de lucru, toalete ecologice);</w:t>
      </w:r>
    </w:p>
    <w:p w14:paraId="7893EE20" w14:textId="77777777" w:rsidR="00C02814" w:rsidRPr="00B75FF0" w:rsidRDefault="00C02814" w:rsidP="00850D03">
      <w:pPr>
        <w:numPr>
          <w:ilvl w:val="0"/>
          <w:numId w:val="22"/>
        </w:numPr>
        <w:spacing w:line="312" w:lineRule="auto"/>
        <w:ind w:left="851" w:hanging="142"/>
        <w:jc w:val="both"/>
      </w:pPr>
      <w:r w:rsidRPr="00B75FF0">
        <w:t>demolarea căilor de acces amenajate pe perioada de execuţie;</w:t>
      </w:r>
    </w:p>
    <w:p w14:paraId="5E232E58" w14:textId="77777777" w:rsidR="00C02814" w:rsidRPr="00B75FF0" w:rsidRDefault="00C02814" w:rsidP="00850D03">
      <w:pPr>
        <w:numPr>
          <w:ilvl w:val="0"/>
          <w:numId w:val="22"/>
        </w:numPr>
        <w:spacing w:line="312" w:lineRule="auto"/>
        <w:ind w:left="851" w:hanging="142"/>
        <w:jc w:val="both"/>
      </w:pPr>
      <w:r w:rsidRPr="00B75FF0">
        <w:t>nivelarea terenului, înierbarea şi amenajarea peisagistică a suprafeţelor de teren ocupate temporar în perioada de execuţie.</w:t>
      </w:r>
    </w:p>
    <w:p w14:paraId="06B5D564" w14:textId="77777777" w:rsidR="00C02814" w:rsidRPr="00B75FF0" w:rsidRDefault="00C02814" w:rsidP="00C02814">
      <w:pPr>
        <w:spacing w:line="312" w:lineRule="auto"/>
        <w:ind w:firstLine="720"/>
        <w:jc w:val="both"/>
      </w:pPr>
      <w:r w:rsidRPr="00B75FF0">
        <w:t>După finalizarea lucrărilor de construcţie, eventualele zone ocupate temporar de proiect vor fi curăţate şi nivelate, iar terenul readus la starea iniţială, prin acoperirea cu pământ vegetal şi plantarea de vegetaţie. Ultima tranşă de plată a lucrărilor se va face doar după ce constructorul a făcut dovada redării în formă iniţială a suprafeţelor de teren ocupate temporar.</w:t>
      </w:r>
    </w:p>
    <w:p w14:paraId="08C814A1" w14:textId="77777777" w:rsidR="00C02814" w:rsidRPr="00B75FF0" w:rsidRDefault="00C02814" w:rsidP="00CE3418">
      <w:pPr>
        <w:rPr>
          <w:b/>
          <w:color w:val="000000"/>
          <w:sz w:val="22"/>
          <w:szCs w:val="22"/>
        </w:rPr>
      </w:pPr>
    </w:p>
    <w:p w14:paraId="7ECC19E9" w14:textId="77777777" w:rsidR="00C02814" w:rsidRPr="00B75FF0" w:rsidRDefault="00C02814" w:rsidP="00CE3418">
      <w:pPr>
        <w:rPr>
          <w:b/>
          <w:color w:val="000000"/>
          <w:sz w:val="22"/>
          <w:szCs w:val="22"/>
        </w:rPr>
      </w:pPr>
    </w:p>
    <w:p w14:paraId="770AED09" w14:textId="77777777" w:rsidR="009766E4" w:rsidRPr="00B75FF0" w:rsidRDefault="009766E4" w:rsidP="00850D03">
      <w:pPr>
        <w:numPr>
          <w:ilvl w:val="0"/>
          <w:numId w:val="21"/>
        </w:numPr>
        <w:spacing w:line="312" w:lineRule="auto"/>
        <w:ind w:left="1134" w:hanging="425"/>
        <w:jc w:val="both"/>
        <w:rPr>
          <w:b/>
          <w:i/>
        </w:rPr>
      </w:pPr>
      <w:r w:rsidRPr="00B75FF0">
        <w:rPr>
          <w:b/>
          <w:i/>
        </w:rPr>
        <w:t>Căi noi de acces sau schimbări ale celor existente</w:t>
      </w:r>
    </w:p>
    <w:p w14:paraId="793479F6" w14:textId="77777777" w:rsidR="009766E4" w:rsidRPr="00B75FF0" w:rsidRDefault="009766E4" w:rsidP="009766E4">
      <w:pPr>
        <w:spacing w:line="312" w:lineRule="auto"/>
        <w:ind w:firstLine="720"/>
        <w:jc w:val="both"/>
        <w:rPr>
          <w:rFonts w:eastAsia="Arial"/>
        </w:rPr>
      </w:pPr>
      <w:r w:rsidRPr="00B75FF0">
        <w:t>Nu este cazul. Accesul către lucrare se va face din drumurile existente.</w:t>
      </w:r>
    </w:p>
    <w:p w14:paraId="6D37D0C5" w14:textId="77777777" w:rsidR="009766E4" w:rsidRPr="00B75FF0" w:rsidRDefault="009766E4" w:rsidP="00CE3418">
      <w:pPr>
        <w:rPr>
          <w:b/>
          <w:color w:val="000000"/>
          <w:sz w:val="22"/>
          <w:szCs w:val="22"/>
        </w:rPr>
      </w:pPr>
    </w:p>
    <w:p w14:paraId="1150FFE5" w14:textId="77777777" w:rsidR="009766E4" w:rsidRPr="00B75FF0" w:rsidRDefault="009766E4" w:rsidP="00CE3418">
      <w:pPr>
        <w:rPr>
          <w:b/>
          <w:color w:val="000000"/>
          <w:sz w:val="22"/>
          <w:szCs w:val="22"/>
        </w:rPr>
      </w:pPr>
    </w:p>
    <w:p w14:paraId="6B759E13" w14:textId="77777777" w:rsidR="006029E4" w:rsidRPr="00B75FF0" w:rsidRDefault="006029E4" w:rsidP="00CE3418">
      <w:pPr>
        <w:rPr>
          <w:b/>
          <w:color w:val="000000"/>
          <w:sz w:val="22"/>
          <w:szCs w:val="22"/>
        </w:rPr>
      </w:pPr>
    </w:p>
    <w:p w14:paraId="1A3E2D59" w14:textId="77777777" w:rsidR="006029E4" w:rsidRPr="00B75FF0" w:rsidRDefault="006029E4" w:rsidP="00CE3418">
      <w:pPr>
        <w:rPr>
          <w:b/>
          <w:color w:val="000000"/>
          <w:sz w:val="22"/>
          <w:szCs w:val="22"/>
        </w:rPr>
      </w:pPr>
    </w:p>
    <w:p w14:paraId="5E5E7F47" w14:textId="77777777" w:rsidR="009766E4" w:rsidRPr="00B75FF0" w:rsidRDefault="009766E4" w:rsidP="00850D03">
      <w:pPr>
        <w:numPr>
          <w:ilvl w:val="0"/>
          <w:numId w:val="21"/>
        </w:numPr>
        <w:spacing w:line="312" w:lineRule="auto"/>
        <w:ind w:left="1134" w:hanging="425"/>
        <w:jc w:val="both"/>
        <w:rPr>
          <w:b/>
          <w:i/>
        </w:rPr>
      </w:pPr>
      <w:r w:rsidRPr="00B75FF0">
        <w:rPr>
          <w:b/>
          <w:i/>
        </w:rPr>
        <w:t>Resursele naturale folosite în construcţie şi funcţionare</w:t>
      </w:r>
    </w:p>
    <w:p w14:paraId="6A45BFBA" w14:textId="77777777" w:rsidR="009766E4" w:rsidRPr="00B75FF0" w:rsidRDefault="009766E4" w:rsidP="009766E4">
      <w:pPr>
        <w:pStyle w:val="ListParagraph"/>
        <w:spacing w:line="312" w:lineRule="auto"/>
        <w:ind w:left="0" w:firstLine="720"/>
        <w:jc w:val="both"/>
        <w:rPr>
          <w:bCs/>
          <w:lang w:val="ro-RO"/>
        </w:rPr>
      </w:pPr>
      <w:r w:rsidRPr="00B75FF0">
        <w:rPr>
          <w:lang w:val="ro-RO"/>
        </w:rPr>
        <w:t>În etapa de execuție, resursele naturale folosite sunt: nisip, ciment, pietriș, beton armat, apă, piatră spartă, combustibili pentru alimentarea mijloacelor de transport şi a utilajelor.</w:t>
      </w:r>
    </w:p>
    <w:p w14:paraId="10D922DB" w14:textId="77777777" w:rsidR="009766E4" w:rsidRPr="00B75FF0" w:rsidRDefault="009766E4" w:rsidP="009766E4">
      <w:pPr>
        <w:pStyle w:val="ListParagraph"/>
        <w:spacing w:line="312" w:lineRule="auto"/>
        <w:ind w:left="0" w:firstLine="720"/>
        <w:jc w:val="both"/>
        <w:rPr>
          <w:b/>
          <w:color w:val="000000"/>
          <w:sz w:val="22"/>
          <w:szCs w:val="22"/>
          <w:lang w:val="ro-RO"/>
        </w:rPr>
      </w:pPr>
      <w:r w:rsidRPr="00B75FF0">
        <w:rPr>
          <w:lang w:val="ro-RO"/>
        </w:rPr>
        <w:t>În perioada de funcţionare, prin specificul proectului, nu se utilizează resurse naturale.</w:t>
      </w:r>
    </w:p>
    <w:p w14:paraId="751AEEB1" w14:textId="77777777" w:rsidR="009766E4" w:rsidRPr="00B75FF0" w:rsidRDefault="009766E4" w:rsidP="009766E4">
      <w:pPr>
        <w:pStyle w:val="ListParagraph"/>
        <w:spacing w:line="312" w:lineRule="auto"/>
        <w:ind w:left="0" w:firstLine="720"/>
        <w:jc w:val="both"/>
        <w:rPr>
          <w:lang w:val="ro-RO"/>
        </w:rPr>
      </w:pPr>
      <w:r w:rsidRPr="00B75FF0">
        <w:rPr>
          <w:lang w:val="ro-RO"/>
        </w:rPr>
        <w:t>Consumul de apă va fi limitat strict la necesarul igienico-sanitar și cel pentru executarea lucrărilor propuse.</w:t>
      </w:r>
    </w:p>
    <w:p w14:paraId="2543F2EA" w14:textId="77777777" w:rsidR="009766E4" w:rsidRPr="00B75FF0" w:rsidRDefault="009766E4" w:rsidP="009766E4">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14:paraId="3ACAC32A" w14:textId="77777777" w:rsidR="009766E4" w:rsidRPr="00B75FF0" w:rsidRDefault="009766E4" w:rsidP="009766E4">
      <w:pPr>
        <w:spacing w:line="312" w:lineRule="auto"/>
        <w:ind w:firstLine="720"/>
        <w:jc w:val="both"/>
        <w:rPr>
          <w:rFonts w:eastAsia="Arial"/>
        </w:rPr>
      </w:pPr>
      <w:r w:rsidRPr="00B75FF0">
        <w:rPr>
          <w:rFonts w:eastAsia="Arial"/>
        </w:rPr>
        <w:t>Menționăm că pentru implementarea proiectului NU se vor folosi agregate din albiile cursurilor de apă.</w:t>
      </w:r>
    </w:p>
    <w:p w14:paraId="0FADF907" w14:textId="77777777" w:rsidR="00C02814" w:rsidRPr="00B75FF0" w:rsidRDefault="00C02814" w:rsidP="009766E4">
      <w:pPr>
        <w:tabs>
          <w:tab w:val="left" w:pos="1050"/>
        </w:tabs>
        <w:rPr>
          <w:b/>
          <w:color w:val="000000"/>
          <w:sz w:val="22"/>
          <w:szCs w:val="22"/>
        </w:rPr>
      </w:pPr>
    </w:p>
    <w:p w14:paraId="2037420F" w14:textId="77777777" w:rsidR="009766E4" w:rsidRPr="00B75FF0" w:rsidRDefault="009766E4" w:rsidP="00850D03">
      <w:pPr>
        <w:numPr>
          <w:ilvl w:val="0"/>
          <w:numId w:val="21"/>
        </w:numPr>
        <w:spacing w:line="312" w:lineRule="auto"/>
        <w:ind w:left="1134" w:hanging="425"/>
        <w:jc w:val="both"/>
        <w:rPr>
          <w:b/>
          <w:i/>
        </w:rPr>
      </w:pPr>
      <w:r w:rsidRPr="00B75FF0">
        <w:rPr>
          <w:b/>
          <w:i/>
        </w:rPr>
        <w:t>Metode folosite în construcţie/ demolare</w:t>
      </w:r>
    </w:p>
    <w:p w14:paraId="02EDFBFD" w14:textId="77777777" w:rsidR="009766E4" w:rsidRPr="00B75FF0" w:rsidRDefault="009766E4" w:rsidP="009766E4">
      <w:pPr>
        <w:spacing w:line="312" w:lineRule="auto"/>
        <w:ind w:firstLine="720"/>
        <w:jc w:val="both"/>
        <w:rPr>
          <w:rFonts w:eastAsia="Arial"/>
        </w:rPr>
      </w:pPr>
      <w:r w:rsidRPr="00B75FF0">
        <w:rPr>
          <w:rFonts w:eastAsia="Arial"/>
        </w:rPr>
        <w:t>Metodele ce vor fi folosite la realizarea lucrărilor de construcții sunt metodele uzuale pentru astfel de proiecte, în conformitate cu cerințele tehnice și legale în vigoare.</w:t>
      </w:r>
    </w:p>
    <w:p w14:paraId="7EE8D7C5" w14:textId="77777777" w:rsidR="009766E4" w:rsidRPr="00B75FF0" w:rsidRDefault="009766E4" w:rsidP="009766E4">
      <w:pPr>
        <w:spacing w:line="312" w:lineRule="auto"/>
        <w:ind w:firstLine="720"/>
        <w:jc w:val="both"/>
        <w:rPr>
          <w:rFonts w:eastAsia="Arial"/>
        </w:rPr>
      </w:pPr>
      <w:r w:rsidRPr="00B75FF0">
        <w:rPr>
          <w:rFonts w:eastAsia="Arial"/>
        </w:rPr>
        <w:lastRenderedPageBreak/>
        <w:t>După terminarea lucrărilor de reabilitare, se evacuează din amplasament materialele rămase și deșeurile rezultate din lucrare, containerele, utilajele și mijloacele auto folosite şi se dezafectează construcţiile provizorii (dacă este cazul).</w:t>
      </w:r>
    </w:p>
    <w:p w14:paraId="45AAAFFB" w14:textId="77777777" w:rsidR="009766E4" w:rsidRPr="00B75FF0" w:rsidRDefault="009766E4" w:rsidP="009766E4">
      <w:pPr>
        <w:tabs>
          <w:tab w:val="left" w:pos="1050"/>
        </w:tabs>
        <w:rPr>
          <w:b/>
          <w:color w:val="000000"/>
          <w:sz w:val="22"/>
          <w:szCs w:val="22"/>
        </w:rPr>
      </w:pPr>
    </w:p>
    <w:p w14:paraId="402E1410" w14:textId="77777777" w:rsidR="009766E4" w:rsidRPr="00B75FF0" w:rsidRDefault="009766E4" w:rsidP="009766E4">
      <w:pPr>
        <w:tabs>
          <w:tab w:val="left" w:pos="1050"/>
        </w:tabs>
        <w:rPr>
          <w:b/>
          <w:color w:val="000000"/>
          <w:sz w:val="22"/>
          <w:szCs w:val="22"/>
        </w:rPr>
      </w:pPr>
    </w:p>
    <w:p w14:paraId="42C48886" w14:textId="77777777" w:rsidR="009766E4" w:rsidRPr="00B75FF0" w:rsidRDefault="009766E4" w:rsidP="00850D03">
      <w:pPr>
        <w:numPr>
          <w:ilvl w:val="0"/>
          <w:numId w:val="21"/>
        </w:numPr>
        <w:spacing w:line="312" w:lineRule="auto"/>
        <w:ind w:left="1134" w:hanging="425"/>
        <w:jc w:val="both"/>
        <w:rPr>
          <w:b/>
          <w:i/>
        </w:rPr>
      </w:pPr>
      <w:r w:rsidRPr="00B75FF0">
        <w:rPr>
          <w:b/>
          <w:i/>
        </w:rPr>
        <w:t>Planul de execuţie, cuprinzând faza de construcţie, punerea în funcţiune, exploatare, refacere şi folosire ulterioară</w:t>
      </w:r>
    </w:p>
    <w:p w14:paraId="08B646F0" w14:textId="77777777" w:rsidR="009766E4" w:rsidRPr="00B75FF0" w:rsidRDefault="00C90EFF" w:rsidP="00C90EFF">
      <w:pPr>
        <w:spacing w:line="312" w:lineRule="auto"/>
        <w:ind w:firstLine="720"/>
        <w:jc w:val="both"/>
        <w:rPr>
          <w:rFonts w:eastAsia="Arial"/>
        </w:rPr>
      </w:pPr>
      <w:r w:rsidRPr="00B75FF0">
        <w:rPr>
          <w:rFonts w:eastAsia="Arial"/>
        </w:rPr>
        <w:t>Durata de realizare a proiectului este 12 luni. În această durată nu sunt incluse  activităţi efectuate înainte de semnarea contractului de finanţare.</w:t>
      </w:r>
    </w:p>
    <w:p w14:paraId="53CC18E3" w14:textId="77777777" w:rsidR="00C90EFF" w:rsidRPr="00B75FF0" w:rsidRDefault="00C90EFF" w:rsidP="009766E4">
      <w:pPr>
        <w:tabs>
          <w:tab w:val="left" w:pos="1050"/>
        </w:tabs>
        <w:rPr>
          <w:b/>
          <w:color w:val="000000"/>
          <w:sz w:val="22"/>
          <w:szCs w:val="22"/>
        </w:rPr>
      </w:pPr>
    </w:p>
    <w:p w14:paraId="57E3A30A" w14:textId="77777777" w:rsidR="009766E4" w:rsidRPr="00B75FF0" w:rsidRDefault="009766E4" w:rsidP="00850D03">
      <w:pPr>
        <w:numPr>
          <w:ilvl w:val="0"/>
          <w:numId w:val="21"/>
        </w:numPr>
        <w:spacing w:line="312" w:lineRule="auto"/>
        <w:ind w:left="1134" w:hanging="425"/>
        <w:jc w:val="both"/>
        <w:rPr>
          <w:b/>
          <w:i/>
        </w:rPr>
      </w:pPr>
      <w:r w:rsidRPr="00B75FF0">
        <w:rPr>
          <w:b/>
          <w:i/>
        </w:rPr>
        <w:t>Relaţia cu alte proiecte existente sau planificate</w:t>
      </w:r>
    </w:p>
    <w:p w14:paraId="52F2AA06" w14:textId="77777777" w:rsidR="009766E4" w:rsidRPr="00B75FF0" w:rsidRDefault="009766E4" w:rsidP="009766E4">
      <w:pPr>
        <w:spacing w:line="312" w:lineRule="auto"/>
        <w:ind w:firstLine="720"/>
        <w:jc w:val="both"/>
        <w:rPr>
          <w:rFonts w:eastAsia="Arial"/>
        </w:rPr>
      </w:pPr>
      <w:r w:rsidRPr="00B75FF0">
        <w:rPr>
          <w:rFonts w:eastAsia="Arial"/>
        </w:rPr>
        <w:t xml:space="preserve">În acest moment nu au fost identificate proiecte care să genereze impact cumulativ suplimentar și să se suprapună ca perioadă de execuție cu realizarea lucrărilor de reabilitare a străzilor prezentate.  </w:t>
      </w:r>
    </w:p>
    <w:p w14:paraId="42717787" w14:textId="77777777" w:rsidR="009766E4" w:rsidRPr="00B75FF0" w:rsidRDefault="009766E4" w:rsidP="009766E4">
      <w:pPr>
        <w:tabs>
          <w:tab w:val="left" w:pos="1050"/>
        </w:tabs>
        <w:rPr>
          <w:b/>
          <w:color w:val="000000"/>
          <w:sz w:val="22"/>
          <w:szCs w:val="22"/>
        </w:rPr>
      </w:pPr>
    </w:p>
    <w:p w14:paraId="16035D99" w14:textId="77777777" w:rsidR="009766E4" w:rsidRPr="00B75FF0" w:rsidRDefault="009766E4" w:rsidP="009766E4">
      <w:pPr>
        <w:tabs>
          <w:tab w:val="left" w:pos="1050"/>
        </w:tabs>
        <w:rPr>
          <w:b/>
          <w:color w:val="000000"/>
          <w:sz w:val="22"/>
          <w:szCs w:val="22"/>
        </w:rPr>
      </w:pPr>
    </w:p>
    <w:p w14:paraId="1A2A6B1C" w14:textId="77777777" w:rsidR="009766E4" w:rsidRPr="00B75FF0" w:rsidRDefault="009766E4" w:rsidP="00850D03">
      <w:pPr>
        <w:numPr>
          <w:ilvl w:val="0"/>
          <w:numId w:val="21"/>
        </w:numPr>
        <w:spacing w:line="312" w:lineRule="auto"/>
        <w:ind w:left="1134" w:hanging="425"/>
        <w:jc w:val="both"/>
        <w:rPr>
          <w:b/>
          <w:i/>
        </w:rPr>
      </w:pPr>
      <w:r w:rsidRPr="00B75FF0">
        <w:rPr>
          <w:b/>
          <w:i/>
        </w:rPr>
        <w:t>Detalii privind alternativele care au fost luate în considerare</w:t>
      </w:r>
    </w:p>
    <w:p w14:paraId="685BD14F" w14:textId="77777777" w:rsidR="006029E4" w:rsidRPr="00B75FF0" w:rsidRDefault="006029E4" w:rsidP="006029E4">
      <w:pPr>
        <w:spacing w:line="312" w:lineRule="auto"/>
        <w:ind w:right="4" w:firstLine="709"/>
        <w:jc w:val="both"/>
      </w:pPr>
      <w:r w:rsidRPr="00B75FF0">
        <w:t>Pentru implementarea proiectului au fost luate în considerare două scenarii de realizare a proiectului şi anume:</w:t>
      </w:r>
    </w:p>
    <w:p w14:paraId="2579B01F" w14:textId="77777777" w:rsidR="006029E4" w:rsidRPr="00B75FF0" w:rsidRDefault="006029E4" w:rsidP="006029E4">
      <w:pPr>
        <w:spacing w:line="312" w:lineRule="auto"/>
        <w:ind w:right="4" w:firstLine="709"/>
        <w:jc w:val="both"/>
      </w:pPr>
    </w:p>
    <w:p w14:paraId="486668BB" w14:textId="77777777"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Scenariul 1: Sistem rutier rigid</w:t>
      </w:r>
    </w:p>
    <w:p w14:paraId="1BCCB51D" w14:textId="77777777" w:rsidR="006029E4" w:rsidRPr="00B75FF0" w:rsidRDefault="006029E4" w:rsidP="006029E4">
      <w:pPr>
        <w:spacing w:line="312" w:lineRule="auto"/>
        <w:ind w:right="4" w:firstLine="709"/>
        <w:jc w:val="both"/>
      </w:pPr>
      <w:r w:rsidRPr="00B75FF0">
        <w:t>În acest scenariu, lucrările de drum sunt proiectate pe amplasamentele şi amprizele existente cu o soluţie tehnică executată în casetă de tipul îmbrăcăminte din beton rutier BCR4 -18cm:</w:t>
      </w:r>
    </w:p>
    <w:p w14:paraId="174CD196" w14:textId="77777777" w:rsidR="006029E4" w:rsidRPr="00B75FF0" w:rsidRDefault="006029E4">
      <w:pPr>
        <w:widowControl w:val="0"/>
        <w:numPr>
          <w:ilvl w:val="0"/>
          <w:numId w:val="54"/>
        </w:numPr>
        <w:tabs>
          <w:tab w:val="num" w:pos="993"/>
        </w:tabs>
        <w:suppressAutoHyphens/>
        <w:spacing w:line="312" w:lineRule="auto"/>
        <w:ind w:hanging="731"/>
      </w:pPr>
      <w:r w:rsidRPr="00B75FF0">
        <w:t>18 cm  BCR 4,5 (pe tot traseul);</w:t>
      </w:r>
    </w:p>
    <w:p w14:paraId="791115DF" w14:textId="77777777" w:rsidR="006029E4" w:rsidRPr="00B75FF0" w:rsidRDefault="006029E4">
      <w:pPr>
        <w:widowControl w:val="0"/>
        <w:numPr>
          <w:ilvl w:val="0"/>
          <w:numId w:val="54"/>
        </w:numPr>
        <w:tabs>
          <w:tab w:val="num" w:pos="993"/>
        </w:tabs>
        <w:suppressAutoHyphens/>
        <w:spacing w:line="276" w:lineRule="auto"/>
        <w:ind w:hanging="731"/>
      </w:pPr>
      <w:r w:rsidRPr="00B75FF0">
        <w:t>5 cm strat de egalizare din nisip + Kraft;</w:t>
      </w:r>
    </w:p>
    <w:p w14:paraId="1F80F690" w14:textId="77777777" w:rsidR="006029E4" w:rsidRPr="00B75FF0" w:rsidRDefault="006029E4">
      <w:pPr>
        <w:widowControl w:val="0"/>
        <w:numPr>
          <w:ilvl w:val="0"/>
          <w:numId w:val="54"/>
        </w:numPr>
        <w:tabs>
          <w:tab w:val="num" w:pos="993"/>
        </w:tabs>
        <w:suppressAutoHyphens/>
        <w:spacing w:line="276" w:lineRule="auto"/>
        <w:ind w:hanging="731"/>
      </w:pPr>
      <w:r w:rsidRPr="00B75FF0">
        <w:t>25 cm fundatie balast (de reprofilare);</w:t>
      </w:r>
    </w:p>
    <w:p w14:paraId="317FB12E" w14:textId="77777777" w:rsidR="006029E4" w:rsidRPr="00B75FF0" w:rsidRDefault="006029E4">
      <w:pPr>
        <w:widowControl w:val="0"/>
        <w:numPr>
          <w:ilvl w:val="0"/>
          <w:numId w:val="54"/>
        </w:numPr>
        <w:tabs>
          <w:tab w:val="num" w:pos="993"/>
        </w:tabs>
        <w:suppressAutoHyphens/>
        <w:spacing w:line="276" w:lineRule="auto"/>
        <w:ind w:hanging="731"/>
      </w:pPr>
      <w:r w:rsidRPr="00B75FF0">
        <w:t>10 cm balast (zestre) recuperat in strat de forma.</w:t>
      </w:r>
    </w:p>
    <w:p w14:paraId="0ABCF467" w14:textId="77777777" w:rsidR="006029E4" w:rsidRPr="00B75FF0" w:rsidRDefault="006029E4" w:rsidP="006029E4">
      <w:pPr>
        <w:spacing w:line="312" w:lineRule="auto"/>
        <w:ind w:right="4" w:firstLine="709"/>
        <w:jc w:val="both"/>
      </w:pPr>
      <w:r w:rsidRPr="00B75FF0">
        <w:t>Durata de serviciu a unui astfel de sistem rutier, este preconizat la 15-20 ani, în funcţie de condiţiile de executie şi de realizarea lucrărilor de întretinere curentă şi periodică.</w:t>
      </w:r>
    </w:p>
    <w:p w14:paraId="0DF8B9DC" w14:textId="77777777" w:rsidR="006029E4" w:rsidRPr="00B75FF0" w:rsidRDefault="006029E4" w:rsidP="006029E4">
      <w:pPr>
        <w:widowControl w:val="0"/>
        <w:suppressAutoHyphens/>
        <w:autoSpaceDE w:val="0"/>
        <w:autoSpaceDN w:val="0"/>
        <w:adjustRightInd w:val="0"/>
        <w:jc w:val="both"/>
      </w:pPr>
    </w:p>
    <w:p w14:paraId="19FEE75E" w14:textId="77777777"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Scenariul 2: Îmbracaminte Bituminoasă Uşoară</w:t>
      </w:r>
    </w:p>
    <w:p w14:paraId="62FECEB3" w14:textId="5F4B0B5C" w:rsidR="006029E4" w:rsidRPr="00B75FF0" w:rsidRDefault="006029E4" w:rsidP="006029E4">
      <w:pPr>
        <w:spacing w:line="312" w:lineRule="auto"/>
        <w:ind w:right="4" w:firstLine="709"/>
        <w:jc w:val="both"/>
      </w:pPr>
      <w:r w:rsidRPr="00B75FF0">
        <w:t xml:space="preserve">Îmbrăcăminte bitumimoasă uşoara în două straturi PD 177-2001 trafic </w:t>
      </w:r>
      <w:r w:rsidR="001A6865">
        <w:t>uşor</w:t>
      </w:r>
      <w:r w:rsidRPr="00B75FF0">
        <w:t>, după cum urmează: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6029E4" w:rsidRPr="00B75FF0" w14:paraId="5F91A092" w14:textId="77777777">
        <w:tc>
          <w:tcPr>
            <w:tcW w:w="2398" w:type="dxa"/>
            <w:shd w:val="clear" w:color="auto" w:fill="auto"/>
          </w:tcPr>
          <w:p w14:paraId="644C82CA" w14:textId="77777777" w:rsidR="006029E4" w:rsidRPr="00B75FF0" w:rsidRDefault="006029E4">
            <w:pPr>
              <w:widowControl w:val="0"/>
              <w:tabs>
                <w:tab w:val="left" w:pos="1080"/>
              </w:tabs>
              <w:suppressAutoHyphens/>
              <w:jc w:val="center"/>
              <w:rPr>
                <w:b/>
                <w:bCs/>
                <w:sz w:val="20"/>
                <w:szCs w:val="20"/>
              </w:rPr>
            </w:pPr>
            <w:r w:rsidRPr="00B75FF0">
              <w:rPr>
                <w:b/>
                <w:bCs/>
                <w:sz w:val="20"/>
                <w:szCs w:val="20"/>
              </w:rPr>
              <w:t>Denumirea materialului  din strat</w:t>
            </w:r>
          </w:p>
        </w:tc>
        <w:tc>
          <w:tcPr>
            <w:tcW w:w="2530" w:type="dxa"/>
            <w:shd w:val="clear" w:color="auto" w:fill="auto"/>
          </w:tcPr>
          <w:p w14:paraId="66427073" w14:textId="77777777" w:rsidR="006029E4" w:rsidRPr="00B75FF0" w:rsidRDefault="006029E4">
            <w:pPr>
              <w:widowControl w:val="0"/>
              <w:tabs>
                <w:tab w:val="left" w:pos="1080"/>
              </w:tabs>
              <w:suppressAutoHyphens/>
              <w:rPr>
                <w:b/>
                <w:bCs/>
                <w:sz w:val="20"/>
                <w:szCs w:val="20"/>
              </w:rPr>
            </w:pPr>
            <w:r w:rsidRPr="00B75FF0">
              <w:rPr>
                <w:b/>
                <w:bCs/>
                <w:sz w:val="20"/>
                <w:szCs w:val="20"/>
              </w:rPr>
              <w:t xml:space="preserve">   H (cm)</w:t>
            </w:r>
          </w:p>
        </w:tc>
        <w:tc>
          <w:tcPr>
            <w:tcW w:w="2061" w:type="dxa"/>
            <w:shd w:val="clear" w:color="auto" w:fill="auto"/>
          </w:tcPr>
          <w:p w14:paraId="1DE0C94A" w14:textId="77777777" w:rsidR="006029E4" w:rsidRPr="00B75FF0" w:rsidRDefault="006029E4">
            <w:pPr>
              <w:widowControl w:val="0"/>
              <w:tabs>
                <w:tab w:val="left" w:pos="1080"/>
              </w:tabs>
              <w:suppressAutoHyphens/>
              <w:rPr>
                <w:b/>
                <w:bCs/>
                <w:sz w:val="20"/>
                <w:szCs w:val="20"/>
              </w:rPr>
            </w:pPr>
            <w:r w:rsidRPr="00B75FF0">
              <w:rPr>
                <w:b/>
                <w:bCs/>
                <w:sz w:val="20"/>
                <w:szCs w:val="20"/>
              </w:rPr>
              <w:t>E, MPa</w:t>
            </w:r>
          </w:p>
        </w:tc>
        <w:tc>
          <w:tcPr>
            <w:tcW w:w="2269" w:type="dxa"/>
            <w:shd w:val="clear" w:color="auto" w:fill="auto"/>
          </w:tcPr>
          <w:p w14:paraId="5396E9BC" w14:textId="77777777" w:rsidR="006029E4" w:rsidRPr="00B75FF0" w:rsidRDefault="006029E4">
            <w:pPr>
              <w:widowControl w:val="0"/>
              <w:tabs>
                <w:tab w:val="left" w:pos="1080"/>
              </w:tabs>
              <w:suppressAutoHyphens/>
              <w:rPr>
                <w:b/>
                <w:bCs/>
                <w:sz w:val="20"/>
                <w:szCs w:val="20"/>
              </w:rPr>
            </w:pPr>
            <w:r w:rsidRPr="00B75FF0">
              <w:rPr>
                <w:b/>
                <w:bCs/>
                <w:sz w:val="20"/>
                <w:szCs w:val="20"/>
              </w:rPr>
              <w:t>µ</w:t>
            </w:r>
          </w:p>
        </w:tc>
      </w:tr>
      <w:tr w:rsidR="006029E4" w:rsidRPr="00B75FF0" w14:paraId="255C3E9A" w14:textId="77777777">
        <w:tc>
          <w:tcPr>
            <w:tcW w:w="2398" w:type="dxa"/>
            <w:shd w:val="clear" w:color="auto" w:fill="auto"/>
          </w:tcPr>
          <w:p w14:paraId="70C9E19E" w14:textId="77777777" w:rsidR="006029E4" w:rsidRPr="00B75FF0" w:rsidRDefault="006029E4">
            <w:pPr>
              <w:widowControl w:val="0"/>
              <w:tabs>
                <w:tab w:val="left" w:pos="1080"/>
              </w:tabs>
              <w:suppressAutoHyphens/>
              <w:rPr>
                <w:sz w:val="20"/>
                <w:szCs w:val="20"/>
              </w:rPr>
            </w:pPr>
            <w:r w:rsidRPr="00B75FF0">
              <w:rPr>
                <w:sz w:val="20"/>
                <w:szCs w:val="20"/>
              </w:rPr>
              <w:t>Uzura  BAPC16 rul</w:t>
            </w:r>
          </w:p>
        </w:tc>
        <w:tc>
          <w:tcPr>
            <w:tcW w:w="2530" w:type="dxa"/>
            <w:shd w:val="clear" w:color="auto" w:fill="auto"/>
          </w:tcPr>
          <w:p w14:paraId="0BE16FC6" w14:textId="77777777" w:rsidR="006029E4" w:rsidRPr="00B75FF0" w:rsidRDefault="006029E4">
            <w:pPr>
              <w:widowControl w:val="0"/>
              <w:tabs>
                <w:tab w:val="left" w:pos="1080"/>
              </w:tabs>
              <w:suppressAutoHyphens/>
              <w:jc w:val="center"/>
              <w:rPr>
                <w:sz w:val="20"/>
                <w:szCs w:val="20"/>
              </w:rPr>
            </w:pPr>
            <w:r w:rsidRPr="00B75FF0">
              <w:rPr>
                <w:sz w:val="20"/>
                <w:szCs w:val="20"/>
              </w:rPr>
              <w:t>4</w:t>
            </w:r>
          </w:p>
        </w:tc>
        <w:tc>
          <w:tcPr>
            <w:tcW w:w="2061" w:type="dxa"/>
            <w:shd w:val="clear" w:color="auto" w:fill="auto"/>
          </w:tcPr>
          <w:p w14:paraId="6289BEB1" w14:textId="77777777" w:rsidR="006029E4" w:rsidRPr="00B75FF0" w:rsidRDefault="006029E4">
            <w:pPr>
              <w:widowControl w:val="0"/>
              <w:tabs>
                <w:tab w:val="left" w:pos="1080"/>
              </w:tabs>
              <w:suppressAutoHyphens/>
              <w:jc w:val="center"/>
              <w:rPr>
                <w:sz w:val="20"/>
                <w:szCs w:val="20"/>
              </w:rPr>
            </w:pPr>
            <w:r w:rsidRPr="00B75FF0">
              <w:rPr>
                <w:sz w:val="20"/>
                <w:szCs w:val="20"/>
              </w:rPr>
              <w:t>3600</w:t>
            </w:r>
          </w:p>
        </w:tc>
        <w:tc>
          <w:tcPr>
            <w:tcW w:w="2269" w:type="dxa"/>
            <w:shd w:val="clear" w:color="auto" w:fill="auto"/>
          </w:tcPr>
          <w:p w14:paraId="59657C3E" w14:textId="77777777" w:rsidR="006029E4" w:rsidRPr="00B75FF0" w:rsidRDefault="006029E4">
            <w:pPr>
              <w:widowControl w:val="0"/>
              <w:tabs>
                <w:tab w:val="left" w:pos="1080"/>
              </w:tabs>
              <w:suppressAutoHyphens/>
              <w:jc w:val="center"/>
              <w:rPr>
                <w:sz w:val="20"/>
                <w:szCs w:val="20"/>
              </w:rPr>
            </w:pPr>
            <w:r w:rsidRPr="00B75FF0">
              <w:rPr>
                <w:sz w:val="20"/>
                <w:szCs w:val="20"/>
              </w:rPr>
              <w:t>0.35</w:t>
            </w:r>
          </w:p>
        </w:tc>
      </w:tr>
      <w:tr w:rsidR="006029E4" w:rsidRPr="00B75FF0" w14:paraId="5F5A6F11" w14:textId="77777777">
        <w:tc>
          <w:tcPr>
            <w:tcW w:w="2398" w:type="dxa"/>
            <w:shd w:val="clear" w:color="auto" w:fill="auto"/>
          </w:tcPr>
          <w:p w14:paraId="5EDA58E2" w14:textId="77777777" w:rsidR="006029E4" w:rsidRPr="00B75FF0" w:rsidRDefault="006029E4">
            <w:pPr>
              <w:widowControl w:val="0"/>
              <w:tabs>
                <w:tab w:val="left" w:pos="1080"/>
              </w:tabs>
              <w:suppressAutoHyphens/>
              <w:rPr>
                <w:sz w:val="20"/>
                <w:szCs w:val="20"/>
              </w:rPr>
            </w:pPr>
            <w:r w:rsidRPr="00B75FF0">
              <w:rPr>
                <w:sz w:val="20"/>
                <w:szCs w:val="20"/>
              </w:rPr>
              <w:t>Legatura BADPS22,4 leg</w:t>
            </w:r>
          </w:p>
        </w:tc>
        <w:tc>
          <w:tcPr>
            <w:tcW w:w="2530" w:type="dxa"/>
            <w:shd w:val="clear" w:color="auto" w:fill="auto"/>
          </w:tcPr>
          <w:p w14:paraId="7990C61E" w14:textId="77777777" w:rsidR="006029E4" w:rsidRPr="00B75FF0" w:rsidRDefault="006029E4">
            <w:pPr>
              <w:widowControl w:val="0"/>
              <w:tabs>
                <w:tab w:val="left" w:pos="1080"/>
              </w:tabs>
              <w:suppressAutoHyphens/>
              <w:jc w:val="center"/>
              <w:rPr>
                <w:sz w:val="20"/>
                <w:szCs w:val="20"/>
              </w:rPr>
            </w:pPr>
            <w:r w:rsidRPr="00B75FF0">
              <w:rPr>
                <w:sz w:val="20"/>
                <w:szCs w:val="20"/>
              </w:rPr>
              <w:t>6</w:t>
            </w:r>
          </w:p>
        </w:tc>
        <w:tc>
          <w:tcPr>
            <w:tcW w:w="2061" w:type="dxa"/>
            <w:shd w:val="clear" w:color="auto" w:fill="auto"/>
          </w:tcPr>
          <w:p w14:paraId="420D5BF1" w14:textId="77777777" w:rsidR="006029E4" w:rsidRPr="00B75FF0" w:rsidRDefault="006029E4">
            <w:pPr>
              <w:widowControl w:val="0"/>
              <w:tabs>
                <w:tab w:val="left" w:pos="1080"/>
              </w:tabs>
              <w:suppressAutoHyphens/>
              <w:jc w:val="center"/>
              <w:rPr>
                <w:sz w:val="20"/>
                <w:szCs w:val="20"/>
              </w:rPr>
            </w:pPr>
            <w:r w:rsidRPr="00B75FF0">
              <w:rPr>
                <w:sz w:val="20"/>
                <w:szCs w:val="20"/>
              </w:rPr>
              <w:t>3000</w:t>
            </w:r>
          </w:p>
        </w:tc>
        <w:tc>
          <w:tcPr>
            <w:tcW w:w="2269" w:type="dxa"/>
            <w:shd w:val="clear" w:color="auto" w:fill="auto"/>
          </w:tcPr>
          <w:p w14:paraId="158D0DE3" w14:textId="77777777" w:rsidR="006029E4" w:rsidRPr="00B75FF0" w:rsidRDefault="006029E4">
            <w:pPr>
              <w:widowControl w:val="0"/>
              <w:tabs>
                <w:tab w:val="left" w:pos="1080"/>
              </w:tabs>
              <w:suppressAutoHyphens/>
              <w:jc w:val="center"/>
              <w:rPr>
                <w:sz w:val="20"/>
                <w:szCs w:val="20"/>
              </w:rPr>
            </w:pPr>
            <w:r w:rsidRPr="00B75FF0">
              <w:rPr>
                <w:sz w:val="20"/>
                <w:szCs w:val="20"/>
              </w:rPr>
              <w:t>0.35</w:t>
            </w:r>
          </w:p>
        </w:tc>
      </w:tr>
      <w:tr w:rsidR="006029E4" w:rsidRPr="00B75FF0" w14:paraId="71D8F79B" w14:textId="77777777">
        <w:tc>
          <w:tcPr>
            <w:tcW w:w="2398" w:type="dxa"/>
            <w:shd w:val="clear" w:color="auto" w:fill="auto"/>
          </w:tcPr>
          <w:p w14:paraId="2B63C275" w14:textId="77777777" w:rsidR="006029E4" w:rsidRPr="00B75FF0" w:rsidRDefault="006029E4">
            <w:pPr>
              <w:widowControl w:val="0"/>
              <w:tabs>
                <w:tab w:val="left" w:pos="1080"/>
              </w:tabs>
              <w:suppressAutoHyphens/>
              <w:rPr>
                <w:sz w:val="20"/>
                <w:szCs w:val="20"/>
              </w:rPr>
            </w:pPr>
            <w:r w:rsidRPr="00B75FF0">
              <w:rPr>
                <w:sz w:val="20"/>
                <w:szCs w:val="20"/>
              </w:rPr>
              <w:t>Piatra Sparta</w:t>
            </w:r>
          </w:p>
        </w:tc>
        <w:tc>
          <w:tcPr>
            <w:tcW w:w="2530" w:type="dxa"/>
            <w:shd w:val="clear" w:color="auto" w:fill="auto"/>
          </w:tcPr>
          <w:p w14:paraId="2D27CFD5" w14:textId="77777777" w:rsidR="006029E4" w:rsidRPr="00B75FF0" w:rsidRDefault="006029E4">
            <w:pPr>
              <w:widowControl w:val="0"/>
              <w:tabs>
                <w:tab w:val="left" w:pos="1080"/>
              </w:tabs>
              <w:suppressAutoHyphens/>
              <w:jc w:val="center"/>
              <w:rPr>
                <w:sz w:val="20"/>
                <w:szCs w:val="20"/>
              </w:rPr>
            </w:pPr>
            <w:r w:rsidRPr="00B75FF0">
              <w:rPr>
                <w:sz w:val="20"/>
                <w:szCs w:val="20"/>
              </w:rPr>
              <w:t>12</w:t>
            </w:r>
          </w:p>
        </w:tc>
        <w:tc>
          <w:tcPr>
            <w:tcW w:w="2061" w:type="dxa"/>
            <w:shd w:val="clear" w:color="auto" w:fill="auto"/>
          </w:tcPr>
          <w:p w14:paraId="6B5CE33C" w14:textId="77777777" w:rsidR="006029E4" w:rsidRPr="00B75FF0" w:rsidRDefault="006029E4">
            <w:pPr>
              <w:widowControl w:val="0"/>
              <w:tabs>
                <w:tab w:val="left" w:pos="1080"/>
              </w:tabs>
              <w:suppressAutoHyphens/>
              <w:jc w:val="center"/>
              <w:rPr>
                <w:sz w:val="20"/>
                <w:szCs w:val="20"/>
              </w:rPr>
            </w:pPr>
            <w:r w:rsidRPr="00B75FF0">
              <w:rPr>
                <w:sz w:val="20"/>
                <w:szCs w:val="20"/>
              </w:rPr>
              <w:t>400</w:t>
            </w:r>
          </w:p>
        </w:tc>
        <w:tc>
          <w:tcPr>
            <w:tcW w:w="2269" w:type="dxa"/>
            <w:shd w:val="clear" w:color="auto" w:fill="auto"/>
          </w:tcPr>
          <w:p w14:paraId="6586723A" w14:textId="77777777"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14:paraId="6B69D5BF" w14:textId="77777777">
        <w:tc>
          <w:tcPr>
            <w:tcW w:w="2398" w:type="dxa"/>
            <w:shd w:val="clear" w:color="auto" w:fill="auto"/>
          </w:tcPr>
          <w:p w14:paraId="2B9FDBAA" w14:textId="77777777" w:rsidR="006029E4" w:rsidRPr="00B75FF0" w:rsidRDefault="006029E4">
            <w:pPr>
              <w:widowControl w:val="0"/>
              <w:tabs>
                <w:tab w:val="left" w:pos="1080"/>
              </w:tabs>
              <w:suppressAutoHyphens/>
              <w:rPr>
                <w:sz w:val="20"/>
                <w:szCs w:val="20"/>
              </w:rPr>
            </w:pPr>
            <w:r w:rsidRPr="00B75FF0">
              <w:rPr>
                <w:sz w:val="20"/>
                <w:szCs w:val="20"/>
              </w:rPr>
              <w:t>Balast de rau</w:t>
            </w:r>
          </w:p>
        </w:tc>
        <w:tc>
          <w:tcPr>
            <w:tcW w:w="2530" w:type="dxa"/>
            <w:shd w:val="clear" w:color="auto" w:fill="auto"/>
          </w:tcPr>
          <w:p w14:paraId="2EBAC108" w14:textId="77777777" w:rsidR="006029E4" w:rsidRPr="00B75FF0" w:rsidRDefault="006029E4">
            <w:pPr>
              <w:widowControl w:val="0"/>
              <w:tabs>
                <w:tab w:val="left" w:pos="1080"/>
              </w:tabs>
              <w:suppressAutoHyphens/>
              <w:jc w:val="center"/>
              <w:rPr>
                <w:sz w:val="20"/>
                <w:szCs w:val="20"/>
              </w:rPr>
            </w:pPr>
            <w:r w:rsidRPr="00B75FF0">
              <w:rPr>
                <w:sz w:val="20"/>
                <w:szCs w:val="20"/>
              </w:rPr>
              <w:t>15</w:t>
            </w:r>
          </w:p>
        </w:tc>
        <w:tc>
          <w:tcPr>
            <w:tcW w:w="2061" w:type="dxa"/>
            <w:shd w:val="clear" w:color="auto" w:fill="auto"/>
          </w:tcPr>
          <w:p w14:paraId="4D8C1331" w14:textId="77777777" w:rsidR="006029E4" w:rsidRPr="00B75FF0" w:rsidRDefault="006029E4">
            <w:pPr>
              <w:widowControl w:val="0"/>
              <w:tabs>
                <w:tab w:val="left" w:pos="1080"/>
              </w:tabs>
              <w:suppressAutoHyphens/>
              <w:jc w:val="center"/>
              <w:rPr>
                <w:sz w:val="20"/>
                <w:szCs w:val="20"/>
              </w:rPr>
            </w:pPr>
            <w:r w:rsidRPr="00B75FF0">
              <w:rPr>
                <w:sz w:val="20"/>
                <w:szCs w:val="20"/>
              </w:rPr>
              <w:t>208</w:t>
            </w:r>
          </w:p>
        </w:tc>
        <w:tc>
          <w:tcPr>
            <w:tcW w:w="2269" w:type="dxa"/>
            <w:shd w:val="clear" w:color="auto" w:fill="auto"/>
          </w:tcPr>
          <w:p w14:paraId="11C91CFD" w14:textId="77777777"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14:paraId="2FAF896C" w14:textId="77777777">
        <w:tc>
          <w:tcPr>
            <w:tcW w:w="2398" w:type="dxa"/>
            <w:shd w:val="clear" w:color="auto" w:fill="auto"/>
          </w:tcPr>
          <w:p w14:paraId="5639F74C" w14:textId="77777777" w:rsidR="006029E4" w:rsidRPr="00B75FF0" w:rsidRDefault="006029E4">
            <w:pPr>
              <w:widowControl w:val="0"/>
              <w:tabs>
                <w:tab w:val="left" w:pos="1080"/>
              </w:tabs>
              <w:suppressAutoHyphens/>
              <w:rPr>
                <w:sz w:val="20"/>
                <w:szCs w:val="20"/>
              </w:rPr>
            </w:pPr>
            <w:r w:rsidRPr="00B75FF0">
              <w:rPr>
                <w:sz w:val="20"/>
                <w:szCs w:val="20"/>
              </w:rPr>
              <w:t>Balast existent (zestre)</w:t>
            </w:r>
          </w:p>
        </w:tc>
        <w:tc>
          <w:tcPr>
            <w:tcW w:w="2530" w:type="dxa"/>
            <w:shd w:val="clear" w:color="auto" w:fill="auto"/>
          </w:tcPr>
          <w:p w14:paraId="08D102A4" w14:textId="77777777" w:rsidR="006029E4" w:rsidRPr="00B75FF0" w:rsidRDefault="006029E4">
            <w:pPr>
              <w:widowControl w:val="0"/>
              <w:tabs>
                <w:tab w:val="left" w:pos="1080"/>
              </w:tabs>
              <w:suppressAutoHyphens/>
              <w:jc w:val="center"/>
              <w:rPr>
                <w:sz w:val="20"/>
                <w:szCs w:val="20"/>
              </w:rPr>
            </w:pPr>
            <w:r w:rsidRPr="00B75FF0">
              <w:rPr>
                <w:sz w:val="20"/>
                <w:szCs w:val="20"/>
              </w:rPr>
              <w:t>10</w:t>
            </w:r>
          </w:p>
        </w:tc>
        <w:tc>
          <w:tcPr>
            <w:tcW w:w="2061" w:type="dxa"/>
            <w:shd w:val="clear" w:color="auto" w:fill="auto"/>
          </w:tcPr>
          <w:p w14:paraId="555F13DC" w14:textId="77777777" w:rsidR="006029E4" w:rsidRPr="00B75FF0" w:rsidRDefault="006029E4">
            <w:pPr>
              <w:widowControl w:val="0"/>
              <w:tabs>
                <w:tab w:val="left" w:pos="1080"/>
              </w:tabs>
              <w:suppressAutoHyphens/>
              <w:jc w:val="center"/>
              <w:rPr>
                <w:sz w:val="20"/>
                <w:szCs w:val="20"/>
              </w:rPr>
            </w:pPr>
            <w:r w:rsidRPr="00B75FF0">
              <w:rPr>
                <w:sz w:val="20"/>
                <w:szCs w:val="20"/>
              </w:rPr>
              <w:t>208</w:t>
            </w:r>
          </w:p>
        </w:tc>
        <w:tc>
          <w:tcPr>
            <w:tcW w:w="2269" w:type="dxa"/>
            <w:shd w:val="clear" w:color="auto" w:fill="auto"/>
          </w:tcPr>
          <w:p w14:paraId="3B89C74C" w14:textId="77777777" w:rsidR="006029E4" w:rsidRPr="00B75FF0" w:rsidRDefault="006029E4">
            <w:pPr>
              <w:widowControl w:val="0"/>
              <w:tabs>
                <w:tab w:val="left" w:pos="1080"/>
              </w:tabs>
              <w:suppressAutoHyphens/>
              <w:jc w:val="center"/>
              <w:rPr>
                <w:sz w:val="20"/>
                <w:szCs w:val="20"/>
              </w:rPr>
            </w:pPr>
            <w:r w:rsidRPr="00B75FF0">
              <w:rPr>
                <w:sz w:val="20"/>
                <w:szCs w:val="20"/>
              </w:rPr>
              <w:t>0,25</w:t>
            </w:r>
          </w:p>
        </w:tc>
      </w:tr>
      <w:tr w:rsidR="006029E4" w:rsidRPr="00B75FF0" w14:paraId="65F9F52F" w14:textId="77777777">
        <w:tc>
          <w:tcPr>
            <w:tcW w:w="2398" w:type="dxa"/>
            <w:shd w:val="clear" w:color="auto" w:fill="auto"/>
          </w:tcPr>
          <w:p w14:paraId="7C37D3C4" w14:textId="77777777" w:rsidR="006029E4" w:rsidRPr="00B75FF0" w:rsidRDefault="006029E4">
            <w:pPr>
              <w:widowControl w:val="0"/>
              <w:tabs>
                <w:tab w:val="left" w:pos="1080"/>
              </w:tabs>
              <w:suppressAutoHyphens/>
              <w:rPr>
                <w:sz w:val="20"/>
                <w:szCs w:val="20"/>
              </w:rPr>
            </w:pPr>
            <w:r w:rsidRPr="00B75FF0">
              <w:rPr>
                <w:sz w:val="20"/>
                <w:szCs w:val="20"/>
              </w:rPr>
              <w:t>Pamant de fundare</w:t>
            </w:r>
          </w:p>
        </w:tc>
        <w:tc>
          <w:tcPr>
            <w:tcW w:w="2530" w:type="dxa"/>
            <w:shd w:val="clear" w:color="auto" w:fill="auto"/>
          </w:tcPr>
          <w:p w14:paraId="04C3F6C0" w14:textId="77777777" w:rsidR="006029E4" w:rsidRPr="00B75FF0" w:rsidRDefault="006029E4">
            <w:pPr>
              <w:widowControl w:val="0"/>
              <w:tabs>
                <w:tab w:val="left" w:pos="1080"/>
              </w:tabs>
              <w:suppressAutoHyphens/>
              <w:jc w:val="center"/>
              <w:rPr>
                <w:sz w:val="20"/>
                <w:szCs w:val="20"/>
              </w:rPr>
            </w:pPr>
            <w:r w:rsidRPr="00B75FF0">
              <w:rPr>
                <w:sz w:val="20"/>
                <w:szCs w:val="20"/>
              </w:rPr>
              <w:t>Inf.</w:t>
            </w:r>
          </w:p>
        </w:tc>
        <w:tc>
          <w:tcPr>
            <w:tcW w:w="2061" w:type="dxa"/>
            <w:shd w:val="clear" w:color="auto" w:fill="auto"/>
          </w:tcPr>
          <w:p w14:paraId="6CDDD0A1" w14:textId="77777777" w:rsidR="006029E4" w:rsidRPr="00B75FF0" w:rsidRDefault="006029E4">
            <w:pPr>
              <w:widowControl w:val="0"/>
              <w:tabs>
                <w:tab w:val="left" w:pos="1080"/>
              </w:tabs>
              <w:suppressAutoHyphens/>
              <w:jc w:val="center"/>
              <w:rPr>
                <w:sz w:val="20"/>
                <w:szCs w:val="20"/>
              </w:rPr>
            </w:pPr>
            <w:r w:rsidRPr="00B75FF0">
              <w:rPr>
                <w:sz w:val="20"/>
                <w:szCs w:val="20"/>
              </w:rPr>
              <w:t>70</w:t>
            </w:r>
          </w:p>
        </w:tc>
        <w:tc>
          <w:tcPr>
            <w:tcW w:w="2269" w:type="dxa"/>
            <w:shd w:val="clear" w:color="auto" w:fill="auto"/>
          </w:tcPr>
          <w:p w14:paraId="1499A920" w14:textId="77777777" w:rsidR="006029E4" w:rsidRPr="00B75FF0" w:rsidRDefault="006029E4">
            <w:pPr>
              <w:widowControl w:val="0"/>
              <w:tabs>
                <w:tab w:val="left" w:pos="1080"/>
              </w:tabs>
              <w:suppressAutoHyphens/>
              <w:jc w:val="center"/>
              <w:rPr>
                <w:sz w:val="20"/>
                <w:szCs w:val="20"/>
              </w:rPr>
            </w:pPr>
            <w:r w:rsidRPr="00B75FF0">
              <w:rPr>
                <w:sz w:val="20"/>
                <w:szCs w:val="20"/>
              </w:rPr>
              <w:t>0.25</w:t>
            </w:r>
          </w:p>
        </w:tc>
      </w:tr>
    </w:tbl>
    <w:p w14:paraId="413FEDA2" w14:textId="77777777" w:rsidR="006029E4" w:rsidRPr="00B75FF0" w:rsidRDefault="006029E4" w:rsidP="006029E4">
      <w:pPr>
        <w:widowControl w:val="0"/>
        <w:suppressAutoHyphens/>
        <w:autoSpaceDE w:val="0"/>
        <w:autoSpaceDN w:val="0"/>
        <w:adjustRightInd w:val="0"/>
        <w:ind w:left="600" w:hanging="360"/>
      </w:pPr>
    </w:p>
    <w:p w14:paraId="5E3DB237" w14:textId="77777777" w:rsidR="005B1D2A" w:rsidRDefault="005B1D2A" w:rsidP="006029E4">
      <w:pPr>
        <w:spacing w:line="312" w:lineRule="auto"/>
        <w:ind w:right="4" w:firstLine="709"/>
        <w:jc w:val="both"/>
      </w:pPr>
    </w:p>
    <w:p w14:paraId="4C8C265C" w14:textId="528F4B04" w:rsidR="006029E4" w:rsidRPr="00B75FF0" w:rsidRDefault="006029E4" w:rsidP="006029E4">
      <w:pPr>
        <w:spacing w:line="312" w:lineRule="auto"/>
        <w:ind w:right="4" w:firstLine="709"/>
        <w:jc w:val="both"/>
      </w:pPr>
      <w:r w:rsidRPr="00B75FF0">
        <w:lastRenderedPageBreak/>
        <w:t>Elaboratorul documentaţiei recomandă scenariul nr. 2 având următoarele avantaje:</w:t>
      </w:r>
    </w:p>
    <w:p w14:paraId="37A86E57"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nu se mai impun restricţii de circulaţie, datorită naturii lucrărilor de reabilitare, restricţii care ar fi perturbat traficul rutier din întreaga zonă adiacentă;</w:t>
      </w:r>
    </w:p>
    <w:p w14:paraId="539DCE0E"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bookmarkStart w:id="28" w:name="_Hlk131421817"/>
      <w:r w:rsidRPr="00B75FF0">
        <w:t>durată de execuţie a lucrărilor redusă</w:t>
      </w:r>
      <w:bookmarkEnd w:id="28"/>
      <w:r w:rsidRPr="00B75FF0">
        <w:t>;</w:t>
      </w:r>
    </w:p>
    <w:p w14:paraId="67F6CFBE"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creşterea confortului şi a capacităţii de circulaţie pe trama stradală; utilizarea pietrei sparte în alcătuirea sistemelor rutiere conferă un comportament elastic compatibil cu tipul de pământ din patul drumului;</w:t>
      </w:r>
    </w:p>
    <w:p w14:paraId="028C9201"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cresterea esteticii generale a zonei;</w:t>
      </w:r>
    </w:p>
    <w:p w14:paraId="65C9EC01"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 xml:space="preserve">reducerea cu peste 25% a timpului de calatorie; </w:t>
      </w:r>
    </w:p>
    <w:p w14:paraId="0E6FD2B0"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reducerea zgomotului din rulare;</w:t>
      </w:r>
    </w:p>
    <w:p w14:paraId="72F258C4" w14:textId="77777777" w:rsidR="006029E4" w:rsidRPr="00B75FF0" w:rsidRDefault="006029E4">
      <w:pPr>
        <w:widowControl w:val="0"/>
        <w:numPr>
          <w:ilvl w:val="0"/>
          <w:numId w:val="54"/>
        </w:numPr>
        <w:tabs>
          <w:tab w:val="clear" w:pos="1440"/>
          <w:tab w:val="num" w:pos="851"/>
          <w:tab w:val="num" w:pos="993"/>
        </w:tabs>
        <w:suppressAutoHyphens/>
        <w:spacing w:line="312" w:lineRule="auto"/>
        <w:ind w:left="851" w:hanging="142"/>
      </w:pPr>
      <w:r w:rsidRPr="00B75FF0">
        <w:t>cresterea cu peste 10% a numărului de biciclisti şi cu peste 10% a numărului de persoane care utilizează mijloace de transport în comun.</w:t>
      </w:r>
    </w:p>
    <w:p w14:paraId="56444532" w14:textId="77777777" w:rsidR="009766E4" w:rsidRPr="00B75FF0" w:rsidRDefault="009766E4" w:rsidP="009766E4">
      <w:pPr>
        <w:spacing w:line="312" w:lineRule="auto"/>
        <w:ind w:firstLine="720"/>
        <w:jc w:val="both"/>
        <w:rPr>
          <w:rFonts w:eastAsia="Arial"/>
          <w:b/>
        </w:rPr>
      </w:pPr>
    </w:p>
    <w:p w14:paraId="141F81E2" w14:textId="77777777" w:rsidR="009766E4" w:rsidRPr="00B75FF0" w:rsidRDefault="009766E4" w:rsidP="00850D03">
      <w:pPr>
        <w:numPr>
          <w:ilvl w:val="0"/>
          <w:numId w:val="21"/>
        </w:numPr>
        <w:spacing w:line="312" w:lineRule="auto"/>
        <w:ind w:left="1134" w:hanging="425"/>
        <w:jc w:val="both"/>
        <w:rPr>
          <w:b/>
          <w:i/>
        </w:rPr>
      </w:pPr>
      <w:r w:rsidRPr="00B75FF0">
        <w:rPr>
          <w:b/>
          <w:i/>
        </w:rPr>
        <w:t>Alte activități care pot apărea ca urmare a proiectului</w:t>
      </w:r>
    </w:p>
    <w:p w14:paraId="17C6721A" w14:textId="77777777" w:rsidR="006029E4" w:rsidRPr="00B75FF0" w:rsidRDefault="0013210C" w:rsidP="0074017E">
      <w:pPr>
        <w:spacing w:line="312" w:lineRule="auto"/>
        <w:ind w:right="4" w:firstLine="709"/>
        <w:jc w:val="both"/>
      </w:pPr>
      <w:r w:rsidRPr="00B75FF0">
        <w:t>Nu este cazul.</w:t>
      </w:r>
    </w:p>
    <w:p w14:paraId="33140F5C" w14:textId="77777777" w:rsidR="006029E4" w:rsidRPr="00B75FF0" w:rsidRDefault="006029E4" w:rsidP="0074017E">
      <w:pPr>
        <w:spacing w:line="312" w:lineRule="auto"/>
        <w:ind w:right="4" w:firstLine="709"/>
        <w:jc w:val="both"/>
      </w:pPr>
    </w:p>
    <w:p w14:paraId="13D9ABDF" w14:textId="77777777" w:rsidR="009766E4" w:rsidRPr="00B75FF0" w:rsidRDefault="009766E4" w:rsidP="009766E4">
      <w:pPr>
        <w:tabs>
          <w:tab w:val="left" w:pos="1050"/>
        </w:tabs>
        <w:rPr>
          <w:b/>
          <w:color w:val="000000"/>
          <w:sz w:val="22"/>
          <w:szCs w:val="22"/>
        </w:rPr>
      </w:pPr>
    </w:p>
    <w:p w14:paraId="20A34CA1" w14:textId="77777777" w:rsidR="009766E4" w:rsidRPr="00B75FF0" w:rsidRDefault="009766E4" w:rsidP="00850D03">
      <w:pPr>
        <w:numPr>
          <w:ilvl w:val="0"/>
          <w:numId w:val="21"/>
        </w:numPr>
        <w:spacing w:line="312" w:lineRule="auto"/>
        <w:ind w:left="1134" w:hanging="425"/>
        <w:jc w:val="both"/>
        <w:rPr>
          <w:b/>
          <w:i/>
        </w:rPr>
      </w:pPr>
      <w:r w:rsidRPr="00B75FF0">
        <w:rPr>
          <w:b/>
          <w:i/>
        </w:rPr>
        <w:t>Alte autorizații cerute pentru proiect</w:t>
      </w:r>
    </w:p>
    <w:p w14:paraId="33BF72F6" w14:textId="77777777" w:rsidR="009766E4" w:rsidRPr="00B75FF0" w:rsidRDefault="009766E4" w:rsidP="009766E4">
      <w:pPr>
        <w:spacing w:line="312" w:lineRule="auto"/>
        <w:ind w:right="4" w:firstLine="709"/>
        <w:jc w:val="both"/>
        <w:rPr>
          <w:b/>
          <w:color w:val="000000"/>
          <w:sz w:val="22"/>
          <w:szCs w:val="22"/>
        </w:rPr>
      </w:pPr>
      <w:r w:rsidRPr="00B75FF0">
        <w:rPr>
          <w:rFonts w:eastAsia="Arial"/>
          <w:bCs/>
        </w:rPr>
        <w:t>La prezentul memoriu sunt atașate avizele/ acordurile/ certificatele obţinute până în prezent.</w:t>
      </w:r>
    </w:p>
    <w:p w14:paraId="52AA233A" w14:textId="77777777" w:rsidR="009766E4" w:rsidRPr="00B75FF0" w:rsidRDefault="009766E4" w:rsidP="009766E4">
      <w:pPr>
        <w:tabs>
          <w:tab w:val="left" w:pos="1050"/>
        </w:tabs>
        <w:rPr>
          <w:b/>
          <w:color w:val="000000"/>
          <w:sz w:val="22"/>
          <w:szCs w:val="22"/>
        </w:rPr>
      </w:pPr>
    </w:p>
    <w:p w14:paraId="64165C6F" w14:textId="77777777" w:rsidR="009766E4" w:rsidRPr="00B75FF0" w:rsidRDefault="009766E4" w:rsidP="009766E4">
      <w:pPr>
        <w:tabs>
          <w:tab w:val="left" w:pos="1050"/>
        </w:tabs>
        <w:rPr>
          <w:b/>
          <w:color w:val="000000"/>
          <w:sz w:val="22"/>
          <w:szCs w:val="22"/>
        </w:rPr>
      </w:pPr>
    </w:p>
    <w:p w14:paraId="48E4EB89" w14:textId="77777777" w:rsidR="009766E4" w:rsidRPr="00B75FF0" w:rsidRDefault="009766E4" w:rsidP="009766E4">
      <w:pPr>
        <w:tabs>
          <w:tab w:val="left" w:pos="1050"/>
        </w:tabs>
        <w:rPr>
          <w:b/>
          <w:color w:val="000000"/>
          <w:sz w:val="22"/>
          <w:szCs w:val="22"/>
        </w:rPr>
      </w:pPr>
    </w:p>
    <w:p w14:paraId="112CBF1D" w14:textId="77777777" w:rsidR="009766E4" w:rsidRPr="00B75FF0" w:rsidRDefault="009766E4" w:rsidP="009766E4">
      <w:pPr>
        <w:tabs>
          <w:tab w:val="left" w:pos="1050"/>
        </w:tabs>
        <w:rPr>
          <w:b/>
          <w:color w:val="000000"/>
          <w:sz w:val="22"/>
          <w:szCs w:val="22"/>
        </w:rPr>
      </w:pPr>
    </w:p>
    <w:p w14:paraId="7CAC74ED" w14:textId="77777777" w:rsidR="009766E4" w:rsidRPr="00B75FF0" w:rsidRDefault="009766E4" w:rsidP="009766E4">
      <w:pPr>
        <w:pStyle w:val="Heading1"/>
      </w:pPr>
      <w:r w:rsidRPr="00B75FF0">
        <w:rPr>
          <w:b w:val="0"/>
          <w:color w:val="000000"/>
          <w:sz w:val="22"/>
          <w:szCs w:val="22"/>
        </w:rPr>
        <w:br w:type="page"/>
      </w:r>
      <w:bookmarkStart w:id="29" w:name="_Toc90478821"/>
      <w:bookmarkStart w:id="30" w:name="_Toc131672985"/>
      <w:r w:rsidRPr="00B75FF0">
        <w:lastRenderedPageBreak/>
        <w:t>DESCRIEREA LUCRĂRILOR DE DEMOLARE NECESARE</w:t>
      </w:r>
      <w:bookmarkEnd w:id="29"/>
      <w:bookmarkEnd w:id="30"/>
    </w:p>
    <w:p w14:paraId="7F0EAD8B" w14:textId="77777777" w:rsidR="009766E4" w:rsidRPr="00B75FF0" w:rsidRDefault="009766E4" w:rsidP="009766E4">
      <w:pPr>
        <w:tabs>
          <w:tab w:val="left" w:pos="1050"/>
        </w:tabs>
        <w:rPr>
          <w:b/>
          <w:color w:val="000000"/>
          <w:sz w:val="22"/>
          <w:szCs w:val="22"/>
        </w:rPr>
      </w:pPr>
    </w:p>
    <w:p w14:paraId="71249AAA" w14:textId="77777777" w:rsidR="009766E4" w:rsidRPr="00B75FF0" w:rsidRDefault="009766E4" w:rsidP="009766E4">
      <w:pPr>
        <w:tabs>
          <w:tab w:val="left" w:pos="1050"/>
        </w:tabs>
        <w:rPr>
          <w:b/>
          <w:color w:val="000000"/>
          <w:sz w:val="22"/>
          <w:szCs w:val="22"/>
        </w:rPr>
      </w:pPr>
    </w:p>
    <w:p w14:paraId="244E5EA0" w14:textId="77777777" w:rsidR="009766E4" w:rsidRPr="00B75FF0" w:rsidRDefault="009766E4" w:rsidP="00850D03">
      <w:pPr>
        <w:pStyle w:val="StyleHeading2TimesNewRomanNotItalicJustifiedFirstlin1"/>
        <w:numPr>
          <w:ilvl w:val="0"/>
          <w:numId w:val="23"/>
        </w:numPr>
        <w:tabs>
          <w:tab w:val="num" w:pos="993"/>
        </w:tabs>
        <w:ind w:left="993" w:hanging="426"/>
        <w:rPr>
          <w:i/>
          <w:iCs/>
        </w:rPr>
      </w:pPr>
      <w:bookmarkStart w:id="31" w:name="_Toc90478822"/>
      <w:bookmarkStart w:id="32" w:name="_Toc131672986"/>
      <w:r w:rsidRPr="00B75FF0">
        <w:rPr>
          <w:i/>
          <w:iCs/>
        </w:rPr>
        <w:t>Planul de execuţie a lucrărilor de demolare, de refacere şi folosire ulterioară a terenului</w:t>
      </w:r>
      <w:bookmarkEnd w:id="31"/>
      <w:bookmarkEnd w:id="32"/>
    </w:p>
    <w:p w14:paraId="6D90E522" w14:textId="77777777" w:rsidR="009766E4" w:rsidRPr="00B75FF0" w:rsidRDefault="009766E4" w:rsidP="009766E4">
      <w:pPr>
        <w:tabs>
          <w:tab w:val="left" w:pos="1050"/>
        </w:tabs>
        <w:rPr>
          <w:b/>
          <w:color w:val="000000"/>
          <w:sz w:val="22"/>
          <w:szCs w:val="22"/>
        </w:rPr>
      </w:pPr>
    </w:p>
    <w:p w14:paraId="6AB32E5A" w14:textId="77777777" w:rsidR="00453C66" w:rsidRPr="00B75FF0" w:rsidRDefault="00453C66" w:rsidP="00453C66">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14:paraId="77062D33" w14:textId="77777777" w:rsidR="00453C66" w:rsidRPr="00B75FF0" w:rsidRDefault="00453C66"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14:paraId="4300FD0E" w14:textId="77777777" w:rsidR="00453C66" w:rsidRPr="00B75FF0" w:rsidRDefault="00453C66" w:rsidP="00850D03">
      <w:pPr>
        <w:numPr>
          <w:ilvl w:val="0"/>
          <w:numId w:val="24"/>
        </w:numPr>
        <w:spacing w:line="312" w:lineRule="auto"/>
        <w:ind w:left="709" w:hanging="567"/>
        <w:jc w:val="both"/>
        <w:rPr>
          <w:lang w:eastAsia="de-AT"/>
        </w:rPr>
      </w:pPr>
      <w:r w:rsidRPr="00B75FF0">
        <w:rPr>
          <w:lang w:eastAsia="de-AT"/>
        </w:rPr>
        <w:t>construcţiile provizorii se vor dezafecta (dacă este cazul);</w:t>
      </w:r>
    </w:p>
    <w:p w14:paraId="17F8E1EC" w14:textId="77777777" w:rsidR="00453C66" w:rsidRPr="00B75FF0" w:rsidRDefault="00453C66"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14:paraId="41FFDA6C" w14:textId="77777777" w:rsidR="009766E4" w:rsidRPr="00B75FF0" w:rsidRDefault="009766E4" w:rsidP="009766E4">
      <w:pPr>
        <w:tabs>
          <w:tab w:val="left" w:pos="1050"/>
        </w:tabs>
        <w:rPr>
          <w:b/>
          <w:color w:val="000000"/>
          <w:sz w:val="22"/>
          <w:szCs w:val="22"/>
        </w:rPr>
      </w:pPr>
    </w:p>
    <w:p w14:paraId="0F6B4A36" w14:textId="77777777" w:rsidR="009766E4" w:rsidRPr="00B75FF0" w:rsidRDefault="009766E4" w:rsidP="009766E4">
      <w:pPr>
        <w:tabs>
          <w:tab w:val="left" w:pos="1050"/>
        </w:tabs>
        <w:rPr>
          <w:b/>
          <w:color w:val="000000"/>
          <w:sz w:val="22"/>
          <w:szCs w:val="22"/>
        </w:rPr>
      </w:pPr>
    </w:p>
    <w:p w14:paraId="220ABF74"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3" w:name="_Toc90478823"/>
      <w:bookmarkStart w:id="34" w:name="_Toc131672987"/>
      <w:r w:rsidRPr="00B75FF0">
        <w:rPr>
          <w:i/>
          <w:iCs/>
        </w:rPr>
        <w:t>Descrierea lucrărilor de refacere a amplasamentului</w:t>
      </w:r>
      <w:bookmarkEnd w:id="33"/>
      <w:bookmarkEnd w:id="34"/>
    </w:p>
    <w:p w14:paraId="115F83B5" w14:textId="77777777" w:rsidR="00A369AF" w:rsidRPr="00B75FF0" w:rsidRDefault="00A369AF" w:rsidP="00A369AF">
      <w:pPr>
        <w:spacing w:line="312" w:lineRule="auto"/>
        <w:ind w:firstLine="720"/>
        <w:jc w:val="both"/>
        <w:rPr>
          <w:rFonts w:eastAsia="Arial"/>
        </w:rPr>
      </w:pPr>
      <w:r w:rsidRPr="00B75FF0">
        <w:rPr>
          <w:rFonts w:eastAsia="Arial"/>
        </w:rPr>
        <w:t>La execuția lucrărilor de reconstrucție ecologică se va folosi solul vegetal excavat și depozitat într-un depozit special (refacerea structurii vegetale a solului). Acesta va fi distribuit cu ajutorul unui buldozer şi nivelat pe toată suprafaţa.</w:t>
      </w:r>
    </w:p>
    <w:p w14:paraId="184C83EF" w14:textId="77777777" w:rsidR="009766E4" w:rsidRPr="00B75FF0" w:rsidRDefault="009766E4" w:rsidP="009766E4">
      <w:pPr>
        <w:tabs>
          <w:tab w:val="left" w:pos="1050"/>
        </w:tabs>
        <w:rPr>
          <w:b/>
          <w:color w:val="000000"/>
          <w:sz w:val="22"/>
          <w:szCs w:val="22"/>
        </w:rPr>
      </w:pPr>
    </w:p>
    <w:p w14:paraId="4A6E1EBF" w14:textId="77777777" w:rsidR="009766E4" w:rsidRPr="00B75FF0" w:rsidRDefault="009766E4" w:rsidP="009766E4">
      <w:pPr>
        <w:tabs>
          <w:tab w:val="left" w:pos="1050"/>
        </w:tabs>
        <w:rPr>
          <w:b/>
          <w:color w:val="000000"/>
          <w:sz w:val="22"/>
          <w:szCs w:val="22"/>
        </w:rPr>
      </w:pPr>
    </w:p>
    <w:p w14:paraId="7D9E64B1"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5" w:name="_Toc90478824"/>
      <w:bookmarkStart w:id="36" w:name="_Toc131672988"/>
      <w:r w:rsidRPr="00B75FF0">
        <w:rPr>
          <w:i/>
          <w:iCs/>
        </w:rPr>
        <w:t>Căi noi de acces sau schimbări ale celor existente, după caz</w:t>
      </w:r>
      <w:bookmarkEnd w:id="35"/>
      <w:bookmarkEnd w:id="36"/>
    </w:p>
    <w:p w14:paraId="4089DC4D" w14:textId="77777777" w:rsidR="00A369AF" w:rsidRPr="00B75FF0" w:rsidRDefault="00A369AF" w:rsidP="00A369AF">
      <w:pPr>
        <w:spacing w:line="312" w:lineRule="auto"/>
        <w:ind w:firstLine="720"/>
        <w:jc w:val="both"/>
        <w:rPr>
          <w:rFonts w:eastAsia="Arial"/>
        </w:rPr>
      </w:pPr>
      <w:r w:rsidRPr="00B75FF0">
        <w:rPr>
          <w:rFonts w:eastAsia="Arial"/>
        </w:rPr>
        <w:t>Nu este cazul. Pentru implementarea proiectului nu este necesară modificarea căilor de acces sau modificarea celor existente.</w:t>
      </w:r>
    </w:p>
    <w:p w14:paraId="03D55583" w14:textId="77777777" w:rsidR="00A369AF" w:rsidRPr="00B75FF0" w:rsidRDefault="00A369AF" w:rsidP="009766E4">
      <w:pPr>
        <w:tabs>
          <w:tab w:val="left" w:pos="1050"/>
        </w:tabs>
        <w:rPr>
          <w:b/>
          <w:color w:val="000000"/>
          <w:sz w:val="22"/>
          <w:szCs w:val="22"/>
        </w:rPr>
      </w:pPr>
    </w:p>
    <w:p w14:paraId="2A3E2668" w14:textId="77777777" w:rsidR="00A369AF" w:rsidRPr="00B75FF0" w:rsidRDefault="00A369AF" w:rsidP="009766E4">
      <w:pPr>
        <w:tabs>
          <w:tab w:val="left" w:pos="1050"/>
        </w:tabs>
        <w:rPr>
          <w:b/>
          <w:color w:val="000000"/>
          <w:sz w:val="22"/>
          <w:szCs w:val="22"/>
        </w:rPr>
      </w:pPr>
    </w:p>
    <w:p w14:paraId="2D5436E1"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37" w:name="_Toc90478825"/>
      <w:bookmarkStart w:id="38" w:name="_Toc131672989"/>
      <w:r w:rsidRPr="00B75FF0">
        <w:rPr>
          <w:i/>
          <w:iCs/>
        </w:rPr>
        <w:t>Metode folosite în demolare</w:t>
      </w:r>
      <w:bookmarkEnd w:id="37"/>
      <w:bookmarkEnd w:id="38"/>
    </w:p>
    <w:p w14:paraId="12CA1A13" w14:textId="77777777"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14:paraId="6E57178D" w14:textId="77777777" w:rsidR="00A369AF" w:rsidRPr="00B75FF0" w:rsidRDefault="00A369AF" w:rsidP="009766E4">
      <w:pPr>
        <w:tabs>
          <w:tab w:val="left" w:pos="1050"/>
        </w:tabs>
        <w:rPr>
          <w:b/>
          <w:color w:val="000000"/>
          <w:sz w:val="22"/>
          <w:szCs w:val="22"/>
        </w:rPr>
      </w:pPr>
    </w:p>
    <w:p w14:paraId="1E2F7576" w14:textId="77777777"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39" w:name="_Toc90478826"/>
      <w:bookmarkStart w:id="40" w:name="_Toc131672990"/>
      <w:r w:rsidRPr="00B75FF0">
        <w:rPr>
          <w:i/>
          <w:iCs/>
        </w:rPr>
        <w:t>Detalii privind alternativele care au fost luate în considerare</w:t>
      </w:r>
      <w:bookmarkEnd w:id="39"/>
      <w:bookmarkEnd w:id="40"/>
    </w:p>
    <w:p w14:paraId="1DB9DF73" w14:textId="77777777" w:rsidR="00A369AF" w:rsidRPr="00B75FF0" w:rsidRDefault="00A369AF" w:rsidP="00A369AF">
      <w:pPr>
        <w:spacing w:line="312" w:lineRule="auto"/>
        <w:ind w:firstLine="720"/>
        <w:jc w:val="both"/>
        <w:rPr>
          <w:rFonts w:eastAsia="Arial"/>
        </w:rPr>
      </w:pPr>
      <w:r w:rsidRPr="00B75FF0">
        <w:rPr>
          <w:rFonts w:eastAsia="Arial"/>
        </w:rPr>
        <w:t>Nu este cazul.</w:t>
      </w:r>
    </w:p>
    <w:p w14:paraId="7EBDFF5D" w14:textId="77777777" w:rsidR="00A369AF" w:rsidRPr="00B75FF0" w:rsidRDefault="00A369AF" w:rsidP="00A369AF"/>
    <w:p w14:paraId="59FA82A7" w14:textId="77777777" w:rsidR="00A369AF" w:rsidRPr="00B75FF0" w:rsidRDefault="00A369AF" w:rsidP="00A369AF"/>
    <w:p w14:paraId="7A7321D9" w14:textId="77777777"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41" w:name="_Toc90478827"/>
      <w:bookmarkStart w:id="42" w:name="_Toc131672991"/>
      <w:r w:rsidRPr="00B75FF0">
        <w:rPr>
          <w:i/>
          <w:iCs/>
        </w:rPr>
        <w:t>Alte activităţi care pot apărea ca urmare a demolării</w:t>
      </w:r>
      <w:bookmarkEnd w:id="41"/>
      <w:bookmarkEnd w:id="42"/>
    </w:p>
    <w:p w14:paraId="2DE6723A" w14:textId="77777777"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14:paraId="7CB8E03A" w14:textId="77777777" w:rsidR="00A369AF" w:rsidRPr="00B75FF0" w:rsidRDefault="00A369AF" w:rsidP="009766E4">
      <w:pPr>
        <w:tabs>
          <w:tab w:val="left" w:pos="1050"/>
        </w:tabs>
        <w:rPr>
          <w:b/>
          <w:color w:val="000000"/>
          <w:sz w:val="22"/>
          <w:szCs w:val="22"/>
        </w:rPr>
      </w:pPr>
    </w:p>
    <w:p w14:paraId="5B7F0402" w14:textId="77777777" w:rsidR="00A369AF" w:rsidRPr="00B75FF0" w:rsidRDefault="00A369AF" w:rsidP="009766E4">
      <w:pPr>
        <w:tabs>
          <w:tab w:val="left" w:pos="1050"/>
        </w:tabs>
        <w:rPr>
          <w:b/>
          <w:color w:val="000000"/>
          <w:sz w:val="22"/>
          <w:szCs w:val="22"/>
        </w:rPr>
      </w:pPr>
    </w:p>
    <w:p w14:paraId="32C9B325" w14:textId="77777777" w:rsidR="00A369AF" w:rsidRPr="00B75FF0" w:rsidRDefault="00A369AF" w:rsidP="009766E4">
      <w:pPr>
        <w:tabs>
          <w:tab w:val="left" w:pos="1050"/>
        </w:tabs>
        <w:rPr>
          <w:b/>
          <w:color w:val="000000"/>
          <w:sz w:val="22"/>
          <w:szCs w:val="22"/>
        </w:rPr>
      </w:pPr>
    </w:p>
    <w:p w14:paraId="7EEA53ED" w14:textId="77777777" w:rsidR="00A369AF" w:rsidRPr="00B75FF0" w:rsidRDefault="00A369AF" w:rsidP="009766E4">
      <w:pPr>
        <w:tabs>
          <w:tab w:val="left" w:pos="1050"/>
        </w:tabs>
        <w:rPr>
          <w:b/>
          <w:color w:val="000000"/>
          <w:sz w:val="22"/>
          <w:szCs w:val="22"/>
        </w:rPr>
      </w:pPr>
    </w:p>
    <w:p w14:paraId="7EA2A1DB" w14:textId="77777777" w:rsidR="00A369AF" w:rsidRPr="00B75FF0" w:rsidRDefault="00A369AF" w:rsidP="009766E4">
      <w:pPr>
        <w:tabs>
          <w:tab w:val="left" w:pos="1050"/>
        </w:tabs>
        <w:rPr>
          <w:b/>
          <w:color w:val="000000"/>
          <w:sz w:val="22"/>
          <w:szCs w:val="22"/>
        </w:rPr>
      </w:pPr>
    </w:p>
    <w:p w14:paraId="40284B04" w14:textId="77777777" w:rsidR="00A369AF" w:rsidRPr="00B75FF0" w:rsidRDefault="00A369AF" w:rsidP="00A369AF">
      <w:pPr>
        <w:pStyle w:val="Heading1"/>
      </w:pPr>
      <w:bookmarkStart w:id="43" w:name="_Toc90478828"/>
      <w:bookmarkStart w:id="44" w:name="_Toc131672992"/>
      <w:r w:rsidRPr="00B75FF0">
        <w:lastRenderedPageBreak/>
        <w:t>DESCRIEREA AMPLASĂRII PROIECTULUI</w:t>
      </w:r>
      <w:bookmarkEnd w:id="43"/>
      <w:bookmarkEnd w:id="44"/>
    </w:p>
    <w:p w14:paraId="64D2A70D" w14:textId="77777777" w:rsidR="00A369AF" w:rsidRPr="00B75FF0" w:rsidRDefault="00A369AF" w:rsidP="009766E4">
      <w:pPr>
        <w:tabs>
          <w:tab w:val="left" w:pos="1050"/>
        </w:tabs>
        <w:rPr>
          <w:b/>
          <w:color w:val="000000"/>
          <w:sz w:val="22"/>
          <w:szCs w:val="22"/>
        </w:rPr>
      </w:pPr>
    </w:p>
    <w:p w14:paraId="005F8C52"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5" w:name="_Toc90478829"/>
      <w:bookmarkStart w:id="46" w:name="_Toc131672993"/>
      <w:r w:rsidRPr="00B75FF0">
        <w:rPr>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bookmarkEnd w:id="45"/>
      <w:bookmarkEnd w:id="46"/>
    </w:p>
    <w:p w14:paraId="6C96DD29" w14:textId="77777777" w:rsidR="00A369AF" w:rsidRPr="00B75FF0" w:rsidRDefault="00A369AF" w:rsidP="009766E4">
      <w:pPr>
        <w:tabs>
          <w:tab w:val="left" w:pos="1050"/>
        </w:tabs>
        <w:rPr>
          <w:b/>
          <w:color w:val="000000"/>
          <w:sz w:val="22"/>
          <w:szCs w:val="22"/>
        </w:rPr>
      </w:pPr>
    </w:p>
    <w:p w14:paraId="72AF50A6" w14:textId="77777777" w:rsidR="00A369AF" w:rsidRPr="00B75FF0" w:rsidRDefault="00A369AF" w:rsidP="00A369AF">
      <w:pPr>
        <w:spacing w:line="312" w:lineRule="auto"/>
        <w:ind w:firstLine="720"/>
        <w:jc w:val="both"/>
        <w:rPr>
          <w:rFonts w:eastAsia="Arial"/>
        </w:rPr>
      </w:pPr>
      <w:r w:rsidRPr="00B75FF0">
        <w:rPr>
          <w:rFonts w:eastAsia="Arial"/>
        </w:rPr>
        <w:t>Proiectul nu se supune prevederilor menționate în Convenția privind evaluarea impactului asupra mediului în context transfrontieră, adoptată la ESPOO la 25 februarie 1991, ratificată prin Legea nr. 22/2001.</w:t>
      </w:r>
    </w:p>
    <w:p w14:paraId="4AB5E7F7" w14:textId="77777777" w:rsidR="00A369AF" w:rsidRPr="00B75FF0" w:rsidRDefault="00A369AF" w:rsidP="009766E4">
      <w:pPr>
        <w:tabs>
          <w:tab w:val="left" w:pos="1050"/>
        </w:tabs>
        <w:rPr>
          <w:b/>
          <w:color w:val="000000"/>
          <w:sz w:val="22"/>
          <w:szCs w:val="22"/>
        </w:rPr>
      </w:pPr>
    </w:p>
    <w:p w14:paraId="3F90CBB8" w14:textId="77777777" w:rsidR="00A369AF" w:rsidRPr="00B75FF0" w:rsidRDefault="00A369AF" w:rsidP="009766E4">
      <w:pPr>
        <w:tabs>
          <w:tab w:val="left" w:pos="1050"/>
        </w:tabs>
        <w:rPr>
          <w:b/>
          <w:color w:val="000000"/>
          <w:sz w:val="22"/>
          <w:szCs w:val="22"/>
        </w:rPr>
      </w:pPr>
    </w:p>
    <w:p w14:paraId="30E41548" w14:textId="77777777"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7" w:name="_Toc90478830"/>
      <w:bookmarkStart w:id="48" w:name="_Toc131672994"/>
      <w:r w:rsidRPr="00B75FF0">
        <w:rPr>
          <w:i/>
          <w:iCs/>
        </w:rPr>
        <w:t>Localizarea amplasamentului în raport cu patrimoniul cultural</w:t>
      </w:r>
      <w:bookmarkEnd w:id="47"/>
      <w:bookmarkEnd w:id="48"/>
      <w:r w:rsidRPr="00B75FF0">
        <w:rPr>
          <w:i/>
          <w:iCs/>
        </w:rPr>
        <w:t xml:space="preserve"> </w:t>
      </w:r>
    </w:p>
    <w:p w14:paraId="391130EA" w14:textId="77777777" w:rsidR="00A369AF" w:rsidRPr="00B75FF0" w:rsidRDefault="00A369AF" w:rsidP="009766E4">
      <w:pPr>
        <w:tabs>
          <w:tab w:val="left" w:pos="1050"/>
        </w:tabs>
        <w:rPr>
          <w:b/>
          <w:color w:val="000000"/>
          <w:sz w:val="22"/>
          <w:szCs w:val="22"/>
        </w:rPr>
      </w:pPr>
    </w:p>
    <w:p w14:paraId="638E5EF7" w14:textId="77777777" w:rsidR="00A369AF" w:rsidRPr="00B75FF0" w:rsidRDefault="00A369AF" w:rsidP="00A369AF">
      <w:pPr>
        <w:pStyle w:val="ListParagraph"/>
        <w:spacing w:line="312" w:lineRule="auto"/>
        <w:ind w:left="0" w:firstLine="709"/>
        <w:jc w:val="both"/>
        <w:rPr>
          <w:lang w:val="ro-RO"/>
        </w:rPr>
      </w:pPr>
      <w:r w:rsidRPr="00B75FF0">
        <w:rPr>
          <w:lang w:val="ro-RO"/>
        </w:rPr>
        <w:t xml:space="preserve">Nu este cazul. Proiectul nu este amplasat în vecinătatea elementelor de patrimoniu cultural. </w:t>
      </w:r>
    </w:p>
    <w:p w14:paraId="67DE2164" w14:textId="77777777" w:rsidR="00A369AF" w:rsidRPr="00B75FF0" w:rsidRDefault="00A369AF" w:rsidP="00A369AF">
      <w:pPr>
        <w:pStyle w:val="ListParagraph"/>
        <w:spacing w:line="312" w:lineRule="auto"/>
        <w:ind w:left="0" w:firstLine="709"/>
        <w:jc w:val="both"/>
        <w:rPr>
          <w:lang w:val="ro-RO"/>
        </w:rPr>
      </w:pPr>
      <w:r w:rsidRPr="00B75FF0">
        <w:rPr>
          <w:lang w:val="ro-RO"/>
        </w:rPr>
        <w:t>Se vor respecta prevederile Legii nr. 422/2001 privind protejarea monumentelor istorice, cu modificările și completările ulterioare.</w:t>
      </w:r>
    </w:p>
    <w:p w14:paraId="4FB3D63D" w14:textId="77777777" w:rsidR="00A369AF" w:rsidRPr="00B75FF0" w:rsidRDefault="00A369AF" w:rsidP="00A369AF">
      <w:pPr>
        <w:pStyle w:val="ListParagraph"/>
        <w:spacing w:line="312" w:lineRule="auto"/>
        <w:ind w:left="0" w:firstLine="709"/>
        <w:jc w:val="both"/>
        <w:rPr>
          <w:lang w:val="ro-RO"/>
        </w:rPr>
      </w:pPr>
      <w:r w:rsidRPr="00B75FF0">
        <w:rPr>
          <w:lang w:val="ro-RO"/>
        </w:rPr>
        <w:t>Se vor respecta cerințele autorității pentru cultură și patrimoniu cultural privind supravegherea lucrărilor și obținerea, după caz a certificatelor de descărcare de sarcină arheologică.</w:t>
      </w:r>
    </w:p>
    <w:p w14:paraId="412EC4FE" w14:textId="77777777" w:rsidR="00A369AF" w:rsidRPr="00B75FF0" w:rsidRDefault="00A369AF" w:rsidP="009766E4">
      <w:pPr>
        <w:tabs>
          <w:tab w:val="left" w:pos="1050"/>
        </w:tabs>
        <w:rPr>
          <w:b/>
          <w:color w:val="000000"/>
          <w:sz w:val="22"/>
          <w:szCs w:val="22"/>
        </w:rPr>
      </w:pPr>
    </w:p>
    <w:p w14:paraId="3A480E27" w14:textId="77777777" w:rsidR="00A369AF" w:rsidRPr="00B75FF0" w:rsidRDefault="00A369AF" w:rsidP="009766E4">
      <w:pPr>
        <w:tabs>
          <w:tab w:val="left" w:pos="1050"/>
        </w:tabs>
        <w:rPr>
          <w:b/>
          <w:color w:val="000000"/>
          <w:sz w:val="22"/>
          <w:szCs w:val="22"/>
        </w:rPr>
      </w:pPr>
    </w:p>
    <w:p w14:paraId="7953CBC0" w14:textId="77777777"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49" w:name="_Toc90478831"/>
      <w:bookmarkStart w:id="50" w:name="_Toc131672995"/>
      <w:bookmarkStart w:id="51" w:name="_Hlk131411169"/>
      <w:r w:rsidRPr="00B75FF0">
        <w:rPr>
          <w:i/>
          <w:iCs/>
        </w:rPr>
        <w:t>Folosinţele actuale şi planificate ale terenului atât pe amplasament, cât şi pe zone adiacente acestuia</w:t>
      </w:r>
      <w:bookmarkEnd w:id="49"/>
      <w:bookmarkEnd w:id="50"/>
      <w:r w:rsidRPr="00B75FF0">
        <w:rPr>
          <w:i/>
          <w:iCs/>
        </w:rPr>
        <w:t xml:space="preserve"> </w:t>
      </w:r>
    </w:p>
    <w:bookmarkEnd w:id="51"/>
    <w:p w14:paraId="1EBC7FEF" w14:textId="77777777" w:rsidR="00A369AF" w:rsidRPr="00B75FF0" w:rsidRDefault="00A369AF" w:rsidP="009766E4">
      <w:pPr>
        <w:tabs>
          <w:tab w:val="left" w:pos="1050"/>
        </w:tabs>
        <w:rPr>
          <w:b/>
          <w:color w:val="000000"/>
          <w:sz w:val="22"/>
          <w:szCs w:val="22"/>
        </w:rPr>
      </w:pPr>
    </w:p>
    <w:p w14:paraId="4084BEFA" w14:textId="7C371E7D" w:rsidR="00B54964" w:rsidRPr="00B75FF0" w:rsidRDefault="00B54964" w:rsidP="00B54964">
      <w:pPr>
        <w:pStyle w:val="ListParagraph"/>
        <w:spacing w:line="312" w:lineRule="auto"/>
        <w:ind w:left="0" w:firstLine="709"/>
        <w:jc w:val="both"/>
        <w:rPr>
          <w:lang w:val="ro-RO"/>
        </w:rPr>
      </w:pPr>
      <w:r w:rsidRPr="00B75FF0">
        <w:rPr>
          <w:lang w:val="ro-RO"/>
        </w:rPr>
        <w:t xml:space="preserve">Proiectul se desfășoară pe trama stradală a comunei </w:t>
      </w:r>
      <w:r w:rsidR="004C2754">
        <w:rPr>
          <w:lang w:val="ro-RO"/>
        </w:rPr>
        <w:t>Văcăreşti</w:t>
      </w:r>
      <w:r w:rsidRPr="00B75FF0">
        <w:rPr>
          <w:lang w:val="ro-RO"/>
        </w:rPr>
        <w:t xml:space="preserve">, așa cum apare în domeniul public al comunei </w:t>
      </w:r>
      <w:r w:rsidR="004C2754">
        <w:rPr>
          <w:lang w:val="ro-RO"/>
        </w:rPr>
        <w:t>VĂCĂREŞTI</w:t>
      </w:r>
      <w:r w:rsidRPr="00B75FF0">
        <w:rPr>
          <w:lang w:val="ro-RO"/>
        </w:rPr>
        <w:t>, conform HG nr 1350/2001 privind atestarea domeniului public.</w:t>
      </w:r>
      <w:r w:rsidR="00C90EFF" w:rsidRPr="00B75FF0">
        <w:rPr>
          <w:lang w:val="ro-RO"/>
        </w:rPr>
        <w:t xml:space="preserve"> Regimul juridic al teren</w:t>
      </w:r>
      <w:r w:rsidR="004C2754">
        <w:rPr>
          <w:lang w:val="ro-RO"/>
        </w:rPr>
        <w:t>urilor</w:t>
      </w:r>
      <w:r w:rsidR="00C90EFF" w:rsidRPr="00B75FF0">
        <w:rPr>
          <w:lang w:val="ro-RO"/>
        </w:rPr>
        <w:t xml:space="preserve"> aferent</w:t>
      </w:r>
      <w:r w:rsidR="004C2754">
        <w:rPr>
          <w:lang w:val="ro-RO"/>
        </w:rPr>
        <w:t>e</w:t>
      </w:r>
      <w:r w:rsidR="00C90EFF" w:rsidRPr="00B75FF0">
        <w:rPr>
          <w:lang w:val="ro-RO"/>
        </w:rPr>
        <w:t xml:space="preserve"> </w:t>
      </w:r>
      <w:r w:rsidR="004C2754">
        <w:rPr>
          <w:lang w:val="ro-RO"/>
        </w:rPr>
        <w:t>strazilor proiectate</w:t>
      </w:r>
      <w:r w:rsidR="00C90EFF" w:rsidRPr="00B75FF0">
        <w:rPr>
          <w:lang w:val="ro-RO"/>
        </w:rPr>
        <w:t xml:space="preserve"> se află în proprietatea UAT V</w:t>
      </w:r>
      <w:r w:rsidR="004C2754">
        <w:rPr>
          <w:lang w:val="ro-RO"/>
        </w:rPr>
        <w:t>ăcăreşti</w:t>
      </w:r>
      <w:r w:rsidR="00C90EFF" w:rsidRPr="00B75FF0">
        <w:rPr>
          <w:lang w:val="ro-RO"/>
        </w:rPr>
        <w:t xml:space="preserve">. </w:t>
      </w:r>
    </w:p>
    <w:p w14:paraId="3F9F5DC7" w14:textId="77777777" w:rsidR="007D4E4E" w:rsidRPr="00B75FF0" w:rsidRDefault="007D4E4E" w:rsidP="00B54964">
      <w:pPr>
        <w:pStyle w:val="ListParagraph"/>
        <w:spacing w:line="312" w:lineRule="auto"/>
        <w:ind w:left="0" w:firstLine="709"/>
        <w:jc w:val="both"/>
        <w:rPr>
          <w:lang w:val="ro-RO"/>
        </w:rPr>
      </w:pPr>
      <w:r w:rsidRPr="00B75FF0">
        <w:rPr>
          <w:lang w:val="ro-RO"/>
        </w:rPr>
        <w:t xml:space="preserve">Folosințele terenului ocupat de proiect sunt prezentate în tabelul de mai jos. </w:t>
      </w:r>
    </w:p>
    <w:p w14:paraId="049FC87F" w14:textId="77777777" w:rsidR="007D4E4E" w:rsidRPr="00B75FF0" w:rsidRDefault="007D4E4E" w:rsidP="00B54964">
      <w:pPr>
        <w:pStyle w:val="ListParagraph"/>
        <w:spacing w:line="312" w:lineRule="auto"/>
        <w:ind w:left="0" w:firstLine="709"/>
        <w:jc w:val="both"/>
        <w:rPr>
          <w:lang w:val="ro-RO"/>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5"/>
        <w:gridCol w:w="1993"/>
        <w:gridCol w:w="2069"/>
      </w:tblGrid>
      <w:tr w:rsidR="004C2754" w:rsidRPr="00B75FF0" w14:paraId="7B3CEF31" w14:textId="77777777" w:rsidTr="005C76F5">
        <w:trPr>
          <w:jc w:val="center"/>
        </w:trPr>
        <w:tc>
          <w:tcPr>
            <w:tcW w:w="625" w:type="dxa"/>
          </w:tcPr>
          <w:p w14:paraId="602E0573" w14:textId="77777777" w:rsidR="004C2754" w:rsidRDefault="004C2754" w:rsidP="00B05878">
            <w:pPr>
              <w:tabs>
                <w:tab w:val="left" w:pos="456"/>
                <w:tab w:val="left" w:pos="1276"/>
                <w:tab w:val="center" w:pos="2229"/>
              </w:tabs>
              <w:spacing w:line="312" w:lineRule="auto"/>
              <w:rPr>
                <w:b/>
                <w:bCs/>
              </w:rPr>
            </w:pPr>
            <w:bookmarkStart w:id="52" w:name="_Hlk133265805"/>
            <w:r>
              <w:rPr>
                <w:b/>
                <w:bCs/>
              </w:rPr>
              <w:t>Nr. Crt.</w:t>
            </w:r>
          </w:p>
        </w:tc>
        <w:tc>
          <w:tcPr>
            <w:tcW w:w="5215" w:type="dxa"/>
            <w:shd w:val="clear" w:color="auto" w:fill="auto"/>
            <w:vAlign w:val="center"/>
          </w:tcPr>
          <w:p w14:paraId="6093FF31" w14:textId="77777777" w:rsidR="004C2754" w:rsidRPr="00B75FF0" w:rsidRDefault="004C2754" w:rsidP="00B05878">
            <w:pPr>
              <w:tabs>
                <w:tab w:val="left" w:pos="456"/>
                <w:tab w:val="left" w:pos="1276"/>
                <w:tab w:val="center" w:pos="2229"/>
              </w:tabs>
              <w:spacing w:line="312" w:lineRule="auto"/>
              <w:jc w:val="center"/>
              <w:rPr>
                <w:b/>
                <w:bCs/>
              </w:rPr>
            </w:pPr>
            <w:r w:rsidRPr="00B75FF0">
              <w:rPr>
                <w:b/>
                <w:bCs/>
              </w:rPr>
              <w:t>Strada</w:t>
            </w:r>
          </w:p>
        </w:tc>
        <w:tc>
          <w:tcPr>
            <w:tcW w:w="1657" w:type="dxa"/>
            <w:shd w:val="clear" w:color="auto" w:fill="auto"/>
            <w:vAlign w:val="center"/>
          </w:tcPr>
          <w:p w14:paraId="28B1E2A7" w14:textId="77777777" w:rsidR="004C2754" w:rsidRPr="00B75FF0" w:rsidRDefault="004C2754" w:rsidP="005C76F5">
            <w:pPr>
              <w:tabs>
                <w:tab w:val="left" w:pos="1276"/>
              </w:tabs>
              <w:spacing w:line="312" w:lineRule="auto"/>
              <w:jc w:val="center"/>
              <w:rPr>
                <w:b/>
                <w:bCs/>
              </w:rPr>
            </w:pPr>
            <w:r w:rsidRPr="00B75FF0">
              <w:rPr>
                <w:b/>
                <w:bCs/>
              </w:rPr>
              <w:t>Suprafată (m</w:t>
            </w:r>
            <w:r w:rsidRPr="00B75FF0">
              <w:rPr>
                <w:b/>
                <w:bCs/>
                <w:vertAlign w:val="superscript"/>
              </w:rPr>
              <w:t>2</w:t>
            </w:r>
            <w:r w:rsidRPr="00B75FF0">
              <w:rPr>
                <w:b/>
                <w:bCs/>
              </w:rPr>
              <w:t>)</w:t>
            </w:r>
          </w:p>
        </w:tc>
        <w:tc>
          <w:tcPr>
            <w:tcW w:w="2126" w:type="dxa"/>
            <w:shd w:val="clear" w:color="auto" w:fill="auto"/>
          </w:tcPr>
          <w:p w14:paraId="4B50F111" w14:textId="77777777" w:rsidR="004C2754" w:rsidRPr="00B75FF0" w:rsidRDefault="004C2754" w:rsidP="00B05878">
            <w:pPr>
              <w:tabs>
                <w:tab w:val="left" w:pos="1276"/>
              </w:tabs>
              <w:spacing w:line="312" w:lineRule="auto"/>
              <w:jc w:val="center"/>
              <w:rPr>
                <w:b/>
                <w:bCs/>
              </w:rPr>
            </w:pPr>
            <w:r w:rsidRPr="00B75FF0">
              <w:rPr>
                <w:b/>
                <w:bCs/>
              </w:rPr>
              <w:t>Categorie de folosinţă</w:t>
            </w:r>
          </w:p>
        </w:tc>
      </w:tr>
      <w:tr w:rsidR="004C2754" w:rsidRPr="00B75FF0" w14:paraId="6D2B4592" w14:textId="77777777" w:rsidTr="00B05878">
        <w:trPr>
          <w:jc w:val="center"/>
        </w:trPr>
        <w:tc>
          <w:tcPr>
            <w:tcW w:w="625" w:type="dxa"/>
            <w:vAlign w:val="center"/>
          </w:tcPr>
          <w:p w14:paraId="6BB118B8" w14:textId="77777777" w:rsidR="004C2754" w:rsidRPr="00B75FF0" w:rsidRDefault="004C2754" w:rsidP="00B05878">
            <w:pPr>
              <w:tabs>
                <w:tab w:val="left" w:pos="1276"/>
              </w:tabs>
              <w:spacing w:line="312" w:lineRule="auto"/>
              <w:jc w:val="center"/>
            </w:pPr>
            <w:r>
              <w:t>1</w:t>
            </w:r>
          </w:p>
        </w:tc>
        <w:tc>
          <w:tcPr>
            <w:tcW w:w="5215" w:type="dxa"/>
            <w:shd w:val="clear" w:color="auto" w:fill="auto"/>
          </w:tcPr>
          <w:p w14:paraId="040E36AB" w14:textId="77777777" w:rsidR="004C2754" w:rsidRPr="00B75FF0" w:rsidRDefault="004C2754" w:rsidP="00B05878">
            <w:pPr>
              <w:tabs>
                <w:tab w:val="left" w:pos="1276"/>
              </w:tabs>
              <w:spacing w:line="312" w:lineRule="auto"/>
              <w:jc w:val="both"/>
            </w:pPr>
            <w:r w:rsidRPr="00B75FF0">
              <w:t>Strada</w:t>
            </w:r>
            <w:r>
              <w:t xml:space="preserve"> Crângului</w:t>
            </w:r>
          </w:p>
        </w:tc>
        <w:tc>
          <w:tcPr>
            <w:tcW w:w="1657" w:type="dxa"/>
            <w:shd w:val="clear" w:color="auto" w:fill="auto"/>
          </w:tcPr>
          <w:p w14:paraId="30540049" w14:textId="77777777" w:rsidR="004C2754" w:rsidRPr="00B75FF0" w:rsidRDefault="004C2754" w:rsidP="00B05878">
            <w:pPr>
              <w:tabs>
                <w:tab w:val="left" w:pos="1276"/>
              </w:tabs>
              <w:spacing w:line="312" w:lineRule="auto"/>
              <w:jc w:val="right"/>
            </w:pPr>
            <w:r>
              <w:t>1</w:t>
            </w:r>
            <w:r w:rsidRPr="00B75FF0">
              <w:t>.</w:t>
            </w:r>
            <w:r>
              <w:t>268</w:t>
            </w:r>
          </w:p>
        </w:tc>
        <w:tc>
          <w:tcPr>
            <w:tcW w:w="2126" w:type="dxa"/>
            <w:vMerge w:val="restart"/>
            <w:shd w:val="clear" w:color="auto" w:fill="auto"/>
            <w:vAlign w:val="center"/>
          </w:tcPr>
          <w:p w14:paraId="219BB2E8" w14:textId="77777777" w:rsidR="004C2754" w:rsidRPr="00B75FF0" w:rsidRDefault="004C2754" w:rsidP="00B05878">
            <w:pPr>
              <w:tabs>
                <w:tab w:val="left" w:pos="1276"/>
              </w:tabs>
              <w:spacing w:line="312" w:lineRule="auto"/>
              <w:jc w:val="center"/>
            </w:pPr>
            <w:r w:rsidRPr="00B75FF0">
              <w:t>căi de comunicaţii rutiere</w:t>
            </w:r>
          </w:p>
        </w:tc>
      </w:tr>
      <w:tr w:rsidR="004C2754" w:rsidRPr="00B75FF0" w14:paraId="7DE19AE2" w14:textId="77777777" w:rsidTr="00B05878">
        <w:trPr>
          <w:jc w:val="center"/>
        </w:trPr>
        <w:tc>
          <w:tcPr>
            <w:tcW w:w="625" w:type="dxa"/>
            <w:vAlign w:val="center"/>
          </w:tcPr>
          <w:p w14:paraId="3018E355" w14:textId="77777777" w:rsidR="004C2754" w:rsidRPr="00B75FF0" w:rsidRDefault="004C2754" w:rsidP="00B05878">
            <w:pPr>
              <w:tabs>
                <w:tab w:val="left" w:pos="1276"/>
              </w:tabs>
              <w:spacing w:line="312" w:lineRule="auto"/>
              <w:jc w:val="center"/>
            </w:pPr>
            <w:r>
              <w:t>2</w:t>
            </w:r>
          </w:p>
        </w:tc>
        <w:tc>
          <w:tcPr>
            <w:tcW w:w="5215" w:type="dxa"/>
            <w:shd w:val="clear" w:color="auto" w:fill="auto"/>
          </w:tcPr>
          <w:p w14:paraId="45D5FFEE" w14:textId="77777777" w:rsidR="004C2754" w:rsidRPr="00B75FF0" w:rsidRDefault="004C2754" w:rsidP="00B05878">
            <w:pPr>
              <w:tabs>
                <w:tab w:val="left" w:pos="1276"/>
              </w:tabs>
              <w:spacing w:line="312" w:lineRule="auto"/>
              <w:jc w:val="both"/>
              <w:rPr>
                <w:b/>
                <w:bCs/>
              </w:rPr>
            </w:pPr>
            <w:r w:rsidRPr="00B75FF0">
              <w:t xml:space="preserve">Strada </w:t>
            </w:r>
            <w:r>
              <w:t>Tudorilor</w:t>
            </w:r>
          </w:p>
        </w:tc>
        <w:tc>
          <w:tcPr>
            <w:tcW w:w="1657" w:type="dxa"/>
            <w:shd w:val="clear" w:color="auto" w:fill="auto"/>
          </w:tcPr>
          <w:p w14:paraId="3DC83550" w14:textId="77777777" w:rsidR="004C2754" w:rsidRPr="00B75FF0" w:rsidRDefault="004C2754" w:rsidP="00B05878">
            <w:pPr>
              <w:tabs>
                <w:tab w:val="center" w:pos="882"/>
                <w:tab w:val="left" w:pos="1276"/>
                <w:tab w:val="right" w:pos="1764"/>
              </w:tabs>
              <w:spacing w:line="312" w:lineRule="auto"/>
              <w:jc w:val="right"/>
            </w:pPr>
            <w:r>
              <w:tab/>
              <w:t>536</w:t>
            </w:r>
          </w:p>
        </w:tc>
        <w:tc>
          <w:tcPr>
            <w:tcW w:w="2126" w:type="dxa"/>
            <w:vMerge/>
            <w:shd w:val="clear" w:color="auto" w:fill="auto"/>
          </w:tcPr>
          <w:p w14:paraId="44B20E76" w14:textId="77777777" w:rsidR="004C2754" w:rsidRPr="00B75FF0" w:rsidRDefault="004C2754" w:rsidP="00B05878">
            <w:pPr>
              <w:tabs>
                <w:tab w:val="left" w:pos="1276"/>
              </w:tabs>
              <w:spacing w:line="312" w:lineRule="auto"/>
              <w:jc w:val="center"/>
              <w:rPr>
                <w:b/>
                <w:bCs/>
              </w:rPr>
            </w:pPr>
          </w:p>
        </w:tc>
      </w:tr>
      <w:tr w:rsidR="004C2754" w:rsidRPr="00B75FF0" w14:paraId="02BBCA8D" w14:textId="77777777" w:rsidTr="00B05878">
        <w:trPr>
          <w:jc w:val="center"/>
        </w:trPr>
        <w:tc>
          <w:tcPr>
            <w:tcW w:w="625" w:type="dxa"/>
            <w:vAlign w:val="center"/>
          </w:tcPr>
          <w:p w14:paraId="52FFBE05" w14:textId="77777777" w:rsidR="004C2754" w:rsidRPr="00B75FF0" w:rsidRDefault="004C2754" w:rsidP="00B05878">
            <w:pPr>
              <w:tabs>
                <w:tab w:val="left" w:pos="1276"/>
              </w:tabs>
              <w:spacing w:line="312" w:lineRule="auto"/>
              <w:jc w:val="center"/>
            </w:pPr>
            <w:r>
              <w:t>3</w:t>
            </w:r>
          </w:p>
        </w:tc>
        <w:tc>
          <w:tcPr>
            <w:tcW w:w="5215" w:type="dxa"/>
            <w:shd w:val="clear" w:color="auto" w:fill="auto"/>
          </w:tcPr>
          <w:p w14:paraId="3829B1A4" w14:textId="77777777" w:rsidR="004C2754" w:rsidRPr="00B75FF0" w:rsidRDefault="004C2754" w:rsidP="00B05878">
            <w:pPr>
              <w:tabs>
                <w:tab w:val="left" w:pos="1276"/>
              </w:tabs>
              <w:spacing w:line="312" w:lineRule="auto"/>
              <w:jc w:val="both"/>
              <w:rPr>
                <w:b/>
                <w:bCs/>
              </w:rPr>
            </w:pPr>
            <w:r w:rsidRPr="00B75FF0">
              <w:t xml:space="preserve">Strada </w:t>
            </w:r>
            <w:r>
              <w:t>Florilor</w:t>
            </w:r>
          </w:p>
        </w:tc>
        <w:tc>
          <w:tcPr>
            <w:tcW w:w="1657" w:type="dxa"/>
            <w:shd w:val="clear" w:color="auto" w:fill="auto"/>
          </w:tcPr>
          <w:p w14:paraId="3290A2AB" w14:textId="77777777" w:rsidR="004C2754" w:rsidRPr="00B75FF0" w:rsidRDefault="004C2754" w:rsidP="00B05878">
            <w:pPr>
              <w:tabs>
                <w:tab w:val="left" w:pos="1276"/>
              </w:tabs>
              <w:spacing w:line="312" w:lineRule="auto"/>
              <w:jc w:val="right"/>
            </w:pPr>
            <w:r>
              <w:t>252</w:t>
            </w:r>
          </w:p>
        </w:tc>
        <w:tc>
          <w:tcPr>
            <w:tcW w:w="2126" w:type="dxa"/>
            <w:vMerge/>
            <w:shd w:val="clear" w:color="auto" w:fill="auto"/>
          </w:tcPr>
          <w:p w14:paraId="71BD3589" w14:textId="77777777" w:rsidR="004C2754" w:rsidRPr="00B75FF0" w:rsidRDefault="004C2754" w:rsidP="00B05878">
            <w:pPr>
              <w:tabs>
                <w:tab w:val="left" w:pos="1276"/>
              </w:tabs>
              <w:spacing w:line="312" w:lineRule="auto"/>
              <w:jc w:val="center"/>
              <w:rPr>
                <w:b/>
                <w:bCs/>
              </w:rPr>
            </w:pPr>
          </w:p>
        </w:tc>
      </w:tr>
      <w:tr w:rsidR="004C2754" w:rsidRPr="00B75FF0" w14:paraId="3C27A2C1" w14:textId="77777777" w:rsidTr="00B05878">
        <w:trPr>
          <w:jc w:val="center"/>
        </w:trPr>
        <w:tc>
          <w:tcPr>
            <w:tcW w:w="625" w:type="dxa"/>
            <w:vAlign w:val="center"/>
          </w:tcPr>
          <w:p w14:paraId="79562769" w14:textId="77777777" w:rsidR="004C2754" w:rsidRPr="00B75FF0" w:rsidRDefault="004C2754" w:rsidP="00B05878">
            <w:pPr>
              <w:tabs>
                <w:tab w:val="left" w:pos="1276"/>
              </w:tabs>
              <w:spacing w:line="312" w:lineRule="auto"/>
              <w:jc w:val="center"/>
            </w:pPr>
            <w:r>
              <w:t>4</w:t>
            </w:r>
          </w:p>
        </w:tc>
        <w:tc>
          <w:tcPr>
            <w:tcW w:w="5215" w:type="dxa"/>
            <w:shd w:val="clear" w:color="auto" w:fill="auto"/>
          </w:tcPr>
          <w:p w14:paraId="7932DD15" w14:textId="77777777" w:rsidR="004C2754" w:rsidRPr="00B75FF0" w:rsidRDefault="004C2754" w:rsidP="00B05878">
            <w:pPr>
              <w:tabs>
                <w:tab w:val="left" w:pos="1276"/>
              </w:tabs>
              <w:spacing w:line="312" w:lineRule="auto"/>
              <w:jc w:val="both"/>
            </w:pPr>
            <w:r w:rsidRPr="00B75FF0">
              <w:t xml:space="preserve">Strada </w:t>
            </w:r>
            <w:r>
              <w:t>Plopilor</w:t>
            </w:r>
          </w:p>
        </w:tc>
        <w:tc>
          <w:tcPr>
            <w:tcW w:w="1657" w:type="dxa"/>
            <w:shd w:val="clear" w:color="auto" w:fill="auto"/>
          </w:tcPr>
          <w:p w14:paraId="2F585BCD" w14:textId="77777777" w:rsidR="004C2754" w:rsidRDefault="004C2754" w:rsidP="00B05878">
            <w:pPr>
              <w:tabs>
                <w:tab w:val="left" w:pos="1276"/>
              </w:tabs>
              <w:spacing w:line="312" w:lineRule="auto"/>
              <w:jc w:val="right"/>
            </w:pPr>
            <w:r>
              <w:t>404</w:t>
            </w:r>
          </w:p>
        </w:tc>
        <w:tc>
          <w:tcPr>
            <w:tcW w:w="2126" w:type="dxa"/>
            <w:vMerge/>
            <w:shd w:val="clear" w:color="auto" w:fill="auto"/>
          </w:tcPr>
          <w:p w14:paraId="6BC693F9" w14:textId="77777777" w:rsidR="004C2754" w:rsidRPr="00B75FF0" w:rsidRDefault="004C2754" w:rsidP="00B05878">
            <w:pPr>
              <w:tabs>
                <w:tab w:val="left" w:pos="1276"/>
              </w:tabs>
              <w:spacing w:line="312" w:lineRule="auto"/>
              <w:jc w:val="center"/>
              <w:rPr>
                <w:b/>
                <w:bCs/>
              </w:rPr>
            </w:pPr>
          </w:p>
        </w:tc>
      </w:tr>
      <w:tr w:rsidR="004C2754" w:rsidRPr="00B75FF0" w14:paraId="0F6C2D91" w14:textId="77777777" w:rsidTr="00B05878">
        <w:trPr>
          <w:jc w:val="center"/>
        </w:trPr>
        <w:tc>
          <w:tcPr>
            <w:tcW w:w="625" w:type="dxa"/>
            <w:vAlign w:val="center"/>
          </w:tcPr>
          <w:p w14:paraId="579BA426" w14:textId="77777777" w:rsidR="004C2754" w:rsidRPr="00B75FF0" w:rsidRDefault="004C2754" w:rsidP="00B05878">
            <w:pPr>
              <w:tabs>
                <w:tab w:val="left" w:pos="1276"/>
              </w:tabs>
              <w:spacing w:line="312" w:lineRule="auto"/>
              <w:jc w:val="center"/>
            </w:pPr>
            <w:r>
              <w:t>5</w:t>
            </w:r>
          </w:p>
        </w:tc>
        <w:tc>
          <w:tcPr>
            <w:tcW w:w="5215" w:type="dxa"/>
            <w:shd w:val="clear" w:color="auto" w:fill="auto"/>
          </w:tcPr>
          <w:p w14:paraId="08F51E13" w14:textId="77777777" w:rsidR="004C2754" w:rsidRPr="00B75FF0" w:rsidRDefault="004C2754" w:rsidP="00B05878">
            <w:pPr>
              <w:tabs>
                <w:tab w:val="left" w:pos="1276"/>
              </w:tabs>
              <w:spacing w:line="312" w:lineRule="auto"/>
              <w:jc w:val="both"/>
            </w:pPr>
            <w:r w:rsidRPr="00B75FF0">
              <w:t>Strada</w:t>
            </w:r>
            <w:r>
              <w:t xml:space="preserve"> Lazurilor</w:t>
            </w:r>
          </w:p>
        </w:tc>
        <w:tc>
          <w:tcPr>
            <w:tcW w:w="1657" w:type="dxa"/>
            <w:shd w:val="clear" w:color="auto" w:fill="auto"/>
          </w:tcPr>
          <w:p w14:paraId="3E8F7154" w14:textId="77777777" w:rsidR="004C2754" w:rsidRDefault="004C2754" w:rsidP="00B05878">
            <w:pPr>
              <w:tabs>
                <w:tab w:val="left" w:pos="1276"/>
              </w:tabs>
              <w:spacing w:line="312" w:lineRule="auto"/>
              <w:jc w:val="right"/>
            </w:pPr>
            <w:r>
              <w:t>2.436</w:t>
            </w:r>
          </w:p>
        </w:tc>
        <w:tc>
          <w:tcPr>
            <w:tcW w:w="2126" w:type="dxa"/>
            <w:vMerge/>
            <w:shd w:val="clear" w:color="auto" w:fill="auto"/>
          </w:tcPr>
          <w:p w14:paraId="1FFB86B9" w14:textId="77777777" w:rsidR="004C2754" w:rsidRPr="00B75FF0" w:rsidRDefault="004C2754" w:rsidP="00B05878">
            <w:pPr>
              <w:tabs>
                <w:tab w:val="left" w:pos="1276"/>
              </w:tabs>
              <w:spacing w:line="312" w:lineRule="auto"/>
              <w:jc w:val="center"/>
              <w:rPr>
                <w:b/>
                <w:bCs/>
              </w:rPr>
            </w:pPr>
          </w:p>
        </w:tc>
      </w:tr>
      <w:tr w:rsidR="004C2754" w:rsidRPr="00B75FF0" w14:paraId="5EA50970" w14:textId="77777777" w:rsidTr="00B05878">
        <w:trPr>
          <w:jc w:val="center"/>
        </w:trPr>
        <w:tc>
          <w:tcPr>
            <w:tcW w:w="625" w:type="dxa"/>
            <w:vAlign w:val="center"/>
          </w:tcPr>
          <w:p w14:paraId="441CDCA8" w14:textId="77777777" w:rsidR="004C2754" w:rsidRPr="00B75FF0" w:rsidRDefault="004C2754" w:rsidP="00B05878">
            <w:pPr>
              <w:tabs>
                <w:tab w:val="left" w:pos="1276"/>
              </w:tabs>
              <w:spacing w:line="312" w:lineRule="auto"/>
              <w:jc w:val="center"/>
            </w:pPr>
            <w:r>
              <w:t>6</w:t>
            </w:r>
          </w:p>
        </w:tc>
        <w:tc>
          <w:tcPr>
            <w:tcW w:w="5215" w:type="dxa"/>
            <w:shd w:val="clear" w:color="auto" w:fill="auto"/>
          </w:tcPr>
          <w:p w14:paraId="2249EFBA" w14:textId="77777777" w:rsidR="004C2754" w:rsidRPr="00B75FF0" w:rsidRDefault="004C2754" w:rsidP="00B05878">
            <w:pPr>
              <w:tabs>
                <w:tab w:val="left" w:pos="1276"/>
              </w:tabs>
              <w:spacing w:line="312" w:lineRule="auto"/>
              <w:jc w:val="both"/>
            </w:pPr>
            <w:r w:rsidRPr="00B75FF0">
              <w:t>Strada</w:t>
            </w:r>
            <w:r>
              <w:t xml:space="preserve"> Drumul Vechi</w:t>
            </w:r>
          </w:p>
        </w:tc>
        <w:tc>
          <w:tcPr>
            <w:tcW w:w="1657" w:type="dxa"/>
            <w:shd w:val="clear" w:color="auto" w:fill="auto"/>
          </w:tcPr>
          <w:p w14:paraId="097E6C1E" w14:textId="77777777" w:rsidR="004C2754" w:rsidRDefault="004C2754" w:rsidP="00B05878">
            <w:pPr>
              <w:tabs>
                <w:tab w:val="left" w:pos="1236"/>
                <w:tab w:val="left" w:pos="1276"/>
              </w:tabs>
              <w:spacing w:line="312" w:lineRule="auto"/>
            </w:pPr>
            <w:r>
              <w:tab/>
              <w:t>1.850</w:t>
            </w:r>
          </w:p>
        </w:tc>
        <w:tc>
          <w:tcPr>
            <w:tcW w:w="2126" w:type="dxa"/>
            <w:vMerge/>
            <w:shd w:val="clear" w:color="auto" w:fill="auto"/>
          </w:tcPr>
          <w:p w14:paraId="5206818E" w14:textId="77777777" w:rsidR="004C2754" w:rsidRPr="00B75FF0" w:rsidRDefault="004C2754" w:rsidP="00B05878">
            <w:pPr>
              <w:tabs>
                <w:tab w:val="left" w:pos="1276"/>
              </w:tabs>
              <w:spacing w:line="312" w:lineRule="auto"/>
              <w:jc w:val="center"/>
              <w:rPr>
                <w:b/>
                <w:bCs/>
              </w:rPr>
            </w:pPr>
          </w:p>
        </w:tc>
      </w:tr>
      <w:tr w:rsidR="004C2754" w:rsidRPr="00B75FF0" w14:paraId="54C1F729" w14:textId="77777777" w:rsidTr="00B05878">
        <w:trPr>
          <w:jc w:val="center"/>
        </w:trPr>
        <w:tc>
          <w:tcPr>
            <w:tcW w:w="625" w:type="dxa"/>
            <w:vAlign w:val="center"/>
          </w:tcPr>
          <w:p w14:paraId="7C67FA41" w14:textId="77777777" w:rsidR="004C2754" w:rsidRPr="00B75FF0" w:rsidRDefault="004C2754" w:rsidP="00B05878">
            <w:pPr>
              <w:tabs>
                <w:tab w:val="left" w:pos="1276"/>
              </w:tabs>
              <w:spacing w:line="312" w:lineRule="auto"/>
              <w:jc w:val="center"/>
            </w:pPr>
            <w:r>
              <w:t>7</w:t>
            </w:r>
          </w:p>
        </w:tc>
        <w:tc>
          <w:tcPr>
            <w:tcW w:w="5215" w:type="dxa"/>
            <w:shd w:val="clear" w:color="auto" w:fill="auto"/>
          </w:tcPr>
          <w:p w14:paraId="3BF89762" w14:textId="77777777" w:rsidR="004C2754" w:rsidRPr="00B75FF0" w:rsidRDefault="004C2754" w:rsidP="00B05878">
            <w:pPr>
              <w:tabs>
                <w:tab w:val="left" w:pos="1276"/>
              </w:tabs>
              <w:spacing w:line="312" w:lineRule="auto"/>
              <w:jc w:val="both"/>
            </w:pPr>
            <w:r w:rsidRPr="00B75FF0">
              <w:t>Strada</w:t>
            </w:r>
            <w:r>
              <w:t xml:space="preserve"> Tineretului III</w:t>
            </w:r>
          </w:p>
        </w:tc>
        <w:tc>
          <w:tcPr>
            <w:tcW w:w="1657" w:type="dxa"/>
            <w:shd w:val="clear" w:color="auto" w:fill="auto"/>
          </w:tcPr>
          <w:p w14:paraId="4AD46989" w14:textId="77777777" w:rsidR="004C2754" w:rsidRDefault="004C2754" w:rsidP="00B05878">
            <w:pPr>
              <w:tabs>
                <w:tab w:val="left" w:pos="1276"/>
              </w:tabs>
              <w:spacing w:line="312" w:lineRule="auto"/>
              <w:jc w:val="right"/>
            </w:pPr>
            <w:r>
              <w:t>1.355</w:t>
            </w:r>
          </w:p>
        </w:tc>
        <w:tc>
          <w:tcPr>
            <w:tcW w:w="2126" w:type="dxa"/>
            <w:vMerge/>
            <w:shd w:val="clear" w:color="auto" w:fill="auto"/>
          </w:tcPr>
          <w:p w14:paraId="51E18BED" w14:textId="77777777" w:rsidR="004C2754" w:rsidRPr="00B75FF0" w:rsidRDefault="004C2754" w:rsidP="00B05878">
            <w:pPr>
              <w:tabs>
                <w:tab w:val="left" w:pos="1276"/>
              </w:tabs>
              <w:spacing w:line="312" w:lineRule="auto"/>
              <w:jc w:val="center"/>
              <w:rPr>
                <w:b/>
                <w:bCs/>
              </w:rPr>
            </w:pPr>
          </w:p>
        </w:tc>
      </w:tr>
      <w:tr w:rsidR="004C2754" w:rsidRPr="00B75FF0" w14:paraId="4A053872" w14:textId="77777777" w:rsidTr="00B05878">
        <w:trPr>
          <w:jc w:val="center"/>
        </w:trPr>
        <w:tc>
          <w:tcPr>
            <w:tcW w:w="625" w:type="dxa"/>
            <w:vAlign w:val="center"/>
          </w:tcPr>
          <w:p w14:paraId="3033C799" w14:textId="77777777" w:rsidR="004C2754" w:rsidRPr="00B75FF0" w:rsidRDefault="004C2754" w:rsidP="00B05878">
            <w:pPr>
              <w:tabs>
                <w:tab w:val="left" w:pos="1276"/>
              </w:tabs>
              <w:spacing w:line="312" w:lineRule="auto"/>
              <w:jc w:val="center"/>
            </w:pPr>
            <w:r>
              <w:lastRenderedPageBreak/>
              <w:t>8</w:t>
            </w:r>
          </w:p>
        </w:tc>
        <w:tc>
          <w:tcPr>
            <w:tcW w:w="5215" w:type="dxa"/>
            <w:shd w:val="clear" w:color="auto" w:fill="auto"/>
          </w:tcPr>
          <w:p w14:paraId="4D7CFB0B" w14:textId="77777777" w:rsidR="004C2754" w:rsidRPr="00B75FF0" w:rsidRDefault="004C2754" w:rsidP="00B05878">
            <w:pPr>
              <w:tabs>
                <w:tab w:val="left" w:pos="1276"/>
              </w:tabs>
              <w:spacing w:line="312" w:lineRule="auto"/>
              <w:jc w:val="both"/>
            </w:pPr>
            <w:r w:rsidRPr="00B75FF0">
              <w:t>Strada</w:t>
            </w:r>
            <w:r>
              <w:t xml:space="preserve"> Teiului</w:t>
            </w:r>
          </w:p>
        </w:tc>
        <w:tc>
          <w:tcPr>
            <w:tcW w:w="1657" w:type="dxa"/>
            <w:shd w:val="clear" w:color="auto" w:fill="auto"/>
          </w:tcPr>
          <w:p w14:paraId="4EB7B341" w14:textId="77777777" w:rsidR="004C2754" w:rsidRDefault="004C2754" w:rsidP="00B05878">
            <w:pPr>
              <w:tabs>
                <w:tab w:val="left" w:pos="1276"/>
              </w:tabs>
              <w:spacing w:line="312" w:lineRule="auto"/>
              <w:jc w:val="right"/>
            </w:pPr>
            <w:r>
              <w:t>824</w:t>
            </w:r>
          </w:p>
        </w:tc>
        <w:tc>
          <w:tcPr>
            <w:tcW w:w="2126" w:type="dxa"/>
            <w:vMerge/>
            <w:shd w:val="clear" w:color="auto" w:fill="auto"/>
          </w:tcPr>
          <w:p w14:paraId="7864B1C8" w14:textId="77777777" w:rsidR="004C2754" w:rsidRPr="00B75FF0" w:rsidRDefault="004C2754" w:rsidP="00B05878">
            <w:pPr>
              <w:tabs>
                <w:tab w:val="left" w:pos="1276"/>
              </w:tabs>
              <w:spacing w:line="312" w:lineRule="auto"/>
              <w:jc w:val="center"/>
              <w:rPr>
                <w:b/>
                <w:bCs/>
              </w:rPr>
            </w:pPr>
          </w:p>
        </w:tc>
      </w:tr>
      <w:tr w:rsidR="004C2754" w:rsidRPr="00B75FF0" w14:paraId="7B92696C" w14:textId="77777777" w:rsidTr="00B05878">
        <w:trPr>
          <w:jc w:val="center"/>
        </w:trPr>
        <w:tc>
          <w:tcPr>
            <w:tcW w:w="625" w:type="dxa"/>
            <w:vAlign w:val="center"/>
          </w:tcPr>
          <w:p w14:paraId="455351BE" w14:textId="77777777" w:rsidR="004C2754" w:rsidRPr="00B75FF0" w:rsidRDefault="004C2754" w:rsidP="00B05878">
            <w:pPr>
              <w:tabs>
                <w:tab w:val="left" w:pos="1276"/>
              </w:tabs>
              <w:spacing w:line="312" w:lineRule="auto"/>
              <w:jc w:val="center"/>
            </w:pPr>
            <w:r>
              <w:t>9</w:t>
            </w:r>
          </w:p>
        </w:tc>
        <w:tc>
          <w:tcPr>
            <w:tcW w:w="5215" w:type="dxa"/>
            <w:shd w:val="clear" w:color="auto" w:fill="auto"/>
          </w:tcPr>
          <w:p w14:paraId="2873C82E" w14:textId="77777777" w:rsidR="004C2754" w:rsidRPr="00B75FF0" w:rsidRDefault="004C2754" w:rsidP="00B05878">
            <w:pPr>
              <w:tabs>
                <w:tab w:val="left" w:pos="1276"/>
              </w:tabs>
              <w:spacing w:line="312" w:lineRule="auto"/>
              <w:jc w:val="both"/>
            </w:pPr>
            <w:r w:rsidRPr="00B75FF0">
              <w:t>Strada</w:t>
            </w:r>
          </w:p>
        </w:tc>
        <w:tc>
          <w:tcPr>
            <w:tcW w:w="1657" w:type="dxa"/>
            <w:shd w:val="clear" w:color="auto" w:fill="auto"/>
          </w:tcPr>
          <w:p w14:paraId="7CD36499" w14:textId="77777777" w:rsidR="004C2754" w:rsidRDefault="004C2754" w:rsidP="00B05878">
            <w:pPr>
              <w:tabs>
                <w:tab w:val="left" w:pos="1276"/>
              </w:tabs>
              <w:spacing w:line="312" w:lineRule="auto"/>
              <w:jc w:val="right"/>
            </w:pPr>
            <w:r>
              <w:t>910</w:t>
            </w:r>
          </w:p>
        </w:tc>
        <w:tc>
          <w:tcPr>
            <w:tcW w:w="2126" w:type="dxa"/>
            <w:vMerge/>
            <w:shd w:val="clear" w:color="auto" w:fill="auto"/>
          </w:tcPr>
          <w:p w14:paraId="54C74442" w14:textId="77777777" w:rsidR="004C2754" w:rsidRPr="00B75FF0" w:rsidRDefault="004C2754" w:rsidP="00B05878">
            <w:pPr>
              <w:tabs>
                <w:tab w:val="left" w:pos="1276"/>
              </w:tabs>
              <w:spacing w:line="312" w:lineRule="auto"/>
              <w:jc w:val="center"/>
              <w:rPr>
                <w:b/>
                <w:bCs/>
              </w:rPr>
            </w:pPr>
          </w:p>
        </w:tc>
      </w:tr>
      <w:tr w:rsidR="004C2754" w:rsidRPr="00B75FF0" w14:paraId="166E2A61" w14:textId="77777777" w:rsidTr="00B05878">
        <w:trPr>
          <w:jc w:val="center"/>
        </w:trPr>
        <w:tc>
          <w:tcPr>
            <w:tcW w:w="625" w:type="dxa"/>
          </w:tcPr>
          <w:p w14:paraId="3AE33F15" w14:textId="77777777" w:rsidR="004C2754" w:rsidRPr="00B75FF0" w:rsidRDefault="004C2754" w:rsidP="00B05878">
            <w:pPr>
              <w:tabs>
                <w:tab w:val="left" w:pos="1276"/>
              </w:tabs>
              <w:spacing w:line="312" w:lineRule="auto"/>
              <w:jc w:val="right"/>
            </w:pPr>
          </w:p>
        </w:tc>
        <w:tc>
          <w:tcPr>
            <w:tcW w:w="5215" w:type="dxa"/>
            <w:shd w:val="clear" w:color="auto" w:fill="auto"/>
            <w:vAlign w:val="center"/>
          </w:tcPr>
          <w:p w14:paraId="3AF7E35E" w14:textId="77777777" w:rsidR="004C2754" w:rsidRPr="00B75FF0" w:rsidRDefault="004C2754" w:rsidP="00B05878">
            <w:pPr>
              <w:tabs>
                <w:tab w:val="left" w:pos="1276"/>
              </w:tabs>
              <w:spacing w:line="312" w:lineRule="auto"/>
              <w:jc w:val="right"/>
            </w:pPr>
            <w:r w:rsidRPr="00B75FF0">
              <w:t>Total</w:t>
            </w:r>
          </w:p>
        </w:tc>
        <w:tc>
          <w:tcPr>
            <w:tcW w:w="1657" w:type="dxa"/>
            <w:shd w:val="clear" w:color="auto" w:fill="auto"/>
          </w:tcPr>
          <w:p w14:paraId="52DA65B6" w14:textId="77777777" w:rsidR="004C2754" w:rsidRPr="00B75FF0" w:rsidRDefault="004C2754" w:rsidP="00B05878">
            <w:pPr>
              <w:tabs>
                <w:tab w:val="left" w:pos="1276"/>
              </w:tabs>
              <w:spacing w:line="312" w:lineRule="auto"/>
              <w:jc w:val="right"/>
            </w:pPr>
            <w:r>
              <w:t>9.835</w:t>
            </w:r>
          </w:p>
        </w:tc>
        <w:tc>
          <w:tcPr>
            <w:tcW w:w="2126" w:type="dxa"/>
            <w:vMerge/>
            <w:shd w:val="clear" w:color="auto" w:fill="auto"/>
          </w:tcPr>
          <w:p w14:paraId="1F7CEBC8" w14:textId="77777777" w:rsidR="004C2754" w:rsidRPr="00B75FF0" w:rsidRDefault="004C2754" w:rsidP="00B05878">
            <w:pPr>
              <w:tabs>
                <w:tab w:val="left" w:pos="1276"/>
              </w:tabs>
              <w:spacing w:line="312" w:lineRule="auto"/>
              <w:rPr>
                <w:b/>
                <w:bCs/>
              </w:rPr>
            </w:pPr>
          </w:p>
        </w:tc>
      </w:tr>
      <w:bookmarkEnd w:id="52"/>
    </w:tbl>
    <w:p w14:paraId="00DB52C2" w14:textId="77777777" w:rsidR="00A369AF" w:rsidRPr="00B75FF0" w:rsidRDefault="00A369AF" w:rsidP="009766E4">
      <w:pPr>
        <w:tabs>
          <w:tab w:val="left" w:pos="1050"/>
        </w:tabs>
        <w:rPr>
          <w:b/>
          <w:color w:val="000000"/>
          <w:sz w:val="22"/>
          <w:szCs w:val="22"/>
        </w:rPr>
      </w:pPr>
    </w:p>
    <w:p w14:paraId="79028CCD" w14:textId="77777777" w:rsidR="004D71C2" w:rsidRPr="00B75FF0" w:rsidRDefault="004D71C2" w:rsidP="009766E4">
      <w:pPr>
        <w:tabs>
          <w:tab w:val="left" w:pos="1050"/>
        </w:tabs>
        <w:rPr>
          <w:b/>
          <w:color w:val="000000"/>
          <w:sz w:val="22"/>
          <w:szCs w:val="22"/>
        </w:rPr>
      </w:pPr>
    </w:p>
    <w:p w14:paraId="71E09ABE" w14:textId="77777777"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3" w:name="_Toc90478833"/>
      <w:bookmarkStart w:id="54" w:name="_Toc131672996"/>
      <w:r w:rsidRPr="00B75FF0">
        <w:rPr>
          <w:i/>
          <w:iCs/>
        </w:rPr>
        <w:t>Arealele sensibile</w:t>
      </w:r>
      <w:bookmarkEnd w:id="53"/>
      <w:bookmarkEnd w:id="54"/>
    </w:p>
    <w:p w14:paraId="509D6395" w14:textId="77777777" w:rsidR="00B54964" w:rsidRPr="00B75FF0" w:rsidRDefault="00B54964" w:rsidP="00B54964">
      <w:pPr>
        <w:spacing w:line="312" w:lineRule="auto"/>
        <w:ind w:firstLine="708"/>
        <w:jc w:val="both"/>
        <w:rPr>
          <w:lang w:eastAsia="de-AT"/>
        </w:rPr>
      </w:pPr>
      <w:r w:rsidRPr="00B75FF0">
        <w:rPr>
          <w:lang w:eastAsia="de-AT"/>
        </w:rPr>
        <w:t>Zonele sensibile sunt reprezentante de:</w:t>
      </w:r>
    </w:p>
    <w:p w14:paraId="41022F02" w14:textId="77777777" w:rsidR="00B54964" w:rsidRPr="00B75FF0" w:rsidRDefault="00B54964" w:rsidP="00850D03">
      <w:pPr>
        <w:numPr>
          <w:ilvl w:val="0"/>
          <w:numId w:val="19"/>
        </w:numPr>
        <w:spacing w:line="312" w:lineRule="auto"/>
        <w:jc w:val="both"/>
      </w:pPr>
      <w:r w:rsidRPr="00B75FF0">
        <w:t xml:space="preserve">arii naturale protejate; </w:t>
      </w:r>
    </w:p>
    <w:p w14:paraId="0BD23E70" w14:textId="77777777" w:rsidR="00B54964" w:rsidRPr="00B75FF0" w:rsidRDefault="00B54964" w:rsidP="00850D03">
      <w:pPr>
        <w:numPr>
          <w:ilvl w:val="0"/>
          <w:numId w:val="19"/>
        </w:numPr>
        <w:spacing w:line="312" w:lineRule="auto"/>
        <w:jc w:val="both"/>
      </w:pPr>
      <w:r w:rsidRPr="00B75FF0">
        <w:t>zone locuite;</w:t>
      </w:r>
    </w:p>
    <w:p w14:paraId="1BB218F2" w14:textId="77777777" w:rsidR="00B54964" w:rsidRPr="00B75FF0" w:rsidRDefault="00B54964" w:rsidP="00850D03">
      <w:pPr>
        <w:numPr>
          <w:ilvl w:val="0"/>
          <w:numId w:val="19"/>
        </w:numPr>
        <w:spacing w:line="312" w:lineRule="auto"/>
        <w:jc w:val="both"/>
      </w:pPr>
      <w:r w:rsidRPr="00B75FF0">
        <w:t>cursuri de apă.</w:t>
      </w:r>
    </w:p>
    <w:p w14:paraId="1A73AF9E" w14:textId="0946BF72" w:rsidR="00B54964" w:rsidRPr="00B75FF0" w:rsidRDefault="00B54964" w:rsidP="00B54964">
      <w:pPr>
        <w:pStyle w:val="ListParagraph"/>
        <w:spacing w:line="312" w:lineRule="auto"/>
        <w:ind w:left="0" w:firstLine="709"/>
        <w:jc w:val="both"/>
        <w:rPr>
          <w:lang w:val="ro-RO"/>
        </w:rPr>
      </w:pPr>
      <w:bookmarkStart w:id="55" w:name="_Hlk133266491"/>
      <w:r w:rsidRPr="00B75FF0">
        <w:rPr>
          <w:lang w:val="ro-RO"/>
        </w:rPr>
        <w:t xml:space="preserve">Proiectul se va implementa în intravilanul comunei </w:t>
      </w:r>
      <w:r w:rsidR="00CD575E">
        <w:rPr>
          <w:lang w:val="ro-RO"/>
        </w:rPr>
        <w:t>Vacăreşti</w:t>
      </w:r>
      <w:r w:rsidRPr="00B75FF0">
        <w:rPr>
          <w:lang w:val="ro-RO"/>
        </w:rPr>
        <w:t xml:space="preserve">, fără afectarea arealelor sensibile. </w:t>
      </w:r>
    </w:p>
    <w:bookmarkEnd w:id="55"/>
    <w:p w14:paraId="6325009C" w14:textId="77777777" w:rsidR="00A369AF" w:rsidRPr="00B75FF0" w:rsidRDefault="00A369AF" w:rsidP="009766E4">
      <w:pPr>
        <w:tabs>
          <w:tab w:val="left" w:pos="1050"/>
        </w:tabs>
        <w:rPr>
          <w:b/>
          <w:color w:val="000000"/>
          <w:sz w:val="22"/>
          <w:szCs w:val="22"/>
        </w:rPr>
      </w:pPr>
    </w:p>
    <w:p w14:paraId="1D955410" w14:textId="77777777" w:rsidR="00B54964" w:rsidRPr="00B75FF0" w:rsidRDefault="00B54964" w:rsidP="009766E4">
      <w:pPr>
        <w:tabs>
          <w:tab w:val="left" w:pos="1050"/>
        </w:tabs>
        <w:rPr>
          <w:b/>
          <w:color w:val="000000"/>
          <w:sz w:val="22"/>
          <w:szCs w:val="22"/>
        </w:rPr>
      </w:pPr>
    </w:p>
    <w:p w14:paraId="04C6B92A" w14:textId="77777777" w:rsidR="00B54964" w:rsidRPr="00B75FF0" w:rsidRDefault="00B54964" w:rsidP="009766E4">
      <w:pPr>
        <w:tabs>
          <w:tab w:val="left" w:pos="1050"/>
        </w:tabs>
        <w:rPr>
          <w:b/>
          <w:color w:val="000000"/>
          <w:sz w:val="22"/>
          <w:szCs w:val="22"/>
        </w:rPr>
      </w:pPr>
    </w:p>
    <w:p w14:paraId="56BA4172" w14:textId="77777777"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6" w:name="_Toc90478834"/>
      <w:bookmarkStart w:id="57" w:name="_Toc131672997"/>
      <w:bookmarkStart w:id="58" w:name="_Hlk131411414"/>
      <w:r w:rsidRPr="00B75FF0">
        <w:rPr>
          <w:i/>
          <w:iCs/>
        </w:rPr>
        <w:t>Coordonatele geografice ale amplasamentului proiectului</w:t>
      </w:r>
      <w:bookmarkEnd w:id="56"/>
      <w:bookmarkEnd w:id="57"/>
    </w:p>
    <w:bookmarkEnd w:id="58"/>
    <w:p w14:paraId="426D8D4D" w14:textId="77777777" w:rsidR="004D71C2" w:rsidRDefault="004D71C2" w:rsidP="004D71C2">
      <w:pPr>
        <w:pStyle w:val="ListParagraph"/>
        <w:spacing w:line="312" w:lineRule="auto"/>
        <w:ind w:left="0" w:firstLine="709"/>
        <w:jc w:val="both"/>
        <w:rPr>
          <w:lang w:val="ro-RO"/>
        </w:rPr>
      </w:pPr>
      <w:r w:rsidRPr="00B75FF0">
        <w:rPr>
          <w:lang w:val="ro-RO"/>
        </w:rPr>
        <w:t>În tabelul de mai jos sunt prezentate coordonatel de început şi sfârşit pentru fiecare sector de stradă ce a fost prevăzut în proiect pentru modernizare:</w:t>
      </w:r>
    </w:p>
    <w:p w14:paraId="725C8359" w14:textId="77777777" w:rsidR="005B1D2A" w:rsidRPr="00B75FF0" w:rsidRDefault="005B1D2A" w:rsidP="004D71C2">
      <w:pPr>
        <w:pStyle w:val="ListParagraph"/>
        <w:spacing w:line="312" w:lineRule="auto"/>
        <w:ind w:left="0" w:firstLine="709"/>
        <w:jc w:val="both"/>
        <w:rPr>
          <w:lang w:val="ro-RO"/>
        </w:rPr>
      </w:pP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393"/>
        <w:gridCol w:w="1328"/>
        <w:gridCol w:w="1328"/>
        <w:gridCol w:w="1345"/>
        <w:gridCol w:w="1345"/>
      </w:tblGrid>
      <w:tr w:rsidR="004C2754" w:rsidRPr="00B75FF0" w14:paraId="0CA09DCE" w14:textId="77777777" w:rsidTr="004C2754">
        <w:trPr>
          <w:jc w:val="center"/>
        </w:trPr>
        <w:tc>
          <w:tcPr>
            <w:tcW w:w="637" w:type="dxa"/>
            <w:vMerge w:val="restart"/>
          </w:tcPr>
          <w:p w14:paraId="245E3EAE" w14:textId="105807A9" w:rsidR="004C2754" w:rsidRPr="00B75FF0" w:rsidRDefault="004C2754" w:rsidP="00850D03">
            <w:pPr>
              <w:tabs>
                <w:tab w:val="left" w:pos="1276"/>
              </w:tabs>
              <w:spacing w:line="312" w:lineRule="auto"/>
              <w:jc w:val="center"/>
              <w:rPr>
                <w:b/>
                <w:bCs/>
              </w:rPr>
            </w:pPr>
            <w:r>
              <w:rPr>
                <w:b/>
                <w:bCs/>
              </w:rPr>
              <w:t>Nr. Crt.</w:t>
            </w:r>
          </w:p>
        </w:tc>
        <w:tc>
          <w:tcPr>
            <w:tcW w:w="2393" w:type="dxa"/>
            <w:vMerge w:val="restart"/>
            <w:shd w:val="clear" w:color="auto" w:fill="auto"/>
            <w:vAlign w:val="center"/>
          </w:tcPr>
          <w:p w14:paraId="7FD2A979" w14:textId="4C6668C3" w:rsidR="004C2754" w:rsidRPr="00B75FF0" w:rsidRDefault="004C2754" w:rsidP="00850D03">
            <w:pPr>
              <w:tabs>
                <w:tab w:val="left" w:pos="1276"/>
              </w:tabs>
              <w:spacing w:line="312" w:lineRule="auto"/>
              <w:jc w:val="center"/>
              <w:rPr>
                <w:b/>
                <w:bCs/>
              </w:rPr>
            </w:pPr>
            <w:r>
              <w:rPr>
                <w:b/>
                <w:bCs/>
              </w:rPr>
              <w:t>Nune s</w:t>
            </w:r>
            <w:r w:rsidRPr="00B75FF0">
              <w:rPr>
                <w:b/>
                <w:bCs/>
              </w:rPr>
              <w:t>trada</w:t>
            </w:r>
          </w:p>
        </w:tc>
        <w:tc>
          <w:tcPr>
            <w:tcW w:w="2656" w:type="dxa"/>
            <w:gridSpan w:val="2"/>
            <w:shd w:val="clear" w:color="auto" w:fill="auto"/>
          </w:tcPr>
          <w:p w14:paraId="4FBC7361" w14:textId="77777777" w:rsidR="004C2754" w:rsidRPr="00B75FF0" w:rsidRDefault="004C2754" w:rsidP="00850D03">
            <w:pPr>
              <w:tabs>
                <w:tab w:val="left" w:pos="1276"/>
              </w:tabs>
              <w:spacing w:line="312" w:lineRule="auto"/>
              <w:jc w:val="both"/>
              <w:rPr>
                <w:b/>
                <w:bCs/>
              </w:rPr>
            </w:pPr>
            <w:r w:rsidRPr="00B75FF0">
              <w:rPr>
                <w:b/>
                <w:bCs/>
              </w:rPr>
              <w:t>Coordonate început</w:t>
            </w:r>
          </w:p>
        </w:tc>
        <w:tc>
          <w:tcPr>
            <w:tcW w:w="2690" w:type="dxa"/>
            <w:gridSpan w:val="2"/>
            <w:shd w:val="clear" w:color="auto" w:fill="auto"/>
          </w:tcPr>
          <w:p w14:paraId="0BA323C9" w14:textId="77777777" w:rsidR="004C2754" w:rsidRPr="00B75FF0" w:rsidRDefault="004C2754" w:rsidP="00850D03">
            <w:pPr>
              <w:tabs>
                <w:tab w:val="left" w:pos="1276"/>
              </w:tabs>
              <w:spacing w:line="312" w:lineRule="auto"/>
              <w:jc w:val="both"/>
              <w:rPr>
                <w:b/>
                <w:bCs/>
              </w:rPr>
            </w:pPr>
            <w:r w:rsidRPr="00B75FF0">
              <w:rPr>
                <w:b/>
                <w:bCs/>
              </w:rPr>
              <w:t>Coordonate sfârşit</w:t>
            </w:r>
          </w:p>
        </w:tc>
      </w:tr>
      <w:tr w:rsidR="004C2754" w:rsidRPr="00B75FF0" w14:paraId="452A0F81" w14:textId="77777777" w:rsidTr="004C2754">
        <w:trPr>
          <w:jc w:val="center"/>
        </w:trPr>
        <w:tc>
          <w:tcPr>
            <w:tcW w:w="637" w:type="dxa"/>
            <w:vMerge/>
          </w:tcPr>
          <w:p w14:paraId="1E9F1F84" w14:textId="415EC720" w:rsidR="004C2754" w:rsidRPr="00B75FF0" w:rsidRDefault="004C2754" w:rsidP="00850D03">
            <w:pPr>
              <w:tabs>
                <w:tab w:val="left" w:pos="1276"/>
              </w:tabs>
              <w:spacing w:line="312" w:lineRule="auto"/>
              <w:jc w:val="both"/>
              <w:rPr>
                <w:b/>
                <w:bCs/>
              </w:rPr>
            </w:pPr>
          </w:p>
        </w:tc>
        <w:tc>
          <w:tcPr>
            <w:tcW w:w="2393" w:type="dxa"/>
            <w:vMerge/>
            <w:shd w:val="clear" w:color="auto" w:fill="auto"/>
          </w:tcPr>
          <w:p w14:paraId="08D29BC4" w14:textId="4E9754DA" w:rsidR="004C2754" w:rsidRPr="00B75FF0" w:rsidRDefault="004C2754" w:rsidP="00850D03">
            <w:pPr>
              <w:tabs>
                <w:tab w:val="left" w:pos="1276"/>
              </w:tabs>
              <w:spacing w:line="312" w:lineRule="auto"/>
              <w:jc w:val="both"/>
              <w:rPr>
                <w:b/>
                <w:bCs/>
              </w:rPr>
            </w:pPr>
          </w:p>
        </w:tc>
        <w:tc>
          <w:tcPr>
            <w:tcW w:w="1328" w:type="dxa"/>
            <w:shd w:val="clear" w:color="auto" w:fill="auto"/>
            <w:vAlign w:val="center"/>
          </w:tcPr>
          <w:p w14:paraId="12AE5CF6" w14:textId="77777777" w:rsidR="004C2754" w:rsidRPr="00B75FF0" w:rsidRDefault="004C2754" w:rsidP="00850D03">
            <w:pPr>
              <w:tabs>
                <w:tab w:val="left" w:pos="1276"/>
              </w:tabs>
              <w:spacing w:line="312" w:lineRule="auto"/>
              <w:jc w:val="center"/>
              <w:rPr>
                <w:b/>
                <w:bCs/>
              </w:rPr>
            </w:pPr>
            <w:r w:rsidRPr="00B75FF0">
              <w:rPr>
                <w:b/>
                <w:bCs/>
              </w:rPr>
              <w:t>X</w:t>
            </w:r>
          </w:p>
        </w:tc>
        <w:tc>
          <w:tcPr>
            <w:tcW w:w="1328" w:type="dxa"/>
            <w:shd w:val="clear" w:color="auto" w:fill="auto"/>
            <w:vAlign w:val="center"/>
          </w:tcPr>
          <w:p w14:paraId="46310A08" w14:textId="77777777" w:rsidR="004C2754" w:rsidRPr="00B75FF0" w:rsidRDefault="004C2754" w:rsidP="00850D03">
            <w:pPr>
              <w:tabs>
                <w:tab w:val="left" w:pos="1276"/>
              </w:tabs>
              <w:spacing w:line="312" w:lineRule="auto"/>
              <w:jc w:val="center"/>
              <w:rPr>
                <w:b/>
                <w:bCs/>
              </w:rPr>
            </w:pPr>
            <w:r w:rsidRPr="00B75FF0">
              <w:rPr>
                <w:b/>
                <w:bCs/>
              </w:rPr>
              <w:t>Y</w:t>
            </w:r>
          </w:p>
        </w:tc>
        <w:tc>
          <w:tcPr>
            <w:tcW w:w="1345" w:type="dxa"/>
            <w:shd w:val="clear" w:color="auto" w:fill="auto"/>
            <w:vAlign w:val="center"/>
          </w:tcPr>
          <w:p w14:paraId="625AA561" w14:textId="77777777" w:rsidR="004C2754" w:rsidRPr="00B75FF0" w:rsidRDefault="004C2754" w:rsidP="00850D03">
            <w:pPr>
              <w:tabs>
                <w:tab w:val="left" w:pos="1276"/>
              </w:tabs>
              <w:spacing w:line="312" w:lineRule="auto"/>
              <w:jc w:val="center"/>
              <w:rPr>
                <w:b/>
                <w:bCs/>
              </w:rPr>
            </w:pPr>
            <w:r w:rsidRPr="00B75FF0">
              <w:rPr>
                <w:b/>
                <w:bCs/>
              </w:rPr>
              <w:t>X</w:t>
            </w:r>
          </w:p>
        </w:tc>
        <w:tc>
          <w:tcPr>
            <w:tcW w:w="1345" w:type="dxa"/>
            <w:shd w:val="clear" w:color="auto" w:fill="auto"/>
            <w:vAlign w:val="center"/>
          </w:tcPr>
          <w:p w14:paraId="4A875739" w14:textId="77777777" w:rsidR="004C2754" w:rsidRPr="00B75FF0" w:rsidRDefault="004C2754" w:rsidP="00850D03">
            <w:pPr>
              <w:tabs>
                <w:tab w:val="left" w:pos="1276"/>
              </w:tabs>
              <w:spacing w:line="312" w:lineRule="auto"/>
              <w:jc w:val="center"/>
              <w:rPr>
                <w:b/>
                <w:bCs/>
              </w:rPr>
            </w:pPr>
            <w:r w:rsidRPr="00B75FF0">
              <w:rPr>
                <w:b/>
                <w:bCs/>
              </w:rPr>
              <w:t>Y</w:t>
            </w:r>
          </w:p>
        </w:tc>
      </w:tr>
      <w:tr w:rsidR="004C2754" w:rsidRPr="00B75FF0" w14:paraId="4F2CFDF7" w14:textId="77777777" w:rsidTr="004C2754">
        <w:trPr>
          <w:jc w:val="center"/>
        </w:trPr>
        <w:tc>
          <w:tcPr>
            <w:tcW w:w="637" w:type="dxa"/>
          </w:tcPr>
          <w:p w14:paraId="6F996123" w14:textId="6F2D5E33" w:rsidR="004C2754" w:rsidRPr="00B75FF0" w:rsidRDefault="004C2754" w:rsidP="004C2754">
            <w:pPr>
              <w:tabs>
                <w:tab w:val="left" w:pos="1276"/>
              </w:tabs>
              <w:spacing w:line="312" w:lineRule="auto"/>
              <w:jc w:val="center"/>
            </w:pPr>
            <w:r>
              <w:t>1</w:t>
            </w:r>
          </w:p>
        </w:tc>
        <w:tc>
          <w:tcPr>
            <w:tcW w:w="2393" w:type="dxa"/>
            <w:shd w:val="clear" w:color="auto" w:fill="auto"/>
          </w:tcPr>
          <w:p w14:paraId="79A1B3FB" w14:textId="254F743B" w:rsidR="004C2754" w:rsidRPr="00B75FF0" w:rsidRDefault="004C2754" w:rsidP="004C2754">
            <w:pPr>
              <w:tabs>
                <w:tab w:val="left" w:pos="1276"/>
              </w:tabs>
              <w:spacing w:line="312" w:lineRule="auto"/>
              <w:jc w:val="both"/>
            </w:pPr>
            <w:r w:rsidRPr="00B75FF0">
              <w:t>Strada</w:t>
            </w:r>
            <w:r>
              <w:t xml:space="preserve"> Crângului</w:t>
            </w:r>
          </w:p>
        </w:tc>
        <w:tc>
          <w:tcPr>
            <w:tcW w:w="1328" w:type="dxa"/>
            <w:shd w:val="clear" w:color="auto" w:fill="auto"/>
          </w:tcPr>
          <w:p w14:paraId="4B82A882" w14:textId="1693E8C4" w:rsidR="004C2754" w:rsidRPr="00B75FF0" w:rsidRDefault="004C2754" w:rsidP="004C2754">
            <w:pPr>
              <w:tabs>
                <w:tab w:val="left" w:pos="1276"/>
              </w:tabs>
              <w:spacing w:line="312" w:lineRule="auto"/>
              <w:jc w:val="right"/>
            </w:pPr>
            <w:r w:rsidRPr="00B75FF0">
              <w:t>5</w:t>
            </w:r>
            <w:r w:rsidR="0044373F">
              <w:t>37360.77</w:t>
            </w:r>
          </w:p>
        </w:tc>
        <w:tc>
          <w:tcPr>
            <w:tcW w:w="1328" w:type="dxa"/>
            <w:shd w:val="clear" w:color="auto" w:fill="auto"/>
          </w:tcPr>
          <w:p w14:paraId="6E8754AC" w14:textId="5EDC023D" w:rsidR="004C2754" w:rsidRPr="00B75FF0" w:rsidRDefault="004C2754" w:rsidP="004C2754">
            <w:pPr>
              <w:tabs>
                <w:tab w:val="left" w:pos="1276"/>
              </w:tabs>
              <w:spacing w:line="312" w:lineRule="auto"/>
              <w:jc w:val="right"/>
            </w:pPr>
            <w:r w:rsidRPr="00B75FF0">
              <w:t>3</w:t>
            </w:r>
            <w:r w:rsidR="0044373F">
              <w:t>74246.33</w:t>
            </w:r>
          </w:p>
        </w:tc>
        <w:tc>
          <w:tcPr>
            <w:tcW w:w="1345" w:type="dxa"/>
            <w:shd w:val="clear" w:color="auto" w:fill="auto"/>
          </w:tcPr>
          <w:p w14:paraId="58C83555" w14:textId="6C32A774" w:rsidR="004C2754" w:rsidRPr="00B75FF0" w:rsidRDefault="0044373F" w:rsidP="004C2754">
            <w:pPr>
              <w:tabs>
                <w:tab w:val="left" w:pos="1276"/>
              </w:tabs>
              <w:spacing w:line="312" w:lineRule="auto"/>
              <w:jc w:val="center"/>
            </w:pPr>
            <w:r>
              <w:t>537672.06</w:t>
            </w:r>
          </w:p>
        </w:tc>
        <w:tc>
          <w:tcPr>
            <w:tcW w:w="1345" w:type="dxa"/>
            <w:shd w:val="clear" w:color="auto" w:fill="auto"/>
          </w:tcPr>
          <w:p w14:paraId="13B2D89F" w14:textId="157663D7" w:rsidR="004C2754" w:rsidRPr="00B75FF0" w:rsidRDefault="0044373F" w:rsidP="004C2754">
            <w:pPr>
              <w:tabs>
                <w:tab w:val="left" w:pos="1276"/>
              </w:tabs>
              <w:spacing w:line="312" w:lineRule="auto"/>
              <w:jc w:val="center"/>
            </w:pPr>
            <w:r>
              <w:t>374302.79</w:t>
            </w:r>
          </w:p>
        </w:tc>
      </w:tr>
      <w:tr w:rsidR="0044373F" w:rsidRPr="00B75FF0" w14:paraId="00E9C295" w14:textId="77777777" w:rsidTr="004C2754">
        <w:trPr>
          <w:jc w:val="center"/>
        </w:trPr>
        <w:tc>
          <w:tcPr>
            <w:tcW w:w="637" w:type="dxa"/>
          </w:tcPr>
          <w:p w14:paraId="5EE9B0BE" w14:textId="3A83B693" w:rsidR="0044373F" w:rsidRPr="00B75FF0" w:rsidRDefault="0044373F" w:rsidP="0044373F">
            <w:pPr>
              <w:tabs>
                <w:tab w:val="left" w:pos="1276"/>
              </w:tabs>
              <w:spacing w:line="312" w:lineRule="auto"/>
              <w:jc w:val="center"/>
            </w:pPr>
            <w:r>
              <w:t>2</w:t>
            </w:r>
          </w:p>
        </w:tc>
        <w:tc>
          <w:tcPr>
            <w:tcW w:w="2393" w:type="dxa"/>
            <w:shd w:val="clear" w:color="auto" w:fill="auto"/>
          </w:tcPr>
          <w:p w14:paraId="0C17BB09" w14:textId="272E33AB" w:rsidR="0044373F" w:rsidRPr="00B75FF0" w:rsidRDefault="0044373F" w:rsidP="0044373F">
            <w:pPr>
              <w:tabs>
                <w:tab w:val="left" w:pos="1276"/>
              </w:tabs>
              <w:spacing w:line="312" w:lineRule="auto"/>
              <w:jc w:val="both"/>
              <w:rPr>
                <w:b/>
                <w:bCs/>
              </w:rPr>
            </w:pPr>
            <w:r w:rsidRPr="00B75FF0">
              <w:t xml:space="preserve">Strada </w:t>
            </w:r>
            <w:r>
              <w:t>Tudorilor</w:t>
            </w:r>
          </w:p>
        </w:tc>
        <w:tc>
          <w:tcPr>
            <w:tcW w:w="1328" w:type="dxa"/>
            <w:shd w:val="clear" w:color="auto" w:fill="auto"/>
          </w:tcPr>
          <w:p w14:paraId="056EF4A2" w14:textId="482E9A0D" w:rsidR="0044373F" w:rsidRPr="00B75FF0" w:rsidRDefault="0044373F" w:rsidP="0044373F">
            <w:pPr>
              <w:tabs>
                <w:tab w:val="left" w:pos="1276"/>
              </w:tabs>
              <w:spacing w:line="312" w:lineRule="auto"/>
              <w:jc w:val="right"/>
            </w:pPr>
            <w:r w:rsidRPr="00B75FF0">
              <w:t>5</w:t>
            </w:r>
            <w:r>
              <w:t>37</w:t>
            </w:r>
            <w:r w:rsidR="00541C4A">
              <w:t>611.45</w:t>
            </w:r>
          </w:p>
        </w:tc>
        <w:tc>
          <w:tcPr>
            <w:tcW w:w="1328" w:type="dxa"/>
            <w:shd w:val="clear" w:color="auto" w:fill="auto"/>
          </w:tcPr>
          <w:p w14:paraId="0CAB8C59" w14:textId="6D6A596B" w:rsidR="0044373F" w:rsidRPr="00B75FF0" w:rsidRDefault="0044373F" w:rsidP="0044373F">
            <w:pPr>
              <w:tabs>
                <w:tab w:val="left" w:pos="1276"/>
              </w:tabs>
              <w:spacing w:line="312" w:lineRule="auto"/>
              <w:jc w:val="right"/>
            </w:pPr>
            <w:r w:rsidRPr="00B75FF0">
              <w:t>3</w:t>
            </w:r>
            <w:r>
              <w:t>74</w:t>
            </w:r>
            <w:r w:rsidR="00541C4A">
              <w:t>073.73</w:t>
            </w:r>
          </w:p>
        </w:tc>
        <w:tc>
          <w:tcPr>
            <w:tcW w:w="1345" w:type="dxa"/>
            <w:shd w:val="clear" w:color="auto" w:fill="auto"/>
          </w:tcPr>
          <w:p w14:paraId="2C33ED3A" w14:textId="7FF9A364" w:rsidR="0044373F" w:rsidRPr="00B75FF0" w:rsidRDefault="0044373F" w:rsidP="0044373F">
            <w:pPr>
              <w:tabs>
                <w:tab w:val="left" w:pos="1276"/>
              </w:tabs>
              <w:spacing w:line="312" w:lineRule="auto"/>
              <w:jc w:val="center"/>
            </w:pPr>
            <w:r>
              <w:t>537</w:t>
            </w:r>
            <w:r w:rsidR="00541C4A">
              <w:t>743.00</w:t>
            </w:r>
          </w:p>
        </w:tc>
        <w:tc>
          <w:tcPr>
            <w:tcW w:w="1345" w:type="dxa"/>
            <w:shd w:val="clear" w:color="auto" w:fill="auto"/>
          </w:tcPr>
          <w:p w14:paraId="5F209B11" w14:textId="4A195614" w:rsidR="0044373F" w:rsidRPr="00B75FF0" w:rsidRDefault="0044373F" w:rsidP="0044373F">
            <w:pPr>
              <w:tabs>
                <w:tab w:val="left" w:pos="1276"/>
              </w:tabs>
              <w:spacing w:line="312" w:lineRule="auto"/>
              <w:jc w:val="center"/>
            </w:pPr>
            <w:r>
              <w:t>374</w:t>
            </w:r>
            <w:r w:rsidR="00541C4A">
              <w:t>092.98</w:t>
            </w:r>
          </w:p>
        </w:tc>
      </w:tr>
      <w:tr w:rsidR="0044373F" w:rsidRPr="00B75FF0" w14:paraId="20BAE8B8" w14:textId="77777777" w:rsidTr="004C2754">
        <w:trPr>
          <w:jc w:val="center"/>
        </w:trPr>
        <w:tc>
          <w:tcPr>
            <w:tcW w:w="637" w:type="dxa"/>
          </w:tcPr>
          <w:p w14:paraId="7AB06875" w14:textId="69FFFC8B" w:rsidR="0044373F" w:rsidRPr="00B75FF0" w:rsidRDefault="0044373F" w:rsidP="0044373F">
            <w:pPr>
              <w:tabs>
                <w:tab w:val="left" w:pos="1276"/>
              </w:tabs>
              <w:spacing w:line="312" w:lineRule="auto"/>
              <w:jc w:val="center"/>
            </w:pPr>
            <w:r>
              <w:t>3</w:t>
            </w:r>
          </w:p>
        </w:tc>
        <w:tc>
          <w:tcPr>
            <w:tcW w:w="2393" w:type="dxa"/>
            <w:shd w:val="clear" w:color="auto" w:fill="auto"/>
          </w:tcPr>
          <w:p w14:paraId="22DA74B8" w14:textId="175CCE14" w:rsidR="0044373F" w:rsidRPr="00B75FF0" w:rsidRDefault="0044373F" w:rsidP="0044373F">
            <w:pPr>
              <w:tabs>
                <w:tab w:val="left" w:pos="1276"/>
              </w:tabs>
              <w:spacing w:line="312" w:lineRule="auto"/>
              <w:jc w:val="both"/>
              <w:rPr>
                <w:b/>
                <w:bCs/>
              </w:rPr>
            </w:pPr>
            <w:r w:rsidRPr="00B75FF0">
              <w:t xml:space="preserve">Strada </w:t>
            </w:r>
            <w:r>
              <w:t>Florilor</w:t>
            </w:r>
          </w:p>
        </w:tc>
        <w:tc>
          <w:tcPr>
            <w:tcW w:w="1328" w:type="dxa"/>
            <w:shd w:val="clear" w:color="auto" w:fill="auto"/>
          </w:tcPr>
          <w:p w14:paraId="31BC7F3A" w14:textId="3AFF9597" w:rsidR="0044373F" w:rsidRPr="00B75FF0" w:rsidRDefault="0044373F" w:rsidP="0044373F">
            <w:pPr>
              <w:tabs>
                <w:tab w:val="left" w:pos="1276"/>
              </w:tabs>
              <w:spacing w:line="312" w:lineRule="auto"/>
              <w:jc w:val="right"/>
            </w:pPr>
            <w:r w:rsidRPr="00B75FF0">
              <w:t>5</w:t>
            </w:r>
            <w:r>
              <w:t>3</w:t>
            </w:r>
            <w:r w:rsidR="00541C4A">
              <w:t>9047.60</w:t>
            </w:r>
          </w:p>
        </w:tc>
        <w:tc>
          <w:tcPr>
            <w:tcW w:w="1328" w:type="dxa"/>
            <w:shd w:val="clear" w:color="auto" w:fill="auto"/>
          </w:tcPr>
          <w:p w14:paraId="2769A4E2" w14:textId="3A14DD35" w:rsidR="0044373F" w:rsidRPr="00B75FF0" w:rsidRDefault="0044373F" w:rsidP="0044373F">
            <w:pPr>
              <w:tabs>
                <w:tab w:val="left" w:pos="1276"/>
              </w:tabs>
              <w:spacing w:line="312" w:lineRule="auto"/>
              <w:jc w:val="right"/>
            </w:pPr>
            <w:r w:rsidRPr="00B75FF0">
              <w:t>3</w:t>
            </w:r>
            <w:r>
              <w:t>7</w:t>
            </w:r>
            <w:r w:rsidR="00541C4A">
              <w:t>2290.03</w:t>
            </w:r>
          </w:p>
        </w:tc>
        <w:tc>
          <w:tcPr>
            <w:tcW w:w="1345" w:type="dxa"/>
            <w:shd w:val="clear" w:color="auto" w:fill="auto"/>
          </w:tcPr>
          <w:p w14:paraId="1AE734E7" w14:textId="318203E2" w:rsidR="0044373F" w:rsidRPr="00B75FF0" w:rsidRDefault="0044373F" w:rsidP="0044373F">
            <w:pPr>
              <w:tabs>
                <w:tab w:val="left" w:pos="1276"/>
              </w:tabs>
              <w:spacing w:line="312" w:lineRule="auto"/>
              <w:jc w:val="center"/>
            </w:pPr>
            <w:r>
              <w:t>53</w:t>
            </w:r>
            <w:r w:rsidR="00541C4A">
              <w:t>9034.14</w:t>
            </w:r>
          </w:p>
        </w:tc>
        <w:tc>
          <w:tcPr>
            <w:tcW w:w="1345" w:type="dxa"/>
            <w:shd w:val="clear" w:color="auto" w:fill="auto"/>
          </w:tcPr>
          <w:p w14:paraId="32E545FE" w14:textId="6EC8F609" w:rsidR="0044373F" w:rsidRPr="00B75FF0" w:rsidRDefault="0044373F" w:rsidP="0044373F">
            <w:pPr>
              <w:tabs>
                <w:tab w:val="left" w:pos="1276"/>
              </w:tabs>
              <w:spacing w:line="312" w:lineRule="auto"/>
              <w:jc w:val="center"/>
            </w:pPr>
            <w:r>
              <w:t>37</w:t>
            </w:r>
            <w:r w:rsidR="00541C4A">
              <w:t>2241.22</w:t>
            </w:r>
          </w:p>
        </w:tc>
      </w:tr>
      <w:tr w:rsidR="004C2754" w:rsidRPr="00B75FF0" w14:paraId="1F4F1F54" w14:textId="77777777" w:rsidTr="004C2754">
        <w:trPr>
          <w:jc w:val="center"/>
        </w:trPr>
        <w:tc>
          <w:tcPr>
            <w:tcW w:w="637" w:type="dxa"/>
          </w:tcPr>
          <w:p w14:paraId="60819B39" w14:textId="1C8843DA" w:rsidR="004C2754" w:rsidRPr="00B75FF0" w:rsidRDefault="004C2754" w:rsidP="004C2754">
            <w:pPr>
              <w:tabs>
                <w:tab w:val="left" w:pos="1276"/>
              </w:tabs>
              <w:spacing w:line="312" w:lineRule="auto"/>
              <w:jc w:val="center"/>
            </w:pPr>
            <w:r>
              <w:t>4</w:t>
            </w:r>
          </w:p>
        </w:tc>
        <w:tc>
          <w:tcPr>
            <w:tcW w:w="2393" w:type="dxa"/>
            <w:shd w:val="clear" w:color="auto" w:fill="auto"/>
          </w:tcPr>
          <w:p w14:paraId="672CD569" w14:textId="5E5AA643" w:rsidR="004C2754" w:rsidRPr="00B75FF0" w:rsidRDefault="004C2754" w:rsidP="004C2754">
            <w:pPr>
              <w:tabs>
                <w:tab w:val="left" w:pos="1276"/>
              </w:tabs>
              <w:spacing w:line="312" w:lineRule="auto"/>
              <w:jc w:val="both"/>
            </w:pPr>
            <w:r w:rsidRPr="00B75FF0">
              <w:t xml:space="preserve">Strada </w:t>
            </w:r>
            <w:r>
              <w:t>Plopilor</w:t>
            </w:r>
          </w:p>
        </w:tc>
        <w:tc>
          <w:tcPr>
            <w:tcW w:w="1328" w:type="dxa"/>
            <w:shd w:val="clear" w:color="auto" w:fill="auto"/>
          </w:tcPr>
          <w:p w14:paraId="3E041914" w14:textId="2DC8B8F8" w:rsidR="004C2754" w:rsidRPr="00B75FF0" w:rsidRDefault="00541C4A" w:rsidP="004C2754">
            <w:pPr>
              <w:tabs>
                <w:tab w:val="left" w:pos="1276"/>
              </w:tabs>
              <w:spacing w:line="312" w:lineRule="auto"/>
              <w:jc w:val="right"/>
            </w:pPr>
            <w:r>
              <w:t>539580.80</w:t>
            </w:r>
          </w:p>
        </w:tc>
        <w:tc>
          <w:tcPr>
            <w:tcW w:w="1328" w:type="dxa"/>
            <w:shd w:val="clear" w:color="auto" w:fill="auto"/>
          </w:tcPr>
          <w:p w14:paraId="3E42D860" w14:textId="7EF53C2F" w:rsidR="004C2754" w:rsidRPr="00B75FF0" w:rsidRDefault="00541C4A" w:rsidP="004C2754">
            <w:pPr>
              <w:tabs>
                <w:tab w:val="left" w:pos="1276"/>
              </w:tabs>
              <w:spacing w:line="312" w:lineRule="auto"/>
              <w:jc w:val="right"/>
            </w:pPr>
            <w:r>
              <w:t>371784.45</w:t>
            </w:r>
          </w:p>
        </w:tc>
        <w:tc>
          <w:tcPr>
            <w:tcW w:w="1345" w:type="dxa"/>
            <w:shd w:val="clear" w:color="auto" w:fill="auto"/>
          </w:tcPr>
          <w:p w14:paraId="2573B8FD" w14:textId="5D6C2341" w:rsidR="004C2754" w:rsidRPr="00B75FF0" w:rsidRDefault="00541C4A" w:rsidP="004C2754">
            <w:pPr>
              <w:tabs>
                <w:tab w:val="left" w:pos="1276"/>
              </w:tabs>
              <w:spacing w:line="312" w:lineRule="auto"/>
              <w:jc w:val="center"/>
            </w:pPr>
            <w:r>
              <w:t>539578.69</w:t>
            </w:r>
          </w:p>
        </w:tc>
        <w:tc>
          <w:tcPr>
            <w:tcW w:w="1345" w:type="dxa"/>
            <w:shd w:val="clear" w:color="auto" w:fill="auto"/>
          </w:tcPr>
          <w:p w14:paraId="638C7AC7" w14:textId="20110104" w:rsidR="004C2754" w:rsidRPr="00B75FF0" w:rsidRDefault="00541C4A" w:rsidP="004C2754">
            <w:pPr>
              <w:tabs>
                <w:tab w:val="left" w:pos="1276"/>
              </w:tabs>
              <w:spacing w:line="312" w:lineRule="auto"/>
              <w:jc w:val="center"/>
            </w:pPr>
            <w:r>
              <w:t>371702.61</w:t>
            </w:r>
          </w:p>
        </w:tc>
      </w:tr>
      <w:tr w:rsidR="004C2754" w:rsidRPr="00B75FF0" w14:paraId="2CBAD022" w14:textId="77777777" w:rsidTr="004C2754">
        <w:trPr>
          <w:jc w:val="center"/>
        </w:trPr>
        <w:tc>
          <w:tcPr>
            <w:tcW w:w="637" w:type="dxa"/>
          </w:tcPr>
          <w:p w14:paraId="0F8774CA" w14:textId="12275909" w:rsidR="004C2754" w:rsidRPr="00B75FF0" w:rsidRDefault="004C2754" w:rsidP="004C2754">
            <w:pPr>
              <w:tabs>
                <w:tab w:val="left" w:pos="1276"/>
              </w:tabs>
              <w:spacing w:line="312" w:lineRule="auto"/>
              <w:jc w:val="center"/>
            </w:pPr>
            <w:r>
              <w:t>5</w:t>
            </w:r>
          </w:p>
        </w:tc>
        <w:tc>
          <w:tcPr>
            <w:tcW w:w="2393" w:type="dxa"/>
            <w:shd w:val="clear" w:color="auto" w:fill="auto"/>
          </w:tcPr>
          <w:p w14:paraId="5A981189" w14:textId="56A93FBD" w:rsidR="004C2754" w:rsidRPr="00B75FF0" w:rsidRDefault="004C2754" w:rsidP="004C2754">
            <w:pPr>
              <w:tabs>
                <w:tab w:val="left" w:pos="1276"/>
              </w:tabs>
              <w:spacing w:line="312" w:lineRule="auto"/>
              <w:jc w:val="both"/>
            </w:pPr>
            <w:r w:rsidRPr="00B75FF0">
              <w:t>Strada</w:t>
            </w:r>
            <w:r>
              <w:t xml:space="preserve"> Lazurilor</w:t>
            </w:r>
          </w:p>
        </w:tc>
        <w:tc>
          <w:tcPr>
            <w:tcW w:w="1328" w:type="dxa"/>
            <w:shd w:val="clear" w:color="auto" w:fill="auto"/>
          </w:tcPr>
          <w:p w14:paraId="16E58D26" w14:textId="6611C7AB" w:rsidR="004C2754" w:rsidRPr="00B75FF0" w:rsidRDefault="00541C4A" w:rsidP="004C2754">
            <w:pPr>
              <w:tabs>
                <w:tab w:val="left" w:pos="1276"/>
              </w:tabs>
              <w:spacing w:line="312" w:lineRule="auto"/>
              <w:jc w:val="right"/>
            </w:pPr>
            <w:r>
              <w:t>543150.53</w:t>
            </w:r>
          </w:p>
        </w:tc>
        <w:tc>
          <w:tcPr>
            <w:tcW w:w="1328" w:type="dxa"/>
            <w:shd w:val="clear" w:color="auto" w:fill="auto"/>
          </w:tcPr>
          <w:p w14:paraId="7F64BAD3" w14:textId="66C2CDC5" w:rsidR="004C2754" w:rsidRPr="00B75FF0" w:rsidRDefault="00541C4A" w:rsidP="004C2754">
            <w:pPr>
              <w:tabs>
                <w:tab w:val="left" w:pos="1276"/>
              </w:tabs>
              <w:spacing w:line="312" w:lineRule="auto"/>
              <w:jc w:val="right"/>
            </w:pPr>
            <w:r>
              <w:t>372107.16</w:t>
            </w:r>
          </w:p>
        </w:tc>
        <w:tc>
          <w:tcPr>
            <w:tcW w:w="1345" w:type="dxa"/>
            <w:shd w:val="clear" w:color="auto" w:fill="auto"/>
          </w:tcPr>
          <w:p w14:paraId="5660308E" w14:textId="194F3CE8" w:rsidR="004C2754" w:rsidRPr="00B75FF0" w:rsidRDefault="00541C4A" w:rsidP="004C2754">
            <w:pPr>
              <w:tabs>
                <w:tab w:val="left" w:pos="1276"/>
              </w:tabs>
              <w:spacing w:line="312" w:lineRule="auto"/>
              <w:jc w:val="center"/>
            </w:pPr>
            <w:r>
              <w:t>543406.00</w:t>
            </w:r>
          </w:p>
        </w:tc>
        <w:tc>
          <w:tcPr>
            <w:tcW w:w="1345" w:type="dxa"/>
            <w:shd w:val="clear" w:color="auto" w:fill="auto"/>
          </w:tcPr>
          <w:p w14:paraId="433393D3" w14:textId="4B978586" w:rsidR="004C2754" w:rsidRPr="00B75FF0" w:rsidRDefault="00541C4A" w:rsidP="004C2754">
            <w:pPr>
              <w:tabs>
                <w:tab w:val="left" w:pos="1276"/>
              </w:tabs>
              <w:spacing w:line="312" w:lineRule="auto"/>
              <w:jc w:val="center"/>
            </w:pPr>
            <w:r>
              <w:t>372423.76</w:t>
            </w:r>
          </w:p>
        </w:tc>
      </w:tr>
      <w:tr w:rsidR="004C2754" w:rsidRPr="00B75FF0" w14:paraId="52D57F25" w14:textId="77777777" w:rsidTr="004C2754">
        <w:trPr>
          <w:jc w:val="center"/>
        </w:trPr>
        <w:tc>
          <w:tcPr>
            <w:tcW w:w="637" w:type="dxa"/>
          </w:tcPr>
          <w:p w14:paraId="01AEEB82" w14:textId="0A8F60C6" w:rsidR="004C2754" w:rsidRPr="00B75FF0" w:rsidRDefault="004C2754" w:rsidP="004C2754">
            <w:pPr>
              <w:tabs>
                <w:tab w:val="left" w:pos="1276"/>
              </w:tabs>
              <w:spacing w:line="312" w:lineRule="auto"/>
              <w:jc w:val="center"/>
            </w:pPr>
            <w:r>
              <w:t>6</w:t>
            </w:r>
          </w:p>
        </w:tc>
        <w:tc>
          <w:tcPr>
            <w:tcW w:w="2393" w:type="dxa"/>
            <w:shd w:val="clear" w:color="auto" w:fill="auto"/>
          </w:tcPr>
          <w:p w14:paraId="2E8D9E1D" w14:textId="35FF28FA" w:rsidR="004C2754" w:rsidRPr="00B75FF0" w:rsidRDefault="004C2754" w:rsidP="004C2754">
            <w:pPr>
              <w:tabs>
                <w:tab w:val="left" w:pos="1276"/>
              </w:tabs>
              <w:spacing w:line="312" w:lineRule="auto"/>
              <w:jc w:val="both"/>
            </w:pPr>
            <w:r w:rsidRPr="00B75FF0">
              <w:t>Strada</w:t>
            </w:r>
            <w:r>
              <w:t xml:space="preserve"> Drumul Vechi</w:t>
            </w:r>
          </w:p>
        </w:tc>
        <w:tc>
          <w:tcPr>
            <w:tcW w:w="1328" w:type="dxa"/>
            <w:shd w:val="clear" w:color="auto" w:fill="auto"/>
          </w:tcPr>
          <w:p w14:paraId="09F787BF" w14:textId="69B63A21" w:rsidR="004C2754" w:rsidRPr="00B75FF0" w:rsidRDefault="00686870" w:rsidP="004C2754">
            <w:pPr>
              <w:tabs>
                <w:tab w:val="left" w:pos="1276"/>
              </w:tabs>
              <w:spacing w:line="312" w:lineRule="auto"/>
              <w:jc w:val="right"/>
            </w:pPr>
            <w:r>
              <w:t>543406.56</w:t>
            </w:r>
          </w:p>
        </w:tc>
        <w:tc>
          <w:tcPr>
            <w:tcW w:w="1328" w:type="dxa"/>
            <w:shd w:val="clear" w:color="auto" w:fill="auto"/>
          </w:tcPr>
          <w:p w14:paraId="781F6042" w14:textId="48C55E6F" w:rsidR="004C2754" w:rsidRPr="00B75FF0" w:rsidRDefault="00686870" w:rsidP="004C2754">
            <w:pPr>
              <w:tabs>
                <w:tab w:val="left" w:pos="1276"/>
              </w:tabs>
              <w:spacing w:line="312" w:lineRule="auto"/>
              <w:jc w:val="right"/>
            </w:pPr>
            <w:r>
              <w:t>371400.43</w:t>
            </w:r>
          </w:p>
        </w:tc>
        <w:tc>
          <w:tcPr>
            <w:tcW w:w="1345" w:type="dxa"/>
            <w:shd w:val="clear" w:color="auto" w:fill="auto"/>
          </w:tcPr>
          <w:p w14:paraId="66BCB4D1" w14:textId="245044B2" w:rsidR="004C2754" w:rsidRPr="00B75FF0" w:rsidRDefault="00686870" w:rsidP="004C2754">
            <w:pPr>
              <w:tabs>
                <w:tab w:val="left" w:pos="1276"/>
              </w:tabs>
              <w:spacing w:line="312" w:lineRule="auto"/>
              <w:jc w:val="center"/>
            </w:pPr>
            <w:r>
              <w:t>543609.51</w:t>
            </w:r>
          </w:p>
        </w:tc>
        <w:tc>
          <w:tcPr>
            <w:tcW w:w="1345" w:type="dxa"/>
            <w:shd w:val="clear" w:color="auto" w:fill="auto"/>
          </w:tcPr>
          <w:p w14:paraId="7071A50B" w14:textId="20E08992" w:rsidR="004C2754" w:rsidRPr="00B75FF0" w:rsidRDefault="00686870" w:rsidP="004C2754">
            <w:pPr>
              <w:tabs>
                <w:tab w:val="left" w:pos="1276"/>
              </w:tabs>
              <w:spacing w:line="312" w:lineRule="auto"/>
              <w:jc w:val="center"/>
            </w:pPr>
            <w:r>
              <w:t>371091.97</w:t>
            </w:r>
          </w:p>
        </w:tc>
      </w:tr>
      <w:tr w:rsidR="004C2754" w:rsidRPr="00B75FF0" w14:paraId="59497DA9" w14:textId="77777777" w:rsidTr="004C2754">
        <w:trPr>
          <w:jc w:val="center"/>
        </w:trPr>
        <w:tc>
          <w:tcPr>
            <w:tcW w:w="637" w:type="dxa"/>
          </w:tcPr>
          <w:p w14:paraId="2B1FFD95" w14:textId="39804FBE" w:rsidR="004C2754" w:rsidRPr="00B75FF0" w:rsidRDefault="004C2754" w:rsidP="004C2754">
            <w:pPr>
              <w:tabs>
                <w:tab w:val="left" w:pos="1276"/>
              </w:tabs>
              <w:spacing w:line="312" w:lineRule="auto"/>
              <w:jc w:val="center"/>
            </w:pPr>
            <w:r>
              <w:t>7</w:t>
            </w:r>
          </w:p>
        </w:tc>
        <w:tc>
          <w:tcPr>
            <w:tcW w:w="2393" w:type="dxa"/>
            <w:shd w:val="clear" w:color="auto" w:fill="auto"/>
          </w:tcPr>
          <w:p w14:paraId="0550183F" w14:textId="18D3C734" w:rsidR="004C2754" w:rsidRPr="00B75FF0" w:rsidRDefault="004C2754" w:rsidP="004C2754">
            <w:pPr>
              <w:tabs>
                <w:tab w:val="left" w:pos="1276"/>
              </w:tabs>
              <w:spacing w:line="312" w:lineRule="auto"/>
              <w:jc w:val="both"/>
            </w:pPr>
            <w:r w:rsidRPr="00B75FF0">
              <w:t>Strada</w:t>
            </w:r>
            <w:r>
              <w:t xml:space="preserve"> Tineretului III</w:t>
            </w:r>
          </w:p>
        </w:tc>
        <w:tc>
          <w:tcPr>
            <w:tcW w:w="1328" w:type="dxa"/>
            <w:shd w:val="clear" w:color="auto" w:fill="auto"/>
          </w:tcPr>
          <w:p w14:paraId="6CBED791" w14:textId="350AB7F0" w:rsidR="004C2754" w:rsidRPr="00B75FF0" w:rsidRDefault="00686870" w:rsidP="004C2754">
            <w:pPr>
              <w:tabs>
                <w:tab w:val="left" w:pos="1276"/>
              </w:tabs>
              <w:spacing w:line="312" w:lineRule="auto"/>
              <w:jc w:val="right"/>
            </w:pPr>
            <w:r>
              <w:t>538952.53</w:t>
            </w:r>
          </w:p>
        </w:tc>
        <w:tc>
          <w:tcPr>
            <w:tcW w:w="1328" w:type="dxa"/>
            <w:shd w:val="clear" w:color="auto" w:fill="auto"/>
          </w:tcPr>
          <w:p w14:paraId="7060B5BB" w14:textId="2505B5BE" w:rsidR="004C2754" w:rsidRPr="00B75FF0" w:rsidRDefault="00686870" w:rsidP="004C2754">
            <w:pPr>
              <w:tabs>
                <w:tab w:val="left" w:pos="1276"/>
              </w:tabs>
              <w:spacing w:line="312" w:lineRule="auto"/>
              <w:jc w:val="right"/>
            </w:pPr>
            <w:r>
              <w:t>373441.53</w:t>
            </w:r>
          </w:p>
        </w:tc>
        <w:tc>
          <w:tcPr>
            <w:tcW w:w="1345" w:type="dxa"/>
            <w:shd w:val="clear" w:color="auto" w:fill="auto"/>
          </w:tcPr>
          <w:p w14:paraId="4928C20A" w14:textId="7D4AA159" w:rsidR="004C2754" w:rsidRPr="00B75FF0" w:rsidRDefault="00686870" w:rsidP="004C2754">
            <w:pPr>
              <w:tabs>
                <w:tab w:val="left" w:pos="1276"/>
              </w:tabs>
              <w:spacing w:line="312" w:lineRule="auto"/>
              <w:jc w:val="center"/>
            </w:pPr>
            <w:r>
              <w:t>538818.39</w:t>
            </w:r>
          </w:p>
        </w:tc>
        <w:tc>
          <w:tcPr>
            <w:tcW w:w="1345" w:type="dxa"/>
            <w:shd w:val="clear" w:color="auto" w:fill="auto"/>
          </w:tcPr>
          <w:p w14:paraId="3BA8E442" w14:textId="0C6FA950" w:rsidR="004C2754" w:rsidRPr="00B75FF0" w:rsidRDefault="00686870" w:rsidP="004C2754">
            <w:pPr>
              <w:tabs>
                <w:tab w:val="left" w:pos="1276"/>
              </w:tabs>
              <w:spacing w:line="312" w:lineRule="auto"/>
              <w:jc w:val="center"/>
            </w:pPr>
            <w:r>
              <w:t>373364.21</w:t>
            </w:r>
          </w:p>
        </w:tc>
      </w:tr>
      <w:tr w:rsidR="004C2754" w:rsidRPr="00B75FF0" w14:paraId="07030B69" w14:textId="77777777" w:rsidTr="004C2754">
        <w:trPr>
          <w:jc w:val="center"/>
        </w:trPr>
        <w:tc>
          <w:tcPr>
            <w:tcW w:w="637" w:type="dxa"/>
          </w:tcPr>
          <w:p w14:paraId="62FFEE3C" w14:textId="0A7FEE43" w:rsidR="004C2754" w:rsidRPr="00B75FF0" w:rsidRDefault="004C2754" w:rsidP="004C2754">
            <w:pPr>
              <w:tabs>
                <w:tab w:val="left" w:pos="1276"/>
              </w:tabs>
              <w:spacing w:line="312" w:lineRule="auto"/>
              <w:jc w:val="center"/>
            </w:pPr>
            <w:r>
              <w:t>8</w:t>
            </w:r>
          </w:p>
        </w:tc>
        <w:tc>
          <w:tcPr>
            <w:tcW w:w="2393" w:type="dxa"/>
            <w:shd w:val="clear" w:color="auto" w:fill="auto"/>
          </w:tcPr>
          <w:p w14:paraId="0F635941" w14:textId="0F8DDB34" w:rsidR="004C2754" w:rsidRPr="00B75FF0" w:rsidRDefault="004C2754" w:rsidP="004C2754">
            <w:pPr>
              <w:tabs>
                <w:tab w:val="left" w:pos="1276"/>
              </w:tabs>
              <w:spacing w:line="312" w:lineRule="auto"/>
              <w:jc w:val="both"/>
            </w:pPr>
            <w:r w:rsidRPr="00B75FF0">
              <w:t>Strada</w:t>
            </w:r>
            <w:r>
              <w:t xml:space="preserve"> Teiului</w:t>
            </w:r>
          </w:p>
        </w:tc>
        <w:tc>
          <w:tcPr>
            <w:tcW w:w="1328" w:type="dxa"/>
            <w:shd w:val="clear" w:color="auto" w:fill="auto"/>
          </w:tcPr>
          <w:p w14:paraId="7163C3D7" w14:textId="62686FE9" w:rsidR="004C2754" w:rsidRPr="00B75FF0" w:rsidRDefault="00686870" w:rsidP="004C2754">
            <w:pPr>
              <w:tabs>
                <w:tab w:val="left" w:pos="1276"/>
              </w:tabs>
              <w:spacing w:line="312" w:lineRule="auto"/>
              <w:jc w:val="right"/>
            </w:pPr>
            <w:r>
              <w:t>542786.67</w:t>
            </w:r>
          </w:p>
        </w:tc>
        <w:tc>
          <w:tcPr>
            <w:tcW w:w="1328" w:type="dxa"/>
            <w:shd w:val="clear" w:color="auto" w:fill="auto"/>
          </w:tcPr>
          <w:p w14:paraId="1B5CF5E9" w14:textId="39484BF4" w:rsidR="004C2754" w:rsidRPr="00B75FF0" w:rsidRDefault="00686870" w:rsidP="004C2754">
            <w:pPr>
              <w:tabs>
                <w:tab w:val="left" w:pos="1276"/>
              </w:tabs>
              <w:spacing w:line="312" w:lineRule="auto"/>
              <w:jc w:val="right"/>
            </w:pPr>
            <w:r>
              <w:t>371489.64</w:t>
            </w:r>
          </w:p>
        </w:tc>
        <w:tc>
          <w:tcPr>
            <w:tcW w:w="1345" w:type="dxa"/>
            <w:shd w:val="clear" w:color="auto" w:fill="auto"/>
          </w:tcPr>
          <w:p w14:paraId="5852A736" w14:textId="4DAE0636" w:rsidR="004C2754" w:rsidRPr="00B75FF0" w:rsidRDefault="00686870" w:rsidP="004C2754">
            <w:pPr>
              <w:tabs>
                <w:tab w:val="left" w:pos="1276"/>
              </w:tabs>
              <w:spacing w:line="312" w:lineRule="auto"/>
              <w:jc w:val="center"/>
            </w:pPr>
            <w:r>
              <w:t>542934.57</w:t>
            </w:r>
          </w:p>
        </w:tc>
        <w:tc>
          <w:tcPr>
            <w:tcW w:w="1345" w:type="dxa"/>
            <w:shd w:val="clear" w:color="auto" w:fill="auto"/>
          </w:tcPr>
          <w:p w14:paraId="75E5ABF7" w14:textId="54D685EA" w:rsidR="004C2754" w:rsidRPr="00B75FF0" w:rsidRDefault="00686870" w:rsidP="004C2754">
            <w:pPr>
              <w:tabs>
                <w:tab w:val="left" w:pos="1276"/>
              </w:tabs>
              <w:spacing w:line="312" w:lineRule="auto"/>
              <w:jc w:val="center"/>
            </w:pPr>
            <w:r>
              <w:t>371541.24</w:t>
            </w:r>
          </w:p>
        </w:tc>
      </w:tr>
      <w:tr w:rsidR="004C2754" w:rsidRPr="00B75FF0" w14:paraId="17E960A5" w14:textId="77777777" w:rsidTr="004C2754">
        <w:trPr>
          <w:jc w:val="center"/>
        </w:trPr>
        <w:tc>
          <w:tcPr>
            <w:tcW w:w="637" w:type="dxa"/>
          </w:tcPr>
          <w:p w14:paraId="0D547251" w14:textId="68E449B1" w:rsidR="004C2754" w:rsidRPr="00B75FF0" w:rsidRDefault="004C2754" w:rsidP="004C2754">
            <w:pPr>
              <w:tabs>
                <w:tab w:val="left" w:pos="1276"/>
              </w:tabs>
              <w:spacing w:line="312" w:lineRule="auto"/>
              <w:jc w:val="center"/>
            </w:pPr>
            <w:r>
              <w:t>9</w:t>
            </w:r>
          </w:p>
        </w:tc>
        <w:tc>
          <w:tcPr>
            <w:tcW w:w="2393" w:type="dxa"/>
            <w:shd w:val="clear" w:color="auto" w:fill="auto"/>
          </w:tcPr>
          <w:p w14:paraId="7BB23522" w14:textId="077BD84A" w:rsidR="004C2754" w:rsidRPr="00B75FF0" w:rsidRDefault="004C2754" w:rsidP="004C2754">
            <w:pPr>
              <w:tabs>
                <w:tab w:val="left" w:pos="1276"/>
              </w:tabs>
              <w:spacing w:line="312" w:lineRule="auto"/>
              <w:jc w:val="both"/>
            </w:pPr>
            <w:r w:rsidRPr="00B75FF0">
              <w:t>Strada</w:t>
            </w:r>
            <w:r w:rsidR="00686870">
              <w:t xml:space="preserve"> Salcâmilor</w:t>
            </w:r>
          </w:p>
        </w:tc>
        <w:tc>
          <w:tcPr>
            <w:tcW w:w="1328" w:type="dxa"/>
            <w:shd w:val="clear" w:color="auto" w:fill="auto"/>
          </w:tcPr>
          <w:p w14:paraId="7EAD63E4" w14:textId="1C695B61" w:rsidR="004C2754" w:rsidRPr="00B75FF0" w:rsidRDefault="00686870" w:rsidP="004C2754">
            <w:pPr>
              <w:tabs>
                <w:tab w:val="left" w:pos="1276"/>
              </w:tabs>
              <w:spacing w:line="312" w:lineRule="auto"/>
              <w:jc w:val="right"/>
            </w:pPr>
            <w:r>
              <w:t>542468.02</w:t>
            </w:r>
          </w:p>
        </w:tc>
        <w:tc>
          <w:tcPr>
            <w:tcW w:w="1328" w:type="dxa"/>
            <w:shd w:val="clear" w:color="auto" w:fill="auto"/>
          </w:tcPr>
          <w:p w14:paraId="5CDE1C7C" w14:textId="567C245D" w:rsidR="004C2754" w:rsidRPr="00B75FF0" w:rsidRDefault="00686870" w:rsidP="004C2754">
            <w:pPr>
              <w:tabs>
                <w:tab w:val="left" w:pos="1276"/>
              </w:tabs>
              <w:spacing w:line="312" w:lineRule="auto"/>
              <w:jc w:val="right"/>
            </w:pPr>
            <w:r>
              <w:t>371669.49</w:t>
            </w:r>
          </w:p>
        </w:tc>
        <w:tc>
          <w:tcPr>
            <w:tcW w:w="1345" w:type="dxa"/>
            <w:shd w:val="clear" w:color="auto" w:fill="auto"/>
          </w:tcPr>
          <w:p w14:paraId="4FF7A839" w14:textId="41F05915" w:rsidR="004C2754" w:rsidRPr="00B75FF0" w:rsidRDefault="00686870" w:rsidP="004C2754">
            <w:pPr>
              <w:tabs>
                <w:tab w:val="left" w:pos="1276"/>
              </w:tabs>
              <w:spacing w:line="312" w:lineRule="auto"/>
              <w:jc w:val="center"/>
            </w:pPr>
            <w:r>
              <w:t>542375.90</w:t>
            </w:r>
          </w:p>
        </w:tc>
        <w:tc>
          <w:tcPr>
            <w:tcW w:w="1345" w:type="dxa"/>
            <w:shd w:val="clear" w:color="auto" w:fill="auto"/>
          </w:tcPr>
          <w:p w14:paraId="6AFD711D" w14:textId="5C709FBE" w:rsidR="004C2754" w:rsidRPr="00B75FF0" w:rsidRDefault="00686870" w:rsidP="004C2754">
            <w:pPr>
              <w:tabs>
                <w:tab w:val="left" w:pos="1276"/>
              </w:tabs>
              <w:spacing w:line="312" w:lineRule="auto"/>
              <w:jc w:val="center"/>
            </w:pPr>
            <w:r>
              <w:t>371824.04</w:t>
            </w:r>
          </w:p>
        </w:tc>
      </w:tr>
    </w:tbl>
    <w:p w14:paraId="3D7EA8F5" w14:textId="77777777" w:rsidR="00B54964" w:rsidRPr="00B75FF0" w:rsidRDefault="00B54964" w:rsidP="009766E4">
      <w:pPr>
        <w:tabs>
          <w:tab w:val="left" w:pos="1050"/>
        </w:tabs>
        <w:rPr>
          <w:b/>
          <w:color w:val="000000"/>
          <w:sz w:val="22"/>
          <w:szCs w:val="22"/>
        </w:rPr>
      </w:pPr>
    </w:p>
    <w:p w14:paraId="3F24937C" w14:textId="77777777" w:rsidR="004D71C2" w:rsidRPr="00B75FF0" w:rsidRDefault="004D71C2" w:rsidP="009766E4">
      <w:pPr>
        <w:tabs>
          <w:tab w:val="left" w:pos="1050"/>
        </w:tabs>
        <w:rPr>
          <w:b/>
          <w:color w:val="000000"/>
          <w:sz w:val="22"/>
          <w:szCs w:val="22"/>
        </w:rPr>
      </w:pPr>
    </w:p>
    <w:p w14:paraId="793AE159" w14:textId="77777777" w:rsidR="004D71C2" w:rsidRPr="00B75FF0" w:rsidRDefault="004D71C2" w:rsidP="009766E4">
      <w:pPr>
        <w:tabs>
          <w:tab w:val="left" w:pos="1050"/>
        </w:tabs>
        <w:rPr>
          <w:b/>
          <w:color w:val="000000"/>
          <w:sz w:val="22"/>
          <w:szCs w:val="22"/>
        </w:rPr>
      </w:pPr>
    </w:p>
    <w:p w14:paraId="62E40359" w14:textId="77777777"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59" w:name="_Toc90478835"/>
      <w:bookmarkStart w:id="60" w:name="_Toc131672998"/>
      <w:r w:rsidRPr="00B75FF0">
        <w:rPr>
          <w:i/>
          <w:iCs/>
        </w:rPr>
        <w:t>Detalii privind orice variantă de amplasament care a fost luată în considerare</w:t>
      </w:r>
      <w:bookmarkEnd w:id="59"/>
      <w:bookmarkEnd w:id="60"/>
    </w:p>
    <w:p w14:paraId="60615C73" w14:textId="77777777" w:rsidR="00B54964" w:rsidRPr="00B75FF0" w:rsidRDefault="00B54964" w:rsidP="00B54964"/>
    <w:p w14:paraId="12248FEE" w14:textId="77777777" w:rsidR="00B54964" w:rsidRPr="00B75FF0" w:rsidRDefault="00B54964" w:rsidP="00B54964">
      <w:pPr>
        <w:spacing w:line="312" w:lineRule="auto"/>
        <w:ind w:firstLine="708"/>
        <w:jc w:val="both"/>
        <w:rPr>
          <w:lang w:eastAsia="de-AT"/>
        </w:rPr>
      </w:pPr>
      <w:r w:rsidRPr="00B75FF0">
        <w:rPr>
          <w:lang w:eastAsia="de-AT"/>
        </w:rPr>
        <w:t>Nu este cazul.</w:t>
      </w:r>
    </w:p>
    <w:p w14:paraId="1FB2635F" w14:textId="77777777" w:rsidR="00B54964" w:rsidRPr="00B75FF0" w:rsidRDefault="00B54964" w:rsidP="009766E4">
      <w:pPr>
        <w:tabs>
          <w:tab w:val="left" w:pos="1050"/>
        </w:tabs>
        <w:rPr>
          <w:b/>
          <w:color w:val="000000"/>
          <w:sz w:val="22"/>
          <w:szCs w:val="22"/>
        </w:rPr>
      </w:pPr>
    </w:p>
    <w:p w14:paraId="199AF90C" w14:textId="77777777" w:rsidR="00B54964" w:rsidRPr="00B75FF0" w:rsidRDefault="00B54964" w:rsidP="009766E4">
      <w:pPr>
        <w:tabs>
          <w:tab w:val="left" w:pos="1050"/>
        </w:tabs>
        <w:rPr>
          <w:b/>
          <w:color w:val="000000"/>
          <w:sz w:val="22"/>
          <w:szCs w:val="22"/>
        </w:rPr>
      </w:pPr>
      <w:r w:rsidRPr="00B75FF0">
        <w:rPr>
          <w:b/>
          <w:color w:val="000000"/>
          <w:sz w:val="22"/>
          <w:szCs w:val="22"/>
        </w:rPr>
        <w:br w:type="page"/>
      </w:r>
    </w:p>
    <w:p w14:paraId="69510A6A" w14:textId="77777777" w:rsidR="00B54964" w:rsidRPr="00B75FF0" w:rsidRDefault="00B54964" w:rsidP="00B54964">
      <w:pPr>
        <w:pStyle w:val="Heading1"/>
      </w:pPr>
      <w:bookmarkStart w:id="61" w:name="_Toc90478836"/>
      <w:bookmarkStart w:id="62" w:name="_Toc131672999"/>
      <w:r w:rsidRPr="00B75FF0">
        <w:lastRenderedPageBreak/>
        <w:t>DESCRIEREA TUTUROR EFECTELOR SEMNIFICATIVE POSIBILE ASUPRA MEDIULUI ALE PROIECTULUI, ÎN LIMITA INFORMAŢIILOR DISPONIBILE</w:t>
      </w:r>
      <w:bookmarkEnd w:id="61"/>
      <w:bookmarkEnd w:id="62"/>
    </w:p>
    <w:p w14:paraId="6509622B" w14:textId="77777777" w:rsidR="00B54964" w:rsidRPr="00B75FF0" w:rsidRDefault="00B54964" w:rsidP="009766E4">
      <w:pPr>
        <w:tabs>
          <w:tab w:val="left" w:pos="1050"/>
        </w:tabs>
        <w:rPr>
          <w:b/>
          <w:color w:val="000000"/>
          <w:sz w:val="22"/>
          <w:szCs w:val="22"/>
        </w:rPr>
      </w:pPr>
    </w:p>
    <w:p w14:paraId="3407E769" w14:textId="77777777" w:rsidR="00B54964" w:rsidRPr="00B75FF0" w:rsidRDefault="00B54964" w:rsidP="009766E4">
      <w:pPr>
        <w:tabs>
          <w:tab w:val="left" w:pos="1050"/>
        </w:tabs>
        <w:rPr>
          <w:b/>
          <w:color w:val="000000"/>
          <w:sz w:val="22"/>
          <w:szCs w:val="22"/>
        </w:rPr>
      </w:pPr>
    </w:p>
    <w:p w14:paraId="2E456E2E" w14:textId="77777777" w:rsidR="00B54964" w:rsidRPr="00B75FF0" w:rsidRDefault="00B54964" w:rsidP="00850D03">
      <w:pPr>
        <w:numPr>
          <w:ilvl w:val="0"/>
          <w:numId w:val="25"/>
        </w:numPr>
        <w:spacing w:line="312" w:lineRule="auto"/>
        <w:jc w:val="both"/>
        <w:rPr>
          <w:b/>
          <w:lang w:eastAsia="de-AT"/>
        </w:rPr>
      </w:pPr>
      <w:r w:rsidRPr="00B75FF0">
        <w:rPr>
          <w:b/>
          <w:lang w:eastAsia="de-AT"/>
        </w:rPr>
        <w:t>SURSE DE POLUANŢI ŞI INSTALAŢII PENTRU REŢINEREA, EVACUAREA ŞI DISPERSIA POLUANŢILOR ÎN MEDIU</w:t>
      </w:r>
    </w:p>
    <w:p w14:paraId="38A095AE" w14:textId="77777777" w:rsidR="00B54964" w:rsidRPr="00B75FF0" w:rsidRDefault="00B54964" w:rsidP="00B54964"/>
    <w:p w14:paraId="039B0C2E" w14:textId="77777777" w:rsidR="00B54964" w:rsidRPr="00B75FF0" w:rsidRDefault="00B54964" w:rsidP="00850D03">
      <w:pPr>
        <w:pStyle w:val="StyleHeading2TimesNewRomanNotItalicJustifiedFirstlin1"/>
        <w:numPr>
          <w:ilvl w:val="0"/>
          <w:numId w:val="26"/>
        </w:numPr>
        <w:tabs>
          <w:tab w:val="num" w:pos="-393"/>
        </w:tabs>
        <w:ind w:left="720"/>
      </w:pPr>
      <w:bookmarkStart w:id="63" w:name="_Toc90478837"/>
      <w:bookmarkStart w:id="64" w:name="_Toc131673000"/>
      <w:r w:rsidRPr="00B75FF0">
        <w:t>Protecţia calităţii apelor</w:t>
      </w:r>
      <w:bookmarkEnd w:id="63"/>
      <w:bookmarkEnd w:id="64"/>
    </w:p>
    <w:p w14:paraId="6E2EFDA0" w14:textId="77777777" w:rsidR="00B54964" w:rsidRPr="00B75FF0" w:rsidRDefault="00B54964" w:rsidP="00B54964">
      <w:pPr>
        <w:spacing w:line="312" w:lineRule="auto"/>
        <w:ind w:firstLine="708"/>
        <w:jc w:val="both"/>
        <w:rPr>
          <w:lang w:eastAsia="de-AT"/>
        </w:rPr>
      </w:pPr>
    </w:p>
    <w:p w14:paraId="1BC4D6D1" w14:textId="77777777" w:rsidR="00B54964" w:rsidRPr="00B75FF0" w:rsidRDefault="00B54964" w:rsidP="00B54964">
      <w:pPr>
        <w:spacing w:line="312" w:lineRule="auto"/>
        <w:ind w:firstLine="708"/>
        <w:jc w:val="both"/>
        <w:rPr>
          <w:b/>
          <w:lang w:eastAsia="de-AT"/>
        </w:rPr>
      </w:pPr>
      <w:r w:rsidRPr="00B75FF0">
        <w:rPr>
          <w:b/>
          <w:lang w:eastAsia="de-AT"/>
        </w:rPr>
        <w:t xml:space="preserve">În perioada de execuţie </w:t>
      </w:r>
    </w:p>
    <w:p w14:paraId="6971D4C8" w14:textId="73241F79" w:rsidR="00B54964" w:rsidRPr="00B75FF0" w:rsidRDefault="00B54964" w:rsidP="00B54964">
      <w:pPr>
        <w:spacing w:line="312" w:lineRule="auto"/>
        <w:ind w:firstLine="708"/>
        <w:jc w:val="both"/>
        <w:rPr>
          <w:lang w:eastAsia="de-AT"/>
        </w:rPr>
      </w:pPr>
      <w:r w:rsidRPr="00B75FF0">
        <w:rPr>
          <w:lang w:eastAsia="de-AT"/>
        </w:rPr>
        <w:t>În perioada de execuţie a lucrărilor de reabilitare pe suprafețele expropriate</w:t>
      </w:r>
      <w:r w:rsidR="005B1D2A">
        <w:rPr>
          <w:lang w:eastAsia="de-AT"/>
        </w:rPr>
        <w:t xml:space="preserve"> dacă e cazul sau în gestiunea UAT-ului beneficiar</w:t>
      </w:r>
      <w:r w:rsidRPr="00B75FF0">
        <w:rPr>
          <w:lang w:eastAsia="de-AT"/>
        </w:rPr>
        <w:t>, sursele posibile de poluare a apelor sunt: execuţia propriu-zisă a lucrărilor şi traficul de şantier.</w:t>
      </w:r>
    </w:p>
    <w:p w14:paraId="4EFCFA16" w14:textId="77777777" w:rsidR="00B54964" w:rsidRPr="00B75FF0" w:rsidRDefault="00B54964" w:rsidP="00B54964">
      <w:pPr>
        <w:spacing w:line="312" w:lineRule="auto"/>
        <w:ind w:firstLine="708"/>
        <w:jc w:val="both"/>
        <w:rPr>
          <w:lang w:eastAsia="de-AT"/>
        </w:rPr>
      </w:pPr>
      <w:r w:rsidRPr="00B75FF0">
        <w:rPr>
          <w:lang w:eastAsia="de-AT"/>
        </w:rPr>
        <w:t xml:space="preserve">Astfel, lucrările de terasamente determină antrenarea unor particule fine de pământ, care pot ajunge în apele de suprafaţă. Manipularea şi punerea în operă a materialelor de construcţii (beton, piatră spartă, agregate etc.) determină emisii specifice fiecărui tip de material şi fiecărei operaţii de construcţie. </w:t>
      </w:r>
    </w:p>
    <w:p w14:paraId="5A12FA61" w14:textId="77777777" w:rsidR="00B54964" w:rsidRPr="00B75FF0" w:rsidRDefault="00B54964" w:rsidP="00B54964">
      <w:pPr>
        <w:spacing w:line="312" w:lineRule="auto"/>
        <w:ind w:firstLine="708"/>
        <w:jc w:val="both"/>
        <w:rPr>
          <w:lang w:eastAsia="de-AT"/>
        </w:rPr>
      </w:pPr>
      <w:r w:rsidRPr="00B75FF0">
        <w:rPr>
          <w:lang w:eastAsia="de-AT"/>
        </w:rPr>
        <w:t>Se pot produce pierderi accidentale de materiale, combustibili, uleiuri de la mijloacele de transport şi utilajele şantierului. Manevrarea defectuoasă a autovehiculelor care transportă diverse tipuri de materiale sau a utilajelor în apropierea cursurilor de apă poate conduce la producerea unor deversări accidentale în acestea.</w:t>
      </w:r>
    </w:p>
    <w:p w14:paraId="251C33A8" w14:textId="77777777" w:rsidR="00B54964" w:rsidRPr="00B75FF0" w:rsidRDefault="00B54964" w:rsidP="00B54964">
      <w:pPr>
        <w:spacing w:line="312" w:lineRule="auto"/>
        <w:ind w:firstLine="708"/>
        <w:jc w:val="both"/>
        <w:rPr>
          <w:lang w:eastAsia="de-AT"/>
        </w:rPr>
      </w:pPr>
      <w:r w:rsidRPr="00B75FF0">
        <w:rPr>
          <w:lang w:eastAsia="de-AT"/>
        </w:rPr>
        <w:t xml:space="preserve">În cazul în care lucrările se desfăşoară în apropierea cursurilor de apă intersectate, toate acestea pot produce direct poluarea apelor. </w:t>
      </w:r>
    </w:p>
    <w:p w14:paraId="45F67465" w14:textId="77777777" w:rsidR="00B54964" w:rsidRPr="00B75FF0" w:rsidRDefault="00B54964" w:rsidP="00B54964">
      <w:pPr>
        <w:spacing w:line="312" w:lineRule="auto"/>
        <w:ind w:firstLine="708"/>
        <w:jc w:val="both"/>
        <w:rPr>
          <w:lang w:eastAsia="de-AT"/>
        </w:rPr>
      </w:pPr>
      <w:r w:rsidRPr="00B75FF0">
        <w:rPr>
          <w:lang w:eastAsia="de-AT"/>
        </w:rPr>
        <w:t>Sursele indirecte de poluare sunt reprezentate de antrenarea de către apele pluviale a poluanţilor rezultaţi din circulaţia vehiculelor de transport şi a utilajelor de construcţii în incinta şantierului şi pe căile de rulare, de acces către şantier sau adiacente.</w:t>
      </w:r>
    </w:p>
    <w:p w14:paraId="1ADC21A8" w14:textId="77777777" w:rsidR="00B54964" w:rsidRPr="00B75FF0" w:rsidRDefault="00B54964" w:rsidP="00B54964">
      <w:pPr>
        <w:spacing w:line="312" w:lineRule="auto"/>
        <w:ind w:firstLine="708"/>
        <w:jc w:val="both"/>
        <w:rPr>
          <w:lang w:eastAsia="de-AT"/>
        </w:rPr>
      </w:pPr>
      <w:r w:rsidRPr="00B75FF0">
        <w:rPr>
          <w:lang w:eastAsia="de-AT"/>
        </w:rPr>
        <w:t>Detaliat, în perioada de execuţie, sursele de poluare a apelor subterane și de suprafață pot fi reprezentate de:</w:t>
      </w:r>
    </w:p>
    <w:p w14:paraId="0A03F124" w14:textId="77777777" w:rsidR="00B54964" w:rsidRPr="00B75FF0" w:rsidRDefault="00B54964" w:rsidP="00850D03">
      <w:pPr>
        <w:numPr>
          <w:ilvl w:val="0"/>
          <w:numId w:val="27"/>
        </w:numPr>
        <w:spacing w:line="312" w:lineRule="auto"/>
        <w:jc w:val="both"/>
      </w:pPr>
      <w:r w:rsidRPr="00B75FF0">
        <w:t>execuţia propriu-zisă a lucrărilor de terasamente;</w:t>
      </w:r>
    </w:p>
    <w:p w14:paraId="5446B404" w14:textId="77777777" w:rsidR="00B54964" w:rsidRPr="00B75FF0" w:rsidRDefault="00B54964" w:rsidP="00850D03">
      <w:pPr>
        <w:numPr>
          <w:ilvl w:val="0"/>
          <w:numId w:val="27"/>
        </w:numPr>
        <w:spacing w:line="312" w:lineRule="auto"/>
        <w:jc w:val="both"/>
      </w:pPr>
      <w:r w:rsidRPr="00B75FF0">
        <w:t>transportul, manipularea şi punerea în operă a materialelor (pământ, piatră spartă, nisip);</w:t>
      </w:r>
    </w:p>
    <w:p w14:paraId="3774D14C" w14:textId="77777777" w:rsidR="00B54964" w:rsidRPr="00B75FF0" w:rsidRDefault="00B54964" w:rsidP="00850D03">
      <w:pPr>
        <w:numPr>
          <w:ilvl w:val="0"/>
          <w:numId w:val="27"/>
        </w:numPr>
        <w:spacing w:line="312" w:lineRule="auto"/>
        <w:jc w:val="both"/>
      </w:pPr>
      <w:r w:rsidRPr="00B75FF0">
        <w:t>manevrarea materialelor de construcţie, în special a betoanelor;</w:t>
      </w:r>
    </w:p>
    <w:p w14:paraId="178E3444" w14:textId="77777777" w:rsidR="00B54964" w:rsidRPr="00B75FF0" w:rsidRDefault="00B54964" w:rsidP="00850D03">
      <w:pPr>
        <w:numPr>
          <w:ilvl w:val="0"/>
          <w:numId w:val="27"/>
        </w:numPr>
        <w:spacing w:line="312" w:lineRule="auto"/>
        <w:jc w:val="both"/>
      </w:pPr>
      <w:r w:rsidRPr="00B75FF0">
        <w:t>manevrarea şi depozitarea carburanţilor şi combustibililor;</w:t>
      </w:r>
    </w:p>
    <w:p w14:paraId="4577DE82" w14:textId="77777777" w:rsidR="00B54964" w:rsidRPr="00B75FF0" w:rsidRDefault="00B54964" w:rsidP="00850D03">
      <w:pPr>
        <w:numPr>
          <w:ilvl w:val="0"/>
          <w:numId w:val="27"/>
        </w:numPr>
        <w:spacing w:line="312" w:lineRule="auto"/>
        <w:jc w:val="both"/>
      </w:pPr>
      <w:r w:rsidRPr="00B75FF0">
        <w:t>pierderi accidentale de materiale, combustibili, uleiuri din maşinile şi utilajele şantierului;</w:t>
      </w:r>
    </w:p>
    <w:p w14:paraId="229FF7D9" w14:textId="77777777" w:rsidR="00B54964" w:rsidRPr="00B75FF0" w:rsidRDefault="00B54964" w:rsidP="00850D03">
      <w:pPr>
        <w:numPr>
          <w:ilvl w:val="0"/>
          <w:numId w:val="27"/>
        </w:numPr>
        <w:spacing w:line="312" w:lineRule="auto"/>
        <w:jc w:val="both"/>
      </w:pPr>
      <w:r w:rsidRPr="00B75FF0">
        <w:lastRenderedPageBreak/>
        <w:t>circulaţia vehiculelor care vor transporta materiale de construcţie şi personalul lucrător la şantier şi înapoi;</w:t>
      </w:r>
    </w:p>
    <w:p w14:paraId="6DF3F268" w14:textId="77777777" w:rsidR="00B54964" w:rsidRPr="00B75FF0" w:rsidRDefault="00B54964" w:rsidP="00850D03">
      <w:pPr>
        <w:numPr>
          <w:ilvl w:val="0"/>
          <w:numId w:val="27"/>
        </w:numPr>
        <w:spacing w:line="312" w:lineRule="auto"/>
        <w:jc w:val="both"/>
      </w:pPr>
      <w:r w:rsidRPr="00B75FF0">
        <w:t>traficul utilajelor de construcţii;</w:t>
      </w:r>
    </w:p>
    <w:p w14:paraId="42A770EC" w14:textId="77777777" w:rsidR="00B54964" w:rsidRPr="00B75FF0" w:rsidRDefault="00B54964" w:rsidP="00850D03">
      <w:pPr>
        <w:numPr>
          <w:ilvl w:val="0"/>
          <w:numId w:val="27"/>
        </w:numPr>
        <w:spacing w:line="312" w:lineRule="auto"/>
        <w:jc w:val="both"/>
      </w:pPr>
      <w:r w:rsidRPr="00B75FF0">
        <w:t>spălarea de către apele de precipitaţii a suprafeţelor afectate de lucrări, fapt ce generează antrenarea diverselor depuneri care pot ajunge indirect în apa de suprafaţă;</w:t>
      </w:r>
    </w:p>
    <w:p w14:paraId="2CA3F25D" w14:textId="77777777" w:rsidR="00B54964" w:rsidRPr="00B75FF0" w:rsidRDefault="00B54964" w:rsidP="00850D03">
      <w:pPr>
        <w:numPr>
          <w:ilvl w:val="0"/>
          <w:numId w:val="27"/>
        </w:numPr>
        <w:spacing w:line="312" w:lineRule="auto"/>
        <w:jc w:val="both"/>
      </w:pPr>
      <w:r w:rsidRPr="00B75FF0">
        <w:t>manevrarea defectuoasă a autovehiculelor care transportă materialele necesare sau a utilajelor în apropierea cursurilor de apă</w:t>
      </w:r>
      <w:r w:rsidR="0067526D" w:rsidRPr="00B75FF0">
        <w:t>.</w:t>
      </w:r>
    </w:p>
    <w:p w14:paraId="2895B174" w14:textId="77777777" w:rsidR="00B54964" w:rsidRPr="00B75FF0" w:rsidRDefault="00B54964" w:rsidP="00B54964">
      <w:pPr>
        <w:spacing w:line="312" w:lineRule="auto"/>
        <w:ind w:firstLine="708"/>
        <w:jc w:val="both"/>
        <w:rPr>
          <w:lang w:eastAsia="de-AT"/>
        </w:rPr>
      </w:pPr>
      <w:r w:rsidRPr="00B75FF0">
        <w:rPr>
          <w:lang w:eastAsia="de-AT"/>
        </w:rPr>
        <w:t>Traficul greu, specific şantierului, determină diverse emisii de substanţe poluante în atmosferă de tipul NO</w:t>
      </w:r>
      <w:r w:rsidRPr="00B75FF0">
        <w:rPr>
          <w:vertAlign w:val="subscript"/>
          <w:lang w:eastAsia="de-AT"/>
        </w:rPr>
        <w:t>x</w:t>
      </w:r>
      <w:r w:rsidRPr="00B75FF0">
        <w:rPr>
          <w:lang w:eastAsia="de-AT"/>
        </w:rPr>
        <w:t>, CO, SO</w:t>
      </w:r>
      <w:r w:rsidRPr="00B75FF0">
        <w:rPr>
          <w:vertAlign w:val="subscript"/>
          <w:lang w:eastAsia="de-AT"/>
        </w:rPr>
        <w:t>x</w:t>
      </w:r>
      <w:r w:rsidRPr="00B75FF0">
        <w:rPr>
          <w:lang w:eastAsia="de-AT"/>
        </w:rPr>
        <w:t xml:space="preserve"> (caracteristice carburantului motorină), particule în suspensie etc. De asemenea, vor fi şi particule rezultate prin frecare şi uzură (din calea de rulare, din pneuri). Prin intermediul ploilor, poluanţii din aer sunt transferaţi în ceilalţi factori de mediu (apa de suprafaţă şi subterană, sol etc.).</w:t>
      </w:r>
    </w:p>
    <w:p w14:paraId="11C5768D" w14:textId="77777777" w:rsidR="00B54964" w:rsidRPr="00B75FF0" w:rsidRDefault="0067526D" w:rsidP="00B54964">
      <w:pPr>
        <w:spacing w:line="312" w:lineRule="auto"/>
        <w:ind w:firstLine="708"/>
        <w:jc w:val="both"/>
        <w:rPr>
          <w:lang w:eastAsia="de-AT"/>
        </w:rPr>
      </w:pPr>
      <w:r w:rsidRPr="00B75FF0">
        <w:rPr>
          <w:lang w:eastAsia="de-AT"/>
        </w:rPr>
        <w:t>Având în vedere specificul și extinderea restrânsă a proiectului, i</w:t>
      </w:r>
      <w:r w:rsidR="00B54964" w:rsidRPr="00B75FF0">
        <w:rPr>
          <w:lang w:eastAsia="de-AT"/>
        </w:rPr>
        <w:t>mpactul asupra apelor produs în perioada de execuţie este</w:t>
      </w:r>
      <w:r w:rsidRPr="00B75FF0">
        <w:rPr>
          <w:lang w:eastAsia="de-AT"/>
        </w:rPr>
        <w:t xml:space="preserve"> </w:t>
      </w:r>
      <w:r w:rsidR="00B54964" w:rsidRPr="00B75FF0">
        <w:rPr>
          <w:lang w:eastAsia="de-AT"/>
        </w:rPr>
        <w:t xml:space="preserve">local, temporar, </w:t>
      </w:r>
      <w:r w:rsidRPr="00B75FF0">
        <w:rPr>
          <w:lang w:eastAsia="de-AT"/>
        </w:rPr>
        <w:t>nesemnificativ</w:t>
      </w:r>
      <w:r w:rsidR="00B54964" w:rsidRPr="00B75FF0">
        <w:rPr>
          <w:lang w:eastAsia="de-AT"/>
        </w:rPr>
        <w:t>, eşalonat pe întreaga perioadă de execuţie.</w:t>
      </w:r>
      <w:r w:rsidRPr="00B75FF0">
        <w:rPr>
          <w:lang w:eastAsia="de-AT"/>
        </w:rPr>
        <w:t xml:space="preserve"> </w:t>
      </w:r>
    </w:p>
    <w:p w14:paraId="5F61B6AB" w14:textId="77777777" w:rsidR="006A73A6" w:rsidRPr="00B75FF0" w:rsidRDefault="006A73A6" w:rsidP="006A73A6">
      <w:pPr>
        <w:spacing w:line="312" w:lineRule="auto"/>
        <w:ind w:firstLine="708"/>
        <w:jc w:val="both"/>
        <w:rPr>
          <w:b/>
          <w:lang w:eastAsia="de-AT"/>
        </w:rPr>
      </w:pPr>
      <w:r w:rsidRPr="00B75FF0">
        <w:rPr>
          <w:b/>
          <w:lang w:eastAsia="de-AT"/>
        </w:rPr>
        <w:t xml:space="preserve">În perioada de exploatare </w:t>
      </w:r>
    </w:p>
    <w:p w14:paraId="42A9A7D8" w14:textId="77777777" w:rsidR="006A73A6" w:rsidRPr="00B75FF0" w:rsidRDefault="006A73A6" w:rsidP="006A73A6">
      <w:pPr>
        <w:spacing w:line="312" w:lineRule="auto"/>
        <w:ind w:firstLine="708"/>
        <w:jc w:val="both"/>
        <w:rPr>
          <w:lang w:eastAsia="de-AT"/>
        </w:rPr>
      </w:pPr>
      <w:r w:rsidRPr="00B75FF0">
        <w:rPr>
          <w:lang w:eastAsia="de-AT"/>
        </w:rPr>
        <w:t xml:space="preserve">În perioada de operare, </w:t>
      </w:r>
      <w:r w:rsidRPr="00B75FF0">
        <w:rPr>
          <w:bCs/>
          <w:lang w:eastAsia="de-AT"/>
        </w:rPr>
        <w:t>sursele potenţiale de poluare a apelor de suprafaţă sau subterane sunt următoarele:</w:t>
      </w:r>
    </w:p>
    <w:p w14:paraId="0198EEA0" w14:textId="77777777" w:rsidR="006A73A6" w:rsidRPr="00B75FF0" w:rsidRDefault="006A73A6" w:rsidP="00850D03">
      <w:pPr>
        <w:numPr>
          <w:ilvl w:val="0"/>
          <w:numId w:val="27"/>
        </w:numPr>
        <w:spacing w:line="312" w:lineRule="auto"/>
        <w:jc w:val="both"/>
      </w:pPr>
      <w:r w:rsidRPr="00B75FF0">
        <w:t>deversarea sau infiltrarea apelor pluviale colectate de pe carosabilul contaminat cu:</w:t>
      </w:r>
    </w:p>
    <w:p w14:paraId="63072BD7" w14:textId="77777777" w:rsidR="006A73A6" w:rsidRPr="00B75FF0" w:rsidRDefault="006A73A6" w:rsidP="00850D03">
      <w:pPr>
        <w:numPr>
          <w:ilvl w:val="0"/>
          <w:numId w:val="28"/>
        </w:numPr>
        <w:spacing w:line="312" w:lineRule="auto"/>
        <w:ind w:left="2127" w:hanging="284"/>
        <w:jc w:val="both"/>
      </w:pPr>
      <w:r w:rsidRPr="00B75FF0">
        <w:t>produse petroliere scurse de la autovehicule;</w:t>
      </w:r>
    </w:p>
    <w:p w14:paraId="2529CE65" w14:textId="77777777" w:rsidR="006A73A6" w:rsidRPr="00B75FF0" w:rsidRDefault="006A73A6" w:rsidP="00850D03">
      <w:pPr>
        <w:numPr>
          <w:ilvl w:val="0"/>
          <w:numId w:val="28"/>
        </w:numPr>
        <w:spacing w:line="312" w:lineRule="auto"/>
        <w:ind w:left="2127" w:hanging="284"/>
        <w:jc w:val="both"/>
      </w:pPr>
      <w:r w:rsidRPr="00B75FF0">
        <w:t>depuneri de pulberi provenite din arderea combustibilului;</w:t>
      </w:r>
    </w:p>
    <w:p w14:paraId="4FDFBE39" w14:textId="77777777" w:rsidR="006A73A6" w:rsidRPr="00B75FF0" w:rsidRDefault="006A73A6" w:rsidP="00850D03">
      <w:pPr>
        <w:numPr>
          <w:ilvl w:val="0"/>
          <w:numId w:val="28"/>
        </w:numPr>
        <w:spacing w:line="312" w:lineRule="auto"/>
        <w:ind w:left="2127" w:hanging="284"/>
        <w:jc w:val="both"/>
      </w:pPr>
      <w:r w:rsidRPr="00B75FF0">
        <w:t>particule rezultate din uzura pneurilor sau din alte materii rezultate din trafic.</w:t>
      </w:r>
    </w:p>
    <w:p w14:paraId="55918020" w14:textId="77777777" w:rsidR="006A73A6" w:rsidRPr="00B75FF0" w:rsidRDefault="006A73A6" w:rsidP="00850D03">
      <w:pPr>
        <w:numPr>
          <w:ilvl w:val="0"/>
          <w:numId w:val="27"/>
        </w:numPr>
        <w:spacing w:line="312" w:lineRule="auto"/>
        <w:jc w:val="both"/>
      </w:pPr>
      <w:r w:rsidRPr="00B75FF0">
        <w:t>lucrările de întreţinere a străzilor în perioada de operare, în special prin deşeurile produse, care pot contamina apele de suprafaţă (materiale antiderapante – săruri decongelante).</w:t>
      </w:r>
    </w:p>
    <w:p w14:paraId="49ED2949" w14:textId="77777777" w:rsidR="006A73A6" w:rsidRPr="00B75FF0" w:rsidRDefault="006A73A6" w:rsidP="006A73A6">
      <w:pPr>
        <w:widowControl w:val="0"/>
        <w:spacing w:line="312" w:lineRule="auto"/>
        <w:ind w:firstLine="709"/>
        <w:jc w:val="both"/>
      </w:pPr>
      <w:r w:rsidRPr="00B75FF0">
        <w:t xml:space="preserve">În perioada de exploatare, apele provenite din precipitații, se vor evacua în sistemul de canalizare. </w:t>
      </w:r>
    </w:p>
    <w:p w14:paraId="2A55B14F" w14:textId="77777777" w:rsidR="006A5A0C" w:rsidRPr="00B75FF0" w:rsidRDefault="006A73A6" w:rsidP="006A5A0C">
      <w:pPr>
        <w:spacing w:line="312" w:lineRule="auto"/>
        <w:ind w:firstLine="708"/>
        <w:jc w:val="both"/>
        <w:rPr>
          <w:lang w:eastAsia="de-AT"/>
        </w:rPr>
      </w:pPr>
      <w:r w:rsidRPr="00B75FF0">
        <w:t>În perioada de operare, se vor respecta condiţiile impuse în avizele emise de autorităţile competente.</w:t>
      </w:r>
      <w:r w:rsidR="006A5A0C" w:rsidRPr="00B75FF0">
        <w:rPr>
          <w:lang w:eastAsia="de-AT"/>
        </w:rPr>
        <w:t xml:space="preserve"> Impactul asupra corpurilor de apă produs în perioada de funcţionare este nesemnificativ, local, temporar, redus, eşalonat pe întreaga perioadă de operare.</w:t>
      </w:r>
    </w:p>
    <w:p w14:paraId="347FEABB" w14:textId="77777777" w:rsidR="006A73A6" w:rsidRPr="00B75FF0" w:rsidRDefault="006A73A6" w:rsidP="006A73A6">
      <w:pPr>
        <w:widowControl w:val="0"/>
        <w:spacing w:line="312" w:lineRule="auto"/>
        <w:ind w:firstLine="709"/>
        <w:jc w:val="both"/>
      </w:pPr>
    </w:p>
    <w:p w14:paraId="2A5CE944" w14:textId="77777777" w:rsidR="005A6993" w:rsidRPr="00B75FF0" w:rsidRDefault="005A6993" w:rsidP="00850D03">
      <w:pPr>
        <w:pStyle w:val="StyleHeading2TimesNewRomanNotItalicJustifiedFirstlin1"/>
        <w:numPr>
          <w:ilvl w:val="0"/>
          <w:numId w:val="26"/>
        </w:numPr>
        <w:tabs>
          <w:tab w:val="num" w:pos="-393"/>
        </w:tabs>
        <w:ind w:left="720"/>
      </w:pPr>
      <w:bookmarkStart w:id="65" w:name="_Toc90478838"/>
      <w:bookmarkStart w:id="66" w:name="_Toc131673001"/>
      <w:r w:rsidRPr="00B75FF0">
        <w:t>Protecţia aerului</w:t>
      </w:r>
      <w:bookmarkEnd w:id="65"/>
      <w:bookmarkEnd w:id="66"/>
    </w:p>
    <w:p w14:paraId="496DADAB" w14:textId="77777777" w:rsidR="005A6993" w:rsidRPr="00B75FF0" w:rsidRDefault="005A6993" w:rsidP="005A6993">
      <w:pPr>
        <w:spacing w:line="312" w:lineRule="auto"/>
        <w:ind w:firstLine="720"/>
        <w:jc w:val="both"/>
        <w:rPr>
          <w:lang w:eastAsia="de-AT"/>
        </w:rPr>
      </w:pPr>
    </w:p>
    <w:p w14:paraId="0FAC5C68" w14:textId="77777777" w:rsidR="005A6993" w:rsidRPr="00B75FF0" w:rsidRDefault="005A6993" w:rsidP="005A6993">
      <w:pPr>
        <w:spacing w:line="312" w:lineRule="auto"/>
        <w:ind w:firstLine="708"/>
        <w:jc w:val="both"/>
        <w:rPr>
          <w:b/>
          <w:lang w:eastAsia="de-AT"/>
        </w:rPr>
      </w:pPr>
      <w:r w:rsidRPr="00B75FF0">
        <w:rPr>
          <w:b/>
          <w:lang w:eastAsia="de-AT"/>
        </w:rPr>
        <w:t xml:space="preserve">În perioada de execuţie </w:t>
      </w:r>
    </w:p>
    <w:p w14:paraId="6261A8BE" w14:textId="77777777" w:rsidR="005A6993" w:rsidRPr="00B75FF0" w:rsidRDefault="005A6993" w:rsidP="005A6993">
      <w:pPr>
        <w:spacing w:line="312" w:lineRule="auto"/>
        <w:ind w:firstLine="708"/>
        <w:jc w:val="both"/>
        <w:rPr>
          <w:lang w:eastAsia="de-AT"/>
        </w:rPr>
      </w:pPr>
      <w:r w:rsidRPr="00B75FF0">
        <w:rPr>
          <w:lang w:eastAsia="de-AT"/>
        </w:rPr>
        <w:t>În perioada de execuţie a proiectului, sursele posibile de poluare a aerului sunt: execuţia propriu-zisă a lucrărilor şi traficul de şantier.</w:t>
      </w:r>
    </w:p>
    <w:p w14:paraId="57936C3F" w14:textId="77777777" w:rsidR="005A6993" w:rsidRPr="00B75FF0" w:rsidRDefault="005A6993" w:rsidP="005A6993">
      <w:pPr>
        <w:spacing w:line="312" w:lineRule="auto"/>
        <w:ind w:firstLine="708"/>
        <w:jc w:val="both"/>
        <w:rPr>
          <w:lang w:eastAsia="de-AT"/>
        </w:rPr>
      </w:pPr>
      <w:r w:rsidRPr="00B75FF0">
        <w:rPr>
          <w:lang w:eastAsia="de-AT"/>
        </w:rPr>
        <w:t xml:space="preserve">Astfel, lucrările de terasamente determină antrenarea unor particule fine de pământ, iar manipularea şi punerea în operă a materialelor de construcţii (beton, piatră spartă, agregate etc.) determină emisii specifice fiecărui tip de material şi fiecărei operaţii de construcţie. </w:t>
      </w:r>
    </w:p>
    <w:p w14:paraId="4DAC83F4" w14:textId="77777777" w:rsidR="005A6993" w:rsidRPr="00B75FF0" w:rsidRDefault="005A6993" w:rsidP="005A6993">
      <w:pPr>
        <w:spacing w:line="312" w:lineRule="auto"/>
        <w:ind w:firstLine="708"/>
        <w:jc w:val="both"/>
        <w:rPr>
          <w:lang w:eastAsia="de-AT"/>
        </w:rPr>
      </w:pPr>
      <w:r w:rsidRPr="00B75FF0">
        <w:rPr>
          <w:lang w:eastAsia="de-AT"/>
        </w:rPr>
        <w:lastRenderedPageBreak/>
        <w:t>Sursele principale de poluare a aerului specifice execuţiei lucrării pot fi grupate după cum urmează:</w:t>
      </w:r>
    </w:p>
    <w:p w14:paraId="6E4F0406" w14:textId="77777777" w:rsidR="005A6993" w:rsidRPr="00B75FF0" w:rsidRDefault="005A6993" w:rsidP="00850D03">
      <w:pPr>
        <w:numPr>
          <w:ilvl w:val="0"/>
          <w:numId w:val="29"/>
        </w:numPr>
        <w:spacing w:line="312" w:lineRule="auto"/>
        <w:jc w:val="both"/>
      </w:pPr>
      <w:r w:rsidRPr="00B75FF0">
        <w:t>activitatea utilajelor de construcţie (decaparea şi depozitarea pământului vegetal, compactare, execuţie şanţuri etc.);</w:t>
      </w:r>
    </w:p>
    <w:p w14:paraId="685A58F5" w14:textId="77777777" w:rsidR="005A6993" w:rsidRPr="00B75FF0" w:rsidRDefault="005A6993" w:rsidP="00850D03">
      <w:pPr>
        <w:numPr>
          <w:ilvl w:val="0"/>
          <w:numId w:val="29"/>
        </w:numPr>
        <w:spacing w:line="312" w:lineRule="auto"/>
        <w:jc w:val="both"/>
      </w:pPr>
      <w:r w:rsidRPr="00B75FF0">
        <w:t>transportul materialelor, prefabricatelor, personalului;</w:t>
      </w:r>
    </w:p>
    <w:p w14:paraId="6D1395BA" w14:textId="77777777" w:rsidR="005A6993" w:rsidRPr="00B75FF0" w:rsidRDefault="005A6993" w:rsidP="00850D03">
      <w:pPr>
        <w:numPr>
          <w:ilvl w:val="0"/>
          <w:numId w:val="29"/>
        </w:numPr>
        <w:spacing w:line="312" w:lineRule="auto"/>
        <w:jc w:val="both"/>
      </w:pPr>
      <w:r w:rsidRPr="00B75FF0">
        <w:t>manipularea materialelor.</w:t>
      </w:r>
    </w:p>
    <w:p w14:paraId="236401E6" w14:textId="77777777" w:rsidR="005A6993" w:rsidRPr="00B75FF0" w:rsidRDefault="005A6993" w:rsidP="005A6993">
      <w:pPr>
        <w:spacing w:line="312" w:lineRule="auto"/>
        <w:ind w:firstLine="708"/>
        <w:jc w:val="both"/>
        <w:rPr>
          <w:lang w:eastAsia="de-AT"/>
        </w:rPr>
      </w:pPr>
      <w:r w:rsidRPr="00B75FF0">
        <w:rPr>
          <w:lang w:eastAsia="de-AT"/>
        </w:rPr>
        <w:t>Cantităţile de poluanţi emişi în atmosferă de utilajele de lucru depind, în principal, de următorii factori:</w:t>
      </w:r>
    </w:p>
    <w:p w14:paraId="4EA99BD0" w14:textId="77777777" w:rsidR="005A6993" w:rsidRPr="00B75FF0" w:rsidRDefault="005A6993" w:rsidP="00850D03">
      <w:pPr>
        <w:numPr>
          <w:ilvl w:val="0"/>
          <w:numId w:val="29"/>
        </w:numPr>
        <w:spacing w:line="312" w:lineRule="auto"/>
        <w:jc w:val="both"/>
      </w:pPr>
      <w:r w:rsidRPr="00B75FF0">
        <w:t>consumul de carburanţi (substanţe poluante: NO</w:t>
      </w:r>
      <w:r w:rsidRPr="00B75FF0">
        <w:rPr>
          <w:vertAlign w:val="subscript"/>
        </w:rPr>
        <w:t>x</w:t>
      </w:r>
      <w:r w:rsidRPr="00B75FF0">
        <w:t>, CO</w:t>
      </w:r>
      <w:r w:rsidRPr="00B75FF0">
        <w:rPr>
          <w:vertAlign w:val="subscript"/>
        </w:rPr>
        <w:t>2</w:t>
      </w:r>
      <w:r w:rsidRPr="00B75FF0">
        <w:t>, CO, COV, particule materiale din arderea carburanţilor etc.);</w:t>
      </w:r>
    </w:p>
    <w:p w14:paraId="5BCB4A6F" w14:textId="77777777" w:rsidR="005A6993" w:rsidRPr="00B75FF0" w:rsidRDefault="005A6993" w:rsidP="00850D03">
      <w:pPr>
        <w:numPr>
          <w:ilvl w:val="0"/>
          <w:numId w:val="29"/>
        </w:numPr>
        <w:spacing w:line="312" w:lineRule="auto"/>
        <w:jc w:val="both"/>
      </w:pPr>
      <w:r w:rsidRPr="00B75FF0">
        <w:t>puterea motorului;</w:t>
      </w:r>
    </w:p>
    <w:p w14:paraId="20F3764B" w14:textId="77777777" w:rsidR="005A6993" w:rsidRPr="00B75FF0" w:rsidRDefault="005A6993" w:rsidP="00850D03">
      <w:pPr>
        <w:numPr>
          <w:ilvl w:val="0"/>
          <w:numId w:val="29"/>
        </w:numPr>
        <w:spacing w:line="312" w:lineRule="auto"/>
        <w:jc w:val="both"/>
      </w:pPr>
      <w:r w:rsidRPr="00B75FF0">
        <w:t>capacitatea utilajului şi vârsta motorului/utilajului;</w:t>
      </w:r>
    </w:p>
    <w:p w14:paraId="370DD94A" w14:textId="77777777" w:rsidR="005A6993" w:rsidRPr="00B75FF0" w:rsidRDefault="005A6993" w:rsidP="00850D03">
      <w:pPr>
        <w:numPr>
          <w:ilvl w:val="0"/>
          <w:numId w:val="29"/>
        </w:numPr>
        <w:spacing w:line="312" w:lineRule="auto"/>
        <w:jc w:val="both"/>
      </w:pPr>
      <w:r w:rsidRPr="00B75FF0">
        <w:t>aria pe care se desfăşoară aceste activităţi (substanţe poluante - particule materiale în suspensie şi sedimentabile);</w:t>
      </w:r>
    </w:p>
    <w:p w14:paraId="2955AEA5" w14:textId="77777777" w:rsidR="005A6993" w:rsidRPr="00B75FF0" w:rsidRDefault="005A6993" w:rsidP="00850D03">
      <w:pPr>
        <w:numPr>
          <w:ilvl w:val="0"/>
          <w:numId w:val="29"/>
        </w:numPr>
        <w:spacing w:line="312" w:lineRule="auto"/>
        <w:jc w:val="both"/>
      </w:pPr>
      <w:r w:rsidRPr="00B75FF0">
        <w:t>distanţele parcurse (substanţe poluante - particule materiale ridicate în aer de pe suprafaţa drumurilor).</w:t>
      </w:r>
    </w:p>
    <w:p w14:paraId="5719C3B6" w14:textId="77777777" w:rsidR="005A6993" w:rsidRPr="00B75FF0" w:rsidRDefault="005A6993" w:rsidP="005A6993">
      <w:pPr>
        <w:spacing w:line="11" w:lineRule="exact"/>
      </w:pPr>
    </w:p>
    <w:p w14:paraId="1275F9CE" w14:textId="77777777" w:rsidR="005A6993" w:rsidRPr="00B75FF0" w:rsidRDefault="005A6993" w:rsidP="005A6993">
      <w:pPr>
        <w:spacing w:line="312" w:lineRule="auto"/>
        <w:ind w:firstLine="720"/>
        <w:jc w:val="both"/>
        <w:rPr>
          <w:lang w:eastAsia="de-AT"/>
        </w:rPr>
      </w:pPr>
      <w:r w:rsidRPr="00B75FF0">
        <w:rPr>
          <w:lang w:eastAsia="de-AT"/>
        </w:rPr>
        <w:t>Poluanții generați de aceste surse sunt: emisii de praf și emisii de poluanți specifici arderii combustibililor fosili în motoarele utilajelor, echipamentelor și mijloacelor de transport folosite la punerea în operă a lucrărilor, respectiv monoxid de carbon, oxizi de azot şi sulf, particule în suspensie şi compuşi organici volatili. Aria de manifestare a acestor surse corespunde exclusiv suprafeței de realizare a lucrărilor.</w:t>
      </w:r>
    </w:p>
    <w:p w14:paraId="52FD21C3" w14:textId="77777777" w:rsidR="005A6993" w:rsidRPr="00B75FF0" w:rsidRDefault="005A6993" w:rsidP="005A6993">
      <w:pPr>
        <w:spacing w:line="312" w:lineRule="auto"/>
        <w:ind w:firstLine="720"/>
        <w:jc w:val="both"/>
        <w:rPr>
          <w:lang w:eastAsia="de-AT"/>
        </w:rPr>
      </w:pPr>
      <w:r w:rsidRPr="00B75FF0">
        <w:rPr>
          <w:lang w:eastAsia="de-AT"/>
        </w:rPr>
        <w:t>Utilajele de construcţie funcţionează cu motoare Diesel, gazele de eşapament evacuate în atmosferă conţinând întregul complex de poluanţi specific arderii interne a motorinei, şi anume: oxizi de azot (NO</w:t>
      </w:r>
      <w:r w:rsidRPr="00B75FF0">
        <w:rPr>
          <w:vertAlign w:val="subscript"/>
          <w:lang w:eastAsia="de-AT"/>
        </w:rPr>
        <w:t>x</w:t>
      </w:r>
      <w:r w:rsidRPr="00B75FF0">
        <w:rPr>
          <w:lang w:eastAsia="de-AT"/>
        </w:rPr>
        <w:t>), compuşi organici volatili nonmetanici (COV</w:t>
      </w:r>
      <w:r w:rsidRPr="00B75FF0">
        <w:rPr>
          <w:vertAlign w:val="subscript"/>
          <w:lang w:eastAsia="de-AT"/>
        </w:rPr>
        <w:t>nm</w:t>
      </w:r>
      <w:r w:rsidRPr="00B75FF0">
        <w:rPr>
          <w:lang w:eastAsia="de-AT"/>
        </w:rPr>
        <w:t>), metan (CH</w:t>
      </w:r>
      <w:r w:rsidRPr="00B75FF0">
        <w:rPr>
          <w:vertAlign w:val="subscript"/>
          <w:lang w:eastAsia="de-AT"/>
        </w:rPr>
        <w:t>4</w:t>
      </w:r>
      <w:r w:rsidRPr="00B75FF0">
        <w:rPr>
          <w:lang w:eastAsia="de-AT"/>
        </w:rPr>
        <w:t>), oxizi de carbon (CO, CO</w:t>
      </w:r>
      <w:r w:rsidRPr="00B75FF0">
        <w:rPr>
          <w:vertAlign w:val="subscript"/>
          <w:lang w:eastAsia="de-AT"/>
        </w:rPr>
        <w:t>2</w:t>
      </w:r>
      <w:r w:rsidRPr="00B75FF0">
        <w:rPr>
          <w:lang w:eastAsia="de-AT"/>
        </w:rPr>
        <w:t>), dioxid de sulf (SO</w:t>
      </w:r>
      <w:r w:rsidRPr="00B75FF0">
        <w:rPr>
          <w:vertAlign w:val="subscript"/>
          <w:lang w:eastAsia="de-AT"/>
        </w:rPr>
        <w:t>2</w:t>
      </w:r>
      <w:r w:rsidRPr="00B75FF0">
        <w:rPr>
          <w:lang w:eastAsia="de-AT"/>
        </w:rPr>
        <w:t>), amoniac (NH</w:t>
      </w:r>
      <w:r w:rsidRPr="00B75FF0">
        <w:rPr>
          <w:vertAlign w:val="subscript"/>
          <w:lang w:eastAsia="de-AT"/>
        </w:rPr>
        <w:t>3</w:t>
      </w:r>
      <w:r w:rsidRPr="00B75FF0">
        <w:rPr>
          <w:lang w:eastAsia="de-AT"/>
        </w:rPr>
        <w:t>), particule cu metale grele (Cd, Cu, Cr, Ni, Se, Zn), hidrocarburi aromatice policiclice (HAP).</w:t>
      </w:r>
    </w:p>
    <w:p w14:paraId="54050C15" w14:textId="77777777" w:rsidR="005A6993" w:rsidRPr="00B75FF0" w:rsidRDefault="005A6993" w:rsidP="005A6993">
      <w:pPr>
        <w:spacing w:line="312" w:lineRule="auto"/>
        <w:ind w:firstLine="720"/>
        <w:jc w:val="both"/>
        <w:rPr>
          <w:lang w:eastAsia="de-AT"/>
        </w:rPr>
      </w:pPr>
      <w:r w:rsidRPr="00B75FF0">
        <w:rPr>
          <w:lang w:eastAsia="de-AT"/>
        </w:rPr>
        <w:t>Emisiile de poluanţi scad cu cât performanţele motorului sunt mai avansate, tendinţa actuală la nivel global fiind fabricarea de motoare cu consumuri cât mai mici pe unitatea de putere şi cu un control cât mai restrictiv al emisiilor.</w:t>
      </w:r>
    </w:p>
    <w:p w14:paraId="60AD5E17" w14:textId="77777777" w:rsidR="005A6993" w:rsidRPr="00B75FF0" w:rsidRDefault="005A6993" w:rsidP="005A6993">
      <w:pPr>
        <w:spacing w:line="312" w:lineRule="auto"/>
        <w:ind w:firstLine="720"/>
        <w:jc w:val="both"/>
        <w:rPr>
          <w:lang w:eastAsia="de-AT"/>
        </w:rPr>
      </w:pPr>
      <w:r w:rsidRPr="00B75FF0">
        <w:rPr>
          <w:lang w:eastAsia="de-AT"/>
        </w:rPr>
        <w:t>Natura temporară şi locală a lucrărilor de construcţie, specificul diferitelor faze de execuţie, modificarea continuă a fronturilor de lucru diferenţiază net emisiile specifice acestor lucrări de alte surse nedirijate de praf, atât în ceea ce priveşte estimarea, cât şi controlul emisiilor.</w:t>
      </w:r>
    </w:p>
    <w:p w14:paraId="75FF77BC" w14:textId="77777777" w:rsidR="005A6993" w:rsidRPr="00B75FF0" w:rsidRDefault="005A6993" w:rsidP="005A6993">
      <w:pPr>
        <w:spacing w:line="312" w:lineRule="auto"/>
        <w:ind w:firstLine="720"/>
        <w:jc w:val="both"/>
        <w:rPr>
          <w:lang w:eastAsia="de-AT"/>
        </w:rPr>
      </w:pPr>
      <w:r w:rsidRPr="00B75FF0">
        <w:rPr>
          <w:lang w:eastAsia="de-AT"/>
        </w:rPr>
        <w:t>Se apreciază că poluarea specifică activităţilor de alimentare cu carburanţi, întreţinere şi reparaţii ale utilajelor şi mijloacelor de transport este redusă şi poate fi neglijată, cu condiţia respectării normelor.</w:t>
      </w:r>
    </w:p>
    <w:p w14:paraId="64A17044" w14:textId="77777777" w:rsidR="005A6993" w:rsidRPr="00B75FF0" w:rsidRDefault="005A6993" w:rsidP="005A6993">
      <w:pPr>
        <w:spacing w:line="312" w:lineRule="auto"/>
        <w:ind w:firstLine="720"/>
        <w:jc w:val="both"/>
        <w:rPr>
          <w:lang w:eastAsia="de-AT"/>
        </w:rPr>
      </w:pPr>
      <w:r w:rsidRPr="00B75FF0">
        <w:rPr>
          <w:lang w:eastAsia="de-AT"/>
        </w:rPr>
        <w:t>Precizăm că emisiile de poluanți și de praf în atmosferă variază adesea de la o zi la alta, acestea depinzând în principal de tipul de activitate desfășurată, de specificul operației și de condițiile meteorologice.</w:t>
      </w:r>
    </w:p>
    <w:p w14:paraId="205CBC0B" w14:textId="77777777" w:rsidR="005A6993" w:rsidRPr="00B75FF0" w:rsidRDefault="005A6993" w:rsidP="005A6993">
      <w:pPr>
        <w:spacing w:line="312" w:lineRule="auto"/>
        <w:ind w:firstLine="720"/>
        <w:jc w:val="both"/>
        <w:rPr>
          <w:lang w:eastAsia="de-AT"/>
        </w:rPr>
      </w:pPr>
      <w:r w:rsidRPr="00B75FF0">
        <w:rPr>
          <w:lang w:eastAsia="de-AT"/>
        </w:rPr>
        <w:lastRenderedPageBreak/>
        <w:t>Lucrările de execuţie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14:paraId="20A6B595" w14:textId="77777777" w:rsidR="005A6993" w:rsidRPr="00B75FF0" w:rsidRDefault="005A6993" w:rsidP="005A6993">
      <w:pPr>
        <w:spacing w:line="312" w:lineRule="auto"/>
        <w:ind w:firstLine="720"/>
        <w:jc w:val="both"/>
        <w:rPr>
          <w:lang w:eastAsia="de-AT"/>
        </w:rPr>
      </w:pPr>
      <w:r w:rsidRPr="00B75FF0">
        <w:rPr>
          <w:lang w:eastAsia="de-AT"/>
        </w:rPr>
        <w:t>În concluzie, lucrările de execuţie prevăzute în proiect nu pot provoca un impact semnificativ asupra factorului de mediu aer, în măsura în care se vor respecta măsurile de protecție prevăzute.</w:t>
      </w:r>
    </w:p>
    <w:p w14:paraId="3690E8D3" w14:textId="77777777" w:rsidR="001A5025" w:rsidRPr="00B75FF0" w:rsidRDefault="001A5025" w:rsidP="001A5025">
      <w:pPr>
        <w:spacing w:line="312" w:lineRule="auto"/>
        <w:ind w:firstLine="708"/>
        <w:jc w:val="both"/>
        <w:rPr>
          <w:b/>
          <w:iCs/>
          <w:lang w:eastAsia="de-AT"/>
        </w:rPr>
      </w:pPr>
      <w:r w:rsidRPr="00B75FF0">
        <w:rPr>
          <w:b/>
          <w:iCs/>
          <w:lang w:eastAsia="de-AT"/>
        </w:rPr>
        <w:t>În perioada de exploatare</w:t>
      </w:r>
    </w:p>
    <w:p w14:paraId="7040BC5E" w14:textId="77777777" w:rsidR="001A5025" w:rsidRPr="00B75FF0" w:rsidRDefault="001A5025" w:rsidP="001A5025">
      <w:pPr>
        <w:spacing w:line="312" w:lineRule="auto"/>
        <w:ind w:firstLine="708"/>
        <w:jc w:val="both"/>
        <w:rPr>
          <w:lang w:eastAsia="de-AT"/>
        </w:rPr>
      </w:pPr>
      <w:r w:rsidRPr="00B75FF0">
        <w:rPr>
          <w:bCs/>
          <w:lang w:eastAsia="de-AT"/>
        </w:rPr>
        <w:t>Sursele principale de poluare a aerului</w:t>
      </w:r>
      <w:r w:rsidRPr="00B75FF0">
        <w:rPr>
          <w:lang w:eastAsia="de-AT"/>
        </w:rPr>
        <w:t xml:space="preserve"> în perioada de exploatare pot fi grupate după cum urmează:</w:t>
      </w:r>
    </w:p>
    <w:p w14:paraId="7E875A8E" w14:textId="77777777" w:rsidR="001A5025" w:rsidRPr="00B75FF0" w:rsidRDefault="001A5025" w:rsidP="00850D03">
      <w:pPr>
        <w:numPr>
          <w:ilvl w:val="0"/>
          <w:numId w:val="29"/>
        </w:numPr>
        <w:spacing w:line="312" w:lineRule="auto"/>
        <w:ind w:left="1080"/>
        <w:jc w:val="both"/>
      </w:pPr>
      <w:r w:rsidRPr="00B75FF0">
        <w:t>traficul rutier;</w:t>
      </w:r>
    </w:p>
    <w:p w14:paraId="29A9F5E5" w14:textId="77777777" w:rsidR="001A5025" w:rsidRPr="00B75FF0" w:rsidRDefault="001A5025" w:rsidP="00850D03">
      <w:pPr>
        <w:numPr>
          <w:ilvl w:val="0"/>
          <w:numId w:val="29"/>
        </w:numPr>
        <w:spacing w:line="312" w:lineRule="auto"/>
        <w:ind w:left="1080"/>
        <w:jc w:val="both"/>
      </w:pPr>
      <w:r w:rsidRPr="00B75FF0">
        <w:rPr>
          <w:lang w:eastAsia="de-AT"/>
        </w:rPr>
        <w:t>uzura frânelor, a pneurilor şi a drumului;</w:t>
      </w:r>
    </w:p>
    <w:p w14:paraId="784B12DA" w14:textId="77777777" w:rsidR="001A5025" w:rsidRPr="00B75FF0" w:rsidRDefault="001A5025" w:rsidP="00850D03">
      <w:pPr>
        <w:numPr>
          <w:ilvl w:val="0"/>
          <w:numId w:val="29"/>
        </w:numPr>
        <w:spacing w:line="312" w:lineRule="auto"/>
        <w:ind w:left="1080"/>
        <w:jc w:val="both"/>
      </w:pPr>
      <w:r w:rsidRPr="00B75FF0">
        <w:rPr>
          <w:lang w:eastAsia="de-AT"/>
        </w:rPr>
        <w:t>manevrarea materialelor antiderapante.</w:t>
      </w:r>
    </w:p>
    <w:p w14:paraId="731F2C07" w14:textId="77777777" w:rsidR="001A5025" w:rsidRPr="00B75FF0" w:rsidRDefault="001A5025" w:rsidP="001A5025">
      <w:pPr>
        <w:spacing w:line="312" w:lineRule="auto"/>
        <w:ind w:firstLine="708"/>
        <w:jc w:val="both"/>
        <w:rPr>
          <w:lang w:eastAsia="de-AT"/>
        </w:rPr>
      </w:pPr>
      <w:r w:rsidRPr="00B75FF0">
        <w:rPr>
          <w:lang w:eastAsia="de-AT"/>
        </w:rPr>
        <w:t>Poluanţii emişi în atmosferă, caracteristici arderii interne a combustibililor fosili în motoarele vehiculelor rutiere, sunt reprezentaţi de un complex de substanţe anorganice şi organice sub formă de gaze şi de particule, conţinând: oxizi de azot (NO, NO</w:t>
      </w:r>
      <w:r w:rsidRPr="00B75FF0">
        <w:rPr>
          <w:vertAlign w:val="subscript"/>
          <w:lang w:eastAsia="de-AT"/>
        </w:rPr>
        <w:t>2</w:t>
      </w:r>
      <w:r w:rsidRPr="00B75FF0">
        <w:rPr>
          <w:lang w:eastAsia="de-AT"/>
        </w:rPr>
        <w:t>, N</w:t>
      </w:r>
      <w:r w:rsidRPr="00B75FF0">
        <w:rPr>
          <w:vertAlign w:val="subscript"/>
          <w:lang w:eastAsia="de-AT"/>
        </w:rPr>
        <w:t>2</w:t>
      </w:r>
      <w:r w:rsidRPr="00B75FF0">
        <w:rPr>
          <w:lang w:eastAsia="de-AT"/>
        </w:rPr>
        <w:t>O), oxizi de carbon (CO, CO</w:t>
      </w:r>
      <w:r w:rsidRPr="00B75FF0">
        <w:rPr>
          <w:vertAlign w:val="subscript"/>
          <w:lang w:eastAsia="de-AT"/>
        </w:rPr>
        <w:t>2</w:t>
      </w:r>
      <w:r w:rsidRPr="00B75FF0">
        <w:rPr>
          <w:lang w:eastAsia="de-AT"/>
        </w:rPr>
        <w:t>), oxizi de sulf, metan, mici cantităţi de amoniac, compuşi organici volatili nonmetanici, particule încărcate cu metale grele (Pb, Cd, Cu, Cr, Ni, Se, Zn).</w:t>
      </w:r>
    </w:p>
    <w:p w14:paraId="0DE90C0C" w14:textId="77777777" w:rsidR="001A5025" w:rsidRPr="00B75FF0" w:rsidRDefault="001A5025" w:rsidP="001A5025">
      <w:pPr>
        <w:spacing w:line="312" w:lineRule="auto"/>
        <w:ind w:firstLine="708"/>
        <w:jc w:val="both"/>
        <w:rPr>
          <w:lang w:eastAsia="de-AT"/>
        </w:rPr>
      </w:pPr>
      <w:r w:rsidRPr="00B75FF0">
        <w:rPr>
          <w:lang w:eastAsia="de-AT"/>
        </w:rPr>
        <w:t>Emisiile au loc în apropierea solului (nivelul gurilor de eşapament), însă turbulenţa creată de deplasarea vehiculelor în stratul de aer de lângă sol şi de diferenţa de temperatură dintre gazele de eşapament şi aerul atmosferic conduc la o înălţime de emisie de circa 2 m (conform informaţiilor din literatura de specialitate).</w:t>
      </w:r>
    </w:p>
    <w:p w14:paraId="407FD372" w14:textId="77777777" w:rsidR="001A5025" w:rsidRPr="00B75FF0" w:rsidRDefault="001A5025" w:rsidP="001A5025">
      <w:pPr>
        <w:spacing w:line="11" w:lineRule="exact"/>
      </w:pPr>
    </w:p>
    <w:p w14:paraId="02DF80E7" w14:textId="77777777" w:rsidR="001A5025" w:rsidRPr="00B75FF0" w:rsidRDefault="001A5025" w:rsidP="001A5025">
      <w:pPr>
        <w:spacing w:line="312" w:lineRule="auto"/>
        <w:ind w:firstLine="708"/>
        <w:jc w:val="both"/>
        <w:rPr>
          <w:lang w:eastAsia="de-AT"/>
        </w:rPr>
      </w:pPr>
      <w:r w:rsidRPr="00B75FF0">
        <w:rPr>
          <w:lang w:eastAsia="de-AT"/>
        </w:rPr>
        <w:t>În concluzie, activitățile</w:t>
      </w:r>
      <w:r w:rsidR="00114BCE" w:rsidRPr="00B75FF0">
        <w:rPr>
          <w:lang w:eastAsia="de-AT"/>
        </w:rPr>
        <w:t xml:space="preserve"> </w:t>
      </w:r>
      <w:r w:rsidRPr="00B75FF0">
        <w:rPr>
          <w:lang w:eastAsia="de-AT"/>
        </w:rPr>
        <w:t>desfă</w:t>
      </w:r>
      <w:r w:rsidR="00114BCE" w:rsidRPr="00B75FF0">
        <w:rPr>
          <w:lang w:eastAsia="de-AT"/>
        </w:rPr>
        <w:t>ș</w:t>
      </w:r>
      <w:r w:rsidRPr="00B75FF0">
        <w:rPr>
          <w:lang w:eastAsia="de-AT"/>
        </w:rPr>
        <w:t>urate în perioada de func</w:t>
      </w:r>
      <w:r w:rsidR="00114BCE" w:rsidRPr="00B75FF0">
        <w:rPr>
          <w:lang w:eastAsia="de-AT"/>
        </w:rPr>
        <w:t>ț</w:t>
      </w:r>
      <w:r w:rsidRPr="00B75FF0">
        <w:rPr>
          <w:lang w:eastAsia="de-AT"/>
        </w:rPr>
        <w:t xml:space="preserve">ionare sunt locale, temporare </w:t>
      </w:r>
      <w:r w:rsidR="00114BCE" w:rsidRPr="00B75FF0">
        <w:rPr>
          <w:lang w:eastAsia="de-AT"/>
        </w:rPr>
        <w:t>ș</w:t>
      </w:r>
      <w:r w:rsidRPr="00B75FF0">
        <w:rPr>
          <w:lang w:eastAsia="de-AT"/>
        </w:rPr>
        <w:t>i se estimează că nu pot provoca un impact semnificativ asupra factorului de mediu aer.</w:t>
      </w:r>
    </w:p>
    <w:p w14:paraId="5360D224" w14:textId="77777777" w:rsidR="006A73A6" w:rsidRPr="00B75FF0" w:rsidRDefault="006A73A6" w:rsidP="006A73A6">
      <w:pPr>
        <w:widowControl w:val="0"/>
        <w:spacing w:line="312" w:lineRule="auto"/>
        <w:ind w:firstLine="709"/>
        <w:jc w:val="both"/>
      </w:pPr>
    </w:p>
    <w:p w14:paraId="446AA013" w14:textId="77777777" w:rsidR="00114BCE" w:rsidRPr="00B75FF0" w:rsidRDefault="00114BCE" w:rsidP="00850D03">
      <w:pPr>
        <w:pStyle w:val="StyleHeading2TimesNewRomanNotItalicJustifiedFirstlin1"/>
        <w:numPr>
          <w:ilvl w:val="0"/>
          <w:numId w:val="26"/>
        </w:numPr>
        <w:tabs>
          <w:tab w:val="num" w:pos="-393"/>
        </w:tabs>
        <w:ind w:left="720"/>
      </w:pPr>
      <w:bookmarkStart w:id="67" w:name="_Toc90478839"/>
      <w:bookmarkStart w:id="68" w:name="_Toc131673002"/>
      <w:r w:rsidRPr="00B75FF0">
        <w:t>Protecţia împotriva zgomotului şi vibraţiilor</w:t>
      </w:r>
      <w:bookmarkEnd w:id="67"/>
      <w:bookmarkEnd w:id="68"/>
    </w:p>
    <w:p w14:paraId="498BC015" w14:textId="77777777" w:rsidR="00114BCE" w:rsidRPr="00B75FF0" w:rsidRDefault="00114BCE" w:rsidP="00114BCE">
      <w:pPr>
        <w:spacing w:line="312" w:lineRule="auto"/>
        <w:ind w:firstLine="708"/>
        <w:jc w:val="both"/>
        <w:rPr>
          <w:b/>
          <w:lang w:eastAsia="de-AT"/>
        </w:rPr>
      </w:pPr>
    </w:p>
    <w:p w14:paraId="1154D4E7" w14:textId="77777777" w:rsidR="00114BCE" w:rsidRPr="00B75FF0" w:rsidRDefault="00114BCE" w:rsidP="00114BCE">
      <w:pPr>
        <w:spacing w:line="312" w:lineRule="auto"/>
        <w:ind w:firstLine="708"/>
        <w:jc w:val="both"/>
        <w:rPr>
          <w:b/>
          <w:lang w:eastAsia="de-AT"/>
        </w:rPr>
      </w:pPr>
      <w:r w:rsidRPr="00B75FF0">
        <w:rPr>
          <w:b/>
          <w:lang w:eastAsia="de-AT"/>
        </w:rPr>
        <w:t xml:space="preserve">În perioada de execuţie </w:t>
      </w:r>
    </w:p>
    <w:p w14:paraId="7E784B46" w14:textId="77777777" w:rsidR="00114BCE" w:rsidRPr="00B75FF0" w:rsidRDefault="00114BCE" w:rsidP="00114BCE">
      <w:pPr>
        <w:spacing w:line="312" w:lineRule="auto"/>
        <w:ind w:firstLine="708"/>
        <w:jc w:val="both"/>
        <w:rPr>
          <w:lang w:eastAsia="de-AT"/>
        </w:rPr>
      </w:pPr>
      <w:r w:rsidRPr="00B75FF0">
        <w:rPr>
          <w:lang w:eastAsia="de-AT"/>
        </w:rPr>
        <w:t>În perioada de execuţie a proiectului, principalele surse de zgomot şi vibraţii sunt următoarele:</w:t>
      </w:r>
    </w:p>
    <w:p w14:paraId="67ECC6D2" w14:textId="77777777" w:rsidR="00114BCE" w:rsidRPr="00B75FF0" w:rsidRDefault="00114BCE" w:rsidP="00850D03">
      <w:pPr>
        <w:numPr>
          <w:ilvl w:val="0"/>
          <w:numId w:val="29"/>
        </w:numPr>
        <w:spacing w:line="312" w:lineRule="auto"/>
        <w:jc w:val="both"/>
      </w:pPr>
      <w:r w:rsidRPr="00B75FF0">
        <w:t>funcţionarea utilajelor terasiere pentru amenajarea terenului (buldozere, excavatoare, compactoare etc.);</w:t>
      </w:r>
    </w:p>
    <w:p w14:paraId="01945304" w14:textId="77777777" w:rsidR="00114BCE" w:rsidRPr="00B75FF0" w:rsidRDefault="00114BCE" w:rsidP="00850D03">
      <w:pPr>
        <w:numPr>
          <w:ilvl w:val="0"/>
          <w:numId w:val="29"/>
        </w:numPr>
        <w:spacing w:line="312" w:lineRule="auto"/>
        <w:jc w:val="both"/>
      </w:pPr>
      <w:r w:rsidRPr="00B75FF0">
        <w:t>traficul pe drumurile de acces;</w:t>
      </w:r>
    </w:p>
    <w:p w14:paraId="32416312" w14:textId="77777777" w:rsidR="00114BCE" w:rsidRPr="00B75FF0" w:rsidRDefault="00114BCE" w:rsidP="00850D03">
      <w:pPr>
        <w:numPr>
          <w:ilvl w:val="0"/>
          <w:numId w:val="29"/>
        </w:numPr>
        <w:spacing w:line="312" w:lineRule="auto"/>
        <w:jc w:val="both"/>
      </w:pPr>
      <w:r w:rsidRPr="00B75FF0">
        <w:t>manipularea materialelor.</w:t>
      </w:r>
    </w:p>
    <w:p w14:paraId="1182803C" w14:textId="77777777" w:rsidR="00114BCE" w:rsidRPr="00B75FF0" w:rsidRDefault="00114BCE" w:rsidP="00114BCE">
      <w:pPr>
        <w:spacing w:line="312" w:lineRule="auto"/>
        <w:ind w:firstLine="708"/>
        <w:jc w:val="both"/>
        <w:rPr>
          <w:lang w:eastAsia="de-AT"/>
        </w:rPr>
      </w:pPr>
      <w:r w:rsidRPr="00B75FF0">
        <w:rPr>
          <w:lang w:eastAsia="de-AT"/>
        </w:rPr>
        <w:t>Execuţia lucrărilor se realizează eşalonat şi etapizat, în funcţie de evoluţia lucrărilor.</w:t>
      </w:r>
    </w:p>
    <w:p w14:paraId="567E42D8" w14:textId="77777777" w:rsidR="00114BCE" w:rsidRPr="00B75FF0" w:rsidRDefault="00114BCE" w:rsidP="00114BCE">
      <w:pPr>
        <w:spacing w:line="312" w:lineRule="auto"/>
        <w:ind w:firstLine="708"/>
        <w:jc w:val="both"/>
        <w:rPr>
          <w:lang w:eastAsia="de-AT"/>
        </w:rPr>
      </w:pPr>
      <w:r w:rsidRPr="00B75FF0">
        <w:rPr>
          <w:lang w:eastAsia="de-AT"/>
        </w:rPr>
        <w:t>Poluarea fonică din timpul execuţiei are un caracter temporar, iar efectele sunt pe termen scurt.</w:t>
      </w:r>
    </w:p>
    <w:p w14:paraId="44D72DC6" w14:textId="77777777" w:rsidR="00114BCE" w:rsidRDefault="00114BCE" w:rsidP="00114BCE">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adoptate în perioada de execuţie a lucrărilor, se poate estima că nivelul de zgomot şi de vibrații se va încadra în limitele impuse de SR 10009:2017.</w:t>
      </w:r>
    </w:p>
    <w:p w14:paraId="45AB1EB7" w14:textId="77777777" w:rsidR="005B1D2A" w:rsidRPr="00B75FF0" w:rsidRDefault="005B1D2A" w:rsidP="00114BCE">
      <w:pPr>
        <w:spacing w:line="312" w:lineRule="auto"/>
        <w:ind w:firstLine="708"/>
        <w:jc w:val="both"/>
        <w:rPr>
          <w:lang w:eastAsia="de-AT"/>
        </w:rPr>
      </w:pPr>
    </w:p>
    <w:p w14:paraId="0E03EA3C" w14:textId="77777777" w:rsidR="00114BCE" w:rsidRPr="00B75FF0" w:rsidRDefault="00114BCE" w:rsidP="00114BCE">
      <w:pPr>
        <w:spacing w:line="312" w:lineRule="auto"/>
        <w:ind w:firstLine="708"/>
        <w:jc w:val="both"/>
        <w:rPr>
          <w:b/>
          <w:iCs/>
          <w:lang w:eastAsia="de-AT"/>
        </w:rPr>
      </w:pPr>
      <w:r w:rsidRPr="00B75FF0">
        <w:rPr>
          <w:b/>
          <w:iCs/>
          <w:lang w:eastAsia="de-AT"/>
        </w:rPr>
        <w:lastRenderedPageBreak/>
        <w:t>În perioada de exploatare</w:t>
      </w:r>
    </w:p>
    <w:p w14:paraId="473DC974" w14:textId="77777777" w:rsidR="00114BCE" w:rsidRPr="00B75FF0" w:rsidRDefault="00114BCE" w:rsidP="00114BCE">
      <w:pPr>
        <w:spacing w:line="312" w:lineRule="auto"/>
        <w:ind w:firstLine="708"/>
        <w:jc w:val="both"/>
        <w:rPr>
          <w:lang w:eastAsia="de-AT"/>
        </w:rPr>
      </w:pPr>
      <w:r w:rsidRPr="00B75FF0">
        <w:rPr>
          <w:lang w:eastAsia="de-AT"/>
        </w:rPr>
        <w:t xml:space="preserve">Principala sursă de zgomot şi vibraţii în perioada operaţională este reprezentată de circulația autovehiculelor. </w:t>
      </w:r>
    </w:p>
    <w:p w14:paraId="28662FD3" w14:textId="77777777" w:rsidR="00114BCE" w:rsidRPr="00B75FF0" w:rsidRDefault="00114BCE" w:rsidP="00114BCE">
      <w:pPr>
        <w:spacing w:line="312" w:lineRule="auto"/>
        <w:ind w:firstLine="708"/>
        <w:jc w:val="both"/>
        <w:rPr>
          <w:lang w:eastAsia="de-AT"/>
        </w:rPr>
      </w:pPr>
      <w:r w:rsidRPr="00B75FF0">
        <w:rPr>
          <w:lang w:eastAsia="de-AT"/>
        </w:rPr>
        <w:t>În zona drumurilor, zgomotul rezultat din circulația autovehiculelor poate fi amplificat ca rezultat al suprapunerii efectelor altor surse de zgomot apropiate</w:t>
      </w:r>
    </w:p>
    <w:p w14:paraId="73456C78" w14:textId="77777777" w:rsidR="00114BCE" w:rsidRPr="00B75FF0" w:rsidRDefault="00114BCE" w:rsidP="00114BCE">
      <w:pPr>
        <w:spacing w:line="312" w:lineRule="auto"/>
        <w:ind w:firstLine="708"/>
        <w:jc w:val="both"/>
        <w:rPr>
          <w:lang w:eastAsia="de-AT"/>
        </w:rPr>
      </w:pPr>
      <w:r w:rsidRPr="00B75FF0">
        <w:rPr>
          <w:lang w:eastAsia="de-AT"/>
        </w:rPr>
        <w:t>Nivelul presiunii sonore produs de trafic depinde de volumul traficului, viteza de rulare, proporţia vehiculelor grele şi de natura suprafeței de rulare. Probleme speciale apar în locurile unde traficul implică variaţii în viteza şi puterea motorului, respectiv în condiţii meteorologice nefavorabile.</w:t>
      </w:r>
    </w:p>
    <w:p w14:paraId="495F27FC" w14:textId="77777777" w:rsidR="00114BCE" w:rsidRPr="00B75FF0" w:rsidRDefault="00114BCE" w:rsidP="00114BCE">
      <w:pPr>
        <w:spacing w:line="312" w:lineRule="auto"/>
        <w:ind w:firstLine="708"/>
        <w:jc w:val="both"/>
        <w:rPr>
          <w:lang w:eastAsia="de-AT"/>
        </w:rPr>
      </w:pPr>
      <w:r w:rsidRPr="00B75FF0">
        <w:rPr>
          <w:lang w:eastAsia="de-AT"/>
        </w:rPr>
        <w:t>Având în vedere categoria de drum</w:t>
      </w:r>
      <w:r w:rsidR="00FF20D9" w:rsidRPr="00B75FF0">
        <w:rPr>
          <w:lang w:eastAsia="de-AT"/>
        </w:rPr>
        <w:t xml:space="preserve"> analizată</w:t>
      </w:r>
      <w:r w:rsidRPr="00B75FF0">
        <w:rPr>
          <w:lang w:eastAsia="de-AT"/>
        </w:rPr>
        <w:t>, se poate estima că nivelul de zgomot şi de vibrații se va încadra în limitele impuse de SR 10009:2017.</w:t>
      </w:r>
    </w:p>
    <w:p w14:paraId="628DDA11" w14:textId="77777777" w:rsidR="00B54964" w:rsidRPr="00B75FF0" w:rsidRDefault="00B54964" w:rsidP="009766E4">
      <w:pPr>
        <w:tabs>
          <w:tab w:val="left" w:pos="1050"/>
        </w:tabs>
        <w:rPr>
          <w:b/>
          <w:color w:val="000000"/>
          <w:sz w:val="22"/>
          <w:szCs w:val="22"/>
        </w:rPr>
      </w:pPr>
    </w:p>
    <w:p w14:paraId="76F3B11D" w14:textId="77777777" w:rsidR="00851865" w:rsidRPr="00B75FF0" w:rsidRDefault="00851865" w:rsidP="005B1D2A">
      <w:pPr>
        <w:pStyle w:val="StyleHeading2TimesNewRomanNotItalicJustifiedFirstlin1"/>
        <w:numPr>
          <w:ilvl w:val="0"/>
          <w:numId w:val="26"/>
        </w:numPr>
        <w:tabs>
          <w:tab w:val="num" w:pos="-393"/>
        </w:tabs>
        <w:ind w:left="720"/>
      </w:pPr>
      <w:bookmarkStart w:id="69" w:name="_Toc59451484"/>
      <w:bookmarkStart w:id="70" w:name="_Toc62217500"/>
      <w:bookmarkStart w:id="71" w:name="_Toc71628842"/>
      <w:bookmarkStart w:id="72" w:name="_Toc131673003"/>
      <w:r w:rsidRPr="00B75FF0">
        <w:t>Protecţia împotriva radiaţiilor</w:t>
      </w:r>
      <w:bookmarkEnd w:id="69"/>
      <w:bookmarkEnd w:id="70"/>
      <w:bookmarkEnd w:id="71"/>
      <w:bookmarkEnd w:id="72"/>
    </w:p>
    <w:p w14:paraId="7DDE97CC" w14:textId="77777777" w:rsidR="00851865" w:rsidRPr="00B75FF0" w:rsidRDefault="00851865" w:rsidP="00851865">
      <w:pPr>
        <w:spacing w:line="312" w:lineRule="auto"/>
        <w:ind w:firstLine="708"/>
        <w:jc w:val="both"/>
        <w:rPr>
          <w:lang w:eastAsia="de-AT"/>
        </w:rPr>
      </w:pPr>
      <w:r w:rsidRPr="00B75FF0">
        <w:rPr>
          <w:lang w:eastAsia="de-AT"/>
        </w:rPr>
        <w:t>Nu este cazul. Prin natura lucrărilor propuse nu rezultă radiaţii.</w:t>
      </w:r>
    </w:p>
    <w:p w14:paraId="5F726D76" w14:textId="77777777" w:rsidR="00B54964" w:rsidRPr="00B75FF0" w:rsidRDefault="00B54964" w:rsidP="009766E4">
      <w:pPr>
        <w:tabs>
          <w:tab w:val="left" w:pos="1050"/>
        </w:tabs>
        <w:rPr>
          <w:b/>
          <w:color w:val="000000"/>
          <w:sz w:val="22"/>
          <w:szCs w:val="22"/>
        </w:rPr>
      </w:pPr>
    </w:p>
    <w:p w14:paraId="43DE278D" w14:textId="77777777" w:rsidR="00851865" w:rsidRPr="00B75FF0" w:rsidRDefault="00851865" w:rsidP="00850D03">
      <w:pPr>
        <w:pStyle w:val="StyleHeading2TimesNewRomanNotItalicJustifiedFirstlin1"/>
        <w:numPr>
          <w:ilvl w:val="0"/>
          <w:numId w:val="26"/>
        </w:numPr>
        <w:tabs>
          <w:tab w:val="num" w:pos="-393"/>
        </w:tabs>
        <w:ind w:left="720"/>
      </w:pPr>
      <w:bookmarkStart w:id="73" w:name="_Toc90478841"/>
      <w:bookmarkStart w:id="74" w:name="_Toc131673004"/>
      <w:r w:rsidRPr="00B75FF0">
        <w:t>Protecţia solului şi a subsolului</w:t>
      </w:r>
      <w:bookmarkEnd w:id="73"/>
      <w:bookmarkEnd w:id="74"/>
    </w:p>
    <w:p w14:paraId="3CA02457" w14:textId="77777777" w:rsidR="00851865" w:rsidRPr="00B75FF0" w:rsidRDefault="00851865" w:rsidP="00851865"/>
    <w:p w14:paraId="669EE875" w14:textId="77777777" w:rsidR="00851865" w:rsidRPr="00B75FF0" w:rsidRDefault="00851865" w:rsidP="00851865">
      <w:pPr>
        <w:spacing w:line="312" w:lineRule="auto"/>
        <w:ind w:firstLine="708"/>
        <w:jc w:val="both"/>
        <w:rPr>
          <w:b/>
          <w:lang w:eastAsia="de-AT"/>
        </w:rPr>
      </w:pPr>
      <w:r w:rsidRPr="00B75FF0">
        <w:rPr>
          <w:b/>
          <w:lang w:eastAsia="de-AT"/>
        </w:rPr>
        <w:t xml:space="preserve">În perioada de execuţie </w:t>
      </w:r>
    </w:p>
    <w:p w14:paraId="7948BBF3" w14:textId="77777777" w:rsidR="00851865" w:rsidRPr="00B75FF0" w:rsidRDefault="00851865" w:rsidP="00851865">
      <w:pPr>
        <w:tabs>
          <w:tab w:val="left" w:pos="1612"/>
        </w:tabs>
        <w:spacing w:line="312" w:lineRule="auto"/>
        <w:ind w:firstLine="709"/>
        <w:jc w:val="both"/>
        <w:rPr>
          <w:lang w:eastAsia="de-AT"/>
        </w:rPr>
      </w:pPr>
      <w:r w:rsidRPr="00B75FF0">
        <w:rPr>
          <w:lang w:eastAsia="de-AT"/>
        </w:rPr>
        <w:t>În perioada de execuție, impactul este considerat unul mediu, reconstrucția ecologică a zonelor ocupate temporar fiind obligatorie la finalizarea lucrărilor prevăzute.</w:t>
      </w:r>
    </w:p>
    <w:p w14:paraId="765F453F" w14:textId="77777777" w:rsidR="00851865" w:rsidRPr="00B75FF0" w:rsidRDefault="00851865" w:rsidP="00851865">
      <w:pPr>
        <w:spacing w:line="3" w:lineRule="exact"/>
      </w:pPr>
    </w:p>
    <w:p w14:paraId="3FF07859" w14:textId="77777777" w:rsidR="00851865" w:rsidRPr="00B75FF0" w:rsidRDefault="00851865" w:rsidP="00851865">
      <w:pPr>
        <w:spacing w:line="312" w:lineRule="auto"/>
        <w:ind w:firstLine="708"/>
        <w:jc w:val="both"/>
        <w:rPr>
          <w:lang w:eastAsia="de-AT"/>
        </w:rPr>
      </w:pPr>
      <w:r w:rsidRPr="00B75FF0">
        <w:rPr>
          <w:lang w:eastAsia="de-AT"/>
        </w:rPr>
        <w:t>Alte surse posibile de poluare şi degradare a solului şi subsolului pot fi:</w:t>
      </w:r>
    </w:p>
    <w:p w14:paraId="0745CEEB" w14:textId="77777777" w:rsidR="00851865" w:rsidRPr="00B75FF0" w:rsidRDefault="00851865" w:rsidP="00850D03">
      <w:pPr>
        <w:numPr>
          <w:ilvl w:val="0"/>
          <w:numId w:val="29"/>
        </w:numPr>
        <w:spacing w:line="312" w:lineRule="auto"/>
        <w:jc w:val="both"/>
      </w:pPr>
      <w:r w:rsidRPr="00B75FF0">
        <w:t>depozitarea necontrolată a deşeurilor sau a materialelor;</w:t>
      </w:r>
    </w:p>
    <w:p w14:paraId="1C1FC605" w14:textId="77777777" w:rsidR="00851865" w:rsidRPr="00B75FF0" w:rsidRDefault="00851865" w:rsidP="00850D03">
      <w:pPr>
        <w:numPr>
          <w:ilvl w:val="0"/>
          <w:numId w:val="29"/>
        </w:numPr>
        <w:spacing w:line="312" w:lineRule="auto"/>
        <w:jc w:val="both"/>
      </w:pPr>
      <w:r w:rsidRPr="00B75FF0">
        <w:t>scurgeri accidentale de produse petroliere, fie de la mijloacele auto cu care se transportă materialele/deșeurile, fie de la utilajele/echipamentele folosite.</w:t>
      </w:r>
    </w:p>
    <w:p w14:paraId="09FC6D96" w14:textId="77777777" w:rsidR="00851865" w:rsidRPr="00B75FF0" w:rsidRDefault="00851865" w:rsidP="00851865">
      <w:pPr>
        <w:spacing w:line="312" w:lineRule="auto"/>
        <w:ind w:firstLine="708"/>
        <w:jc w:val="both"/>
        <w:rPr>
          <w:lang w:eastAsia="de-AT"/>
        </w:rPr>
      </w:pPr>
      <w:r w:rsidRPr="00B75FF0">
        <w:rPr>
          <w:lang w:eastAsia="de-AT"/>
        </w:rPr>
        <w:t>Substanţele poluante prezente în emisii şi susceptibile de a produce un impact sesizabil la nivelul solului sunt SO</w:t>
      </w:r>
      <w:r w:rsidRPr="00B75FF0">
        <w:rPr>
          <w:vertAlign w:val="subscript"/>
          <w:lang w:eastAsia="de-AT"/>
        </w:rPr>
        <w:t>2</w:t>
      </w:r>
      <w:r w:rsidRPr="00B75FF0">
        <w:rPr>
          <w:lang w:eastAsia="de-AT"/>
        </w:rPr>
        <w:t>, NO</w:t>
      </w:r>
      <w:r w:rsidRPr="00B75FF0">
        <w:rPr>
          <w:vertAlign w:val="subscript"/>
          <w:lang w:eastAsia="de-AT"/>
        </w:rPr>
        <w:t>x</w:t>
      </w:r>
      <w:r w:rsidRPr="00B75FF0">
        <w:rPr>
          <w:lang w:eastAsia="de-AT"/>
        </w:rPr>
        <w:t xml:space="preserve"> şi metalele grele.</w:t>
      </w:r>
    </w:p>
    <w:p w14:paraId="3404B6B6" w14:textId="77777777" w:rsidR="000711F9" w:rsidRPr="00B75FF0" w:rsidRDefault="000711F9" w:rsidP="000711F9">
      <w:pPr>
        <w:pStyle w:val="ListParagraph"/>
        <w:spacing w:line="312" w:lineRule="auto"/>
        <w:ind w:left="0" w:firstLine="709"/>
        <w:jc w:val="both"/>
        <w:rPr>
          <w:lang w:val="ro-RO"/>
        </w:rPr>
      </w:pPr>
      <w:r w:rsidRPr="00B75FF0">
        <w:rPr>
          <w:lang w:val="ro-RO"/>
        </w:rPr>
        <w:t>În perioada de execuție, impactul asupra solului și subsolului este redus, se manifestă temporar, local și are efecte reversibile.</w:t>
      </w:r>
    </w:p>
    <w:p w14:paraId="33E225D5" w14:textId="77777777" w:rsidR="000711F9" w:rsidRPr="00B75FF0" w:rsidRDefault="000711F9" w:rsidP="000711F9">
      <w:pPr>
        <w:spacing w:line="312" w:lineRule="auto"/>
        <w:ind w:firstLine="708"/>
        <w:jc w:val="both"/>
        <w:rPr>
          <w:b/>
          <w:lang w:eastAsia="de-AT"/>
        </w:rPr>
      </w:pPr>
      <w:r w:rsidRPr="00B75FF0">
        <w:rPr>
          <w:b/>
          <w:lang w:eastAsia="de-AT"/>
        </w:rPr>
        <w:t>În perioada de funcţionare</w:t>
      </w:r>
    </w:p>
    <w:p w14:paraId="05D21B53" w14:textId="77777777" w:rsidR="000711F9" w:rsidRPr="00B75FF0" w:rsidRDefault="000711F9" w:rsidP="000711F9">
      <w:pPr>
        <w:spacing w:line="312" w:lineRule="auto"/>
        <w:ind w:firstLine="708"/>
        <w:jc w:val="both"/>
        <w:rPr>
          <w:bCs/>
          <w:lang w:eastAsia="de-AT"/>
        </w:rPr>
      </w:pPr>
      <w:r w:rsidRPr="00B75FF0">
        <w:rPr>
          <w:bCs/>
          <w:lang w:eastAsia="de-AT"/>
        </w:rPr>
        <w:t>Zonele propuse spre a fi expropriate implică realizarea unor elemente constructive cu caracter definitiv, ocupând definitiv suprafețele de teren menționate. Se consideră că această formă de impact va fi diminuată în condiţiile respectării măsurilor propuse în cadrul acestui memoriu.</w:t>
      </w:r>
    </w:p>
    <w:p w14:paraId="686EE271" w14:textId="77777777" w:rsidR="000711F9" w:rsidRDefault="000711F9" w:rsidP="000711F9">
      <w:pPr>
        <w:spacing w:line="312" w:lineRule="auto"/>
        <w:ind w:firstLine="708"/>
        <w:jc w:val="both"/>
        <w:rPr>
          <w:lang w:eastAsia="de-AT"/>
        </w:rPr>
      </w:pPr>
      <w:r w:rsidRPr="00B75FF0">
        <w:rPr>
          <w:lang w:eastAsia="de-AT"/>
        </w:rPr>
        <w:t>În perioada de exploatare, impactul asupra solului și subsolului este nesemnificativ. Se vor respecta condiţiile impuse în avizele emise de autorităţile competente.</w:t>
      </w:r>
    </w:p>
    <w:p w14:paraId="5C4D97B7" w14:textId="77777777" w:rsidR="005B1D2A" w:rsidRDefault="005B1D2A" w:rsidP="000711F9">
      <w:pPr>
        <w:spacing w:line="312" w:lineRule="auto"/>
        <w:ind w:firstLine="708"/>
        <w:jc w:val="both"/>
        <w:rPr>
          <w:lang w:eastAsia="de-AT"/>
        </w:rPr>
      </w:pPr>
    </w:p>
    <w:p w14:paraId="5DE11452" w14:textId="77777777" w:rsidR="005B1D2A" w:rsidRPr="00B75FF0" w:rsidRDefault="005B1D2A" w:rsidP="000711F9">
      <w:pPr>
        <w:spacing w:line="312" w:lineRule="auto"/>
        <w:ind w:firstLine="708"/>
        <w:jc w:val="both"/>
        <w:rPr>
          <w:lang w:eastAsia="de-AT"/>
        </w:rPr>
      </w:pPr>
    </w:p>
    <w:p w14:paraId="00F1F819" w14:textId="77777777" w:rsidR="00B54964" w:rsidRPr="00B75FF0" w:rsidRDefault="00B54964" w:rsidP="009766E4">
      <w:pPr>
        <w:tabs>
          <w:tab w:val="left" w:pos="1050"/>
        </w:tabs>
        <w:rPr>
          <w:b/>
          <w:color w:val="000000"/>
          <w:sz w:val="22"/>
          <w:szCs w:val="22"/>
        </w:rPr>
      </w:pPr>
    </w:p>
    <w:p w14:paraId="5DC791E6" w14:textId="77777777" w:rsidR="000711F9" w:rsidRPr="00B75FF0" w:rsidRDefault="000711F9" w:rsidP="009766E4">
      <w:pPr>
        <w:tabs>
          <w:tab w:val="left" w:pos="1050"/>
        </w:tabs>
        <w:rPr>
          <w:b/>
          <w:color w:val="000000"/>
          <w:sz w:val="22"/>
          <w:szCs w:val="22"/>
        </w:rPr>
      </w:pPr>
    </w:p>
    <w:p w14:paraId="4C3514F3" w14:textId="77777777" w:rsidR="00636719" w:rsidRPr="00B75FF0" w:rsidRDefault="00636719" w:rsidP="00850D03">
      <w:pPr>
        <w:pStyle w:val="StyleHeading2TimesNewRomanNotItalicJustifiedFirstlin1"/>
        <w:numPr>
          <w:ilvl w:val="0"/>
          <w:numId w:val="26"/>
        </w:numPr>
        <w:tabs>
          <w:tab w:val="num" w:pos="-393"/>
        </w:tabs>
        <w:ind w:left="720"/>
      </w:pPr>
      <w:bookmarkStart w:id="75" w:name="_Toc90478842"/>
      <w:bookmarkStart w:id="76" w:name="_Toc131673005"/>
      <w:r w:rsidRPr="00B75FF0">
        <w:lastRenderedPageBreak/>
        <w:t>Protecţia ecosistemelor terestre şi acvatice</w:t>
      </w:r>
      <w:bookmarkEnd w:id="75"/>
      <w:bookmarkEnd w:id="76"/>
    </w:p>
    <w:p w14:paraId="2B717EE7" w14:textId="77777777" w:rsidR="00636719" w:rsidRPr="00B75FF0" w:rsidRDefault="00636719" w:rsidP="00636719"/>
    <w:p w14:paraId="3C1E287A" w14:textId="77777777" w:rsidR="00636719" w:rsidRPr="00B75FF0" w:rsidRDefault="00636719" w:rsidP="00636719">
      <w:pPr>
        <w:spacing w:line="312" w:lineRule="auto"/>
        <w:ind w:firstLine="708"/>
        <w:jc w:val="both"/>
        <w:rPr>
          <w:b/>
          <w:lang w:eastAsia="de-AT"/>
        </w:rPr>
      </w:pPr>
      <w:r w:rsidRPr="00B75FF0">
        <w:rPr>
          <w:b/>
          <w:lang w:eastAsia="de-AT"/>
        </w:rPr>
        <w:t xml:space="preserve">În perioada de execuţie </w:t>
      </w:r>
    </w:p>
    <w:p w14:paraId="6C03B1E0" w14:textId="77777777" w:rsidR="00636719" w:rsidRPr="00B75FF0" w:rsidRDefault="00636719" w:rsidP="00636719">
      <w:pPr>
        <w:spacing w:line="312" w:lineRule="auto"/>
        <w:ind w:firstLine="720"/>
        <w:jc w:val="both"/>
        <w:rPr>
          <w:bCs/>
          <w:lang w:eastAsia="de-AT"/>
        </w:rPr>
      </w:pPr>
      <w:r w:rsidRPr="00B75FF0">
        <w:rPr>
          <w:lang w:eastAsia="de-AT"/>
        </w:rPr>
        <w:t xml:space="preserve">Principalele </w:t>
      </w:r>
      <w:r w:rsidRPr="00B75FF0">
        <w:rPr>
          <w:bCs/>
          <w:lang w:eastAsia="de-AT"/>
        </w:rPr>
        <w:t>surse de impact asupra faunei și florei în perioada de execuţie a lucrărilor sunt:</w:t>
      </w:r>
    </w:p>
    <w:p w14:paraId="64CBCB3E" w14:textId="77777777" w:rsidR="00636719" w:rsidRPr="00B75FF0" w:rsidRDefault="00636719" w:rsidP="00850D03">
      <w:pPr>
        <w:numPr>
          <w:ilvl w:val="0"/>
          <w:numId w:val="29"/>
        </w:numPr>
        <w:spacing w:line="312" w:lineRule="auto"/>
        <w:jc w:val="both"/>
        <w:rPr>
          <w:bCs/>
        </w:rPr>
      </w:pPr>
      <w:r w:rsidRPr="00B75FF0">
        <w:rPr>
          <w:bCs/>
        </w:rPr>
        <w:t>emisii atmosferice, inclusiv substanţe volatile rezultate din funcţionarea utilajelor și a mijloacelor de transport etc.;</w:t>
      </w:r>
    </w:p>
    <w:p w14:paraId="794106E0" w14:textId="77777777" w:rsidR="00636719" w:rsidRPr="00B75FF0" w:rsidRDefault="00636719" w:rsidP="00850D03">
      <w:pPr>
        <w:numPr>
          <w:ilvl w:val="0"/>
          <w:numId w:val="29"/>
        </w:numPr>
        <w:spacing w:line="312" w:lineRule="auto"/>
        <w:jc w:val="both"/>
        <w:rPr>
          <w:bCs/>
        </w:rPr>
      </w:pPr>
      <w:r w:rsidRPr="00B75FF0">
        <w:rPr>
          <w:bCs/>
        </w:rPr>
        <w:t>zgomot şi vibraţii produse de utilajele folosite pentru amenajări terasiere;</w:t>
      </w:r>
    </w:p>
    <w:p w14:paraId="4EB1BB28" w14:textId="77777777" w:rsidR="00636719" w:rsidRPr="00B75FF0" w:rsidRDefault="00636719" w:rsidP="00850D03">
      <w:pPr>
        <w:numPr>
          <w:ilvl w:val="0"/>
          <w:numId w:val="29"/>
        </w:numPr>
        <w:spacing w:line="312" w:lineRule="auto"/>
        <w:jc w:val="both"/>
        <w:rPr>
          <w:bCs/>
        </w:rPr>
      </w:pPr>
      <w:r w:rsidRPr="00B75FF0">
        <w:rPr>
          <w:bCs/>
        </w:rPr>
        <w:t>zgomot şi vibraţii produse de mijloacele de transport (transportul materialelor și al deșeurilor rezultate din lucrare);</w:t>
      </w:r>
    </w:p>
    <w:p w14:paraId="1365CA12" w14:textId="77777777" w:rsidR="00636719" w:rsidRPr="00B75FF0" w:rsidRDefault="00636719" w:rsidP="00850D03">
      <w:pPr>
        <w:numPr>
          <w:ilvl w:val="0"/>
          <w:numId w:val="29"/>
        </w:numPr>
        <w:spacing w:line="312" w:lineRule="auto"/>
        <w:jc w:val="both"/>
        <w:rPr>
          <w:bCs/>
        </w:rPr>
      </w:pPr>
      <w:r w:rsidRPr="00B75FF0">
        <w:rPr>
          <w:bCs/>
        </w:rPr>
        <w:t>ocuparea temporară de terenuri;</w:t>
      </w:r>
    </w:p>
    <w:p w14:paraId="4305D487" w14:textId="77777777" w:rsidR="00636719" w:rsidRPr="00B75FF0" w:rsidRDefault="00636719" w:rsidP="00850D03">
      <w:pPr>
        <w:numPr>
          <w:ilvl w:val="0"/>
          <w:numId w:val="29"/>
        </w:numPr>
        <w:spacing w:line="312" w:lineRule="auto"/>
        <w:jc w:val="both"/>
        <w:rPr>
          <w:bCs/>
        </w:rPr>
      </w:pPr>
      <w:r w:rsidRPr="00B75FF0">
        <w:rPr>
          <w:bCs/>
        </w:rPr>
        <w:t>depozitarea necontrolată a deșeurilor și materialelor;</w:t>
      </w:r>
    </w:p>
    <w:p w14:paraId="51B71D87" w14:textId="77777777" w:rsidR="00636719" w:rsidRPr="00B75FF0" w:rsidRDefault="00636719" w:rsidP="00850D03">
      <w:pPr>
        <w:numPr>
          <w:ilvl w:val="0"/>
          <w:numId w:val="29"/>
        </w:numPr>
        <w:spacing w:line="312" w:lineRule="auto"/>
        <w:jc w:val="both"/>
        <w:rPr>
          <w:bCs/>
        </w:rPr>
      </w:pPr>
      <w:r w:rsidRPr="00B75FF0">
        <w:rPr>
          <w:bCs/>
        </w:rPr>
        <w:t>înlăturarea componentelor biotice de pe amplasament prin lucrările desfăşurate (decopertare, defrişare, betonare).</w:t>
      </w:r>
    </w:p>
    <w:p w14:paraId="78F49FC1" w14:textId="77777777" w:rsidR="000711F9" w:rsidRPr="00B75FF0" w:rsidRDefault="00636719" w:rsidP="00636719">
      <w:pPr>
        <w:spacing w:line="312" w:lineRule="auto"/>
        <w:ind w:firstLine="720"/>
        <w:jc w:val="both"/>
        <w:rPr>
          <w:bCs/>
          <w:lang w:eastAsia="de-AT"/>
        </w:rPr>
      </w:pPr>
      <w:bookmarkStart w:id="77" w:name="_Hlk131414916"/>
      <w:r w:rsidRPr="00B75FF0">
        <w:rPr>
          <w:bCs/>
          <w:lang w:eastAsia="de-AT"/>
        </w:rPr>
        <w:t xml:space="preserve">Proiectul analizat se află în intravilan, fără a afecta componentele biodiversității. Conform deciziei de evaluare inițială nr. 98/13.03.2023, proiectul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77"/>
    <w:p w14:paraId="5BA1958A" w14:textId="77777777" w:rsidR="00636719" w:rsidRPr="00B75FF0" w:rsidRDefault="00636719" w:rsidP="00636719">
      <w:pPr>
        <w:spacing w:line="312" w:lineRule="auto"/>
        <w:ind w:firstLine="708"/>
        <w:jc w:val="both"/>
        <w:rPr>
          <w:b/>
          <w:lang w:eastAsia="de-AT"/>
        </w:rPr>
      </w:pPr>
      <w:r w:rsidRPr="00B75FF0">
        <w:rPr>
          <w:b/>
          <w:lang w:eastAsia="de-AT"/>
        </w:rPr>
        <w:t>În perioada de funcţionare</w:t>
      </w:r>
    </w:p>
    <w:p w14:paraId="60F2B4A9" w14:textId="77777777" w:rsidR="00636719" w:rsidRPr="00B75FF0" w:rsidRDefault="00636719" w:rsidP="00636719">
      <w:pPr>
        <w:spacing w:line="312" w:lineRule="auto"/>
        <w:ind w:firstLine="720"/>
        <w:jc w:val="both"/>
        <w:rPr>
          <w:bCs/>
          <w:lang w:eastAsia="de-AT"/>
        </w:rPr>
      </w:pPr>
      <w:r w:rsidRPr="00B75FF0">
        <w:rPr>
          <w:bCs/>
          <w:lang w:eastAsia="de-AT"/>
        </w:rPr>
        <w:t xml:space="preserve">Proiectul analizat se află în intravilan, fără a afecta componentele biodiversității. Conform deciziei de evaluare inițială nr. 98/13.03.2023, proiectul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14:paraId="5A0995F4" w14:textId="77777777" w:rsidR="00636719" w:rsidRPr="00B75FF0" w:rsidRDefault="00636719" w:rsidP="00CE3418">
      <w:pPr>
        <w:rPr>
          <w:b/>
          <w:color w:val="000000"/>
          <w:sz w:val="22"/>
          <w:szCs w:val="22"/>
        </w:rPr>
      </w:pPr>
    </w:p>
    <w:p w14:paraId="3CCA9452" w14:textId="77777777" w:rsidR="00BD6D47" w:rsidRPr="00B75FF0" w:rsidRDefault="00BD6D47" w:rsidP="00850D03">
      <w:pPr>
        <w:pStyle w:val="StyleHeading2TimesNewRomanNotItalicJustifiedFirstlin1"/>
        <w:numPr>
          <w:ilvl w:val="0"/>
          <w:numId w:val="26"/>
        </w:numPr>
        <w:tabs>
          <w:tab w:val="num" w:pos="-393"/>
        </w:tabs>
        <w:ind w:left="720"/>
      </w:pPr>
      <w:bookmarkStart w:id="78" w:name="_Toc90478843"/>
      <w:bookmarkStart w:id="79" w:name="_Toc131673006"/>
      <w:r w:rsidRPr="00B75FF0">
        <w:t>Protecţia aşezărilor umane şi a altor obiective de interes public</w:t>
      </w:r>
      <w:bookmarkEnd w:id="78"/>
      <w:bookmarkEnd w:id="79"/>
    </w:p>
    <w:p w14:paraId="42A8F018" w14:textId="77777777" w:rsidR="00BD6D47" w:rsidRPr="00B75FF0" w:rsidRDefault="00BD6D47" w:rsidP="00BD6D47"/>
    <w:p w14:paraId="660FAE8B" w14:textId="77777777" w:rsidR="00BD6D47" w:rsidRPr="00B75FF0" w:rsidRDefault="00BD6D47" w:rsidP="00BD6D47">
      <w:pPr>
        <w:spacing w:line="312" w:lineRule="auto"/>
        <w:ind w:firstLine="720"/>
        <w:jc w:val="both"/>
        <w:rPr>
          <w:lang w:eastAsia="de-AT"/>
        </w:rPr>
      </w:pPr>
      <w:r w:rsidRPr="00B75FF0">
        <w:rPr>
          <w:lang w:eastAsia="de-AT"/>
        </w:rPr>
        <w:t>Principalele surse de impact asupra aşezărilor umane şi a altor obiective de interes public în perioada de realizare a lucrărilor sunt:</w:t>
      </w:r>
    </w:p>
    <w:p w14:paraId="02A804EF" w14:textId="77777777" w:rsidR="00BD6D47" w:rsidRPr="00B75FF0" w:rsidRDefault="00BD6D47" w:rsidP="00850D03">
      <w:pPr>
        <w:numPr>
          <w:ilvl w:val="0"/>
          <w:numId w:val="29"/>
        </w:numPr>
        <w:spacing w:line="312" w:lineRule="auto"/>
        <w:jc w:val="both"/>
      </w:pPr>
      <w:r w:rsidRPr="00B75FF0">
        <w:t>zgomotul şi vibraţiile produse ca urmare a lucrărilor executate;</w:t>
      </w:r>
    </w:p>
    <w:p w14:paraId="02D1F0A9" w14:textId="77777777" w:rsidR="00BD6D47" w:rsidRPr="00B75FF0" w:rsidRDefault="00BD6D47" w:rsidP="00850D03">
      <w:pPr>
        <w:numPr>
          <w:ilvl w:val="0"/>
          <w:numId w:val="29"/>
        </w:numPr>
        <w:spacing w:line="312" w:lineRule="auto"/>
        <w:jc w:val="both"/>
      </w:pPr>
      <w:r w:rsidRPr="00B75FF0">
        <w:t>generarea de emisii şi praf în timpul execuţiei lucrărilor şi a circulaţiei utilajelor şi mijloacelor de transport;</w:t>
      </w:r>
    </w:p>
    <w:p w14:paraId="4B0A40D6" w14:textId="77777777" w:rsidR="00BD6D47" w:rsidRPr="00B75FF0" w:rsidRDefault="00BD6D47" w:rsidP="00850D03">
      <w:pPr>
        <w:numPr>
          <w:ilvl w:val="0"/>
          <w:numId w:val="29"/>
        </w:numPr>
        <w:spacing w:line="312" w:lineRule="auto"/>
        <w:jc w:val="both"/>
      </w:pPr>
      <w:r w:rsidRPr="00B75FF0">
        <w:t>depozitarea necontrolată a deșeurilor și materialelor.</w:t>
      </w:r>
    </w:p>
    <w:p w14:paraId="6366407B" w14:textId="77777777" w:rsidR="00BD6D47" w:rsidRPr="00B75FF0" w:rsidRDefault="00BD6D47" w:rsidP="00BD6D47">
      <w:pPr>
        <w:spacing w:line="26" w:lineRule="exact"/>
      </w:pPr>
    </w:p>
    <w:p w14:paraId="64C492B6" w14:textId="77777777" w:rsidR="00BD6D47" w:rsidRPr="00B75FF0" w:rsidRDefault="00BD6D47" w:rsidP="00BD6D47">
      <w:pPr>
        <w:spacing w:line="312" w:lineRule="auto"/>
        <w:ind w:firstLine="720"/>
        <w:jc w:val="both"/>
        <w:rPr>
          <w:lang w:eastAsia="de-AT"/>
        </w:rPr>
      </w:pPr>
      <w:r w:rsidRPr="00B75FF0">
        <w:rPr>
          <w:lang w:eastAsia="de-AT"/>
        </w:rPr>
        <w:t>Se apreciază că populația din zonele imediat adiacente nu va fi afectată prin expunerea la atmosferă poluată generată de lucrările desfăşurate, în condițiile adoptării măsurilor pentru protecția mediului, inclusiv pentru reducerea zgomotului și vibraţiilor.</w:t>
      </w:r>
    </w:p>
    <w:p w14:paraId="643D3CC3" w14:textId="77777777" w:rsidR="00636719" w:rsidRPr="00B75FF0" w:rsidRDefault="00BD6D47" w:rsidP="00BD6D47">
      <w:pPr>
        <w:spacing w:line="312" w:lineRule="auto"/>
        <w:ind w:firstLine="720"/>
        <w:jc w:val="both"/>
        <w:rPr>
          <w:lang w:eastAsia="de-AT"/>
        </w:rPr>
      </w:pPr>
      <w:r w:rsidRPr="00B75FF0">
        <w:rPr>
          <w:lang w:eastAsia="de-AT"/>
        </w:rPr>
        <w:lastRenderedPageBreak/>
        <w:t xml:space="preserve">Ca urmare a aplicării măsurilor pentru protecția așezărilor umane, se apreciază că impactul asupra acestora va fi unul </w:t>
      </w:r>
      <w:r w:rsidR="00F92399" w:rsidRPr="00B75FF0">
        <w:rPr>
          <w:lang w:eastAsia="de-AT"/>
        </w:rPr>
        <w:t>nesemnificativ, local și eșalonat</w:t>
      </w:r>
      <w:r w:rsidRPr="00B75FF0">
        <w:rPr>
          <w:lang w:eastAsia="de-AT"/>
        </w:rPr>
        <w:t xml:space="preserve"> în perioada de realizare a proiectului propus</w:t>
      </w:r>
      <w:r w:rsidR="00E93C7E" w:rsidRPr="00B75FF0">
        <w:rPr>
          <w:lang w:eastAsia="de-AT"/>
        </w:rPr>
        <w:t>.</w:t>
      </w:r>
    </w:p>
    <w:p w14:paraId="1C50ED38" w14:textId="77777777" w:rsidR="00E93C7E" w:rsidRPr="00B75FF0" w:rsidRDefault="00E93C7E" w:rsidP="00E93C7E">
      <w:pPr>
        <w:spacing w:line="312" w:lineRule="auto"/>
        <w:ind w:firstLine="720"/>
        <w:jc w:val="both"/>
        <w:rPr>
          <w:b/>
        </w:rPr>
      </w:pPr>
      <w:r w:rsidRPr="00B75FF0">
        <w:rPr>
          <w:b/>
        </w:rPr>
        <w:t>În perioada de funcţionare</w:t>
      </w:r>
    </w:p>
    <w:p w14:paraId="67A931CB" w14:textId="77777777" w:rsidR="00636719" w:rsidRPr="00B75FF0" w:rsidRDefault="00E93C7E" w:rsidP="00E93C7E">
      <w:pPr>
        <w:spacing w:line="312" w:lineRule="auto"/>
        <w:ind w:firstLine="720"/>
        <w:jc w:val="both"/>
        <w:rPr>
          <w:b/>
          <w:color w:val="000000"/>
          <w:sz w:val="22"/>
          <w:szCs w:val="22"/>
        </w:rPr>
      </w:pPr>
      <w:r w:rsidRPr="00B75FF0">
        <w:rPr>
          <w:lang w:eastAsia="de-AT"/>
        </w:rPr>
        <w:t xml:space="preserve">Realizarea lucrărilor de reabilitare a drumurilor comunale va avea efecte pozitive asupra calităţii aerului. Acest fapt se va materializa prin fluidizarea traficului pe aceste drumuri şi, implicit, va conduce la o reducere a emisiilor de substanţe poluante degajate în atmosferă. </w:t>
      </w:r>
    </w:p>
    <w:p w14:paraId="60E81847" w14:textId="77777777" w:rsidR="00636719" w:rsidRPr="00B75FF0" w:rsidRDefault="00636719" w:rsidP="00CE3418">
      <w:pPr>
        <w:rPr>
          <w:b/>
          <w:color w:val="000000"/>
          <w:sz w:val="22"/>
          <w:szCs w:val="22"/>
        </w:rPr>
      </w:pPr>
    </w:p>
    <w:p w14:paraId="42F84C56" w14:textId="77777777" w:rsidR="00E93C7E" w:rsidRPr="00B75FF0" w:rsidRDefault="00E93C7E" w:rsidP="00850D03">
      <w:pPr>
        <w:pStyle w:val="StyleHeading2TimesNewRomanNotItalicJustifiedFirstlin1"/>
        <w:numPr>
          <w:ilvl w:val="0"/>
          <w:numId w:val="26"/>
        </w:numPr>
        <w:tabs>
          <w:tab w:val="num" w:pos="-393"/>
        </w:tabs>
        <w:ind w:left="720"/>
      </w:pPr>
      <w:bookmarkStart w:id="80" w:name="_Toc90478844"/>
      <w:bookmarkStart w:id="81" w:name="_Toc131673007"/>
      <w:r w:rsidRPr="00B75FF0">
        <w:t>Prevenirea şi gestionarea deşeurilor generate pe amplasament în timpul realizării proiectului/ în timpul exploatării, inclusiv eliminarea</w:t>
      </w:r>
      <w:bookmarkEnd w:id="80"/>
      <w:bookmarkEnd w:id="81"/>
    </w:p>
    <w:p w14:paraId="4A955256" w14:textId="77777777" w:rsidR="00E93C7E" w:rsidRPr="00B75FF0" w:rsidRDefault="00E93C7E" w:rsidP="00E93C7E"/>
    <w:p w14:paraId="5D8497F0" w14:textId="77777777" w:rsidR="00E93C7E" w:rsidRPr="00B75FF0" w:rsidRDefault="00E93C7E" w:rsidP="00E93C7E">
      <w:pPr>
        <w:spacing w:line="312" w:lineRule="auto"/>
        <w:ind w:firstLine="720"/>
        <w:jc w:val="both"/>
        <w:rPr>
          <w:b/>
        </w:rPr>
      </w:pPr>
      <w:r w:rsidRPr="00B75FF0">
        <w:rPr>
          <w:b/>
        </w:rPr>
        <w:t>În perioada de execuţie</w:t>
      </w:r>
    </w:p>
    <w:p w14:paraId="42C5C534" w14:textId="77777777" w:rsidR="00E93C7E" w:rsidRPr="00B75FF0" w:rsidRDefault="00E93C7E" w:rsidP="00E93C7E">
      <w:pPr>
        <w:spacing w:line="312" w:lineRule="auto"/>
        <w:ind w:firstLine="720"/>
        <w:jc w:val="both"/>
      </w:pPr>
      <w:r w:rsidRPr="00B75FF0">
        <w:t>În perioada de execuţie se vor genera în principal următoarele categorii/tipuri de deşeuri:</w:t>
      </w:r>
    </w:p>
    <w:p w14:paraId="382B2EC3" w14:textId="77777777" w:rsidR="00E93C7E" w:rsidRPr="00B75FF0" w:rsidRDefault="00E93C7E" w:rsidP="00850D03">
      <w:pPr>
        <w:numPr>
          <w:ilvl w:val="0"/>
          <w:numId w:val="19"/>
        </w:numPr>
        <w:spacing w:line="312" w:lineRule="auto"/>
        <w:jc w:val="both"/>
        <w:rPr>
          <w:lang w:eastAsia="de-AT"/>
        </w:rPr>
      </w:pPr>
      <w:r w:rsidRPr="00B75FF0">
        <w:rPr>
          <w:b/>
          <w:lang w:eastAsia="de-AT"/>
        </w:rPr>
        <w:t>a.</w:t>
      </w:r>
      <w:r w:rsidRPr="00B75FF0">
        <w:rPr>
          <w:lang w:eastAsia="de-AT"/>
        </w:rPr>
        <w:t xml:space="preserve"> </w:t>
      </w:r>
      <w:r w:rsidRPr="00B75FF0">
        <w:rPr>
          <w:b/>
          <w:lang w:eastAsia="de-AT"/>
        </w:rPr>
        <w:t>Deşeuri menajere</w:t>
      </w:r>
      <w:r w:rsidRPr="00B75FF0">
        <w:rPr>
          <w:lang w:eastAsia="de-AT"/>
        </w:rPr>
        <w:t xml:space="preserve"> - acestea vor fi colectate în recipiente închise, tip europubele şi depozitate în spaţii special amenajate din șantier până la preluarea lor de către o firmă autorizată pe bază de contract. </w:t>
      </w:r>
    </w:p>
    <w:p w14:paraId="6BADC4A1" w14:textId="77777777" w:rsidR="00E93C7E" w:rsidRPr="00B75FF0" w:rsidRDefault="00E93C7E" w:rsidP="00850D03">
      <w:pPr>
        <w:numPr>
          <w:ilvl w:val="0"/>
          <w:numId w:val="19"/>
        </w:numPr>
        <w:spacing w:line="312" w:lineRule="auto"/>
        <w:jc w:val="both"/>
        <w:rPr>
          <w:lang w:eastAsia="de-AT"/>
        </w:rPr>
      </w:pPr>
      <w:r w:rsidRPr="00B75FF0">
        <w:rPr>
          <w:b/>
          <w:lang w:eastAsia="de-AT"/>
        </w:rPr>
        <w:t>b.</w:t>
      </w:r>
      <w:r w:rsidRPr="00B75FF0">
        <w:rPr>
          <w:lang w:eastAsia="de-AT"/>
        </w:rPr>
        <w:t xml:space="preserve"> </w:t>
      </w:r>
      <w:r w:rsidRPr="00B75FF0">
        <w:rPr>
          <w:b/>
          <w:lang w:eastAsia="de-AT"/>
        </w:rPr>
        <w:t>Hârtie, material plastic, sticle, metal</w:t>
      </w:r>
      <w:r w:rsidRPr="00B75FF0">
        <w:rPr>
          <w:lang w:eastAsia="de-AT"/>
        </w:rPr>
        <w:t xml:space="preserve"> - se vor colecta şi depozita temporar în pubele, pe tipuri, apoi se vor valorifica pe bază de contract;</w:t>
      </w:r>
    </w:p>
    <w:p w14:paraId="045D53DF" w14:textId="77777777" w:rsidR="00E93C7E" w:rsidRPr="00B75FF0" w:rsidRDefault="00E93C7E" w:rsidP="00850D03">
      <w:pPr>
        <w:numPr>
          <w:ilvl w:val="0"/>
          <w:numId w:val="19"/>
        </w:numPr>
        <w:spacing w:line="312" w:lineRule="auto"/>
        <w:jc w:val="both"/>
        <w:rPr>
          <w:b/>
          <w:lang w:eastAsia="de-AT"/>
        </w:rPr>
      </w:pPr>
      <w:r w:rsidRPr="00B75FF0">
        <w:rPr>
          <w:b/>
          <w:lang w:eastAsia="de-AT"/>
        </w:rPr>
        <w:t xml:space="preserve">c.  Deşeuri de ambalaje </w:t>
      </w:r>
      <w:r w:rsidRPr="00B75FF0">
        <w:rPr>
          <w:lang w:eastAsia="de-AT"/>
        </w:rPr>
        <w:t>– se vor respecta prevederile legale aplicabile:</w:t>
      </w:r>
    </w:p>
    <w:p w14:paraId="0B673D66" w14:textId="77777777"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va ține evidenţa ambalajelor și deşeurilor de ambalaje;</w:t>
      </w:r>
    </w:p>
    <w:p w14:paraId="12AB2C0D" w14:textId="77777777"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vor retuma la producători ambalajele solicitate de aceştia;</w:t>
      </w:r>
    </w:p>
    <w:p w14:paraId="4BC5B8D4" w14:textId="77777777"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se vor colecta deşeurile de ambalaje și se vor preda unităţilor autorizate pentru activitatea de colectare/valorificare; excepţie fac ambalajele care sunt returnate la producător.</w:t>
      </w:r>
    </w:p>
    <w:p w14:paraId="7B506924" w14:textId="77777777" w:rsidR="00E93C7E" w:rsidRPr="00B75FF0" w:rsidRDefault="00E93C7E" w:rsidP="00850D03">
      <w:pPr>
        <w:numPr>
          <w:ilvl w:val="0"/>
          <w:numId w:val="19"/>
        </w:numPr>
        <w:spacing w:line="312" w:lineRule="auto"/>
        <w:jc w:val="both"/>
        <w:rPr>
          <w:b/>
          <w:lang w:eastAsia="de-AT"/>
        </w:rPr>
      </w:pPr>
      <w:r w:rsidRPr="00B75FF0">
        <w:rPr>
          <w:b/>
          <w:lang w:eastAsia="de-AT"/>
        </w:rPr>
        <w:t>d. Alte categorii de deşeuri:</w:t>
      </w:r>
    </w:p>
    <w:p w14:paraId="56DE78E5" w14:textId="77777777" w:rsidR="00E93C7E" w:rsidRPr="00B75FF0" w:rsidRDefault="00E93C7E" w:rsidP="00E93C7E">
      <w:pPr>
        <w:spacing w:line="10" w:lineRule="exact"/>
        <w:jc w:val="both"/>
        <w:rPr>
          <w:rFonts w:ascii="Arial" w:eastAsia="Arial" w:hAnsi="Arial"/>
          <w:b/>
        </w:rPr>
      </w:pPr>
    </w:p>
    <w:p w14:paraId="2FD0DBE8" w14:textId="77777777"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deşeuri provenite de la întreţinerea mijloacelor de transport (anvelope uzate, uleiuri uzate, acumulatori uzaţi) care se vor gestiona conform legislaţiei în vigoare.</w:t>
      </w:r>
    </w:p>
    <w:p w14:paraId="7A9130A3" w14:textId="77777777" w:rsidR="00E93C7E" w:rsidRPr="00B75FF0" w:rsidRDefault="00E93C7E" w:rsidP="00E93C7E">
      <w:pPr>
        <w:spacing w:line="312" w:lineRule="auto"/>
        <w:ind w:firstLine="720"/>
        <w:jc w:val="both"/>
        <w:rPr>
          <w:b/>
        </w:rPr>
      </w:pPr>
      <w:r w:rsidRPr="00B75FF0">
        <w:rPr>
          <w:b/>
        </w:rPr>
        <w:t>În perioada de funcţionare</w:t>
      </w:r>
    </w:p>
    <w:p w14:paraId="2F03E9DB" w14:textId="77777777" w:rsidR="00E93C7E" w:rsidRPr="00B75FF0" w:rsidRDefault="00E93C7E" w:rsidP="00E93C7E">
      <w:pPr>
        <w:spacing w:line="312" w:lineRule="auto"/>
        <w:ind w:firstLine="720"/>
        <w:jc w:val="both"/>
      </w:pPr>
      <w:r w:rsidRPr="00B75FF0">
        <w:t xml:space="preserve">În perioada de funcționare, prin specificul proiectulu, nu vor rezulta deșeuri. </w:t>
      </w:r>
    </w:p>
    <w:p w14:paraId="442F4E26" w14:textId="77777777" w:rsidR="00636719" w:rsidRPr="00B75FF0" w:rsidRDefault="00636719" w:rsidP="00CE3418">
      <w:pPr>
        <w:rPr>
          <w:b/>
          <w:color w:val="000000"/>
          <w:sz w:val="22"/>
          <w:szCs w:val="22"/>
        </w:rPr>
      </w:pPr>
    </w:p>
    <w:p w14:paraId="65D5EE9B" w14:textId="77777777" w:rsidR="000104AC" w:rsidRPr="00B75FF0" w:rsidRDefault="000104AC" w:rsidP="00850D03">
      <w:pPr>
        <w:pStyle w:val="StyleHeading2TimesNewRomanNotItalicJustifiedFirstlin1"/>
        <w:numPr>
          <w:ilvl w:val="0"/>
          <w:numId w:val="26"/>
        </w:numPr>
        <w:tabs>
          <w:tab w:val="num" w:pos="-393"/>
        </w:tabs>
        <w:ind w:left="720"/>
      </w:pPr>
      <w:bookmarkStart w:id="82" w:name="_Toc90478845"/>
      <w:bookmarkStart w:id="83" w:name="_Toc131673008"/>
      <w:r w:rsidRPr="00B75FF0">
        <w:t>Gospodărirea substanţelor şi preparatelor chimice periculoase</w:t>
      </w:r>
      <w:bookmarkEnd w:id="82"/>
      <w:bookmarkEnd w:id="83"/>
    </w:p>
    <w:p w14:paraId="5B2F923D" w14:textId="77777777" w:rsidR="000104AC" w:rsidRPr="00B75FF0" w:rsidRDefault="000104AC" w:rsidP="000104AC">
      <w:pPr>
        <w:spacing w:line="312" w:lineRule="auto"/>
        <w:ind w:firstLine="720"/>
        <w:jc w:val="both"/>
      </w:pPr>
    </w:p>
    <w:p w14:paraId="5D34BEE6" w14:textId="77777777" w:rsidR="004D6830" w:rsidRPr="00B75FF0" w:rsidRDefault="004D6830" w:rsidP="004D6830">
      <w:pPr>
        <w:spacing w:line="312" w:lineRule="auto"/>
        <w:ind w:firstLine="720"/>
        <w:jc w:val="both"/>
      </w:pPr>
      <w:r w:rsidRPr="00B75FF0">
        <w:t>Lucrarile de intretinere a drumurilor presupun utilizarea unor categorii de materiale care pot fi incadrate in categoria substantelor toxice si periculoase. Produsele cele mai frecvent folosite sunt:</w:t>
      </w:r>
    </w:p>
    <w:p w14:paraId="4B8C743E" w14:textId="77777777"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Motorina utilizata ca si carburant de utilaje si de mijloacele de transport;</w:t>
      </w:r>
    </w:p>
    <w:p w14:paraId="66543D92" w14:textId="77777777"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Benzina utilizata ca si carburant de catre mijloacele de transport.</w:t>
      </w:r>
    </w:p>
    <w:p w14:paraId="48CAFC14" w14:textId="77777777"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Lubrefianti (uleiuri, vaselina);</w:t>
      </w:r>
    </w:p>
    <w:p w14:paraId="2E3576A4" w14:textId="77777777"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lastRenderedPageBreak/>
        <w:t>Lacuri si vopsele, diluanti – utilizati in cadrul lucrarilor de intretinere, protectie si marcaje rutiere.</w:t>
      </w:r>
    </w:p>
    <w:p w14:paraId="54153038" w14:textId="77777777" w:rsidR="00354658" w:rsidRPr="00B75FF0" w:rsidRDefault="00354658" w:rsidP="00354658">
      <w:pPr>
        <w:pStyle w:val="ListParagraph"/>
        <w:spacing w:line="312" w:lineRule="auto"/>
        <w:ind w:left="0" w:firstLine="720"/>
        <w:jc w:val="both"/>
        <w:rPr>
          <w:lang w:val="ro-RO"/>
        </w:rPr>
      </w:pPr>
      <w:r w:rsidRPr="00B75FF0">
        <w:rPr>
          <w:lang w:val="ro-RO"/>
        </w:rPr>
        <w:t>În timpul manipulării şi utilizarii acestor produse de catre unitatile specializate în lucrările de întretinere şi reparaţii ale drumului pot sa apară unele accidente. Personalul angajat al acestor unităţi trebuie să respecte normele specifice de lucru pentru protectia muncii şi a factorilor de mediu înconjurator pentru desfasurarea în deplină siguranţă a operatiilor respective. Recipientele folosite trebuie recuperate şi valorificate corespunzător.</w:t>
      </w:r>
    </w:p>
    <w:p w14:paraId="4BE7A87D" w14:textId="77777777" w:rsidR="000104AC" w:rsidRPr="00B75FF0" w:rsidRDefault="000104AC" w:rsidP="00CE3418">
      <w:pPr>
        <w:rPr>
          <w:b/>
          <w:color w:val="000000"/>
          <w:sz w:val="22"/>
          <w:szCs w:val="22"/>
        </w:rPr>
      </w:pPr>
    </w:p>
    <w:p w14:paraId="11379C94" w14:textId="77777777" w:rsidR="000600CF" w:rsidRPr="00B75FF0" w:rsidRDefault="000600CF" w:rsidP="00CE3418">
      <w:pPr>
        <w:rPr>
          <w:b/>
          <w:color w:val="000000"/>
          <w:sz w:val="22"/>
          <w:szCs w:val="22"/>
        </w:rPr>
      </w:pPr>
    </w:p>
    <w:p w14:paraId="1D7E9317" w14:textId="77777777" w:rsidR="000600CF" w:rsidRPr="00B75FF0" w:rsidRDefault="000600CF" w:rsidP="00CE3418">
      <w:pPr>
        <w:rPr>
          <w:b/>
          <w:color w:val="000000"/>
          <w:sz w:val="22"/>
          <w:szCs w:val="22"/>
        </w:rPr>
      </w:pPr>
    </w:p>
    <w:p w14:paraId="1BDD8B1C" w14:textId="77777777" w:rsidR="000600CF" w:rsidRPr="00B75FF0" w:rsidRDefault="000600CF" w:rsidP="00850D03">
      <w:pPr>
        <w:numPr>
          <w:ilvl w:val="0"/>
          <w:numId w:val="25"/>
        </w:numPr>
        <w:spacing w:line="312" w:lineRule="auto"/>
        <w:jc w:val="both"/>
        <w:rPr>
          <w:b/>
          <w:lang w:eastAsia="de-AT"/>
        </w:rPr>
      </w:pPr>
      <w:r w:rsidRPr="00B75FF0">
        <w:rPr>
          <w:b/>
          <w:lang w:eastAsia="de-AT"/>
        </w:rPr>
        <w:t>UTILIZAREA RESURSELOR NATURALE, ÎN SPECIAL A SOLULUI, A TERENURILOR, A APEI ŞI BIODIVERSITĂŢII</w:t>
      </w:r>
    </w:p>
    <w:p w14:paraId="1D2E7C07" w14:textId="77777777" w:rsidR="000600CF" w:rsidRPr="00B75FF0" w:rsidRDefault="000600CF" w:rsidP="00CE3418">
      <w:pPr>
        <w:rPr>
          <w:b/>
          <w:color w:val="000000"/>
          <w:sz w:val="22"/>
          <w:szCs w:val="22"/>
        </w:rPr>
      </w:pPr>
    </w:p>
    <w:p w14:paraId="1B58DDA1" w14:textId="77777777" w:rsidR="000600CF" w:rsidRPr="00B75FF0" w:rsidRDefault="000600CF" w:rsidP="000600CF">
      <w:pPr>
        <w:pStyle w:val="ListParagraph"/>
        <w:spacing w:line="312" w:lineRule="auto"/>
        <w:ind w:left="0" w:firstLine="720"/>
        <w:jc w:val="both"/>
        <w:rPr>
          <w:bCs/>
          <w:lang w:val="ro-RO"/>
        </w:rPr>
      </w:pPr>
      <w:r w:rsidRPr="00B75FF0">
        <w:rPr>
          <w:lang w:val="ro-RO"/>
        </w:rPr>
        <w:t>În etapa de construcție, resursele naturale folosite sunt: nisip, ciment, pietriș, beton armat, apă, piatră spartă, combustibili pentru alimentarea mijloacelor de transport şi a utilajelor.</w:t>
      </w:r>
    </w:p>
    <w:p w14:paraId="3B3B2F19" w14:textId="77777777" w:rsidR="000600CF" w:rsidRPr="00B75FF0" w:rsidRDefault="000600CF" w:rsidP="000600CF">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14:paraId="688AA21A" w14:textId="77777777" w:rsidR="000600CF" w:rsidRPr="00B75FF0" w:rsidRDefault="000600CF" w:rsidP="000600CF">
      <w:pPr>
        <w:spacing w:line="312" w:lineRule="auto"/>
        <w:ind w:firstLine="720"/>
        <w:jc w:val="both"/>
        <w:rPr>
          <w:rFonts w:eastAsia="Arial"/>
        </w:rPr>
      </w:pPr>
      <w:r w:rsidRPr="00B75FF0">
        <w:rPr>
          <w:rFonts w:eastAsia="Arial"/>
        </w:rPr>
        <w:t>Menționăm că NU se vor folosi agregate din albiile cursurilor de apă.</w:t>
      </w:r>
    </w:p>
    <w:p w14:paraId="2979BF59" w14:textId="4259BC82" w:rsidR="006F7302" w:rsidRPr="00B75FF0" w:rsidRDefault="006F7302" w:rsidP="000600CF">
      <w:pPr>
        <w:spacing w:line="312" w:lineRule="auto"/>
        <w:ind w:firstLine="720"/>
        <w:jc w:val="both"/>
        <w:rPr>
          <w:rFonts w:eastAsia="Arial"/>
        </w:rPr>
      </w:pPr>
      <w:r w:rsidRPr="00B75FF0">
        <w:rPr>
          <w:rFonts w:eastAsia="Arial"/>
        </w:rPr>
        <w:t xml:space="preserve">Pentru implementarea proiectului se va ocupa permanent o suprafață de </w:t>
      </w:r>
      <w:r w:rsidR="001B7564" w:rsidRPr="001B7564">
        <w:rPr>
          <w:rFonts w:eastAsia="Arial"/>
        </w:rPr>
        <w:t>9.835</w:t>
      </w:r>
      <w:r w:rsidRPr="00B75FF0">
        <w:rPr>
          <w:rFonts w:eastAsia="Arial"/>
        </w:rPr>
        <w:t xml:space="preserve"> m</w:t>
      </w:r>
      <w:r w:rsidRPr="00B75FF0">
        <w:rPr>
          <w:rFonts w:eastAsia="Arial"/>
          <w:vertAlign w:val="superscript"/>
        </w:rPr>
        <w:t>2</w:t>
      </w:r>
      <w:r w:rsidRPr="00B75FF0">
        <w:rPr>
          <w:rFonts w:eastAsia="Arial"/>
        </w:rPr>
        <w:t>, cu o categorie de folosință de căi de comunicații rutiere.</w:t>
      </w:r>
    </w:p>
    <w:p w14:paraId="3EAE957F" w14:textId="07A1AC02" w:rsidR="00D52D33" w:rsidRPr="00B75FF0" w:rsidRDefault="00D52D33" w:rsidP="00D52D33">
      <w:pPr>
        <w:spacing w:line="312" w:lineRule="auto"/>
        <w:ind w:firstLine="720"/>
        <w:jc w:val="both"/>
        <w:rPr>
          <w:rFonts w:eastAsia="Arial"/>
        </w:rPr>
      </w:pPr>
      <w:r w:rsidRPr="00B75FF0">
        <w:rPr>
          <w:rFonts w:eastAsia="Arial"/>
        </w:rPr>
        <w:t>Pentru realizarea lucrărilor de reabilitare nu su</w:t>
      </w:r>
      <w:r w:rsidR="001B7564">
        <w:rPr>
          <w:rFonts w:eastAsia="Arial"/>
        </w:rPr>
        <w:t>`</w:t>
      </w:r>
      <w:r w:rsidRPr="00B75FF0">
        <w:rPr>
          <w:rFonts w:eastAsia="Arial"/>
        </w:rPr>
        <w:t xml:space="preserve">nt necesare defrișări. De asemenea, proiectul nu se află în vecinătatea ariilor naturale protejate. </w:t>
      </w:r>
    </w:p>
    <w:p w14:paraId="4AA9ECA6" w14:textId="77777777" w:rsidR="000600CF" w:rsidRPr="00B75FF0" w:rsidRDefault="000600CF" w:rsidP="00CE3418">
      <w:pPr>
        <w:rPr>
          <w:b/>
          <w:color w:val="000000"/>
          <w:sz w:val="22"/>
          <w:szCs w:val="22"/>
        </w:rPr>
      </w:pPr>
    </w:p>
    <w:p w14:paraId="73E86907" w14:textId="77777777" w:rsidR="000104AC" w:rsidRPr="00B75FF0" w:rsidRDefault="000104AC" w:rsidP="00CE3418">
      <w:pPr>
        <w:rPr>
          <w:b/>
          <w:color w:val="000000"/>
          <w:sz w:val="22"/>
          <w:szCs w:val="22"/>
        </w:rPr>
      </w:pPr>
    </w:p>
    <w:p w14:paraId="361231BF" w14:textId="77777777" w:rsidR="00D52D33" w:rsidRPr="00B75FF0" w:rsidRDefault="00D52D33" w:rsidP="00CE3418">
      <w:pPr>
        <w:rPr>
          <w:b/>
          <w:color w:val="000000"/>
          <w:sz w:val="22"/>
          <w:szCs w:val="22"/>
        </w:rPr>
      </w:pPr>
    </w:p>
    <w:p w14:paraId="730B3E21" w14:textId="77777777" w:rsidR="00D52D33" w:rsidRPr="00B75FF0" w:rsidRDefault="00D52D33" w:rsidP="00CE3418">
      <w:pPr>
        <w:rPr>
          <w:b/>
          <w:color w:val="000000"/>
          <w:sz w:val="22"/>
          <w:szCs w:val="22"/>
        </w:rPr>
      </w:pPr>
    </w:p>
    <w:p w14:paraId="115B7EB6" w14:textId="77777777" w:rsidR="00D52D33" w:rsidRPr="00B75FF0" w:rsidRDefault="00D52D33" w:rsidP="00CE3418">
      <w:pPr>
        <w:rPr>
          <w:b/>
          <w:color w:val="000000"/>
          <w:sz w:val="22"/>
          <w:szCs w:val="22"/>
        </w:rPr>
      </w:pPr>
    </w:p>
    <w:p w14:paraId="7E18D65E" w14:textId="77777777" w:rsidR="00D52D33" w:rsidRPr="00B75FF0" w:rsidRDefault="00D52D33" w:rsidP="00D52D33">
      <w:pPr>
        <w:pStyle w:val="Heading1"/>
      </w:pPr>
      <w:r w:rsidRPr="00B75FF0">
        <w:rPr>
          <w:b w:val="0"/>
          <w:color w:val="000000"/>
          <w:sz w:val="22"/>
          <w:szCs w:val="22"/>
        </w:rPr>
        <w:br w:type="page"/>
      </w:r>
      <w:bookmarkStart w:id="84" w:name="_Toc90478846"/>
      <w:bookmarkStart w:id="85" w:name="_Toc131673009"/>
      <w:r w:rsidRPr="00B75FF0">
        <w:lastRenderedPageBreak/>
        <w:t>DESCRIEREA ASPECTELOR DE MEDIU SUSCEPTIBILE A FI AFECTATE ÎN MOD SEMNIFICATIV DE PROIECT</w:t>
      </w:r>
      <w:bookmarkEnd w:id="84"/>
      <w:bookmarkEnd w:id="85"/>
    </w:p>
    <w:p w14:paraId="19E4D494" w14:textId="77777777" w:rsidR="00D52D33" w:rsidRPr="00B75FF0" w:rsidRDefault="00D52D33" w:rsidP="00D52D33">
      <w:pPr>
        <w:spacing w:line="312" w:lineRule="auto"/>
        <w:ind w:firstLine="708"/>
        <w:jc w:val="both"/>
        <w:rPr>
          <w:lang w:eastAsia="de-AT"/>
        </w:rPr>
      </w:pPr>
    </w:p>
    <w:p w14:paraId="7ABBF220" w14:textId="77777777" w:rsidR="00D52D33" w:rsidRPr="00B75FF0" w:rsidRDefault="00D52D33" w:rsidP="00D52D33">
      <w:pPr>
        <w:spacing w:line="312" w:lineRule="auto"/>
        <w:ind w:firstLine="708"/>
        <w:jc w:val="both"/>
        <w:rPr>
          <w:lang w:eastAsia="de-AT"/>
        </w:rPr>
      </w:pPr>
      <w:r w:rsidRPr="00B75FF0">
        <w:rPr>
          <w:lang w:eastAsia="de-AT"/>
        </w:rPr>
        <w:t>Evaluarea impactului potențial asupra mediului generat ca urmare a implementării proiectului s-a prezentat detaliat în cadrul capitolului VI, pentru fiecare factor de mediu în parte, atât în perioada de execuție, cât și în perioada de exploatare.</w:t>
      </w:r>
    </w:p>
    <w:p w14:paraId="1744B6F4" w14:textId="77777777" w:rsidR="00D52D33" w:rsidRPr="00B75FF0" w:rsidRDefault="00D52D33" w:rsidP="00CE3418">
      <w:pPr>
        <w:rPr>
          <w:b/>
          <w:color w:val="000000"/>
          <w:sz w:val="22"/>
          <w:szCs w:val="22"/>
        </w:rPr>
      </w:pPr>
    </w:p>
    <w:p w14:paraId="422B75E6" w14:textId="77777777" w:rsidR="00D52D33" w:rsidRPr="00B75FF0" w:rsidRDefault="00D52D33" w:rsidP="00D52D33">
      <w:pPr>
        <w:pStyle w:val="StyleStyleHeading2TimesNewRomanNotItalicJustifiedFirst"/>
        <w:numPr>
          <w:ilvl w:val="0"/>
          <w:numId w:val="0"/>
        </w:numPr>
        <w:ind w:left="709"/>
        <w:rPr>
          <w:i/>
          <w:color w:val="auto"/>
          <w:sz w:val="28"/>
        </w:rPr>
      </w:pPr>
      <w:bookmarkStart w:id="86" w:name="_Toc59451491"/>
      <w:bookmarkStart w:id="87" w:name="_Toc62217507"/>
      <w:bookmarkStart w:id="88" w:name="_Toc71628849"/>
      <w:bookmarkStart w:id="89" w:name="_Toc131673010"/>
      <w:r w:rsidRPr="00B75FF0">
        <w:rPr>
          <w:i/>
          <w:color w:val="auto"/>
          <w:sz w:val="28"/>
        </w:rPr>
        <w:t>Impactul asupra populației şi sănătăţii umane</w:t>
      </w:r>
      <w:bookmarkEnd w:id="86"/>
      <w:bookmarkEnd w:id="87"/>
      <w:bookmarkEnd w:id="88"/>
      <w:bookmarkEnd w:id="89"/>
    </w:p>
    <w:p w14:paraId="1856C86E" w14:textId="77777777" w:rsidR="00D52D33" w:rsidRPr="00B75FF0" w:rsidRDefault="00D52D33" w:rsidP="00D52D33">
      <w:pPr>
        <w:spacing w:line="312" w:lineRule="auto"/>
        <w:ind w:firstLine="708"/>
        <w:jc w:val="both"/>
        <w:rPr>
          <w:lang w:eastAsia="de-AT"/>
        </w:rPr>
      </w:pPr>
      <w:r w:rsidRPr="00B75FF0">
        <w:rPr>
          <w:lang w:eastAsia="de-AT"/>
        </w:rPr>
        <w:t>Populaţia potenţial afectată în perioada de execuție este cea aflată în vecinătatea fronturilor de lucru, precum şi a drumurilor temporare de acces utilizate pentru realizarea proiectului.</w:t>
      </w:r>
    </w:p>
    <w:p w14:paraId="5453EF90" w14:textId="77777777" w:rsidR="00D52D33" w:rsidRPr="00B75FF0" w:rsidRDefault="00D52D33" w:rsidP="00D52D33">
      <w:pPr>
        <w:spacing w:line="312" w:lineRule="auto"/>
        <w:ind w:firstLine="708"/>
        <w:jc w:val="both"/>
        <w:rPr>
          <w:lang w:eastAsia="de-AT"/>
        </w:rPr>
      </w:pPr>
      <w:r w:rsidRPr="00B75FF0">
        <w:rPr>
          <w:lang w:eastAsia="de-AT"/>
        </w:rPr>
        <w:t>În perioada de execuție a lucrărilor, impactul produs asupra populaţiei din zonă se manifestă prin zgomot şi vibraţii, emisii de poluanţi atmosferici, restricţii şi devieri de circulație, precum şi impactul asupra peisajului (datorat contrucțiilor antropice).</w:t>
      </w:r>
    </w:p>
    <w:p w14:paraId="331A4BB8" w14:textId="77777777" w:rsidR="00D52D33" w:rsidRPr="00B75FF0" w:rsidRDefault="00D52D33" w:rsidP="00D52D33">
      <w:pPr>
        <w:spacing w:line="312" w:lineRule="auto"/>
        <w:ind w:firstLine="708"/>
        <w:jc w:val="both"/>
        <w:rPr>
          <w:lang w:eastAsia="de-AT"/>
        </w:rPr>
      </w:pPr>
      <w:r w:rsidRPr="00B75FF0">
        <w:rPr>
          <w:lang w:eastAsia="de-AT"/>
        </w:rPr>
        <w:t>În perioada de execuție, impactul potenţial se va manifesta local, va avea caracter temporar, pe termen mediu şi se va manifesta prin creşterea concentraţiilor de poluanţi atmosferici (în principal pulberi) şi creşterea nivelului de zgomot şi vibraţii în fronturile de lucru active.</w:t>
      </w:r>
    </w:p>
    <w:p w14:paraId="12D7949C" w14:textId="77777777" w:rsidR="00D52D33" w:rsidRPr="00B75FF0" w:rsidRDefault="00D52D33" w:rsidP="00D52D33">
      <w:pPr>
        <w:spacing w:line="312" w:lineRule="auto"/>
        <w:ind w:firstLine="708"/>
        <w:jc w:val="both"/>
        <w:rPr>
          <w:lang w:eastAsia="de-AT"/>
        </w:rPr>
      </w:pPr>
      <w:r w:rsidRPr="00B75FF0">
        <w:rPr>
          <w:lang w:eastAsia="de-AT"/>
        </w:rPr>
        <w:t xml:space="preserve">În perioada de exploatare, proiectul va avea un impact benefic important asupra comunităţilor locale din zonă, atât prin reducerea emisiilor de poluanţi atmosferici asociate cu desfăşurarea traficului pe arterele de circulaţie, cât şi prin asigurarea conectivităţii. </w:t>
      </w:r>
    </w:p>
    <w:p w14:paraId="736CD213" w14:textId="77777777" w:rsidR="00D52D33" w:rsidRPr="00B75FF0" w:rsidRDefault="00D52D33" w:rsidP="00D52D33">
      <w:pPr>
        <w:spacing w:line="312" w:lineRule="auto"/>
        <w:ind w:firstLine="720"/>
        <w:jc w:val="both"/>
        <w:rPr>
          <w:lang w:eastAsia="de-AT"/>
        </w:rPr>
      </w:pPr>
      <w:r w:rsidRPr="00B75FF0">
        <w:rPr>
          <w:lang w:eastAsia="de-AT"/>
        </w:rPr>
        <w:t>Se apreciază că populația din zonele imediat adiacente nu va fi afectată prin expunerea la poluanţii emişi de lucrările desfăşurate, în condițiile adoptării măsurilor pentru protecția mediului, inclusiv pentru reducerea zgomotului și vibraţiilor.</w:t>
      </w:r>
    </w:p>
    <w:p w14:paraId="30C425F4" w14:textId="77777777" w:rsidR="00D52D33" w:rsidRPr="00B75FF0" w:rsidRDefault="00D52D33" w:rsidP="00CE3418">
      <w:pPr>
        <w:rPr>
          <w:b/>
          <w:color w:val="000000"/>
          <w:sz w:val="22"/>
          <w:szCs w:val="22"/>
        </w:rPr>
      </w:pPr>
    </w:p>
    <w:p w14:paraId="6FF0CFA3" w14:textId="77777777" w:rsidR="004016DD" w:rsidRPr="00B75FF0" w:rsidRDefault="004016DD" w:rsidP="004016DD">
      <w:pPr>
        <w:pStyle w:val="StyleStyleHeading2TimesNewRomanNotItalicJustifiedFirst"/>
        <w:numPr>
          <w:ilvl w:val="0"/>
          <w:numId w:val="0"/>
        </w:numPr>
        <w:ind w:left="709"/>
        <w:rPr>
          <w:i/>
          <w:color w:val="auto"/>
          <w:sz w:val="28"/>
        </w:rPr>
      </w:pPr>
      <w:bookmarkStart w:id="90" w:name="_Toc59451492"/>
      <w:bookmarkStart w:id="91" w:name="_Toc62217508"/>
      <w:bookmarkStart w:id="92" w:name="_Toc71628850"/>
      <w:bookmarkStart w:id="93" w:name="_Toc131673011"/>
      <w:r w:rsidRPr="00B75FF0">
        <w:rPr>
          <w:i/>
          <w:color w:val="auto"/>
          <w:sz w:val="28"/>
        </w:rPr>
        <w:t>Impactul asupra biodiversităţii, conservarea habitatelor naturale, a florei şi faunei sălbatice</w:t>
      </w:r>
      <w:bookmarkEnd w:id="90"/>
      <w:bookmarkEnd w:id="91"/>
      <w:bookmarkEnd w:id="92"/>
      <w:bookmarkEnd w:id="93"/>
    </w:p>
    <w:p w14:paraId="045AA3CB" w14:textId="43665623" w:rsidR="004016DD" w:rsidRPr="00B75FF0" w:rsidRDefault="004016DD" w:rsidP="004016DD">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p>
    <w:p w14:paraId="244A54BA" w14:textId="77777777" w:rsidR="004016DD" w:rsidRPr="00B75FF0" w:rsidRDefault="004016DD" w:rsidP="00CE3418">
      <w:pPr>
        <w:rPr>
          <w:b/>
          <w:color w:val="000000"/>
          <w:sz w:val="22"/>
          <w:szCs w:val="22"/>
        </w:rPr>
      </w:pPr>
    </w:p>
    <w:p w14:paraId="52A11CF7" w14:textId="77777777" w:rsidR="004016DD" w:rsidRPr="00B75FF0" w:rsidRDefault="004016DD" w:rsidP="004016DD">
      <w:pPr>
        <w:pStyle w:val="StyleStyleHeading2TimesNewRomanNotItalicJustifiedFirst"/>
        <w:numPr>
          <w:ilvl w:val="0"/>
          <w:numId w:val="0"/>
        </w:numPr>
        <w:ind w:left="709"/>
        <w:rPr>
          <w:i/>
          <w:color w:val="auto"/>
          <w:sz w:val="28"/>
        </w:rPr>
      </w:pPr>
      <w:bookmarkStart w:id="94" w:name="_Toc59451493"/>
      <w:bookmarkStart w:id="95" w:name="_Toc62217509"/>
      <w:bookmarkStart w:id="96" w:name="_Toc71628851"/>
      <w:bookmarkStart w:id="97" w:name="_Toc131673012"/>
      <w:r w:rsidRPr="00B75FF0">
        <w:rPr>
          <w:i/>
          <w:color w:val="auto"/>
          <w:sz w:val="28"/>
        </w:rPr>
        <w:t>Impactul asupra terenurilor şi solului</w:t>
      </w:r>
      <w:bookmarkEnd w:id="94"/>
      <w:bookmarkEnd w:id="95"/>
      <w:bookmarkEnd w:id="96"/>
      <w:bookmarkEnd w:id="97"/>
    </w:p>
    <w:p w14:paraId="09E10ED1" w14:textId="77777777" w:rsidR="004016DD" w:rsidRPr="00B75FF0" w:rsidRDefault="004016DD" w:rsidP="004016DD">
      <w:pPr>
        <w:spacing w:line="312" w:lineRule="auto"/>
        <w:ind w:firstLine="708"/>
        <w:jc w:val="both"/>
        <w:rPr>
          <w:lang w:eastAsia="de-AT"/>
        </w:rPr>
      </w:pPr>
      <w:r w:rsidRPr="00B75FF0">
        <w:rPr>
          <w:lang w:eastAsia="de-AT"/>
        </w:rPr>
        <w:t>În perioada de construcție a proiectului propus, impactul asupra solului și subsolului este datorat în principal ocupării unor suprafeţe cu ampriza viitoarei căi rutiere, reconstrucția ecologică a zonelor ocupate temporar fiind obligatorie (suprafețele ocupate temporar vor fi reduse la minimum necesar).</w:t>
      </w:r>
    </w:p>
    <w:p w14:paraId="1A022EA9" w14:textId="77777777" w:rsidR="004016DD" w:rsidRPr="00B75FF0" w:rsidRDefault="004016DD" w:rsidP="004016DD">
      <w:pPr>
        <w:spacing w:line="312" w:lineRule="auto"/>
        <w:ind w:firstLine="708"/>
        <w:jc w:val="both"/>
      </w:pPr>
      <w:r w:rsidRPr="00B75FF0">
        <w:t>Impactul cel mai important asupra solului este dat de ocuparea definitivă a unor suprafețe necesare execuției.</w:t>
      </w:r>
    </w:p>
    <w:p w14:paraId="60C4CEDA" w14:textId="77777777" w:rsidR="004016DD" w:rsidRDefault="004016DD" w:rsidP="004016DD">
      <w:pPr>
        <w:spacing w:line="312" w:lineRule="auto"/>
        <w:ind w:firstLine="720"/>
        <w:jc w:val="both"/>
        <w:rPr>
          <w:lang w:eastAsia="de-AT"/>
        </w:rPr>
      </w:pPr>
      <w:r w:rsidRPr="00B75FF0">
        <w:rPr>
          <w:lang w:eastAsia="de-AT"/>
        </w:rPr>
        <w:t>La finalizarea lucrărilor se vor realiza lucrări de ecologizare a suprafețelor ocupate temporar și aducerea acestora la folosințele ințiale.</w:t>
      </w:r>
    </w:p>
    <w:p w14:paraId="42EE5954" w14:textId="77777777" w:rsidR="001B7564" w:rsidRPr="00B75FF0" w:rsidRDefault="001B7564" w:rsidP="004016DD">
      <w:pPr>
        <w:spacing w:line="312" w:lineRule="auto"/>
        <w:ind w:firstLine="720"/>
        <w:jc w:val="both"/>
        <w:rPr>
          <w:lang w:eastAsia="de-AT"/>
        </w:rPr>
      </w:pPr>
    </w:p>
    <w:p w14:paraId="794069A4" w14:textId="77777777" w:rsidR="00D52D33" w:rsidRPr="00B75FF0" w:rsidRDefault="00D52D33" w:rsidP="00CE3418">
      <w:pPr>
        <w:rPr>
          <w:b/>
          <w:color w:val="000000"/>
          <w:sz w:val="22"/>
          <w:szCs w:val="22"/>
        </w:rPr>
      </w:pPr>
    </w:p>
    <w:p w14:paraId="3721C0B9" w14:textId="77777777" w:rsidR="004016DD" w:rsidRPr="00B75FF0" w:rsidRDefault="004016DD" w:rsidP="004016DD">
      <w:pPr>
        <w:pStyle w:val="StyleStyleHeading2TimesNewRomanNotItalicJustifiedFirst"/>
        <w:numPr>
          <w:ilvl w:val="0"/>
          <w:numId w:val="0"/>
        </w:numPr>
        <w:ind w:left="709"/>
        <w:rPr>
          <w:i/>
          <w:color w:val="auto"/>
          <w:sz w:val="28"/>
        </w:rPr>
      </w:pPr>
      <w:bookmarkStart w:id="98" w:name="_Toc71628852"/>
      <w:bookmarkStart w:id="99" w:name="_Toc131673013"/>
      <w:r w:rsidRPr="00B75FF0">
        <w:rPr>
          <w:i/>
          <w:color w:val="auto"/>
          <w:sz w:val="28"/>
        </w:rPr>
        <w:t>Impactul asupra bunurilor materiale</w:t>
      </w:r>
      <w:bookmarkEnd w:id="98"/>
      <w:bookmarkEnd w:id="99"/>
    </w:p>
    <w:p w14:paraId="24EB54B2" w14:textId="77777777" w:rsidR="004016DD" w:rsidRPr="00B75FF0" w:rsidRDefault="004016DD" w:rsidP="004016DD">
      <w:pPr>
        <w:spacing w:line="312" w:lineRule="auto"/>
        <w:ind w:firstLine="708"/>
        <w:jc w:val="both"/>
        <w:rPr>
          <w:lang w:eastAsia="de-AT"/>
        </w:rPr>
      </w:pPr>
      <w:r w:rsidRPr="00B75FF0">
        <w:rPr>
          <w:lang w:eastAsia="de-AT"/>
        </w:rPr>
        <w:t>Pentru realizarea proiectului propus, nu se va produce un impact asupra proprietarilor imobilelor și</w:t>
      </w:r>
      <w:r w:rsidRPr="00B75FF0">
        <w:rPr>
          <w:rFonts w:ascii="Calibri" w:eastAsia="Calibri" w:hAnsi="Calibri" w:cs="Calibri"/>
        </w:rPr>
        <w:t xml:space="preserve"> </w:t>
      </w:r>
      <w:r w:rsidRPr="00B75FF0">
        <w:rPr>
          <w:lang w:eastAsia="de-AT"/>
        </w:rPr>
        <w:t xml:space="preserve">terenurilor adiacente proiectului. </w:t>
      </w:r>
    </w:p>
    <w:p w14:paraId="731D022F" w14:textId="77777777" w:rsidR="00D52D33" w:rsidRPr="00B75FF0" w:rsidRDefault="00D52D33" w:rsidP="00CE3418">
      <w:pPr>
        <w:rPr>
          <w:lang w:eastAsia="de-AT"/>
        </w:rPr>
      </w:pPr>
    </w:p>
    <w:p w14:paraId="3AE9B6E4" w14:textId="77777777" w:rsidR="004016DD" w:rsidRPr="00B75FF0" w:rsidRDefault="004016DD" w:rsidP="004016DD">
      <w:pPr>
        <w:pStyle w:val="StyleStyleHeading2TimesNewRomanNotItalicJustifiedFirst"/>
        <w:numPr>
          <w:ilvl w:val="0"/>
          <w:numId w:val="0"/>
        </w:numPr>
        <w:ind w:left="709"/>
        <w:rPr>
          <w:i/>
          <w:color w:val="auto"/>
          <w:sz w:val="28"/>
        </w:rPr>
      </w:pPr>
      <w:bookmarkStart w:id="100" w:name="_Toc59451494"/>
      <w:bookmarkStart w:id="101" w:name="_Toc62217510"/>
      <w:bookmarkStart w:id="102" w:name="_Toc71628853"/>
      <w:bookmarkStart w:id="103" w:name="_Toc131673014"/>
      <w:r w:rsidRPr="00B75FF0">
        <w:rPr>
          <w:i/>
          <w:color w:val="auto"/>
          <w:sz w:val="28"/>
        </w:rPr>
        <w:t>Impactul asupra calităţii şi regimului cantitativ al apei</w:t>
      </w:r>
      <w:bookmarkEnd w:id="100"/>
      <w:bookmarkEnd w:id="101"/>
      <w:bookmarkEnd w:id="102"/>
      <w:bookmarkEnd w:id="103"/>
    </w:p>
    <w:p w14:paraId="331A1F5F" w14:textId="77777777" w:rsidR="004016DD" w:rsidRPr="00B75FF0" w:rsidRDefault="004016DD" w:rsidP="004016DD">
      <w:pPr>
        <w:spacing w:line="312" w:lineRule="auto"/>
        <w:ind w:firstLine="708"/>
        <w:jc w:val="both"/>
        <w:rPr>
          <w:lang w:eastAsia="de-AT"/>
        </w:rPr>
      </w:pPr>
      <w:r w:rsidRPr="00B75FF0">
        <w:rPr>
          <w:lang w:eastAsia="de-AT"/>
        </w:rPr>
        <w:t>În perioada de construcție, impactul asupra apelor va fi generat de execuția propriu-zisă a lucrărilor și traficul de șantier.</w:t>
      </w:r>
    </w:p>
    <w:p w14:paraId="0C32517D" w14:textId="77777777" w:rsidR="004016DD" w:rsidRPr="00B75FF0" w:rsidRDefault="004016DD" w:rsidP="004016DD">
      <w:pPr>
        <w:spacing w:line="312" w:lineRule="auto"/>
        <w:ind w:firstLine="708"/>
        <w:jc w:val="both"/>
        <w:rPr>
          <w:lang w:eastAsia="de-AT"/>
        </w:rPr>
      </w:pPr>
      <w:r w:rsidRPr="00B75FF0">
        <w:rPr>
          <w:lang w:eastAsia="de-AT"/>
        </w:rPr>
        <w:t>Cantitățile de poluanți ce pot ajunge în perioada de construcție în apele de suprafață nu afectează în mod semnificativ ecosistemele acvatice sau celelalte folosinţe ale apei în aval.</w:t>
      </w:r>
    </w:p>
    <w:p w14:paraId="016CD0F3" w14:textId="77777777" w:rsidR="004016DD" w:rsidRPr="00B75FF0" w:rsidRDefault="004016DD" w:rsidP="004016DD">
      <w:pPr>
        <w:spacing w:line="312" w:lineRule="auto"/>
        <w:ind w:firstLine="708"/>
        <w:jc w:val="both"/>
        <w:rPr>
          <w:lang w:eastAsia="de-AT"/>
        </w:rPr>
      </w:pPr>
      <w:r w:rsidRPr="00B75FF0">
        <w:rPr>
          <w:lang w:eastAsia="de-AT"/>
        </w:rPr>
        <w:t>Impactul asupra apelor în perioada de execuție este nesemnificativ, se manifestă local şi temporar.</w:t>
      </w:r>
    </w:p>
    <w:p w14:paraId="4698B805" w14:textId="77777777" w:rsidR="004016DD" w:rsidRPr="00B75FF0" w:rsidRDefault="004016DD" w:rsidP="004016DD">
      <w:pPr>
        <w:spacing w:line="312" w:lineRule="auto"/>
        <w:ind w:firstLine="708"/>
        <w:jc w:val="both"/>
        <w:rPr>
          <w:lang w:eastAsia="de-AT"/>
        </w:rPr>
      </w:pPr>
      <w:r w:rsidRPr="00B75FF0">
        <w:rPr>
          <w:lang w:eastAsia="de-AT"/>
        </w:rPr>
        <w:t>Lucrările de construcție prevăzute în proiect nu pot provoca un impact semnificativ asupra factorului de mediu apă, în măsura în care se vor respecta măsurile de protecție prevăzute.</w:t>
      </w:r>
    </w:p>
    <w:p w14:paraId="6BD86511" w14:textId="77777777" w:rsidR="004016DD" w:rsidRPr="00B75FF0" w:rsidRDefault="004016DD" w:rsidP="004016DD">
      <w:pPr>
        <w:spacing w:line="312" w:lineRule="auto"/>
        <w:ind w:firstLine="708"/>
        <w:jc w:val="both"/>
        <w:rPr>
          <w:lang w:eastAsia="de-AT"/>
        </w:rPr>
      </w:pPr>
      <w:r w:rsidRPr="00B75FF0">
        <w:rPr>
          <w:lang w:eastAsia="de-AT"/>
        </w:rPr>
        <w:t>Se apreciază că emisiile de substanţe poluante în perioada de exploatare, care ar putea ajunge direct sau indirect în apele de suprafață sau subterane, nu sunt în cantități importante și nu modifică încadrarea în categoria de calitate a apei.</w:t>
      </w:r>
    </w:p>
    <w:p w14:paraId="67AA2CE4" w14:textId="77777777" w:rsidR="00D52D33" w:rsidRPr="00B75FF0" w:rsidRDefault="00D52D33" w:rsidP="00CE3418">
      <w:pPr>
        <w:rPr>
          <w:lang w:eastAsia="de-AT"/>
        </w:rPr>
      </w:pPr>
    </w:p>
    <w:p w14:paraId="06892071" w14:textId="77777777" w:rsidR="004016DD" w:rsidRPr="00B75FF0" w:rsidRDefault="004016DD" w:rsidP="004016DD">
      <w:pPr>
        <w:pStyle w:val="StyleStyleHeading2TimesNewRomanNotItalicJustifiedFirst"/>
        <w:numPr>
          <w:ilvl w:val="0"/>
          <w:numId w:val="0"/>
        </w:numPr>
        <w:ind w:left="709"/>
        <w:rPr>
          <w:i/>
          <w:color w:val="auto"/>
          <w:sz w:val="28"/>
        </w:rPr>
      </w:pPr>
      <w:bookmarkStart w:id="104" w:name="_Toc59451495"/>
      <w:bookmarkStart w:id="105" w:name="_Toc62217511"/>
      <w:bookmarkStart w:id="106" w:name="_Toc71628854"/>
      <w:bookmarkStart w:id="107" w:name="_Toc131673015"/>
      <w:r w:rsidRPr="00B75FF0">
        <w:rPr>
          <w:i/>
          <w:color w:val="auto"/>
          <w:sz w:val="28"/>
        </w:rPr>
        <w:t>Impactul asupra calităţii aerului şi climei</w:t>
      </w:r>
      <w:bookmarkEnd w:id="104"/>
      <w:bookmarkEnd w:id="105"/>
      <w:bookmarkEnd w:id="106"/>
      <w:bookmarkEnd w:id="107"/>
    </w:p>
    <w:p w14:paraId="55AE3AF5" w14:textId="77777777" w:rsidR="004016DD" w:rsidRPr="00B75FF0" w:rsidRDefault="004016DD" w:rsidP="004016DD">
      <w:pPr>
        <w:spacing w:line="312" w:lineRule="auto"/>
        <w:ind w:firstLine="708"/>
        <w:jc w:val="both"/>
        <w:rPr>
          <w:lang w:eastAsia="de-AT"/>
        </w:rPr>
      </w:pPr>
      <w:r w:rsidRPr="00B75FF0">
        <w:rPr>
          <w:lang w:eastAsia="de-AT"/>
        </w:rPr>
        <w:t>În perioada de execuție a lucrării propuse, impactul asupra calității aerului este datorat emisiilor de praf și emisiilor de poluanți specifici arderii combustibililor fosili în motoarele utilajelor, echipamentelor, a mijloacelor de transport folosite la punerea în operă a lucrărilor.</w:t>
      </w:r>
    </w:p>
    <w:p w14:paraId="1818B3C8" w14:textId="77777777" w:rsidR="004016DD" w:rsidRPr="00B75FF0" w:rsidRDefault="004016DD" w:rsidP="004016DD">
      <w:pPr>
        <w:spacing w:line="312" w:lineRule="auto"/>
        <w:ind w:firstLine="720"/>
        <w:jc w:val="both"/>
        <w:rPr>
          <w:lang w:eastAsia="de-AT"/>
        </w:rPr>
      </w:pPr>
      <w:r w:rsidRPr="00B75FF0">
        <w:rPr>
          <w:lang w:eastAsia="de-AT"/>
        </w:rPr>
        <w:t>Lucrările de execuție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14:paraId="06B5ACEB" w14:textId="77777777" w:rsidR="004016DD" w:rsidRPr="00B75FF0" w:rsidRDefault="004016DD" w:rsidP="004016DD">
      <w:pPr>
        <w:spacing w:line="312" w:lineRule="auto"/>
        <w:ind w:firstLine="708"/>
        <w:jc w:val="both"/>
        <w:rPr>
          <w:lang w:eastAsia="de-AT"/>
        </w:rPr>
      </w:pPr>
      <w:r w:rsidRPr="00B75FF0">
        <w:rPr>
          <w:lang w:eastAsia="de-AT"/>
        </w:rPr>
        <w:t>Lucrările de construcţie prevăzute în proiect nu pot provoca un impact semnificativ asupra climei şi factorului de mediu aer, în măsura în care se vor respecta măsurile de protecție prevăzute.</w:t>
      </w:r>
    </w:p>
    <w:p w14:paraId="02B75BC3" w14:textId="77777777" w:rsidR="004016DD" w:rsidRPr="00B75FF0" w:rsidRDefault="004016DD" w:rsidP="004016DD">
      <w:pPr>
        <w:spacing w:line="312" w:lineRule="auto"/>
        <w:ind w:firstLine="708"/>
        <w:jc w:val="both"/>
      </w:pPr>
      <w:r w:rsidRPr="00B75FF0">
        <w:rPr>
          <w:lang w:eastAsia="de-AT"/>
        </w:rPr>
        <w:t xml:space="preserve">În perioada de exploatare, impactul asupra calității aerului este generat de </w:t>
      </w:r>
      <w:r w:rsidRPr="00B75FF0">
        <w:t xml:space="preserve">traficul rutier, de </w:t>
      </w:r>
      <w:r w:rsidRPr="00B75FF0">
        <w:rPr>
          <w:lang w:eastAsia="de-AT"/>
        </w:rPr>
        <w:t>uzura frânelor, a pneurilor şi a drumului şi respectiv, de manevrarea materialelor antiderapante.</w:t>
      </w:r>
    </w:p>
    <w:p w14:paraId="4F47F7A5" w14:textId="77777777" w:rsidR="004016DD" w:rsidRPr="00B75FF0" w:rsidRDefault="004016DD" w:rsidP="004016DD">
      <w:pPr>
        <w:spacing w:line="312" w:lineRule="auto"/>
        <w:ind w:firstLine="708"/>
        <w:jc w:val="both"/>
        <w:rPr>
          <w:lang w:eastAsia="de-AT"/>
        </w:rPr>
      </w:pPr>
      <w:r w:rsidRPr="00B75FF0">
        <w:rPr>
          <w:lang w:eastAsia="de-AT"/>
        </w:rPr>
        <w:t xml:space="preserve">Realizarea proiectului va avea efecte pozitive asupra calităţii aerului din zonă. </w:t>
      </w:r>
    </w:p>
    <w:p w14:paraId="16F44A71" w14:textId="77777777" w:rsidR="004016DD" w:rsidRPr="00B75FF0" w:rsidRDefault="004016DD" w:rsidP="004016DD">
      <w:pPr>
        <w:spacing w:line="312" w:lineRule="auto"/>
        <w:ind w:firstLine="708"/>
        <w:jc w:val="both"/>
        <w:rPr>
          <w:lang w:eastAsia="de-AT"/>
        </w:rPr>
      </w:pPr>
    </w:p>
    <w:p w14:paraId="34D87ED5" w14:textId="77777777" w:rsidR="004016DD" w:rsidRPr="00B75FF0" w:rsidRDefault="004016DD" w:rsidP="004016DD">
      <w:pPr>
        <w:pStyle w:val="StyleStyleHeading2TimesNewRomanNotItalicJustifiedFirst"/>
        <w:numPr>
          <w:ilvl w:val="0"/>
          <w:numId w:val="0"/>
        </w:numPr>
        <w:ind w:left="709"/>
        <w:rPr>
          <w:i/>
          <w:color w:val="auto"/>
          <w:sz w:val="28"/>
        </w:rPr>
      </w:pPr>
      <w:bookmarkStart w:id="108" w:name="_Toc59451496"/>
      <w:bookmarkStart w:id="109" w:name="_Toc62217512"/>
      <w:bookmarkStart w:id="110" w:name="_Toc71628855"/>
      <w:bookmarkStart w:id="111" w:name="_Toc131673016"/>
      <w:r w:rsidRPr="00B75FF0">
        <w:rPr>
          <w:i/>
          <w:color w:val="auto"/>
          <w:sz w:val="28"/>
        </w:rPr>
        <w:t>Protecția împotriva zgomotelor şi vibraţiilor</w:t>
      </w:r>
      <w:bookmarkEnd w:id="108"/>
      <w:bookmarkEnd w:id="109"/>
      <w:bookmarkEnd w:id="110"/>
      <w:bookmarkEnd w:id="111"/>
    </w:p>
    <w:p w14:paraId="70868A8A" w14:textId="77777777" w:rsidR="004016DD" w:rsidRPr="00B75FF0" w:rsidRDefault="004016DD" w:rsidP="004016DD">
      <w:pPr>
        <w:spacing w:line="312" w:lineRule="auto"/>
        <w:ind w:firstLine="708"/>
        <w:jc w:val="both"/>
        <w:rPr>
          <w:lang w:eastAsia="de-AT"/>
        </w:rPr>
      </w:pPr>
      <w:r w:rsidRPr="00B75FF0">
        <w:rPr>
          <w:lang w:eastAsia="de-AT"/>
        </w:rPr>
        <w:t>În perioada de execuție, va avea loc un impact potenţial local, cu caracter temporar, prin creşterea nivelului de zgomot şi vibraţii în fronturile de lucru active, şi prin traficul şi activitatea utilajelor şi echipamentelor folosite în diferite etape tehnologice.</w:t>
      </w:r>
    </w:p>
    <w:p w14:paraId="747DD62D" w14:textId="77777777" w:rsidR="004016DD" w:rsidRPr="00B75FF0" w:rsidRDefault="004016DD" w:rsidP="004016DD">
      <w:pPr>
        <w:spacing w:line="312" w:lineRule="auto"/>
        <w:ind w:firstLine="708"/>
        <w:jc w:val="both"/>
        <w:rPr>
          <w:lang w:eastAsia="de-AT"/>
        </w:rPr>
      </w:pPr>
      <w:r w:rsidRPr="00B75FF0">
        <w:rPr>
          <w:lang w:eastAsia="de-AT"/>
        </w:rPr>
        <w:t>Prin implementarea măsurilor de reducere propuse, se consideră că impactul va fi unul negativ redus în perioada de execuție.</w:t>
      </w:r>
    </w:p>
    <w:p w14:paraId="1A8E7AE7" w14:textId="77777777" w:rsidR="004016DD" w:rsidRPr="00B75FF0" w:rsidRDefault="004016DD" w:rsidP="004016DD">
      <w:pPr>
        <w:spacing w:line="312" w:lineRule="auto"/>
        <w:ind w:firstLine="708"/>
        <w:jc w:val="both"/>
        <w:rPr>
          <w:lang w:eastAsia="de-AT"/>
        </w:rPr>
      </w:pPr>
      <w:r w:rsidRPr="00B75FF0">
        <w:rPr>
          <w:lang w:eastAsia="de-AT"/>
        </w:rPr>
        <w:lastRenderedPageBreak/>
        <w:t>Având în vedere caracterul local şi temporar al lucrărilor şi eşalonarea acestora în timp și spațiu, dar și măsurile prevăzute în perioada de execuție a lucrărilor, se poate estima că nivelul de zgomot şi de vibraţii se va încadra în limitele admisibile.</w:t>
      </w:r>
    </w:p>
    <w:p w14:paraId="670DC1D0" w14:textId="77777777" w:rsidR="004016DD" w:rsidRPr="00B75FF0" w:rsidRDefault="004016DD" w:rsidP="004016DD">
      <w:pPr>
        <w:spacing w:line="312" w:lineRule="auto"/>
        <w:ind w:firstLine="708"/>
        <w:jc w:val="both"/>
        <w:rPr>
          <w:lang w:eastAsia="de-AT"/>
        </w:rPr>
      </w:pPr>
      <w:r w:rsidRPr="00B75FF0">
        <w:rPr>
          <w:lang w:eastAsia="de-AT"/>
        </w:rPr>
        <w:t>În perioada de exploatare a autostrăzii, principala sursă de zgomot şi vibraţii este reprezentată de circulația autovehiculelor pe această arteră rutieră.</w:t>
      </w:r>
    </w:p>
    <w:p w14:paraId="15D136DC" w14:textId="77777777" w:rsidR="004016DD" w:rsidRPr="00B75FF0" w:rsidRDefault="004016DD" w:rsidP="004016DD">
      <w:pPr>
        <w:spacing w:line="312" w:lineRule="auto"/>
        <w:ind w:firstLine="708"/>
        <w:jc w:val="both"/>
        <w:rPr>
          <w:lang w:eastAsia="de-AT"/>
        </w:rPr>
      </w:pPr>
    </w:p>
    <w:p w14:paraId="163257C9" w14:textId="77777777" w:rsidR="004016DD" w:rsidRPr="00B75FF0" w:rsidRDefault="004016DD" w:rsidP="004016DD">
      <w:pPr>
        <w:pStyle w:val="StyleStyleHeading2TimesNewRomanNotItalicJustifiedFirst"/>
        <w:numPr>
          <w:ilvl w:val="0"/>
          <w:numId w:val="0"/>
        </w:numPr>
        <w:ind w:left="709"/>
        <w:rPr>
          <w:i/>
          <w:color w:val="auto"/>
          <w:sz w:val="28"/>
        </w:rPr>
      </w:pPr>
      <w:bookmarkStart w:id="112" w:name="_Toc59451497"/>
      <w:bookmarkStart w:id="113" w:name="_Toc62217513"/>
      <w:bookmarkStart w:id="114" w:name="_Toc71628856"/>
      <w:bookmarkStart w:id="115" w:name="_Toc131673017"/>
      <w:r w:rsidRPr="00B75FF0">
        <w:rPr>
          <w:i/>
          <w:color w:val="auto"/>
          <w:sz w:val="28"/>
        </w:rPr>
        <w:t>Impact asupra peisajului și mediului vizual</w:t>
      </w:r>
      <w:bookmarkEnd w:id="112"/>
      <w:bookmarkEnd w:id="113"/>
      <w:bookmarkEnd w:id="114"/>
      <w:bookmarkEnd w:id="115"/>
    </w:p>
    <w:p w14:paraId="245E86E6" w14:textId="77777777" w:rsidR="004016DD" w:rsidRPr="00B75FF0" w:rsidRDefault="004016DD" w:rsidP="004016DD">
      <w:pPr>
        <w:spacing w:line="312" w:lineRule="auto"/>
        <w:ind w:firstLine="708"/>
        <w:jc w:val="both"/>
        <w:rPr>
          <w:lang w:eastAsia="de-AT"/>
        </w:rPr>
      </w:pPr>
      <w:r w:rsidRPr="00B75FF0">
        <w:rPr>
          <w:lang w:eastAsia="de-AT"/>
        </w:rPr>
        <w:t>În perioada de execuție, un impact negativ asupra peisajului se va produce prin prezenţa șantierului şi prin activităţile desfăşurate în cadrul acestuia, precum şi prin prezenţa depozitelor de materiale de construcții şi de pământ excavat.</w:t>
      </w:r>
    </w:p>
    <w:p w14:paraId="5969E6F7" w14:textId="77777777" w:rsidR="004016DD" w:rsidRPr="00B75FF0" w:rsidRDefault="004016DD" w:rsidP="004016DD">
      <w:pPr>
        <w:spacing w:line="312" w:lineRule="auto"/>
        <w:ind w:firstLine="708"/>
        <w:jc w:val="both"/>
        <w:rPr>
          <w:lang w:eastAsia="de-AT"/>
        </w:rPr>
      </w:pPr>
      <w:r w:rsidRPr="00B75FF0">
        <w:rPr>
          <w:lang w:eastAsia="de-AT"/>
        </w:rPr>
        <w:t>Perioada de execuție reprezintă o etapă cu durată limitată și se consideră că echilibrul natural și peisajul vor fi refăcute după încheierea lucrărilor. În perioada de execuție nu este necesar să se prevadă amenajări peisagistice.</w:t>
      </w:r>
    </w:p>
    <w:p w14:paraId="4ECE8186" w14:textId="77777777" w:rsidR="00F24DA2" w:rsidRPr="00B75FF0" w:rsidRDefault="00F24DA2" w:rsidP="004016DD">
      <w:pPr>
        <w:spacing w:line="312" w:lineRule="auto"/>
        <w:ind w:firstLine="708"/>
        <w:jc w:val="both"/>
        <w:rPr>
          <w:lang w:eastAsia="de-AT"/>
        </w:rPr>
      </w:pPr>
    </w:p>
    <w:p w14:paraId="634BCBD1" w14:textId="77777777" w:rsidR="00F24DA2" w:rsidRPr="00B75FF0" w:rsidRDefault="00F24DA2" w:rsidP="00F24DA2">
      <w:pPr>
        <w:pStyle w:val="StyleStyleHeading2TimesNewRomanNotItalicJustifiedFirst"/>
        <w:numPr>
          <w:ilvl w:val="0"/>
          <w:numId w:val="0"/>
        </w:numPr>
        <w:ind w:left="709"/>
        <w:rPr>
          <w:i/>
          <w:color w:val="auto"/>
          <w:sz w:val="28"/>
        </w:rPr>
      </w:pPr>
      <w:bookmarkStart w:id="116" w:name="_Toc59451498"/>
      <w:bookmarkStart w:id="117" w:name="_Toc62217514"/>
      <w:bookmarkStart w:id="118" w:name="_Toc71628857"/>
      <w:bookmarkStart w:id="119" w:name="_Toc131673018"/>
      <w:r w:rsidRPr="00B75FF0">
        <w:rPr>
          <w:i/>
          <w:color w:val="auto"/>
          <w:sz w:val="28"/>
        </w:rPr>
        <w:t>Impactul asupra patrimoniului istoric şi cultural</w:t>
      </w:r>
      <w:bookmarkEnd w:id="116"/>
      <w:bookmarkEnd w:id="117"/>
      <w:bookmarkEnd w:id="118"/>
      <w:bookmarkEnd w:id="119"/>
    </w:p>
    <w:p w14:paraId="6DD6FE78" w14:textId="77777777" w:rsidR="00F24DA2" w:rsidRPr="00B75FF0" w:rsidRDefault="00F24DA2" w:rsidP="00F24DA2">
      <w:pPr>
        <w:pStyle w:val="ListParagraph"/>
        <w:spacing w:line="312" w:lineRule="auto"/>
        <w:ind w:left="0" w:firstLine="709"/>
        <w:jc w:val="both"/>
        <w:rPr>
          <w:lang w:val="ro-RO" w:eastAsia="de-AT"/>
        </w:rPr>
      </w:pPr>
      <w:r w:rsidRPr="00B75FF0">
        <w:rPr>
          <w:lang w:val="ro-RO"/>
        </w:rPr>
        <w:t xml:space="preserve">Se vor respecta prevederile Legii nr. 422/2001 privind protejarea monumentelor istorice, cu modificările și completările ulterioare. Se vor respecta cerințele autorității pentru cultură și patrimoniu cultural privind supravegherea lucrărilor și obținerea, după caz a certificatelor de descărcare de sarcină arheologică. În cazul descoperirii de vestigii arheologice în timpul lucrărilor, beneficiarul are obligaţia de a sista lucrările de construcție în vederea solicitării autorizaţiei şi executării cercetărilor arheologice preventive. </w:t>
      </w:r>
      <w:r w:rsidRPr="00B75FF0">
        <w:rPr>
          <w:lang w:val="ro-RO" w:eastAsia="de-AT"/>
        </w:rPr>
        <w:t>Ca urmare a aplicării măsurilor pentru protecția patrimoniului, se apreciază că impactul asupra acestora va fi nesemnificativ în perioada de realizare a proiectului propus.</w:t>
      </w:r>
    </w:p>
    <w:p w14:paraId="6BED30DC" w14:textId="77777777" w:rsidR="004016DD" w:rsidRPr="00B75FF0" w:rsidRDefault="004016DD" w:rsidP="004016DD">
      <w:pPr>
        <w:spacing w:line="312" w:lineRule="auto"/>
        <w:ind w:firstLine="708"/>
        <w:jc w:val="both"/>
        <w:rPr>
          <w:lang w:eastAsia="de-AT"/>
        </w:rPr>
      </w:pPr>
    </w:p>
    <w:p w14:paraId="05785E16" w14:textId="77777777" w:rsidR="00F24DA2" w:rsidRPr="00B75FF0" w:rsidRDefault="00F24DA2" w:rsidP="00F24DA2">
      <w:pPr>
        <w:pStyle w:val="StyleStyleHeading2TimesNewRomanNotItalicJustifiedFirst"/>
        <w:numPr>
          <w:ilvl w:val="0"/>
          <w:numId w:val="0"/>
        </w:numPr>
        <w:ind w:left="709"/>
        <w:rPr>
          <w:i/>
          <w:color w:val="auto"/>
          <w:sz w:val="28"/>
        </w:rPr>
      </w:pPr>
      <w:bookmarkStart w:id="120" w:name="_Toc59451499"/>
      <w:bookmarkStart w:id="121" w:name="_Toc62217515"/>
      <w:bookmarkStart w:id="122" w:name="_Toc71628858"/>
      <w:bookmarkStart w:id="123" w:name="_Toc131673019"/>
      <w:r w:rsidRPr="00B75FF0">
        <w:rPr>
          <w:i/>
          <w:color w:val="auto"/>
          <w:sz w:val="28"/>
        </w:rPr>
        <w:t>Natura impactului</w:t>
      </w:r>
      <w:bookmarkEnd w:id="120"/>
      <w:bookmarkEnd w:id="121"/>
      <w:bookmarkEnd w:id="122"/>
      <w:bookmarkEnd w:id="123"/>
    </w:p>
    <w:p w14:paraId="75BE36B3" w14:textId="77777777" w:rsidR="00F24DA2" w:rsidRPr="00B75FF0" w:rsidRDefault="00F24DA2" w:rsidP="00F24DA2">
      <w:pPr>
        <w:spacing w:line="312" w:lineRule="auto"/>
        <w:ind w:firstLine="708"/>
        <w:jc w:val="both"/>
        <w:rPr>
          <w:lang w:eastAsia="de-AT"/>
        </w:rPr>
      </w:pPr>
      <w:r w:rsidRPr="00B75FF0">
        <w:rPr>
          <w:lang w:eastAsia="de-AT"/>
        </w:rPr>
        <w:t>Impactul generat de lucrările propuse are caracter nesemnificativ şi se manifestă temporar în perioada de execuție. Se consideră că impactul este unul neglijabil, deoarece majoritatea ecosistemelor din zona adiacentă punctelor de lucru sunt preponderent antropizate (intravilan).</w:t>
      </w:r>
    </w:p>
    <w:p w14:paraId="1D456086" w14:textId="77777777" w:rsidR="00F24DA2" w:rsidRPr="00B75FF0" w:rsidRDefault="00F24DA2" w:rsidP="004016DD">
      <w:pPr>
        <w:spacing w:line="312" w:lineRule="auto"/>
        <w:ind w:firstLine="708"/>
        <w:jc w:val="both"/>
        <w:rPr>
          <w:lang w:eastAsia="de-AT"/>
        </w:rPr>
      </w:pPr>
    </w:p>
    <w:p w14:paraId="0994B2F3" w14:textId="77777777" w:rsidR="00F24DA2" w:rsidRPr="00B75FF0" w:rsidRDefault="00F24DA2" w:rsidP="00F24DA2">
      <w:pPr>
        <w:pStyle w:val="StyleStyleHeading2TimesNewRomanNotItalicJustifiedFirst"/>
        <w:numPr>
          <w:ilvl w:val="0"/>
          <w:numId w:val="0"/>
        </w:numPr>
        <w:ind w:left="709"/>
        <w:rPr>
          <w:i/>
          <w:color w:val="auto"/>
          <w:sz w:val="28"/>
        </w:rPr>
      </w:pPr>
      <w:bookmarkStart w:id="124" w:name="_Toc59451500"/>
      <w:bookmarkStart w:id="125" w:name="_Toc62217516"/>
      <w:bookmarkStart w:id="126" w:name="_Toc71628859"/>
      <w:bookmarkStart w:id="127" w:name="_Toc131673020"/>
      <w:r w:rsidRPr="00B75FF0">
        <w:rPr>
          <w:i/>
          <w:color w:val="auto"/>
          <w:sz w:val="28"/>
        </w:rPr>
        <w:t>Extinderea impactului</w:t>
      </w:r>
      <w:bookmarkEnd w:id="124"/>
      <w:bookmarkEnd w:id="125"/>
      <w:bookmarkEnd w:id="126"/>
      <w:bookmarkEnd w:id="127"/>
    </w:p>
    <w:p w14:paraId="28A1C595" w14:textId="77777777" w:rsidR="00F24DA2" w:rsidRPr="00B75FF0" w:rsidRDefault="00F24DA2" w:rsidP="00F24DA2">
      <w:pPr>
        <w:spacing w:line="312" w:lineRule="auto"/>
        <w:ind w:firstLine="708"/>
        <w:jc w:val="both"/>
        <w:rPr>
          <w:lang w:eastAsia="de-AT"/>
        </w:rPr>
      </w:pPr>
      <w:r w:rsidRPr="00B75FF0">
        <w:rPr>
          <w:lang w:eastAsia="de-AT"/>
        </w:rPr>
        <w:t>În perioada de realizare a proiectului, impactul se manifestă local, în special în zona fronturilor de lucru şi a drumurilor de acces la acestea.</w:t>
      </w:r>
    </w:p>
    <w:p w14:paraId="6125AC89" w14:textId="77777777" w:rsidR="00F24DA2" w:rsidRDefault="00F24DA2" w:rsidP="00F24DA2">
      <w:pPr>
        <w:spacing w:line="312" w:lineRule="auto"/>
        <w:ind w:firstLine="708"/>
        <w:jc w:val="both"/>
        <w:rPr>
          <w:lang w:eastAsia="de-AT"/>
        </w:rPr>
      </w:pPr>
      <w:r w:rsidRPr="00B75FF0">
        <w:rPr>
          <w:lang w:eastAsia="de-AT"/>
        </w:rPr>
        <w:t>În condiţii normale de exploatare a străzilor şi prin respectarea măsurilor de protecție a mediului propuse, nu există evenimente care să producă un impact asupra factorilor de mediu.</w:t>
      </w:r>
    </w:p>
    <w:p w14:paraId="0C7CF443" w14:textId="77777777" w:rsidR="001B7564" w:rsidRDefault="001B7564" w:rsidP="00F24DA2">
      <w:pPr>
        <w:spacing w:line="312" w:lineRule="auto"/>
        <w:ind w:firstLine="708"/>
        <w:jc w:val="both"/>
        <w:rPr>
          <w:lang w:eastAsia="de-AT"/>
        </w:rPr>
      </w:pPr>
    </w:p>
    <w:p w14:paraId="6D717873" w14:textId="77777777" w:rsidR="001B7564" w:rsidRPr="00B75FF0" w:rsidRDefault="001B7564" w:rsidP="00F24DA2">
      <w:pPr>
        <w:spacing w:line="312" w:lineRule="auto"/>
        <w:ind w:firstLine="708"/>
        <w:jc w:val="both"/>
        <w:rPr>
          <w:lang w:eastAsia="de-AT"/>
        </w:rPr>
      </w:pPr>
    </w:p>
    <w:p w14:paraId="7D58E194" w14:textId="77777777" w:rsidR="00F24DA2" w:rsidRPr="00B75FF0" w:rsidRDefault="00F24DA2" w:rsidP="004016DD">
      <w:pPr>
        <w:spacing w:line="312" w:lineRule="auto"/>
        <w:ind w:firstLine="708"/>
        <w:jc w:val="both"/>
        <w:rPr>
          <w:lang w:eastAsia="de-AT"/>
        </w:rPr>
      </w:pPr>
    </w:p>
    <w:p w14:paraId="142EA4A4" w14:textId="77777777" w:rsidR="00F24DA2" w:rsidRPr="00B75FF0" w:rsidRDefault="00F24DA2" w:rsidP="00F24DA2">
      <w:pPr>
        <w:pStyle w:val="StyleStyleHeading2TimesNewRomanNotItalicJustifiedFirst"/>
        <w:numPr>
          <w:ilvl w:val="0"/>
          <w:numId w:val="0"/>
        </w:numPr>
        <w:ind w:left="709"/>
        <w:rPr>
          <w:i/>
          <w:color w:val="auto"/>
          <w:sz w:val="28"/>
        </w:rPr>
      </w:pPr>
      <w:bookmarkStart w:id="128" w:name="_Toc59451501"/>
      <w:bookmarkStart w:id="129" w:name="_Toc62217517"/>
      <w:bookmarkStart w:id="130" w:name="_Toc71628860"/>
      <w:bookmarkStart w:id="131" w:name="_Toc131673021"/>
      <w:r w:rsidRPr="00B75FF0">
        <w:rPr>
          <w:i/>
          <w:color w:val="auto"/>
          <w:sz w:val="28"/>
        </w:rPr>
        <w:lastRenderedPageBreak/>
        <w:t>Magnitudinea și complexitatea impactului</w:t>
      </w:r>
      <w:bookmarkEnd w:id="128"/>
      <w:bookmarkEnd w:id="129"/>
      <w:bookmarkEnd w:id="130"/>
      <w:bookmarkEnd w:id="131"/>
    </w:p>
    <w:p w14:paraId="5C6EEA43" w14:textId="77777777" w:rsidR="00F24DA2" w:rsidRPr="00B75FF0" w:rsidRDefault="00F24DA2" w:rsidP="00F24DA2">
      <w:pPr>
        <w:spacing w:line="312" w:lineRule="auto"/>
        <w:ind w:firstLine="709"/>
        <w:jc w:val="both"/>
        <w:rPr>
          <w:lang w:eastAsia="de-AT"/>
        </w:rPr>
      </w:pPr>
      <w:r w:rsidRPr="00B75FF0">
        <w:rPr>
          <w:lang w:eastAsia="de-AT"/>
        </w:rPr>
        <w:t xml:space="preserve">Pentru fiecare componentă de mediu menționată anterior, s-a analizat posibilul impact pe care îl cauzează implementarea proiectului, atât în timpul execuției, cât și în timpul exploatării, ținând cont de faptul că proiectul va reprezenta o construcție permanentă pe amplasament. </w:t>
      </w:r>
    </w:p>
    <w:p w14:paraId="261DFF82" w14:textId="77777777" w:rsidR="00F24DA2" w:rsidRPr="00B75FF0" w:rsidRDefault="00F24DA2" w:rsidP="00F24DA2">
      <w:pPr>
        <w:spacing w:line="312" w:lineRule="auto"/>
        <w:ind w:firstLine="708"/>
        <w:jc w:val="both"/>
        <w:rPr>
          <w:lang w:eastAsia="de-AT"/>
        </w:rPr>
      </w:pPr>
      <w:r w:rsidRPr="00B75FF0">
        <w:rPr>
          <w:lang w:eastAsia="de-AT"/>
        </w:rPr>
        <w:t xml:space="preserve">În termeni de complexitate, proiectul analizat nu se suprapune peste alte proiecte și nu generează un impact cumulativ. </w:t>
      </w:r>
    </w:p>
    <w:p w14:paraId="67DFD8AB" w14:textId="77777777" w:rsidR="00F24DA2" w:rsidRPr="00B75FF0" w:rsidRDefault="00F24DA2" w:rsidP="004016DD">
      <w:pPr>
        <w:spacing w:line="312" w:lineRule="auto"/>
        <w:ind w:firstLine="708"/>
        <w:jc w:val="both"/>
        <w:rPr>
          <w:lang w:eastAsia="de-AT"/>
        </w:rPr>
      </w:pPr>
    </w:p>
    <w:p w14:paraId="11880C0A" w14:textId="77777777" w:rsidR="00F24DA2" w:rsidRPr="00B75FF0" w:rsidRDefault="00F24DA2" w:rsidP="00F24DA2">
      <w:pPr>
        <w:pStyle w:val="StyleStyleHeading2TimesNewRomanNotItalicJustifiedFirst"/>
        <w:numPr>
          <w:ilvl w:val="0"/>
          <w:numId w:val="0"/>
        </w:numPr>
        <w:ind w:left="709"/>
        <w:rPr>
          <w:i/>
          <w:color w:val="auto"/>
          <w:sz w:val="28"/>
        </w:rPr>
      </w:pPr>
      <w:bookmarkStart w:id="132" w:name="_Toc59451502"/>
      <w:bookmarkStart w:id="133" w:name="_Toc62217518"/>
      <w:bookmarkStart w:id="134" w:name="_Toc71628861"/>
      <w:bookmarkStart w:id="135" w:name="_Toc131673022"/>
      <w:r w:rsidRPr="00B75FF0">
        <w:rPr>
          <w:i/>
          <w:color w:val="auto"/>
          <w:sz w:val="28"/>
        </w:rPr>
        <w:t>Probabilitatea impactului</w:t>
      </w:r>
      <w:bookmarkEnd w:id="132"/>
      <w:bookmarkEnd w:id="133"/>
      <w:bookmarkEnd w:id="134"/>
      <w:bookmarkEnd w:id="135"/>
    </w:p>
    <w:p w14:paraId="2B428F09" w14:textId="77777777" w:rsidR="00F24DA2" w:rsidRPr="00B75FF0" w:rsidRDefault="00F24DA2" w:rsidP="00F24DA2">
      <w:pPr>
        <w:spacing w:line="312" w:lineRule="auto"/>
        <w:ind w:firstLine="708"/>
        <w:jc w:val="both"/>
        <w:rPr>
          <w:lang w:eastAsia="de-AT"/>
        </w:rPr>
      </w:pPr>
      <w:r w:rsidRPr="00B75FF0">
        <w:rPr>
          <w:lang w:eastAsia="de-AT"/>
        </w:rPr>
        <w:t xml:space="preserve">Prin respectarea măsurilor de protecție a mediului prevăzute în proiect, se apreciază că probabilitatea de manifestare a impactului este </w:t>
      </w:r>
      <w:r w:rsidRPr="00B75FF0">
        <w:rPr>
          <w:bCs/>
          <w:lang w:eastAsia="de-AT"/>
        </w:rPr>
        <w:t>redusă.</w:t>
      </w:r>
    </w:p>
    <w:p w14:paraId="337616F9" w14:textId="77777777" w:rsidR="00F24DA2" w:rsidRPr="00B75FF0" w:rsidRDefault="00F24DA2" w:rsidP="004016DD">
      <w:pPr>
        <w:spacing w:line="312" w:lineRule="auto"/>
        <w:ind w:firstLine="708"/>
        <w:jc w:val="both"/>
        <w:rPr>
          <w:lang w:eastAsia="de-AT"/>
        </w:rPr>
      </w:pPr>
    </w:p>
    <w:p w14:paraId="545C2BF7" w14:textId="77777777" w:rsidR="00F24DA2" w:rsidRPr="00B75FF0" w:rsidRDefault="00F24DA2" w:rsidP="00F24DA2">
      <w:pPr>
        <w:pStyle w:val="StyleStyleHeading2TimesNewRomanNotItalicJustifiedFirst"/>
        <w:numPr>
          <w:ilvl w:val="0"/>
          <w:numId w:val="0"/>
        </w:numPr>
        <w:ind w:left="709"/>
        <w:rPr>
          <w:i/>
          <w:color w:val="auto"/>
          <w:sz w:val="28"/>
        </w:rPr>
      </w:pPr>
      <w:bookmarkStart w:id="136" w:name="_Toc59451503"/>
      <w:bookmarkStart w:id="137" w:name="_Toc62217519"/>
      <w:bookmarkStart w:id="138" w:name="_Toc71628862"/>
      <w:bookmarkStart w:id="139" w:name="_Toc131673023"/>
      <w:r w:rsidRPr="00B75FF0">
        <w:rPr>
          <w:i/>
          <w:color w:val="auto"/>
          <w:sz w:val="28"/>
        </w:rPr>
        <w:t>Durata, frecvența și reversibilitatea impactului</w:t>
      </w:r>
      <w:bookmarkEnd w:id="136"/>
      <w:bookmarkEnd w:id="137"/>
      <w:bookmarkEnd w:id="138"/>
      <w:bookmarkEnd w:id="139"/>
    </w:p>
    <w:p w14:paraId="6F0F96F1" w14:textId="77777777" w:rsidR="00F24DA2" w:rsidRPr="00B75FF0" w:rsidRDefault="00F24DA2" w:rsidP="00F24DA2">
      <w:pPr>
        <w:spacing w:line="312" w:lineRule="auto"/>
        <w:ind w:firstLine="709"/>
        <w:jc w:val="both"/>
        <w:rPr>
          <w:lang w:eastAsia="de-AT"/>
        </w:rPr>
      </w:pPr>
      <w:r w:rsidRPr="00B75FF0">
        <w:rPr>
          <w:lang w:eastAsia="de-AT"/>
        </w:rPr>
        <w:t>Caracterul permanent al proiectului reprezintă un impact ireversibil asupra categoriei de folosință a terenurilor afectate.</w:t>
      </w:r>
    </w:p>
    <w:p w14:paraId="441E9130" w14:textId="77777777" w:rsidR="00F24DA2" w:rsidRPr="00B75FF0" w:rsidRDefault="00F24DA2" w:rsidP="00F24DA2">
      <w:pPr>
        <w:spacing w:line="312" w:lineRule="auto"/>
        <w:ind w:firstLine="709"/>
        <w:jc w:val="both"/>
        <w:rPr>
          <w:lang w:eastAsia="de-AT"/>
        </w:rPr>
      </w:pPr>
      <w:r w:rsidRPr="00B75FF0">
        <w:rPr>
          <w:lang w:eastAsia="de-AT"/>
        </w:rPr>
        <w:t xml:space="preserve">Această formă de impact (ireversibilă și permanentă) se manifestă pe întreaga suprafață ocupată atât de proiect, cât şi de structurile asociate acestuia, însă este nesemnificativă, având în vedere faptul că terenurile afectate sunt proprietate publică. </w:t>
      </w:r>
    </w:p>
    <w:p w14:paraId="63B4BF2B" w14:textId="77777777" w:rsidR="00F24DA2" w:rsidRPr="00B75FF0" w:rsidRDefault="00F24DA2" w:rsidP="00F24DA2">
      <w:pPr>
        <w:spacing w:line="312" w:lineRule="auto"/>
        <w:ind w:firstLine="709"/>
        <w:jc w:val="both"/>
        <w:rPr>
          <w:lang w:eastAsia="de-AT"/>
        </w:rPr>
      </w:pPr>
    </w:p>
    <w:p w14:paraId="2816C192" w14:textId="77777777" w:rsidR="00F24DA2" w:rsidRPr="00B75FF0" w:rsidRDefault="00F24DA2" w:rsidP="00F24DA2">
      <w:pPr>
        <w:pStyle w:val="StyleStyleHeading2TimesNewRomanNotItalicJustifiedFirst"/>
        <w:numPr>
          <w:ilvl w:val="0"/>
          <w:numId w:val="0"/>
        </w:numPr>
        <w:ind w:left="709"/>
        <w:rPr>
          <w:i/>
          <w:color w:val="auto"/>
          <w:sz w:val="28"/>
        </w:rPr>
      </w:pPr>
      <w:bookmarkStart w:id="140" w:name="_Toc59451504"/>
      <w:bookmarkStart w:id="141" w:name="_Toc62217520"/>
      <w:bookmarkStart w:id="142" w:name="_Toc71628863"/>
      <w:bookmarkStart w:id="143" w:name="_Toc131673024"/>
      <w:r w:rsidRPr="00B75FF0">
        <w:rPr>
          <w:i/>
          <w:color w:val="auto"/>
          <w:sz w:val="28"/>
        </w:rPr>
        <w:t>Măsurile de evitare, reducere sau ameliorare a impactului semnificativ asupra mediului</w:t>
      </w:r>
      <w:bookmarkEnd w:id="140"/>
      <w:bookmarkEnd w:id="141"/>
      <w:bookmarkEnd w:id="142"/>
      <w:bookmarkEnd w:id="143"/>
    </w:p>
    <w:p w14:paraId="0C0CB590" w14:textId="77777777" w:rsidR="00F24DA2" w:rsidRPr="00B75FF0" w:rsidRDefault="00F24DA2" w:rsidP="00F24DA2">
      <w:pPr>
        <w:spacing w:line="312" w:lineRule="auto"/>
        <w:ind w:firstLine="708"/>
        <w:jc w:val="both"/>
        <w:rPr>
          <w:lang w:eastAsia="de-AT"/>
        </w:rPr>
      </w:pPr>
      <w:r w:rsidRPr="00B75FF0">
        <w:rPr>
          <w:lang w:eastAsia="de-AT"/>
        </w:rPr>
        <w:t>Măsurile generale de prevenire/reducere/ameliorare sunt prezentate în capitolul VIII.</w:t>
      </w:r>
    </w:p>
    <w:p w14:paraId="5E9E1FA4" w14:textId="77777777" w:rsidR="00F24DA2" w:rsidRPr="00B75FF0" w:rsidRDefault="00F24DA2" w:rsidP="004016DD">
      <w:pPr>
        <w:spacing w:line="312" w:lineRule="auto"/>
        <w:ind w:firstLine="708"/>
        <w:jc w:val="both"/>
        <w:rPr>
          <w:lang w:eastAsia="de-AT"/>
        </w:rPr>
      </w:pPr>
    </w:p>
    <w:p w14:paraId="7330B79C" w14:textId="77777777" w:rsidR="00F24DA2" w:rsidRPr="00B75FF0" w:rsidRDefault="00F24DA2" w:rsidP="00F24DA2">
      <w:pPr>
        <w:pStyle w:val="StyleStyleHeading2TimesNewRomanNotItalicJustifiedFirst"/>
        <w:numPr>
          <w:ilvl w:val="0"/>
          <w:numId w:val="0"/>
        </w:numPr>
        <w:ind w:left="709"/>
        <w:rPr>
          <w:i/>
          <w:color w:val="auto"/>
          <w:sz w:val="28"/>
        </w:rPr>
      </w:pPr>
      <w:bookmarkStart w:id="144" w:name="_Toc59451505"/>
      <w:bookmarkStart w:id="145" w:name="_Toc62217521"/>
      <w:bookmarkStart w:id="146" w:name="_Toc71628864"/>
      <w:bookmarkStart w:id="147" w:name="_Toc131673025"/>
      <w:r w:rsidRPr="00B75FF0">
        <w:rPr>
          <w:i/>
          <w:color w:val="auto"/>
          <w:sz w:val="28"/>
        </w:rPr>
        <w:t>Natura transfrontalieră a impactului</w:t>
      </w:r>
      <w:bookmarkEnd w:id="144"/>
      <w:bookmarkEnd w:id="145"/>
      <w:bookmarkEnd w:id="146"/>
      <w:bookmarkEnd w:id="147"/>
    </w:p>
    <w:p w14:paraId="2F00BE21" w14:textId="77777777" w:rsidR="00F24DA2" w:rsidRPr="00B75FF0" w:rsidRDefault="00F24DA2" w:rsidP="00F24DA2">
      <w:pPr>
        <w:spacing w:line="312" w:lineRule="auto"/>
        <w:ind w:firstLine="708"/>
        <w:jc w:val="both"/>
        <w:rPr>
          <w:lang w:eastAsia="de-AT"/>
        </w:rPr>
      </w:pPr>
      <w:r w:rsidRPr="00B75FF0">
        <w:rPr>
          <w:lang w:eastAsia="de-AT"/>
        </w:rPr>
        <w:t>Proiectul nu are un impact transfrontier.</w:t>
      </w:r>
    </w:p>
    <w:p w14:paraId="03A9937E" w14:textId="77777777" w:rsidR="00B97B24" w:rsidRPr="00B75FF0" w:rsidRDefault="00B97B24" w:rsidP="00B97B24">
      <w:pPr>
        <w:pStyle w:val="Heading1"/>
      </w:pPr>
      <w:r w:rsidRPr="00B75FF0">
        <w:rPr>
          <w:b w:val="0"/>
          <w:color w:val="000000"/>
          <w:sz w:val="22"/>
          <w:szCs w:val="22"/>
        </w:rPr>
        <w:br w:type="page"/>
      </w:r>
      <w:bookmarkStart w:id="148" w:name="_Toc90478863"/>
      <w:bookmarkStart w:id="149" w:name="_Toc131673026"/>
      <w:r w:rsidRPr="00B75FF0">
        <w:lastRenderedPageBreak/>
        <w:t>PREVEDERI PENTRU MONITORIZAREA MEDIULUI – DOTĂRI ŞI MĂSURI PREVĂZUTE PENTRU CONTROLUL EMISIILOR DE POLUANŢI ÎN ATMOSFERĂ, INCLUSIV PENTRU CONFORMAREA LA CERINŢELE PRIVIND MONITORIZAREA EMISIILOR PREVĂZUTE DE CONCLUZIILE CELOR MAI BUNE TEHNICI DISPONIBILE APLICABILE</w:t>
      </w:r>
      <w:bookmarkEnd w:id="148"/>
      <w:bookmarkEnd w:id="149"/>
    </w:p>
    <w:p w14:paraId="1B8BF043" w14:textId="77777777" w:rsidR="00B97B24" w:rsidRPr="00B75FF0" w:rsidRDefault="00B97B24" w:rsidP="00B97B24">
      <w:pPr>
        <w:spacing w:line="312" w:lineRule="auto"/>
        <w:ind w:firstLine="720"/>
        <w:jc w:val="both"/>
      </w:pPr>
    </w:p>
    <w:p w14:paraId="628D099D" w14:textId="77777777" w:rsidR="00B97B24" w:rsidRPr="00B75FF0" w:rsidRDefault="00B97B24" w:rsidP="00B97B24">
      <w:pPr>
        <w:spacing w:line="312" w:lineRule="auto"/>
        <w:ind w:firstLine="720"/>
        <w:jc w:val="both"/>
      </w:pPr>
      <w:r w:rsidRPr="00B75FF0">
        <w:t xml:space="preserve">Pentru prevenirea poluării şi protejarea factorilor de mediu se recomandă respectarea măsurilor prezentate în </w:t>
      </w:r>
      <w:r w:rsidRPr="00B75FF0">
        <w:fldChar w:fldCharType="begin"/>
      </w:r>
      <w:r w:rsidRPr="00B75FF0">
        <w:instrText xml:space="preserve"> REF _Ref83286509 \h  \* MERGEFORMAT </w:instrText>
      </w:r>
      <w:r w:rsidRPr="00B75FF0">
        <w:fldChar w:fldCharType="separate"/>
      </w:r>
      <w:r w:rsidRPr="00B75FF0">
        <w:t>Tabel VIII.1</w:t>
      </w:r>
      <w:r w:rsidRPr="00B75FF0">
        <w:fldChar w:fldCharType="end"/>
      </w:r>
      <w:r w:rsidRPr="00B75FF0">
        <w:t>.</w:t>
      </w:r>
    </w:p>
    <w:p w14:paraId="57B6AC9E" w14:textId="77777777" w:rsidR="00F24DA2" w:rsidRPr="00B75FF0" w:rsidRDefault="00F24DA2" w:rsidP="00CE3418">
      <w:pPr>
        <w:rPr>
          <w:b/>
          <w:color w:val="000000"/>
          <w:sz w:val="22"/>
          <w:szCs w:val="22"/>
        </w:rPr>
      </w:pPr>
    </w:p>
    <w:p w14:paraId="16090869" w14:textId="77777777" w:rsidR="00F24DA2" w:rsidRPr="00B75FF0" w:rsidRDefault="00F24DA2" w:rsidP="00CE3418">
      <w:pPr>
        <w:rPr>
          <w:b/>
          <w:color w:val="000000"/>
          <w:sz w:val="22"/>
          <w:szCs w:val="22"/>
        </w:rPr>
      </w:pPr>
    </w:p>
    <w:p w14:paraId="739463E8" w14:textId="77777777" w:rsidR="00B97B24" w:rsidRPr="00B75FF0" w:rsidRDefault="00B97B24" w:rsidP="00B97B24">
      <w:pPr>
        <w:spacing w:line="312" w:lineRule="auto"/>
        <w:jc w:val="center"/>
      </w:pPr>
      <w:bookmarkStart w:id="150" w:name="_Ref83286509"/>
      <w:r w:rsidRPr="00B75FF0">
        <w:t xml:space="preserve">Tabel </w:t>
      </w:r>
      <w:r w:rsidRPr="00B75FF0">
        <w:fldChar w:fldCharType="begin"/>
      </w:r>
      <w:r w:rsidRPr="00B75FF0">
        <w:instrText xml:space="preserve"> STYLEREF 1 \s </w:instrText>
      </w:r>
      <w:r w:rsidRPr="00B75FF0">
        <w:fldChar w:fldCharType="separate"/>
      </w:r>
      <w:r w:rsidRPr="00B75FF0">
        <w:t>VIII</w:t>
      </w:r>
      <w:r w:rsidRPr="00B75FF0">
        <w:fldChar w:fldCharType="end"/>
      </w:r>
      <w:r w:rsidRPr="00B75FF0">
        <w:t>.</w:t>
      </w:r>
      <w:r w:rsidRPr="00B75FF0">
        <w:fldChar w:fldCharType="begin"/>
      </w:r>
      <w:r w:rsidRPr="00B75FF0">
        <w:instrText xml:space="preserve"> SEQ Tabel \* ARABIC \s 1 </w:instrText>
      </w:r>
      <w:r w:rsidRPr="00B75FF0">
        <w:fldChar w:fldCharType="separate"/>
      </w:r>
      <w:r w:rsidRPr="00B75FF0">
        <w:t>1</w:t>
      </w:r>
      <w:r w:rsidRPr="00B75FF0">
        <w:fldChar w:fldCharType="end"/>
      </w:r>
      <w:bookmarkEnd w:id="150"/>
      <w:r w:rsidRPr="00B75FF0">
        <w:t>. Măsuri de prevenire şi reducere a impactului asupra factorilor de mediu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6721"/>
      </w:tblGrid>
      <w:tr w:rsidR="00B97B24" w:rsidRPr="00B75FF0" w14:paraId="457D4AB3" w14:textId="77777777" w:rsidTr="00B97B24">
        <w:tc>
          <w:tcPr>
            <w:tcW w:w="1508" w:type="pct"/>
            <w:shd w:val="clear" w:color="auto" w:fill="auto"/>
            <w:vAlign w:val="center"/>
          </w:tcPr>
          <w:p w14:paraId="1EC9AB3A" w14:textId="77777777" w:rsidR="00B97B24" w:rsidRPr="00B75FF0" w:rsidRDefault="00B97B24" w:rsidP="00850D03">
            <w:pPr>
              <w:jc w:val="center"/>
              <w:rPr>
                <w:b/>
                <w:sz w:val="22"/>
                <w:szCs w:val="22"/>
              </w:rPr>
            </w:pPr>
            <w:r w:rsidRPr="00B75FF0">
              <w:rPr>
                <w:b/>
                <w:sz w:val="22"/>
                <w:szCs w:val="22"/>
              </w:rPr>
              <w:t>Factor de mediu</w:t>
            </w:r>
          </w:p>
        </w:tc>
        <w:tc>
          <w:tcPr>
            <w:tcW w:w="3492" w:type="pct"/>
            <w:shd w:val="clear" w:color="auto" w:fill="auto"/>
            <w:vAlign w:val="center"/>
          </w:tcPr>
          <w:p w14:paraId="39BA91EF" w14:textId="77777777" w:rsidR="00B97B24" w:rsidRPr="00B75FF0" w:rsidRDefault="00B97B24" w:rsidP="00850D03">
            <w:pPr>
              <w:jc w:val="center"/>
              <w:rPr>
                <w:b/>
                <w:sz w:val="22"/>
                <w:szCs w:val="22"/>
              </w:rPr>
            </w:pPr>
            <w:r w:rsidRPr="00B75FF0">
              <w:rPr>
                <w:b/>
                <w:sz w:val="22"/>
                <w:szCs w:val="22"/>
              </w:rPr>
              <w:t>Măsuri de reducere a impactului</w:t>
            </w:r>
          </w:p>
        </w:tc>
      </w:tr>
      <w:tr w:rsidR="00B97B24" w:rsidRPr="00B75FF0" w14:paraId="39FD1257" w14:textId="77777777" w:rsidTr="00B97B24">
        <w:tc>
          <w:tcPr>
            <w:tcW w:w="1508" w:type="pct"/>
            <w:shd w:val="clear" w:color="auto" w:fill="auto"/>
            <w:vAlign w:val="center"/>
          </w:tcPr>
          <w:p w14:paraId="72A79CCD" w14:textId="77777777" w:rsidR="00B97B24" w:rsidRPr="00B75FF0" w:rsidRDefault="00B97B24" w:rsidP="00850D03">
            <w:pPr>
              <w:jc w:val="center"/>
              <w:rPr>
                <w:b/>
                <w:sz w:val="22"/>
                <w:szCs w:val="22"/>
              </w:rPr>
            </w:pPr>
            <w:r w:rsidRPr="00B75FF0">
              <w:rPr>
                <w:b/>
                <w:sz w:val="22"/>
                <w:szCs w:val="22"/>
              </w:rPr>
              <w:t>Apă</w:t>
            </w:r>
          </w:p>
        </w:tc>
        <w:tc>
          <w:tcPr>
            <w:tcW w:w="3492" w:type="pct"/>
            <w:shd w:val="clear" w:color="auto" w:fill="auto"/>
            <w:vAlign w:val="center"/>
          </w:tcPr>
          <w:p w14:paraId="23375445"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 folosite;</w:t>
            </w:r>
          </w:p>
          <w:p w14:paraId="1CA88ED8"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Impermeabilizarea platformelor de lucru pentru a preveni infiltrarea eventualelor scurgeri accidentale;</w:t>
            </w:r>
          </w:p>
          <w:p w14:paraId="097CBBA7"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Dotarea locaţiei cu materiale absorbante specifice pentru compuşi petrolieri şi utilizarea acestora în caz de nevoie;</w:t>
            </w:r>
          </w:p>
          <w:p w14:paraId="1137BE94"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Vidanjarea periodică a toaletelor ecologice de la punctele de lucru prin contract cu firme specializate;</w:t>
            </w:r>
          </w:p>
          <w:p w14:paraId="2296DD21"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deversarea deșeurilor de orice tip sau resturi de materiale în cursurile de apă; acestea vor fi colectate selectiv şi vor fi evacuate de pe amplasament în vederea valorificării/eliminării prin firme autorizate;</w:t>
            </w:r>
          </w:p>
          <w:p w14:paraId="10ADF8A8"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degradarea albiilor şi a malurilor de râu;</w:t>
            </w:r>
          </w:p>
          <w:p w14:paraId="7D290B50"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folosi resurse naturale din albiile râurilor/ pârâurilor pentru a fi folosite în lucrare;</w:t>
            </w:r>
          </w:p>
          <w:p w14:paraId="2AA3E470"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Controlul transportului de materiale, pentru prevenirea descărcărilor accidentale pe traseu sau pentru spălarea tobelor şi aruncarea apei cu lapte de ciment în şantier, pe drumurile publice/ tehnologice sau în apele de suprafaţă;</w:t>
            </w:r>
          </w:p>
          <w:p w14:paraId="6C7F7793"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unui management de gestionare a materialelor şi deşeurilor;</w:t>
            </w:r>
          </w:p>
          <w:p w14:paraId="711B28E7"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vor respecta condiţiile impuse în avizele de gospodărire a apelor emise de Administraţia Naţională Apele Române.</w:t>
            </w:r>
          </w:p>
        </w:tc>
      </w:tr>
      <w:tr w:rsidR="00B97B24" w:rsidRPr="00B75FF0" w14:paraId="0CA3621B" w14:textId="77777777" w:rsidTr="00B97B24">
        <w:tc>
          <w:tcPr>
            <w:tcW w:w="1508" w:type="pct"/>
            <w:shd w:val="clear" w:color="auto" w:fill="auto"/>
            <w:vAlign w:val="center"/>
          </w:tcPr>
          <w:p w14:paraId="3CB56727" w14:textId="77777777" w:rsidR="00B97B24" w:rsidRPr="00B75FF0" w:rsidRDefault="00B97B24" w:rsidP="00850D03">
            <w:pPr>
              <w:pStyle w:val="ListParagraph"/>
              <w:ind w:left="316" w:hanging="316"/>
              <w:jc w:val="center"/>
              <w:rPr>
                <w:b/>
                <w:sz w:val="22"/>
                <w:szCs w:val="22"/>
                <w:lang w:val="ro-RO"/>
              </w:rPr>
            </w:pPr>
            <w:r w:rsidRPr="00B75FF0">
              <w:rPr>
                <w:b/>
                <w:sz w:val="22"/>
                <w:szCs w:val="22"/>
                <w:lang w:val="ro-RO"/>
              </w:rPr>
              <w:t>Aer</w:t>
            </w:r>
          </w:p>
        </w:tc>
        <w:tc>
          <w:tcPr>
            <w:tcW w:w="3492" w:type="pct"/>
            <w:shd w:val="clear" w:color="auto" w:fill="auto"/>
            <w:vAlign w:val="center"/>
          </w:tcPr>
          <w:p w14:paraId="16430AF4"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Respectarea graficului de lucru prin etapizarea lucrărilor în timp şi spaţiu;</w:t>
            </w:r>
          </w:p>
          <w:p w14:paraId="2507E691"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Folosirea echipamentelor și utilajelor corespunzătoare din punct de vedere tehnic, de generaţii recente, prevăzute cu sisteme performante de minimizare a poluanţilor emişi în atmosferă;</w:t>
            </w:r>
          </w:p>
          <w:p w14:paraId="3B251DCC"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w:t>
            </w:r>
          </w:p>
          <w:p w14:paraId="19F4DBC6"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Reducerea timpului de mers în gol a motoarelor utilajelor și mijloacelor de transport;</w:t>
            </w:r>
          </w:p>
          <w:p w14:paraId="61A00B67"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lastRenderedPageBreak/>
              <w:t>Aplicarea de măsuri de prevenire a murdăririi carosabilului și măsuri de împiedicare a producerii și răspândirii prafului prin stropire/udare etc.;</w:t>
            </w:r>
          </w:p>
          <w:p w14:paraId="53E24B67"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mediului pentru vehiculele care transportă materiale ce pot elibera în atmosferă particule fine; transportul acestor materiale se va face cu vehicule dotate cu prelate (încărcătura va fi acoperită);</w:t>
            </w:r>
          </w:p>
          <w:p w14:paraId="2B739838"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se va instrui personalul din şantier în acest sens</w:t>
            </w:r>
            <w:r w:rsidR="001E0BDB" w:rsidRPr="00B75FF0">
              <w:rPr>
                <w:sz w:val="22"/>
                <w:szCs w:val="22"/>
                <w:lang w:val="ro-RO"/>
              </w:rPr>
              <w:t>.</w:t>
            </w:r>
          </w:p>
        </w:tc>
      </w:tr>
      <w:tr w:rsidR="00B97B24" w:rsidRPr="00B75FF0" w14:paraId="3B9F5249" w14:textId="77777777" w:rsidTr="00B97B24">
        <w:tc>
          <w:tcPr>
            <w:tcW w:w="1508" w:type="pct"/>
            <w:shd w:val="clear" w:color="auto" w:fill="auto"/>
            <w:vAlign w:val="center"/>
          </w:tcPr>
          <w:p w14:paraId="72F75D67" w14:textId="77777777" w:rsidR="00B97B24" w:rsidRPr="00B75FF0" w:rsidRDefault="00B97B24" w:rsidP="00850D03">
            <w:pPr>
              <w:jc w:val="center"/>
              <w:rPr>
                <w:b/>
                <w:sz w:val="22"/>
                <w:szCs w:val="22"/>
              </w:rPr>
            </w:pPr>
            <w:r w:rsidRPr="00B75FF0">
              <w:rPr>
                <w:b/>
                <w:sz w:val="22"/>
                <w:szCs w:val="22"/>
              </w:rPr>
              <w:lastRenderedPageBreak/>
              <w:t>Sol</w:t>
            </w:r>
          </w:p>
        </w:tc>
        <w:tc>
          <w:tcPr>
            <w:tcW w:w="3492" w:type="pct"/>
            <w:shd w:val="clear" w:color="auto" w:fill="auto"/>
            <w:vAlign w:val="center"/>
          </w:tcPr>
          <w:p w14:paraId="16C73015"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Delimitarea corectă a suprafeţei de lucru pentru reducerea afectării unor suprafețe inutile de teren;</w:t>
            </w:r>
          </w:p>
          <w:p w14:paraId="728C4C40"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Realizarea de împrejmuiri, semnalizări şi alte avertizări pentru a delimita zonele de lucru;</w:t>
            </w:r>
          </w:p>
          <w:p w14:paraId="0B561D0D"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materialelor în amplasamentul lucrării, prin punerea rapidă în operă;</w:t>
            </w:r>
          </w:p>
          <w:p w14:paraId="01A5417C"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activităţii utilajelor pentru evitarea scurgerilor accidentale de produse petroliere, care ar afecta proprietăţile solului;</w:t>
            </w:r>
          </w:p>
          <w:p w14:paraId="3BCDE9A5"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amenaja depozite de combustibili în organizările de şantier amplasate în interiorul ariilor naturale protejate Natura 2000;</w:t>
            </w:r>
          </w:p>
          <w:p w14:paraId="6589303D"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Alimentarea cu carburant a utilajelor se va face cu grijă, cu personal instruit pentru eliminarea manipulărilor defectuoase şi evitarea pierderilor de combustibil;</w:t>
            </w:r>
          </w:p>
          <w:p w14:paraId="5B0C7C89"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Amplasarea de toalete ecologice în şantier şi întreţinerea/vidanjarea acestora prin contract cu societăţi autorizate;</w:t>
            </w:r>
          </w:p>
          <w:p w14:paraId="09126E96"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În cazul apariţiei unor scurgeri de produse petroliere, se va interveni imediat cu material absorbant;</w:t>
            </w:r>
          </w:p>
          <w:p w14:paraId="232929AA"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depozitării corecte a materialelor şi colectarea, selectarea şi evacuarea/ valorificarea deşeurilor pe categorii;</w:t>
            </w:r>
          </w:p>
          <w:p w14:paraId="7D3028EF"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Aducerea la starea iniţială a suprafeţelor ocupate temporar la finalizarea lucrărilor</w:t>
            </w:r>
            <w:r w:rsidR="001E0BDB" w:rsidRPr="00B75FF0">
              <w:rPr>
                <w:sz w:val="22"/>
                <w:szCs w:val="22"/>
                <w:lang w:val="ro-RO"/>
              </w:rPr>
              <w:t>.</w:t>
            </w:r>
          </w:p>
        </w:tc>
      </w:tr>
      <w:tr w:rsidR="00B97B24" w:rsidRPr="00B75FF0" w14:paraId="4E7BDEAD" w14:textId="77777777" w:rsidTr="00B97B24">
        <w:tc>
          <w:tcPr>
            <w:tcW w:w="1508" w:type="pct"/>
            <w:shd w:val="clear" w:color="auto" w:fill="auto"/>
            <w:vAlign w:val="center"/>
          </w:tcPr>
          <w:p w14:paraId="6A247EED" w14:textId="77777777" w:rsidR="00B97B24" w:rsidRPr="00B75FF0" w:rsidRDefault="00B97B24" w:rsidP="00850D03">
            <w:pPr>
              <w:jc w:val="center"/>
              <w:rPr>
                <w:b/>
                <w:sz w:val="22"/>
                <w:szCs w:val="22"/>
              </w:rPr>
            </w:pPr>
            <w:r w:rsidRPr="00B75FF0">
              <w:rPr>
                <w:b/>
                <w:sz w:val="22"/>
                <w:szCs w:val="22"/>
              </w:rPr>
              <w:t>Zgomot</w:t>
            </w:r>
          </w:p>
        </w:tc>
        <w:tc>
          <w:tcPr>
            <w:tcW w:w="3492" w:type="pct"/>
            <w:shd w:val="clear" w:color="auto" w:fill="auto"/>
            <w:vAlign w:val="center"/>
          </w:tcPr>
          <w:p w14:paraId="15264415"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lucrărilor etapizat în timp şi spaţiu, conform graficului de lucrări, astfel încât nivelul de zgomot să fie situat sub limitele maxime admisibile;</w:t>
            </w:r>
          </w:p>
          <w:p w14:paraId="780EA860"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sisteme adecvate de atenuare a zgomotului la surse (motoare utilaje etc.);</w:t>
            </w:r>
          </w:p>
          <w:p w14:paraId="655E6767"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Stabilirea și impunerea unor viteze limită pentru circulația mijloacelor de transport în localități și pe drumurile tehnologice;</w:t>
            </w:r>
          </w:p>
          <w:p w14:paraId="71B1D66C"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activităţii pe timp de zi (interval 7</w:t>
            </w:r>
            <w:r w:rsidRPr="00B75FF0">
              <w:rPr>
                <w:sz w:val="22"/>
                <w:szCs w:val="22"/>
                <w:vertAlign w:val="superscript"/>
                <w:lang w:val="ro-RO"/>
              </w:rPr>
              <w:t>00</w:t>
            </w:r>
            <w:r w:rsidRPr="00B75FF0">
              <w:rPr>
                <w:sz w:val="22"/>
                <w:szCs w:val="22"/>
                <w:lang w:val="ro-RO"/>
              </w:rPr>
              <w:t xml:space="preserve"> – 23</w:t>
            </w:r>
            <w:r w:rsidRPr="00B75FF0">
              <w:rPr>
                <w:sz w:val="22"/>
                <w:szCs w:val="22"/>
                <w:vertAlign w:val="superscript"/>
                <w:lang w:val="ro-RO"/>
              </w:rPr>
              <w:t>00</w:t>
            </w:r>
            <w:r w:rsidRPr="00B75FF0">
              <w:rPr>
                <w:sz w:val="22"/>
                <w:szCs w:val="22"/>
                <w:lang w:val="ro-RO"/>
              </w:rPr>
              <w:t>), cu respectarea perioadei de odihnă a locuitorilor riverani; în situaţia în care se vor primi reclamaţii din partea populaţiei, se vor modifica traseele de circulaţie corespunzător</w:t>
            </w:r>
            <w:r w:rsidR="001E0BDB" w:rsidRPr="00B75FF0">
              <w:rPr>
                <w:sz w:val="22"/>
                <w:szCs w:val="22"/>
                <w:lang w:val="ro-RO"/>
              </w:rPr>
              <w:t>.</w:t>
            </w:r>
          </w:p>
        </w:tc>
      </w:tr>
      <w:tr w:rsidR="00B97B24" w:rsidRPr="00B75FF0" w14:paraId="428C902C" w14:textId="77777777" w:rsidTr="00B97B24">
        <w:tc>
          <w:tcPr>
            <w:tcW w:w="1508" w:type="pct"/>
            <w:shd w:val="clear" w:color="auto" w:fill="auto"/>
            <w:vAlign w:val="center"/>
          </w:tcPr>
          <w:p w14:paraId="011A6CFE" w14:textId="77777777" w:rsidR="00B97B24" w:rsidRPr="00B75FF0" w:rsidRDefault="00B97B24" w:rsidP="00850D03">
            <w:pPr>
              <w:jc w:val="center"/>
              <w:rPr>
                <w:b/>
                <w:sz w:val="22"/>
                <w:szCs w:val="22"/>
              </w:rPr>
            </w:pPr>
            <w:r w:rsidRPr="00B75FF0">
              <w:rPr>
                <w:b/>
                <w:sz w:val="22"/>
                <w:szCs w:val="22"/>
              </w:rPr>
              <w:t>Biodiversitate</w:t>
            </w:r>
          </w:p>
        </w:tc>
        <w:tc>
          <w:tcPr>
            <w:tcW w:w="3492" w:type="pct"/>
            <w:shd w:val="clear" w:color="auto" w:fill="auto"/>
            <w:vAlign w:val="center"/>
          </w:tcPr>
          <w:p w14:paraId="6DD3ED17"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distrugerea/ arderea/ tăierea/ defrişarea vegetaţiei ierboase şi lemnoase din vecinătatea lucrării;</w:t>
            </w:r>
          </w:p>
          <w:p w14:paraId="763B7A9F"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extracţia de pietriş şi nisip din albiile cursurilor de apă pentru a fi folosite în lucrare;</w:t>
            </w:r>
          </w:p>
          <w:p w14:paraId="62DC2776"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orice formă de recoltare, capturare, ucidere, vătămare a eventualelor specii de faună aflate în mediul lor natural;</w:t>
            </w:r>
          </w:p>
          <w:p w14:paraId="32E2C3E4"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Asigurarea că lucrările se desfăşoară conform proiectului (suprafaţa afectată să nu fie mai mare decât cea precizată în proiect);</w:t>
            </w:r>
          </w:p>
          <w:p w14:paraId="4081DC7E"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poluării de orice natură a amplasamentului;</w:t>
            </w:r>
          </w:p>
          <w:p w14:paraId="50F49F5F"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Managementul corespunzător al deșeurilor și întreținerea/ vidanjarea toaletelor ecologice prin contract cu societăţi autorizate;</w:t>
            </w:r>
          </w:p>
          <w:p w14:paraId="5392D1EF"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necontrolate a deşeurilor</w:t>
            </w:r>
            <w:r w:rsidR="001E0BDB" w:rsidRPr="00B75FF0">
              <w:rPr>
                <w:sz w:val="22"/>
                <w:szCs w:val="22"/>
                <w:lang w:val="ro-RO"/>
              </w:rPr>
              <w:t>.</w:t>
            </w:r>
          </w:p>
        </w:tc>
      </w:tr>
      <w:tr w:rsidR="00B97B24" w:rsidRPr="00B75FF0" w14:paraId="343DD28E" w14:textId="77777777" w:rsidTr="00B97B24">
        <w:tc>
          <w:tcPr>
            <w:tcW w:w="1508" w:type="pct"/>
            <w:shd w:val="clear" w:color="auto" w:fill="auto"/>
            <w:vAlign w:val="center"/>
          </w:tcPr>
          <w:p w14:paraId="2583B35D" w14:textId="77777777" w:rsidR="00B97B24" w:rsidRPr="00B75FF0" w:rsidRDefault="00B97B24" w:rsidP="00850D03">
            <w:pPr>
              <w:jc w:val="center"/>
              <w:rPr>
                <w:b/>
                <w:sz w:val="22"/>
                <w:szCs w:val="22"/>
              </w:rPr>
            </w:pPr>
            <w:r w:rsidRPr="00B75FF0">
              <w:rPr>
                <w:b/>
                <w:sz w:val="22"/>
                <w:szCs w:val="22"/>
              </w:rPr>
              <w:lastRenderedPageBreak/>
              <w:t>Aşezări umane</w:t>
            </w:r>
          </w:p>
        </w:tc>
        <w:tc>
          <w:tcPr>
            <w:tcW w:w="3492" w:type="pct"/>
            <w:shd w:val="clear" w:color="auto" w:fill="auto"/>
            <w:vAlign w:val="center"/>
          </w:tcPr>
          <w:p w14:paraId="4884C649"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așezărilor umane pentru transportul materialelor și al deșeurilor;</w:t>
            </w:r>
          </w:p>
          <w:p w14:paraId="28B7ADA5"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Adaptarea programului de lucru în vederea respectării orelor de odihnă a locuitorilor din apropierea fronturilor de lucru;</w:t>
            </w:r>
          </w:p>
          <w:p w14:paraId="298D6597"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personalul din şantier va fi instruit în acest sens;</w:t>
            </w:r>
          </w:p>
          <w:p w14:paraId="307F12BF"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Verificarea tehnică periodică a utilajelor şi autovehiculelor pentru limitarea emisiilor din gazele de eşapament;</w:t>
            </w:r>
          </w:p>
          <w:p w14:paraId="15FEE868"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Semnalizarea șantierului cu panouri de avertizare;</w:t>
            </w:r>
          </w:p>
          <w:p w14:paraId="6F26880A"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Împrejmuirea incintelor de lucru şi montarea de panouri mobile în dreptul şantierelor cu activităţi generatoare de zgomot şi pulberi în suspensie.</w:t>
            </w:r>
          </w:p>
        </w:tc>
      </w:tr>
      <w:tr w:rsidR="00B97B24" w:rsidRPr="00B75FF0" w14:paraId="1B816316" w14:textId="77777777" w:rsidTr="00B97B24">
        <w:tc>
          <w:tcPr>
            <w:tcW w:w="1508" w:type="pct"/>
            <w:shd w:val="clear" w:color="auto" w:fill="auto"/>
            <w:vAlign w:val="center"/>
          </w:tcPr>
          <w:p w14:paraId="42C37338" w14:textId="77777777" w:rsidR="00B97B24" w:rsidRPr="00B75FF0" w:rsidRDefault="00B97B24" w:rsidP="00850D03">
            <w:pPr>
              <w:jc w:val="center"/>
              <w:rPr>
                <w:b/>
                <w:sz w:val="22"/>
                <w:szCs w:val="22"/>
              </w:rPr>
            </w:pPr>
            <w:r w:rsidRPr="00B75FF0">
              <w:rPr>
                <w:b/>
                <w:sz w:val="22"/>
                <w:szCs w:val="22"/>
              </w:rPr>
              <w:t>Situri arheologice</w:t>
            </w:r>
          </w:p>
        </w:tc>
        <w:tc>
          <w:tcPr>
            <w:tcW w:w="3492" w:type="pct"/>
            <w:shd w:val="clear" w:color="auto" w:fill="auto"/>
            <w:vAlign w:val="center"/>
          </w:tcPr>
          <w:p w14:paraId="5F27F8D1" w14:textId="77777777"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În cazul în care, la execuție, pe amplasamentul lucrărilor se identifică posibile situri arheologice, lucrările se vor opri și se vor contacta autoritățile abilitate în vederea stabilirii soluțiilor necesare.</w:t>
            </w:r>
          </w:p>
        </w:tc>
      </w:tr>
    </w:tbl>
    <w:p w14:paraId="4DC311D1" w14:textId="77777777" w:rsidR="00F24DA2" w:rsidRPr="00B75FF0" w:rsidRDefault="00F24DA2" w:rsidP="00CE3418">
      <w:pPr>
        <w:rPr>
          <w:b/>
          <w:color w:val="000000"/>
          <w:sz w:val="22"/>
          <w:szCs w:val="22"/>
        </w:rPr>
      </w:pPr>
    </w:p>
    <w:p w14:paraId="4F8F5C10" w14:textId="77777777" w:rsidR="00F24DA2" w:rsidRPr="00B75FF0" w:rsidRDefault="00F24DA2" w:rsidP="00CE3418">
      <w:pPr>
        <w:rPr>
          <w:b/>
          <w:color w:val="000000"/>
          <w:sz w:val="22"/>
          <w:szCs w:val="22"/>
        </w:rPr>
      </w:pPr>
    </w:p>
    <w:p w14:paraId="49CBA32F" w14:textId="77777777" w:rsidR="001E0BDB" w:rsidRPr="00B75FF0" w:rsidRDefault="001E0BDB" w:rsidP="00CE3418">
      <w:pPr>
        <w:rPr>
          <w:b/>
          <w:color w:val="000000"/>
          <w:sz w:val="22"/>
          <w:szCs w:val="22"/>
        </w:rPr>
      </w:pPr>
    </w:p>
    <w:p w14:paraId="244025F5" w14:textId="77777777" w:rsidR="001E0BDB" w:rsidRPr="00B75FF0" w:rsidRDefault="001E0BDB" w:rsidP="001E0BDB">
      <w:pPr>
        <w:pStyle w:val="Heading1"/>
      </w:pPr>
      <w:bookmarkStart w:id="151" w:name="_Toc90478864"/>
      <w:bookmarkStart w:id="152" w:name="_Toc131673027"/>
      <w:r w:rsidRPr="00B75FF0">
        <w:t>LEGĂTURA CU ALTE ACTE NORMATIVE ŞI/ SAU PLANURI/ PROGRAME/ STRATEGII/ DOCUMENTE DE PLANIFICARE</w:t>
      </w:r>
      <w:bookmarkEnd w:id="151"/>
      <w:bookmarkEnd w:id="152"/>
    </w:p>
    <w:p w14:paraId="4BFCE059" w14:textId="77777777" w:rsidR="001E0BDB" w:rsidRPr="00B75FF0" w:rsidRDefault="001E0BDB" w:rsidP="00850D03">
      <w:pPr>
        <w:numPr>
          <w:ilvl w:val="0"/>
          <w:numId w:val="33"/>
        </w:numPr>
        <w:spacing w:line="312" w:lineRule="auto"/>
        <w:jc w:val="both"/>
        <w:rPr>
          <w:b/>
          <w:bCs/>
        </w:rPr>
      </w:pPr>
      <w:r w:rsidRPr="00B75FF0">
        <w:rPr>
          <w:b/>
          <w:bCs/>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3F37A6F3" w14:textId="77777777" w:rsidR="001E0BDB" w:rsidRPr="00B75FF0" w:rsidRDefault="001E0BDB" w:rsidP="00CE3418">
      <w:pPr>
        <w:rPr>
          <w:b/>
          <w:color w:val="000000"/>
          <w:sz w:val="22"/>
          <w:szCs w:val="22"/>
        </w:rPr>
      </w:pPr>
    </w:p>
    <w:p w14:paraId="550C9257" w14:textId="77777777" w:rsidR="001E0BDB" w:rsidRPr="00B75FF0" w:rsidRDefault="001E0BDB" w:rsidP="001E0BDB">
      <w:pPr>
        <w:spacing w:line="312" w:lineRule="auto"/>
        <w:ind w:firstLine="720"/>
        <w:jc w:val="both"/>
      </w:pPr>
      <w:r w:rsidRPr="00B75FF0">
        <w:t xml:space="preserve">Nu este cazul. </w:t>
      </w:r>
    </w:p>
    <w:p w14:paraId="5E56FA2E" w14:textId="77777777" w:rsidR="001E0BDB" w:rsidRPr="00B75FF0" w:rsidRDefault="001E0BDB" w:rsidP="00CE3418">
      <w:pPr>
        <w:rPr>
          <w:b/>
          <w:color w:val="000000"/>
          <w:sz w:val="22"/>
          <w:szCs w:val="22"/>
        </w:rPr>
      </w:pPr>
    </w:p>
    <w:p w14:paraId="49C8AA1A" w14:textId="77777777" w:rsidR="00F24DA2" w:rsidRPr="00B75FF0" w:rsidRDefault="00F24DA2" w:rsidP="00CE3418">
      <w:pPr>
        <w:rPr>
          <w:b/>
          <w:color w:val="000000"/>
          <w:sz w:val="22"/>
          <w:szCs w:val="22"/>
        </w:rPr>
      </w:pPr>
    </w:p>
    <w:p w14:paraId="323276CC" w14:textId="77777777" w:rsidR="001E0BDB" w:rsidRPr="00B75FF0" w:rsidRDefault="001E0BDB" w:rsidP="00850D03">
      <w:pPr>
        <w:numPr>
          <w:ilvl w:val="0"/>
          <w:numId w:val="33"/>
        </w:numPr>
        <w:rPr>
          <w:b/>
          <w:bCs/>
        </w:rPr>
      </w:pPr>
      <w:bookmarkStart w:id="153" w:name="_Hlk131417185"/>
      <w:r w:rsidRPr="00B75FF0">
        <w:rPr>
          <w:b/>
          <w:bCs/>
        </w:rPr>
        <w:t>Planul/ programul/ strategia/ documentul de programare/ planificare din care face parte proiectul, cu indicarea actului normativ prin care a fost aprobat</w:t>
      </w:r>
    </w:p>
    <w:bookmarkEnd w:id="153"/>
    <w:p w14:paraId="5504314C" w14:textId="77777777" w:rsidR="001E0BDB" w:rsidRPr="00B75FF0" w:rsidRDefault="001E0BDB" w:rsidP="00CE3418">
      <w:pPr>
        <w:rPr>
          <w:b/>
          <w:color w:val="000000"/>
          <w:sz w:val="22"/>
          <w:szCs w:val="22"/>
        </w:rPr>
      </w:pPr>
    </w:p>
    <w:p w14:paraId="1CE40B80" w14:textId="77777777" w:rsidR="00217D2B" w:rsidRPr="00B75FF0" w:rsidRDefault="00217D2B" w:rsidP="00217D2B">
      <w:pPr>
        <w:spacing w:line="312" w:lineRule="auto"/>
        <w:ind w:firstLine="720"/>
        <w:jc w:val="both"/>
      </w:pPr>
      <w:r w:rsidRPr="00B75FF0">
        <w:t>Documentele care identifică dezvoltarea infrastructurii rurale, periurbane și urbane ca o necesitate de dezvoltare, în contextul proiectului propus sunt următoarele:</w:t>
      </w:r>
    </w:p>
    <w:p w14:paraId="7399EDA3" w14:textId="77777777"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t>Strategia de dezvoltare locala a unității administrativ teritoriale;</w:t>
      </w:r>
    </w:p>
    <w:p w14:paraId="733E72A2" w14:textId="77777777"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lastRenderedPageBreak/>
        <w:t>Planul de amenajare a teritoriului județean - PATJ - se întocmește pentru teritoriul administrativ al județului si reprezintă expresia spațială a programului de dezvoltare socio-economică a acestuia. PATJ are rol de armonizare a dezvoltării durabile a teritoriului si preia prevederile planurilor de amenajare a teritoriului zonal sau național.</w:t>
      </w:r>
    </w:p>
    <w:p w14:paraId="3DC0AAC3" w14:textId="77777777"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t>PATN este suportul dezvoltării complexe si durabile inclusiv al dezvoltării regionale a teritoriului si reprezintă contribuția specifică a tarii noastre la dezvoltarea spațiului european si premiza înscrierii în dinamica dezvoltării economico-sociale europene.</w:t>
      </w:r>
    </w:p>
    <w:p w14:paraId="2363C2B3" w14:textId="77777777" w:rsidR="00217D2B" w:rsidRPr="00B75FF0" w:rsidRDefault="00217D2B" w:rsidP="00217D2B">
      <w:pPr>
        <w:spacing w:line="312" w:lineRule="auto"/>
        <w:ind w:firstLine="720"/>
        <w:jc w:val="both"/>
      </w:pPr>
      <w:r w:rsidRPr="00B75FF0">
        <w:t>Planul de Amenajare a Teritoriului National are caracter director si fundamenteazã programele strategice sectoriale pe termen mediu si lung si determinã dimensiunile, sensul si prioritãtile dezvoltãrii în cadrul teritoriului României, în acord cu ansamblul cerintelor europene.</w:t>
      </w:r>
    </w:p>
    <w:p w14:paraId="453107EC" w14:textId="77777777" w:rsidR="00217D2B" w:rsidRPr="00B75FF0" w:rsidRDefault="00217D2B" w:rsidP="00217D2B">
      <w:pPr>
        <w:spacing w:line="312" w:lineRule="auto"/>
        <w:ind w:firstLine="720"/>
        <w:jc w:val="both"/>
      </w:pPr>
      <w:r w:rsidRPr="00B75FF0">
        <w:t>Toate aceste documente menționează ca o prioritate dezvoltarea si modernizarea rețelelor de infrastructura rutieră.</w:t>
      </w:r>
    </w:p>
    <w:p w14:paraId="0509B9BC" w14:textId="77777777" w:rsidR="001E0BDB" w:rsidRPr="00B75FF0" w:rsidRDefault="001E0BDB" w:rsidP="00CE3418">
      <w:pPr>
        <w:rPr>
          <w:b/>
          <w:sz w:val="22"/>
          <w:szCs w:val="22"/>
        </w:rPr>
      </w:pPr>
    </w:p>
    <w:p w14:paraId="61272255" w14:textId="77777777" w:rsidR="001E0BDB" w:rsidRPr="00B75FF0" w:rsidRDefault="001E0BDB" w:rsidP="001E0BDB">
      <w:pPr>
        <w:pStyle w:val="Heading1"/>
      </w:pPr>
      <w:r w:rsidRPr="00B75FF0">
        <w:rPr>
          <w:b w:val="0"/>
          <w:color w:val="000000"/>
          <w:sz w:val="22"/>
          <w:szCs w:val="22"/>
        </w:rPr>
        <w:br w:type="page"/>
      </w:r>
      <w:bookmarkStart w:id="154" w:name="_Toc90478865"/>
      <w:bookmarkStart w:id="155" w:name="_Toc131673028"/>
      <w:r w:rsidRPr="00B75FF0">
        <w:lastRenderedPageBreak/>
        <w:t>LUCRĂRI NECESARE ORGANIZĂRII DE ŞANTIER</w:t>
      </w:r>
      <w:bookmarkEnd w:id="154"/>
      <w:bookmarkEnd w:id="155"/>
    </w:p>
    <w:p w14:paraId="355D0A32" w14:textId="77777777" w:rsidR="001E0BDB" w:rsidRPr="00B75FF0" w:rsidRDefault="001E0BDB" w:rsidP="00CE3418">
      <w:pPr>
        <w:rPr>
          <w:b/>
          <w:color w:val="000000"/>
          <w:sz w:val="22"/>
          <w:szCs w:val="22"/>
        </w:rPr>
      </w:pPr>
    </w:p>
    <w:p w14:paraId="4D5CE88B" w14:textId="77777777" w:rsidR="001E0BDB" w:rsidRPr="00B75FF0" w:rsidRDefault="001E0BDB" w:rsidP="00850D03">
      <w:pPr>
        <w:pStyle w:val="StyleHeading2TimesNewRomanNotItalicJustifiedFirstlin1"/>
        <w:numPr>
          <w:ilvl w:val="0"/>
          <w:numId w:val="23"/>
        </w:numPr>
        <w:tabs>
          <w:tab w:val="num" w:pos="1278"/>
        </w:tabs>
        <w:ind w:left="1278" w:hanging="340"/>
      </w:pPr>
      <w:bookmarkStart w:id="156" w:name="_Toc90478866"/>
      <w:bookmarkStart w:id="157" w:name="_Toc131673029"/>
      <w:r w:rsidRPr="00B75FF0">
        <w:t>Descrierea lucrărilor necesare organizării de șantier</w:t>
      </w:r>
      <w:bookmarkEnd w:id="156"/>
      <w:bookmarkEnd w:id="157"/>
    </w:p>
    <w:p w14:paraId="0052082C" w14:textId="77777777" w:rsidR="001E0BDB" w:rsidRPr="00B75FF0" w:rsidRDefault="001E0BDB" w:rsidP="00CE3418">
      <w:pPr>
        <w:rPr>
          <w:b/>
          <w:color w:val="000000"/>
          <w:sz w:val="22"/>
          <w:szCs w:val="22"/>
        </w:rPr>
      </w:pPr>
    </w:p>
    <w:p w14:paraId="66103422" w14:textId="77777777" w:rsidR="005F7229" w:rsidRPr="00B75FF0" w:rsidRDefault="005F7229" w:rsidP="005F7229">
      <w:pPr>
        <w:spacing w:line="312" w:lineRule="auto"/>
        <w:ind w:firstLine="720"/>
        <w:jc w:val="both"/>
      </w:pPr>
      <w:r w:rsidRPr="00B75FF0">
        <w:t xml:space="preserve">În cadrul proiectului, nu sunt sunt prevăzute lucrări necesare organizării de șantier. </w:t>
      </w:r>
    </w:p>
    <w:p w14:paraId="16ACE661" w14:textId="77777777" w:rsidR="009F0A29" w:rsidRPr="00B75FF0" w:rsidRDefault="005F7229" w:rsidP="009F0A29">
      <w:pPr>
        <w:spacing w:line="312" w:lineRule="auto"/>
        <w:ind w:firstLine="720"/>
        <w:jc w:val="both"/>
        <w:rPr>
          <w:rFonts w:eastAsia="Arial"/>
          <w:bCs/>
        </w:rPr>
      </w:pPr>
      <w:r w:rsidRPr="00B75FF0">
        <w:t>Organizarea de șantier folosită în vederea executării investiției va fi cea deja existentă în apropierea zonelor de implementare, conform ne</w:t>
      </w:r>
      <w:r w:rsidR="009F0A29" w:rsidRPr="00B75FF0">
        <w:t>cesităților</w:t>
      </w:r>
      <w:r w:rsidRPr="00B75FF0">
        <w:t xml:space="preserve"> Antrepenorului. </w:t>
      </w:r>
      <w:r w:rsidR="009F0A29" w:rsidRPr="00B75FF0">
        <w:rPr>
          <w:rFonts w:eastAsia="Arial"/>
          <w:bCs/>
        </w:rPr>
        <w:t>Pentru accesul în incinta organizării de şantier se vor folosi drumurile existente.</w:t>
      </w:r>
    </w:p>
    <w:p w14:paraId="020ED9EE" w14:textId="77777777" w:rsidR="009F0A29" w:rsidRPr="00B75FF0" w:rsidRDefault="009F0A29" w:rsidP="009F0A29">
      <w:pPr>
        <w:spacing w:line="312" w:lineRule="auto"/>
        <w:ind w:firstLine="720"/>
        <w:jc w:val="both"/>
        <w:rPr>
          <w:rFonts w:eastAsia="Arial"/>
          <w:bCs/>
        </w:rPr>
      </w:pPr>
      <w:r w:rsidRPr="00B75FF0">
        <w:rPr>
          <w:rFonts w:eastAsia="Arial"/>
          <w:bCs/>
        </w:rPr>
        <w:t>Pentru a permite desfăşurarea fără întrerupere a lucrărilor de construcții, poziţia organizării de șantier va fi aleasă astfel încât să se diminueze distanţa de transport şi timpul de execuţie a lucrării.</w:t>
      </w:r>
    </w:p>
    <w:p w14:paraId="0ECB25E7" w14:textId="77777777" w:rsidR="005F7229" w:rsidRPr="00B75FF0" w:rsidRDefault="005F7229" w:rsidP="005F7229">
      <w:pPr>
        <w:spacing w:line="312" w:lineRule="auto"/>
        <w:ind w:firstLine="720"/>
        <w:jc w:val="both"/>
      </w:pPr>
      <w:r w:rsidRPr="00B75FF0">
        <w:t>Începerea lucrărilor se va face numai după obţinerea Autorizaţiei de construire şi întocmirea procesului verbal de predare a amplasamentului, cu toate obligațiile care derivă din acesta.</w:t>
      </w:r>
    </w:p>
    <w:p w14:paraId="2279C95E" w14:textId="77777777" w:rsidR="005F7229" w:rsidRPr="00B75FF0" w:rsidRDefault="005F7229" w:rsidP="005F7229">
      <w:pPr>
        <w:spacing w:line="312" w:lineRule="auto"/>
        <w:ind w:firstLine="720"/>
        <w:jc w:val="both"/>
      </w:pPr>
      <w:r w:rsidRPr="00B75FF0">
        <w:t>Materialele necesare se vor aduce pe şantier numai pe măsura punerii lor în operă, fiind interzisă depozitarea acestora pe spaţii verzi sau pe suprafaţa carosabilă a străzilor existente.</w:t>
      </w:r>
    </w:p>
    <w:p w14:paraId="352ED957" w14:textId="77777777" w:rsidR="005F7229" w:rsidRPr="00B75FF0" w:rsidRDefault="005F7229" w:rsidP="005F7229">
      <w:pPr>
        <w:spacing w:line="312" w:lineRule="auto"/>
        <w:ind w:firstLine="720"/>
        <w:jc w:val="both"/>
      </w:pPr>
      <w:r w:rsidRPr="00B75FF0">
        <w:t>Organizarea de șantier va fi folosită ca depozit pentru materialele care vor constitui bariera fonică. Aceasta va fi prevăzută cu containere pentru depozitarea selectivă a eventualelor deșeuri.</w:t>
      </w:r>
    </w:p>
    <w:p w14:paraId="6154AF4D" w14:textId="77777777" w:rsidR="005F7229" w:rsidRPr="00B75FF0" w:rsidRDefault="005F7229" w:rsidP="005F7229">
      <w:pPr>
        <w:spacing w:line="312" w:lineRule="auto"/>
        <w:ind w:firstLine="720"/>
        <w:jc w:val="both"/>
      </w:pPr>
      <w:r w:rsidRPr="00B75FF0">
        <w:t>Organizarea de șantier existentă, folosită pentru implementarea proiectului, va fi reglementată din punct de vedere al mediului, fiind prevăzută cu dotările necesare pentru intervenție în caz de poluări accidentale.</w:t>
      </w:r>
    </w:p>
    <w:p w14:paraId="08D60EDE" w14:textId="77777777" w:rsidR="005F7229" w:rsidRPr="00B75FF0" w:rsidRDefault="005F7229" w:rsidP="005F7229">
      <w:pPr>
        <w:spacing w:line="312" w:lineRule="auto"/>
        <w:ind w:firstLine="720"/>
        <w:jc w:val="both"/>
      </w:pPr>
      <w:r w:rsidRPr="00B75FF0">
        <w:t>Organizarea de șantier existentă folosită în cadrul proiectului va fi amplasată în afara zonelor sensibile din punct de vedere al biodiversităţii (zone umede, arii naturale protejate etc.).</w:t>
      </w:r>
    </w:p>
    <w:p w14:paraId="170511B9" w14:textId="77777777" w:rsidR="009F0A29" w:rsidRPr="00B75FF0" w:rsidRDefault="009F0A29" w:rsidP="009F0A29">
      <w:pPr>
        <w:spacing w:line="312" w:lineRule="auto"/>
        <w:ind w:firstLine="720"/>
        <w:jc w:val="both"/>
      </w:pPr>
      <w:r w:rsidRPr="00B75FF0">
        <w:t>Din punct de vedere al protecției mediului, alegerea unei organzări de șantier existente prezintă următoarele avantaje:</w:t>
      </w:r>
    </w:p>
    <w:p w14:paraId="3885AD17" w14:textId="732CF4CA" w:rsidR="009F0A29" w:rsidRPr="00F45A93" w:rsidRDefault="00F45A93">
      <w:pPr>
        <w:numPr>
          <w:ilvl w:val="0"/>
          <w:numId w:val="64"/>
        </w:numPr>
        <w:spacing w:line="312" w:lineRule="auto"/>
        <w:ind w:left="993" w:hanging="284"/>
        <w:jc w:val="both"/>
      </w:pPr>
      <w:r w:rsidRPr="00F45A93">
        <w:t>nu se vor fi afectate</w:t>
      </w:r>
      <w:r w:rsidR="009F0A29" w:rsidRPr="00F45A93">
        <w:t xml:space="preserve"> suprafețe de teren </w:t>
      </w:r>
      <w:r w:rsidRPr="00F45A93">
        <w:t>d</w:t>
      </w:r>
      <w:r w:rsidR="009F0A29" w:rsidRPr="00F45A93">
        <w:t>in circuitul agricol;</w:t>
      </w:r>
    </w:p>
    <w:p w14:paraId="7B4E1EBF" w14:textId="77777777" w:rsidR="009F0A29" w:rsidRPr="00B75FF0" w:rsidRDefault="009F0A29">
      <w:pPr>
        <w:numPr>
          <w:ilvl w:val="0"/>
          <w:numId w:val="64"/>
        </w:numPr>
        <w:spacing w:line="312" w:lineRule="auto"/>
        <w:ind w:left="993" w:hanging="284"/>
        <w:jc w:val="both"/>
      </w:pPr>
      <w:r w:rsidRPr="00B75FF0">
        <w:t>prin adoptarea măsurilor adecvate pentru depozitarea controlată a materiilor prime, combustibililor şi a altor materiale se evită pierderile necontrolate sau poluările accidentale;</w:t>
      </w:r>
    </w:p>
    <w:p w14:paraId="7EFE8BF4" w14:textId="77777777" w:rsidR="009F0A29" w:rsidRPr="00B75FF0" w:rsidRDefault="009F0A29">
      <w:pPr>
        <w:numPr>
          <w:ilvl w:val="0"/>
          <w:numId w:val="64"/>
        </w:numPr>
        <w:spacing w:line="312" w:lineRule="auto"/>
        <w:ind w:left="993" w:hanging="284"/>
        <w:jc w:val="both"/>
      </w:pPr>
      <w:r w:rsidRPr="00B75FF0">
        <w:t>utilizarea raţională a resurselor de apă;</w:t>
      </w:r>
    </w:p>
    <w:p w14:paraId="064C188A" w14:textId="77777777" w:rsidR="009F0A29" w:rsidRPr="00B75FF0" w:rsidRDefault="009F0A29">
      <w:pPr>
        <w:numPr>
          <w:ilvl w:val="0"/>
          <w:numId w:val="64"/>
        </w:numPr>
        <w:spacing w:line="312" w:lineRule="auto"/>
        <w:ind w:left="993" w:hanging="284"/>
        <w:jc w:val="both"/>
      </w:pPr>
      <w:r w:rsidRPr="00B75FF0">
        <w:t>asigurarea facilităţilor igienico-sanitare pentru muncitori;</w:t>
      </w:r>
    </w:p>
    <w:p w14:paraId="30561437" w14:textId="77777777" w:rsidR="009F0A29" w:rsidRPr="00B75FF0" w:rsidRDefault="009F0A29">
      <w:pPr>
        <w:numPr>
          <w:ilvl w:val="0"/>
          <w:numId w:val="64"/>
        </w:numPr>
        <w:spacing w:line="312" w:lineRule="auto"/>
        <w:ind w:left="993" w:hanging="284"/>
        <w:jc w:val="both"/>
      </w:pPr>
      <w:r w:rsidRPr="00B75FF0">
        <w:t>gestiunea deşeurilor, inclusiv a apelor uzate;</w:t>
      </w:r>
    </w:p>
    <w:p w14:paraId="715250A7" w14:textId="77777777" w:rsidR="009F0A29" w:rsidRPr="00B75FF0" w:rsidRDefault="009F0A29">
      <w:pPr>
        <w:numPr>
          <w:ilvl w:val="0"/>
          <w:numId w:val="64"/>
        </w:numPr>
        <w:spacing w:line="312" w:lineRule="auto"/>
        <w:ind w:left="993" w:hanging="284"/>
        <w:jc w:val="both"/>
      </w:pPr>
      <w:r w:rsidRPr="00B75FF0">
        <w:t>cheltuieli inexistente pentru redarea stării iniţiale a terenurilor ocupate temporar cu organizarea de şantier.</w:t>
      </w:r>
    </w:p>
    <w:p w14:paraId="7DED0C3A" w14:textId="77777777" w:rsidR="009F0A29" w:rsidRPr="00B75FF0" w:rsidRDefault="009F0A29" w:rsidP="009F0A29">
      <w:pPr>
        <w:spacing w:line="312" w:lineRule="auto"/>
        <w:ind w:firstLine="720"/>
        <w:jc w:val="both"/>
        <w:rPr>
          <w:rFonts w:eastAsia="Arial"/>
        </w:rPr>
      </w:pPr>
      <w:r w:rsidRPr="00B75FF0">
        <w:rPr>
          <w:rFonts w:eastAsia="Arial"/>
        </w:rPr>
        <w:t>Constructorul va respecta pe durata execuției lucrării legislaţia privind protecția mediului şi prevederile avizelor pentru lucrare.</w:t>
      </w:r>
    </w:p>
    <w:p w14:paraId="09FB0D20" w14:textId="77777777" w:rsidR="001E0BDB" w:rsidRPr="00B75FF0" w:rsidRDefault="001E0BDB" w:rsidP="00CE3418">
      <w:pPr>
        <w:rPr>
          <w:b/>
          <w:color w:val="000000"/>
          <w:sz w:val="22"/>
          <w:szCs w:val="22"/>
        </w:rPr>
      </w:pPr>
    </w:p>
    <w:p w14:paraId="7F33486E" w14:textId="77777777" w:rsidR="001E0BDB" w:rsidRPr="00361F92" w:rsidRDefault="001E0BDB" w:rsidP="00850D03">
      <w:pPr>
        <w:pStyle w:val="StyleHeading2TimesNewRomanNotItalicJustifiedFirstlin1"/>
        <w:numPr>
          <w:ilvl w:val="0"/>
          <w:numId w:val="23"/>
        </w:numPr>
        <w:tabs>
          <w:tab w:val="num" w:pos="1278"/>
        </w:tabs>
        <w:ind w:left="1278" w:hanging="340"/>
      </w:pPr>
      <w:bookmarkStart w:id="158" w:name="_Toc90478867"/>
      <w:bookmarkStart w:id="159" w:name="_Toc131673030"/>
      <w:r w:rsidRPr="00361F92">
        <w:t>Localizarea organizărilor de şantier</w:t>
      </w:r>
      <w:bookmarkEnd w:id="158"/>
      <w:bookmarkEnd w:id="159"/>
    </w:p>
    <w:p w14:paraId="6D6EB2EC" w14:textId="77777777" w:rsidR="009F0A29" w:rsidRPr="00B75FF0" w:rsidRDefault="0045700A" w:rsidP="009F0A29">
      <w:pPr>
        <w:spacing w:line="312" w:lineRule="auto"/>
        <w:ind w:firstLine="720"/>
        <w:jc w:val="both"/>
        <w:rPr>
          <w:rFonts w:eastAsia="Arial"/>
          <w:bCs/>
        </w:rPr>
      </w:pPr>
      <w:r w:rsidRPr="00B75FF0">
        <w:t>Amplasamentul exact al organizării de şantier propuse va fi stabilit de constructor, în funcţie de tehnologia de lucru aplicată și în funcţie de căile de acces la lucrare.</w:t>
      </w:r>
      <w:r w:rsidR="009F0A29" w:rsidRPr="00B75FF0">
        <w:rPr>
          <w:rFonts w:eastAsia="Arial"/>
          <w:bCs/>
        </w:rPr>
        <w:t xml:space="preserve"> Pentru a permite desfăşurarea </w:t>
      </w:r>
      <w:r w:rsidR="009F0A29" w:rsidRPr="00B75FF0">
        <w:rPr>
          <w:rFonts w:eastAsia="Arial"/>
          <w:bCs/>
        </w:rPr>
        <w:lastRenderedPageBreak/>
        <w:t>fără întrerupere a lucrărilor de construcții, poziţia organizării de șantier va fi aleasă astfel încât să se diminueze distanţa de transport şi timpul de execuţie a</w:t>
      </w:r>
      <w:r w:rsidR="00385DB5" w:rsidRPr="00B75FF0">
        <w:rPr>
          <w:rFonts w:eastAsia="Arial"/>
          <w:bCs/>
        </w:rPr>
        <w:t>l</w:t>
      </w:r>
      <w:r w:rsidR="009F0A29" w:rsidRPr="00B75FF0">
        <w:rPr>
          <w:rFonts w:eastAsia="Arial"/>
          <w:bCs/>
        </w:rPr>
        <w:t xml:space="preserve"> lucrării.</w:t>
      </w:r>
    </w:p>
    <w:p w14:paraId="4AD2F774" w14:textId="77777777" w:rsidR="001E0BDB" w:rsidRPr="00B75FF0" w:rsidRDefault="001E0BDB" w:rsidP="00CE3418">
      <w:pPr>
        <w:rPr>
          <w:b/>
          <w:color w:val="000000"/>
          <w:sz w:val="22"/>
          <w:szCs w:val="22"/>
        </w:rPr>
      </w:pPr>
    </w:p>
    <w:p w14:paraId="1A6BF063" w14:textId="77777777" w:rsidR="001E0BDB" w:rsidRPr="00B75FF0" w:rsidRDefault="001E0BDB" w:rsidP="00850D03">
      <w:pPr>
        <w:pStyle w:val="StyleHeading2TimesNewRomanNotItalicJustifiedFirstlin1"/>
        <w:numPr>
          <w:ilvl w:val="0"/>
          <w:numId w:val="23"/>
        </w:numPr>
        <w:tabs>
          <w:tab w:val="num" w:pos="1278"/>
        </w:tabs>
        <w:ind w:left="1278" w:hanging="340"/>
      </w:pPr>
      <w:bookmarkStart w:id="160" w:name="_Toc90478868"/>
      <w:bookmarkStart w:id="161" w:name="_Toc131673031"/>
      <w:r w:rsidRPr="00B75FF0">
        <w:t>Descrierea impactului asupra mediului a lucrărilor organizării de șantier</w:t>
      </w:r>
      <w:bookmarkEnd w:id="160"/>
      <w:bookmarkEnd w:id="161"/>
    </w:p>
    <w:p w14:paraId="39F1D83D" w14:textId="77777777" w:rsidR="001E0BDB" w:rsidRPr="00B75FF0" w:rsidRDefault="001E0BDB" w:rsidP="00CE3418">
      <w:pPr>
        <w:rPr>
          <w:b/>
          <w:color w:val="000000"/>
          <w:sz w:val="22"/>
          <w:szCs w:val="22"/>
        </w:rPr>
      </w:pPr>
    </w:p>
    <w:p w14:paraId="0E016093" w14:textId="77777777" w:rsidR="00C53E49" w:rsidRPr="00B75FF0" w:rsidRDefault="00C53E49" w:rsidP="00C53E49">
      <w:pPr>
        <w:spacing w:line="312" w:lineRule="auto"/>
        <w:ind w:firstLine="709"/>
        <w:jc w:val="both"/>
        <w:rPr>
          <w:lang w:eastAsia="de-AT"/>
        </w:rPr>
      </w:pPr>
      <w:r w:rsidRPr="00B75FF0">
        <w:rPr>
          <w:lang w:eastAsia="de-AT"/>
        </w:rPr>
        <w:t>Impactul potential asupra mediului este caracterizat ca fiind unul nesemnificativ, cu efect local și limitat în perioada de execuție a lucrărilor.</w:t>
      </w:r>
    </w:p>
    <w:p w14:paraId="65E294A8" w14:textId="77777777" w:rsidR="00C53E49" w:rsidRPr="00B75FF0" w:rsidRDefault="00C53E49" w:rsidP="00C53E49">
      <w:pPr>
        <w:spacing w:line="312" w:lineRule="auto"/>
        <w:ind w:firstLine="540"/>
        <w:jc w:val="both"/>
        <w:rPr>
          <w:lang w:eastAsia="de-AT"/>
        </w:rPr>
      </w:pPr>
      <w:r w:rsidRPr="00B75FF0">
        <w:rPr>
          <w:lang w:eastAsia="de-AT"/>
        </w:rPr>
        <w:t>Impactul potențial al unei organizări de șantier este generat de următorii factori:</w:t>
      </w:r>
    </w:p>
    <w:p w14:paraId="406DE625" w14:textId="77777777"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emisii de poluanți atmosferici și generare deşeuri;</w:t>
      </w:r>
    </w:p>
    <w:p w14:paraId="5322EF9C" w14:textId="77777777"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modificări în structura solului, datorate traficului și staționării utilajelor.</w:t>
      </w:r>
    </w:p>
    <w:p w14:paraId="7E4F0929" w14:textId="77777777" w:rsidR="00C53E49" w:rsidRPr="00B75FF0" w:rsidRDefault="00C53E49" w:rsidP="00C53E49">
      <w:pPr>
        <w:spacing w:line="312" w:lineRule="auto"/>
        <w:ind w:firstLine="714"/>
        <w:jc w:val="both"/>
        <w:rPr>
          <w:lang w:eastAsia="de-AT"/>
        </w:rPr>
      </w:pPr>
      <w:r w:rsidRPr="00B75FF0">
        <w:rPr>
          <w:lang w:eastAsia="de-AT"/>
        </w:rPr>
        <w:t>Organizarea de șantier se va alege astfel încât să nu aducă prejudicii mediului natural (factorilor de mediu) și uman. În timpul realizării lucrărilor, constructorul va asigura protecția mediului și condițiile de securitatea muncii pentru muncitorii din șantier, astfel:</w:t>
      </w:r>
    </w:p>
    <w:p w14:paraId="391F73C3" w14:textId="77777777"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depozitarea temporară a materialelor;</w:t>
      </w:r>
    </w:p>
    <w:p w14:paraId="06A8E213" w14:textId="77777777"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staționarea utilajelor și mijloacelor de transport;</w:t>
      </w:r>
    </w:p>
    <w:p w14:paraId="17F5AB67" w14:textId="77777777"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acoperirea materialelor pulverulente sau udarea acestora;</w:t>
      </w:r>
    </w:p>
    <w:p w14:paraId="46BD403F" w14:textId="77777777"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stocarea temporară și colectarea deșeurilor în containere etanșe depozitate în locuri special amenajate.</w:t>
      </w:r>
    </w:p>
    <w:p w14:paraId="655682B5" w14:textId="77777777" w:rsidR="00C53E49" w:rsidRPr="00B75FF0" w:rsidRDefault="00C53E49" w:rsidP="00C53E49">
      <w:pPr>
        <w:spacing w:line="312" w:lineRule="auto"/>
        <w:ind w:firstLine="714"/>
        <w:jc w:val="both"/>
        <w:rPr>
          <w:lang w:eastAsia="de-AT"/>
        </w:rPr>
      </w:pPr>
      <w:r w:rsidRPr="00B75FF0">
        <w:rPr>
          <w:lang w:eastAsia="de-AT"/>
        </w:rPr>
        <w:t xml:space="preserve">Eliminarea acestora de pe amplasament se va realiza numai cu mijloace de transport adecvate, prin intermediul firmelor specializate. Având în vedere faptul că organizarea de șantier folosită pentru implementarea lucrării este deja existent (aparținând constructorului), pentru realizarea organizărilor de șantier nu vor fi necesare defrișări sau ocupări suplimentare de teren. </w:t>
      </w:r>
    </w:p>
    <w:p w14:paraId="42E14115" w14:textId="77777777" w:rsidR="00C53E49" w:rsidRPr="00B75FF0" w:rsidRDefault="00C53E49" w:rsidP="00C53E49">
      <w:pPr>
        <w:spacing w:line="312" w:lineRule="auto"/>
        <w:ind w:firstLine="714"/>
        <w:jc w:val="both"/>
        <w:rPr>
          <w:lang w:eastAsia="de-AT"/>
        </w:rPr>
      </w:pPr>
      <w:r w:rsidRPr="00B75FF0">
        <w:rPr>
          <w:lang w:eastAsia="de-AT"/>
        </w:rPr>
        <w:t>Se estimează că emisiile de plouanți atmosferici se vor încadra în limitele maxime admise din Ordinul 462/1993, iar nivelul de zgomot şi vibraţii se va încadra în limitele admise prin STAS 10009/2017 şi în limitele prevăzute în Ordinul Ministrului Sănătăţii nr. 119/2014 pentru aprobarea Normelor de igienă şi sanatate publica privind mediul de viaţă al populaţiei. Impactul activităţii utilajelor asupra aerului este redus în situaţia respectării stricte a normelor de protecție a mediului. Constructorul are obligaţia ca prin activitatea ce o desfăşoară în șantier să nu afecteze cadrul natural din zona respectivă și nici vecinii zonei de lucru.</w:t>
      </w:r>
    </w:p>
    <w:p w14:paraId="568A889C" w14:textId="77777777" w:rsidR="00C53E49" w:rsidRPr="00B75FF0" w:rsidRDefault="00C53E49" w:rsidP="00CE3418">
      <w:pPr>
        <w:rPr>
          <w:b/>
          <w:color w:val="000000"/>
          <w:sz w:val="22"/>
          <w:szCs w:val="22"/>
        </w:rPr>
      </w:pPr>
    </w:p>
    <w:p w14:paraId="1BA7BB8A" w14:textId="77777777" w:rsidR="00E21ABA" w:rsidRPr="00B75FF0" w:rsidRDefault="00E21ABA" w:rsidP="00CE3418">
      <w:pPr>
        <w:rPr>
          <w:b/>
          <w:color w:val="000000"/>
          <w:sz w:val="22"/>
          <w:szCs w:val="22"/>
        </w:rPr>
      </w:pPr>
    </w:p>
    <w:p w14:paraId="0CD26212" w14:textId="77777777" w:rsidR="00E21ABA" w:rsidRPr="00B75FF0" w:rsidRDefault="00E21ABA">
      <w:pPr>
        <w:pStyle w:val="StyleHeading2TimesNewRomanNotItalicJustifiedFirstlin1"/>
        <w:numPr>
          <w:ilvl w:val="0"/>
          <w:numId w:val="34"/>
        </w:numPr>
        <w:tabs>
          <w:tab w:val="num" w:pos="1278"/>
        </w:tabs>
        <w:ind w:left="1278" w:hanging="340"/>
      </w:pPr>
      <w:bookmarkStart w:id="162" w:name="_Toc90478869"/>
      <w:bookmarkStart w:id="163" w:name="_Toc131673032"/>
      <w:r w:rsidRPr="00B75FF0">
        <w:t>Surse de poluanți și instalații pentru reținerea, evacuarea și dispersia poluanților în mediu în timpul organizării de șantier</w:t>
      </w:r>
      <w:bookmarkEnd w:id="162"/>
      <w:bookmarkEnd w:id="163"/>
    </w:p>
    <w:p w14:paraId="7E090435" w14:textId="77777777" w:rsidR="00257CE1" w:rsidRPr="00B75FF0" w:rsidRDefault="00257CE1" w:rsidP="00257CE1">
      <w:pPr>
        <w:spacing w:line="312" w:lineRule="auto"/>
        <w:ind w:firstLine="709"/>
        <w:jc w:val="both"/>
        <w:rPr>
          <w:lang w:eastAsia="de-AT"/>
        </w:rPr>
      </w:pPr>
      <w:r w:rsidRPr="00B75FF0">
        <w:rPr>
          <w:lang w:eastAsia="de-AT"/>
        </w:rPr>
        <w:t>Principalele surse de poluare a factorilor de mediu în organizarea de șantier sunt următoarele:</w:t>
      </w:r>
    </w:p>
    <w:p w14:paraId="3AF363E2"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scurgerile accidentale de combustibili/ lubrifianţi de la utilajele sau de la alimentarea utilajelor cu combustibil;</w:t>
      </w:r>
    </w:p>
    <w:p w14:paraId="264BAE0B"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lastRenderedPageBreak/>
        <w:t>pierderi accidentale de materiale/deșeuri rezultate dintr-o depozitare necontrolată sau o manipulare necorespunzătoare;</w:t>
      </w:r>
    </w:p>
    <w:p w14:paraId="4060A6C6"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reziduale și ape uzate menajere de la rampele de spălare, staţiile de betoane si mixturi asfaltice;</w:t>
      </w:r>
    </w:p>
    <w:p w14:paraId="56EADE68"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prepararea betoanelor de ciment şi asfaltice, care implică o serii de operaţii ce pot constitui surse staţionare sau mobile de emisie a poluanţilor atmosferici, şi anume:</w:t>
      </w:r>
    </w:p>
    <w:p w14:paraId="0B632BE1" w14:textId="77777777" w:rsidR="00257CE1" w:rsidRPr="00B75FF0" w:rsidRDefault="00257CE1" w:rsidP="00257CE1">
      <w:pPr>
        <w:spacing w:line="312" w:lineRule="auto"/>
        <w:ind w:left="1418" w:hanging="158"/>
        <w:jc w:val="both"/>
        <w:rPr>
          <w:lang w:eastAsia="de-AT"/>
        </w:rPr>
      </w:pPr>
      <w:r w:rsidRPr="00B75FF0">
        <w:rPr>
          <w:lang w:eastAsia="de-AT"/>
        </w:rPr>
        <w:t>• manevrarea (aprovizionare, stocare, transfer) materiilor prime (agregate, nisip, ciment, filer, bitum);</w:t>
      </w:r>
    </w:p>
    <w:p w14:paraId="76970005" w14:textId="77777777" w:rsidR="00257CE1" w:rsidRPr="00B75FF0" w:rsidRDefault="00257CE1" w:rsidP="00257CE1">
      <w:pPr>
        <w:spacing w:line="312" w:lineRule="auto"/>
        <w:ind w:left="1418" w:hanging="158"/>
        <w:jc w:val="both"/>
        <w:rPr>
          <w:lang w:eastAsia="de-AT"/>
        </w:rPr>
      </w:pPr>
      <w:r w:rsidRPr="00B75FF0">
        <w:rPr>
          <w:lang w:eastAsia="de-AT"/>
        </w:rPr>
        <w:t>• procesarea materiilor prime, şi, după caz, stocarea temporară a produselor;</w:t>
      </w:r>
    </w:p>
    <w:p w14:paraId="19E8C33E" w14:textId="77777777" w:rsidR="00257CE1" w:rsidRPr="00B75FF0" w:rsidRDefault="00257CE1" w:rsidP="00257CE1">
      <w:pPr>
        <w:spacing w:line="312" w:lineRule="auto"/>
        <w:ind w:left="1418" w:hanging="158"/>
        <w:jc w:val="both"/>
        <w:rPr>
          <w:lang w:eastAsia="de-AT"/>
        </w:rPr>
      </w:pPr>
      <w:r w:rsidRPr="00B75FF0">
        <w:rPr>
          <w:lang w:eastAsia="de-AT"/>
        </w:rPr>
        <w:t>• transportul produselor pentru punerea în operă.</w:t>
      </w:r>
    </w:p>
    <w:p w14:paraId="1196EC15"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 pluviale colectate de pe platformele organizării de șantier;</w:t>
      </w:r>
    </w:p>
    <w:p w14:paraId="65EB8AD6"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deversări fecaloid-menajere de la toaletele ecologice.</w:t>
      </w:r>
    </w:p>
    <w:p w14:paraId="183A3033" w14:textId="77777777" w:rsidR="00E21ABA" w:rsidRPr="00B75FF0" w:rsidRDefault="00E21ABA" w:rsidP="00CE3418">
      <w:pPr>
        <w:rPr>
          <w:b/>
          <w:color w:val="000000"/>
          <w:sz w:val="22"/>
          <w:szCs w:val="22"/>
        </w:rPr>
      </w:pPr>
    </w:p>
    <w:p w14:paraId="0B57E30E" w14:textId="77777777" w:rsidR="00E21ABA" w:rsidRPr="00B75FF0" w:rsidRDefault="00E21ABA" w:rsidP="00CE3418">
      <w:pPr>
        <w:rPr>
          <w:b/>
          <w:color w:val="000000"/>
          <w:sz w:val="22"/>
          <w:szCs w:val="22"/>
        </w:rPr>
      </w:pPr>
    </w:p>
    <w:p w14:paraId="45AE5159" w14:textId="77777777" w:rsidR="00E21ABA" w:rsidRPr="00B75FF0" w:rsidRDefault="00E21ABA">
      <w:pPr>
        <w:pStyle w:val="StyleHeading2TimesNewRomanNotItalicJustifiedFirstlin1"/>
        <w:numPr>
          <w:ilvl w:val="0"/>
          <w:numId w:val="34"/>
        </w:numPr>
        <w:tabs>
          <w:tab w:val="num" w:pos="1278"/>
        </w:tabs>
        <w:ind w:left="1278" w:hanging="340"/>
      </w:pPr>
      <w:bookmarkStart w:id="164" w:name="_Toc90478870"/>
      <w:bookmarkStart w:id="165" w:name="_Toc131673033"/>
      <w:r w:rsidRPr="00B75FF0">
        <w:t>Dotări și măsuri prevăzute pentru controlul emisiilor de poluanți în mediu</w:t>
      </w:r>
      <w:bookmarkEnd w:id="164"/>
      <w:bookmarkEnd w:id="165"/>
    </w:p>
    <w:p w14:paraId="4B73A530" w14:textId="77777777" w:rsidR="00257CE1" w:rsidRPr="00B75FF0" w:rsidRDefault="00257CE1" w:rsidP="00257CE1">
      <w:pPr>
        <w:spacing w:line="312" w:lineRule="auto"/>
        <w:ind w:firstLine="709"/>
        <w:jc w:val="both"/>
        <w:rPr>
          <w:lang w:eastAsia="de-AT"/>
        </w:rPr>
      </w:pPr>
      <w:r w:rsidRPr="00B75FF0">
        <w:rPr>
          <w:lang w:eastAsia="de-AT"/>
        </w:rPr>
        <w:t>Principalele dotări şi măsuri prevăzute pentru controlul emisiilor de poluanţi în organizările de șantier sunt următoarele:</w:t>
      </w:r>
    </w:p>
    <w:p w14:paraId="2E9504D2"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eşalonarea în timp a lucrărilor şi respectarea graficului de lucru;</w:t>
      </w:r>
    </w:p>
    <w:p w14:paraId="25E6B2B9"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va asigura buna stare tehnică a vehiculelor şi utilajelor care vor efectua lucrări şi verificarea periodică a acestora; </w:t>
      </w:r>
    </w:p>
    <w:p w14:paraId="1E633328"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reducerea perturbațiilor cauzate de traficul de șantier si asigurarea unei siguranţe adecvate pentru public și pentru personalul de pe șantier, prin aplicarea unui Plan adecvat de Management al Traficului;</w:t>
      </w:r>
    </w:p>
    <w:p w14:paraId="5EAE581A"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operaţiile de întreţinere (efectuarea de reparații, schimburile de piese, de uleiuri etc.) şi alimentarea cu carburanți a utilajelor şi mijloacelor de transport se vor face în locaţii cu dotări adecvate;</w:t>
      </w:r>
    </w:p>
    <w:p w14:paraId="6176BDBA"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căile de acces în organizările de șantier se vor menţine libere, curate; accesul se va face în mod controlat (cabină portar/ pază);</w:t>
      </w:r>
    </w:p>
    <w:p w14:paraId="23597212"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incinta organizării va fi nivelată, balastată şi protejată cu geosintetice; va fi prevăzută cu şanţuri perimetrale pentru colectarea apelor;</w:t>
      </w:r>
    </w:p>
    <w:p w14:paraId="3979ECCA"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vor folosi tehnologii de lucru moderne, mai puţin poluante; </w:t>
      </w:r>
    </w:p>
    <w:p w14:paraId="157DC977"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depozitarea temporară a materialelor şi deşeurilor generate se va face în locuri bine stabilite, amenajate corespunzător, pentru prevenirea poluării solului și subsolului;</w:t>
      </w:r>
    </w:p>
    <w:p w14:paraId="15A6AA08"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la începerea lucrării, Antreprenorul va încheia contracte cu operatori de salubritate şi operatori depozite de deşeuri autorizate pentru valorificarea/ eliminarea deşeurilor; Antreprenorul va respecta prevederile Legii nr. 211/2011  și H.G. nr. 856/2002;</w:t>
      </w:r>
    </w:p>
    <w:p w14:paraId="35D5B98B"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lastRenderedPageBreak/>
        <w:t>colectarea și evacuarea din amplasament a deșeurilor se va face într-un timp cât mai scurt, cu respectarea legislației în vigoare (prin contract cu societăți autorizate);</w:t>
      </w:r>
    </w:p>
    <w:p w14:paraId="633BCBA8"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organizarea de șantier va dispune permanent de pubele pentru depozitarea deșeurilor, iar transportul acestora se va face cu un operator economic autorizat periodic (ori de câte ori e necesar);</w:t>
      </w:r>
    </w:p>
    <w:p w14:paraId="0800D4C9"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pluviale care spală platforma organizării de șantier și apele reziduale de la rampele de spălare vor fi colectate şi transportate la o stație de epurare;</w:t>
      </w:r>
    </w:p>
    <w:p w14:paraId="22EFD3F3"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uzate menajere de la containerele sanitare vor fi colectate într-un bazin vidanjabil;</w:t>
      </w:r>
    </w:p>
    <w:p w14:paraId="65A2DC34"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pentru evitarea contaminării drumurilor publice adiacente prin tranzitarea autovehiculelor sunt prevăzute puncte de curățare manuală sau mecanizată a pneurilor utilajelor și a mijloacelor de transport; accesul la organizarea de șantier va fi semaforizat, conform planului de management al traficului;</w:t>
      </w:r>
    </w:p>
    <w:p w14:paraId="33E6A94F"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managementul substanţelor şi materialelor periculoase va fi în concordanţă cu prevederile legii şi cerinţele autorităţilor. Aceste produse vor fi stocate – transportate – manipulate – utilizate şi evacuate conform fişelor de securitate şi cerinţelor legale;</w:t>
      </w:r>
    </w:p>
    <w:p w14:paraId="32F9FD30" w14:textId="77777777"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în caz de incidente legate de substanţe periculoase, vor fi luate imediat măsuri de curăţare, cu respectarea metodelor de protecție şi diminuarea impactului asupra mediului;</w:t>
      </w:r>
    </w:p>
    <w:p w14:paraId="3B72EAD6" w14:textId="77777777" w:rsidR="00E21ABA" w:rsidRPr="00B75FF0" w:rsidRDefault="00E21ABA" w:rsidP="00E21ABA">
      <w:pPr>
        <w:pStyle w:val="Heading1"/>
      </w:pPr>
      <w:r w:rsidRPr="00B75FF0">
        <w:rPr>
          <w:b w:val="0"/>
          <w:color w:val="000000"/>
          <w:sz w:val="22"/>
          <w:szCs w:val="22"/>
        </w:rPr>
        <w:br w:type="page"/>
      </w:r>
      <w:bookmarkStart w:id="166" w:name="_Toc90478871"/>
      <w:bookmarkStart w:id="167" w:name="_Toc131673034"/>
      <w:r w:rsidRPr="00B75FF0">
        <w:lastRenderedPageBreak/>
        <w:t>LUCRĂRI DE REFACERE A AMPLASAMENTULUI LA FINALIZAREA INVESTIȚIEI, ÎN CAZ DE ACCIDENTE ȘI/SAU LA ÎNCETAREA ACTIVITĂȚII</w:t>
      </w:r>
      <w:bookmarkEnd w:id="166"/>
      <w:bookmarkEnd w:id="167"/>
    </w:p>
    <w:p w14:paraId="42A7E9C3" w14:textId="77777777" w:rsidR="00E21ABA" w:rsidRPr="00B75FF0" w:rsidRDefault="00E21ABA" w:rsidP="00CE3418">
      <w:pPr>
        <w:rPr>
          <w:b/>
          <w:color w:val="000000"/>
          <w:sz w:val="22"/>
          <w:szCs w:val="22"/>
        </w:rPr>
      </w:pPr>
    </w:p>
    <w:p w14:paraId="3EBFA566" w14:textId="77777777" w:rsidR="00E21ABA" w:rsidRPr="00B75FF0" w:rsidRDefault="00E21ABA">
      <w:pPr>
        <w:pStyle w:val="StyleHeading2TimesNewRomanNotItalicJustifiedFirstlin1"/>
        <w:numPr>
          <w:ilvl w:val="0"/>
          <w:numId w:val="34"/>
        </w:numPr>
        <w:tabs>
          <w:tab w:val="num" w:pos="1278"/>
        </w:tabs>
        <w:ind w:left="1278" w:hanging="340"/>
      </w:pPr>
      <w:bookmarkStart w:id="168" w:name="_Toc90478872"/>
      <w:bookmarkStart w:id="169" w:name="_Toc131673035"/>
      <w:r w:rsidRPr="00B75FF0">
        <w:t>Lucrări propuse pentru refacerea amplasamentului la finalizarea investiției, în caz de accidente și/sau la încetarea activității</w:t>
      </w:r>
      <w:bookmarkEnd w:id="168"/>
      <w:bookmarkEnd w:id="169"/>
    </w:p>
    <w:p w14:paraId="5938FF70" w14:textId="77777777" w:rsidR="00E21ABA" w:rsidRPr="00B75FF0" w:rsidRDefault="00E21ABA" w:rsidP="00E21ABA">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14:paraId="7AAC4D2A" w14:textId="77777777" w:rsidR="00E21ABA" w:rsidRPr="00B75FF0" w:rsidRDefault="00E21ABA"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14:paraId="3F195086" w14:textId="77777777" w:rsidR="00E21ABA" w:rsidRPr="00B75FF0" w:rsidRDefault="00E21ABA" w:rsidP="00850D03">
      <w:pPr>
        <w:numPr>
          <w:ilvl w:val="0"/>
          <w:numId w:val="24"/>
        </w:numPr>
        <w:spacing w:line="312" w:lineRule="auto"/>
        <w:ind w:left="709" w:hanging="567"/>
        <w:jc w:val="both"/>
        <w:rPr>
          <w:lang w:eastAsia="de-AT"/>
        </w:rPr>
      </w:pPr>
      <w:r w:rsidRPr="00B75FF0">
        <w:rPr>
          <w:lang w:eastAsia="de-AT"/>
        </w:rPr>
        <w:t>construcţiile provizorii se vor dezafecta;</w:t>
      </w:r>
    </w:p>
    <w:p w14:paraId="4932FFB8" w14:textId="77777777" w:rsidR="00E21ABA" w:rsidRPr="00B75FF0" w:rsidRDefault="00E21ABA"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14:paraId="448903EB" w14:textId="77777777" w:rsidR="00E21ABA" w:rsidRPr="00B75FF0" w:rsidRDefault="00E21ABA" w:rsidP="00CE3418">
      <w:pPr>
        <w:rPr>
          <w:b/>
          <w:color w:val="000000"/>
          <w:sz w:val="22"/>
          <w:szCs w:val="22"/>
        </w:rPr>
      </w:pPr>
    </w:p>
    <w:p w14:paraId="5768328D" w14:textId="77777777" w:rsidR="00E21ABA" w:rsidRPr="00B75FF0" w:rsidRDefault="00E21ABA" w:rsidP="00CE3418">
      <w:pPr>
        <w:rPr>
          <w:b/>
          <w:color w:val="000000"/>
          <w:sz w:val="22"/>
          <w:szCs w:val="22"/>
        </w:rPr>
      </w:pPr>
    </w:p>
    <w:p w14:paraId="53681F71" w14:textId="77777777" w:rsidR="00706DE7" w:rsidRPr="00B75FF0" w:rsidRDefault="00706DE7">
      <w:pPr>
        <w:pStyle w:val="StyleHeading2TimesNewRomanNotItalicJustifiedFirstlin1"/>
        <w:numPr>
          <w:ilvl w:val="0"/>
          <w:numId w:val="34"/>
        </w:numPr>
        <w:tabs>
          <w:tab w:val="num" w:pos="1278"/>
        </w:tabs>
        <w:ind w:left="1278" w:hanging="340"/>
      </w:pPr>
      <w:r w:rsidRPr="00B75FF0">
        <w:rPr>
          <w:b w:val="0"/>
          <w:color w:val="000000"/>
          <w:sz w:val="22"/>
          <w:szCs w:val="22"/>
        </w:rPr>
        <w:tab/>
      </w:r>
      <w:bookmarkStart w:id="170" w:name="_Toc90478873"/>
      <w:bookmarkStart w:id="171" w:name="_Toc131673036"/>
      <w:r w:rsidRPr="00B75FF0">
        <w:t>Aspecte referitoare la prevenirea şi modul de răspuns pentru cazuri de poluări accidentale</w:t>
      </w:r>
      <w:bookmarkEnd w:id="170"/>
      <w:bookmarkEnd w:id="171"/>
    </w:p>
    <w:p w14:paraId="5C8B122F" w14:textId="77777777"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14:paraId="5E4570A3" w14:textId="77777777" w:rsidR="00706DE7" w:rsidRPr="00B75FF0" w:rsidRDefault="00706DE7" w:rsidP="00706DE7">
      <w:pPr>
        <w:tabs>
          <w:tab w:val="left" w:pos="1245"/>
        </w:tabs>
        <w:rPr>
          <w:b/>
          <w:color w:val="000000"/>
          <w:sz w:val="22"/>
          <w:szCs w:val="22"/>
        </w:rPr>
      </w:pPr>
    </w:p>
    <w:p w14:paraId="28FEF5B5" w14:textId="77777777" w:rsidR="001E0BDB" w:rsidRPr="00B75FF0" w:rsidRDefault="001E0BDB" w:rsidP="00CE3418">
      <w:pPr>
        <w:rPr>
          <w:b/>
          <w:color w:val="000000"/>
          <w:sz w:val="22"/>
          <w:szCs w:val="22"/>
        </w:rPr>
      </w:pPr>
    </w:p>
    <w:p w14:paraId="5824E816" w14:textId="77777777" w:rsidR="00706DE7" w:rsidRPr="00B75FF0" w:rsidRDefault="00706DE7">
      <w:pPr>
        <w:pStyle w:val="StyleHeading2TimesNewRomanNotItalicJustifiedFirstlin1"/>
        <w:numPr>
          <w:ilvl w:val="0"/>
          <w:numId w:val="34"/>
        </w:numPr>
        <w:tabs>
          <w:tab w:val="num" w:pos="1278"/>
        </w:tabs>
        <w:ind w:left="1278" w:hanging="340"/>
      </w:pPr>
      <w:bookmarkStart w:id="172" w:name="_Toc90478874"/>
      <w:bookmarkStart w:id="173" w:name="_Toc131673037"/>
      <w:r w:rsidRPr="00B75FF0">
        <w:t>Aspecte referitoare la închiderea / dezafectarea / demolarea obiectivului</w:t>
      </w:r>
      <w:bookmarkEnd w:id="172"/>
      <w:bookmarkEnd w:id="173"/>
    </w:p>
    <w:p w14:paraId="1AE86AD6" w14:textId="77777777"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14:paraId="61575B39" w14:textId="77777777" w:rsidR="00706DE7" w:rsidRPr="00B75FF0" w:rsidRDefault="00706DE7" w:rsidP="00CE3418">
      <w:pPr>
        <w:rPr>
          <w:b/>
          <w:color w:val="000000"/>
          <w:sz w:val="22"/>
          <w:szCs w:val="22"/>
        </w:rPr>
      </w:pPr>
    </w:p>
    <w:p w14:paraId="6F537E7C" w14:textId="77777777" w:rsidR="00706DE7" w:rsidRPr="00B75FF0" w:rsidRDefault="00706DE7">
      <w:pPr>
        <w:pStyle w:val="StyleHeading2TimesNewRomanNotItalicJustifiedFirstlin1"/>
        <w:numPr>
          <w:ilvl w:val="0"/>
          <w:numId w:val="34"/>
        </w:numPr>
        <w:tabs>
          <w:tab w:val="num" w:pos="1278"/>
        </w:tabs>
        <w:ind w:left="1278" w:hanging="340"/>
      </w:pPr>
      <w:bookmarkStart w:id="174" w:name="_Toc90478875"/>
      <w:bookmarkStart w:id="175" w:name="_Toc131673038"/>
      <w:r w:rsidRPr="00B75FF0">
        <w:t>Modalităţi de refacere a stării iniţiale/reabilitare în vederea utilizării ulterioare a terenului</w:t>
      </w:r>
      <w:bookmarkEnd w:id="174"/>
      <w:bookmarkEnd w:id="175"/>
    </w:p>
    <w:p w14:paraId="712840A6" w14:textId="77777777" w:rsidR="00706DE7" w:rsidRPr="00B75FF0" w:rsidRDefault="00706DE7" w:rsidP="00706DE7">
      <w:pPr>
        <w:spacing w:line="312" w:lineRule="auto"/>
        <w:ind w:firstLine="720"/>
        <w:jc w:val="both"/>
        <w:rPr>
          <w:rFonts w:eastAsia="Arial"/>
        </w:rPr>
      </w:pPr>
      <w:r w:rsidRPr="00B75FF0">
        <w:rPr>
          <w:rFonts w:eastAsia="Arial"/>
        </w:rPr>
        <w:t xml:space="preserve">Modalitățile de refacere a stării iniţiale/reabilitare în vederea utilizării ulterioare a terenului au fost prezentate în capitolele anterioare. </w:t>
      </w:r>
    </w:p>
    <w:p w14:paraId="304505D5" w14:textId="77777777" w:rsidR="00706DE7" w:rsidRPr="00B75FF0" w:rsidRDefault="00706DE7" w:rsidP="00CE3418">
      <w:pPr>
        <w:rPr>
          <w:b/>
          <w:color w:val="000000"/>
          <w:sz w:val="22"/>
          <w:szCs w:val="22"/>
        </w:rPr>
      </w:pPr>
    </w:p>
    <w:p w14:paraId="62FD9B03" w14:textId="34244465" w:rsidR="00706DE7" w:rsidRDefault="00706DE7" w:rsidP="00CE3418">
      <w:pPr>
        <w:rPr>
          <w:b/>
          <w:color w:val="000000"/>
          <w:sz w:val="22"/>
          <w:szCs w:val="22"/>
        </w:rPr>
      </w:pPr>
    </w:p>
    <w:p w14:paraId="6E60A716" w14:textId="0CF6F360" w:rsidR="00995AA4" w:rsidRDefault="00995AA4" w:rsidP="00CE3418">
      <w:pPr>
        <w:rPr>
          <w:b/>
          <w:color w:val="000000"/>
          <w:sz w:val="22"/>
          <w:szCs w:val="22"/>
        </w:rPr>
      </w:pPr>
    </w:p>
    <w:p w14:paraId="78E3716E" w14:textId="70A41470" w:rsidR="00995AA4" w:rsidRDefault="00995AA4" w:rsidP="00CE3418">
      <w:pPr>
        <w:rPr>
          <w:b/>
          <w:color w:val="000000"/>
          <w:sz w:val="22"/>
          <w:szCs w:val="22"/>
        </w:rPr>
      </w:pPr>
    </w:p>
    <w:p w14:paraId="61B105FF" w14:textId="1F7A334B" w:rsidR="00995AA4" w:rsidRDefault="00995AA4" w:rsidP="00CE3418">
      <w:pPr>
        <w:rPr>
          <w:b/>
          <w:color w:val="000000"/>
          <w:sz w:val="22"/>
          <w:szCs w:val="22"/>
        </w:rPr>
      </w:pPr>
    </w:p>
    <w:p w14:paraId="2E0E7B18" w14:textId="77777777" w:rsidR="00995AA4" w:rsidRPr="00B75FF0" w:rsidRDefault="00995AA4" w:rsidP="00CE3418">
      <w:pPr>
        <w:rPr>
          <w:b/>
          <w:color w:val="000000"/>
          <w:sz w:val="22"/>
          <w:szCs w:val="22"/>
        </w:rPr>
      </w:pPr>
    </w:p>
    <w:p w14:paraId="3630ABBD" w14:textId="77777777" w:rsidR="00706DE7" w:rsidRPr="00995AA4" w:rsidRDefault="00706DE7" w:rsidP="00706DE7">
      <w:pPr>
        <w:pStyle w:val="Heading1"/>
      </w:pPr>
      <w:bookmarkStart w:id="176" w:name="_Toc90478876"/>
      <w:bookmarkStart w:id="177" w:name="_Toc131673039"/>
      <w:r w:rsidRPr="00995AA4">
        <w:lastRenderedPageBreak/>
        <w:t>ANEXE</w:t>
      </w:r>
      <w:bookmarkEnd w:id="176"/>
      <w:bookmarkEnd w:id="177"/>
    </w:p>
    <w:p w14:paraId="04394FD9" w14:textId="77FFCC3A" w:rsidR="00706DE7" w:rsidRPr="00995AA4" w:rsidRDefault="00706DE7">
      <w:pPr>
        <w:pStyle w:val="ListParagraph"/>
        <w:numPr>
          <w:ilvl w:val="0"/>
          <w:numId w:val="35"/>
        </w:numPr>
        <w:tabs>
          <w:tab w:val="clear" w:pos="567"/>
        </w:tabs>
        <w:suppressAutoHyphens w:val="0"/>
        <w:spacing w:line="312" w:lineRule="auto"/>
        <w:contextualSpacing/>
        <w:rPr>
          <w:b/>
          <w:bCs/>
          <w:lang w:val="ro-RO"/>
        </w:rPr>
      </w:pPr>
      <w:r w:rsidRPr="00B75FF0">
        <w:rPr>
          <w:b/>
          <w:bCs/>
          <w:lang w:val="ro-RO"/>
        </w:rPr>
        <w:t xml:space="preserve">Anexa 1: </w:t>
      </w:r>
      <w:r w:rsidRPr="00B75FF0">
        <w:rPr>
          <w:rFonts w:eastAsia="Arial"/>
          <w:lang w:val="ro-RO"/>
        </w:rPr>
        <w:t>Coordonate Stereo 70 pentru toate suprafețele din prezentul memoriu;</w:t>
      </w: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393"/>
        <w:gridCol w:w="1328"/>
        <w:gridCol w:w="1328"/>
        <w:gridCol w:w="1345"/>
        <w:gridCol w:w="1345"/>
      </w:tblGrid>
      <w:tr w:rsidR="005B1D2A" w:rsidRPr="00B75FF0" w14:paraId="2E97C9AD" w14:textId="77777777" w:rsidTr="00B05878">
        <w:trPr>
          <w:jc w:val="center"/>
        </w:trPr>
        <w:tc>
          <w:tcPr>
            <w:tcW w:w="637" w:type="dxa"/>
            <w:vMerge w:val="restart"/>
          </w:tcPr>
          <w:p w14:paraId="6227CF43" w14:textId="77777777" w:rsidR="005B1D2A" w:rsidRPr="00B75FF0" w:rsidRDefault="005B1D2A" w:rsidP="00B05878">
            <w:pPr>
              <w:tabs>
                <w:tab w:val="left" w:pos="1276"/>
              </w:tabs>
              <w:spacing w:line="312" w:lineRule="auto"/>
              <w:jc w:val="center"/>
              <w:rPr>
                <w:b/>
                <w:bCs/>
              </w:rPr>
            </w:pPr>
            <w:r>
              <w:rPr>
                <w:b/>
                <w:bCs/>
              </w:rPr>
              <w:t>Nr. Crt.</w:t>
            </w:r>
          </w:p>
        </w:tc>
        <w:tc>
          <w:tcPr>
            <w:tcW w:w="2393" w:type="dxa"/>
            <w:vMerge w:val="restart"/>
            <w:shd w:val="clear" w:color="auto" w:fill="auto"/>
            <w:vAlign w:val="center"/>
          </w:tcPr>
          <w:p w14:paraId="2C4726C4" w14:textId="77777777" w:rsidR="005B1D2A" w:rsidRPr="00B75FF0" w:rsidRDefault="005B1D2A" w:rsidP="00B05878">
            <w:pPr>
              <w:tabs>
                <w:tab w:val="left" w:pos="1276"/>
              </w:tabs>
              <w:spacing w:line="312" w:lineRule="auto"/>
              <w:jc w:val="center"/>
              <w:rPr>
                <w:b/>
                <w:bCs/>
              </w:rPr>
            </w:pPr>
            <w:r>
              <w:rPr>
                <w:b/>
                <w:bCs/>
              </w:rPr>
              <w:t>Nune s</w:t>
            </w:r>
            <w:r w:rsidRPr="00B75FF0">
              <w:rPr>
                <w:b/>
                <w:bCs/>
              </w:rPr>
              <w:t>trada</w:t>
            </w:r>
          </w:p>
        </w:tc>
        <w:tc>
          <w:tcPr>
            <w:tcW w:w="2656" w:type="dxa"/>
            <w:gridSpan w:val="2"/>
            <w:shd w:val="clear" w:color="auto" w:fill="auto"/>
          </w:tcPr>
          <w:p w14:paraId="40A6F67C" w14:textId="77777777" w:rsidR="005B1D2A" w:rsidRPr="00B75FF0" w:rsidRDefault="005B1D2A" w:rsidP="00B05878">
            <w:pPr>
              <w:tabs>
                <w:tab w:val="left" w:pos="1276"/>
              </w:tabs>
              <w:spacing w:line="312" w:lineRule="auto"/>
              <w:jc w:val="both"/>
              <w:rPr>
                <w:b/>
                <w:bCs/>
              </w:rPr>
            </w:pPr>
            <w:r w:rsidRPr="00B75FF0">
              <w:rPr>
                <w:b/>
                <w:bCs/>
              </w:rPr>
              <w:t>Coordonate început</w:t>
            </w:r>
          </w:p>
        </w:tc>
        <w:tc>
          <w:tcPr>
            <w:tcW w:w="2690" w:type="dxa"/>
            <w:gridSpan w:val="2"/>
            <w:shd w:val="clear" w:color="auto" w:fill="auto"/>
          </w:tcPr>
          <w:p w14:paraId="604ABF3F" w14:textId="77777777" w:rsidR="005B1D2A" w:rsidRPr="00B75FF0" w:rsidRDefault="005B1D2A" w:rsidP="00B05878">
            <w:pPr>
              <w:tabs>
                <w:tab w:val="left" w:pos="1276"/>
              </w:tabs>
              <w:spacing w:line="312" w:lineRule="auto"/>
              <w:jc w:val="both"/>
              <w:rPr>
                <w:b/>
                <w:bCs/>
              </w:rPr>
            </w:pPr>
            <w:r w:rsidRPr="00B75FF0">
              <w:rPr>
                <w:b/>
                <w:bCs/>
              </w:rPr>
              <w:t>Coordonate sfârşit</w:t>
            </w:r>
          </w:p>
        </w:tc>
      </w:tr>
      <w:tr w:rsidR="005B1D2A" w:rsidRPr="00B75FF0" w14:paraId="7FD4C7FA" w14:textId="77777777" w:rsidTr="00B05878">
        <w:trPr>
          <w:jc w:val="center"/>
        </w:trPr>
        <w:tc>
          <w:tcPr>
            <w:tcW w:w="637" w:type="dxa"/>
            <w:vMerge/>
          </w:tcPr>
          <w:p w14:paraId="1020BA02" w14:textId="77777777" w:rsidR="005B1D2A" w:rsidRPr="00B75FF0" w:rsidRDefault="005B1D2A" w:rsidP="00B05878">
            <w:pPr>
              <w:tabs>
                <w:tab w:val="left" w:pos="1276"/>
              </w:tabs>
              <w:spacing w:line="312" w:lineRule="auto"/>
              <w:jc w:val="both"/>
              <w:rPr>
                <w:b/>
                <w:bCs/>
              </w:rPr>
            </w:pPr>
          </w:p>
        </w:tc>
        <w:tc>
          <w:tcPr>
            <w:tcW w:w="2393" w:type="dxa"/>
            <w:vMerge/>
            <w:shd w:val="clear" w:color="auto" w:fill="auto"/>
          </w:tcPr>
          <w:p w14:paraId="528C8F21" w14:textId="77777777" w:rsidR="005B1D2A" w:rsidRPr="00B75FF0" w:rsidRDefault="005B1D2A" w:rsidP="00B05878">
            <w:pPr>
              <w:tabs>
                <w:tab w:val="left" w:pos="1276"/>
              </w:tabs>
              <w:spacing w:line="312" w:lineRule="auto"/>
              <w:jc w:val="both"/>
              <w:rPr>
                <w:b/>
                <w:bCs/>
              </w:rPr>
            </w:pPr>
          </w:p>
        </w:tc>
        <w:tc>
          <w:tcPr>
            <w:tcW w:w="1328" w:type="dxa"/>
            <w:shd w:val="clear" w:color="auto" w:fill="auto"/>
            <w:vAlign w:val="center"/>
          </w:tcPr>
          <w:p w14:paraId="755BCBDD" w14:textId="77777777" w:rsidR="005B1D2A" w:rsidRPr="00B75FF0" w:rsidRDefault="005B1D2A" w:rsidP="00B05878">
            <w:pPr>
              <w:tabs>
                <w:tab w:val="left" w:pos="1276"/>
              </w:tabs>
              <w:spacing w:line="312" w:lineRule="auto"/>
              <w:jc w:val="center"/>
              <w:rPr>
                <w:b/>
                <w:bCs/>
              </w:rPr>
            </w:pPr>
            <w:r w:rsidRPr="00B75FF0">
              <w:rPr>
                <w:b/>
                <w:bCs/>
              </w:rPr>
              <w:t>X</w:t>
            </w:r>
          </w:p>
        </w:tc>
        <w:tc>
          <w:tcPr>
            <w:tcW w:w="1328" w:type="dxa"/>
            <w:shd w:val="clear" w:color="auto" w:fill="auto"/>
            <w:vAlign w:val="center"/>
          </w:tcPr>
          <w:p w14:paraId="5DA8C62F" w14:textId="77777777" w:rsidR="005B1D2A" w:rsidRPr="00B75FF0" w:rsidRDefault="005B1D2A" w:rsidP="00B05878">
            <w:pPr>
              <w:tabs>
                <w:tab w:val="left" w:pos="1276"/>
              </w:tabs>
              <w:spacing w:line="312" w:lineRule="auto"/>
              <w:jc w:val="center"/>
              <w:rPr>
                <w:b/>
                <w:bCs/>
              </w:rPr>
            </w:pPr>
            <w:r w:rsidRPr="00B75FF0">
              <w:rPr>
                <w:b/>
                <w:bCs/>
              </w:rPr>
              <w:t>Y</w:t>
            </w:r>
          </w:p>
        </w:tc>
        <w:tc>
          <w:tcPr>
            <w:tcW w:w="1345" w:type="dxa"/>
            <w:shd w:val="clear" w:color="auto" w:fill="auto"/>
            <w:vAlign w:val="center"/>
          </w:tcPr>
          <w:p w14:paraId="2EC7DE4E" w14:textId="77777777" w:rsidR="005B1D2A" w:rsidRPr="00B75FF0" w:rsidRDefault="005B1D2A" w:rsidP="00B05878">
            <w:pPr>
              <w:tabs>
                <w:tab w:val="left" w:pos="1276"/>
              </w:tabs>
              <w:spacing w:line="312" w:lineRule="auto"/>
              <w:jc w:val="center"/>
              <w:rPr>
                <w:b/>
                <w:bCs/>
              </w:rPr>
            </w:pPr>
            <w:r w:rsidRPr="00B75FF0">
              <w:rPr>
                <w:b/>
                <w:bCs/>
              </w:rPr>
              <w:t>X</w:t>
            </w:r>
          </w:p>
        </w:tc>
        <w:tc>
          <w:tcPr>
            <w:tcW w:w="1345" w:type="dxa"/>
            <w:shd w:val="clear" w:color="auto" w:fill="auto"/>
            <w:vAlign w:val="center"/>
          </w:tcPr>
          <w:p w14:paraId="44A81906" w14:textId="77777777" w:rsidR="005B1D2A" w:rsidRPr="00B75FF0" w:rsidRDefault="005B1D2A" w:rsidP="00B05878">
            <w:pPr>
              <w:tabs>
                <w:tab w:val="left" w:pos="1276"/>
              </w:tabs>
              <w:spacing w:line="312" w:lineRule="auto"/>
              <w:jc w:val="center"/>
              <w:rPr>
                <w:b/>
                <w:bCs/>
              </w:rPr>
            </w:pPr>
            <w:r w:rsidRPr="00B75FF0">
              <w:rPr>
                <w:b/>
                <w:bCs/>
              </w:rPr>
              <w:t>Y</w:t>
            </w:r>
          </w:p>
        </w:tc>
      </w:tr>
      <w:tr w:rsidR="005B1D2A" w:rsidRPr="00B75FF0" w14:paraId="4EFAA932" w14:textId="77777777" w:rsidTr="00B05878">
        <w:trPr>
          <w:jc w:val="center"/>
        </w:trPr>
        <w:tc>
          <w:tcPr>
            <w:tcW w:w="637" w:type="dxa"/>
          </w:tcPr>
          <w:p w14:paraId="2108C8FE" w14:textId="77777777" w:rsidR="005B1D2A" w:rsidRPr="00B75FF0" w:rsidRDefault="005B1D2A" w:rsidP="00B05878">
            <w:pPr>
              <w:tabs>
                <w:tab w:val="left" w:pos="1276"/>
              </w:tabs>
              <w:spacing w:line="312" w:lineRule="auto"/>
              <w:jc w:val="center"/>
            </w:pPr>
            <w:r>
              <w:t>1</w:t>
            </w:r>
          </w:p>
        </w:tc>
        <w:tc>
          <w:tcPr>
            <w:tcW w:w="2393" w:type="dxa"/>
            <w:shd w:val="clear" w:color="auto" w:fill="auto"/>
          </w:tcPr>
          <w:p w14:paraId="691385D2" w14:textId="77777777" w:rsidR="005B1D2A" w:rsidRPr="00B75FF0" w:rsidRDefault="005B1D2A" w:rsidP="00B05878">
            <w:pPr>
              <w:tabs>
                <w:tab w:val="left" w:pos="1276"/>
              </w:tabs>
              <w:spacing w:line="312" w:lineRule="auto"/>
              <w:jc w:val="both"/>
            </w:pPr>
            <w:r w:rsidRPr="00B75FF0">
              <w:t>Strada</w:t>
            </w:r>
            <w:r>
              <w:t xml:space="preserve"> Crângului</w:t>
            </w:r>
          </w:p>
        </w:tc>
        <w:tc>
          <w:tcPr>
            <w:tcW w:w="1328" w:type="dxa"/>
            <w:shd w:val="clear" w:color="auto" w:fill="auto"/>
          </w:tcPr>
          <w:p w14:paraId="2D01C96B" w14:textId="77777777" w:rsidR="005B1D2A" w:rsidRPr="00B75FF0" w:rsidRDefault="005B1D2A" w:rsidP="00B05878">
            <w:pPr>
              <w:tabs>
                <w:tab w:val="left" w:pos="1276"/>
              </w:tabs>
              <w:spacing w:line="312" w:lineRule="auto"/>
              <w:jc w:val="right"/>
            </w:pPr>
            <w:r w:rsidRPr="00B75FF0">
              <w:t>5</w:t>
            </w:r>
            <w:r>
              <w:t>37360.77</w:t>
            </w:r>
          </w:p>
        </w:tc>
        <w:tc>
          <w:tcPr>
            <w:tcW w:w="1328" w:type="dxa"/>
            <w:shd w:val="clear" w:color="auto" w:fill="auto"/>
          </w:tcPr>
          <w:p w14:paraId="3898D893" w14:textId="77777777" w:rsidR="005B1D2A" w:rsidRPr="00B75FF0" w:rsidRDefault="005B1D2A" w:rsidP="00B05878">
            <w:pPr>
              <w:tabs>
                <w:tab w:val="left" w:pos="1276"/>
              </w:tabs>
              <w:spacing w:line="312" w:lineRule="auto"/>
              <w:jc w:val="right"/>
            </w:pPr>
            <w:r w:rsidRPr="00B75FF0">
              <w:t>3</w:t>
            </w:r>
            <w:r>
              <w:t>74246.33</w:t>
            </w:r>
          </w:p>
        </w:tc>
        <w:tc>
          <w:tcPr>
            <w:tcW w:w="1345" w:type="dxa"/>
            <w:shd w:val="clear" w:color="auto" w:fill="auto"/>
          </w:tcPr>
          <w:p w14:paraId="5AB95CE9" w14:textId="77777777" w:rsidR="005B1D2A" w:rsidRPr="00B75FF0" w:rsidRDefault="005B1D2A" w:rsidP="00B05878">
            <w:pPr>
              <w:tabs>
                <w:tab w:val="left" w:pos="1276"/>
              </w:tabs>
              <w:spacing w:line="312" w:lineRule="auto"/>
              <w:jc w:val="center"/>
            </w:pPr>
            <w:r>
              <w:t>537672.06</w:t>
            </w:r>
          </w:p>
        </w:tc>
        <w:tc>
          <w:tcPr>
            <w:tcW w:w="1345" w:type="dxa"/>
            <w:shd w:val="clear" w:color="auto" w:fill="auto"/>
          </w:tcPr>
          <w:p w14:paraId="142E4ADC" w14:textId="77777777" w:rsidR="005B1D2A" w:rsidRPr="00B75FF0" w:rsidRDefault="005B1D2A" w:rsidP="00B05878">
            <w:pPr>
              <w:tabs>
                <w:tab w:val="left" w:pos="1276"/>
              </w:tabs>
              <w:spacing w:line="312" w:lineRule="auto"/>
              <w:jc w:val="center"/>
            </w:pPr>
            <w:r>
              <w:t>374302.79</w:t>
            </w:r>
          </w:p>
        </w:tc>
      </w:tr>
      <w:tr w:rsidR="005B1D2A" w:rsidRPr="00B75FF0" w14:paraId="79F6BD6C" w14:textId="77777777" w:rsidTr="00B05878">
        <w:trPr>
          <w:jc w:val="center"/>
        </w:trPr>
        <w:tc>
          <w:tcPr>
            <w:tcW w:w="637" w:type="dxa"/>
          </w:tcPr>
          <w:p w14:paraId="0139C3C0" w14:textId="77777777" w:rsidR="005B1D2A" w:rsidRPr="00B75FF0" w:rsidRDefault="005B1D2A" w:rsidP="00B05878">
            <w:pPr>
              <w:tabs>
                <w:tab w:val="left" w:pos="1276"/>
              </w:tabs>
              <w:spacing w:line="312" w:lineRule="auto"/>
              <w:jc w:val="center"/>
            </w:pPr>
            <w:r>
              <w:t>2</w:t>
            </w:r>
          </w:p>
        </w:tc>
        <w:tc>
          <w:tcPr>
            <w:tcW w:w="2393" w:type="dxa"/>
            <w:shd w:val="clear" w:color="auto" w:fill="auto"/>
          </w:tcPr>
          <w:p w14:paraId="20175566" w14:textId="77777777" w:rsidR="005B1D2A" w:rsidRPr="00B75FF0" w:rsidRDefault="005B1D2A" w:rsidP="00B05878">
            <w:pPr>
              <w:tabs>
                <w:tab w:val="left" w:pos="1276"/>
              </w:tabs>
              <w:spacing w:line="312" w:lineRule="auto"/>
              <w:jc w:val="both"/>
              <w:rPr>
                <w:b/>
                <w:bCs/>
              </w:rPr>
            </w:pPr>
            <w:r w:rsidRPr="00B75FF0">
              <w:t xml:space="preserve">Strada </w:t>
            </w:r>
            <w:r>
              <w:t>Tudorilor</w:t>
            </w:r>
          </w:p>
        </w:tc>
        <w:tc>
          <w:tcPr>
            <w:tcW w:w="1328" w:type="dxa"/>
            <w:shd w:val="clear" w:color="auto" w:fill="auto"/>
          </w:tcPr>
          <w:p w14:paraId="3A33E9D2" w14:textId="77777777" w:rsidR="005B1D2A" w:rsidRPr="00B75FF0" w:rsidRDefault="005B1D2A" w:rsidP="00B05878">
            <w:pPr>
              <w:tabs>
                <w:tab w:val="left" w:pos="1276"/>
              </w:tabs>
              <w:spacing w:line="312" w:lineRule="auto"/>
              <w:jc w:val="right"/>
            </w:pPr>
            <w:r w:rsidRPr="00B75FF0">
              <w:t>5</w:t>
            </w:r>
            <w:r>
              <w:t>37611.45</w:t>
            </w:r>
          </w:p>
        </w:tc>
        <w:tc>
          <w:tcPr>
            <w:tcW w:w="1328" w:type="dxa"/>
            <w:shd w:val="clear" w:color="auto" w:fill="auto"/>
          </w:tcPr>
          <w:p w14:paraId="749DF25E" w14:textId="77777777" w:rsidR="005B1D2A" w:rsidRPr="00B75FF0" w:rsidRDefault="005B1D2A" w:rsidP="00B05878">
            <w:pPr>
              <w:tabs>
                <w:tab w:val="left" w:pos="1276"/>
              </w:tabs>
              <w:spacing w:line="312" w:lineRule="auto"/>
              <w:jc w:val="right"/>
            </w:pPr>
            <w:r w:rsidRPr="00B75FF0">
              <w:t>3</w:t>
            </w:r>
            <w:r>
              <w:t>74073.73</w:t>
            </w:r>
          </w:p>
        </w:tc>
        <w:tc>
          <w:tcPr>
            <w:tcW w:w="1345" w:type="dxa"/>
            <w:shd w:val="clear" w:color="auto" w:fill="auto"/>
          </w:tcPr>
          <w:p w14:paraId="6A67F6D5" w14:textId="77777777" w:rsidR="005B1D2A" w:rsidRPr="00B75FF0" w:rsidRDefault="005B1D2A" w:rsidP="00B05878">
            <w:pPr>
              <w:tabs>
                <w:tab w:val="left" w:pos="1276"/>
              </w:tabs>
              <w:spacing w:line="312" w:lineRule="auto"/>
              <w:jc w:val="center"/>
            </w:pPr>
            <w:r>
              <w:t>537743.00</w:t>
            </w:r>
          </w:p>
        </w:tc>
        <w:tc>
          <w:tcPr>
            <w:tcW w:w="1345" w:type="dxa"/>
            <w:shd w:val="clear" w:color="auto" w:fill="auto"/>
          </w:tcPr>
          <w:p w14:paraId="31753ECB" w14:textId="77777777" w:rsidR="005B1D2A" w:rsidRPr="00B75FF0" w:rsidRDefault="005B1D2A" w:rsidP="00B05878">
            <w:pPr>
              <w:tabs>
                <w:tab w:val="left" w:pos="1276"/>
              </w:tabs>
              <w:spacing w:line="312" w:lineRule="auto"/>
              <w:jc w:val="center"/>
            </w:pPr>
            <w:r>
              <w:t>374092.98</w:t>
            </w:r>
          </w:p>
        </w:tc>
      </w:tr>
      <w:tr w:rsidR="005B1D2A" w:rsidRPr="00B75FF0" w14:paraId="211C2D0B" w14:textId="77777777" w:rsidTr="00B05878">
        <w:trPr>
          <w:jc w:val="center"/>
        </w:trPr>
        <w:tc>
          <w:tcPr>
            <w:tcW w:w="637" w:type="dxa"/>
          </w:tcPr>
          <w:p w14:paraId="09CDC39C" w14:textId="77777777" w:rsidR="005B1D2A" w:rsidRPr="00B75FF0" w:rsidRDefault="005B1D2A" w:rsidP="00B05878">
            <w:pPr>
              <w:tabs>
                <w:tab w:val="left" w:pos="1276"/>
              </w:tabs>
              <w:spacing w:line="312" w:lineRule="auto"/>
              <w:jc w:val="center"/>
            </w:pPr>
            <w:r>
              <w:t>3</w:t>
            </w:r>
          </w:p>
        </w:tc>
        <w:tc>
          <w:tcPr>
            <w:tcW w:w="2393" w:type="dxa"/>
            <w:shd w:val="clear" w:color="auto" w:fill="auto"/>
          </w:tcPr>
          <w:p w14:paraId="35D5F663" w14:textId="77777777" w:rsidR="005B1D2A" w:rsidRPr="00B75FF0" w:rsidRDefault="005B1D2A" w:rsidP="00B05878">
            <w:pPr>
              <w:tabs>
                <w:tab w:val="left" w:pos="1276"/>
              </w:tabs>
              <w:spacing w:line="312" w:lineRule="auto"/>
              <w:jc w:val="both"/>
              <w:rPr>
                <w:b/>
                <w:bCs/>
              </w:rPr>
            </w:pPr>
            <w:r w:rsidRPr="00B75FF0">
              <w:t xml:space="preserve">Strada </w:t>
            </w:r>
            <w:r>
              <w:t>Florilor</w:t>
            </w:r>
          </w:p>
        </w:tc>
        <w:tc>
          <w:tcPr>
            <w:tcW w:w="1328" w:type="dxa"/>
            <w:shd w:val="clear" w:color="auto" w:fill="auto"/>
          </w:tcPr>
          <w:p w14:paraId="6C5A0F13" w14:textId="77777777" w:rsidR="005B1D2A" w:rsidRPr="00B75FF0" w:rsidRDefault="005B1D2A" w:rsidP="00B05878">
            <w:pPr>
              <w:tabs>
                <w:tab w:val="left" w:pos="1276"/>
              </w:tabs>
              <w:spacing w:line="312" w:lineRule="auto"/>
              <w:jc w:val="right"/>
            </w:pPr>
            <w:r w:rsidRPr="00B75FF0">
              <w:t>5</w:t>
            </w:r>
            <w:r>
              <w:t>39047.60</w:t>
            </w:r>
          </w:p>
        </w:tc>
        <w:tc>
          <w:tcPr>
            <w:tcW w:w="1328" w:type="dxa"/>
            <w:shd w:val="clear" w:color="auto" w:fill="auto"/>
          </w:tcPr>
          <w:p w14:paraId="5601474F" w14:textId="77777777" w:rsidR="005B1D2A" w:rsidRPr="00B75FF0" w:rsidRDefault="005B1D2A" w:rsidP="00B05878">
            <w:pPr>
              <w:tabs>
                <w:tab w:val="left" w:pos="1276"/>
              </w:tabs>
              <w:spacing w:line="312" w:lineRule="auto"/>
              <w:jc w:val="right"/>
            </w:pPr>
            <w:r w:rsidRPr="00B75FF0">
              <w:t>3</w:t>
            </w:r>
            <w:r>
              <w:t>72290.03</w:t>
            </w:r>
          </w:p>
        </w:tc>
        <w:tc>
          <w:tcPr>
            <w:tcW w:w="1345" w:type="dxa"/>
            <w:shd w:val="clear" w:color="auto" w:fill="auto"/>
          </w:tcPr>
          <w:p w14:paraId="0A1981D6" w14:textId="77777777" w:rsidR="005B1D2A" w:rsidRPr="00B75FF0" w:rsidRDefault="005B1D2A" w:rsidP="00B05878">
            <w:pPr>
              <w:tabs>
                <w:tab w:val="left" w:pos="1276"/>
              </w:tabs>
              <w:spacing w:line="312" w:lineRule="auto"/>
              <w:jc w:val="center"/>
            </w:pPr>
            <w:r>
              <w:t>539034.14</w:t>
            </w:r>
          </w:p>
        </w:tc>
        <w:tc>
          <w:tcPr>
            <w:tcW w:w="1345" w:type="dxa"/>
            <w:shd w:val="clear" w:color="auto" w:fill="auto"/>
          </w:tcPr>
          <w:p w14:paraId="0F96A3F2" w14:textId="77777777" w:rsidR="005B1D2A" w:rsidRPr="00B75FF0" w:rsidRDefault="005B1D2A" w:rsidP="00B05878">
            <w:pPr>
              <w:tabs>
                <w:tab w:val="left" w:pos="1276"/>
              </w:tabs>
              <w:spacing w:line="312" w:lineRule="auto"/>
              <w:jc w:val="center"/>
            </w:pPr>
            <w:r>
              <w:t>372241.22</w:t>
            </w:r>
          </w:p>
        </w:tc>
      </w:tr>
      <w:tr w:rsidR="005B1D2A" w:rsidRPr="00B75FF0" w14:paraId="390F4F66" w14:textId="77777777" w:rsidTr="00B05878">
        <w:trPr>
          <w:jc w:val="center"/>
        </w:trPr>
        <w:tc>
          <w:tcPr>
            <w:tcW w:w="637" w:type="dxa"/>
          </w:tcPr>
          <w:p w14:paraId="50F8C654" w14:textId="77777777" w:rsidR="005B1D2A" w:rsidRPr="00B75FF0" w:rsidRDefault="005B1D2A" w:rsidP="00B05878">
            <w:pPr>
              <w:tabs>
                <w:tab w:val="left" w:pos="1276"/>
              </w:tabs>
              <w:spacing w:line="312" w:lineRule="auto"/>
              <w:jc w:val="center"/>
            </w:pPr>
            <w:r>
              <w:t>4</w:t>
            </w:r>
          </w:p>
        </w:tc>
        <w:tc>
          <w:tcPr>
            <w:tcW w:w="2393" w:type="dxa"/>
            <w:shd w:val="clear" w:color="auto" w:fill="auto"/>
          </w:tcPr>
          <w:p w14:paraId="72DD5B5B" w14:textId="77777777" w:rsidR="005B1D2A" w:rsidRPr="00B75FF0" w:rsidRDefault="005B1D2A" w:rsidP="00B05878">
            <w:pPr>
              <w:tabs>
                <w:tab w:val="left" w:pos="1276"/>
              </w:tabs>
              <w:spacing w:line="312" w:lineRule="auto"/>
              <w:jc w:val="both"/>
            </w:pPr>
            <w:r w:rsidRPr="00B75FF0">
              <w:t xml:space="preserve">Strada </w:t>
            </w:r>
            <w:r>
              <w:t>Plopilor</w:t>
            </w:r>
          </w:p>
        </w:tc>
        <w:tc>
          <w:tcPr>
            <w:tcW w:w="1328" w:type="dxa"/>
            <w:shd w:val="clear" w:color="auto" w:fill="auto"/>
          </w:tcPr>
          <w:p w14:paraId="31069FE8" w14:textId="77777777" w:rsidR="005B1D2A" w:rsidRPr="00B75FF0" w:rsidRDefault="005B1D2A" w:rsidP="00B05878">
            <w:pPr>
              <w:tabs>
                <w:tab w:val="left" w:pos="1276"/>
              </w:tabs>
              <w:spacing w:line="312" w:lineRule="auto"/>
              <w:jc w:val="right"/>
            </w:pPr>
            <w:r>
              <w:t>539580.80</w:t>
            </w:r>
          </w:p>
        </w:tc>
        <w:tc>
          <w:tcPr>
            <w:tcW w:w="1328" w:type="dxa"/>
            <w:shd w:val="clear" w:color="auto" w:fill="auto"/>
          </w:tcPr>
          <w:p w14:paraId="663145D8" w14:textId="77777777" w:rsidR="005B1D2A" w:rsidRPr="00B75FF0" w:rsidRDefault="005B1D2A" w:rsidP="00B05878">
            <w:pPr>
              <w:tabs>
                <w:tab w:val="left" w:pos="1276"/>
              </w:tabs>
              <w:spacing w:line="312" w:lineRule="auto"/>
              <w:jc w:val="right"/>
            </w:pPr>
            <w:r>
              <w:t>371784.45</w:t>
            </w:r>
          </w:p>
        </w:tc>
        <w:tc>
          <w:tcPr>
            <w:tcW w:w="1345" w:type="dxa"/>
            <w:shd w:val="clear" w:color="auto" w:fill="auto"/>
          </w:tcPr>
          <w:p w14:paraId="0B516303" w14:textId="77777777" w:rsidR="005B1D2A" w:rsidRPr="00B75FF0" w:rsidRDefault="005B1D2A" w:rsidP="00B05878">
            <w:pPr>
              <w:tabs>
                <w:tab w:val="left" w:pos="1276"/>
              </w:tabs>
              <w:spacing w:line="312" w:lineRule="auto"/>
              <w:jc w:val="center"/>
            </w:pPr>
            <w:r>
              <w:t>539578.69</w:t>
            </w:r>
          </w:p>
        </w:tc>
        <w:tc>
          <w:tcPr>
            <w:tcW w:w="1345" w:type="dxa"/>
            <w:shd w:val="clear" w:color="auto" w:fill="auto"/>
          </w:tcPr>
          <w:p w14:paraId="4C502103" w14:textId="77777777" w:rsidR="005B1D2A" w:rsidRPr="00B75FF0" w:rsidRDefault="005B1D2A" w:rsidP="00B05878">
            <w:pPr>
              <w:tabs>
                <w:tab w:val="left" w:pos="1276"/>
              </w:tabs>
              <w:spacing w:line="312" w:lineRule="auto"/>
              <w:jc w:val="center"/>
            </w:pPr>
            <w:r>
              <w:t>371702.61</w:t>
            </w:r>
          </w:p>
        </w:tc>
      </w:tr>
      <w:tr w:rsidR="005B1D2A" w:rsidRPr="00B75FF0" w14:paraId="3C79FF51" w14:textId="77777777" w:rsidTr="00B05878">
        <w:trPr>
          <w:jc w:val="center"/>
        </w:trPr>
        <w:tc>
          <w:tcPr>
            <w:tcW w:w="637" w:type="dxa"/>
          </w:tcPr>
          <w:p w14:paraId="1B65D7B2" w14:textId="77777777" w:rsidR="005B1D2A" w:rsidRPr="00B75FF0" w:rsidRDefault="005B1D2A" w:rsidP="00B05878">
            <w:pPr>
              <w:tabs>
                <w:tab w:val="left" w:pos="1276"/>
              </w:tabs>
              <w:spacing w:line="312" w:lineRule="auto"/>
              <w:jc w:val="center"/>
            </w:pPr>
            <w:r>
              <w:t>5</w:t>
            </w:r>
          </w:p>
        </w:tc>
        <w:tc>
          <w:tcPr>
            <w:tcW w:w="2393" w:type="dxa"/>
            <w:shd w:val="clear" w:color="auto" w:fill="auto"/>
          </w:tcPr>
          <w:p w14:paraId="2D1080C3" w14:textId="77777777" w:rsidR="005B1D2A" w:rsidRPr="00B75FF0" w:rsidRDefault="005B1D2A" w:rsidP="00B05878">
            <w:pPr>
              <w:tabs>
                <w:tab w:val="left" w:pos="1276"/>
              </w:tabs>
              <w:spacing w:line="312" w:lineRule="auto"/>
              <w:jc w:val="both"/>
            </w:pPr>
            <w:r w:rsidRPr="00B75FF0">
              <w:t>Strada</w:t>
            </w:r>
            <w:r>
              <w:t xml:space="preserve"> Lazurilor</w:t>
            </w:r>
          </w:p>
        </w:tc>
        <w:tc>
          <w:tcPr>
            <w:tcW w:w="1328" w:type="dxa"/>
            <w:shd w:val="clear" w:color="auto" w:fill="auto"/>
          </w:tcPr>
          <w:p w14:paraId="6D287C0C" w14:textId="77777777" w:rsidR="005B1D2A" w:rsidRPr="00B75FF0" w:rsidRDefault="005B1D2A" w:rsidP="00B05878">
            <w:pPr>
              <w:tabs>
                <w:tab w:val="left" w:pos="1276"/>
              </w:tabs>
              <w:spacing w:line="312" w:lineRule="auto"/>
              <w:jc w:val="right"/>
            </w:pPr>
            <w:r>
              <w:t>543150.53</w:t>
            </w:r>
          </w:p>
        </w:tc>
        <w:tc>
          <w:tcPr>
            <w:tcW w:w="1328" w:type="dxa"/>
            <w:shd w:val="clear" w:color="auto" w:fill="auto"/>
          </w:tcPr>
          <w:p w14:paraId="452BD5F0" w14:textId="77777777" w:rsidR="005B1D2A" w:rsidRPr="00B75FF0" w:rsidRDefault="005B1D2A" w:rsidP="00B05878">
            <w:pPr>
              <w:tabs>
                <w:tab w:val="left" w:pos="1276"/>
              </w:tabs>
              <w:spacing w:line="312" w:lineRule="auto"/>
              <w:jc w:val="right"/>
            </w:pPr>
            <w:r>
              <w:t>372107.16</w:t>
            </w:r>
          </w:p>
        </w:tc>
        <w:tc>
          <w:tcPr>
            <w:tcW w:w="1345" w:type="dxa"/>
            <w:shd w:val="clear" w:color="auto" w:fill="auto"/>
          </w:tcPr>
          <w:p w14:paraId="3DBB4283" w14:textId="77777777" w:rsidR="005B1D2A" w:rsidRPr="00B75FF0" w:rsidRDefault="005B1D2A" w:rsidP="00B05878">
            <w:pPr>
              <w:tabs>
                <w:tab w:val="left" w:pos="1276"/>
              </w:tabs>
              <w:spacing w:line="312" w:lineRule="auto"/>
              <w:jc w:val="center"/>
            </w:pPr>
            <w:r>
              <w:t>543406.00</w:t>
            </w:r>
          </w:p>
        </w:tc>
        <w:tc>
          <w:tcPr>
            <w:tcW w:w="1345" w:type="dxa"/>
            <w:shd w:val="clear" w:color="auto" w:fill="auto"/>
          </w:tcPr>
          <w:p w14:paraId="53F36BC3" w14:textId="77777777" w:rsidR="005B1D2A" w:rsidRPr="00B75FF0" w:rsidRDefault="005B1D2A" w:rsidP="00B05878">
            <w:pPr>
              <w:tabs>
                <w:tab w:val="left" w:pos="1276"/>
              </w:tabs>
              <w:spacing w:line="312" w:lineRule="auto"/>
              <w:jc w:val="center"/>
            </w:pPr>
            <w:r>
              <w:t>372423.76</w:t>
            </w:r>
          </w:p>
        </w:tc>
      </w:tr>
      <w:tr w:rsidR="005B1D2A" w:rsidRPr="00B75FF0" w14:paraId="7889ACFA" w14:textId="77777777" w:rsidTr="00B05878">
        <w:trPr>
          <w:jc w:val="center"/>
        </w:trPr>
        <w:tc>
          <w:tcPr>
            <w:tcW w:w="637" w:type="dxa"/>
          </w:tcPr>
          <w:p w14:paraId="2F449A59" w14:textId="77777777" w:rsidR="005B1D2A" w:rsidRPr="00B75FF0" w:rsidRDefault="005B1D2A" w:rsidP="00B05878">
            <w:pPr>
              <w:tabs>
                <w:tab w:val="left" w:pos="1276"/>
              </w:tabs>
              <w:spacing w:line="312" w:lineRule="auto"/>
              <w:jc w:val="center"/>
            </w:pPr>
            <w:r>
              <w:t>6</w:t>
            </w:r>
          </w:p>
        </w:tc>
        <w:tc>
          <w:tcPr>
            <w:tcW w:w="2393" w:type="dxa"/>
            <w:shd w:val="clear" w:color="auto" w:fill="auto"/>
          </w:tcPr>
          <w:p w14:paraId="75E20C97" w14:textId="77777777" w:rsidR="005B1D2A" w:rsidRPr="00B75FF0" w:rsidRDefault="005B1D2A" w:rsidP="00B05878">
            <w:pPr>
              <w:tabs>
                <w:tab w:val="left" w:pos="1276"/>
              </w:tabs>
              <w:spacing w:line="312" w:lineRule="auto"/>
              <w:jc w:val="both"/>
            </w:pPr>
            <w:r w:rsidRPr="00B75FF0">
              <w:t>Strada</w:t>
            </w:r>
            <w:r>
              <w:t xml:space="preserve"> Drumul Vechi</w:t>
            </w:r>
          </w:p>
        </w:tc>
        <w:tc>
          <w:tcPr>
            <w:tcW w:w="1328" w:type="dxa"/>
            <w:shd w:val="clear" w:color="auto" w:fill="auto"/>
          </w:tcPr>
          <w:p w14:paraId="7C09E8E6" w14:textId="77777777" w:rsidR="005B1D2A" w:rsidRPr="00B75FF0" w:rsidRDefault="005B1D2A" w:rsidP="00B05878">
            <w:pPr>
              <w:tabs>
                <w:tab w:val="left" w:pos="1276"/>
              </w:tabs>
              <w:spacing w:line="312" w:lineRule="auto"/>
              <w:jc w:val="right"/>
            </w:pPr>
            <w:r>
              <w:t>543406.56</w:t>
            </w:r>
          </w:p>
        </w:tc>
        <w:tc>
          <w:tcPr>
            <w:tcW w:w="1328" w:type="dxa"/>
            <w:shd w:val="clear" w:color="auto" w:fill="auto"/>
          </w:tcPr>
          <w:p w14:paraId="2338BD10" w14:textId="77777777" w:rsidR="005B1D2A" w:rsidRPr="00B75FF0" w:rsidRDefault="005B1D2A" w:rsidP="00B05878">
            <w:pPr>
              <w:tabs>
                <w:tab w:val="left" w:pos="1276"/>
              </w:tabs>
              <w:spacing w:line="312" w:lineRule="auto"/>
              <w:jc w:val="right"/>
            </w:pPr>
            <w:r>
              <w:t>371400.43</w:t>
            </w:r>
          </w:p>
        </w:tc>
        <w:tc>
          <w:tcPr>
            <w:tcW w:w="1345" w:type="dxa"/>
            <w:shd w:val="clear" w:color="auto" w:fill="auto"/>
          </w:tcPr>
          <w:p w14:paraId="52B9CBE1" w14:textId="77777777" w:rsidR="005B1D2A" w:rsidRPr="00B75FF0" w:rsidRDefault="005B1D2A" w:rsidP="00B05878">
            <w:pPr>
              <w:tabs>
                <w:tab w:val="left" w:pos="1276"/>
              </w:tabs>
              <w:spacing w:line="312" w:lineRule="auto"/>
              <w:jc w:val="center"/>
            </w:pPr>
            <w:r>
              <w:t>543609.51</w:t>
            </w:r>
          </w:p>
        </w:tc>
        <w:tc>
          <w:tcPr>
            <w:tcW w:w="1345" w:type="dxa"/>
            <w:shd w:val="clear" w:color="auto" w:fill="auto"/>
          </w:tcPr>
          <w:p w14:paraId="3CCF5200" w14:textId="77777777" w:rsidR="005B1D2A" w:rsidRPr="00B75FF0" w:rsidRDefault="005B1D2A" w:rsidP="00B05878">
            <w:pPr>
              <w:tabs>
                <w:tab w:val="left" w:pos="1276"/>
              </w:tabs>
              <w:spacing w:line="312" w:lineRule="auto"/>
              <w:jc w:val="center"/>
            </w:pPr>
            <w:r>
              <w:t>371091.97</w:t>
            </w:r>
          </w:p>
        </w:tc>
      </w:tr>
      <w:tr w:rsidR="005B1D2A" w:rsidRPr="00B75FF0" w14:paraId="56C25FBC" w14:textId="77777777" w:rsidTr="00B05878">
        <w:trPr>
          <w:jc w:val="center"/>
        </w:trPr>
        <w:tc>
          <w:tcPr>
            <w:tcW w:w="637" w:type="dxa"/>
          </w:tcPr>
          <w:p w14:paraId="54BDF100" w14:textId="77777777" w:rsidR="005B1D2A" w:rsidRPr="00B75FF0" w:rsidRDefault="005B1D2A" w:rsidP="00B05878">
            <w:pPr>
              <w:tabs>
                <w:tab w:val="left" w:pos="1276"/>
              </w:tabs>
              <w:spacing w:line="312" w:lineRule="auto"/>
              <w:jc w:val="center"/>
            </w:pPr>
            <w:r>
              <w:t>7</w:t>
            </w:r>
          </w:p>
        </w:tc>
        <w:tc>
          <w:tcPr>
            <w:tcW w:w="2393" w:type="dxa"/>
            <w:shd w:val="clear" w:color="auto" w:fill="auto"/>
          </w:tcPr>
          <w:p w14:paraId="15D36259" w14:textId="77777777" w:rsidR="005B1D2A" w:rsidRPr="00B75FF0" w:rsidRDefault="005B1D2A" w:rsidP="00B05878">
            <w:pPr>
              <w:tabs>
                <w:tab w:val="left" w:pos="1276"/>
              </w:tabs>
              <w:spacing w:line="312" w:lineRule="auto"/>
              <w:jc w:val="both"/>
            </w:pPr>
            <w:r w:rsidRPr="00B75FF0">
              <w:t>Strada</w:t>
            </w:r>
            <w:r>
              <w:t xml:space="preserve"> Tineretului III</w:t>
            </w:r>
          </w:p>
        </w:tc>
        <w:tc>
          <w:tcPr>
            <w:tcW w:w="1328" w:type="dxa"/>
            <w:shd w:val="clear" w:color="auto" w:fill="auto"/>
          </w:tcPr>
          <w:p w14:paraId="69709F89" w14:textId="77777777" w:rsidR="005B1D2A" w:rsidRPr="00B75FF0" w:rsidRDefault="005B1D2A" w:rsidP="00B05878">
            <w:pPr>
              <w:tabs>
                <w:tab w:val="left" w:pos="1276"/>
              </w:tabs>
              <w:spacing w:line="312" w:lineRule="auto"/>
              <w:jc w:val="right"/>
            </w:pPr>
            <w:r>
              <w:t>538952.53</w:t>
            </w:r>
          </w:p>
        </w:tc>
        <w:tc>
          <w:tcPr>
            <w:tcW w:w="1328" w:type="dxa"/>
            <w:shd w:val="clear" w:color="auto" w:fill="auto"/>
          </w:tcPr>
          <w:p w14:paraId="20A5353F" w14:textId="77777777" w:rsidR="005B1D2A" w:rsidRPr="00B75FF0" w:rsidRDefault="005B1D2A" w:rsidP="00B05878">
            <w:pPr>
              <w:tabs>
                <w:tab w:val="left" w:pos="1276"/>
              </w:tabs>
              <w:spacing w:line="312" w:lineRule="auto"/>
              <w:jc w:val="right"/>
            </w:pPr>
            <w:r>
              <w:t>373441.53</w:t>
            </w:r>
          </w:p>
        </w:tc>
        <w:tc>
          <w:tcPr>
            <w:tcW w:w="1345" w:type="dxa"/>
            <w:shd w:val="clear" w:color="auto" w:fill="auto"/>
          </w:tcPr>
          <w:p w14:paraId="7CF869A1" w14:textId="77777777" w:rsidR="005B1D2A" w:rsidRPr="00B75FF0" w:rsidRDefault="005B1D2A" w:rsidP="00B05878">
            <w:pPr>
              <w:tabs>
                <w:tab w:val="left" w:pos="1276"/>
              </w:tabs>
              <w:spacing w:line="312" w:lineRule="auto"/>
              <w:jc w:val="center"/>
            </w:pPr>
            <w:r>
              <w:t>538818.39</w:t>
            </w:r>
          </w:p>
        </w:tc>
        <w:tc>
          <w:tcPr>
            <w:tcW w:w="1345" w:type="dxa"/>
            <w:shd w:val="clear" w:color="auto" w:fill="auto"/>
          </w:tcPr>
          <w:p w14:paraId="60F94B15" w14:textId="77777777" w:rsidR="005B1D2A" w:rsidRPr="00B75FF0" w:rsidRDefault="005B1D2A" w:rsidP="00B05878">
            <w:pPr>
              <w:tabs>
                <w:tab w:val="left" w:pos="1276"/>
              </w:tabs>
              <w:spacing w:line="312" w:lineRule="auto"/>
              <w:jc w:val="center"/>
            </w:pPr>
            <w:r>
              <w:t>373364.21</w:t>
            </w:r>
          </w:p>
        </w:tc>
      </w:tr>
      <w:tr w:rsidR="005B1D2A" w:rsidRPr="00B75FF0" w14:paraId="12F7167B" w14:textId="77777777" w:rsidTr="00B05878">
        <w:trPr>
          <w:jc w:val="center"/>
        </w:trPr>
        <w:tc>
          <w:tcPr>
            <w:tcW w:w="637" w:type="dxa"/>
          </w:tcPr>
          <w:p w14:paraId="79DF99D7" w14:textId="77777777" w:rsidR="005B1D2A" w:rsidRPr="00B75FF0" w:rsidRDefault="005B1D2A" w:rsidP="00B05878">
            <w:pPr>
              <w:tabs>
                <w:tab w:val="left" w:pos="1276"/>
              </w:tabs>
              <w:spacing w:line="312" w:lineRule="auto"/>
              <w:jc w:val="center"/>
            </w:pPr>
            <w:r>
              <w:t>8</w:t>
            </w:r>
          </w:p>
        </w:tc>
        <w:tc>
          <w:tcPr>
            <w:tcW w:w="2393" w:type="dxa"/>
            <w:shd w:val="clear" w:color="auto" w:fill="auto"/>
          </w:tcPr>
          <w:p w14:paraId="121DD88D" w14:textId="77777777" w:rsidR="005B1D2A" w:rsidRPr="00B75FF0" w:rsidRDefault="005B1D2A" w:rsidP="00B05878">
            <w:pPr>
              <w:tabs>
                <w:tab w:val="left" w:pos="1276"/>
              </w:tabs>
              <w:spacing w:line="312" w:lineRule="auto"/>
              <w:jc w:val="both"/>
            </w:pPr>
            <w:r w:rsidRPr="00B75FF0">
              <w:t>Strada</w:t>
            </w:r>
            <w:r>
              <w:t xml:space="preserve"> Teiului</w:t>
            </w:r>
          </w:p>
        </w:tc>
        <w:tc>
          <w:tcPr>
            <w:tcW w:w="1328" w:type="dxa"/>
            <w:shd w:val="clear" w:color="auto" w:fill="auto"/>
          </w:tcPr>
          <w:p w14:paraId="1E094E0D" w14:textId="77777777" w:rsidR="005B1D2A" w:rsidRPr="00B75FF0" w:rsidRDefault="005B1D2A" w:rsidP="00B05878">
            <w:pPr>
              <w:tabs>
                <w:tab w:val="left" w:pos="1276"/>
              </w:tabs>
              <w:spacing w:line="312" w:lineRule="auto"/>
              <w:jc w:val="right"/>
            </w:pPr>
            <w:r>
              <w:t>542786.67</w:t>
            </w:r>
          </w:p>
        </w:tc>
        <w:tc>
          <w:tcPr>
            <w:tcW w:w="1328" w:type="dxa"/>
            <w:shd w:val="clear" w:color="auto" w:fill="auto"/>
          </w:tcPr>
          <w:p w14:paraId="6603FE5F" w14:textId="77777777" w:rsidR="005B1D2A" w:rsidRPr="00B75FF0" w:rsidRDefault="005B1D2A" w:rsidP="00B05878">
            <w:pPr>
              <w:tabs>
                <w:tab w:val="left" w:pos="1276"/>
              </w:tabs>
              <w:spacing w:line="312" w:lineRule="auto"/>
              <w:jc w:val="right"/>
            </w:pPr>
            <w:r>
              <w:t>371489.64</w:t>
            </w:r>
          </w:p>
        </w:tc>
        <w:tc>
          <w:tcPr>
            <w:tcW w:w="1345" w:type="dxa"/>
            <w:shd w:val="clear" w:color="auto" w:fill="auto"/>
          </w:tcPr>
          <w:p w14:paraId="42425E73" w14:textId="77777777" w:rsidR="005B1D2A" w:rsidRPr="00B75FF0" w:rsidRDefault="005B1D2A" w:rsidP="00B05878">
            <w:pPr>
              <w:tabs>
                <w:tab w:val="left" w:pos="1276"/>
              </w:tabs>
              <w:spacing w:line="312" w:lineRule="auto"/>
              <w:jc w:val="center"/>
            </w:pPr>
            <w:r>
              <w:t>542934.57</w:t>
            </w:r>
          </w:p>
        </w:tc>
        <w:tc>
          <w:tcPr>
            <w:tcW w:w="1345" w:type="dxa"/>
            <w:shd w:val="clear" w:color="auto" w:fill="auto"/>
          </w:tcPr>
          <w:p w14:paraId="072E36C0" w14:textId="77777777" w:rsidR="005B1D2A" w:rsidRPr="00B75FF0" w:rsidRDefault="005B1D2A" w:rsidP="00B05878">
            <w:pPr>
              <w:tabs>
                <w:tab w:val="left" w:pos="1276"/>
              </w:tabs>
              <w:spacing w:line="312" w:lineRule="auto"/>
              <w:jc w:val="center"/>
            </w:pPr>
            <w:r>
              <w:t>371541.24</w:t>
            </w:r>
          </w:p>
        </w:tc>
      </w:tr>
      <w:tr w:rsidR="005B1D2A" w:rsidRPr="00B75FF0" w14:paraId="0F09A3D4" w14:textId="77777777" w:rsidTr="00B05878">
        <w:trPr>
          <w:jc w:val="center"/>
        </w:trPr>
        <w:tc>
          <w:tcPr>
            <w:tcW w:w="637" w:type="dxa"/>
          </w:tcPr>
          <w:p w14:paraId="2C261F09" w14:textId="77777777" w:rsidR="005B1D2A" w:rsidRPr="00B75FF0" w:rsidRDefault="005B1D2A" w:rsidP="00B05878">
            <w:pPr>
              <w:tabs>
                <w:tab w:val="left" w:pos="1276"/>
              </w:tabs>
              <w:spacing w:line="312" w:lineRule="auto"/>
              <w:jc w:val="center"/>
            </w:pPr>
            <w:r>
              <w:t>9</w:t>
            </w:r>
          </w:p>
        </w:tc>
        <w:tc>
          <w:tcPr>
            <w:tcW w:w="2393" w:type="dxa"/>
            <w:shd w:val="clear" w:color="auto" w:fill="auto"/>
          </w:tcPr>
          <w:p w14:paraId="4D817881" w14:textId="77777777" w:rsidR="005B1D2A" w:rsidRPr="00B75FF0" w:rsidRDefault="005B1D2A" w:rsidP="00B05878">
            <w:pPr>
              <w:tabs>
                <w:tab w:val="left" w:pos="1276"/>
              </w:tabs>
              <w:spacing w:line="312" w:lineRule="auto"/>
              <w:jc w:val="both"/>
            </w:pPr>
            <w:r w:rsidRPr="00B75FF0">
              <w:t>Strada</w:t>
            </w:r>
            <w:r>
              <w:t xml:space="preserve"> Salcâmilor</w:t>
            </w:r>
          </w:p>
        </w:tc>
        <w:tc>
          <w:tcPr>
            <w:tcW w:w="1328" w:type="dxa"/>
            <w:shd w:val="clear" w:color="auto" w:fill="auto"/>
          </w:tcPr>
          <w:p w14:paraId="7AF8DDB4" w14:textId="77777777" w:rsidR="005B1D2A" w:rsidRPr="00B75FF0" w:rsidRDefault="005B1D2A" w:rsidP="00B05878">
            <w:pPr>
              <w:tabs>
                <w:tab w:val="left" w:pos="1276"/>
              </w:tabs>
              <w:spacing w:line="312" w:lineRule="auto"/>
              <w:jc w:val="right"/>
            </w:pPr>
            <w:r>
              <w:t>542468.02</w:t>
            </w:r>
          </w:p>
        </w:tc>
        <w:tc>
          <w:tcPr>
            <w:tcW w:w="1328" w:type="dxa"/>
            <w:shd w:val="clear" w:color="auto" w:fill="auto"/>
          </w:tcPr>
          <w:p w14:paraId="385E315C" w14:textId="77777777" w:rsidR="005B1D2A" w:rsidRPr="00B75FF0" w:rsidRDefault="005B1D2A" w:rsidP="00B05878">
            <w:pPr>
              <w:tabs>
                <w:tab w:val="left" w:pos="1276"/>
              </w:tabs>
              <w:spacing w:line="312" w:lineRule="auto"/>
              <w:jc w:val="right"/>
            </w:pPr>
            <w:r>
              <w:t>371669.49</w:t>
            </w:r>
          </w:p>
        </w:tc>
        <w:tc>
          <w:tcPr>
            <w:tcW w:w="1345" w:type="dxa"/>
            <w:shd w:val="clear" w:color="auto" w:fill="auto"/>
          </w:tcPr>
          <w:p w14:paraId="109870B7" w14:textId="77777777" w:rsidR="005B1D2A" w:rsidRPr="00B75FF0" w:rsidRDefault="005B1D2A" w:rsidP="00B05878">
            <w:pPr>
              <w:tabs>
                <w:tab w:val="left" w:pos="1276"/>
              </w:tabs>
              <w:spacing w:line="312" w:lineRule="auto"/>
              <w:jc w:val="center"/>
            </w:pPr>
            <w:r>
              <w:t>542375.90</w:t>
            </w:r>
          </w:p>
        </w:tc>
        <w:tc>
          <w:tcPr>
            <w:tcW w:w="1345" w:type="dxa"/>
            <w:shd w:val="clear" w:color="auto" w:fill="auto"/>
          </w:tcPr>
          <w:p w14:paraId="4328CB3C" w14:textId="77777777" w:rsidR="005B1D2A" w:rsidRPr="00B75FF0" w:rsidRDefault="005B1D2A" w:rsidP="00B05878">
            <w:pPr>
              <w:tabs>
                <w:tab w:val="left" w:pos="1276"/>
              </w:tabs>
              <w:spacing w:line="312" w:lineRule="auto"/>
              <w:jc w:val="center"/>
            </w:pPr>
            <w:r>
              <w:t>371824.04</w:t>
            </w:r>
          </w:p>
        </w:tc>
      </w:tr>
    </w:tbl>
    <w:p w14:paraId="2B4AB7B2" w14:textId="77777777" w:rsidR="00995AA4" w:rsidRPr="00B75FF0" w:rsidRDefault="00995AA4" w:rsidP="00995AA4">
      <w:pPr>
        <w:pStyle w:val="ListParagraph"/>
        <w:tabs>
          <w:tab w:val="clear" w:pos="567"/>
        </w:tabs>
        <w:suppressAutoHyphens w:val="0"/>
        <w:spacing w:line="312" w:lineRule="auto"/>
        <w:contextualSpacing/>
        <w:rPr>
          <w:b/>
          <w:bCs/>
          <w:lang w:val="ro-RO"/>
        </w:rPr>
      </w:pPr>
    </w:p>
    <w:p w14:paraId="25B8F7AC" w14:textId="00C264DA" w:rsidR="00706DE7" w:rsidRPr="00B75FF0" w:rsidRDefault="00706DE7">
      <w:pPr>
        <w:pStyle w:val="ListParagraph"/>
        <w:numPr>
          <w:ilvl w:val="0"/>
          <w:numId w:val="35"/>
        </w:numPr>
        <w:tabs>
          <w:tab w:val="clear" w:pos="567"/>
        </w:tabs>
        <w:suppressAutoHyphens w:val="0"/>
        <w:spacing w:line="312" w:lineRule="auto"/>
        <w:contextualSpacing/>
        <w:jc w:val="both"/>
        <w:rPr>
          <w:b/>
          <w:bCs/>
          <w:lang w:val="ro-RO"/>
        </w:rPr>
      </w:pPr>
      <w:r w:rsidRPr="00B75FF0">
        <w:rPr>
          <w:b/>
          <w:bCs/>
          <w:lang w:val="ro-RO"/>
        </w:rPr>
        <w:t xml:space="preserve">Anexa 2: </w:t>
      </w:r>
      <w:r w:rsidRPr="00B75FF0">
        <w:rPr>
          <w:lang w:val="ro-RO"/>
        </w:rPr>
        <w:t>Plan de încadrare în zonă și planuri de situație;</w:t>
      </w:r>
    </w:p>
    <w:p w14:paraId="44025208" w14:textId="77777777" w:rsidR="00706DE7" w:rsidRPr="00B75FF0" w:rsidRDefault="00706DE7" w:rsidP="00CE3418">
      <w:pPr>
        <w:rPr>
          <w:b/>
          <w:color w:val="000000"/>
          <w:sz w:val="22"/>
          <w:szCs w:val="22"/>
        </w:rPr>
      </w:pPr>
    </w:p>
    <w:p w14:paraId="2811E0DD" w14:textId="77777777" w:rsidR="003B5FE1" w:rsidRPr="00B75FF0" w:rsidRDefault="003B5FE1" w:rsidP="00CE3418">
      <w:pPr>
        <w:rPr>
          <w:b/>
          <w:color w:val="000000"/>
          <w:sz w:val="22"/>
          <w:szCs w:val="22"/>
        </w:rPr>
      </w:pPr>
    </w:p>
    <w:p w14:paraId="50EC3D99" w14:textId="77777777" w:rsidR="003B5FE1" w:rsidRPr="00B75FF0" w:rsidRDefault="003B5FE1" w:rsidP="00CE3418">
      <w:pPr>
        <w:rPr>
          <w:b/>
          <w:color w:val="000000"/>
          <w:sz w:val="22"/>
          <w:szCs w:val="22"/>
        </w:rPr>
      </w:pPr>
    </w:p>
    <w:p w14:paraId="12040315" w14:textId="77777777" w:rsidR="00706DE7" w:rsidRPr="00B75FF0" w:rsidRDefault="00706DE7" w:rsidP="00706DE7">
      <w:pPr>
        <w:pStyle w:val="Heading1"/>
      </w:pPr>
      <w:bookmarkStart w:id="178" w:name="_Toc90478877"/>
      <w:bookmarkStart w:id="179" w:name="_Toc131673040"/>
      <w:r w:rsidRPr="00B75FF0">
        <w:t>PREZENTAREA HABITATELOR ȘI SPECIILOR, CA OBIECTIV DE CONSERVARE AL SITURILOR NATURA 2000 ŞI IMPACTUL PROIECTULUI ASUPRA ACESTORA</w:t>
      </w:r>
      <w:bookmarkEnd w:id="178"/>
      <w:bookmarkEnd w:id="179"/>
    </w:p>
    <w:p w14:paraId="3EF6F0B4" w14:textId="77777777" w:rsidR="00706DE7" w:rsidRPr="00B75FF0" w:rsidRDefault="00706DE7" w:rsidP="00CE3418">
      <w:pPr>
        <w:rPr>
          <w:b/>
          <w:color w:val="000000"/>
          <w:sz w:val="22"/>
          <w:szCs w:val="22"/>
        </w:rPr>
      </w:pPr>
    </w:p>
    <w:p w14:paraId="227D0C73" w14:textId="77777777" w:rsidR="00706DE7" w:rsidRPr="00B75FF0" w:rsidRDefault="00706DE7" w:rsidP="00706DE7">
      <w:pPr>
        <w:spacing w:line="312" w:lineRule="auto"/>
        <w:ind w:firstLine="720"/>
        <w:jc w:val="both"/>
        <w:rPr>
          <w:bCs/>
          <w:lang w:eastAsia="de-AT"/>
        </w:rPr>
      </w:pPr>
      <w:bookmarkStart w:id="180" w:name="_Hlk131415536"/>
      <w:r w:rsidRPr="00B75FF0">
        <w:rPr>
          <w:bCs/>
          <w:lang w:eastAsia="de-AT"/>
        </w:rPr>
        <w:t xml:space="preserve">Nu este cazul. </w:t>
      </w:r>
    </w:p>
    <w:p w14:paraId="32535033" w14:textId="3526B616" w:rsidR="00706DE7" w:rsidRPr="00B75FF0" w:rsidRDefault="00706DE7" w:rsidP="00706DE7">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p>
    <w:bookmarkEnd w:id="180"/>
    <w:p w14:paraId="413885C0" w14:textId="77777777" w:rsidR="00706DE7" w:rsidRPr="00B75FF0" w:rsidRDefault="00706DE7" w:rsidP="00CE3418">
      <w:pPr>
        <w:rPr>
          <w:b/>
          <w:color w:val="000000"/>
          <w:sz w:val="22"/>
          <w:szCs w:val="22"/>
        </w:rPr>
      </w:pPr>
    </w:p>
    <w:p w14:paraId="306FECB2" w14:textId="77777777" w:rsidR="00706DE7" w:rsidRPr="00B75FF0" w:rsidRDefault="00706DE7" w:rsidP="00CE3418">
      <w:pPr>
        <w:rPr>
          <w:b/>
          <w:color w:val="000000"/>
          <w:sz w:val="22"/>
          <w:szCs w:val="22"/>
        </w:rPr>
      </w:pPr>
    </w:p>
    <w:p w14:paraId="50D82940" w14:textId="77777777" w:rsidR="00706DE7" w:rsidRPr="00B75FF0" w:rsidRDefault="00706DE7" w:rsidP="00CE3418">
      <w:pPr>
        <w:rPr>
          <w:b/>
          <w:color w:val="000000"/>
          <w:sz w:val="22"/>
          <w:szCs w:val="22"/>
        </w:rPr>
      </w:pPr>
    </w:p>
    <w:p w14:paraId="71479C01" w14:textId="77777777" w:rsidR="00E0622D" w:rsidRPr="00B75FF0" w:rsidRDefault="003B5FE1" w:rsidP="001B7564">
      <w:pPr>
        <w:pStyle w:val="Heading1"/>
        <w:numPr>
          <w:ilvl w:val="0"/>
          <w:numId w:val="0"/>
        </w:numPr>
      </w:pPr>
      <w:bookmarkStart w:id="181" w:name="_Toc16612779"/>
      <w:bookmarkStart w:id="182" w:name="_Toc50978989"/>
      <w:bookmarkStart w:id="183" w:name="_Toc90478884"/>
      <w:r w:rsidRPr="00B75FF0">
        <w:br w:type="page"/>
      </w:r>
      <w:bookmarkStart w:id="184" w:name="_Toc131673041"/>
      <w:r w:rsidR="00E0622D" w:rsidRPr="00B75FF0">
        <w:lastRenderedPageBreak/>
        <w:t>PREZENTAREA INFORMAŢIILOR PRELUATE DIN PLANURILE DE MANAGEMENT BAZINALE, ACTUALIZATE</w:t>
      </w:r>
      <w:bookmarkEnd w:id="181"/>
      <w:bookmarkEnd w:id="182"/>
      <w:bookmarkEnd w:id="183"/>
      <w:bookmarkEnd w:id="184"/>
    </w:p>
    <w:p w14:paraId="6338BBC9" w14:textId="77777777" w:rsidR="00706DE7" w:rsidRPr="00B75FF0" w:rsidRDefault="00706DE7" w:rsidP="00CE3418">
      <w:pPr>
        <w:rPr>
          <w:b/>
          <w:color w:val="000000"/>
          <w:sz w:val="22"/>
          <w:szCs w:val="22"/>
        </w:rPr>
      </w:pPr>
    </w:p>
    <w:p w14:paraId="1288FDBE" w14:textId="77777777" w:rsidR="00706DE7" w:rsidRPr="00B75FF0" w:rsidRDefault="00706DE7" w:rsidP="00CE3418">
      <w:pPr>
        <w:rPr>
          <w:b/>
          <w:color w:val="000000"/>
          <w:sz w:val="22"/>
          <w:szCs w:val="22"/>
        </w:rPr>
      </w:pPr>
    </w:p>
    <w:p w14:paraId="2C7B0ED5" w14:textId="77777777" w:rsidR="00E0622D" w:rsidRPr="00B75FF0" w:rsidRDefault="00E0622D" w:rsidP="00E0622D">
      <w:pPr>
        <w:spacing w:line="312" w:lineRule="auto"/>
        <w:ind w:firstLine="720"/>
        <w:jc w:val="both"/>
      </w:pPr>
      <w:r w:rsidRPr="00B75FF0">
        <w:t>În acest capitol se urmăreşte amplasarea proiectului la nivel de bazin hidrografic, precum şi descrierea condiţiilor existente privind calitatea apei de suprafaţă şi a corpurilor de apă subterană în cadrul coridorului de studiu.</w:t>
      </w:r>
    </w:p>
    <w:p w14:paraId="07F4CCB0" w14:textId="77777777" w:rsidR="00E0622D" w:rsidRPr="00B75FF0" w:rsidRDefault="00E0622D" w:rsidP="00E0622D">
      <w:pPr>
        <w:spacing w:line="312" w:lineRule="auto"/>
        <w:ind w:firstLine="720"/>
        <w:jc w:val="both"/>
      </w:pPr>
    </w:p>
    <w:p w14:paraId="555D1E1B" w14:textId="77777777" w:rsidR="00E0622D" w:rsidRPr="00B75FF0" w:rsidRDefault="00E0622D" w:rsidP="00850D03">
      <w:pPr>
        <w:pStyle w:val="StyleStyleHeading2TimesNewRomanNotItalicJustifiedFirst"/>
        <w:keepNext/>
        <w:numPr>
          <w:ilvl w:val="1"/>
          <w:numId w:val="31"/>
        </w:numPr>
        <w:ind w:left="1094" w:hanging="357"/>
        <w:rPr>
          <w:color w:val="auto"/>
        </w:rPr>
      </w:pPr>
      <w:bookmarkStart w:id="185" w:name="_Toc16612780"/>
      <w:bookmarkStart w:id="186" w:name="_Toc50978990"/>
      <w:bookmarkStart w:id="187" w:name="_Toc90478885"/>
      <w:bookmarkStart w:id="188" w:name="_Toc131673042"/>
      <w:r w:rsidRPr="00B75FF0">
        <w:rPr>
          <w:color w:val="auto"/>
        </w:rPr>
        <w:t>Localizarea proiectului</w:t>
      </w:r>
      <w:bookmarkEnd w:id="185"/>
      <w:bookmarkEnd w:id="186"/>
      <w:bookmarkEnd w:id="187"/>
      <w:bookmarkEnd w:id="188"/>
    </w:p>
    <w:p w14:paraId="7058C50D" w14:textId="7178CBA1" w:rsidR="00E0622D" w:rsidRPr="00B75FF0" w:rsidRDefault="00E0622D" w:rsidP="00E0622D">
      <w:pPr>
        <w:spacing w:line="312" w:lineRule="auto"/>
        <w:ind w:firstLine="720"/>
        <w:jc w:val="both"/>
      </w:pPr>
      <w:r w:rsidRPr="00B75FF0">
        <w:t xml:space="preserve">Proiectul este amplasat pe teritoriul bazinului hidrografic </w:t>
      </w:r>
      <w:r w:rsidR="00B75FF0" w:rsidRPr="00B75FF0">
        <w:t>Argeș Vedea</w:t>
      </w:r>
      <w:r w:rsidRPr="00B75FF0">
        <w:t>.</w:t>
      </w:r>
    </w:p>
    <w:p w14:paraId="188C7C5C" w14:textId="77777777" w:rsidR="00706DE7" w:rsidRPr="00B75FF0" w:rsidRDefault="00706DE7" w:rsidP="00CE3418">
      <w:pPr>
        <w:rPr>
          <w:b/>
          <w:color w:val="000000"/>
          <w:sz w:val="22"/>
          <w:szCs w:val="22"/>
        </w:rPr>
      </w:pPr>
    </w:p>
    <w:p w14:paraId="608B99FB" w14:textId="77777777" w:rsidR="00706DE7" w:rsidRPr="00B75FF0" w:rsidRDefault="00706DE7" w:rsidP="00CE3418">
      <w:pPr>
        <w:rPr>
          <w:b/>
          <w:color w:val="000000"/>
          <w:sz w:val="22"/>
          <w:szCs w:val="22"/>
        </w:rPr>
      </w:pPr>
    </w:p>
    <w:p w14:paraId="669F13BD" w14:textId="6565AC8D" w:rsidR="00E0622D" w:rsidRPr="00B75FF0" w:rsidRDefault="00E0622D">
      <w:pPr>
        <w:numPr>
          <w:ilvl w:val="0"/>
          <w:numId w:val="43"/>
        </w:numPr>
        <w:spacing w:line="312" w:lineRule="auto"/>
        <w:jc w:val="both"/>
      </w:pPr>
      <w:r w:rsidRPr="00B75FF0">
        <w:rPr>
          <w:b/>
          <w:bCs/>
        </w:rPr>
        <w:t xml:space="preserve">Descrierea bazinului hidrografic </w:t>
      </w:r>
      <w:r w:rsidR="00B75FF0" w:rsidRPr="00B75FF0">
        <w:rPr>
          <w:b/>
          <w:bCs/>
        </w:rPr>
        <w:t>Argeș-Vedea</w:t>
      </w:r>
    </w:p>
    <w:p w14:paraId="0E2A919D" w14:textId="77777777" w:rsidR="00B75FF0" w:rsidRPr="00B75FF0" w:rsidRDefault="00B75FF0" w:rsidP="00B75FF0">
      <w:pPr>
        <w:spacing w:line="312" w:lineRule="auto"/>
        <w:ind w:firstLine="720"/>
        <w:jc w:val="both"/>
        <w:rPr>
          <w:rFonts w:ascii="Times" w:hAnsi="Times" w:cs="Arial"/>
          <w:lang w:bidi="ro-RO"/>
        </w:rPr>
      </w:pPr>
      <w:r w:rsidRPr="00B75FF0">
        <w:rPr>
          <w:rFonts w:ascii="Times" w:hAnsi="Times" w:cs="Arial"/>
          <w:lang w:bidi="ro-RO"/>
        </w:rPr>
        <w:t>Spațiul hidrografic Argeș-Vedea, reprezentat în Figura XIV 1. Spațiul hidrografic Argeș Vedea</w:t>
      </w:r>
      <w:r w:rsidRPr="00B75FF0">
        <w:rPr>
          <w:rFonts w:ascii="Times" w:hAnsi="Times" w:cs="Arial"/>
          <w:b/>
          <w:bCs/>
          <w:lang w:bidi="ro-RO"/>
        </w:rPr>
        <w:t xml:space="preserve">, </w:t>
      </w:r>
      <w:r w:rsidRPr="00B75FF0">
        <w:rPr>
          <w:rFonts w:ascii="Times" w:hAnsi="Times" w:cs="Arial"/>
          <w:lang w:bidi="ro-RO"/>
        </w:rPr>
        <w:t>este situat în partea de sud a țării, învecinându-se în partea de nord și de vest cu bazinul hidrografic Olt, în est cu bazinul hidrografic al Ialomiței, în sud cu fluviul Dunărea.</w:t>
      </w:r>
    </w:p>
    <w:p w14:paraId="1220F7D9" w14:textId="77777777" w:rsidR="00B75FF0" w:rsidRPr="00B75FF0" w:rsidRDefault="00B75FF0" w:rsidP="00B75FF0">
      <w:pPr>
        <w:spacing w:line="312" w:lineRule="auto"/>
        <w:ind w:firstLine="720"/>
        <w:jc w:val="both"/>
        <w:rPr>
          <w:rFonts w:ascii="Times" w:hAnsi="Times" w:cs="Arial"/>
          <w:lang w:bidi="ro-RO"/>
        </w:rPr>
      </w:pPr>
      <w:r w:rsidRPr="00B75FF0">
        <w:rPr>
          <w:rFonts w:ascii="Times" w:hAnsi="Times" w:cs="Arial"/>
          <w:lang w:bidi="ro-RO"/>
        </w:rPr>
        <w:t>Din punct de vedere administrativ, spațiul hidrografic Argeș-Vedea cuprinde teritorii din 7 județe și municipiul București, respectiv: Argeș, Giurgiu, Teleorman, Ilfov și părți mai mici din județele Dâmbovița, Olt și Călărași.</w:t>
      </w:r>
    </w:p>
    <w:p w14:paraId="15D10212" w14:textId="77777777" w:rsidR="00B75FF0" w:rsidRPr="00B75FF0" w:rsidRDefault="00B75FF0" w:rsidP="00B75FF0">
      <w:pPr>
        <w:spacing w:line="312" w:lineRule="auto"/>
        <w:ind w:firstLine="720"/>
        <w:jc w:val="both"/>
        <w:rPr>
          <w:rFonts w:ascii="Times" w:hAnsi="Times" w:cs="Arial"/>
          <w:lang w:bidi="ro-RO"/>
        </w:rPr>
      </w:pPr>
      <w:r w:rsidRPr="00B75FF0">
        <w:rPr>
          <w:rFonts w:ascii="Times" w:hAnsi="Times" w:cs="Arial"/>
          <w:lang w:bidi="ro-RO"/>
        </w:rPr>
        <w:t>Suprafața totală a spațiului hidrografic Argeș-Vedea este de 21543,20 km</w:t>
      </w:r>
      <w:r w:rsidRPr="00B75FF0">
        <w:rPr>
          <w:rFonts w:ascii="Times" w:hAnsi="Times" w:cs="Arial"/>
          <w:vertAlign w:val="superscript"/>
          <w:lang w:bidi="ro-RO"/>
        </w:rPr>
        <w:t>2</w:t>
      </w:r>
      <w:r w:rsidRPr="00B75FF0">
        <w:rPr>
          <w:rFonts w:ascii="Times" w:hAnsi="Times" w:cs="Arial"/>
          <w:lang w:bidi="ro-RO"/>
        </w:rPr>
        <w:t xml:space="preserve"> reprezentând o pondere de 9,04 % din suprafața țării. Rețeaua hidrografică cuprinde un număr de 274 cursuri de apă cadastrate, cu o lungime totală de 7039 km și o densitate medie de 0,33. km/km</w:t>
      </w:r>
      <w:r w:rsidRPr="00B75FF0">
        <w:rPr>
          <w:rFonts w:ascii="Times" w:hAnsi="Times" w:cs="Arial"/>
          <w:vertAlign w:val="superscript"/>
          <w:lang w:bidi="ro-RO"/>
        </w:rPr>
        <w:t>2</w:t>
      </w:r>
      <w:r w:rsidRPr="00B75FF0">
        <w:rPr>
          <w:rFonts w:ascii="Times" w:hAnsi="Times" w:cs="Arial"/>
          <w:lang w:bidi="ro-RO"/>
        </w:rPr>
        <w:t>. Pe teritoriul României, spațiul hidrografic Argeș-Vedea cuprinde subbazinele: Argeș cu 178 afluenți codificați, Vedea cu 81 afluenți codificați, Călmățui cu 10 afluenți codificați. Lungimea fluviului Dunărea aferentă spațiului hidrografic Argeș-Vedea este de 172 km. În bazinul Dunării mai există alte 5 cursuri de apă.</w:t>
      </w:r>
    </w:p>
    <w:p w14:paraId="0E4935E6" w14:textId="77777777" w:rsidR="00B75FF0" w:rsidRPr="00B75FF0" w:rsidRDefault="00B75FF0" w:rsidP="00CE091E">
      <w:pPr>
        <w:spacing w:line="312" w:lineRule="auto"/>
        <w:ind w:firstLine="720"/>
        <w:jc w:val="both"/>
        <w:rPr>
          <w:rFonts w:ascii="Times" w:hAnsi="Times" w:cs="Arial"/>
          <w:lang w:bidi="ro-RO"/>
        </w:rPr>
      </w:pPr>
      <w:r w:rsidRPr="00B75FF0">
        <w:rPr>
          <w:rFonts w:ascii="Times" w:hAnsi="Times" w:cs="Arial"/>
        </w:rPr>
        <w:t xml:space="preserve"> </w:t>
      </w:r>
      <w:r w:rsidRPr="00B75FF0">
        <w:rPr>
          <w:rFonts w:ascii="Times" w:hAnsi="Times" w:cs="Arial"/>
          <w:lang w:bidi="ro-RO"/>
        </w:rPr>
        <w:t>Resursele totale de apă de suprafață din spațiul hidrografic Argeș-Vedea însumează cca 2365 mil.m</w:t>
      </w:r>
      <w:r w:rsidRPr="00B75FF0">
        <w:rPr>
          <w:rFonts w:ascii="Times" w:hAnsi="Times" w:cs="Arial"/>
          <w:vertAlign w:val="superscript"/>
          <w:lang w:bidi="ro-RO"/>
        </w:rPr>
        <w:t>3</w:t>
      </w:r>
      <w:r w:rsidRPr="00B75FF0">
        <w:rPr>
          <w:rFonts w:ascii="Times" w:hAnsi="Times" w:cs="Arial"/>
          <w:lang w:bidi="ro-RO"/>
        </w:rPr>
        <w:t>/an, din care resursele utilizabile sunt cca.1741 mil.m</w:t>
      </w:r>
      <w:r w:rsidRPr="00B75FF0">
        <w:rPr>
          <w:rFonts w:ascii="Times" w:hAnsi="Times" w:cs="Arial"/>
          <w:vertAlign w:val="superscript"/>
          <w:lang w:bidi="ro-RO"/>
        </w:rPr>
        <w:t>3</w:t>
      </w:r>
      <w:r w:rsidRPr="00B75FF0">
        <w:rPr>
          <w:rFonts w:ascii="Times" w:hAnsi="Times" w:cs="Arial"/>
          <w:lang w:bidi="ro-RO"/>
        </w:rPr>
        <w:t>/an. Acestea reprezintă cca. 66% din totalul resurselor și sunt formate în principal de râurile Argeș și Vedea și afluenții acestora.</w:t>
      </w:r>
    </w:p>
    <w:p w14:paraId="29A5655D" w14:textId="77777777" w:rsidR="00B75FF0" w:rsidRPr="00B75FF0" w:rsidRDefault="00B75FF0" w:rsidP="00CE091E">
      <w:pPr>
        <w:spacing w:line="312" w:lineRule="auto"/>
        <w:ind w:firstLine="720"/>
        <w:jc w:val="both"/>
        <w:rPr>
          <w:rFonts w:ascii="Times" w:hAnsi="Times" w:cs="Arial"/>
          <w:lang w:bidi="ro-RO"/>
        </w:rPr>
      </w:pPr>
      <w:r w:rsidRPr="00B75FF0">
        <w:rPr>
          <w:rFonts w:ascii="Times" w:hAnsi="Times" w:cs="Arial"/>
          <w:lang w:bidi="ro-RO"/>
        </w:rPr>
        <w:t>În spațiul hidrografic Argeș-Vedea există 19 lacuri de acumulare importante (cu suprafața mai mare de 0,5 km</w:t>
      </w:r>
      <w:r w:rsidRPr="00B75FF0">
        <w:rPr>
          <w:rFonts w:ascii="Times" w:hAnsi="Times" w:cs="Arial"/>
          <w:vertAlign w:val="superscript"/>
          <w:lang w:bidi="ro-RO"/>
        </w:rPr>
        <w:t>2</w:t>
      </w:r>
      <w:r w:rsidRPr="00B75FF0">
        <w:rPr>
          <w:rFonts w:ascii="Times" w:hAnsi="Times" w:cs="Arial"/>
          <w:lang w:bidi="ro-RO"/>
        </w:rPr>
        <w:t>), care au folosință complexă și însumează un volum util de 603,16 mil.m</w:t>
      </w:r>
      <w:r w:rsidRPr="00B75FF0">
        <w:rPr>
          <w:rFonts w:ascii="Times" w:hAnsi="Times" w:cs="Arial"/>
          <w:vertAlign w:val="superscript"/>
          <w:lang w:bidi="ro-RO"/>
        </w:rPr>
        <w:t>3</w:t>
      </w:r>
      <w:r w:rsidRPr="00B75FF0">
        <w:rPr>
          <w:rFonts w:ascii="Times" w:hAnsi="Times" w:cs="Arial"/>
          <w:lang w:bidi="ro-RO"/>
        </w:rPr>
        <w:t>.</w:t>
      </w:r>
    </w:p>
    <w:p w14:paraId="492E6C16" w14:textId="77777777" w:rsidR="00B75FF0" w:rsidRPr="00B75FF0" w:rsidRDefault="00B75FF0" w:rsidP="00CE091E">
      <w:pPr>
        <w:spacing w:line="312" w:lineRule="auto"/>
        <w:ind w:firstLine="720"/>
        <w:jc w:val="both"/>
        <w:rPr>
          <w:rFonts w:ascii="Times" w:hAnsi="Times" w:cs="Arial"/>
          <w:lang w:bidi="ro-RO"/>
        </w:rPr>
      </w:pPr>
      <w:r w:rsidRPr="00B75FF0">
        <w:rPr>
          <w:rFonts w:ascii="Times" w:hAnsi="Times" w:cs="Arial"/>
          <w:lang w:bidi="ro-RO"/>
        </w:rPr>
        <w:t>Debitele medii multianuale pentru principalele râuri din spațiul hidrografic sunt cuprinse intre 1,5 m</w:t>
      </w:r>
      <w:r w:rsidRPr="00B75FF0">
        <w:rPr>
          <w:rFonts w:ascii="Times" w:hAnsi="Times" w:cs="Arial"/>
          <w:vertAlign w:val="superscript"/>
          <w:lang w:bidi="ro-RO"/>
        </w:rPr>
        <w:t>3</w:t>
      </w:r>
      <w:r w:rsidRPr="00B75FF0">
        <w:rPr>
          <w:rFonts w:ascii="Times" w:hAnsi="Times" w:cs="Arial"/>
          <w:lang w:bidi="ro-RO"/>
        </w:rPr>
        <w:t>/s (Călmățui), 7,5 m</w:t>
      </w:r>
      <w:r w:rsidRPr="00B75FF0">
        <w:rPr>
          <w:rFonts w:ascii="Times" w:hAnsi="Times" w:cs="Arial"/>
          <w:vertAlign w:val="superscript"/>
          <w:lang w:bidi="ro-RO"/>
        </w:rPr>
        <w:t>3</w:t>
      </w:r>
      <w:r w:rsidRPr="00B75FF0">
        <w:rPr>
          <w:rFonts w:ascii="Times" w:hAnsi="Times" w:cs="Arial"/>
          <w:lang w:bidi="ro-RO"/>
        </w:rPr>
        <w:t>/s (Vedea) și 46,0 m</w:t>
      </w:r>
      <w:r w:rsidRPr="00B75FF0">
        <w:rPr>
          <w:rFonts w:ascii="Times" w:hAnsi="Times" w:cs="Arial"/>
          <w:vertAlign w:val="superscript"/>
          <w:lang w:bidi="ro-RO"/>
        </w:rPr>
        <w:t>3</w:t>
      </w:r>
      <w:r w:rsidRPr="00B75FF0">
        <w:rPr>
          <w:rFonts w:ascii="Times" w:hAnsi="Times" w:cs="Arial"/>
          <w:lang w:bidi="ro-RO"/>
        </w:rPr>
        <w:t>/s (Argeș).</w:t>
      </w:r>
    </w:p>
    <w:p w14:paraId="14F576E4" w14:textId="77777777" w:rsidR="00B75FF0" w:rsidRPr="00B75FF0" w:rsidRDefault="00B75FF0" w:rsidP="00CE091E">
      <w:pPr>
        <w:spacing w:line="312" w:lineRule="auto"/>
        <w:ind w:firstLine="720"/>
        <w:jc w:val="both"/>
        <w:rPr>
          <w:rFonts w:ascii="Times" w:hAnsi="Times" w:cs="Arial"/>
          <w:lang w:bidi="ro-RO"/>
        </w:rPr>
      </w:pPr>
      <w:r w:rsidRPr="00B75FF0">
        <w:rPr>
          <w:rFonts w:ascii="Times" w:hAnsi="Times" w:cs="Arial"/>
          <w:lang w:bidi="ro-RO"/>
        </w:rPr>
        <w:t>Din lungimea totală a cursurilor de apă cadastrate din spațiul hidrografic Argeș-Vedea, cursurile de apă nepermanente reprezintă circa 47,59 %.</w:t>
      </w:r>
    </w:p>
    <w:p w14:paraId="27DEB5B6" w14:textId="77777777" w:rsidR="00B75FF0" w:rsidRPr="00B75FF0" w:rsidRDefault="00B75FF0" w:rsidP="00B75FF0">
      <w:pPr>
        <w:spacing w:line="312" w:lineRule="auto"/>
        <w:ind w:firstLine="720"/>
        <w:jc w:val="both"/>
        <w:rPr>
          <w:rFonts w:ascii="Times" w:hAnsi="Times" w:cs="Arial"/>
          <w:lang w:bidi="ro-RO"/>
        </w:rPr>
      </w:pPr>
      <w:r w:rsidRPr="00B75FF0">
        <w:rPr>
          <w:rFonts w:ascii="Times" w:hAnsi="Times" w:cs="Arial"/>
          <w:lang w:bidi="ro-RO"/>
        </w:rPr>
        <w:t>În spațiul hidrografic Argeș-Vedea, resursele subterane teoretice (fără fluviul Dunărea) sunt estimate la 1228 mil.m</w:t>
      </w:r>
      <w:r w:rsidRPr="00B75FF0">
        <w:rPr>
          <w:rFonts w:ascii="Times" w:hAnsi="Times" w:cs="Arial"/>
          <w:vertAlign w:val="superscript"/>
          <w:lang w:bidi="ro-RO"/>
        </w:rPr>
        <w:t>3</w:t>
      </w:r>
      <w:r w:rsidRPr="00B75FF0">
        <w:rPr>
          <w:rFonts w:ascii="Times" w:hAnsi="Times" w:cs="Arial"/>
          <w:lang w:bidi="ro-RO"/>
        </w:rPr>
        <w:t>, din care resursele subterane utilizabile sunt de 1037,012 mil.m</w:t>
      </w:r>
      <w:r w:rsidRPr="00B75FF0">
        <w:rPr>
          <w:rFonts w:ascii="Times" w:hAnsi="Times" w:cs="Arial"/>
          <w:vertAlign w:val="superscript"/>
          <w:lang w:bidi="ro-RO"/>
        </w:rPr>
        <w:t xml:space="preserve">3 </w:t>
      </w:r>
      <w:r w:rsidRPr="00B75FF0">
        <w:rPr>
          <w:rFonts w:ascii="Times" w:hAnsi="Times" w:cs="Arial"/>
          <w:lang w:bidi="ro-RO"/>
        </w:rPr>
        <w:t>(reprezentând cca 84 % din resursele teoretice).</w:t>
      </w:r>
    </w:p>
    <w:p w14:paraId="25EDD964" w14:textId="77777777" w:rsidR="00B75FF0" w:rsidRPr="00B75FF0" w:rsidRDefault="00B75FF0" w:rsidP="00B75FF0">
      <w:pPr>
        <w:spacing w:line="312" w:lineRule="auto"/>
        <w:ind w:firstLine="720"/>
        <w:jc w:val="both"/>
        <w:rPr>
          <w:rFonts w:ascii="Times" w:hAnsi="Times" w:cs="Arial"/>
          <w:lang w:bidi="ro-RO"/>
        </w:rPr>
      </w:pPr>
    </w:p>
    <w:p w14:paraId="30B995BD" w14:textId="39C9BA7B" w:rsidR="00B75FF0" w:rsidRPr="00B75FF0" w:rsidRDefault="003756A8" w:rsidP="00B75FF0">
      <w:pPr>
        <w:keepNext/>
        <w:spacing w:line="312" w:lineRule="auto"/>
        <w:jc w:val="center"/>
        <w:rPr>
          <w:rFonts w:ascii="Times" w:hAnsi="Times" w:cs="Arial"/>
          <w:color w:val="FF0000"/>
        </w:rPr>
      </w:pPr>
      <w:r w:rsidRPr="00B75FF0">
        <w:rPr>
          <w:rFonts w:ascii="Times" w:hAnsi="Times" w:cs="Arial"/>
          <w:noProof/>
          <w:lang w:val="en-US" w:eastAsia="en-US"/>
        </w:rPr>
        <w:drawing>
          <wp:inline distT="0" distB="0" distL="0" distR="0" wp14:anchorId="3B0165EF" wp14:editId="35027185">
            <wp:extent cx="4876800" cy="6991350"/>
            <wp:effectExtent l="0" t="0" r="0" b="0"/>
            <wp:docPr id="8" name="Imagin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Map&#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l="1601" t="3313" r="5179" b="2124"/>
                    <a:stretch>
                      <a:fillRect/>
                    </a:stretch>
                  </pic:blipFill>
                  <pic:spPr bwMode="auto">
                    <a:xfrm>
                      <a:off x="0" y="0"/>
                      <a:ext cx="4876800" cy="6991350"/>
                    </a:xfrm>
                    <a:prstGeom prst="rect">
                      <a:avLst/>
                    </a:prstGeom>
                    <a:noFill/>
                    <a:ln>
                      <a:noFill/>
                    </a:ln>
                  </pic:spPr>
                </pic:pic>
              </a:graphicData>
            </a:graphic>
          </wp:inline>
        </w:drawing>
      </w:r>
    </w:p>
    <w:p w14:paraId="5AB24747" w14:textId="05BACBAC" w:rsidR="00B75FF0" w:rsidRPr="00B75FF0" w:rsidRDefault="00B75FF0" w:rsidP="00B75FF0">
      <w:pPr>
        <w:pStyle w:val="Caption"/>
        <w:spacing w:line="312" w:lineRule="auto"/>
        <w:rPr>
          <w:rFonts w:ascii="Times" w:hAnsi="Times" w:cs="Arial"/>
          <w:lang w:val="ro-RO"/>
        </w:rPr>
      </w:pPr>
      <w:r w:rsidRPr="00B75FF0">
        <w:rPr>
          <w:rFonts w:ascii="Times" w:hAnsi="Times" w:cs="Arial"/>
          <w:lang w:val="ro-RO"/>
        </w:rPr>
        <w:t xml:space="preserve">Figura </w:t>
      </w:r>
      <w:r w:rsidRPr="00B75FF0">
        <w:rPr>
          <w:rFonts w:ascii="Times" w:hAnsi="Times" w:cs="Arial"/>
          <w:lang w:val="ro-RO"/>
        </w:rPr>
        <w:fldChar w:fldCharType="begin"/>
      </w:r>
      <w:r w:rsidRPr="00B75FF0">
        <w:rPr>
          <w:rFonts w:ascii="Times" w:hAnsi="Times" w:cs="Arial"/>
          <w:lang w:val="ro-RO"/>
        </w:rPr>
        <w:instrText xml:space="preserve"> STYLEREF 1 \s </w:instrText>
      </w:r>
      <w:r w:rsidRPr="00B75FF0">
        <w:rPr>
          <w:rFonts w:ascii="Times" w:hAnsi="Times" w:cs="Arial"/>
          <w:lang w:val="ro-RO"/>
        </w:rPr>
        <w:fldChar w:fldCharType="separate"/>
      </w:r>
      <w:r w:rsidRPr="00B75FF0">
        <w:rPr>
          <w:rFonts w:ascii="Times" w:hAnsi="Times" w:cs="Arial"/>
          <w:noProof/>
          <w:lang w:val="ro-RO"/>
        </w:rPr>
        <w:t>XIV</w:t>
      </w:r>
      <w:r w:rsidRPr="00B75FF0">
        <w:rPr>
          <w:rFonts w:ascii="Times" w:hAnsi="Times" w:cs="Arial"/>
          <w:lang w:val="ro-RO"/>
        </w:rPr>
        <w:fldChar w:fldCharType="end"/>
      </w:r>
      <w:r w:rsidRPr="00B75FF0">
        <w:rPr>
          <w:rFonts w:ascii="Times" w:hAnsi="Times" w:cs="Arial"/>
          <w:lang w:val="ro-RO"/>
        </w:rPr>
        <w:noBreakHyphen/>
      </w:r>
      <w:r w:rsidRPr="00B75FF0">
        <w:rPr>
          <w:rFonts w:ascii="Times" w:hAnsi="Times" w:cs="Arial"/>
          <w:lang w:val="ro-RO"/>
        </w:rPr>
        <w:fldChar w:fldCharType="begin"/>
      </w:r>
      <w:r w:rsidRPr="00B75FF0">
        <w:rPr>
          <w:rFonts w:ascii="Times" w:hAnsi="Times" w:cs="Arial"/>
          <w:lang w:val="ro-RO"/>
        </w:rPr>
        <w:instrText xml:space="preserve"> SEQ Figura \* ARABIC \s 1 </w:instrText>
      </w:r>
      <w:r w:rsidRPr="00B75FF0">
        <w:rPr>
          <w:rFonts w:ascii="Times" w:hAnsi="Times" w:cs="Arial"/>
          <w:lang w:val="ro-RO"/>
        </w:rPr>
        <w:fldChar w:fldCharType="separate"/>
      </w:r>
      <w:r w:rsidRPr="00B75FF0">
        <w:rPr>
          <w:rFonts w:ascii="Times" w:hAnsi="Times" w:cs="Arial"/>
          <w:noProof/>
          <w:lang w:val="ro-RO"/>
        </w:rPr>
        <w:t>1</w:t>
      </w:r>
      <w:r w:rsidRPr="00B75FF0">
        <w:rPr>
          <w:rFonts w:ascii="Times" w:hAnsi="Times" w:cs="Arial"/>
          <w:lang w:val="ro-RO"/>
        </w:rPr>
        <w:fldChar w:fldCharType="end"/>
      </w:r>
      <w:r w:rsidRPr="00B75FF0">
        <w:rPr>
          <w:rFonts w:ascii="Times" w:hAnsi="Times" w:cs="Arial"/>
          <w:lang w:val="ro-RO"/>
        </w:rPr>
        <w:t>. Spațiul hidrografic Argeș Vedea</w:t>
      </w:r>
    </w:p>
    <w:p w14:paraId="0FA6FCAB" w14:textId="77777777" w:rsidR="00B75FF0" w:rsidRPr="00B75FF0" w:rsidRDefault="00B75FF0" w:rsidP="00B75FF0">
      <w:pPr>
        <w:rPr>
          <w:lang w:eastAsia="en-US"/>
        </w:rPr>
      </w:pPr>
    </w:p>
    <w:p w14:paraId="31159D24" w14:textId="77777777" w:rsidR="00E0622D" w:rsidRPr="00B75FF0" w:rsidRDefault="00E0622D">
      <w:pPr>
        <w:numPr>
          <w:ilvl w:val="0"/>
          <w:numId w:val="43"/>
        </w:numPr>
        <w:spacing w:line="312" w:lineRule="auto"/>
        <w:jc w:val="both"/>
        <w:rPr>
          <w:b/>
        </w:rPr>
      </w:pPr>
      <w:r w:rsidRPr="00B75FF0">
        <w:rPr>
          <w:b/>
        </w:rPr>
        <w:t>Caracterizarea apelor de suprafaţă</w:t>
      </w:r>
    </w:p>
    <w:p w14:paraId="6882497A" w14:textId="04658DEF" w:rsidR="00B75FF0" w:rsidRPr="00B75FF0" w:rsidRDefault="00B75FF0" w:rsidP="00B75FF0">
      <w:pPr>
        <w:pStyle w:val="Caption"/>
        <w:ind w:firstLine="709"/>
        <w:jc w:val="both"/>
        <w:rPr>
          <w:rFonts w:ascii="Times" w:hAnsi="Times" w:cs="Arial"/>
          <w:lang w:val="ro-RO"/>
        </w:rPr>
      </w:pPr>
      <w:r w:rsidRPr="00B75FF0">
        <w:rPr>
          <w:rFonts w:ascii="Times" w:hAnsi="Times" w:cs="Arial"/>
          <w:lang w:val="ro-RO"/>
        </w:rPr>
        <w:t xml:space="preserve">La nivelul </w:t>
      </w:r>
      <w:r w:rsidRPr="00B75FF0">
        <w:rPr>
          <w:rFonts w:ascii="Times" w:hAnsi="Times" w:cs="Arial"/>
          <w:lang w:val="ro-RO" w:bidi="ro-RO"/>
        </w:rPr>
        <w:t xml:space="preserve">s.h. Argeș-Vedea </w:t>
      </w:r>
      <w:r w:rsidRPr="00B75FF0">
        <w:rPr>
          <w:rFonts w:ascii="Times" w:hAnsi="Times" w:cs="Arial"/>
          <w:lang w:val="ro-RO"/>
        </w:rPr>
        <w:t>există următoarele categorii de ape de suprafaţă:</w:t>
      </w:r>
    </w:p>
    <w:p w14:paraId="6949B757" w14:textId="77777777" w:rsidR="00B75FF0" w:rsidRPr="00B75FF0" w:rsidRDefault="00B75FF0" w:rsidP="00B75FF0">
      <w:pPr>
        <w:pStyle w:val="ListParagraph"/>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 xml:space="preserve">râuri (naturale, puternic modificate şi artificiale) – 6751 km (râuri cadastrate); </w:t>
      </w:r>
    </w:p>
    <w:p w14:paraId="4C0B85A2" w14:textId="77777777" w:rsidR="00B75FF0" w:rsidRPr="00B75FF0" w:rsidRDefault="00B75FF0" w:rsidP="00B75FF0">
      <w:pPr>
        <w:pStyle w:val="ListParagraph"/>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lastRenderedPageBreak/>
        <w:t>lacuri naturale – 1, deşi nu au suprafaţa mai mare de 0,5 km</w:t>
      </w:r>
      <w:r w:rsidRPr="00B75FF0">
        <w:rPr>
          <w:rFonts w:ascii="Times" w:hAnsi="Times" w:cs="Arial"/>
          <w:vertAlign w:val="superscript"/>
          <w:lang w:val="ro-RO"/>
        </w:rPr>
        <w:t>2</w:t>
      </w:r>
      <w:r w:rsidRPr="00B75FF0">
        <w:rPr>
          <w:rFonts w:ascii="Times" w:hAnsi="Times" w:cs="Arial"/>
          <w:lang w:val="ro-RO"/>
        </w:rPr>
        <w:t>, sunt reprezentative pentru tipul lor.</w:t>
      </w:r>
    </w:p>
    <w:p w14:paraId="71126972" w14:textId="77777777" w:rsidR="00B75FF0" w:rsidRPr="00B75FF0" w:rsidRDefault="00B75FF0" w:rsidP="00B75FF0">
      <w:pPr>
        <w:pStyle w:val="ListParagraph"/>
        <w:numPr>
          <w:ilvl w:val="3"/>
          <w:numId w:val="50"/>
        </w:numPr>
        <w:tabs>
          <w:tab w:val="clear" w:pos="567"/>
        </w:tabs>
        <w:suppressAutoHyphens w:val="0"/>
        <w:spacing w:line="312" w:lineRule="auto"/>
        <w:ind w:left="993" w:hanging="284"/>
        <w:contextualSpacing/>
        <w:jc w:val="both"/>
        <w:rPr>
          <w:rFonts w:ascii="Times" w:hAnsi="Times" w:cs="Arial"/>
          <w:lang w:val="ro-RO"/>
        </w:rPr>
      </w:pPr>
      <w:r w:rsidRPr="00B75FF0">
        <w:rPr>
          <w:rFonts w:ascii="Times" w:hAnsi="Times" w:cs="Arial"/>
          <w:lang w:val="ro-RO"/>
        </w:rPr>
        <w:t>lacuri de acumulare –  40 cu suprafața mai mare de 0,5 km</w:t>
      </w:r>
      <w:r w:rsidRPr="00B75FF0">
        <w:rPr>
          <w:rFonts w:ascii="Times" w:hAnsi="Times" w:cs="Arial"/>
          <w:vertAlign w:val="superscript"/>
          <w:lang w:val="ro-RO"/>
        </w:rPr>
        <w:t>2</w:t>
      </w:r>
      <w:r w:rsidRPr="00B75FF0">
        <w:rPr>
          <w:rFonts w:ascii="Times" w:hAnsi="Times" w:cs="Arial"/>
          <w:lang w:val="ro-RO"/>
        </w:rPr>
        <w:t>.</w:t>
      </w:r>
    </w:p>
    <w:p w14:paraId="6A643332" w14:textId="5FD80783" w:rsidR="00B75FF0" w:rsidRPr="00B75FF0" w:rsidRDefault="00B75FF0" w:rsidP="00B75FF0">
      <w:pPr>
        <w:spacing w:line="312" w:lineRule="auto"/>
        <w:ind w:firstLine="709"/>
        <w:jc w:val="both"/>
        <w:rPr>
          <w:rFonts w:ascii="Times" w:hAnsi="Times" w:cs="Arial"/>
        </w:rPr>
      </w:pPr>
      <w:r w:rsidRPr="00B75FF0">
        <w:rPr>
          <w:rFonts w:ascii="Times" w:hAnsi="Times" w:cs="Arial"/>
        </w:rPr>
        <w:t xml:space="preserve">O parte din lucrările proiectate se află amplasate </w:t>
      </w:r>
      <w:r>
        <w:rPr>
          <w:rFonts w:ascii="Times" w:hAnsi="Times" w:cs="Arial"/>
        </w:rPr>
        <w:t>în proximitatea unui</w:t>
      </w:r>
      <w:r w:rsidRPr="00B75FF0">
        <w:rPr>
          <w:rFonts w:ascii="Times" w:hAnsi="Times" w:cs="Arial"/>
        </w:rPr>
        <w:t xml:space="preserve">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 necadastrat afluent de st</w:t>
      </w:r>
      <w:r>
        <w:rPr>
          <w:rFonts w:ascii="Times" w:hAnsi="Times" w:cs="Arial"/>
        </w:rPr>
        <w:t>â</w:t>
      </w:r>
      <w:r w:rsidRPr="00B75FF0">
        <w:rPr>
          <w:rFonts w:ascii="Times" w:hAnsi="Times" w:cs="Arial"/>
        </w:rPr>
        <w:t>nga al p</w:t>
      </w:r>
      <w:r>
        <w:rPr>
          <w:rFonts w:ascii="Times" w:hAnsi="Times" w:cs="Arial"/>
        </w:rPr>
        <w:t>â</w:t>
      </w:r>
      <w:r w:rsidRPr="00B75FF0">
        <w:rPr>
          <w:rFonts w:ascii="Times" w:hAnsi="Times" w:cs="Arial"/>
        </w:rPr>
        <w:t>r</w:t>
      </w:r>
      <w:r>
        <w:rPr>
          <w:rFonts w:ascii="Times" w:hAnsi="Times" w:cs="Arial"/>
        </w:rPr>
        <w:t>â</w:t>
      </w:r>
      <w:r w:rsidRPr="00B75FF0">
        <w:rPr>
          <w:rFonts w:ascii="Times" w:hAnsi="Times" w:cs="Arial"/>
        </w:rPr>
        <w:t>ului R</w:t>
      </w:r>
      <w:r>
        <w:rPr>
          <w:rFonts w:ascii="Times" w:hAnsi="Times" w:cs="Arial"/>
        </w:rPr>
        <w:t>â</w:t>
      </w:r>
      <w:r w:rsidRPr="00B75FF0">
        <w:rPr>
          <w:rFonts w:ascii="Times" w:hAnsi="Times" w:cs="Arial"/>
        </w:rPr>
        <w:t xml:space="preserve">ul Alb cod cadastral X-1.25.13, corpul de apă RORW10-1-25-13 B1 - Raul Alb </w:t>
      </w:r>
      <w:r>
        <w:rPr>
          <w:rFonts w:ascii="Times" w:hAnsi="Times" w:cs="Arial"/>
        </w:rPr>
        <w:t>ș</w:t>
      </w:r>
      <w:r w:rsidRPr="00B75FF0">
        <w:rPr>
          <w:rFonts w:ascii="Times" w:hAnsi="Times" w:cs="Arial"/>
        </w:rPr>
        <w:t>i afluentii.</w:t>
      </w:r>
    </w:p>
    <w:p w14:paraId="210CFDE0" w14:textId="2A6A9E65" w:rsidR="00B75FF0" w:rsidRPr="00B75FF0" w:rsidRDefault="00B75FF0" w:rsidP="00B75FF0">
      <w:pPr>
        <w:spacing w:line="312" w:lineRule="auto"/>
        <w:ind w:firstLine="720"/>
        <w:jc w:val="both"/>
        <w:rPr>
          <w:rFonts w:ascii="Times" w:hAnsi="Times" w:cs="Arial"/>
          <w:b/>
          <w:bCs/>
        </w:rPr>
      </w:pPr>
      <w:r w:rsidRPr="00B75FF0">
        <w:rPr>
          <w:rFonts w:ascii="Times" w:hAnsi="Times" w:cs="Arial"/>
          <w:b/>
          <w:bCs/>
        </w:rPr>
        <w:t>La nivelul spațiului hidrografic Argeș Vedea, zona de interes a proiectului nu intersectează rețeaua națională de corpuri de apă de suprafaţă.</w:t>
      </w:r>
    </w:p>
    <w:p w14:paraId="574B4EC0" w14:textId="77777777" w:rsidR="00B75FF0" w:rsidRPr="00B75FF0" w:rsidRDefault="00B75FF0" w:rsidP="00B75FF0">
      <w:pPr>
        <w:spacing w:line="312" w:lineRule="auto"/>
        <w:ind w:firstLine="720"/>
        <w:jc w:val="both"/>
        <w:rPr>
          <w:rFonts w:ascii="Arial" w:hAnsi="Arial" w:cs="Arial"/>
          <w:b/>
          <w:bCs/>
        </w:rPr>
      </w:pPr>
    </w:p>
    <w:p w14:paraId="2245C05F" w14:textId="77777777" w:rsidR="00E0622D" w:rsidRPr="00B75FF0" w:rsidRDefault="00E0622D">
      <w:pPr>
        <w:numPr>
          <w:ilvl w:val="0"/>
          <w:numId w:val="43"/>
        </w:numPr>
        <w:spacing w:line="312" w:lineRule="auto"/>
        <w:jc w:val="both"/>
        <w:rPr>
          <w:b/>
        </w:rPr>
      </w:pPr>
      <w:r w:rsidRPr="00B75FF0">
        <w:rPr>
          <w:b/>
        </w:rPr>
        <w:t>Caracterizarea corpurilor de apă subterană</w:t>
      </w:r>
    </w:p>
    <w:p w14:paraId="68F1BDD9" w14:textId="77777777" w:rsidR="00E0622D" w:rsidRPr="00B75FF0" w:rsidRDefault="00E0622D" w:rsidP="00E0622D">
      <w:pPr>
        <w:spacing w:line="312" w:lineRule="auto"/>
        <w:ind w:firstLine="720"/>
        <w:jc w:val="both"/>
      </w:pPr>
      <w:r w:rsidRPr="00B75FF0">
        <w:t xml:space="preserve">Apa subterană reprezintă apa acumulată în spaţiile dintre granule, aflate în conexiune, sau pe sisteme de fisuri, din diferite formaţiuni geologice. Aceasta formează acvifere, constituite din unul sau mai multe strate geologice cu o porozitate şi o permeabilitate suficientă care să permită fie o curgere semnificativă a apelor subterane, fie captarea unor cantităţi semnificative de apă. </w:t>
      </w:r>
    </w:p>
    <w:p w14:paraId="1D0D16A9" w14:textId="77777777" w:rsidR="00E0622D" w:rsidRPr="00B75FF0" w:rsidRDefault="00E0622D" w:rsidP="00E0622D">
      <w:pPr>
        <w:spacing w:line="312" w:lineRule="auto"/>
        <w:ind w:firstLine="720"/>
        <w:jc w:val="both"/>
      </w:pPr>
      <w:r w:rsidRPr="00B75FF0">
        <w:t>În România, în zonele pentru care au existat suficiente date de cunoaştere, au fost delimitate corpuri de apă subterană, care reprezintă un volum distinct de apă subterană localizat într-unul sau mai multe acvifere.</w:t>
      </w:r>
    </w:p>
    <w:p w14:paraId="7D1B21AA" w14:textId="77777777" w:rsidR="00B75FF0" w:rsidRDefault="00B75FF0" w:rsidP="00B75FF0">
      <w:pPr>
        <w:spacing w:line="312" w:lineRule="auto"/>
        <w:ind w:firstLine="720"/>
        <w:jc w:val="both"/>
      </w:pPr>
      <w:r>
        <w:t>Pe teritoriul ABA Argeș - Vedea au fost identificate, delimitate și descrise un număr de 11 corpuri de apă subterană.</w:t>
      </w:r>
    </w:p>
    <w:p w14:paraId="14E784AD" w14:textId="77777777" w:rsidR="00B75FF0" w:rsidRDefault="00B75FF0" w:rsidP="00B75FF0">
      <w:pPr>
        <w:spacing w:line="312" w:lineRule="auto"/>
        <w:ind w:firstLine="720"/>
        <w:jc w:val="both"/>
      </w:pPr>
      <w:r>
        <w:t>Din cele 11 corpuri de apă subterană identificate, 10 aparțin tipului poros, fiind acumulate în depozite de vârstă cuaternară și romanian - pleistocen inferioară, iar un corp aparține tipului carstic-fisural, dezvoltat în depozite de vârstă jurasic-cretacică.</w:t>
      </w:r>
    </w:p>
    <w:p w14:paraId="10D99587" w14:textId="77777777" w:rsidR="00B75FF0" w:rsidRDefault="00B75FF0" w:rsidP="00B75FF0">
      <w:pPr>
        <w:spacing w:line="312" w:lineRule="auto"/>
        <w:ind w:firstLine="720"/>
        <w:jc w:val="both"/>
      </w:pPr>
      <w:r>
        <w:t>Cele mai multe corpuri de apă subterană, și anume 7 (ROAG02, ROAG03, ROAG05, ROAG07, ROAG08, ROAG09 și ROAG10), au fost delimitate în zonele de lunci și terase ale Argeșului și afluenților săi, Vedei, Teleormanului, Călmățuiului, precum și ale Dunării, fiind dezvoltate în depozite aluviale, poros-permeabile, de vârstă cuaternară.</w:t>
      </w:r>
    </w:p>
    <w:p w14:paraId="064A03C2" w14:textId="77777777" w:rsidR="00B75FF0" w:rsidRDefault="00B75FF0" w:rsidP="00B75FF0">
      <w:pPr>
        <w:spacing w:line="312" w:lineRule="auto"/>
        <w:ind w:firstLine="720"/>
        <w:jc w:val="both"/>
      </w:pPr>
      <w:r>
        <w:t>Corpul de apă subterană ROAG01 (Munții Piatra Craiului), se dezvoltă în zona montană și este de tip carstic-fisural, fiind dezvoltat în roci dure, reprezentate prin calcare, conglomerate, gresii etc.</w:t>
      </w:r>
    </w:p>
    <w:p w14:paraId="1A2B094B" w14:textId="42FCC1AB" w:rsidR="00E0622D" w:rsidRDefault="00B75FF0" w:rsidP="00B75FF0">
      <w:pPr>
        <w:spacing w:line="312" w:lineRule="auto"/>
        <w:ind w:firstLine="720"/>
        <w:jc w:val="both"/>
      </w:pPr>
      <w:r>
        <w:t>Alte trei corpuri, ROAG11 (București-Slobozia), ROAG12 (Estul Depresiunii Valahe) și ROAG13 (București), sunt sub presiune, sunt cantonate în depozite pleistocen-superioare și romanian-pleistocen inferioare și au o importanță economică semnificativă.</w:t>
      </w:r>
    </w:p>
    <w:p w14:paraId="759E881F" w14:textId="5C312F45" w:rsidR="00B75FF0" w:rsidRPr="00B75FF0" w:rsidRDefault="00B75FF0" w:rsidP="00B75FF0">
      <w:pPr>
        <w:spacing w:line="312" w:lineRule="auto"/>
        <w:ind w:firstLine="720"/>
        <w:jc w:val="both"/>
      </w:pPr>
      <w:r>
        <w:t>Dintre cele 11 corpuri de apă delimitate pe teritoriul ABA Argeș-Vedea, 7 sunt corpuri de apă subterană freatică, unul este mixt (freatic+ adâncime), iar 3 sunt corpuri de adâncime.</w:t>
      </w:r>
    </w:p>
    <w:p w14:paraId="0C6939F9" w14:textId="4EF88094" w:rsidR="00B75FF0" w:rsidRPr="00B75FF0" w:rsidRDefault="003756A8" w:rsidP="00B75FF0">
      <w:pPr>
        <w:pStyle w:val="Caption"/>
        <w:rPr>
          <w:lang w:val="ro-RO"/>
        </w:rPr>
      </w:pPr>
      <w:r w:rsidRPr="00B75FF0">
        <w:rPr>
          <w:noProof/>
        </w:rPr>
        <w:lastRenderedPageBreak/>
        <w:drawing>
          <wp:inline distT="0" distB="0" distL="0" distR="0" wp14:anchorId="375E71FD" wp14:editId="6CE2AC4A">
            <wp:extent cx="5934075" cy="4105275"/>
            <wp:effectExtent l="0" t="0" r="0" b="0"/>
            <wp:docPr id="9"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14:paraId="3BE1BA22" w14:textId="1B64DDC2" w:rsidR="00B75FF0" w:rsidRPr="00B75FF0" w:rsidRDefault="00B75FF0" w:rsidP="00B75FF0">
      <w:pPr>
        <w:pStyle w:val="Caption"/>
        <w:rPr>
          <w:lang w:val="ro-RO"/>
        </w:rPr>
      </w:pPr>
      <w:bookmarkStart w:id="189" w:name="_Ref83299719"/>
      <w:r w:rsidRPr="00B75FF0">
        <w:rPr>
          <w:lang w:val="ro-RO"/>
        </w:rPr>
        <w:t xml:space="preserve">Figura </w:t>
      </w:r>
      <w:r w:rsidRPr="00B75FF0">
        <w:rPr>
          <w:lang w:val="ro-RO"/>
        </w:rPr>
        <w:fldChar w:fldCharType="begin"/>
      </w:r>
      <w:r w:rsidRPr="00B75FF0">
        <w:rPr>
          <w:lang w:val="ro-RO"/>
        </w:rPr>
        <w:instrText xml:space="preserve"> STYLEREF 1 \s </w:instrText>
      </w:r>
      <w:r w:rsidRPr="00B75FF0">
        <w:rPr>
          <w:lang w:val="ro-RO"/>
        </w:rPr>
        <w:fldChar w:fldCharType="separate"/>
      </w:r>
      <w:r w:rsidRPr="00B75FF0">
        <w:rPr>
          <w:noProof/>
          <w:lang w:val="ro-RO"/>
        </w:rPr>
        <w:t>XIV</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Figura \* ARABIC \s 1 </w:instrText>
      </w:r>
      <w:r w:rsidRPr="00B75FF0">
        <w:rPr>
          <w:lang w:val="ro-RO"/>
        </w:rPr>
        <w:fldChar w:fldCharType="separate"/>
      </w:r>
      <w:r w:rsidRPr="00B75FF0">
        <w:rPr>
          <w:noProof/>
          <w:lang w:val="ro-RO"/>
        </w:rPr>
        <w:t>2</w:t>
      </w:r>
      <w:r w:rsidRPr="00B75FF0">
        <w:rPr>
          <w:lang w:val="ro-RO"/>
        </w:rPr>
        <w:fldChar w:fldCharType="end"/>
      </w:r>
      <w:bookmarkEnd w:id="189"/>
      <w:r w:rsidRPr="00B75FF0">
        <w:rPr>
          <w:lang w:val="ro-RO"/>
        </w:rPr>
        <w:t>. Delimitarea corpurilor de apă subterană atribuite Administrației Bazinale de Apă Argeș-Vedea</w:t>
      </w:r>
    </w:p>
    <w:p w14:paraId="41A554DC" w14:textId="77777777" w:rsidR="00B75FF0" w:rsidRDefault="00B75FF0" w:rsidP="00E0622D">
      <w:pPr>
        <w:spacing w:line="312" w:lineRule="auto"/>
        <w:ind w:firstLine="720"/>
        <w:jc w:val="both"/>
      </w:pPr>
    </w:p>
    <w:p w14:paraId="0010490F" w14:textId="0962B065" w:rsidR="00E0622D" w:rsidRDefault="00B75FF0" w:rsidP="00E0622D">
      <w:pPr>
        <w:spacing w:line="312" w:lineRule="auto"/>
        <w:ind w:firstLine="720"/>
        <w:jc w:val="both"/>
      </w:pPr>
      <w:r w:rsidRPr="00B75FF0">
        <w:t>Corpul de apă subteran aferent s.h. Argeș Vedea peste care este suprapusă zona de interes a proiectul studiat este reprezentat de ROAG12 - ESTUL DEPRES.VALAHE</w:t>
      </w:r>
      <w:r>
        <w:t>.</w:t>
      </w:r>
    </w:p>
    <w:p w14:paraId="2A15D933" w14:textId="233A5072" w:rsidR="00B75FF0" w:rsidRDefault="00B75FF0" w:rsidP="00E0622D">
      <w:pPr>
        <w:spacing w:line="312" w:lineRule="auto"/>
        <w:ind w:firstLine="720"/>
        <w:jc w:val="both"/>
      </w:pPr>
    </w:p>
    <w:p w14:paraId="4A9445F1" w14:textId="77777777" w:rsidR="00B75FF0" w:rsidRPr="00B75FF0" w:rsidRDefault="00B75FF0" w:rsidP="00B75FF0">
      <w:pPr>
        <w:spacing w:line="312" w:lineRule="auto"/>
        <w:jc w:val="center"/>
        <w:rPr>
          <w:rFonts w:ascii="Times" w:hAnsi="Times" w:cs="Arial"/>
          <w:bCs/>
        </w:rPr>
      </w:pPr>
      <w:r w:rsidRPr="00B75FF0">
        <w:rPr>
          <w:rFonts w:ascii="Times" w:hAnsi="Times" w:cs="Arial"/>
        </w:rPr>
        <w:t xml:space="preserve">Tabel </w:t>
      </w:r>
      <w:r w:rsidRPr="00B75FF0">
        <w:rPr>
          <w:rFonts w:ascii="Times" w:hAnsi="Times" w:cs="Arial"/>
        </w:rPr>
        <w:fldChar w:fldCharType="begin"/>
      </w:r>
      <w:r w:rsidRPr="00B75FF0">
        <w:rPr>
          <w:rFonts w:ascii="Times" w:hAnsi="Times" w:cs="Arial"/>
        </w:rPr>
        <w:instrText xml:space="preserve"> STYLEREF 1 \s </w:instrText>
      </w:r>
      <w:r w:rsidRPr="00B75FF0">
        <w:rPr>
          <w:rFonts w:ascii="Times" w:hAnsi="Times" w:cs="Arial"/>
        </w:rPr>
        <w:fldChar w:fldCharType="separate"/>
      </w:r>
      <w:r w:rsidRPr="00B75FF0">
        <w:rPr>
          <w:rFonts w:ascii="Times" w:hAnsi="Times" w:cs="Arial"/>
        </w:rPr>
        <w:t>XIV</w:t>
      </w:r>
      <w:r w:rsidRPr="00B75FF0">
        <w:rPr>
          <w:rFonts w:ascii="Times" w:hAnsi="Times" w:cs="Arial"/>
        </w:rPr>
        <w:fldChar w:fldCharType="end"/>
      </w:r>
      <w:r w:rsidRPr="00B75FF0">
        <w:rPr>
          <w:rFonts w:ascii="Times" w:hAnsi="Times" w:cs="Arial"/>
        </w:rPr>
        <w:noBreakHyphen/>
      </w:r>
      <w:r w:rsidRPr="00B75FF0">
        <w:rPr>
          <w:rFonts w:ascii="Times" w:hAnsi="Times" w:cs="Arial"/>
        </w:rPr>
        <w:fldChar w:fldCharType="begin"/>
      </w:r>
      <w:r w:rsidRPr="00B75FF0">
        <w:rPr>
          <w:rFonts w:ascii="Times" w:hAnsi="Times" w:cs="Arial"/>
        </w:rPr>
        <w:instrText xml:space="preserve"> SEQ Tabel \* ARABIC \s 1 </w:instrText>
      </w:r>
      <w:r w:rsidRPr="00B75FF0">
        <w:rPr>
          <w:rFonts w:ascii="Times" w:hAnsi="Times" w:cs="Arial"/>
        </w:rPr>
        <w:fldChar w:fldCharType="separate"/>
      </w:r>
      <w:r w:rsidRPr="00B75FF0">
        <w:rPr>
          <w:rFonts w:ascii="Times" w:hAnsi="Times" w:cs="Arial"/>
        </w:rPr>
        <w:t>1</w:t>
      </w:r>
      <w:r w:rsidRPr="00B75FF0">
        <w:rPr>
          <w:rFonts w:ascii="Times" w:hAnsi="Times" w:cs="Arial"/>
        </w:rPr>
        <w:fldChar w:fldCharType="end"/>
      </w:r>
      <w:r w:rsidRPr="00B75FF0">
        <w:rPr>
          <w:rFonts w:ascii="Times" w:hAnsi="Times" w:cs="Arial"/>
        </w:rPr>
        <w:t xml:space="preserve">. </w:t>
      </w:r>
      <w:r w:rsidRPr="00B75FF0">
        <w:rPr>
          <w:rFonts w:ascii="Times" w:hAnsi="Times" w:cs="Arial"/>
          <w:bCs/>
        </w:rPr>
        <w:t>Caracteristicile corpului de apă subterană identificat: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55"/>
        <w:gridCol w:w="781"/>
        <w:gridCol w:w="741"/>
        <w:gridCol w:w="914"/>
        <w:gridCol w:w="1022"/>
        <w:gridCol w:w="570"/>
        <w:gridCol w:w="830"/>
        <w:gridCol w:w="1226"/>
        <w:gridCol w:w="1184"/>
      </w:tblGrid>
      <w:tr w:rsidR="00B75FF0" w:rsidRPr="006F0B6A" w14:paraId="7C3E09E3" w14:textId="77777777" w:rsidTr="00DB6419">
        <w:trPr>
          <w:trHeight w:val="378"/>
          <w:jc w:val="center"/>
        </w:trPr>
        <w:tc>
          <w:tcPr>
            <w:tcW w:w="1224" w:type="pct"/>
            <w:vMerge w:val="restart"/>
            <w:shd w:val="clear" w:color="auto" w:fill="FFFFFF"/>
            <w:vAlign w:val="center"/>
          </w:tcPr>
          <w:p w14:paraId="354C1487"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Cod/nume</w:t>
            </w:r>
          </w:p>
        </w:tc>
        <w:tc>
          <w:tcPr>
            <w:tcW w:w="406" w:type="pct"/>
            <w:vMerge w:val="restart"/>
            <w:shd w:val="clear" w:color="auto" w:fill="FFFFFF"/>
            <w:vAlign w:val="center"/>
          </w:tcPr>
          <w:p w14:paraId="42BC610D"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Suprafața</w:t>
            </w:r>
          </w:p>
          <w:p w14:paraId="4FE3F9AD"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(km</w:t>
            </w:r>
            <w:r w:rsidRPr="006F0B6A">
              <w:rPr>
                <w:b/>
                <w:bCs/>
                <w:color w:val="000000"/>
                <w:sz w:val="16"/>
                <w:szCs w:val="16"/>
                <w:vertAlign w:val="superscript"/>
                <w:lang w:val="ro-RO" w:eastAsia="ro-RO" w:bidi="ro-RO"/>
              </w:rPr>
              <w:t>2</w:t>
            </w:r>
            <w:r w:rsidRPr="006F0B6A">
              <w:rPr>
                <w:b/>
                <w:bCs/>
                <w:color w:val="000000"/>
                <w:sz w:val="16"/>
                <w:szCs w:val="16"/>
                <w:lang w:val="ro-RO" w:eastAsia="ro-RO" w:bidi="ro-RO"/>
              </w:rPr>
              <w:t>)</w:t>
            </w:r>
          </w:p>
        </w:tc>
        <w:tc>
          <w:tcPr>
            <w:tcW w:w="1391" w:type="pct"/>
            <w:gridSpan w:val="3"/>
            <w:shd w:val="clear" w:color="auto" w:fill="FFFFFF"/>
            <w:vAlign w:val="bottom"/>
          </w:tcPr>
          <w:p w14:paraId="77EE4666" w14:textId="77777777" w:rsidR="00B75FF0" w:rsidRPr="006F0B6A" w:rsidRDefault="00B75FF0" w:rsidP="00DB6419">
            <w:pPr>
              <w:pStyle w:val="Other0"/>
              <w:shd w:val="clear" w:color="auto" w:fill="auto"/>
              <w:ind w:firstLine="0"/>
              <w:jc w:val="center"/>
              <w:rPr>
                <w:b/>
                <w:bCs/>
                <w:color w:val="000000"/>
                <w:sz w:val="16"/>
                <w:szCs w:val="16"/>
                <w:lang w:val="ro-RO" w:eastAsia="ro-RO" w:bidi="ro-RO"/>
              </w:rPr>
            </w:pPr>
            <w:r w:rsidRPr="006F0B6A">
              <w:rPr>
                <w:b/>
                <w:bCs/>
                <w:color w:val="000000"/>
                <w:sz w:val="16"/>
                <w:szCs w:val="16"/>
                <w:lang w:val="ro-RO" w:eastAsia="ro-RO" w:bidi="ro-RO"/>
              </w:rPr>
              <w:t>Caracterizare</w:t>
            </w:r>
          </w:p>
          <w:p w14:paraId="0B0FAE1F"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rPr>
              <w:t>Geologică / Hidrogeologică</w:t>
            </w:r>
          </w:p>
        </w:tc>
        <w:tc>
          <w:tcPr>
            <w:tcW w:w="296" w:type="pct"/>
            <w:vMerge w:val="restart"/>
            <w:shd w:val="clear" w:color="auto" w:fill="FFFFFF"/>
            <w:vAlign w:val="center"/>
          </w:tcPr>
          <w:p w14:paraId="73978080"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Utilizar ea apei</w:t>
            </w:r>
          </w:p>
        </w:tc>
        <w:tc>
          <w:tcPr>
            <w:tcW w:w="431" w:type="pct"/>
            <w:vMerge w:val="restart"/>
            <w:shd w:val="clear" w:color="auto" w:fill="FFFFFF"/>
            <w:vAlign w:val="center"/>
          </w:tcPr>
          <w:p w14:paraId="162992E8"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Surse de poluare</w:t>
            </w:r>
          </w:p>
        </w:tc>
        <w:tc>
          <w:tcPr>
            <w:tcW w:w="637" w:type="pct"/>
            <w:vMerge w:val="restart"/>
            <w:shd w:val="clear" w:color="auto" w:fill="FFFFFF"/>
            <w:vAlign w:val="center"/>
          </w:tcPr>
          <w:p w14:paraId="53F5910B"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Grad de protecție globala</w:t>
            </w:r>
          </w:p>
        </w:tc>
        <w:tc>
          <w:tcPr>
            <w:tcW w:w="615" w:type="pct"/>
            <w:vMerge w:val="restart"/>
            <w:shd w:val="clear" w:color="auto" w:fill="FFFFFF"/>
            <w:vAlign w:val="center"/>
          </w:tcPr>
          <w:p w14:paraId="0ECA26C5"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Transfrontalier / tara</w:t>
            </w:r>
          </w:p>
        </w:tc>
      </w:tr>
      <w:tr w:rsidR="00B75FF0" w:rsidRPr="006F0B6A" w14:paraId="1FD3CAB2" w14:textId="77777777" w:rsidTr="00DB6419">
        <w:trPr>
          <w:jc w:val="center"/>
        </w:trPr>
        <w:tc>
          <w:tcPr>
            <w:tcW w:w="1224" w:type="pct"/>
            <w:vMerge/>
            <w:shd w:val="clear" w:color="auto" w:fill="FFFFFF"/>
            <w:vAlign w:val="center"/>
          </w:tcPr>
          <w:p w14:paraId="730E3DC0" w14:textId="77777777" w:rsidR="00B75FF0" w:rsidRPr="006F0B6A" w:rsidRDefault="00B75FF0" w:rsidP="00DB6419">
            <w:pPr>
              <w:rPr>
                <w:rFonts w:ascii="Arial" w:hAnsi="Arial" w:cs="Arial"/>
                <w:sz w:val="16"/>
                <w:szCs w:val="16"/>
              </w:rPr>
            </w:pPr>
          </w:p>
        </w:tc>
        <w:tc>
          <w:tcPr>
            <w:tcW w:w="406" w:type="pct"/>
            <w:vMerge/>
            <w:shd w:val="clear" w:color="auto" w:fill="FFFFFF"/>
            <w:vAlign w:val="center"/>
          </w:tcPr>
          <w:p w14:paraId="0463EB5C" w14:textId="77777777" w:rsidR="00B75FF0" w:rsidRPr="006F0B6A" w:rsidRDefault="00B75FF0" w:rsidP="00DB6419">
            <w:pPr>
              <w:rPr>
                <w:rFonts w:ascii="Arial" w:hAnsi="Arial" w:cs="Arial"/>
                <w:sz w:val="16"/>
                <w:szCs w:val="16"/>
              </w:rPr>
            </w:pPr>
          </w:p>
        </w:tc>
        <w:tc>
          <w:tcPr>
            <w:tcW w:w="385" w:type="pct"/>
            <w:shd w:val="clear" w:color="auto" w:fill="FFFFFF"/>
            <w:vAlign w:val="center"/>
          </w:tcPr>
          <w:p w14:paraId="0848DE99"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Tip</w:t>
            </w:r>
          </w:p>
        </w:tc>
        <w:tc>
          <w:tcPr>
            <w:tcW w:w="475" w:type="pct"/>
            <w:shd w:val="clear" w:color="auto" w:fill="FFFFFF"/>
            <w:vAlign w:val="center"/>
          </w:tcPr>
          <w:p w14:paraId="6E905391"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Sub</w:t>
            </w:r>
          </w:p>
          <w:p w14:paraId="31E2E686"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presiune</w:t>
            </w:r>
          </w:p>
        </w:tc>
        <w:tc>
          <w:tcPr>
            <w:tcW w:w="531" w:type="pct"/>
            <w:shd w:val="clear" w:color="auto" w:fill="FFFFFF"/>
            <w:vAlign w:val="bottom"/>
          </w:tcPr>
          <w:p w14:paraId="68B27E77" w14:textId="77777777" w:rsidR="00B75FF0" w:rsidRPr="006F0B6A" w:rsidRDefault="00B75FF0" w:rsidP="00DB6419">
            <w:pPr>
              <w:pStyle w:val="Other0"/>
              <w:shd w:val="clear" w:color="auto" w:fill="auto"/>
              <w:ind w:firstLine="0"/>
              <w:jc w:val="center"/>
              <w:rPr>
                <w:sz w:val="16"/>
                <w:szCs w:val="16"/>
              </w:rPr>
            </w:pPr>
            <w:r w:rsidRPr="006F0B6A">
              <w:rPr>
                <w:b/>
                <w:bCs/>
                <w:color w:val="000000"/>
                <w:sz w:val="16"/>
                <w:szCs w:val="16"/>
                <w:lang w:val="ro-RO" w:eastAsia="ro-RO" w:bidi="ro-RO"/>
              </w:rPr>
              <w:t>Grosime strate acoperitoare (m)</w:t>
            </w:r>
          </w:p>
        </w:tc>
        <w:tc>
          <w:tcPr>
            <w:tcW w:w="296" w:type="pct"/>
            <w:vMerge/>
            <w:shd w:val="clear" w:color="auto" w:fill="FFFFFF"/>
            <w:vAlign w:val="center"/>
          </w:tcPr>
          <w:p w14:paraId="22AA88A1" w14:textId="77777777" w:rsidR="00B75FF0" w:rsidRPr="006F0B6A" w:rsidRDefault="00B75FF0" w:rsidP="00DB6419">
            <w:pPr>
              <w:rPr>
                <w:rFonts w:ascii="Arial" w:hAnsi="Arial" w:cs="Arial"/>
                <w:sz w:val="16"/>
                <w:szCs w:val="16"/>
              </w:rPr>
            </w:pPr>
          </w:p>
        </w:tc>
        <w:tc>
          <w:tcPr>
            <w:tcW w:w="431" w:type="pct"/>
            <w:vMerge/>
            <w:shd w:val="clear" w:color="auto" w:fill="FFFFFF"/>
            <w:vAlign w:val="center"/>
          </w:tcPr>
          <w:p w14:paraId="03484376" w14:textId="77777777" w:rsidR="00B75FF0" w:rsidRPr="006F0B6A" w:rsidRDefault="00B75FF0" w:rsidP="00DB6419">
            <w:pPr>
              <w:rPr>
                <w:rFonts w:ascii="Arial" w:hAnsi="Arial" w:cs="Arial"/>
                <w:sz w:val="16"/>
                <w:szCs w:val="16"/>
              </w:rPr>
            </w:pPr>
          </w:p>
        </w:tc>
        <w:tc>
          <w:tcPr>
            <w:tcW w:w="637" w:type="pct"/>
            <w:vMerge/>
            <w:shd w:val="clear" w:color="auto" w:fill="FFFFFF"/>
            <w:vAlign w:val="center"/>
          </w:tcPr>
          <w:p w14:paraId="0650B779" w14:textId="77777777" w:rsidR="00B75FF0" w:rsidRPr="006F0B6A" w:rsidRDefault="00B75FF0" w:rsidP="00DB6419">
            <w:pPr>
              <w:rPr>
                <w:rFonts w:ascii="Arial" w:hAnsi="Arial" w:cs="Arial"/>
                <w:sz w:val="16"/>
                <w:szCs w:val="16"/>
              </w:rPr>
            </w:pPr>
          </w:p>
        </w:tc>
        <w:tc>
          <w:tcPr>
            <w:tcW w:w="615" w:type="pct"/>
            <w:vMerge/>
            <w:shd w:val="clear" w:color="auto" w:fill="FFFFFF"/>
            <w:vAlign w:val="center"/>
          </w:tcPr>
          <w:p w14:paraId="619B59E0" w14:textId="77777777" w:rsidR="00B75FF0" w:rsidRPr="006F0B6A" w:rsidRDefault="00B75FF0" w:rsidP="00DB6419">
            <w:pPr>
              <w:rPr>
                <w:rFonts w:ascii="Arial" w:hAnsi="Arial" w:cs="Arial"/>
                <w:sz w:val="16"/>
                <w:szCs w:val="16"/>
              </w:rPr>
            </w:pPr>
          </w:p>
        </w:tc>
      </w:tr>
      <w:tr w:rsidR="00B75FF0" w:rsidRPr="006F0B6A" w14:paraId="49552B73" w14:textId="77777777" w:rsidTr="00DB6419">
        <w:trPr>
          <w:jc w:val="center"/>
        </w:trPr>
        <w:tc>
          <w:tcPr>
            <w:tcW w:w="1224" w:type="pct"/>
            <w:shd w:val="clear" w:color="auto" w:fill="FFFFFF"/>
            <w:vAlign w:val="center"/>
          </w:tcPr>
          <w:p w14:paraId="1B13E18A"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1</w:t>
            </w:r>
          </w:p>
        </w:tc>
        <w:tc>
          <w:tcPr>
            <w:tcW w:w="406" w:type="pct"/>
            <w:shd w:val="clear" w:color="auto" w:fill="FFFFFF"/>
            <w:vAlign w:val="center"/>
          </w:tcPr>
          <w:p w14:paraId="64C01A8F"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2</w:t>
            </w:r>
          </w:p>
        </w:tc>
        <w:tc>
          <w:tcPr>
            <w:tcW w:w="385" w:type="pct"/>
            <w:shd w:val="clear" w:color="auto" w:fill="FFFFFF"/>
            <w:vAlign w:val="center"/>
          </w:tcPr>
          <w:p w14:paraId="38C7DF54"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3</w:t>
            </w:r>
          </w:p>
        </w:tc>
        <w:tc>
          <w:tcPr>
            <w:tcW w:w="475" w:type="pct"/>
            <w:shd w:val="clear" w:color="auto" w:fill="FFFFFF"/>
            <w:vAlign w:val="center"/>
          </w:tcPr>
          <w:p w14:paraId="66CF6B43"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4</w:t>
            </w:r>
          </w:p>
        </w:tc>
        <w:tc>
          <w:tcPr>
            <w:tcW w:w="531" w:type="pct"/>
            <w:shd w:val="clear" w:color="auto" w:fill="FFFFFF"/>
            <w:vAlign w:val="center"/>
          </w:tcPr>
          <w:p w14:paraId="3E52C9B3"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5</w:t>
            </w:r>
          </w:p>
        </w:tc>
        <w:tc>
          <w:tcPr>
            <w:tcW w:w="296" w:type="pct"/>
            <w:shd w:val="clear" w:color="auto" w:fill="FFFFFF"/>
            <w:vAlign w:val="center"/>
          </w:tcPr>
          <w:p w14:paraId="0910A223"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6</w:t>
            </w:r>
          </w:p>
        </w:tc>
        <w:tc>
          <w:tcPr>
            <w:tcW w:w="431" w:type="pct"/>
            <w:shd w:val="clear" w:color="auto" w:fill="FFFFFF"/>
            <w:vAlign w:val="center"/>
          </w:tcPr>
          <w:p w14:paraId="5E28BE7A"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7</w:t>
            </w:r>
          </w:p>
        </w:tc>
        <w:tc>
          <w:tcPr>
            <w:tcW w:w="637" w:type="pct"/>
            <w:shd w:val="clear" w:color="auto" w:fill="FFFFFF"/>
            <w:vAlign w:val="center"/>
          </w:tcPr>
          <w:p w14:paraId="5C203D23"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8</w:t>
            </w:r>
          </w:p>
        </w:tc>
        <w:tc>
          <w:tcPr>
            <w:tcW w:w="615" w:type="pct"/>
            <w:shd w:val="clear" w:color="auto" w:fill="FFFFFF"/>
            <w:vAlign w:val="center"/>
          </w:tcPr>
          <w:p w14:paraId="5BD65A5B" w14:textId="77777777" w:rsidR="00B75FF0" w:rsidRPr="006F0B6A" w:rsidRDefault="00B75FF0" w:rsidP="00DB6419">
            <w:pPr>
              <w:pStyle w:val="Other0"/>
              <w:shd w:val="clear" w:color="auto" w:fill="auto"/>
              <w:ind w:firstLine="0"/>
              <w:jc w:val="center"/>
              <w:rPr>
                <w:b/>
                <w:bCs/>
                <w:sz w:val="16"/>
                <w:szCs w:val="16"/>
              </w:rPr>
            </w:pPr>
            <w:r w:rsidRPr="006F0B6A">
              <w:rPr>
                <w:b/>
                <w:bCs/>
                <w:color w:val="000000"/>
                <w:sz w:val="16"/>
                <w:szCs w:val="16"/>
                <w:lang w:val="ro-RO" w:eastAsia="ro-RO" w:bidi="ro-RO"/>
              </w:rPr>
              <w:t>9</w:t>
            </w:r>
          </w:p>
        </w:tc>
      </w:tr>
      <w:tr w:rsidR="00B75FF0" w:rsidRPr="006F0B6A" w14:paraId="443E19F4" w14:textId="77777777" w:rsidTr="00DB6419">
        <w:trPr>
          <w:jc w:val="center"/>
        </w:trPr>
        <w:tc>
          <w:tcPr>
            <w:tcW w:w="1224" w:type="pct"/>
            <w:shd w:val="clear" w:color="auto" w:fill="FFFFFF"/>
            <w:vAlign w:val="center"/>
          </w:tcPr>
          <w:p w14:paraId="6370C52C" w14:textId="77777777" w:rsidR="00B75FF0" w:rsidRPr="006F0B6A" w:rsidRDefault="00B75FF0" w:rsidP="00DB6419">
            <w:pPr>
              <w:pStyle w:val="Other0"/>
              <w:jc w:val="center"/>
              <w:rPr>
                <w:color w:val="000000"/>
                <w:sz w:val="16"/>
                <w:szCs w:val="16"/>
                <w:lang w:val="ro-RO" w:eastAsia="ro-RO" w:bidi="ro-RO"/>
              </w:rPr>
            </w:pPr>
            <w:r w:rsidRPr="006F0B6A">
              <w:rPr>
                <w:color w:val="000000"/>
                <w:sz w:val="16"/>
                <w:szCs w:val="16"/>
                <w:lang w:val="ro-RO" w:eastAsia="ro-RO" w:bidi="ro-RO"/>
              </w:rPr>
              <w:t>ROAG12 / Estul Depresiunii Valahe (Formațiunile de</w:t>
            </w:r>
          </w:p>
          <w:p w14:paraId="7849267C" w14:textId="77777777" w:rsidR="00B75FF0" w:rsidRPr="006F0B6A" w:rsidRDefault="00B75FF0" w:rsidP="00DB6419">
            <w:pPr>
              <w:pStyle w:val="Other0"/>
              <w:shd w:val="clear" w:color="auto" w:fill="auto"/>
              <w:ind w:firstLine="0"/>
              <w:jc w:val="center"/>
              <w:rPr>
                <w:color w:val="000000"/>
                <w:sz w:val="16"/>
                <w:szCs w:val="16"/>
                <w:lang w:val="ro-RO" w:eastAsia="ro-RO" w:bidi="ro-RO"/>
              </w:rPr>
            </w:pPr>
            <w:r w:rsidRPr="006F0B6A">
              <w:rPr>
                <w:color w:val="000000"/>
                <w:sz w:val="16"/>
                <w:szCs w:val="16"/>
                <w:lang w:val="ro-RO" w:eastAsia="ro-RO" w:bidi="ro-RO"/>
              </w:rPr>
              <w:t>Cândești și Frătești)</w:t>
            </w:r>
          </w:p>
        </w:tc>
        <w:tc>
          <w:tcPr>
            <w:tcW w:w="406" w:type="pct"/>
            <w:shd w:val="clear" w:color="auto" w:fill="FFFFFF"/>
            <w:vAlign w:val="center"/>
          </w:tcPr>
          <w:p w14:paraId="29566CC4" w14:textId="77777777" w:rsidR="00B75FF0" w:rsidRPr="006F0B6A" w:rsidRDefault="00B75FF0" w:rsidP="00DB6419">
            <w:pPr>
              <w:pStyle w:val="Other0"/>
              <w:shd w:val="clear" w:color="auto" w:fill="auto"/>
              <w:ind w:firstLine="0"/>
              <w:jc w:val="center"/>
              <w:rPr>
                <w:color w:val="000000"/>
                <w:sz w:val="16"/>
                <w:szCs w:val="16"/>
                <w:lang w:val="ro-RO" w:eastAsia="ro-RO" w:bidi="ro-RO"/>
              </w:rPr>
            </w:pPr>
            <w:r w:rsidRPr="006F0B6A">
              <w:rPr>
                <w:color w:val="000000"/>
                <w:sz w:val="16"/>
                <w:szCs w:val="16"/>
                <w:lang w:val="ro-RO" w:eastAsia="ro-RO" w:bidi="ro-RO"/>
              </w:rPr>
              <w:t>7206</w:t>
            </w:r>
          </w:p>
        </w:tc>
        <w:tc>
          <w:tcPr>
            <w:tcW w:w="385" w:type="pct"/>
            <w:shd w:val="clear" w:color="auto" w:fill="FFFFFF"/>
            <w:vAlign w:val="center"/>
          </w:tcPr>
          <w:p w14:paraId="73976FA5" w14:textId="77777777" w:rsidR="00B75FF0" w:rsidRPr="006F0B6A" w:rsidRDefault="00B75FF0" w:rsidP="00DB6419">
            <w:pPr>
              <w:pStyle w:val="Other0"/>
              <w:shd w:val="clear" w:color="auto" w:fill="auto"/>
              <w:ind w:firstLine="0"/>
              <w:jc w:val="center"/>
              <w:rPr>
                <w:color w:val="000000"/>
                <w:sz w:val="16"/>
                <w:szCs w:val="16"/>
                <w:lang w:val="ro-RO" w:eastAsia="ro-RO" w:bidi="ro-RO"/>
              </w:rPr>
            </w:pPr>
            <w:r w:rsidRPr="006F0B6A">
              <w:rPr>
                <w:color w:val="000000"/>
                <w:sz w:val="16"/>
                <w:szCs w:val="16"/>
                <w:lang w:val="ro-RO" w:eastAsia="ro-RO" w:bidi="ro-RO"/>
              </w:rPr>
              <w:t>P</w:t>
            </w:r>
          </w:p>
        </w:tc>
        <w:tc>
          <w:tcPr>
            <w:tcW w:w="475" w:type="pct"/>
            <w:shd w:val="clear" w:color="auto" w:fill="FFFFFF"/>
            <w:vAlign w:val="center"/>
          </w:tcPr>
          <w:p w14:paraId="13A301FC" w14:textId="77777777" w:rsidR="00B75FF0" w:rsidRPr="006F0B6A" w:rsidRDefault="00B75FF0" w:rsidP="00DB6419">
            <w:pPr>
              <w:pStyle w:val="Other0"/>
              <w:shd w:val="clear" w:color="auto" w:fill="auto"/>
              <w:ind w:firstLine="0"/>
              <w:jc w:val="center"/>
              <w:rPr>
                <w:color w:val="000000"/>
                <w:sz w:val="16"/>
                <w:szCs w:val="16"/>
                <w:lang w:val="ro-RO" w:eastAsia="ro-RO" w:bidi="ro-RO"/>
              </w:rPr>
            </w:pPr>
            <w:r w:rsidRPr="006F0B6A">
              <w:rPr>
                <w:color w:val="000000"/>
                <w:sz w:val="16"/>
                <w:szCs w:val="16"/>
                <w:lang w:val="ro-RO" w:eastAsia="ro-RO" w:bidi="ro-RO"/>
              </w:rPr>
              <w:t>Da</w:t>
            </w:r>
          </w:p>
        </w:tc>
        <w:tc>
          <w:tcPr>
            <w:tcW w:w="531" w:type="pct"/>
            <w:shd w:val="clear" w:color="auto" w:fill="FFFFFF"/>
            <w:vAlign w:val="center"/>
          </w:tcPr>
          <w:p w14:paraId="6F8FC988" w14:textId="77777777" w:rsidR="00B75FF0" w:rsidRPr="006F0B6A" w:rsidRDefault="00B75FF0" w:rsidP="00DB6419">
            <w:pPr>
              <w:pStyle w:val="Other0"/>
              <w:shd w:val="clear" w:color="auto" w:fill="auto"/>
              <w:ind w:firstLine="0"/>
              <w:jc w:val="center"/>
              <w:rPr>
                <w:color w:val="000000"/>
                <w:sz w:val="16"/>
                <w:szCs w:val="16"/>
                <w:lang w:val="ro-RO" w:eastAsia="ro-RO" w:bidi="ro-RO"/>
              </w:rPr>
            </w:pPr>
            <w:r w:rsidRPr="006F0B6A">
              <w:rPr>
                <w:color w:val="000000"/>
                <w:sz w:val="16"/>
                <w:szCs w:val="16"/>
                <w:lang w:val="ro-RO" w:eastAsia="ro-RO" w:bidi="ro-RO"/>
              </w:rPr>
              <w:t>25.0 - 40.0</w:t>
            </w:r>
          </w:p>
        </w:tc>
        <w:tc>
          <w:tcPr>
            <w:tcW w:w="296" w:type="pct"/>
            <w:shd w:val="clear" w:color="auto" w:fill="FFFFFF"/>
            <w:vAlign w:val="center"/>
          </w:tcPr>
          <w:p w14:paraId="7A334DF4" w14:textId="77777777" w:rsidR="00B75FF0" w:rsidRPr="006F0B6A" w:rsidRDefault="00B75FF0" w:rsidP="00DB6419">
            <w:pPr>
              <w:pStyle w:val="Other0"/>
              <w:ind w:firstLine="0"/>
              <w:rPr>
                <w:color w:val="000000"/>
                <w:sz w:val="16"/>
                <w:szCs w:val="16"/>
                <w:lang w:val="ro-RO" w:eastAsia="ro-RO" w:bidi="ro-RO"/>
              </w:rPr>
            </w:pPr>
            <w:r w:rsidRPr="006F0B6A">
              <w:rPr>
                <w:color w:val="000000"/>
                <w:sz w:val="16"/>
                <w:szCs w:val="16"/>
                <w:lang w:val="ro-RO" w:eastAsia="ro-RO" w:bidi="ro-RO"/>
              </w:rPr>
              <w:t>PO, I, A,Z, AL</w:t>
            </w:r>
          </w:p>
        </w:tc>
        <w:tc>
          <w:tcPr>
            <w:tcW w:w="431" w:type="pct"/>
            <w:shd w:val="clear" w:color="auto" w:fill="FFFFFF"/>
            <w:vAlign w:val="center"/>
          </w:tcPr>
          <w:p w14:paraId="1D428B0B" w14:textId="77777777" w:rsidR="00B75FF0" w:rsidRPr="006F0B6A" w:rsidRDefault="00B75FF0" w:rsidP="00DB6419">
            <w:pPr>
              <w:pStyle w:val="Other0"/>
              <w:shd w:val="clear" w:color="auto" w:fill="auto"/>
              <w:ind w:firstLine="0"/>
              <w:jc w:val="center"/>
              <w:rPr>
                <w:color w:val="000000"/>
                <w:sz w:val="16"/>
                <w:szCs w:val="16"/>
                <w:lang w:val="ro-RO" w:eastAsia="ro-RO" w:bidi="ro-RO"/>
              </w:rPr>
            </w:pPr>
            <w:r w:rsidRPr="006F0B6A">
              <w:rPr>
                <w:color w:val="000000"/>
                <w:sz w:val="16"/>
                <w:szCs w:val="16"/>
                <w:lang w:val="ro-RO" w:eastAsia="ro-RO" w:bidi="ro-RO"/>
              </w:rPr>
              <w:t>I, A, M, D</w:t>
            </w:r>
          </w:p>
        </w:tc>
        <w:tc>
          <w:tcPr>
            <w:tcW w:w="637" w:type="pct"/>
            <w:shd w:val="clear" w:color="auto" w:fill="FFFFFF"/>
            <w:vAlign w:val="center"/>
          </w:tcPr>
          <w:p w14:paraId="1CDCF326" w14:textId="77777777" w:rsidR="00B75FF0" w:rsidRPr="006F0B6A" w:rsidRDefault="00B75FF0" w:rsidP="00DB6419">
            <w:pPr>
              <w:pStyle w:val="Other0"/>
              <w:shd w:val="clear" w:color="auto" w:fill="auto"/>
              <w:ind w:firstLine="0"/>
              <w:jc w:val="center"/>
              <w:rPr>
                <w:color w:val="000000"/>
                <w:sz w:val="16"/>
                <w:szCs w:val="16"/>
                <w:lang w:val="ro-RO" w:eastAsia="ro-RO" w:bidi="ro-RO"/>
              </w:rPr>
            </w:pPr>
            <w:r w:rsidRPr="006F0B6A">
              <w:rPr>
                <w:color w:val="000000"/>
                <w:sz w:val="16"/>
                <w:szCs w:val="16"/>
                <w:lang w:val="ro-RO" w:eastAsia="ro-RO" w:bidi="ro-RO"/>
              </w:rPr>
              <w:t>PVG</w:t>
            </w:r>
          </w:p>
        </w:tc>
        <w:tc>
          <w:tcPr>
            <w:tcW w:w="615" w:type="pct"/>
            <w:shd w:val="clear" w:color="auto" w:fill="FFFFFF"/>
            <w:vAlign w:val="center"/>
          </w:tcPr>
          <w:p w14:paraId="6368BD96" w14:textId="77777777" w:rsidR="00B75FF0" w:rsidRPr="006F0B6A" w:rsidRDefault="00B75FF0" w:rsidP="00DB6419">
            <w:pPr>
              <w:pStyle w:val="Other0"/>
              <w:shd w:val="clear" w:color="auto" w:fill="auto"/>
              <w:ind w:firstLine="0"/>
              <w:jc w:val="center"/>
              <w:rPr>
                <w:color w:val="000000"/>
                <w:sz w:val="16"/>
                <w:szCs w:val="16"/>
                <w:lang w:val="ro-RO" w:eastAsia="ro-RO" w:bidi="ro-RO"/>
              </w:rPr>
            </w:pPr>
            <w:r w:rsidRPr="006F0B6A">
              <w:rPr>
                <w:color w:val="000000"/>
                <w:sz w:val="16"/>
                <w:szCs w:val="16"/>
                <w:lang w:val="ro-RO" w:eastAsia="ro-RO" w:bidi="ro-RO"/>
              </w:rPr>
              <w:t>Nu</w:t>
            </w:r>
          </w:p>
        </w:tc>
      </w:tr>
    </w:tbl>
    <w:p w14:paraId="1D768627" w14:textId="77777777" w:rsidR="00B75FF0" w:rsidRPr="006F0B6A" w:rsidRDefault="00B75FF0" w:rsidP="00B75FF0">
      <w:pPr>
        <w:ind w:firstLine="720"/>
        <w:jc w:val="both"/>
        <w:rPr>
          <w:rFonts w:ascii="Arial" w:hAnsi="Arial" w:cs="Arial"/>
          <w:bCs/>
          <w:sz w:val="16"/>
          <w:szCs w:val="16"/>
          <w:lang w:bidi="ro-RO"/>
        </w:rPr>
      </w:pPr>
      <w:r w:rsidRPr="006F0B6A">
        <w:rPr>
          <w:rFonts w:ascii="Arial" w:hAnsi="Arial" w:cs="Arial"/>
          <w:b/>
          <w:bCs/>
          <w:sz w:val="20"/>
          <w:szCs w:val="20"/>
          <w:lang w:bidi="en-US"/>
        </w:rPr>
        <w:t xml:space="preserve">Notă: </w:t>
      </w:r>
      <w:r w:rsidRPr="006F0B6A">
        <w:rPr>
          <w:rFonts w:ascii="Arial" w:hAnsi="Arial" w:cs="Arial"/>
          <w:b/>
          <w:bCs/>
          <w:sz w:val="16"/>
          <w:szCs w:val="16"/>
          <w:lang w:bidi="en-US"/>
        </w:rPr>
        <w:t>Tip predominant</w:t>
      </w:r>
      <w:r w:rsidRPr="006F0B6A">
        <w:rPr>
          <w:rFonts w:ascii="Arial" w:hAnsi="Arial" w:cs="Arial"/>
          <w:bCs/>
          <w:sz w:val="16"/>
          <w:szCs w:val="16"/>
          <w:lang w:bidi="en-US"/>
        </w:rPr>
        <w:t xml:space="preserve">: P-poros; K-karstic; F-fisural; </w:t>
      </w:r>
      <w:r w:rsidRPr="006F0B6A">
        <w:rPr>
          <w:rFonts w:ascii="Arial" w:hAnsi="Arial" w:cs="Arial"/>
          <w:b/>
          <w:bCs/>
          <w:sz w:val="16"/>
          <w:szCs w:val="16"/>
          <w:lang w:bidi="en-US"/>
        </w:rPr>
        <w:t>Sub presiune</w:t>
      </w:r>
      <w:r w:rsidRPr="006F0B6A">
        <w:rPr>
          <w:rFonts w:ascii="Arial" w:hAnsi="Arial" w:cs="Arial"/>
          <w:bCs/>
          <w:sz w:val="16"/>
          <w:szCs w:val="16"/>
          <w:lang w:bidi="en-US"/>
        </w:rPr>
        <w:t xml:space="preserve">: Da/Nu/Mixt; </w:t>
      </w:r>
      <w:r w:rsidRPr="006F0B6A">
        <w:rPr>
          <w:rFonts w:ascii="Arial" w:hAnsi="Arial" w:cs="Arial"/>
          <w:b/>
          <w:bCs/>
          <w:sz w:val="16"/>
          <w:szCs w:val="16"/>
          <w:lang w:bidi="ro-RO"/>
        </w:rPr>
        <w:t xml:space="preserve">Utilizarea apei: </w:t>
      </w:r>
      <w:r w:rsidRPr="006F0B6A">
        <w:rPr>
          <w:rFonts w:ascii="Arial" w:hAnsi="Arial" w:cs="Arial"/>
          <w:bCs/>
          <w:sz w:val="16"/>
          <w:szCs w:val="16"/>
          <w:lang w:bidi="ro-RO"/>
        </w:rPr>
        <w:t xml:space="preserve">PO - alimentări cu apă populație; IR - irigații; I - industrie; P - piscicultură; Z - zootehnie; A-agricultură; AL- alte utilizări; </w:t>
      </w:r>
      <w:r w:rsidRPr="006F0B6A">
        <w:rPr>
          <w:rFonts w:ascii="Arial" w:hAnsi="Arial" w:cs="Arial"/>
          <w:b/>
          <w:bCs/>
          <w:sz w:val="16"/>
          <w:szCs w:val="16"/>
          <w:lang w:bidi="ro-RO"/>
        </w:rPr>
        <w:t xml:space="preserve">Surse de poluare: </w:t>
      </w:r>
      <w:r w:rsidRPr="006F0B6A">
        <w:rPr>
          <w:rFonts w:ascii="Arial" w:hAnsi="Arial" w:cs="Arial"/>
          <w:bCs/>
          <w:sz w:val="16"/>
          <w:szCs w:val="16"/>
          <w:lang w:bidi="en-US"/>
        </w:rPr>
        <w:t xml:space="preserve">I </w:t>
      </w:r>
      <w:r w:rsidRPr="006F0B6A">
        <w:rPr>
          <w:rFonts w:ascii="Arial" w:hAnsi="Arial" w:cs="Arial"/>
          <w:bCs/>
          <w:sz w:val="16"/>
          <w:szCs w:val="16"/>
          <w:lang w:bidi="ro-RO"/>
        </w:rPr>
        <w:t xml:space="preserve">- industriale; </w:t>
      </w:r>
      <w:r w:rsidRPr="006F0B6A">
        <w:rPr>
          <w:rFonts w:ascii="Arial" w:hAnsi="Arial" w:cs="Arial"/>
          <w:bCs/>
          <w:sz w:val="16"/>
          <w:szCs w:val="16"/>
          <w:lang w:bidi="en-US"/>
        </w:rPr>
        <w:t xml:space="preserve">A </w:t>
      </w:r>
      <w:r w:rsidRPr="006F0B6A">
        <w:rPr>
          <w:rFonts w:ascii="Arial" w:hAnsi="Arial" w:cs="Arial"/>
          <w:bCs/>
          <w:sz w:val="16"/>
          <w:szCs w:val="16"/>
          <w:lang w:bidi="ro-RO"/>
        </w:rPr>
        <w:t xml:space="preserve">- agricole; M - aglomerări umane; Z - zootehnice, D - deșeuri; </w:t>
      </w:r>
      <w:r w:rsidRPr="006F0B6A">
        <w:rPr>
          <w:rFonts w:ascii="Arial" w:hAnsi="Arial" w:cs="Arial"/>
          <w:b/>
          <w:bCs/>
          <w:sz w:val="16"/>
          <w:szCs w:val="16"/>
          <w:lang w:bidi="ro-RO"/>
        </w:rPr>
        <w:t>Gradul de protecție globală</w:t>
      </w:r>
      <w:r w:rsidRPr="006F0B6A">
        <w:rPr>
          <w:rFonts w:ascii="Arial" w:hAnsi="Arial" w:cs="Arial"/>
          <w:bCs/>
          <w:sz w:val="16"/>
          <w:szCs w:val="16"/>
          <w:lang w:bidi="ro-RO"/>
        </w:rPr>
        <w:t xml:space="preserve">: PVG - foarte bună; PG - bună; PM - medie; PU - nesatisfăcătoare; PVU - puternic nesatisfăcătoare; </w:t>
      </w:r>
      <w:r w:rsidRPr="006F0B6A">
        <w:rPr>
          <w:rFonts w:ascii="Arial" w:hAnsi="Arial" w:cs="Arial"/>
          <w:b/>
          <w:bCs/>
          <w:sz w:val="16"/>
          <w:szCs w:val="16"/>
          <w:lang w:bidi="ro-RO"/>
        </w:rPr>
        <w:t xml:space="preserve">Transfrontalier: </w:t>
      </w:r>
      <w:r w:rsidRPr="006F0B6A">
        <w:rPr>
          <w:rFonts w:ascii="Arial" w:hAnsi="Arial" w:cs="Arial"/>
          <w:bCs/>
          <w:sz w:val="16"/>
          <w:szCs w:val="16"/>
          <w:lang w:bidi="ro-RO"/>
        </w:rPr>
        <w:t>Da/Nu</w:t>
      </w:r>
    </w:p>
    <w:p w14:paraId="0F2CF3DE" w14:textId="77777777" w:rsidR="00B75FF0" w:rsidRPr="00B75FF0" w:rsidRDefault="00B75FF0" w:rsidP="00E0622D">
      <w:pPr>
        <w:spacing w:line="312" w:lineRule="auto"/>
        <w:ind w:firstLine="720"/>
        <w:jc w:val="both"/>
      </w:pPr>
    </w:p>
    <w:p w14:paraId="0BCF6A84" w14:textId="4652C78B" w:rsidR="00E0622D" w:rsidRPr="00B75FF0" w:rsidRDefault="00E0622D" w:rsidP="00E0622D">
      <w:pPr>
        <w:keepNext/>
        <w:spacing w:line="312" w:lineRule="auto"/>
        <w:jc w:val="center"/>
      </w:pPr>
    </w:p>
    <w:p w14:paraId="46DAB22F" w14:textId="77777777" w:rsidR="00E0622D" w:rsidRPr="00B75FF0" w:rsidRDefault="00E0622D" w:rsidP="00E0622D">
      <w:pPr>
        <w:rPr>
          <w:bCs/>
        </w:rPr>
      </w:pPr>
      <w:r w:rsidRPr="00B75FF0">
        <w:rPr>
          <w:bCs/>
        </w:rPr>
        <w:br w:type="page"/>
      </w:r>
    </w:p>
    <w:p w14:paraId="4EF28758" w14:textId="77777777" w:rsidR="00E0622D" w:rsidRPr="00B75FF0" w:rsidRDefault="00E0622D" w:rsidP="00850D03">
      <w:pPr>
        <w:pStyle w:val="StyleStyleHeading2TimesNewRomanNotItalicJustifiedFirst"/>
        <w:keepNext/>
        <w:numPr>
          <w:ilvl w:val="0"/>
          <w:numId w:val="31"/>
        </w:numPr>
        <w:ind w:left="1094" w:hanging="357"/>
        <w:rPr>
          <w:color w:val="auto"/>
        </w:rPr>
      </w:pPr>
      <w:bookmarkStart w:id="190" w:name="_Toc89177002"/>
      <w:bookmarkStart w:id="191" w:name="_Toc16612781"/>
      <w:bookmarkStart w:id="192" w:name="_Toc23771119"/>
      <w:bookmarkStart w:id="193" w:name="_Toc50978991"/>
      <w:bookmarkStart w:id="194" w:name="_Toc90478886"/>
      <w:bookmarkStart w:id="195" w:name="_Toc131673043"/>
      <w:bookmarkEnd w:id="190"/>
      <w:r w:rsidRPr="00B75FF0">
        <w:rPr>
          <w:color w:val="auto"/>
        </w:rPr>
        <w:lastRenderedPageBreak/>
        <w:t>Indicarea stării ecologice/potențialului ecologic și stării chimice a corpurilor de apă de suprafață, respectiv stării cantitative și stării chimice a corpurilor de apă subterană</w:t>
      </w:r>
      <w:bookmarkEnd w:id="191"/>
      <w:bookmarkEnd w:id="192"/>
      <w:bookmarkEnd w:id="193"/>
      <w:bookmarkEnd w:id="194"/>
      <w:bookmarkEnd w:id="195"/>
    </w:p>
    <w:p w14:paraId="493F25BE" w14:textId="77777777" w:rsidR="00E0622D" w:rsidRPr="00B75FF0" w:rsidRDefault="00E0622D" w:rsidP="00E0622D">
      <w:pPr>
        <w:spacing w:line="312" w:lineRule="auto"/>
        <w:ind w:firstLine="720"/>
        <w:jc w:val="both"/>
      </w:pPr>
    </w:p>
    <w:p w14:paraId="1697BDA5" w14:textId="77777777" w:rsidR="00E0622D" w:rsidRPr="00B75FF0" w:rsidRDefault="00E0622D">
      <w:pPr>
        <w:numPr>
          <w:ilvl w:val="0"/>
          <w:numId w:val="42"/>
        </w:numPr>
        <w:spacing w:line="312" w:lineRule="auto"/>
        <w:jc w:val="both"/>
        <w:rPr>
          <w:b/>
        </w:rPr>
      </w:pPr>
      <w:r w:rsidRPr="00B75FF0">
        <w:rPr>
          <w:b/>
        </w:rPr>
        <w:t>Descrierea stării/potenţialului ecologic şi stării chimice a corpurilor de apă de suprafaţă</w:t>
      </w:r>
    </w:p>
    <w:p w14:paraId="565331B1" w14:textId="77777777" w:rsidR="00E0622D" w:rsidRPr="00B75FF0" w:rsidRDefault="00E0622D" w:rsidP="00E0622D">
      <w:pPr>
        <w:spacing w:line="312" w:lineRule="auto"/>
        <w:ind w:firstLine="720"/>
        <w:jc w:val="both"/>
        <w:rPr>
          <w:bCs/>
        </w:rPr>
      </w:pPr>
      <w:r w:rsidRPr="00B75FF0">
        <w:t xml:space="preserve">Caracterizarea stării corpurilor de apă de suprafaţă s-a realizat prin </w:t>
      </w:r>
      <w:r w:rsidRPr="00B75FF0">
        <w:rPr>
          <w:bCs/>
        </w:rPr>
        <w:t xml:space="preserve">evaluarea stării ecologice şi a stării chimice. </w:t>
      </w:r>
    </w:p>
    <w:p w14:paraId="50A62978" w14:textId="77777777" w:rsidR="00E0622D" w:rsidRPr="00B75FF0" w:rsidRDefault="00E0622D" w:rsidP="00E0622D">
      <w:pPr>
        <w:spacing w:line="312" w:lineRule="auto"/>
        <w:ind w:firstLine="720"/>
        <w:jc w:val="both"/>
        <w:rPr>
          <w:bCs/>
        </w:rPr>
      </w:pPr>
    </w:p>
    <w:p w14:paraId="1191B617" w14:textId="77777777" w:rsidR="00E0622D" w:rsidRPr="00B75FF0" w:rsidRDefault="00E0622D">
      <w:pPr>
        <w:numPr>
          <w:ilvl w:val="0"/>
          <w:numId w:val="41"/>
        </w:numPr>
        <w:spacing w:line="312" w:lineRule="auto"/>
        <w:jc w:val="both"/>
        <w:rPr>
          <w:b/>
        </w:rPr>
      </w:pPr>
      <w:r w:rsidRPr="00B75FF0">
        <w:rPr>
          <w:b/>
        </w:rPr>
        <w:t>Starea/potenţialul ecologic</w:t>
      </w:r>
    </w:p>
    <w:p w14:paraId="1E034D80" w14:textId="77777777" w:rsidR="00E0622D" w:rsidRPr="00B75FF0" w:rsidRDefault="00E0622D" w:rsidP="00E0622D">
      <w:pPr>
        <w:spacing w:line="312" w:lineRule="auto"/>
        <w:ind w:firstLine="720"/>
        <w:jc w:val="both"/>
      </w:pPr>
      <w:r w:rsidRPr="00B75FF0">
        <w:rPr>
          <w:bCs/>
          <w:iCs/>
        </w:rPr>
        <w:t>Starea ecologică</w:t>
      </w:r>
      <w:r w:rsidRPr="00B75FF0">
        <w:rPr>
          <w:bCs/>
          <w:i/>
          <w:iCs/>
        </w:rPr>
        <w:t xml:space="preserve"> </w:t>
      </w:r>
      <w:r w:rsidRPr="00B75FF0">
        <w:t xml:space="preserve">este definită de </w:t>
      </w:r>
      <w:r w:rsidRPr="00B75FF0">
        <w:rPr>
          <w:bCs/>
        </w:rPr>
        <w:t xml:space="preserve">elementele de calitate </w:t>
      </w:r>
      <w:r w:rsidRPr="00B75FF0">
        <w:t xml:space="preserve">indicate în Anexa V a Directivei Cadru Apă (DCA) (transpusă prin Legea Apelor 107/1996 cu modificările şi completările ulterioare), respectiv elementele de calitate </w:t>
      </w:r>
      <w:r w:rsidRPr="00B75FF0">
        <w:rPr>
          <w:bCs/>
        </w:rPr>
        <w:t xml:space="preserve">biologice, elementele hidromorfologice, elemente fizico-chimice generale </w:t>
      </w:r>
      <w:r w:rsidRPr="00B75FF0">
        <w:t xml:space="preserve">şi </w:t>
      </w:r>
      <w:r w:rsidRPr="00B75FF0">
        <w:rPr>
          <w:bCs/>
        </w:rPr>
        <w:t xml:space="preserve">poluanţii specifici </w:t>
      </w:r>
      <w:r w:rsidRPr="00B75FF0">
        <w:t>(sintetici şi nesintetici).</w:t>
      </w:r>
    </w:p>
    <w:p w14:paraId="7FC0E35D" w14:textId="77777777" w:rsidR="00E0622D" w:rsidRPr="00B75FF0" w:rsidRDefault="00E0622D" w:rsidP="00E0622D">
      <w:pPr>
        <w:spacing w:line="312" w:lineRule="auto"/>
        <w:jc w:val="both"/>
      </w:pPr>
    </w:p>
    <w:p w14:paraId="25DF6C02" w14:textId="77777777" w:rsidR="00E0622D" w:rsidRPr="00B75FF0" w:rsidRDefault="00E0622D">
      <w:pPr>
        <w:numPr>
          <w:ilvl w:val="0"/>
          <w:numId w:val="41"/>
        </w:numPr>
        <w:spacing w:line="312" w:lineRule="auto"/>
        <w:jc w:val="both"/>
        <w:rPr>
          <w:b/>
        </w:rPr>
      </w:pPr>
      <w:r w:rsidRPr="00B75FF0">
        <w:rPr>
          <w:b/>
        </w:rPr>
        <w:t>Starea chimică</w:t>
      </w:r>
    </w:p>
    <w:p w14:paraId="073F6112" w14:textId="77777777" w:rsidR="00E0622D" w:rsidRPr="00B75FF0" w:rsidRDefault="00E0622D" w:rsidP="00E0622D">
      <w:pPr>
        <w:spacing w:line="312" w:lineRule="auto"/>
        <w:ind w:firstLine="720"/>
        <w:jc w:val="both"/>
      </w:pPr>
      <w:r w:rsidRPr="00B75FF0">
        <w:t xml:space="preserve">Atât la nivel național, cât și la nivelul spațiului hidrografic Mureș, starea chimică a corpurilor de apă de suprafață a fost analizată și caracterizată pe baza sistemelor de clasificare și evaluare conforme cu prevederile Directivei Cadru a Apei și Directivei privind Strandardele de Calitate pentru Mediu (SCM). </w:t>
      </w:r>
    </w:p>
    <w:p w14:paraId="257BA8F0" w14:textId="77777777" w:rsidR="00E0622D" w:rsidRPr="00B75FF0" w:rsidRDefault="00E0622D" w:rsidP="00E0622D">
      <w:pPr>
        <w:spacing w:line="312" w:lineRule="auto"/>
        <w:ind w:firstLine="720"/>
        <w:jc w:val="both"/>
      </w:pPr>
      <w:r w:rsidRPr="00B75FF0">
        <w:t xml:space="preserve">Evaluarea stării chimice a corpurilor de apă de suprafață constă în controlul conformării concentrațiilor de substanțe prioritare determinate în corpurile de apă de suprafață – categorii: râuri, lacuri, cu valorile SCM pentru substanțele prioritare existente și alți poluanţi. </w:t>
      </w:r>
    </w:p>
    <w:p w14:paraId="140CB7E9" w14:textId="77777777" w:rsidR="00E0622D" w:rsidRPr="00B75FF0" w:rsidRDefault="00E0622D" w:rsidP="00E0622D">
      <w:pPr>
        <w:spacing w:line="312" w:lineRule="auto"/>
        <w:ind w:firstLine="720"/>
        <w:jc w:val="both"/>
      </w:pPr>
      <w:r w:rsidRPr="00B75FF0">
        <w:t>În evaluarea stării chimice s-a aplicat principiul celei mai defavorabile situații (“one out all out”), adică dacă una dintre concentrațiile de substanțe prioritare găsită în corpurile de apă de suprafață depășește unul dintre SCM pentru substanțele prioritare existente, se consideră că acel corp nu atinge stare chimică bună.</w:t>
      </w:r>
    </w:p>
    <w:p w14:paraId="101A926A" w14:textId="77777777" w:rsidR="00B75FF0" w:rsidRDefault="00B75FF0" w:rsidP="00E0622D">
      <w:pPr>
        <w:spacing w:line="312" w:lineRule="auto"/>
        <w:ind w:firstLine="720"/>
        <w:jc w:val="both"/>
      </w:pPr>
    </w:p>
    <w:p w14:paraId="01663504" w14:textId="77777777" w:rsidR="00E0622D" w:rsidRPr="00B75FF0" w:rsidRDefault="00E0622D">
      <w:pPr>
        <w:numPr>
          <w:ilvl w:val="0"/>
          <w:numId w:val="42"/>
        </w:numPr>
        <w:spacing w:line="312" w:lineRule="auto"/>
        <w:jc w:val="both"/>
        <w:rPr>
          <w:b/>
        </w:rPr>
      </w:pPr>
      <w:r w:rsidRPr="00B75FF0">
        <w:rPr>
          <w:b/>
        </w:rPr>
        <w:t>Descrierea stării cantitative şi stării chimice a corpurilor de apă subterane</w:t>
      </w:r>
    </w:p>
    <w:p w14:paraId="490C8E4E" w14:textId="77777777" w:rsidR="00E0622D" w:rsidRPr="00B75FF0" w:rsidRDefault="00E0622D" w:rsidP="00E0622D">
      <w:pPr>
        <w:spacing w:line="312" w:lineRule="auto"/>
        <w:ind w:firstLine="720"/>
        <w:jc w:val="both"/>
      </w:pPr>
      <w:r w:rsidRPr="00B75FF0">
        <w:t>Directiva Cadru Apă (2000/60/EC) şi Directiva Apelor Subterane (2006/118/EC) sunt acte legislative integrate care stabilesc, între altele, obiectivul de “stare bună” pentru apele subterane. Caracterizarea stării apelor subterane, respectiv starea cantitativă şi starea chimică, se bazează pe un sistem de clasificare format din 2 clase: bună şi altă stare decât bună (slabă).</w:t>
      </w:r>
    </w:p>
    <w:p w14:paraId="01BC147E" w14:textId="77777777" w:rsidR="00E0622D" w:rsidRPr="00B75FF0" w:rsidRDefault="00E0622D" w:rsidP="00E0622D">
      <w:pPr>
        <w:spacing w:line="312" w:lineRule="auto"/>
        <w:ind w:firstLine="720"/>
        <w:jc w:val="both"/>
      </w:pPr>
    </w:p>
    <w:p w14:paraId="276ACFA9" w14:textId="77777777" w:rsidR="00E0622D" w:rsidRPr="00B75FF0" w:rsidRDefault="00E0622D">
      <w:pPr>
        <w:numPr>
          <w:ilvl w:val="0"/>
          <w:numId w:val="41"/>
        </w:numPr>
        <w:spacing w:line="312" w:lineRule="auto"/>
        <w:jc w:val="both"/>
        <w:rPr>
          <w:b/>
        </w:rPr>
      </w:pPr>
      <w:r w:rsidRPr="00B75FF0">
        <w:rPr>
          <w:b/>
        </w:rPr>
        <w:t>Starea cantitativă</w:t>
      </w:r>
    </w:p>
    <w:p w14:paraId="47AD4E7A" w14:textId="77777777" w:rsidR="00E0622D" w:rsidRPr="00B75FF0" w:rsidRDefault="00E0622D" w:rsidP="00E0622D">
      <w:pPr>
        <w:spacing w:line="312" w:lineRule="auto"/>
        <w:ind w:firstLine="720"/>
        <w:jc w:val="both"/>
        <w:rPr>
          <w:iCs/>
        </w:rPr>
      </w:pPr>
      <w:r w:rsidRPr="00B75FF0">
        <w:t xml:space="preserve">Conform Anexei V din Directiva Cadru Apă, </w:t>
      </w:r>
      <w:r w:rsidRPr="00B75FF0">
        <w:rPr>
          <w:iCs/>
        </w:rPr>
        <w:t>starea bună</w:t>
      </w:r>
      <w:r w:rsidRPr="00B75FF0">
        <w:rPr>
          <w:i/>
          <w:iCs/>
        </w:rPr>
        <w:t xml:space="preserve"> </w:t>
      </w:r>
      <w:r w:rsidRPr="00B75FF0">
        <w:t xml:space="preserve">din punct de vedere </w:t>
      </w:r>
      <w:r w:rsidRPr="00B75FF0">
        <w:rPr>
          <w:iCs/>
        </w:rPr>
        <w:t>cantitativ</w:t>
      </w:r>
      <w:r w:rsidRPr="00B75FF0">
        <w:rPr>
          <w:i/>
          <w:iCs/>
        </w:rPr>
        <w:t xml:space="preserve"> </w:t>
      </w:r>
      <w:r w:rsidRPr="00B75FF0">
        <w:t xml:space="preserve">a apei subterane se atinge atunci când </w:t>
      </w:r>
      <w:r w:rsidRPr="00B75FF0">
        <w:rPr>
          <w:iCs/>
        </w:rPr>
        <w:t xml:space="preserve">nivelul apei subterane în corpul de apă analizat este astfel încât resursele de apă subterană disponibile nu sunt depăşite de rata de captare medie anuală pe termen lung. </w:t>
      </w:r>
    </w:p>
    <w:p w14:paraId="5EA8851F" w14:textId="77777777" w:rsidR="00E0622D" w:rsidRPr="00B75FF0" w:rsidRDefault="00E0622D" w:rsidP="00E0622D">
      <w:pPr>
        <w:spacing w:line="312" w:lineRule="auto"/>
        <w:ind w:firstLine="720"/>
        <w:jc w:val="both"/>
        <w:rPr>
          <w:b/>
        </w:rPr>
      </w:pPr>
      <w:r w:rsidRPr="00B75FF0">
        <w:lastRenderedPageBreak/>
        <w:t xml:space="preserve">Monitorizarea cantitativă a corpurilor de apă subterană are ca scop principal validarea caracterizării şi a procedurii de evaluare a riscului de a nu atinge starea cantitativă bună, realizate în conformitate cu cerinţele Art. 5 al DCA, la nivelul tuturor corpurilor de apă subterană. Pentru evaluarea stării cantitative a corpurilor de apă subterană, anual se efectuează observaţii şi măsurători ale nivelului hidrostatic (în cazul acviferului freatic) şi ale nivelului piezometric (în cazul acviferelor de adâncime) în forajele aparţinând Reţelei Hidrogeologice Naţionale. </w:t>
      </w:r>
    </w:p>
    <w:p w14:paraId="1B881CFF" w14:textId="77777777" w:rsidR="00B75FF0" w:rsidRPr="00B75FF0" w:rsidRDefault="00B75FF0" w:rsidP="00B75FF0">
      <w:pPr>
        <w:spacing w:line="312" w:lineRule="auto"/>
        <w:ind w:firstLine="720"/>
        <w:jc w:val="both"/>
      </w:pPr>
      <w:r w:rsidRPr="00B75FF0">
        <w:t xml:space="preserve">Starea cantitativă a corpurilor de apă subterană intersectate de modificările aduse proiectului este prezentată în </w:t>
      </w:r>
      <w:r w:rsidRPr="00B75FF0">
        <w:fldChar w:fldCharType="begin"/>
      </w:r>
      <w:r w:rsidRPr="00B75FF0">
        <w:instrText xml:space="preserve"> REF _Ref130546649 \h  \* MERGEFORMAT </w:instrText>
      </w:r>
      <w:r w:rsidRPr="00B75FF0">
        <w:fldChar w:fldCharType="separate"/>
      </w:r>
      <w:r w:rsidRPr="00B75FF0">
        <w:t>Tabel XIV</w:t>
      </w:r>
      <w:r w:rsidRPr="00B75FF0">
        <w:noBreakHyphen/>
        <w:t>2</w:t>
      </w:r>
      <w:r w:rsidRPr="00B75FF0">
        <w:fldChar w:fldCharType="end"/>
      </w:r>
      <w:r w:rsidRPr="00B75FF0">
        <w:t>.</w:t>
      </w:r>
    </w:p>
    <w:p w14:paraId="4FCD30B6" w14:textId="77777777" w:rsidR="00B75FF0" w:rsidRPr="00B75FF0" w:rsidRDefault="00B75FF0" w:rsidP="00B75FF0">
      <w:pPr>
        <w:spacing w:line="312" w:lineRule="auto"/>
        <w:ind w:firstLine="720"/>
        <w:jc w:val="both"/>
      </w:pPr>
    </w:p>
    <w:p w14:paraId="0DD29A4D" w14:textId="77777777" w:rsidR="00B75FF0" w:rsidRPr="00B75FF0" w:rsidRDefault="00B75FF0" w:rsidP="00B75FF0">
      <w:pPr>
        <w:spacing w:line="312" w:lineRule="auto"/>
        <w:jc w:val="center"/>
      </w:pPr>
      <w:bookmarkStart w:id="196" w:name="_Ref130546649"/>
      <w:r w:rsidRPr="00B75FF0">
        <w:t xml:space="preserve">Tabel </w:t>
      </w:r>
      <w:r w:rsidRPr="00B75FF0">
        <w:fldChar w:fldCharType="begin"/>
      </w:r>
      <w:r w:rsidRPr="00B75FF0">
        <w:instrText xml:space="preserve"> STYLEREF 1 \s </w:instrText>
      </w:r>
      <w:r w:rsidRPr="00B75FF0">
        <w:fldChar w:fldCharType="separate"/>
      </w:r>
      <w:r w:rsidRPr="00B75FF0">
        <w:t>XIV</w:t>
      </w:r>
      <w:r w:rsidRPr="00B75FF0">
        <w:fldChar w:fldCharType="end"/>
      </w:r>
      <w:r w:rsidRPr="00B75FF0">
        <w:noBreakHyphen/>
      </w:r>
      <w:r w:rsidRPr="00B75FF0">
        <w:fldChar w:fldCharType="begin"/>
      </w:r>
      <w:r w:rsidRPr="00B75FF0">
        <w:instrText xml:space="preserve"> SEQ Tabel \* ARABIC \s 1 </w:instrText>
      </w:r>
      <w:r w:rsidRPr="00B75FF0">
        <w:fldChar w:fldCharType="separate"/>
      </w:r>
      <w:r w:rsidRPr="00B75FF0">
        <w:t>2</w:t>
      </w:r>
      <w:r w:rsidRPr="00B75FF0">
        <w:fldChar w:fldCharType="end"/>
      </w:r>
      <w:bookmarkEnd w:id="196"/>
      <w:r w:rsidRPr="00B75FF0">
        <w:t>. Starea cantitativă a corpurilor de apă subterană</w:t>
      </w:r>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97"/>
        <w:gridCol w:w="1050"/>
        <w:gridCol w:w="1005"/>
        <w:gridCol w:w="1041"/>
        <w:gridCol w:w="788"/>
        <w:gridCol w:w="1041"/>
        <w:gridCol w:w="788"/>
        <w:gridCol w:w="1041"/>
        <w:gridCol w:w="788"/>
        <w:gridCol w:w="845"/>
        <w:gridCol w:w="1049"/>
      </w:tblGrid>
      <w:tr w:rsidR="00B75FF0" w:rsidRPr="00B75FF0" w14:paraId="42FC7706" w14:textId="77777777" w:rsidTr="00DB6419">
        <w:trPr>
          <w:tblHeader/>
          <w:jc w:val="center"/>
        </w:trPr>
        <w:tc>
          <w:tcPr>
            <w:tcW w:w="521" w:type="pct"/>
            <w:vMerge w:val="restart"/>
            <w:shd w:val="clear" w:color="auto" w:fill="FFFFFF"/>
            <w:vAlign w:val="center"/>
          </w:tcPr>
          <w:p w14:paraId="637629D4"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Spațiul/ bazinul hidrografic</w:t>
            </w:r>
          </w:p>
        </w:tc>
        <w:tc>
          <w:tcPr>
            <w:tcW w:w="499" w:type="pct"/>
            <w:vMerge w:val="restart"/>
            <w:shd w:val="clear" w:color="auto" w:fill="FFFFFF"/>
            <w:vAlign w:val="center"/>
          </w:tcPr>
          <w:p w14:paraId="472F8A26"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Denumire corp de apă subterană</w:t>
            </w:r>
          </w:p>
        </w:tc>
        <w:tc>
          <w:tcPr>
            <w:tcW w:w="477" w:type="pct"/>
            <w:vMerge w:val="restart"/>
            <w:shd w:val="clear" w:color="auto" w:fill="FFFFFF"/>
            <w:vAlign w:val="center"/>
          </w:tcPr>
          <w:p w14:paraId="05D3AF5F"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Cod corp de apă subterană</w:t>
            </w:r>
          </w:p>
        </w:tc>
        <w:tc>
          <w:tcPr>
            <w:tcW w:w="868" w:type="pct"/>
            <w:gridSpan w:val="2"/>
            <w:shd w:val="clear" w:color="auto" w:fill="FFFFFF"/>
            <w:vAlign w:val="center"/>
          </w:tcPr>
          <w:p w14:paraId="24FB81A4"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Obiectiv de mediu</w:t>
            </w:r>
          </w:p>
        </w:tc>
        <w:tc>
          <w:tcPr>
            <w:tcW w:w="494" w:type="pct"/>
            <w:vMerge w:val="restart"/>
            <w:shd w:val="clear" w:color="auto" w:fill="FFFFFF"/>
            <w:vAlign w:val="center"/>
          </w:tcPr>
          <w:p w14:paraId="5FA937E9"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Starea cantitativă actuală</w:t>
            </w:r>
          </w:p>
        </w:tc>
        <w:tc>
          <w:tcPr>
            <w:tcW w:w="374" w:type="pct"/>
            <w:vMerge w:val="restart"/>
            <w:shd w:val="clear" w:color="auto" w:fill="FFFFFF"/>
            <w:vAlign w:val="center"/>
          </w:tcPr>
          <w:p w14:paraId="79D2BC7C"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Starea chimică actuală</w:t>
            </w:r>
          </w:p>
        </w:tc>
        <w:tc>
          <w:tcPr>
            <w:tcW w:w="868" w:type="pct"/>
            <w:gridSpan w:val="2"/>
            <w:shd w:val="clear" w:color="auto" w:fill="FFFFFF"/>
            <w:vAlign w:val="center"/>
          </w:tcPr>
          <w:p w14:paraId="2495CEE5"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Termenul de atingere a obiectivului de mediu</w:t>
            </w:r>
          </w:p>
        </w:tc>
        <w:tc>
          <w:tcPr>
            <w:tcW w:w="401" w:type="pct"/>
            <w:vMerge w:val="restart"/>
            <w:shd w:val="clear" w:color="auto" w:fill="FFFFFF"/>
            <w:vAlign w:val="center"/>
          </w:tcPr>
          <w:p w14:paraId="222EE5C2"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Tip</w:t>
            </w:r>
          </w:p>
          <w:p w14:paraId="7C3110A6"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excepție</w:t>
            </w:r>
          </w:p>
        </w:tc>
        <w:tc>
          <w:tcPr>
            <w:tcW w:w="499" w:type="pct"/>
            <w:vMerge w:val="restart"/>
            <w:shd w:val="clear" w:color="auto" w:fill="FFFFFF"/>
            <w:vAlign w:val="center"/>
          </w:tcPr>
          <w:p w14:paraId="0158B3F5"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color w:val="000000"/>
                <w:sz w:val="20"/>
                <w:szCs w:val="20"/>
                <w:lang w:val="ro-RO" w:eastAsia="ro-RO" w:bidi="ro-RO"/>
              </w:rPr>
              <w:t>Justificare aplicare excepții *</w:t>
            </w:r>
          </w:p>
        </w:tc>
      </w:tr>
      <w:tr w:rsidR="00B75FF0" w:rsidRPr="00B75FF0" w14:paraId="061D5110" w14:textId="77777777" w:rsidTr="00DB6419">
        <w:trPr>
          <w:jc w:val="center"/>
        </w:trPr>
        <w:tc>
          <w:tcPr>
            <w:tcW w:w="521" w:type="pct"/>
            <w:vMerge/>
            <w:shd w:val="clear" w:color="auto" w:fill="FFFFFF"/>
            <w:vAlign w:val="center"/>
          </w:tcPr>
          <w:p w14:paraId="6A6F03C9" w14:textId="77777777" w:rsidR="00B75FF0" w:rsidRPr="00B75FF0" w:rsidRDefault="00B75FF0" w:rsidP="00DB6419">
            <w:pPr>
              <w:jc w:val="center"/>
              <w:rPr>
                <w:rFonts w:ascii="Times" w:hAnsi="Times" w:cs="Arial"/>
                <w:b/>
                <w:bCs/>
                <w:sz w:val="20"/>
                <w:szCs w:val="20"/>
              </w:rPr>
            </w:pPr>
          </w:p>
        </w:tc>
        <w:tc>
          <w:tcPr>
            <w:tcW w:w="499" w:type="pct"/>
            <w:vMerge/>
            <w:shd w:val="clear" w:color="auto" w:fill="FFFFFF"/>
            <w:vAlign w:val="center"/>
          </w:tcPr>
          <w:p w14:paraId="3FF11CD2" w14:textId="77777777" w:rsidR="00B75FF0" w:rsidRPr="00B75FF0" w:rsidRDefault="00B75FF0" w:rsidP="00DB6419">
            <w:pPr>
              <w:jc w:val="center"/>
              <w:rPr>
                <w:rFonts w:ascii="Times" w:hAnsi="Times" w:cs="Arial"/>
                <w:b/>
                <w:bCs/>
                <w:sz w:val="20"/>
                <w:szCs w:val="20"/>
              </w:rPr>
            </w:pPr>
          </w:p>
        </w:tc>
        <w:tc>
          <w:tcPr>
            <w:tcW w:w="477" w:type="pct"/>
            <w:vMerge/>
            <w:shd w:val="clear" w:color="auto" w:fill="FFFFFF"/>
            <w:vAlign w:val="center"/>
          </w:tcPr>
          <w:p w14:paraId="1FEB8639" w14:textId="77777777" w:rsidR="00B75FF0" w:rsidRPr="00B75FF0" w:rsidRDefault="00B75FF0" w:rsidP="00DB6419">
            <w:pPr>
              <w:jc w:val="center"/>
              <w:rPr>
                <w:rFonts w:ascii="Times" w:hAnsi="Times" w:cs="Arial"/>
                <w:b/>
                <w:bCs/>
                <w:sz w:val="20"/>
                <w:szCs w:val="20"/>
              </w:rPr>
            </w:pPr>
          </w:p>
        </w:tc>
        <w:tc>
          <w:tcPr>
            <w:tcW w:w="494" w:type="pct"/>
            <w:shd w:val="clear" w:color="auto" w:fill="FFFFFF"/>
            <w:vAlign w:val="center"/>
          </w:tcPr>
          <w:p w14:paraId="2988FBB2"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i/>
                <w:iCs/>
                <w:color w:val="000000"/>
                <w:sz w:val="20"/>
                <w:szCs w:val="20"/>
                <w:lang w:val="ro-RO" w:eastAsia="ro-RO" w:bidi="ro-RO"/>
              </w:rPr>
              <w:t>Starea</w:t>
            </w:r>
          </w:p>
          <w:p w14:paraId="072C9DFB"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i/>
                <w:iCs/>
                <w:color w:val="000000"/>
                <w:sz w:val="20"/>
                <w:szCs w:val="20"/>
                <w:lang w:val="ro-RO" w:eastAsia="ro-RO" w:bidi="ro-RO"/>
              </w:rPr>
              <w:t>cantitativă</w:t>
            </w:r>
          </w:p>
        </w:tc>
        <w:tc>
          <w:tcPr>
            <w:tcW w:w="374" w:type="pct"/>
            <w:shd w:val="clear" w:color="auto" w:fill="FFFFFF"/>
            <w:vAlign w:val="center"/>
          </w:tcPr>
          <w:p w14:paraId="55B55024"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i/>
                <w:iCs/>
                <w:color w:val="000000"/>
                <w:sz w:val="20"/>
                <w:szCs w:val="20"/>
                <w:lang w:val="ro-RO" w:eastAsia="ro-RO" w:bidi="ro-RO"/>
              </w:rPr>
              <w:t>Starea</w:t>
            </w:r>
          </w:p>
          <w:p w14:paraId="27D06A7E"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i/>
                <w:iCs/>
                <w:color w:val="000000"/>
                <w:sz w:val="20"/>
                <w:szCs w:val="20"/>
                <w:lang w:val="ro-RO" w:eastAsia="ro-RO" w:bidi="ro-RO"/>
              </w:rPr>
              <w:t>chimică</w:t>
            </w:r>
          </w:p>
        </w:tc>
        <w:tc>
          <w:tcPr>
            <w:tcW w:w="494" w:type="pct"/>
            <w:vMerge/>
            <w:shd w:val="clear" w:color="auto" w:fill="FFFFFF"/>
            <w:vAlign w:val="center"/>
          </w:tcPr>
          <w:p w14:paraId="01922F75" w14:textId="77777777" w:rsidR="00B75FF0" w:rsidRPr="00B75FF0" w:rsidRDefault="00B75FF0" w:rsidP="00DB6419">
            <w:pPr>
              <w:jc w:val="center"/>
              <w:rPr>
                <w:rFonts w:ascii="Times" w:hAnsi="Times" w:cs="Arial"/>
                <w:b/>
                <w:bCs/>
                <w:sz w:val="20"/>
                <w:szCs w:val="20"/>
              </w:rPr>
            </w:pPr>
          </w:p>
        </w:tc>
        <w:tc>
          <w:tcPr>
            <w:tcW w:w="374" w:type="pct"/>
            <w:vMerge/>
            <w:shd w:val="clear" w:color="auto" w:fill="FFFFFF"/>
            <w:vAlign w:val="center"/>
          </w:tcPr>
          <w:p w14:paraId="60333A26" w14:textId="77777777" w:rsidR="00B75FF0" w:rsidRPr="00B75FF0" w:rsidRDefault="00B75FF0" w:rsidP="00DB6419">
            <w:pPr>
              <w:jc w:val="center"/>
              <w:rPr>
                <w:rFonts w:ascii="Times" w:hAnsi="Times" w:cs="Arial"/>
                <w:b/>
                <w:bCs/>
                <w:sz w:val="20"/>
                <w:szCs w:val="20"/>
              </w:rPr>
            </w:pPr>
          </w:p>
        </w:tc>
        <w:tc>
          <w:tcPr>
            <w:tcW w:w="494" w:type="pct"/>
            <w:shd w:val="clear" w:color="auto" w:fill="FFFFFF"/>
            <w:vAlign w:val="center"/>
          </w:tcPr>
          <w:p w14:paraId="284AA8D0"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i/>
                <w:iCs/>
                <w:color w:val="000000"/>
                <w:sz w:val="20"/>
                <w:szCs w:val="20"/>
                <w:lang w:val="ro-RO" w:eastAsia="ro-RO" w:bidi="ro-RO"/>
              </w:rPr>
              <w:t>Starea</w:t>
            </w:r>
          </w:p>
          <w:p w14:paraId="533AECCF"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i/>
                <w:iCs/>
                <w:color w:val="000000"/>
                <w:sz w:val="20"/>
                <w:szCs w:val="20"/>
                <w:lang w:val="ro-RO" w:eastAsia="ro-RO" w:bidi="ro-RO"/>
              </w:rPr>
              <w:t>cantitativă</w:t>
            </w:r>
          </w:p>
        </w:tc>
        <w:tc>
          <w:tcPr>
            <w:tcW w:w="374" w:type="pct"/>
            <w:shd w:val="clear" w:color="auto" w:fill="FFFFFF"/>
            <w:vAlign w:val="center"/>
          </w:tcPr>
          <w:p w14:paraId="169B9259"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i/>
                <w:iCs/>
                <w:color w:val="000000"/>
                <w:sz w:val="20"/>
                <w:szCs w:val="20"/>
                <w:lang w:val="ro-RO" w:eastAsia="ro-RO" w:bidi="ro-RO"/>
              </w:rPr>
              <w:t>Starea</w:t>
            </w:r>
          </w:p>
          <w:p w14:paraId="694A2F4E" w14:textId="77777777" w:rsidR="00B75FF0" w:rsidRPr="00B75FF0" w:rsidRDefault="00B75FF0" w:rsidP="00DB6419">
            <w:pPr>
              <w:pStyle w:val="Other0"/>
              <w:shd w:val="clear" w:color="auto" w:fill="auto"/>
              <w:ind w:firstLine="0"/>
              <w:jc w:val="center"/>
              <w:rPr>
                <w:rFonts w:ascii="Times" w:hAnsi="Times"/>
                <w:b/>
                <w:bCs/>
                <w:sz w:val="20"/>
                <w:szCs w:val="20"/>
              </w:rPr>
            </w:pPr>
            <w:r w:rsidRPr="00B75FF0">
              <w:rPr>
                <w:rFonts w:ascii="Times" w:hAnsi="Times"/>
                <w:b/>
                <w:bCs/>
                <w:i/>
                <w:iCs/>
                <w:color w:val="000000"/>
                <w:sz w:val="20"/>
                <w:szCs w:val="20"/>
                <w:lang w:val="ro-RO" w:eastAsia="ro-RO" w:bidi="ro-RO"/>
              </w:rPr>
              <w:t>chimică</w:t>
            </w:r>
          </w:p>
        </w:tc>
        <w:tc>
          <w:tcPr>
            <w:tcW w:w="401" w:type="pct"/>
            <w:vMerge/>
            <w:shd w:val="clear" w:color="auto" w:fill="FFFFFF"/>
            <w:vAlign w:val="center"/>
          </w:tcPr>
          <w:p w14:paraId="5E05AE68" w14:textId="77777777" w:rsidR="00B75FF0" w:rsidRPr="00B75FF0" w:rsidRDefault="00B75FF0" w:rsidP="00DB6419">
            <w:pPr>
              <w:jc w:val="center"/>
              <w:rPr>
                <w:rFonts w:ascii="Times" w:hAnsi="Times" w:cs="Arial"/>
                <w:b/>
                <w:bCs/>
                <w:sz w:val="20"/>
                <w:szCs w:val="20"/>
              </w:rPr>
            </w:pPr>
          </w:p>
        </w:tc>
        <w:tc>
          <w:tcPr>
            <w:tcW w:w="499" w:type="pct"/>
            <w:vMerge/>
            <w:shd w:val="clear" w:color="auto" w:fill="FFFFFF"/>
            <w:vAlign w:val="center"/>
          </w:tcPr>
          <w:p w14:paraId="1B00BB47" w14:textId="77777777" w:rsidR="00B75FF0" w:rsidRPr="00B75FF0" w:rsidRDefault="00B75FF0" w:rsidP="00DB6419">
            <w:pPr>
              <w:jc w:val="center"/>
              <w:rPr>
                <w:rFonts w:ascii="Times" w:hAnsi="Times" w:cs="Arial"/>
                <w:b/>
                <w:bCs/>
                <w:sz w:val="20"/>
                <w:szCs w:val="20"/>
              </w:rPr>
            </w:pPr>
          </w:p>
        </w:tc>
      </w:tr>
      <w:tr w:rsidR="00B75FF0" w:rsidRPr="00B75FF0" w14:paraId="19E510C3" w14:textId="77777777" w:rsidTr="00DB6419">
        <w:trPr>
          <w:jc w:val="center"/>
        </w:trPr>
        <w:tc>
          <w:tcPr>
            <w:tcW w:w="521" w:type="pct"/>
            <w:shd w:val="clear" w:color="auto" w:fill="FFFFFF"/>
            <w:vAlign w:val="center"/>
          </w:tcPr>
          <w:p w14:paraId="2DBB841E" w14:textId="77777777" w:rsidR="00B75FF0" w:rsidRPr="00B75FF0" w:rsidRDefault="00B75FF0" w:rsidP="00DB6419">
            <w:pPr>
              <w:jc w:val="center"/>
              <w:rPr>
                <w:rFonts w:ascii="Times" w:hAnsi="Times" w:cs="Arial"/>
                <w:sz w:val="20"/>
                <w:szCs w:val="20"/>
              </w:rPr>
            </w:pPr>
            <w:r w:rsidRPr="00B75FF0">
              <w:rPr>
                <w:rFonts w:ascii="Times" w:hAnsi="Times" w:cs="Arial"/>
                <w:sz w:val="20"/>
                <w:szCs w:val="20"/>
              </w:rPr>
              <w:t>Argeș- Vedea</w:t>
            </w:r>
          </w:p>
        </w:tc>
        <w:tc>
          <w:tcPr>
            <w:tcW w:w="499" w:type="pct"/>
            <w:shd w:val="clear" w:color="auto" w:fill="FFFFFF"/>
            <w:vAlign w:val="center"/>
          </w:tcPr>
          <w:p w14:paraId="0DC83A4F"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r w:rsidRPr="00B75FF0">
              <w:rPr>
                <w:rFonts w:ascii="Times" w:eastAsia="Calibri" w:hAnsi="Times"/>
                <w:color w:val="000000"/>
                <w:sz w:val="20"/>
                <w:szCs w:val="20"/>
                <w:lang w:val="ro-RO" w:eastAsia="ro-RO" w:bidi="ro-RO"/>
              </w:rPr>
              <w:t>Estul Depresiunii Valahe</w:t>
            </w:r>
          </w:p>
        </w:tc>
        <w:tc>
          <w:tcPr>
            <w:tcW w:w="477" w:type="pct"/>
            <w:shd w:val="clear" w:color="auto" w:fill="FFFFFF"/>
            <w:vAlign w:val="center"/>
          </w:tcPr>
          <w:p w14:paraId="5571A025"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r w:rsidRPr="00B75FF0">
              <w:rPr>
                <w:rFonts w:ascii="Times" w:eastAsia="Calibri" w:hAnsi="Times"/>
                <w:color w:val="000000"/>
                <w:sz w:val="20"/>
                <w:szCs w:val="20"/>
                <w:lang w:val="ro-RO" w:eastAsia="ro-RO" w:bidi="ro-RO"/>
              </w:rPr>
              <w:t>ROAG12</w:t>
            </w:r>
          </w:p>
        </w:tc>
        <w:tc>
          <w:tcPr>
            <w:tcW w:w="494" w:type="pct"/>
            <w:shd w:val="clear" w:color="auto" w:fill="FFFFFF"/>
            <w:vAlign w:val="center"/>
          </w:tcPr>
          <w:p w14:paraId="0319952B"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r w:rsidRPr="00B75FF0">
              <w:rPr>
                <w:rFonts w:ascii="Times" w:eastAsia="Calibri" w:hAnsi="Times"/>
                <w:color w:val="000000"/>
                <w:sz w:val="20"/>
                <w:szCs w:val="20"/>
                <w:lang w:val="ro-RO" w:eastAsia="ro-RO" w:bidi="ro-RO"/>
              </w:rPr>
              <w:t>Bună</w:t>
            </w:r>
          </w:p>
        </w:tc>
        <w:tc>
          <w:tcPr>
            <w:tcW w:w="374" w:type="pct"/>
            <w:shd w:val="clear" w:color="auto" w:fill="FFFFFF"/>
            <w:vAlign w:val="center"/>
          </w:tcPr>
          <w:p w14:paraId="077C516A"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r w:rsidRPr="00B75FF0">
              <w:rPr>
                <w:rFonts w:ascii="Times" w:eastAsia="Calibri" w:hAnsi="Times"/>
                <w:color w:val="000000"/>
                <w:sz w:val="20"/>
                <w:szCs w:val="20"/>
                <w:lang w:val="ro-RO" w:eastAsia="ro-RO" w:bidi="ro-RO"/>
              </w:rPr>
              <w:t>Bună</w:t>
            </w:r>
          </w:p>
        </w:tc>
        <w:tc>
          <w:tcPr>
            <w:tcW w:w="494" w:type="pct"/>
            <w:shd w:val="clear" w:color="auto" w:fill="FFFFFF"/>
            <w:vAlign w:val="center"/>
          </w:tcPr>
          <w:p w14:paraId="474C0B3A"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r w:rsidRPr="00B75FF0">
              <w:rPr>
                <w:rFonts w:ascii="Times" w:eastAsia="Calibri" w:hAnsi="Times"/>
                <w:color w:val="000000"/>
                <w:sz w:val="20"/>
                <w:szCs w:val="20"/>
                <w:lang w:val="ro-RO" w:eastAsia="ro-RO" w:bidi="ro-RO"/>
              </w:rPr>
              <w:t>Bună</w:t>
            </w:r>
          </w:p>
        </w:tc>
        <w:tc>
          <w:tcPr>
            <w:tcW w:w="374" w:type="pct"/>
            <w:shd w:val="clear" w:color="auto" w:fill="FFFFFF"/>
            <w:vAlign w:val="center"/>
          </w:tcPr>
          <w:p w14:paraId="4B5797FC"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r w:rsidRPr="00B75FF0">
              <w:rPr>
                <w:rFonts w:ascii="Times" w:eastAsia="Calibri" w:hAnsi="Times"/>
                <w:color w:val="000000"/>
                <w:sz w:val="20"/>
                <w:szCs w:val="20"/>
                <w:lang w:val="ro-RO" w:eastAsia="ro-RO" w:bidi="ro-RO"/>
              </w:rPr>
              <w:t>B</w:t>
            </w:r>
          </w:p>
        </w:tc>
        <w:tc>
          <w:tcPr>
            <w:tcW w:w="494" w:type="pct"/>
            <w:shd w:val="clear" w:color="auto" w:fill="FFFFFF"/>
            <w:vAlign w:val="center"/>
          </w:tcPr>
          <w:p w14:paraId="7A6E8CFD"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r w:rsidRPr="00B75FF0">
              <w:rPr>
                <w:rFonts w:ascii="Times" w:eastAsia="Calibri" w:hAnsi="Times"/>
                <w:color w:val="000000"/>
                <w:sz w:val="20"/>
                <w:szCs w:val="20"/>
                <w:lang w:val="ro-RO" w:eastAsia="ro-RO" w:bidi="ro-RO"/>
              </w:rPr>
              <w:t>2020</w:t>
            </w:r>
          </w:p>
        </w:tc>
        <w:tc>
          <w:tcPr>
            <w:tcW w:w="374" w:type="pct"/>
            <w:shd w:val="clear" w:color="auto" w:fill="FFFFFF"/>
            <w:vAlign w:val="center"/>
          </w:tcPr>
          <w:p w14:paraId="7E23BC12"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r w:rsidRPr="00B75FF0">
              <w:rPr>
                <w:rFonts w:ascii="Times" w:eastAsia="Calibri" w:hAnsi="Times"/>
                <w:color w:val="000000"/>
                <w:sz w:val="20"/>
                <w:szCs w:val="20"/>
                <w:lang w:val="ro-RO" w:eastAsia="ro-RO" w:bidi="ro-RO"/>
              </w:rPr>
              <w:t>2020</w:t>
            </w:r>
          </w:p>
        </w:tc>
        <w:tc>
          <w:tcPr>
            <w:tcW w:w="401" w:type="pct"/>
            <w:shd w:val="clear" w:color="auto" w:fill="FFFFFF"/>
            <w:vAlign w:val="center"/>
          </w:tcPr>
          <w:p w14:paraId="3BF2E99D"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p>
        </w:tc>
        <w:tc>
          <w:tcPr>
            <w:tcW w:w="499" w:type="pct"/>
            <w:shd w:val="clear" w:color="auto" w:fill="FFFFFF"/>
            <w:vAlign w:val="center"/>
          </w:tcPr>
          <w:p w14:paraId="70F8F53D" w14:textId="77777777" w:rsidR="00B75FF0" w:rsidRPr="00B75FF0" w:rsidRDefault="00B75FF0" w:rsidP="00DB6419">
            <w:pPr>
              <w:pStyle w:val="Other0"/>
              <w:shd w:val="clear" w:color="auto" w:fill="auto"/>
              <w:ind w:firstLine="0"/>
              <w:jc w:val="center"/>
              <w:rPr>
                <w:rFonts w:ascii="Times" w:eastAsia="Calibri" w:hAnsi="Times"/>
                <w:color w:val="000000"/>
                <w:sz w:val="20"/>
                <w:szCs w:val="20"/>
                <w:lang w:val="ro-RO" w:eastAsia="ro-RO" w:bidi="ro-RO"/>
              </w:rPr>
            </w:pPr>
          </w:p>
        </w:tc>
      </w:tr>
    </w:tbl>
    <w:p w14:paraId="03C0B607" w14:textId="77777777" w:rsidR="00B75FF0" w:rsidRPr="006F0B6A" w:rsidRDefault="00B75FF0" w:rsidP="00B75FF0">
      <w:pPr>
        <w:keepNext/>
        <w:keepLines/>
        <w:spacing w:line="312" w:lineRule="auto"/>
        <w:jc w:val="both"/>
        <w:rPr>
          <w:rFonts w:ascii="Arial" w:hAnsi="Arial" w:cs="Arial"/>
          <w:b/>
          <w:i/>
          <w:iCs/>
          <w:sz w:val="20"/>
          <w:szCs w:val="20"/>
          <w:lang w:bidi="ro-RO"/>
        </w:rPr>
      </w:pPr>
      <w:r w:rsidRPr="006F0B6A">
        <w:rPr>
          <w:rFonts w:ascii="Arial" w:hAnsi="Arial" w:cs="Arial"/>
          <w:b/>
          <w:bCs/>
          <w:sz w:val="20"/>
          <w:szCs w:val="20"/>
          <w:lang w:bidi="ro-RO"/>
        </w:rPr>
        <w:t>Legenda:</w:t>
      </w:r>
    </w:p>
    <w:p w14:paraId="1313CBF7" w14:textId="77777777" w:rsidR="00B75FF0" w:rsidRPr="006F0B6A" w:rsidRDefault="00B75FF0" w:rsidP="00B75FF0">
      <w:pPr>
        <w:spacing w:line="312" w:lineRule="auto"/>
        <w:jc w:val="both"/>
        <w:rPr>
          <w:rFonts w:ascii="Arial" w:hAnsi="Arial" w:cs="Arial"/>
          <w:bCs/>
          <w:sz w:val="18"/>
          <w:szCs w:val="18"/>
          <w:lang w:bidi="ro-RO"/>
        </w:rPr>
      </w:pPr>
      <w:r w:rsidRPr="006F0B6A">
        <w:rPr>
          <w:rFonts w:ascii="Arial" w:hAnsi="Arial" w:cs="Arial"/>
          <w:bCs/>
          <w:sz w:val="18"/>
          <w:szCs w:val="18"/>
          <w:lang w:bidi="ro-RO"/>
        </w:rPr>
        <w:t>B - stare bună; S - stare slabă; * Măsurile impuse pentru realizarea obiectivului de mediu, în cazul corpurilor de apă subterană, vor avea nevoie de un timp mult mai îndelungat decât anul 2027 pentru a-și face simțite efectele</w:t>
      </w:r>
    </w:p>
    <w:p w14:paraId="5C8F7338" w14:textId="77777777" w:rsidR="00E0622D" w:rsidRPr="00B75FF0" w:rsidRDefault="00E0622D" w:rsidP="00E0622D">
      <w:pPr>
        <w:spacing w:line="312" w:lineRule="auto"/>
        <w:jc w:val="both"/>
        <w:rPr>
          <w:b/>
        </w:rPr>
      </w:pPr>
    </w:p>
    <w:p w14:paraId="06440E07" w14:textId="77777777" w:rsidR="00E0622D" w:rsidRPr="003024DA" w:rsidRDefault="00E0622D" w:rsidP="00850D03">
      <w:pPr>
        <w:pStyle w:val="StyleStyleHeading2TimesNewRomanNotItalicJustifiedFirst"/>
        <w:keepNext/>
        <w:numPr>
          <w:ilvl w:val="0"/>
          <w:numId w:val="31"/>
        </w:numPr>
        <w:ind w:left="1094" w:hanging="357"/>
        <w:rPr>
          <w:color w:val="auto"/>
        </w:rPr>
      </w:pPr>
      <w:bookmarkStart w:id="197" w:name="_Toc89177004"/>
      <w:bookmarkStart w:id="198" w:name="_Toc16612782"/>
      <w:bookmarkStart w:id="199" w:name="_Toc23771120"/>
      <w:bookmarkStart w:id="200" w:name="_Toc50978992"/>
      <w:bookmarkStart w:id="201" w:name="_Toc90478887"/>
      <w:bookmarkStart w:id="202" w:name="_Toc131673044"/>
      <w:bookmarkEnd w:id="197"/>
      <w:r w:rsidRPr="003024DA">
        <w:rPr>
          <w:color w:val="auto"/>
        </w:rPr>
        <w:t>Indicarea obiectivului/obiectivelor de mediu pentru fiecare corp de apă identificat, cu precizarea excepțiilor aplicate și a termenelor aferente</w:t>
      </w:r>
      <w:bookmarkEnd w:id="198"/>
      <w:bookmarkEnd w:id="199"/>
      <w:bookmarkEnd w:id="200"/>
      <w:bookmarkEnd w:id="201"/>
      <w:bookmarkEnd w:id="202"/>
    </w:p>
    <w:p w14:paraId="7BDADE7B" w14:textId="77777777" w:rsidR="00E0622D" w:rsidRPr="00B75FF0" w:rsidRDefault="00E0622D" w:rsidP="00E0622D">
      <w:pPr>
        <w:spacing w:line="312" w:lineRule="auto"/>
        <w:jc w:val="both"/>
        <w:rPr>
          <w:b/>
        </w:rPr>
      </w:pPr>
    </w:p>
    <w:p w14:paraId="169620E1" w14:textId="77777777" w:rsidR="00E0622D" w:rsidRPr="00B75FF0" w:rsidRDefault="00E0622D">
      <w:pPr>
        <w:numPr>
          <w:ilvl w:val="0"/>
          <w:numId w:val="42"/>
        </w:numPr>
        <w:spacing w:line="312" w:lineRule="auto"/>
        <w:jc w:val="both"/>
        <w:rPr>
          <w:b/>
        </w:rPr>
      </w:pPr>
      <w:r w:rsidRPr="00B75FF0">
        <w:rPr>
          <w:b/>
        </w:rPr>
        <w:t>Obiective de mediu pentru corpurile de apă identificate</w:t>
      </w:r>
    </w:p>
    <w:p w14:paraId="18780586" w14:textId="77777777" w:rsidR="00E0622D" w:rsidRPr="00B75FF0" w:rsidRDefault="00E0622D" w:rsidP="00E0622D">
      <w:pPr>
        <w:spacing w:line="312" w:lineRule="auto"/>
        <w:ind w:firstLine="720"/>
        <w:jc w:val="both"/>
      </w:pPr>
      <w:r w:rsidRPr="00B75FF0">
        <w:t>Obiectivele de mediu prevăzute în Directiva Cadru Apă reprezintă unul dintre elementele centrale ale acestei reglementări europene, având ca scop protecţia pe termen lung, utilizarea şi gospodărirea durabilă a apelor.</w:t>
      </w:r>
    </w:p>
    <w:p w14:paraId="4F78987B" w14:textId="77777777" w:rsidR="00E0622D" w:rsidRPr="00B75FF0" w:rsidRDefault="00E0622D" w:rsidP="00E0622D">
      <w:pPr>
        <w:spacing w:line="312" w:lineRule="auto"/>
        <w:ind w:firstLine="720"/>
        <w:jc w:val="both"/>
      </w:pPr>
      <w:r w:rsidRPr="00B75FF0">
        <w:t xml:space="preserve">Directiva Cadru Apă stabileşte obiectivele de mediu, incluzând în esenţă următoarele elemente: </w:t>
      </w:r>
    </w:p>
    <w:p w14:paraId="607E865E" w14:textId="77777777" w:rsidR="00E0622D" w:rsidRPr="00B75FF0" w:rsidRDefault="00E0622D">
      <w:pPr>
        <w:numPr>
          <w:ilvl w:val="0"/>
          <w:numId w:val="40"/>
        </w:numPr>
        <w:spacing w:line="312" w:lineRule="auto"/>
        <w:jc w:val="both"/>
      </w:pPr>
      <w:r w:rsidRPr="00B75FF0">
        <w:t>pentru corpurile de apă de suprafaţă: atingerea stării ecologice bune şi a stării chimice bune, respectiv a potenţialului ecologic bun şi a stării chimice bune pentru corpurile de apă puternic modificate şi artificiale;</w:t>
      </w:r>
    </w:p>
    <w:p w14:paraId="70F59C43" w14:textId="77777777" w:rsidR="00E0622D" w:rsidRPr="00B75FF0" w:rsidRDefault="00E0622D">
      <w:pPr>
        <w:numPr>
          <w:ilvl w:val="0"/>
          <w:numId w:val="44"/>
        </w:numPr>
        <w:spacing w:line="312" w:lineRule="auto"/>
        <w:jc w:val="both"/>
      </w:pPr>
      <w:r w:rsidRPr="00B75FF0">
        <w:t xml:space="preserve">pentru corpurile de apă subterane: atingerea stării chimice bune şi a stării cantitative bune; </w:t>
      </w:r>
    </w:p>
    <w:p w14:paraId="1978A78F" w14:textId="77777777" w:rsidR="00E0622D" w:rsidRPr="00B75FF0" w:rsidRDefault="00E0622D">
      <w:pPr>
        <w:numPr>
          <w:ilvl w:val="0"/>
          <w:numId w:val="44"/>
        </w:numPr>
        <w:spacing w:line="312" w:lineRule="auto"/>
        <w:jc w:val="both"/>
      </w:pPr>
      <w:r w:rsidRPr="00B75FF0">
        <w:t>reducerea progresivă a poluării cu substanţe prioritare şi încetarea sau eliminarea treptată a emisiilor, evacuărilor şi pierderilor de substanţe prioritare periculoase din apele de suprafaţă, prin implementarea măsurilor necesare;</w:t>
      </w:r>
    </w:p>
    <w:p w14:paraId="44C0DE1C" w14:textId="77777777" w:rsidR="00E0622D" w:rsidRPr="00B75FF0" w:rsidRDefault="00E0622D">
      <w:pPr>
        <w:numPr>
          <w:ilvl w:val="0"/>
          <w:numId w:val="45"/>
        </w:numPr>
        <w:spacing w:line="312" w:lineRule="auto"/>
        <w:jc w:val="both"/>
      </w:pPr>
      <w:r w:rsidRPr="00B75FF0">
        <w:t>„prevenirea sau limitarea” evacuării de poluanţi în apele subterane, prin implementarea de măsuri;</w:t>
      </w:r>
    </w:p>
    <w:p w14:paraId="3615A4C0" w14:textId="77777777" w:rsidR="00E0622D" w:rsidRPr="00B75FF0" w:rsidRDefault="00E0622D">
      <w:pPr>
        <w:numPr>
          <w:ilvl w:val="0"/>
          <w:numId w:val="46"/>
        </w:numPr>
        <w:spacing w:line="312" w:lineRule="auto"/>
        <w:jc w:val="both"/>
      </w:pPr>
      <w:r w:rsidRPr="00B75FF0">
        <w:lastRenderedPageBreak/>
        <w:t>inversarea tendinţelor de creştere semnificativă și durabilă a concentrațiilor de poluanţi în apele subterane;</w:t>
      </w:r>
    </w:p>
    <w:p w14:paraId="775E25A6" w14:textId="77777777" w:rsidR="00E0622D" w:rsidRPr="00B75FF0" w:rsidRDefault="00E0622D">
      <w:pPr>
        <w:numPr>
          <w:ilvl w:val="0"/>
          <w:numId w:val="47"/>
        </w:numPr>
        <w:spacing w:line="312" w:lineRule="auto"/>
        <w:jc w:val="both"/>
      </w:pPr>
      <w:r w:rsidRPr="00B75FF0">
        <w:t>nedeteriorarea stării apelor de suprafaţă şi subterane (art. 4.1.(a)(i), art. 4.1.(b)(i) ale DCA);</w:t>
      </w:r>
    </w:p>
    <w:p w14:paraId="71D75194" w14:textId="77777777" w:rsidR="00E0622D" w:rsidRPr="00B75FF0" w:rsidRDefault="00E0622D">
      <w:pPr>
        <w:numPr>
          <w:ilvl w:val="0"/>
          <w:numId w:val="48"/>
        </w:numPr>
        <w:spacing w:line="312" w:lineRule="auto"/>
        <w:jc w:val="both"/>
      </w:pPr>
      <w:r w:rsidRPr="00B75FF0">
        <w:t>pentru zonele protejate: atingerea obiectivelor prevăzute de legislaţia specifică.</w:t>
      </w:r>
    </w:p>
    <w:p w14:paraId="6C6199C4" w14:textId="77777777" w:rsidR="00E0622D" w:rsidRPr="00B75FF0" w:rsidRDefault="00E0622D" w:rsidP="00E0622D">
      <w:pPr>
        <w:spacing w:line="312" w:lineRule="auto"/>
        <w:ind w:firstLine="720"/>
        <w:jc w:val="both"/>
      </w:pPr>
      <w:r w:rsidRPr="00B75FF0">
        <w:t>În cazul în care unui corp de apă i se aplică unul sau mai multe obiective, se va selecta cel mai sever obiectiv pentru corpul respectiv (Art. 4.2. al Directivei Cadru Apă).</w:t>
      </w:r>
    </w:p>
    <w:p w14:paraId="7754EFE8" w14:textId="77777777" w:rsidR="00E0622D" w:rsidRPr="00B75FF0" w:rsidRDefault="00E0622D" w:rsidP="00E0622D">
      <w:pPr>
        <w:spacing w:line="312" w:lineRule="auto"/>
        <w:ind w:firstLine="720"/>
        <w:jc w:val="both"/>
      </w:pPr>
    </w:p>
    <w:p w14:paraId="1084934A" w14:textId="77777777" w:rsidR="00E0622D" w:rsidRPr="00B75FF0" w:rsidRDefault="00E0622D" w:rsidP="00E0622D">
      <w:pPr>
        <w:spacing w:line="312" w:lineRule="auto"/>
        <w:ind w:firstLine="720"/>
        <w:jc w:val="both"/>
      </w:pPr>
      <w:r w:rsidRPr="00B75FF0">
        <w:t>Pentru apele de suprafaţă din punct de vedere al stării ecologice, obiectivele de mediu sunt reprezentate de „starea ecologică bună” pentru corpurile de apă naturale şi „potențialul ecologic bun” pentru corpurile de apă puternic modificate şi artificiale. Obiectivele de mediu vizând “starea chimică bună” a corpurilor de apă de suprafață și apelor teritoriale sunt stabilite în conformitate cu prevederile din Directiva 2008/105/CE (modificată de Directiva 2013/39/UE).</w:t>
      </w:r>
    </w:p>
    <w:p w14:paraId="5E9B6931" w14:textId="77777777" w:rsidR="00E0622D" w:rsidRPr="00B75FF0" w:rsidRDefault="00E0622D" w:rsidP="00E0622D">
      <w:pPr>
        <w:spacing w:line="312" w:lineRule="auto"/>
        <w:ind w:firstLine="720"/>
        <w:jc w:val="both"/>
      </w:pPr>
    </w:p>
    <w:p w14:paraId="0B1F615C" w14:textId="77777777" w:rsidR="00E0622D" w:rsidRPr="00B75FF0" w:rsidRDefault="00E0622D">
      <w:pPr>
        <w:numPr>
          <w:ilvl w:val="0"/>
          <w:numId w:val="42"/>
        </w:numPr>
        <w:spacing w:line="312" w:lineRule="auto"/>
        <w:jc w:val="both"/>
        <w:rPr>
          <w:b/>
        </w:rPr>
      </w:pPr>
      <w:r w:rsidRPr="00B75FF0">
        <w:rPr>
          <w:b/>
        </w:rPr>
        <w:t xml:space="preserve">Excepţii aplicate </w:t>
      </w:r>
    </w:p>
    <w:p w14:paraId="4DE6C7C2" w14:textId="77777777" w:rsidR="00E0622D" w:rsidRPr="00B75FF0" w:rsidRDefault="00E0622D" w:rsidP="00E0622D">
      <w:pPr>
        <w:spacing w:line="312" w:lineRule="auto"/>
        <w:ind w:firstLine="720"/>
        <w:jc w:val="both"/>
      </w:pPr>
      <w:r w:rsidRPr="00B75FF0">
        <w:t xml:space="preserve">În situaţiile în care nu este posibilă atingerea obiectivelor de mediu se pot aplica excepţii de la obiectivele de mediu în condiţiile prevăzute de </w:t>
      </w:r>
      <w:r w:rsidRPr="00B75FF0">
        <w:rPr>
          <w:bCs/>
        </w:rPr>
        <w:t xml:space="preserve">Art. 4(4), (5), (6) şi (7) </w:t>
      </w:r>
      <w:r w:rsidRPr="00B75FF0">
        <w:t xml:space="preserve">ale Directivei Cadru Apă. </w:t>
      </w:r>
    </w:p>
    <w:p w14:paraId="298A464E" w14:textId="77777777" w:rsidR="00E0622D" w:rsidRPr="00B75FF0" w:rsidRDefault="00E0622D" w:rsidP="00E0622D">
      <w:pPr>
        <w:spacing w:line="312" w:lineRule="auto"/>
        <w:ind w:firstLine="720"/>
        <w:jc w:val="both"/>
      </w:pPr>
      <w:r w:rsidRPr="00B75FF0">
        <w:rPr>
          <w:bCs/>
        </w:rPr>
        <w:t xml:space="preserve">Excepţiile de la obiectivele de mediu sunt parte integrantă a obiectivelor de mediu, actualizându-se o dată la 6 ani prin Planurile de Management. </w:t>
      </w:r>
    </w:p>
    <w:p w14:paraId="38B7D63C" w14:textId="77777777" w:rsidR="00E0622D" w:rsidRPr="00B75FF0" w:rsidRDefault="00E0622D" w:rsidP="00E0622D">
      <w:pPr>
        <w:spacing w:line="312" w:lineRule="auto"/>
        <w:ind w:firstLine="720"/>
        <w:jc w:val="both"/>
      </w:pPr>
      <w:r w:rsidRPr="00B75FF0">
        <w:t>Excepţiile de la obiectivele de mediu se clasifică în următoarele categorii (tipuri)</w:t>
      </w:r>
      <w:r w:rsidRPr="00B75FF0">
        <w:rPr>
          <w:bCs/>
        </w:rPr>
        <w:t xml:space="preserve">: </w:t>
      </w:r>
    </w:p>
    <w:p w14:paraId="7FA2829A" w14:textId="77777777" w:rsidR="00E0622D" w:rsidRPr="00B75FF0" w:rsidRDefault="00E0622D">
      <w:pPr>
        <w:numPr>
          <w:ilvl w:val="0"/>
          <w:numId w:val="48"/>
        </w:numPr>
        <w:spacing w:line="312" w:lineRule="auto"/>
        <w:jc w:val="both"/>
      </w:pPr>
      <w:r w:rsidRPr="00B75FF0">
        <w:rPr>
          <w:bCs/>
        </w:rPr>
        <w:t xml:space="preserve">prelungirea termenului de atingere al “stării bune”, care poate fi maximum </w:t>
      </w:r>
      <w:r w:rsidRPr="00B75FF0">
        <w:t xml:space="preserve">de 2 ori x 6 ani, adică starea bună trebuie atinsă cel mai târziu până în 2027 (art. 4(4) al Directivei Cadru Apă); </w:t>
      </w:r>
    </w:p>
    <w:p w14:paraId="187940BD" w14:textId="77777777" w:rsidR="00E0622D" w:rsidRPr="00B75FF0" w:rsidRDefault="00E0622D">
      <w:pPr>
        <w:numPr>
          <w:ilvl w:val="0"/>
          <w:numId w:val="49"/>
        </w:numPr>
        <w:spacing w:line="312" w:lineRule="auto"/>
        <w:jc w:val="both"/>
      </w:pPr>
      <w:r w:rsidRPr="00B75FF0">
        <w:rPr>
          <w:bCs/>
        </w:rPr>
        <w:t xml:space="preserve">atingerea unor “obiective de mediu mai puţin severe” </w:t>
      </w:r>
      <w:r w:rsidRPr="00B75FF0">
        <w:t xml:space="preserve">în anumite condiţii (art. 4 (5) al Directivei Cadru Apă); </w:t>
      </w:r>
    </w:p>
    <w:p w14:paraId="7EB5509F" w14:textId="77777777" w:rsidR="00E0622D" w:rsidRPr="00B75FF0" w:rsidRDefault="00E0622D">
      <w:pPr>
        <w:numPr>
          <w:ilvl w:val="0"/>
          <w:numId w:val="49"/>
        </w:numPr>
        <w:spacing w:line="312" w:lineRule="auto"/>
        <w:jc w:val="both"/>
      </w:pPr>
      <w:r w:rsidRPr="00B75FF0">
        <w:rPr>
          <w:bCs/>
        </w:rPr>
        <w:t xml:space="preserve">deteriorarea temporară a stării corpurilor de apă </w:t>
      </w:r>
      <w:r w:rsidRPr="00B75FF0">
        <w:t xml:space="preserve">în cazul existenţei unor cauze naturale sau “forţă majoră” (art. 4 (6) al Directivei Cadru Apă); </w:t>
      </w:r>
    </w:p>
    <w:p w14:paraId="0CE2EC49" w14:textId="77777777" w:rsidR="00E0622D" w:rsidRPr="00B75FF0" w:rsidRDefault="00E0622D">
      <w:pPr>
        <w:numPr>
          <w:ilvl w:val="0"/>
          <w:numId w:val="49"/>
        </w:numPr>
        <w:spacing w:line="312" w:lineRule="auto"/>
        <w:jc w:val="both"/>
      </w:pPr>
      <w:r w:rsidRPr="00B75FF0">
        <w:rPr>
          <w:bCs/>
        </w:rPr>
        <w:t xml:space="preserve">neatingerea stării bune a apelor subterane, a stării ecologice bune a apelor de suprafață/a potențialului ecologic bun; deteriorarea stării corpului de apă de suprafață sau subterană (ca rezultat al: noilor modificări caracteristicilor fizice ale unui corp de apă de suprafață; noilor modificări ale nivelului apei corpurilor de apa subterană); deteriorarea stării corpului de apă de suprafață de la “starea foarte bună” la “starea bună” ca rezultat al noilor activități umane de dezvoltare durabilă (art. 4 (7) al </w:t>
      </w:r>
      <w:r w:rsidRPr="00B75FF0">
        <w:t>Directivei Cadru Apă</w:t>
      </w:r>
      <w:r w:rsidRPr="00B75FF0">
        <w:rPr>
          <w:bCs/>
        </w:rPr>
        <w:t xml:space="preserve">). </w:t>
      </w:r>
    </w:p>
    <w:p w14:paraId="788F5E32" w14:textId="254F67B6" w:rsidR="00E0622D" w:rsidRDefault="00E0622D" w:rsidP="00E0622D">
      <w:pPr>
        <w:spacing w:line="312" w:lineRule="auto"/>
        <w:ind w:firstLine="720"/>
        <w:jc w:val="both"/>
      </w:pPr>
      <w:r w:rsidRPr="00B75FF0">
        <w:t>Aplicarea excepţiilor, conform prevederilor Directivei Cadru Apă, se poate datora fezabilităţii tehnice, costurilor disproporţionate sau condiţiilor naturale.</w:t>
      </w:r>
    </w:p>
    <w:p w14:paraId="724A64E4" w14:textId="6DD903E2" w:rsidR="00D32085" w:rsidRDefault="00D32085" w:rsidP="00E0622D">
      <w:pPr>
        <w:spacing w:line="312" w:lineRule="auto"/>
        <w:ind w:firstLine="720"/>
        <w:jc w:val="both"/>
        <w:rPr>
          <w:b/>
          <w:bCs/>
        </w:rPr>
      </w:pPr>
      <w:r w:rsidRPr="00D32085">
        <w:rPr>
          <w:b/>
          <w:bCs/>
        </w:rPr>
        <w:t>Investiția nu se suprapune cu corpuri de apă de suprafață.</w:t>
      </w:r>
    </w:p>
    <w:p w14:paraId="78048E74" w14:textId="77777777" w:rsidR="00706DE7" w:rsidRPr="00B75FF0" w:rsidRDefault="00706DE7" w:rsidP="00CE3418">
      <w:pPr>
        <w:rPr>
          <w:b/>
          <w:color w:val="000000"/>
          <w:sz w:val="22"/>
          <w:szCs w:val="22"/>
        </w:rPr>
      </w:pPr>
    </w:p>
    <w:p w14:paraId="61D9E9CE" w14:textId="77777777" w:rsidR="00E0622D" w:rsidRPr="00B75FF0" w:rsidRDefault="00E0622D" w:rsidP="00E0622D">
      <w:pPr>
        <w:pStyle w:val="Heading1"/>
      </w:pPr>
      <w:r w:rsidRPr="00B75FF0">
        <w:rPr>
          <w:b w:val="0"/>
          <w:color w:val="000000"/>
          <w:sz w:val="22"/>
          <w:szCs w:val="22"/>
        </w:rPr>
        <w:br w:type="page"/>
      </w:r>
      <w:bookmarkStart w:id="203" w:name="_Toc90478888"/>
      <w:bookmarkStart w:id="204" w:name="_Toc131673045"/>
      <w:r w:rsidRPr="00B75FF0">
        <w:lastRenderedPageBreak/>
        <w:t>CRITERIILE PREVĂZUTE ÎN ANEXA NR. 3 LA LEGEA 292/2018 PRIVIND EVALUAREA IMPACTULUI ANUMITOR PROIECTE PUBLICE ȘI PRIVATE ASUPRA MEDIULUI</w:t>
      </w:r>
      <w:bookmarkEnd w:id="203"/>
      <w:bookmarkEnd w:id="204"/>
      <w:r w:rsidRPr="00B75FF0">
        <w:t xml:space="preserve"> </w:t>
      </w:r>
    </w:p>
    <w:p w14:paraId="7FEB72CD" w14:textId="77777777" w:rsidR="00E0622D" w:rsidRPr="00B75FF0" w:rsidRDefault="00E0622D" w:rsidP="00CE3418">
      <w:pPr>
        <w:rPr>
          <w:b/>
          <w:color w:val="000000"/>
          <w:sz w:val="22"/>
          <w:szCs w:val="22"/>
        </w:rPr>
      </w:pPr>
    </w:p>
    <w:p w14:paraId="06A0230E" w14:textId="77777777" w:rsidR="001E705A" w:rsidRPr="00B75FF0" w:rsidRDefault="001E705A" w:rsidP="001E705A">
      <w:pPr>
        <w:pStyle w:val="Style1"/>
        <w:rPr>
          <w:i w:val="0"/>
          <w:iCs/>
        </w:rPr>
      </w:pPr>
      <w:bookmarkStart w:id="205" w:name="_Toc131161013"/>
      <w:bookmarkStart w:id="206" w:name="_Toc131673046"/>
      <w:bookmarkStart w:id="207" w:name="_Hlk50631033"/>
      <w:r w:rsidRPr="00B75FF0">
        <w:rPr>
          <w:i w:val="0"/>
          <w:iCs/>
        </w:rPr>
        <w:t>CARACTERISTICILE PROIECTULUI</w:t>
      </w:r>
      <w:bookmarkEnd w:id="205"/>
      <w:bookmarkEnd w:id="206"/>
    </w:p>
    <w:p w14:paraId="486D77DF" w14:textId="77777777" w:rsidR="001E705A" w:rsidRPr="00B75FF0" w:rsidRDefault="001E705A" w:rsidP="001E705A">
      <w:pPr>
        <w:spacing w:line="312" w:lineRule="auto"/>
        <w:rPr>
          <w:iCs/>
        </w:rPr>
      </w:pPr>
    </w:p>
    <w:p w14:paraId="2A9C9129" w14:textId="77777777" w:rsidR="001E705A" w:rsidRPr="00B75FF0" w:rsidRDefault="001E705A">
      <w:pPr>
        <w:keepNext/>
        <w:numPr>
          <w:ilvl w:val="0"/>
          <w:numId w:val="59"/>
        </w:numPr>
        <w:spacing w:line="312" w:lineRule="auto"/>
        <w:jc w:val="both"/>
        <w:outlineLvl w:val="1"/>
        <w:rPr>
          <w:b/>
          <w:bCs/>
          <w:iCs/>
        </w:rPr>
      </w:pPr>
      <w:r w:rsidRPr="00B75FF0">
        <w:rPr>
          <w:b/>
          <w:bCs/>
          <w:iCs/>
        </w:rPr>
        <w:t xml:space="preserve"> </w:t>
      </w:r>
      <w:bookmarkStart w:id="208" w:name="_Toc23771122"/>
      <w:bookmarkStart w:id="209" w:name="_Toc52185355"/>
      <w:bookmarkStart w:id="210" w:name="_Toc131161014"/>
      <w:bookmarkStart w:id="211" w:name="_Toc131673047"/>
      <w:r w:rsidRPr="00B75FF0">
        <w:rPr>
          <w:b/>
          <w:bCs/>
          <w:iCs/>
        </w:rPr>
        <w:t>Dimensiunea și concepția întregului proiect</w:t>
      </w:r>
      <w:bookmarkEnd w:id="208"/>
      <w:bookmarkEnd w:id="209"/>
      <w:bookmarkEnd w:id="210"/>
      <w:bookmarkEnd w:id="211"/>
    </w:p>
    <w:p w14:paraId="5379A1FE" w14:textId="45061979" w:rsidR="001E705A" w:rsidRPr="00B75FF0" w:rsidRDefault="001E705A" w:rsidP="001E705A">
      <w:pPr>
        <w:spacing w:line="312" w:lineRule="auto"/>
        <w:ind w:firstLine="720"/>
        <w:jc w:val="both"/>
      </w:pPr>
      <w:r w:rsidRPr="00B75FF0">
        <w:t xml:space="preserve">Proiectul se referă la modernizarea străzilor </w:t>
      </w:r>
      <w:r w:rsidR="00CD575E">
        <w:t xml:space="preserve">Str. Crângului, Str. Tudorilor, Str. </w:t>
      </w:r>
      <w:r w:rsidR="00CD575E" w:rsidRPr="00B75FF0">
        <w:t xml:space="preserve"> </w:t>
      </w:r>
      <w:r w:rsidR="00CD575E">
        <w:t xml:space="preserve">Florilor, Str. </w:t>
      </w:r>
      <w:r w:rsidR="00CD575E" w:rsidRPr="00B75FF0">
        <w:t xml:space="preserve"> </w:t>
      </w:r>
      <w:r w:rsidR="00CD575E">
        <w:t xml:space="preserve">Plopilor, Str. </w:t>
      </w:r>
      <w:r w:rsidR="00CD575E" w:rsidRPr="00B75FF0">
        <w:t xml:space="preserve"> </w:t>
      </w:r>
      <w:r w:rsidR="00CD575E">
        <w:t xml:space="preserve">Lazurilor, Str. </w:t>
      </w:r>
      <w:r w:rsidR="00CD575E" w:rsidRPr="00B75FF0">
        <w:t xml:space="preserve"> </w:t>
      </w:r>
      <w:r w:rsidR="00CD575E">
        <w:t xml:space="preserve">Drumul Vechi, Str. </w:t>
      </w:r>
      <w:r w:rsidR="00CD575E" w:rsidRPr="00B75FF0">
        <w:t xml:space="preserve"> </w:t>
      </w:r>
      <w:r w:rsidR="00CD575E">
        <w:t xml:space="preserve">Tineretului III, Str. </w:t>
      </w:r>
      <w:r w:rsidR="00CD575E" w:rsidRPr="00B75FF0">
        <w:t xml:space="preserve"> </w:t>
      </w:r>
      <w:r w:rsidR="00CD575E">
        <w:t>Teiului şi Str. Salcâmilor din comuna Văcăreşti</w:t>
      </w:r>
      <w:r w:rsidRPr="00B75FF0">
        <w:t>, care se suprapun în totalitate pe traseul existent. Conform certificatului de urbanism din punct de vedere juridic, terenurile pe care urmează să se desfasoare lucrările ce fac obiectul prezentului proiect, fac parte din domeniul public al judetului Dambovita. Categoria de folosinta este „teren – drum public”.</w:t>
      </w:r>
    </w:p>
    <w:p w14:paraId="7C486DC7" w14:textId="1100C638" w:rsidR="001E705A" w:rsidRDefault="001E705A" w:rsidP="001E705A">
      <w:pPr>
        <w:spacing w:line="312" w:lineRule="auto"/>
        <w:ind w:firstLine="709"/>
        <w:jc w:val="both"/>
        <w:rPr>
          <w:bCs/>
          <w:iCs/>
        </w:rPr>
      </w:pPr>
      <w:r w:rsidRPr="00B75FF0">
        <w:rPr>
          <w:bCs/>
          <w:iCs/>
        </w:rPr>
        <w:t xml:space="preserve">În vederea implementării proiectului se va ocupa permanent o suprafață de teren de </w:t>
      </w:r>
      <w:r w:rsidR="00CD575E">
        <w:rPr>
          <w:bCs/>
          <w:iCs/>
        </w:rPr>
        <w:t>9.835</w:t>
      </w:r>
      <w:r w:rsidRPr="00B75FF0">
        <w:rPr>
          <w:bCs/>
          <w:iCs/>
        </w:rPr>
        <w:t xml:space="preserve"> m</w:t>
      </w:r>
      <w:r w:rsidRPr="00B75FF0">
        <w:rPr>
          <w:bCs/>
          <w:iCs/>
          <w:vertAlign w:val="superscript"/>
        </w:rPr>
        <w:t>2</w:t>
      </w:r>
      <w:r w:rsidRPr="00B75FF0">
        <w:rPr>
          <w:bCs/>
          <w:iCs/>
        </w:rPr>
        <w:t xml:space="preserve">, conform datelor prezentate în tabelul de mai jos. </w:t>
      </w:r>
    </w:p>
    <w:p w14:paraId="4CB11352" w14:textId="77777777" w:rsidR="00CD575E" w:rsidRPr="00CD575E" w:rsidRDefault="00CD575E" w:rsidP="001E705A">
      <w:pPr>
        <w:spacing w:line="312" w:lineRule="auto"/>
        <w:ind w:firstLine="709"/>
        <w:jc w:val="both"/>
        <w:rPr>
          <w:bCs/>
          <w:iCs/>
          <w:sz w:val="18"/>
          <w:szCs w:val="18"/>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5"/>
        <w:gridCol w:w="1993"/>
        <w:gridCol w:w="2069"/>
      </w:tblGrid>
      <w:tr w:rsidR="00CD575E" w:rsidRPr="00B75FF0" w14:paraId="2B2B3D24" w14:textId="77777777" w:rsidTr="00B05878">
        <w:trPr>
          <w:jc w:val="center"/>
        </w:trPr>
        <w:tc>
          <w:tcPr>
            <w:tcW w:w="625" w:type="dxa"/>
          </w:tcPr>
          <w:p w14:paraId="13AFCE7E" w14:textId="77777777" w:rsidR="00CD575E" w:rsidRDefault="00CD575E" w:rsidP="00B05878">
            <w:pPr>
              <w:tabs>
                <w:tab w:val="left" w:pos="456"/>
                <w:tab w:val="left" w:pos="1276"/>
                <w:tab w:val="center" w:pos="2229"/>
              </w:tabs>
              <w:spacing w:line="312" w:lineRule="auto"/>
              <w:rPr>
                <w:b/>
                <w:bCs/>
              </w:rPr>
            </w:pPr>
            <w:r>
              <w:rPr>
                <w:b/>
                <w:bCs/>
              </w:rPr>
              <w:t>Nr. Crt.</w:t>
            </w:r>
          </w:p>
        </w:tc>
        <w:tc>
          <w:tcPr>
            <w:tcW w:w="5215" w:type="dxa"/>
            <w:shd w:val="clear" w:color="auto" w:fill="auto"/>
            <w:vAlign w:val="center"/>
          </w:tcPr>
          <w:p w14:paraId="5A9162DB" w14:textId="77777777" w:rsidR="00CD575E" w:rsidRPr="00B75FF0" w:rsidRDefault="00CD575E" w:rsidP="00B05878">
            <w:pPr>
              <w:tabs>
                <w:tab w:val="left" w:pos="456"/>
                <w:tab w:val="left" w:pos="1276"/>
                <w:tab w:val="center" w:pos="2229"/>
              </w:tabs>
              <w:spacing w:line="312" w:lineRule="auto"/>
              <w:jc w:val="center"/>
              <w:rPr>
                <w:b/>
                <w:bCs/>
              </w:rPr>
            </w:pPr>
            <w:r w:rsidRPr="00B75FF0">
              <w:rPr>
                <w:b/>
                <w:bCs/>
              </w:rPr>
              <w:t>Strada</w:t>
            </w:r>
          </w:p>
        </w:tc>
        <w:tc>
          <w:tcPr>
            <w:tcW w:w="1657" w:type="dxa"/>
            <w:shd w:val="clear" w:color="auto" w:fill="auto"/>
          </w:tcPr>
          <w:p w14:paraId="168A5669" w14:textId="77777777" w:rsidR="00CD575E" w:rsidRPr="00B75FF0" w:rsidRDefault="00CD575E" w:rsidP="00B05878">
            <w:pPr>
              <w:tabs>
                <w:tab w:val="left" w:pos="1276"/>
              </w:tabs>
              <w:spacing w:line="312" w:lineRule="auto"/>
              <w:jc w:val="center"/>
              <w:rPr>
                <w:b/>
                <w:bCs/>
              </w:rPr>
            </w:pPr>
            <w:r w:rsidRPr="00B75FF0">
              <w:rPr>
                <w:b/>
                <w:bCs/>
              </w:rPr>
              <w:t>Suprafată (m</w:t>
            </w:r>
            <w:r w:rsidRPr="00B75FF0">
              <w:rPr>
                <w:b/>
                <w:bCs/>
                <w:vertAlign w:val="superscript"/>
              </w:rPr>
              <w:t>2</w:t>
            </w:r>
            <w:r w:rsidRPr="00B75FF0">
              <w:rPr>
                <w:b/>
                <w:bCs/>
              </w:rPr>
              <w:t>)</w:t>
            </w:r>
          </w:p>
        </w:tc>
        <w:tc>
          <w:tcPr>
            <w:tcW w:w="2126" w:type="dxa"/>
            <w:shd w:val="clear" w:color="auto" w:fill="auto"/>
          </w:tcPr>
          <w:p w14:paraId="5421AE5E" w14:textId="77777777" w:rsidR="00CD575E" w:rsidRPr="00B75FF0" w:rsidRDefault="00CD575E" w:rsidP="00B05878">
            <w:pPr>
              <w:tabs>
                <w:tab w:val="left" w:pos="1276"/>
              </w:tabs>
              <w:spacing w:line="312" w:lineRule="auto"/>
              <w:jc w:val="center"/>
              <w:rPr>
                <w:b/>
                <w:bCs/>
              </w:rPr>
            </w:pPr>
            <w:r w:rsidRPr="00B75FF0">
              <w:rPr>
                <w:b/>
                <w:bCs/>
              </w:rPr>
              <w:t>Categorie de folosinţă</w:t>
            </w:r>
          </w:p>
        </w:tc>
      </w:tr>
      <w:tr w:rsidR="00CD575E" w:rsidRPr="00B75FF0" w14:paraId="769B8E2F" w14:textId="77777777" w:rsidTr="00B05878">
        <w:trPr>
          <w:jc w:val="center"/>
        </w:trPr>
        <w:tc>
          <w:tcPr>
            <w:tcW w:w="625" w:type="dxa"/>
            <w:vAlign w:val="center"/>
          </w:tcPr>
          <w:p w14:paraId="34D5649F" w14:textId="77777777" w:rsidR="00CD575E" w:rsidRPr="00B75FF0" w:rsidRDefault="00CD575E" w:rsidP="00B05878">
            <w:pPr>
              <w:tabs>
                <w:tab w:val="left" w:pos="1276"/>
              </w:tabs>
              <w:spacing w:line="312" w:lineRule="auto"/>
              <w:jc w:val="center"/>
            </w:pPr>
            <w:r>
              <w:t>1</w:t>
            </w:r>
          </w:p>
        </w:tc>
        <w:tc>
          <w:tcPr>
            <w:tcW w:w="5215" w:type="dxa"/>
            <w:shd w:val="clear" w:color="auto" w:fill="auto"/>
          </w:tcPr>
          <w:p w14:paraId="7981F9BB" w14:textId="77777777" w:rsidR="00CD575E" w:rsidRPr="00B75FF0" w:rsidRDefault="00CD575E" w:rsidP="00B05878">
            <w:pPr>
              <w:tabs>
                <w:tab w:val="left" w:pos="1276"/>
              </w:tabs>
              <w:spacing w:line="312" w:lineRule="auto"/>
              <w:jc w:val="both"/>
            </w:pPr>
            <w:r w:rsidRPr="00B75FF0">
              <w:t>Strada</w:t>
            </w:r>
            <w:r>
              <w:t xml:space="preserve"> Crângului</w:t>
            </w:r>
          </w:p>
        </w:tc>
        <w:tc>
          <w:tcPr>
            <w:tcW w:w="1657" w:type="dxa"/>
            <w:shd w:val="clear" w:color="auto" w:fill="auto"/>
          </w:tcPr>
          <w:p w14:paraId="0A567033" w14:textId="77777777" w:rsidR="00CD575E" w:rsidRPr="00B75FF0" w:rsidRDefault="00CD575E" w:rsidP="00B05878">
            <w:pPr>
              <w:tabs>
                <w:tab w:val="left" w:pos="1276"/>
              </w:tabs>
              <w:spacing w:line="312" w:lineRule="auto"/>
              <w:jc w:val="right"/>
            </w:pPr>
            <w:r>
              <w:t>1</w:t>
            </w:r>
            <w:r w:rsidRPr="00B75FF0">
              <w:t>.</w:t>
            </w:r>
            <w:r>
              <w:t>268</w:t>
            </w:r>
          </w:p>
        </w:tc>
        <w:tc>
          <w:tcPr>
            <w:tcW w:w="2126" w:type="dxa"/>
            <w:vMerge w:val="restart"/>
            <w:shd w:val="clear" w:color="auto" w:fill="auto"/>
            <w:vAlign w:val="center"/>
          </w:tcPr>
          <w:p w14:paraId="311B1258" w14:textId="77777777" w:rsidR="00CD575E" w:rsidRPr="00B75FF0" w:rsidRDefault="00CD575E" w:rsidP="00B05878">
            <w:pPr>
              <w:tabs>
                <w:tab w:val="left" w:pos="1276"/>
              </w:tabs>
              <w:spacing w:line="312" w:lineRule="auto"/>
              <w:jc w:val="center"/>
            </w:pPr>
            <w:r w:rsidRPr="00B75FF0">
              <w:t>căi de comunicaţii rutiere</w:t>
            </w:r>
          </w:p>
        </w:tc>
      </w:tr>
      <w:tr w:rsidR="00CD575E" w:rsidRPr="00B75FF0" w14:paraId="3EF885DD" w14:textId="77777777" w:rsidTr="00B05878">
        <w:trPr>
          <w:jc w:val="center"/>
        </w:trPr>
        <w:tc>
          <w:tcPr>
            <w:tcW w:w="625" w:type="dxa"/>
            <w:vAlign w:val="center"/>
          </w:tcPr>
          <w:p w14:paraId="48AAA792" w14:textId="77777777" w:rsidR="00CD575E" w:rsidRPr="00B75FF0" w:rsidRDefault="00CD575E" w:rsidP="00B05878">
            <w:pPr>
              <w:tabs>
                <w:tab w:val="left" w:pos="1276"/>
              </w:tabs>
              <w:spacing w:line="312" w:lineRule="auto"/>
              <w:jc w:val="center"/>
            </w:pPr>
            <w:r>
              <w:t>2</w:t>
            </w:r>
          </w:p>
        </w:tc>
        <w:tc>
          <w:tcPr>
            <w:tcW w:w="5215" w:type="dxa"/>
            <w:shd w:val="clear" w:color="auto" w:fill="auto"/>
          </w:tcPr>
          <w:p w14:paraId="55EB67AD" w14:textId="77777777" w:rsidR="00CD575E" w:rsidRPr="00B75FF0" w:rsidRDefault="00CD575E" w:rsidP="00B05878">
            <w:pPr>
              <w:tabs>
                <w:tab w:val="left" w:pos="1276"/>
              </w:tabs>
              <w:spacing w:line="312" w:lineRule="auto"/>
              <w:jc w:val="both"/>
              <w:rPr>
                <w:b/>
                <w:bCs/>
              </w:rPr>
            </w:pPr>
            <w:r w:rsidRPr="00B75FF0">
              <w:t xml:space="preserve">Strada </w:t>
            </w:r>
            <w:r>
              <w:t>Tudorilor</w:t>
            </w:r>
          </w:p>
        </w:tc>
        <w:tc>
          <w:tcPr>
            <w:tcW w:w="1657" w:type="dxa"/>
            <w:shd w:val="clear" w:color="auto" w:fill="auto"/>
          </w:tcPr>
          <w:p w14:paraId="42F5374E" w14:textId="77777777" w:rsidR="00CD575E" w:rsidRPr="00B75FF0" w:rsidRDefault="00CD575E" w:rsidP="00B05878">
            <w:pPr>
              <w:tabs>
                <w:tab w:val="center" w:pos="882"/>
                <w:tab w:val="left" w:pos="1276"/>
                <w:tab w:val="right" w:pos="1764"/>
              </w:tabs>
              <w:spacing w:line="312" w:lineRule="auto"/>
              <w:jc w:val="right"/>
            </w:pPr>
            <w:r>
              <w:tab/>
              <w:t>536</w:t>
            </w:r>
          </w:p>
        </w:tc>
        <w:tc>
          <w:tcPr>
            <w:tcW w:w="2126" w:type="dxa"/>
            <w:vMerge/>
            <w:shd w:val="clear" w:color="auto" w:fill="auto"/>
          </w:tcPr>
          <w:p w14:paraId="545794E9" w14:textId="77777777" w:rsidR="00CD575E" w:rsidRPr="00B75FF0" w:rsidRDefault="00CD575E" w:rsidP="00B05878">
            <w:pPr>
              <w:tabs>
                <w:tab w:val="left" w:pos="1276"/>
              </w:tabs>
              <w:spacing w:line="312" w:lineRule="auto"/>
              <w:jc w:val="center"/>
              <w:rPr>
                <w:b/>
                <w:bCs/>
              </w:rPr>
            </w:pPr>
          </w:p>
        </w:tc>
      </w:tr>
      <w:tr w:rsidR="00CD575E" w:rsidRPr="00B75FF0" w14:paraId="07FD19F3" w14:textId="77777777" w:rsidTr="00B05878">
        <w:trPr>
          <w:jc w:val="center"/>
        </w:trPr>
        <w:tc>
          <w:tcPr>
            <w:tcW w:w="625" w:type="dxa"/>
            <w:vAlign w:val="center"/>
          </w:tcPr>
          <w:p w14:paraId="5F34333E" w14:textId="77777777" w:rsidR="00CD575E" w:rsidRPr="00B75FF0" w:rsidRDefault="00CD575E" w:rsidP="00B05878">
            <w:pPr>
              <w:tabs>
                <w:tab w:val="left" w:pos="1276"/>
              </w:tabs>
              <w:spacing w:line="312" w:lineRule="auto"/>
              <w:jc w:val="center"/>
            </w:pPr>
            <w:r>
              <w:t>3</w:t>
            </w:r>
          </w:p>
        </w:tc>
        <w:tc>
          <w:tcPr>
            <w:tcW w:w="5215" w:type="dxa"/>
            <w:shd w:val="clear" w:color="auto" w:fill="auto"/>
          </w:tcPr>
          <w:p w14:paraId="709EC80F" w14:textId="77777777" w:rsidR="00CD575E" w:rsidRPr="00B75FF0" w:rsidRDefault="00CD575E" w:rsidP="00B05878">
            <w:pPr>
              <w:tabs>
                <w:tab w:val="left" w:pos="1276"/>
              </w:tabs>
              <w:spacing w:line="312" w:lineRule="auto"/>
              <w:jc w:val="both"/>
              <w:rPr>
                <w:b/>
                <w:bCs/>
              </w:rPr>
            </w:pPr>
            <w:r w:rsidRPr="00B75FF0">
              <w:t xml:space="preserve">Strada </w:t>
            </w:r>
            <w:r>
              <w:t>Florilor</w:t>
            </w:r>
          </w:p>
        </w:tc>
        <w:tc>
          <w:tcPr>
            <w:tcW w:w="1657" w:type="dxa"/>
            <w:shd w:val="clear" w:color="auto" w:fill="auto"/>
          </w:tcPr>
          <w:p w14:paraId="166DCEEE" w14:textId="77777777" w:rsidR="00CD575E" w:rsidRPr="00B75FF0" w:rsidRDefault="00CD575E" w:rsidP="00B05878">
            <w:pPr>
              <w:tabs>
                <w:tab w:val="left" w:pos="1276"/>
              </w:tabs>
              <w:spacing w:line="312" w:lineRule="auto"/>
              <w:jc w:val="right"/>
            </w:pPr>
            <w:r>
              <w:t>252</w:t>
            </w:r>
          </w:p>
        </w:tc>
        <w:tc>
          <w:tcPr>
            <w:tcW w:w="2126" w:type="dxa"/>
            <w:vMerge/>
            <w:shd w:val="clear" w:color="auto" w:fill="auto"/>
          </w:tcPr>
          <w:p w14:paraId="0DA82E18" w14:textId="77777777" w:rsidR="00CD575E" w:rsidRPr="00B75FF0" w:rsidRDefault="00CD575E" w:rsidP="00B05878">
            <w:pPr>
              <w:tabs>
                <w:tab w:val="left" w:pos="1276"/>
              </w:tabs>
              <w:spacing w:line="312" w:lineRule="auto"/>
              <w:jc w:val="center"/>
              <w:rPr>
                <w:b/>
                <w:bCs/>
              </w:rPr>
            </w:pPr>
          </w:p>
        </w:tc>
      </w:tr>
      <w:tr w:rsidR="00CD575E" w:rsidRPr="00B75FF0" w14:paraId="66D08EA2" w14:textId="77777777" w:rsidTr="00B05878">
        <w:trPr>
          <w:jc w:val="center"/>
        </w:trPr>
        <w:tc>
          <w:tcPr>
            <w:tcW w:w="625" w:type="dxa"/>
            <w:vAlign w:val="center"/>
          </w:tcPr>
          <w:p w14:paraId="13D940D8" w14:textId="77777777" w:rsidR="00CD575E" w:rsidRPr="00B75FF0" w:rsidRDefault="00CD575E" w:rsidP="00B05878">
            <w:pPr>
              <w:tabs>
                <w:tab w:val="left" w:pos="1276"/>
              </w:tabs>
              <w:spacing w:line="312" w:lineRule="auto"/>
              <w:jc w:val="center"/>
            </w:pPr>
            <w:r>
              <w:t>4</w:t>
            </w:r>
          </w:p>
        </w:tc>
        <w:tc>
          <w:tcPr>
            <w:tcW w:w="5215" w:type="dxa"/>
            <w:shd w:val="clear" w:color="auto" w:fill="auto"/>
          </w:tcPr>
          <w:p w14:paraId="10994F7A" w14:textId="77777777" w:rsidR="00CD575E" w:rsidRPr="00B75FF0" w:rsidRDefault="00CD575E" w:rsidP="00B05878">
            <w:pPr>
              <w:tabs>
                <w:tab w:val="left" w:pos="1276"/>
              </w:tabs>
              <w:spacing w:line="312" w:lineRule="auto"/>
              <w:jc w:val="both"/>
            </w:pPr>
            <w:r w:rsidRPr="00B75FF0">
              <w:t xml:space="preserve">Strada </w:t>
            </w:r>
            <w:r>
              <w:t>Plopilor</w:t>
            </w:r>
          </w:p>
        </w:tc>
        <w:tc>
          <w:tcPr>
            <w:tcW w:w="1657" w:type="dxa"/>
            <w:shd w:val="clear" w:color="auto" w:fill="auto"/>
          </w:tcPr>
          <w:p w14:paraId="648AA6DA" w14:textId="77777777" w:rsidR="00CD575E" w:rsidRDefault="00CD575E" w:rsidP="00B05878">
            <w:pPr>
              <w:tabs>
                <w:tab w:val="left" w:pos="1276"/>
              </w:tabs>
              <w:spacing w:line="312" w:lineRule="auto"/>
              <w:jc w:val="right"/>
            </w:pPr>
            <w:r>
              <w:t>404</w:t>
            </w:r>
          </w:p>
        </w:tc>
        <w:tc>
          <w:tcPr>
            <w:tcW w:w="2126" w:type="dxa"/>
            <w:vMerge/>
            <w:shd w:val="clear" w:color="auto" w:fill="auto"/>
          </w:tcPr>
          <w:p w14:paraId="362FE77E" w14:textId="77777777" w:rsidR="00CD575E" w:rsidRPr="00B75FF0" w:rsidRDefault="00CD575E" w:rsidP="00B05878">
            <w:pPr>
              <w:tabs>
                <w:tab w:val="left" w:pos="1276"/>
              </w:tabs>
              <w:spacing w:line="312" w:lineRule="auto"/>
              <w:jc w:val="center"/>
              <w:rPr>
                <w:b/>
                <w:bCs/>
              </w:rPr>
            </w:pPr>
          </w:p>
        </w:tc>
      </w:tr>
      <w:tr w:rsidR="00CD575E" w:rsidRPr="00B75FF0" w14:paraId="62C3DE4A" w14:textId="77777777" w:rsidTr="00B05878">
        <w:trPr>
          <w:jc w:val="center"/>
        </w:trPr>
        <w:tc>
          <w:tcPr>
            <w:tcW w:w="625" w:type="dxa"/>
            <w:vAlign w:val="center"/>
          </w:tcPr>
          <w:p w14:paraId="69FCD017" w14:textId="77777777" w:rsidR="00CD575E" w:rsidRPr="00B75FF0" w:rsidRDefault="00CD575E" w:rsidP="00B05878">
            <w:pPr>
              <w:tabs>
                <w:tab w:val="left" w:pos="1276"/>
              </w:tabs>
              <w:spacing w:line="312" w:lineRule="auto"/>
              <w:jc w:val="center"/>
            </w:pPr>
            <w:r>
              <w:t>5</w:t>
            </w:r>
          </w:p>
        </w:tc>
        <w:tc>
          <w:tcPr>
            <w:tcW w:w="5215" w:type="dxa"/>
            <w:shd w:val="clear" w:color="auto" w:fill="auto"/>
          </w:tcPr>
          <w:p w14:paraId="22C7EA22" w14:textId="77777777" w:rsidR="00CD575E" w:rsidRPr="00B75FF0" w:rsidRDefault="00CD575E" w:rsidP="00B05878">
            <w:pPr>
              <w:tabs>
                <w:tab w:val="left" w:pos="1276"/>
              </w:tabs>
              <w:spacing w:line="312" w:lineRule="auto"/>
              <w:jc w:val="both"/>
            </w:pPr>
            <w:r w:rsidRPr="00B75FF0">
              <w:t>Strada</w:t>
            </w:r>
            <w:r>
              <w:t xml:space="preserve"> Lazurilor</w:t>
            </w:r>
          </w:p>
        </w:tc>
        <w:tc>
          <w:tcPr>
            <w:tcW w:w="1657" w:type="dxa"/>
            <w:shd w:val="clear" w:color="auto" w:fill="auto"/>
          </w:tcPr>
          <w:p w14:paraId="6A6DE3C7" w14:textId="77777777" w:rsidR="00CD575E" w:rsidRDefault="00CD575E" w:rsidP="00B05878">
            <w:pPr>
              <w:tabs>
                <w:tab w:val="left" w:pos="1276"/>
              </w:tabs>
              <w:spacing w:line="312" w:lineRule="auto"/>
              <w:jc w:val="right"/>
            </w:pPr>
            <w:r>
              <w:t>2.436</w:t>
            </w:r>
          </w:p>
        </w:tc>
        <w:tc>
          <w:tcPr>
            <w:tcW w:w="2126" w:type="dxa"/>
            <w:vMerge/>
            <w:shd w:val="clear" w:color="auto" w:fill="auto"/>
          </w:tcPr>
          <w:p w14:paraId="14C849CC" w14:textId="77777777" w:rsidR="00CD575E" w:rsidRPr="00B75FF0" w:rsidRDefault="00CD575E" w:rsidP="00B05878">
            <w:pPr>
              <w:tabs>
                <w:tab w:val="left" w:pos="1276"/>
              </w:tabs>
              <w:spacing w:line="312" w:lineRule="auto"/>
              <w:jc w:val="center"/>
              <w:rPr>
                <w:b/>
                <w:bCs/>
              </w:rPr>
            </w:pPr>
          </w:p>
        </w:tc>
      </w:tr>
      <w:tr w:rsidR="00CD575E" w:rsidRPr="00B75FF0" w14:paraId="3E676644" w14:textId="77777777" w:rsidTr="00B05878">
        <w:trPr>
          <w:jc w:val="center"/>
        </w:trPr>
        <w:tc>
          <w:tcPr>
            <w:tcW w:w="625" w:type="dxa"/>
            <w:vAlign w:val="center"/>
          </w:tcPr>
          <w:p w14:paraId="0F33AC28" w14:textId="77777777" w:rsidR="00CD575E" w:rsidRPr="00B75FF0" w:rsidRDefault="00CD575E" w:rsidP="00B05878">
            <w:pPr>
              <w:tabs>
                <w:tab w:val="left" w:pos="1276"/>
              </w:tabs>
              <w:spacing w:line="312" w:lineRule="auto"/>
              <w:jc w:val="center"/>
            </w:pPr>
            <w:r>
              <w:t>6</w:t>
            </w:r>
          </w:p>
        </w:tc>
        <w:tc>
          <w:tcPr>
            <w:tcW w:w="5215" w:type="dxa"/>
            <w:shd w:val="clear" w:color="auto" w:fill="auto"/>
          </w:tcPr>
          <w:p w14:paraId="4C6023E4" w14:textId="77777777" w:rsidR="00CD575E" w:rsidRPr="00B75FF0" w:rsidRDefault="00CD575E" w:rsidP="00B05878">
            <w:pPr>
              <w:tabs>
                <w:tab w:val="left" w:pos="1276"/>
              </w:tabs>
              <w:spacing w:line="312" w:lineRule="auto"/>
              <w:jc w:val="both"/>
            </w:pPr>
            <w:r w:rsidRPr="00B75FF0">
              <w:t>Strada</w:t>
            </w:r>
            <w:r>
              <w:t xml:space="preserve"> Drumul Vechi</w:t>
            </w:r>
          </w:p>
        </w:tc>
        <w:tc>
          <w:tcPr>
            <w:tcW w:w="1657" w:type="dxa"/>
            <w:shd w:val="clear" w:color="auto" w:fill="auto"/>
          </w:tcPr>
          <w:p w14:paraId="1F4DC5DC" w14:textId="77777777" w:rsidR="00CD575E" w:rsidRDefault="00CD575E" w:rsidP="00B05878">
            <w:pPr>
              <w:tabs>
                <w:tab w:val="left" w:pos="1236"/>
                <w:tab w:val="left" w:pos="1276"/>
              </w:tabs>
              <w:spacing w:line="312" w:lineRule="auto"/>
            </w:pPr>
            <w:r>
              <w:tab/>
              <w:t>1.850</w:t>
            </w:r>
          </w:p>
        </w:tc>
        <w:tc>
          <w:tcPr>
            <w:tcW w:w="2126" w:type="dxa"/>
            <w:vMerge/>
            <w:shd w:val="clear" w:color="auto" w:fill="auto"/>
          </w:tcPr>
          <w:p w14:paraId="05AC4F35" w14:textId="77777777" w:rsidR="00CD575E" w:rsidRPr="00B75FF0" w:rsidRDefault="00CD575E" w:rsidP="00B05878">
            <w:pPr>
              <w:tabs>
                <w:tab w:val="left" w:pos="1276"/>
              </w:tabs>
              <w:spacing w:line="312" w:lineRule="auto"/>
              <w:jc w:val="center"/>
              <w:rPr>
                <w:b/>
                <w:bCs/>
              </w:rPr>
            </w:pPr>
          </w:p>
        </w:tc>
      </w:tr>
      <w:tr w:rsidR="00CD575E" w:rsidRPr="00B75FF0" w14:paraId="010E34FB" w14:textId="77777777" w:rsidTr="00B05878">
        <w:trPr>
          <w:jc w:val="center"/>
        </w:trPr>
        <w:tc>
          <w:tcPr>
            <w:tcW w:w="625" w:type="dxa"/>
            <w:vAlign w:val="center"/>
          </w:tcPr>
          <w:p w14:paraId="1FCB1985" w14:textId="77777777" w:rsidR="00CD575E" w:rsidRPr="00B75FF0" w:rsidRDefault="00CD575E" w:rsidP="00B05878">
            <w:pPr>
              <w:tabs>
                <w:tab w:val="left" w:pos="1276"/>
              </w:tabs>
              <w:spacing w:line="312" w:lineRule="auto"/>
              <w:jc w:val="center"/>
            </w:pPr>
            <w:r>
              <w:t>7</w:t>
            </w:r>
          </w:p>
        </w:tc>
        <w:tc>
          <w:tcPr>
            <w:tcW w:w="5215" w:type="dxa"/>
            <w:shd w:val="clear" w:color="auto" w:fill="auto"/>
          </w:tcPr>
          <w:p w14:paraId="4D9EBC7C" w14:textId="77777777" w:rsidR="00CD575E" w:rsidRPr="00B75FF0" w:rsidRDefault="00CD575E" w:rsidP="00B05878">
            <w:pPr>
              <w:tabs>
                <w:tab w:val="left" w:pos="1276"/>
              </w:tabs>
              <w:spacing w:line="312" w:lineRule="auto"/>
              <w:jc w:val="both"/>
            </w:pPr>
            <w:r w:rsidRPr="00B75FF0">
              <w:t>Strada</w:t>
            </w:r>
            <w:r>
              <w:t xml:space="preserve"> Tineretului III</w:t>
            </w:r>
          </w:p>
        </w:tc>
        <w:tc>
          <w:tcPr>
            <w:tcW w:w="1657" w:type="dxa"/>
            <w:shd w:val="clear" w:color="auto" w:fill="auto"/>
          </w:tcPr>
          <w:p w14:paraId="5DB1D196" w14:textId="77777777" w:rsidR="00CD575E" w:rsidRDefault="00CD575E" w:rsidP="00B05878">
            <w:pPr>
              <w:tabs>
                <w:tab w:val="left" w:pos="1276"/>
              </w:tabs>
              <w:spacing w:line="312" w:lineRule="auto"/>
              <w:jc w:val="right"/>
            </w:pPr>
            <w:r>
              <w:t>1.355</w:t>
            </w:r>
          </w:p>
        </w:tc>
        <w:tc>
          <w:tcPr>
            <w:tcW w:w="2126" w:type="dxa"/>
            <w:vMerge/>
            <w:shd w:val="clear" w:color="auto" w:fill="auto"/>
          </w:tcPr>
          <w:p w14:paraId="09C260F4" w14:textId="77777777" w:rsidR="00CD575E" w:rsidRPr="00B75FF0" w:rsidRDefault="00CD575E" w:rsidP="00B05878">
            <w:pPr>
              <w:tabs>
                <w:tab w:val="left" w:pos="1276"/>
              </w:tabs>
              <w:spacing w:line="312" w:lineRule="auto"/>
              <w:jc w:val="center"/>
              <w:rPr>
                <w:b/>
                <w:bCs/>
              </w:rPr>
            </w:pPr>
          </w:p>
        </w:tc>
      </w:tr>
      <w:tr w:rsidR="00CD575E" w:rsidRPr="00B75FF0" w14:paraId="2576B8FC" w14:textId="77777777" w:rsidTr="00B05878">
        <w:trPr>
          <w:jc w:val="center"/>
        </w:trPr>
        <w:tc>
          <w:tcPr>
            <w:tcW w:w="625" w:type="dxa"/>
            <w:vAlign w:val="center"/>
          </w:tcPr>
          <w:p w14:paraId="1913277A" w14:textId="77777777" w:rsidR="00CD575E" w:rsidRPr="00B75FF0" w:rsidRDefault="00CD575E" w:rsidP="00B05878">
            <w:pPr>
              <w:tabs>
                <w:tab w:val="left" w:pos="1276"/>
              </w:tabs>
              <w:spacing w:line="312" w:lineRule="auto"/>
              <w:jc w:val="center"/>
            </w:pPr>
            <w:r>
              <w:t>8</w:t>
            </w:r>
          </w:p>
        </w:tc>
        <w:tc>
          <w:tcPr>
            <w:tcW w:w="5215" w:type="dxa"/>
            <w:shd w:val="clear" w:color="auto" w:fill="auto"/>
          </w:tcPr>
          <w:p w14:paraId="0EDE1FD5" w14:textId="77777777" w:rsidR="00CD575E" w:rsidRPr="00B75FF0" w:rsidRDefault="00CD575E" w:rsidP="00B05878">
            <w:pPr>
              <w:tabs>
                <w:tab w:val="left" w:pos="1276"/>
              </w:tabs>
              <w:spacing w:line="312" w:lineRule="auto"/>
              <w:jc w:val="both"/>
            </w:pPr>
            <w:r w:rsidRPr="00B75FF0">
              <w:t>Strada</w:t>
            </w:r>
            <w:r>
              <w:t xml:space="preserve"> Teiului</w:t>
            </w:r>
          </w:p>
        </w:tc>
        <w:tc>
          <w:tcPr>
            <w:tcW w:w="1657" w:type="dxa"/>
            <w:shd w:val="clear" w:color="auto" w:fill="auto"/>
          </w:tcPr>
          <w:p w14:paraId="7A77E94F" w14:textId="77777777" w:rsidR="00CD575E" w:rsidRDefault="00CD575E" w:rsidP="00B05878">
            <w:pPr>
              <w:tabs>
                <w:tab w:val="left" w:pos="1276"/>
              </w:tabs>
              <w:spacing w:line="312" w:lineRule="auto"/>
              <w:jc w:val="right"/>
            </w:pPr>
            <w:r>
              <w:t>824</w:t>
            </w:r>
          </w:p>
        </w:tc>
        <w:tc>
          <w:tcPr>
            <w:tcW w:w="2126" w:type="dxa"/>
            <w:vMerge/>
            <w:shd w:val="clear" w:color="auto" w:fill="auto"/>
          </w:tcPr>
          <w:p w14:paraId="653E635C" w14:textId="77777777" w:rsidR="00CD575E" w:rsidRPr="00B75FF0" w:rsidRDefault="00CD575E" w:rsidP="00B05878">
            <w:pPr>
              <w:tabs>
                <w:tab w:val="left" w:pos="1276"/>
              </w:tabs>
              <w:spacing w:line="312" w:lineRule="auto"/>
              <w:jc w:val="center"/>
              <w:rPr>
                <w:b/>
                <w:bCs/>
              </w:rPr>
            </w:pPr>
          </w:p>
        </w:tc>
      </w:tr>
      <w:tr w:rsidR="00CD575E" w:rsidRPr="00B75FF0" w14:paraId="75C320AB" w14:textId="77777777" w:rsidTr="00B05878">
        <w:trPr>
          <w:jc w:val="center"/>
        </w:trPr>
        <w:tc>
          <w:tcPr>
            <w:tcW w:w="625" w:type="dxa"/>
            <w:vAlign w:val="center"/>
          </w:tcPr>
          <w:p w14:paraId="56A358FD" w14:textId="77777777" w:rsidR="00CD575E" w:rsidRPr="00B75FF0" w:rsidRDefault="00CD575E" w:rsidP="00B05878">
            <w:pPr>
              <w:tabs>
                <w:tab w:val="left" w:pos="1276"/>
              </w:tabs>
              <w:spacing w:line="312" w:lineRule="auto"/>
              <w:jc w:val="center"/>
            </w:pPr>
            <w:r>
              <w:t>9</w:t>
            </w:r>
          </w:p>
        </w:tc>
        <w:tc>
          <w:tcPr>
            <w:tcW w:w="5215" w:type="dxa"/>
            <w:shd w:val="clear" w:color="auto" w:fill="auto"/>
          </w:tcPr>
          <w:p w14:paraId="5399B9A6" w14:textId="77777777" w:rsidR="00CD575E" w:rsidRPr="00B75FF0" w:rsidRDefault="00CD575E" w:rsidP="00B05878">
            <w:pPr>
              <w:tabs>
                <w:tab w:val="left" w:pos="1276"/>
              </w:tabs>
              <w:spacing w:line="312" w:lineRule="auto"/>
              <w:jc w:val="both"/>
            </w:pPr>
            <w:r w:rsidRPr="00B75FF0">
              <w:t>Strada</w:t>
            </w:r>
          </w:p>
        </w:tc>
        <w:tc>
          <w:tcPr>
            <w:tcW w:w="1657" w:type="dxa"/>
            <w:shd w:val="clear" w:color="auto" w:fill="auto"/>
          </w:tcPr>
          <w:p w14:paraId="4B740A0B" w14:textId="77777777" w:rsidR="00CD575E" w:rsidRDefault="00CD575E" w:rsidP="00B05878">
            <w:pPr>
              <w:tabs>
                <w:tab w:val="left" w:pos="1276"/>
              </w:tabs>
              <w:spacing w:line="312" w:lineRule="auto"/>
              <w:jc w:val="right"/>
            </w:pPr>
            <w:r>
              <w:t>910</w:t>
            </w:r>
          </w:p>
        </w:tc>
        <w:tc>
          <w:tcPr>
            <w:tcW w:w="2126" w:type="dxa"/>
            <w:vMerge/>
            <w:shd w:val="clear" w:color="auto" w:fill="auto"/>
          </w:tcPr>
          <w:p w14:paraId="3DB221B0" w14:textId="77777777" w:rsidR="00CD575E" w:rsidRPr="00B75FF0" w:rsidRDefault="00CD575E" w:rsidP="00B05878">
            <w:pPr>
              <w:tabs>
                <w:tab w:val="left" w:pos="1276"/>
              </w:tabs>
              <w:spacing w:line="312" w:lineRule="auto"/>
              <w:jc w:val="center"/>
              <w:rPr>
                <w:b/>
                <w:bCs/>
              </w:rPr>
            </w:pPr>
          </w:p>
        </w:tc>
      </w:tr>
      <w:tr w:rsidR="00CD575E" w:rsidRPr="00B75FF0" w14:paraId="1707060A" w14:textId="77777777" w:rsidTr="00B05878">
        <w:trPr>
          <w:jc w:val="center"/>
        </w:trPr>
        <w:tc>
          <w:tcPr>
            <w:tcW w:w="625" w:type="dxa"/>
          </w:tcPr>
          <w:p w14:paraId="59C9481D" w14:textId="77777777" w:rsidR="00CD575E" w:rsidRPr="00B75FF0" w:rsidRDefault="00CD575E" w:rsidP="00B05878">
            <w:pPr>
              <w:tabs>
                <w:tab w:val="left" w:pos="1276"/>
              </w:tabs>
              <w:spacing w:line="312" w:lineRule="auto"/>
              <w:jc w:val="right"/>
            </w:pPr>
          </w:p>
        </w:tc>
        <w:tc>
          <w:tcPr>
            <w:tcW w:w="5215" w:type="dxa"/>
            <w:shd w:val="clear" w:color="auto" w:fill="auto"/>
            <w:vAlign w:val="center"/>
          </w:tcPr>
          <w:p w14:paraId="19E07474" w14:textId="77777777" w:rsidR="00CD575E" w:rsidRPr="00B75FF0" w:rsidRDefault="00CD575E" w:rsidP="00B05878">
            <w:pPr>
              <w:tabs>
                <w:tab w:val="left" w:pos="1276"/>
              </w:tabs>
              <w:spacing w:line="312" w:lineRule="auto"/>
              <w:jc w:val="right"/>
            </w:pPr>
            <w:r w:rsidRPr="00B75FF0">
              <w:t>Total</w:t>
            </w:r>
          </w:p>
        </w:tc>
        <w:tc>
          <w:tcPr>
            <w:tcW w:w="1657" w:type="dxa"/>
            <w:shd w:val="clear" w:color="auto" w:fill="auto"/>
          </w:tcPr>
          <w:p w14:paraId="52E0398A" w14:textId="77777777" w:rsidR="00CD575E" w:rsidRPr="00B75FF0" w:rsidRDefault="00CD575E" w:rsidP="00B05878">
            <w:pPr>
              <w:tabs>
                <w:tab w:val="left" w:pos="1276"/>
              </w:tabs>
              <w:spacing w:line="312" w:lineRule="auto"/>
              <w:jc w:val="right"/>
            </w:pPr>
            <w:r>
              <w:t>9.835</w:t>
            </w:r>
          </w:p>
        </w:tc>
        <w:tc>
          <w:tcPr>
            <w:tcW w:w="2126" w:type="dxa"/>
            <w:vMerge/>
            <w:shd w:val="clear" w:color="auto" w:fill="auto"/>
          </w:tcPr>
          <w:p w14:paraId="7F0C5432" w14:textId="77777777" w:rsidR="00CD575E" w:rsidRPr="00B75FF0" w:rsidRDefault="00CD575E" w:rsidP="00B05878">
            <w:pPr>
              <w:tabs>
                <w:tab w:val="left" w:pos="1276"/>
              </w:tabs>
              <w:spacing w:line="312" w:lineRule="auto"/>
              <w:rPr>
                <w:b/>
                <w:bCs/>
              </w:rPr>
            </w:pPr>
          </w:p>
        </w:tc>
      </w:tr>
    </w:tbl>
    <w:p w14:paraId="79009C67" w14:textId="77777777" w:rsidR="001E705A" w:rsidRPr="00B75FF0" w:rsidRDefault="001E705A" w:rsidP="001E705A">
      <w:pPr>
        <w:spacing w:line="312" w:lineRule="auto"/>
        <w:ind w:firstLine="709"/>
        <w:jc w:val="both"/>
        <w:rPr>
          <w:bCs/>
          <w:iCs/>
        </w:rPr>
      </w:pPr>
    </w:p>
    <w:p w14:paraId="277D0179" w14:textId="77777777" w:rsidR="001E705A" w:rsidRPr="00B75FF0" w:rsidRDefault="001E705A" w:rsidP="001E705A">
      <w:pPr>
        <w:spacing w:line="312" w:lineRule="auto"/>
        <w:ind w:firstLine="720"/>
        <w:jc w:val="both"/>
      </w:pPr>
      <w:bookmarkStart w:id="212" w:name="_Hlk131425628"/>
      <w:r w:rsidRPr="00B75FF0">
        <w:t xml:space="preserve">Proiectul nu se suprapune și nu se învecinează cu arii naturale protejate Natura 2000. De asemenea, pentru implementarea proiectului nu sunt necesare lucrări de defrișare sau scoatere din fond forestier. </w:t>
      </w:r>
    </w:p>
    <w:bookmarkEnd w:id="212"/>
    <w:p w14:paraId="01AE41B9" w14:textId="77777777" w:rsidR="001E705A" w:rsidRPr="00B75FF0" w:rsidRDefault="001E705A" w:rsidP="001E705A">
      <w:pPr>
        <w:spacing w:line="312" w:lineRule="auto"/>
        <w:ind w:firstLine="720"/>
        <w:jc w:val="both"/>
      </w:pPr>
    </w:p>
    <w:p w14:paraId="151C039E" w14:textId="77777777" w:rsidR="00C57B57" w:rsidRPr="00B75FF0" w:rsidRDefault="00C57B57">
      <w:pPr>
        <w:keepNext/>
        <w:numPr>
          <w:ilvl w:val="0"/>
          <w:numId w:val="59"/>
        </w:numPr>
        <w:spacing w:line="312" w:lineRule="auto"/>
        <w:jc w:val="both"/>
        <w:outlineLvl w:val="1"/>
        <w:rPr>
          <w:b/>
          <w:bCs/>
          <w:iCs/>
        </w:rPr>
      </w:pPr>
      <w:bookmarkStart w:id="213" w:name="_Toc23771123"/>
      <w:bookmarkStart w:id="214" w:name="_Toc52185356"/>
      <w:bookmarkStart w:id="215" w:name="_Toc131161015"/>
      <w:bookmarkStart w:id="216" w:name="_Toc131673048"/>
      <w:bookmarkEnd w:id="207"/>
      <w:r w:rsidRPr="00B75FF0">
        <w:rPr>
          <w:b/>
          <w:bCs/>
          <w:iCs/>
        </w:rPr>
        <w:t xml:space="preserve">Cumularea cu alte </w:t>
      </w:r>
      <w:bookmarkStart w:id="217" w:name="_Hlk130477776"/>
      <w:r w:rsidRPr="00B75FF0">
        <w:rPr>
          <w:b/>
          <w:bCs/>
          <w:iCs/>
        </w:rPr>
        <w:t>proiecte existente și/sau aprobate</w:t>
      </w:r>
      <w:bookmarkEnd w:id="213"/>
      <w:bookmarkEnd w:id="214"/>
      <w:bookmarkEnd w:id="215"/>
      <w:bookmarkEnd w:id="216"/>
      <w:bookmarkEnd w:id="217"/>
    </w:p>
    <w:p w14:paraId="6EC37AB9" w14:textId="77777777" w:rsidR="00C57B57" w:rsidRPr="00B75FF0" w:rsidRDefault="00C57B57" w:rsidP="00C57B57">
      <w:pPr>
        <w:spacing w:line="312" w:lineRule="auto"/>
        <w:ind w:firstLine="720"/>
        <w:jc w:val="both"/>
      </w:pPr>
      <w:r w:rsidRPr="00B75FF0">
        <w:t xml:space="preserve">În acest moment nu au fost identificate proiecte care să genereze impact cumulativ și să se suprapună ca execuție cu proiectul analizat. </w:t>
      </w:r>
    </w:p>
    <w:p w14:paraId="5C47F022" w14:textId="77777777" w:rsidR="00C57B57" w:rsidRPr="00B75FF0" w:rsidRDefault="00C57B57" w:rsidP="00C57B57">
      <w:pPr>
        <w:spacing w:line="312" w:lineRule="auto"/>
        <w:ind w:firstLine="720"/>
        <w:jc w:val="both"/>
      </w:pPr>
    </w:p>
    <w:p w14:paraId="4ED43BF7" w14:textId="77777777" w:rsidR="00C57B57" w:rsidRPr="00B75FF0" w:rsidRDefault="00C57B57">
      <w:pPr>
        <w:keepNext/>
        <w:numPr>
          <w:ilvl w:val="0"/>
          <w:numId w:val="59"/>
        </w:numPr>
        <w:spacing w:line="312" w:lineRule="auto"/>
        <w:jc w:val="both"/>
        <w:outlineLvl w:val="1"/>
        <w:rPr>
          <w:b/>
          <w:bCs/>
          <w:iCs/>
        </w:rPr>
      </w:pPr>
      <w:bookmarkStart w:id="218" w:name="_Toc23771124"/>
      <w:bookmarkStart w:id="219" w:name="_Toc52185357"/>
      <w:bookmarkStart w:id="220" w:name="_Toc131161016"/>
      <w:bookmarkStart w:id="221" w:name="_Toc131673049"/>
      <w:r w:rsidRPr="00B75FF0">
        <w:rPr>
          <w:b/>
          <w:bCs/>
          <w:iCs/>
        </w:rPr>
        <w:lastRenderedPageBreak/>
        <w:t>Utilizarea resurselor naturale, în special a solului, a terenurilor, a apei și a biodiversității</w:t>
      </w:r>
      <w:bookmarkEnd w:id="218"/>
      <w:bookmarkEnd w:id="219"/>
      <w:bookmarkEnd w:id="220"/>
      <w:bookmarkEnd w:id="221"/>
    </w:p>
    <w:p w14:paraId="3F0D56FC" w14:textId="77777777" w:rsidR="003D61C8" w:rsidRPr="00B75FF0" w:rsidRDefault="00C57B57" w:rsidP="00C57B57">
      <w:pPr>
        <w:spacing w:line="312" w:lineRule="auto"/>
        <w:ind w:firstLine="720"/>
        <w:jc w:val="both"/>
      </w:pPr>
      <w:r w:rsidRPr="00B75FF0">
        <w:t>Resursele naturale utilizate pentru realizarea proiectului propus au fost prezentate în cadrul capitolului III, subpunctul “Materiile prime, energia și combustibilii utilizați, cu modul de asigurare a acestora”.</w:t>
      </w:r>
      <w:r w:rsidR="003D61C8" w:rsidRPr="00B75FF0">
        <w:t xml:space="preserve"> </w:t>
      </w:r>
    </w:p>
    <w:p w14:paraId="7DCEDCBB" w14:textId="45BDAC95" w:rsidR="003D61C8" w:rsidRPr="00B75FF0" w:rsidRDefault="003D61C8" w:rsidP="003D61C8">
      <w:pPr>
        <w:spacing w:line="312" w:lineRule="auto"/>
        <w:ind w:firstLine="720"/>
        <w:jc w:val="both"/>
        <w:rPr>
          <w:bCs/>
          <w:iCs/>
        </w:rPr>
      </w:pPr>
      <w:r w:rsidRPr="00B75FF0">
        <w:rPr>
          <w:bCs/>
          <w:iCs/>
        </w:rPr>
        <w:t>În vederea implementării proiectului se va ocupa permanent o suprafaț</w:t>
      </w:r>
      <w:r w:rsidR="00CD575E">
        <w:rPr>
          <w:bCs/>
          <w:iCs/>
        </w:rPr>
        <w:t>a</w:t>
      </w:r>
      <w:r w:rsidRPr="00B75FF0">
        <w:rPr>
          <w:bCs/>
          <w:iCs/>
        </w:rPr>
        <w:t xml:space="preserve"> de teren </w:t>
      </w:r>
      <w:r w:rsidR="00CD575E">
        <w:rPr>
          <w:bCs/>
          <w:iCs/>
        </w:rPr>
        <w:t>specificată mai sus la punctul ”a”</w:t>
      </w:r>
      <w:r w:rsidRPr="00B75FF0">
        <w:rPr>
          <w:bCs/>
          <w:iCs/>
        </w:rPr>
        <w:t>, cu folosința căi de comunicații rutiere.</w:t>
      </w:r>
    </w:p>
    <w:p w14:paraId="03F6F450" w14:textId="77777777" w:rsidR="00C57B57" w:rsidRPr="00B75FF0" w:rsidRDefault="003D61C8" w:rsidP="00C57B57">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p w14:paraId="340756A3" w14:textId="77777777" w:rsidR="00FA3D2B" w:rsidRPr="00B75FF0" w:rsidRDefault="00FA3D2B" w:rsidP="00C57B57">
      <w:pPr>
        <w:spacing w:line="312" w:lineRule="auto"/>
        <w:ind w:firstLine="720"/>
        <w:jc w:val="both"/>
      </w:pPr>
    </w:p>
    <w:p w14:paraId="18938030" w14:textId="77777777" w:rsidR="00FA3D2B" w:rsidRPr="00B75FF0" w:rsidRDefault="00FA3D2B">
      <w:pPr>
        <w:keepNext/>
        <w:numPr>
          <w:ilvl w:val="0"/>
          <w:numId w:val="59"/>
        </w:numPr>
        <w:spacing w:line="312" w:lineRule="auto"/>
        <w:jc w:val="both"/>
        <w:outlineLvl w:val="1"/>
        <w:rPr>
          <w:b/>
          <w:bCs/>
          <w:iCs/>
        </w:rPr>
      </w:pPr>
      <w:bookmarkStart w:id="222" w:name="_Toc50132416"/>
      <w:bookmarkStart w:id="223" w:name="_Toc59451535"/>
      <w:bookmarkStart w:id="224" w:name="_Toc62217551"/>
      <w:bookmarkStart w:id="225" w:name="_Toc71628895"/>
      <w:bookmarkStart w:id="226" w:name="_Toc131673050"/>
      <w:r w:rsidRPr="00B75FF0">
        <w:rPr>
          <w:b/>
          <w:bCs/>
          <w:iCs/>
        </w:rPr>
        <w:t>Cantitatea și tipurile de deșeuri generate/gestionate</w:t>
      </w:r>
      <w:bookmarkEnd w:id="222"/>
      <w:bookmarkEnd w:id="223"/>
      <w:bookmarkEnd w:id="224"/>
      <w:bookmarkEnd w:id="225"/>
      <w:bookmarkEnd w:id="226"/>
    </w:p>
    <w:p w14:paraId="6DA96429" w14:textId="77777777" w:rsidR="00FA3D2B" w:rsidRPr="00B75FF0" w:rsidRDefault="00FA3D2B" w:rsidP="00FA3D2B">
      <w:pPr>
        <w:spacing w:line="312" w:lineRule="auto"/>
        <w:ind w:firstLine="720"/>
        <w:jc w:val="both"/>
      </w:pPr>
      <w:r w:rsidRPr="00B75FF0">
        <w:t>Tipurile și cantitățile de deșeuri generate, precum şi gestionarea acestora au fost prezentate în subcapitolul VI.h). Deșeurile rezultate se vor gestiona conform H.G. nr. 856/2002 privind evidenţa gestiunii deşeurilor şi pentru aprobarea listei cuprinzând deşeurile, inclusiv deşeurile periculoase.</w:t>
      </w:r>
    </w:p>
    <w:p w14:paraId="167477FA" w14:textId="77777777" w:rsidR="00FA3D2B" w:rsidRPr="00B75FF0" w:rsidRDefault="00FA3D2B" w:rsidP="00C57B57">
      <w:pPr>
        <w:spacing w:line="312" w:lineRule="auto"/>
        <w:ind w:firstLine="720"/>
        <w:jc w:val="both"/>
      </w:pPr>
    </w:p>
    <w:p w14:paraId="0D2B67B2" w14:textId="77777777" w:rsidR="00FA3D2B" w:rsidRPr="00B75FF0" w:rsidRDefault="00FA3D2B">
      <w:pPr>
        <w:keepNext/>
        <w:numPr>
          <w:ilvl w:val="0"/>
          <w:numId w:val="59"/>
        </w:numPr>
        <w:spacing w:line="312" w:lineRule="auto"/>
        <w:jc w:val="both"/>
        <w:outlineLvl w:val="1"/>
        <w:rPr>
          <w:b/>
          <w:bCs/>
          <w:iCs/>
        </w:rPr>
      </w:pPr>
      <w:bookmarkStart w:id="227" w:name="_Toc50132417"/>
      <w:bookmarkStart w:id="228" w:name="_Toc59451536"/>
      <w:bookmarkStart w:id="229" w:name="_Toc62217552"/>
      <w:bookmarkStart w:id="230" w:name="_Toc71628896"/>
      <w:bookmarkStart w:id="231" w:name="_Toc131673051"/>
      <w:r w:rsidRPr="00B75FF0">
        <w:rPr>
          <w:b/>
          <w:bCs/>
          <w:iCs/>
        </w:rPr>
        <w:t>Poluarea și alte efecte negative</w:t>
      </w:r>
      <w:bookmarkEnd w:id="227"/>
      <w:bookmarkEnd w:id="228"/>
      <w:bookmarkEnd w:id="229"/>
      <w:bookmarkEnd w:id="230"/>
      <w:bookmarkEnd w:id="231"/>
    </w:p>
    <w:p w14:paraId="5535E224" w14:textId="77777777" w:rsidR="00FA3D2B" w:rsidRPr="00B75FF0" w:rsidRDefault="00FA3D2B" w:rsidP="00FA3D2B">
      <w:pPr>
        <w:spacing w:line="312" w:lineRule="auto"/>
        <w:ind w:firstLine="720"/>
        <w:jc w:val="both"/>
        <w:rPr>
          <w:rFonts w:eastAsia="Calibri"/>
          <w:szCs w:val="22"/>
        </w:rPr>
      </w:pPr>
      <w:r w:rsidRPr="00B75FF0">
        <w:rPr>
          <w:rFonts w:eastAsia="Calibri"/>
          <w:szCs w:val="22"/>
        </w:rPr>
        <w:t>Impactul asupra factorilor de mediu a fost prezentat în cadrul capitolului VII al prezentului memoriu.</w:t>
      </w:r>
    </w:p>
    <w:p w14:paraId="0F316E0D" w14:textId="77777777" w:rsidR="00FA3D2B" w:rsidRPr="00B75FF0" w:rsidRDefault="00FA3D2B" w:rsidP="00FA3D2B">
      <w:pPr>
        <w:spacing w:line="312" w:lineRule="auto"/>
        <w:ind w:firstLine="720"/>
        <w:jc w:val="both"/>
        <w:rPr>
          <w:rFonts w:eastAsia="Calibri"/>
          <w:szCs w:val="22"/>
        </w:rPr>
      </w:pPr>
    </w:p>
    <w:p w14:paraId="76579C92" w14:textId="77777777" w:rsidR="00FA3D2B" w:rsidRPr="00B75FF0" w:rsidRDefault="00FA3D2B">
      <w:pPr>
        <w:keepNext/>
        <w:numPr>
          <w:ilvl w:val="0"/>
          <w:numId w:val="59"/>
        </w:numPr>
        <w:spacing w:line="312" w:lineRule="auto"/>
        <w:jc w:val="both"/>
        <w:outlineLvl w:val="1"/>
        <w:rPr>
          <w:b/>
          <w:bCs/>
          <w:iCs/>
        </w:rPr>
      </w:pPr>
      <w:bookmarkStart w:id="232" w:name="_Toc50132418"/>
      <w:bookmarkStart w:id="233" w:name="_Toc59451537"/>
      <w:bookmarkStart w:id="234" w:name="_Toc62217553"/>
      <w:bookmarkStart w:id="235" w:name="_Toc71628897"/>
      <w:bookmarkStart w:id="236" w:name="_Toc131673052"/>
      <w:r w:rsidRPr="00B75FF0">
        <w:rPr>
          <w:b/>
          <w:bCs/>
          <w:iCs/>
        </w:rPr>
        <w:t>Riscurile de accidente majore și/sau dezastre relevante pentru proiectul în cauză, inclusiv cele cauzate de schimbările climatice, conform informațiilor științifice</w:t>
      </w:r>
      <w:bookmarkEnd w:id="232"/>
      <w:bookmarkEnd w:id="233"/>
      <w:bookmarkEnd w:id="234"/>
      <w:bookmarkEnd w:id="235"/>
      <w:bookmarkEnd w:id="236"/>
    </w:p>
    <w:p w14:paraId="1A1E818E" w14:textId="77777777" w:rsidR="00FA3D2B" w:rsidRPr="00B75FF0" w:rsidRDefault="00FA3D2B" w:rsidP="00FA3D2B">
      <w:pPr>
        <w:spacing w:line="312" w:lineRule="auto"/>
        <w:ind w:firstLine="720"/>
        <w:jc w:val="both"/>
      </w:pPr>
      <w:r w:rsidRPr="00B75FF0">
        <w:t>Proiectul analizat, prin categoria lui, nu prezintă riscul de producere a unor accidente majore.</w:t>
      </w:r>
    </w:p>
    <w:p w14:paraId="1F5CE973" w14:textId="77777777" w:rsidR="00FA3D2B" w:rsidRPr="00B75FF0" w:rsidRDefault="00FA3D2B" w:rsidP="00FA3D2B">
      <w:pPr>
        <w:spacing w:line="312" w:lineRule="auto"/>
        <w:ind w:firstLine="720"/>
        <w:jc w:val="both"/>
      </w:pPr>
      <w:r w:rsidRPr="00B75FF0">
        <w:t xml:space="preserve">Ca urmare a dării în exploatare se va asigura confortul participanților la trafic și deplasarea în condiții de siguranță.  </w:t>
      </w:r>
    </w:p>
    <w:p w14:paraId="4A74917B" w14:textId="77777777" w:rsidR="00FA3D2B" w:rsidRPr="00B75FF0" w:rsidRDefault="00FA3D2B" w:rsidP="00FA3D2B">
      <w:pPr>
        <w:spacing w:line="312" w:lineRule="auto"/>
        <w:ind w:firstLine="720"/>
        <w:jc w:val="both"/>
      </w:pPr>
      <w:r w:rsidRPr="00B75FF0">
        <w:t xml:space="preserve">Nivelul emisiilor de poluanţi atmosferici la nivelul zonelor tranzitate de drumurile existente se va reduce deoarece se va circula cu viteză constantă. De asemenea, se va reduce semnificativ nivelul poluării atmosferice la nivelul localităţii.  </w:t>
      </w:r>
    </w:p>
    <w:p w14:paraId="74FDF811" w14:textId="77777777" w:rsidR="00FA3D2B" w:rsidRPr="00B75FF0" w:rsidRDefault="00FA3D2B" w:rsidP="00FA3D2B">
      <w:pPr>
        <w:spacing w:line="312" w:lineRule="auto"/>
        <w:ind w:firstLine="720"/>
        <w:jc w:val="both"/>
      </w:pPr>
      <w:r w:rsidRPr="00B75FF0">
        <w:t>Construcţia şi exploatarea sectoarelor de drum analizate nu va conduce la creşterea riscurilor asociate schimbărilor climatice.</w:t>
      </w:r>
    </w:p>
    <w:p w14:paraId="4E22A2F4" w14:textId="77777777" w:rsidR="00D65C51" w:rsidRPr="00B75FF0" w:rsidRDefault="00D65C51" w:rsidP="00FA3D2B">
      <w:pPr>
        <w:spacing w:line="312" w:lineRule="auto"/>
        <w:ind w:firstLine="720"/>
        <w:jc w:val="both"/>
      </w:pPr>
    </w:p>
    <w:p w14:paraId="21D2515F" w14:textId="77777777" w:rsidR="00D65C51" w:rsidRPr="00B75FF0" w:rsidRDefault="00D65C51">
      <w:pPr>
        <w:keepNext/>
        <w:numPr>
          <w:ilvl w:val="0"/>
          <w:numId w:val="59"/>
        </w:numPr>
        <w:spacing w:line="312" w:lineRule="auto"/>
        <w:jc w:val="both"/>
        <w:outlineLvl w:val="1"/>
        <w:rPr>
          <w:b/>
          <w:bCs/>
          <w:iCs/>
        </w:rPr>
      </w:pPr>
      <w:bookmarkStart w:id="237" w:name="_Toc71628898"/>
      <w:bookmarkStart w:id="238" w:name="_Toc131673053"/>
      <w:r w:rsidRPr="00B75FF0">
        <w:rPr>
          <w:b/>
          <w:bCs/>
          <w:iCs/>
        </w:rPr>
        <w:t>Riscurile pentru sănătatea umană – de exemplu, din cauza contaminării apei sau a poluării atmosferice</w:t>
      </w:r>
      <w:bookmarkEnd w:id="237"/>
      <w:bookmarkEnd w:id="238"/>
    </w:p>
    <w:p w14:paraId="1C885E1D" w14:textId="77777777" w:rsidR="00D65C51" w:rsidRDefault="00D65C51" w:rsidP="00D65C51">
      <w:pPr>
        <w:spacing w:line="312" w:lineRule="auto"/>
        <w:ind w:firstLine="720"/>
        <w:jc w:val="both"/>
      </w:pPr>
      <w:r w:rsidRPr="00B75FF0">
        <w:t xml:space="preserve">Riscurile pentru sănătatea umană au fost prezentate în cadrul capitolului VI.  </w:t>
      </w:r>
    </w:p>
    <w:p w14:paraId="3A5C4BB3" w14:textId="77777777" w:rsidR="00CD575E" w:rsidRDefault="00CD575E" w:rsidP="00D65C51">
      <w:pPr>
        <w:spacing w:line="312" w:lineRule="auto"/>
        <w:ind w:firstLine="720"/>
        <w:jc w:val="both"/>
      </w:pPr>
    </w:p>
    <w:p w14:paraId="48C160A1" w14:textId="77777777" w:rsidR="00CD575E" w:rsidRPr="00B75FF0" w:rsidRDefault="00CD575E" w:rsidP="00D65C51">
      <w:pPr>
        <w:spacing w:line="312" w:lineRule="auto"/>
        <w:ind w:firstLine="720"/>
        <w:jc w:val="both"/>
      </w:pPr>
    </w:p>
    <w:p w14:paraId="316F8CE1" w14:textId="77777777" w:rsidR="00D65C51" w:rsidRPr="00B75FF0" w:rsidRDefault="00D65C51" w:rsidP="00DA56BB">
      <w:pPr>
        <w:spacing w:line="312" w:lineRule="auto"/>
        <w:ind w:firstLine="720"/>
        <w:jc w:val="both"/>
        <w:rPr>
          <w:b/>
          <w:bCs/>
          <w:iCs/>
        </w:rPr>
      </w:pPr>
    </w:p>
    <w:p w14:paraId="1F7C6796" w14:textId="77777777" w:rsidR="00DA56BB" w:rsidRPr="00B75FF0" w:rsidRDefault="00DA56BB">
      <w:pPr>
        <w:pStyle w:val="Style1"/>
        <w:rPr>
          <w:i w:val="0"/>
          <w:iCs/>
        </w:rPr>
      </w:pPr>
      <w:bookmarkStart w:id="239" w:name="_Toc131161021"/>
      <w:bookmarkStart w:id="240" w:name="_Toc131673054"/>
      <w:r w:rsidRPr="00B75FF0">
        <w:rPr>
          <w:i w:val="0"/>
          <w:iCs/>
        </w:rPr>
        <w:lastRenderedPageBreak/>
        <w:t>AMPLASAREA PROIECTULUI</w:t>
      </w:r>
      <w:bookmarkEnd w:id="239"/>
      <w:bookmarkEnd w:id="240"/>
    </w:p>
    <w:p w14:paraId="029EA2CA" w14:textId="77777777" w:rsidR="00DA56BB" w:rsidRPr="00B75FF0" w:rsidRDefault="00DA56BB" w:rsidP="00DA56BB">
      <w:pPr>
        <w:spacing w:line="312" w:lineRule="auto"/>
        <w:rPr>
          <w:rFonts w:ascii="Arial" w:hAnsi="Arial" w:cs="Arial"/>
        </w:rPr>
      </w:pPr>
    </w:p>
    <w:p w14:paraId="1AD7C2D4" w14:textId="77777777" w:rsidR="00DA56BB" w:rsidRPr="00B75FF0" w:rsidRDefault="00DA56BB">
      <w:pPr>
        <w:keepNext/>
        <w:numPr>
          <w:ilvl w:val="0"/>
          <w:numId w:val="61"/>
        </w:numPr>
        <w:spacing w:line="312" w:lineRule="auto"/>
        <w:jc w:val="both"/>
        <w:outlineLvl w:val="1"/>
        <w:rPr>
          <w:b/>
          <w:bCs/>
          <w:iCs/>
        </w:rPr>
      </w:pPr>
      <w:bookmarkStart w:id="241" w:name="_Toc23771129"/>
      <w:bookmarkStart w:id="242" w:name="_Toc52185362"/>
      <w:bookmarkStart w:id="243" w:name="_Toc131161022"/>
      <w:bookmarkStart w:id="244" w:name="_Toc131673055"/>
      <w:r w:rsidRPr="00B75FF0">
        <w:rPr>
          <w:b/>
          <w:bCs/>
          <w:iCs/>
        </w:rPr>
        <w:t>Utilizarea actuală și aprobată a terenurilor</w:t>
      </w:r>
      <w:bookmarkEnd w:id="241"/>
      <w:bookmarkEnd w:id="242"/>
      <w:bookmarkEnd w:id="243"/>
      <w:bookmarkEnd w:id="244"/>
    </w:p>
    <w:p w14:paraId="4A0BE056" w14:textId="580942AF" w:rsidR="00CD575E" w:rsidRPr="00B75FF0" w:rsidRDefault="00DA56BB" w:rsidP="00CD575E">
      <w:pPr>
        <w:spacing w:line="312" w:lineRule="auto"/>
        <w:ind w:firstLine="720"/>
        <w:jc w:val="both"/>
      </w:pPr>
      <w:r w:rsidRPr="00B75FF0">
        <w:t xml:space="preserve">Obiectivul proiectului </w:t>
      </w:r>
      <w:r w:rsidR="00CD575E">
        <w:t xml:space="preserve">este </w:t>
      </w:r>
      <w:r w:rsidR="00CD575E" w:rsidRPr="00B75FF0">
        <w:t xml:space="preserve">modernizarea străzilor </w:t>
      </w:r>
      <w:r w:rsidR="00CD575E">
        <w:t xml:space="preserve">Str. Crângului, Str. Tudorilor, Str. </w:t>
      </w:r>
      <w:r w:rsidR="00CD575E" w:rsidRPr="00B75FF0">
        <w:t xml:space="preserve"> </w:t>
      </w:r>
      <w:r w:rsidR="00CD575E">
        <w:t xml:space="preserve">Florilor, Str. </w:t>
      </w:r>
      <w:r w:rsidR="00CD575E" w:rsidRPr="00B75FF0">
        <w:t xml:space="preserve"> </w:t>
      </w:r>
      <w:r w:rsidR="00CD575E">
        <w:t xml:space="preserve">Plopilor, Str. </w:t>
      </w:r>
      <w:r w:rsidR="00CD575E" w:rsidRPr="00B75FF0">
        <w:t xml:space="preserve"> </w:t>
      </w:r>
      <w:r w:rsidR="00CD575E">
        <w:t xml:space="preserve">Lazurilor, Str. </w:t>
      </w:r>
      <w:r w:rsidR="00CD575E" w:rsidRPr="00B75FF0">
        <w:t xml:space="preserve"> </w:t>
      </w:r>
      <w:r w:rsidR="00CD575E">
        <w:t xml:space="preserve">Drumul Vechi, Str. </w:t>
      </w:r>
      <w:r w:rsidR="00CD575E" w:rsidRPr="00B75FF0">
        <w:t xml:space="preserve"> </w:t>
      </w:r>
      <w:r w:rsidR="00CD575E">
        <w:t xml:space="preserve">Tineretului III, Str. </w:t>
      </w:r>
      <w:r w:rsidR="00CD575E" w:rsidRPr="00B75FF0">
        <w:t xml:space="preserve"> </w:t>
      </w:r>
      <w:r w:rsidR="00CD575E">
        <w:t>Teiului şi Str. Salcâmilor din comuna Văcăreşti</w:t>
      </w:r>
      <w:r w:rsidR="00CD575E" w:rsidRPr="00B75FF0">
        <w:t>, care se suprapun în totalitate pe traseul existent. Conform certificatului de urbanism din punct de vedere juridic, terenurile pe care urmează să se desfasoare lucrările ce fac obiectul prezentului proiect, fac parte din domeniul public al judetului Dambovita. Categoria de folosinta este „teren – drum public”.</w:t>
      </w:r>
    </w:p>
    <w:p w14:paraId="44AA15E3" w14:textId="77777777" w:rsidR="00CD575E" w:rsidRDefault="00CD575E" w:rsidP="00CD575E">
      <w:pPr>
        <w:spacing w:line="312" w:lineRule="auto"/>
        <w:ind w:firstLine="709"/>
        <w:jc w:val="both"/>
        <w:rPr>
          <w:bCs/>
          <w:iCs/>
        </w:rPr>
      </w:pPr>
      <w:r w:rsidRPr="00B75FF0">
        <w:rPr>
          <w:bCs/>
          <w:iCs/>
        </w:rPr>
        <w:t xml:space="preserve">În vederea implementării proiectului se va ocupa permanent o suprafață de teren de </w:t>
      </w:r>
      <w:r>
        <w:rPr>
          <w:bCs/>
          <w:iCs/>
        </w:rPr>
        <w:t>9.835</w:t>
      </w:r>
      <w:r w:rsidRPr="00B75FF0">
        <w:rPr>
          <w:bCs/>
          <w:iCs/>
        </w:rPr>
        <w:t xml:space="preserve"> m</w:t>
      </w:r>
      <w:r w:rsidRPr="00B75FF0">
        <w:rPr>
          <w:bCs/>
          <w:iCs/>
          <w:vertAlign w:val="superscript"/>
        </w:rPr>
        <w:t>2</w:t>
      </w:r>
      <w:r w:rsidRPr="00B75FF0">
        <w:rPr>
          <w:bCs/>
          <w:iCs/>
        </w:rPr>
        <w:t xml:space="preserve">, conform datelor prezentate în tabelul de mai jos. </w:t>
      </w:r>
    </w:p>
    <w:p w14:paraId="4C168CB7" w14:textId="77777777" w:rsidR="00CD575E" w:rsidRPr="00CD575E" w:rsidRDefault="00CD575E" w:rsidP="00CD575E">
      <w:pPr>
        <w:spacing w:line="312" w:lineRule="auto"/>
        <w:ind w:firstLine="709"/>
        <w:jc w:val="both"/>
        <w:rPr>
          <w:bCs/>
          <w:iCs/>
          <w:sz w:val="18"/>
          <w:szCs w:val="18"/>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25"/>
        <w:gridCol w:w="1993"/>
        <w:gridCol w:w="2069"/>
      </w:tblGrid>
      <w:tr w:rsidR="00CD575E" w:rsidRPr="00B75FF0" w14:paraId="4831E078" w14:textId="77777777" w:rsidTr="00B05878">
        <w:trPr>
          <w:jc w:val="center"/>
        </w:trPr>
        <w:tc>
          <w:tcPr>
            <w:tcW w:w="625" w:type="dxa"/>
          </w:tcPr>
          <w:p w14:paraId="18212DDC" w14:textId="77777777" w:rsidR="00CD575E" w:rsidRDefault="00CD575E" w:rsidP="00B05878">
            <w:pPr>
              <w:tabs>
                <w:tab w:val="left" w:pos="456"/>
                <w:tab w:val="left" w:pos="1276"/>
                <w:tab w:val="center" w:pos="2229"/>
              </w:tabs>
              <w:spacing w:line="312" w:lineRule="auto"/>
              <w:rPr>
                <w:b/>
                <w:bCs/>
              </w:rPr>
            </w:pPr>
            <w:r>
              <w:rPr>
                <w:b/>
                <w:bCs/>
              </w:rPr>
              <w:t>Nr. Crt.</w:t>
            </w:r>
          </w:p>
        </w:tc>
        <w:tc>
          <w:tcPr>
            <w:tcW w:w="5215" w:type="dxa"/>
            <w:shd w:val="clear" w:color="auto" w:fill="auto"/>
            <w:vAlign w:val="center"/>
          </w:tcPr>
          <w:p w14:paraId="4BE9218B" w14:textId="77777777" w:rsidR="00CD575E" w:rsidRPr="00B75FF0" w:rsidRDefault="00CD575E" w:rsidP="00B05878">
            <w:pPr>
              <w:tabs>
                <w:tab w:val="left" w:pos="456"/>
                <w:tab w:val="left" w:pos="1276"/>
                <w:tab w:val="center" w:pos="2229"/>
              </w:tabs>
              <w:spacing w:line="312" w:lineRule="auto"/>
              <w:jc w:val="center"/>
              <w:rPr>
                <w:b/>
                <w:bCs/>
              </w:rPr>
            </w:pPr>
            <w:r w:rsidRPr="00B75FF0">
              <w:rPr>
                <w:b/>
                <w:bCs/>
              </w:rPr>
              <w:t>Strada</w:t>
            </w:r>
          </w:p>
        </w:tc>
        <w:tc>
          <w:tcPr>
            <w:tcW w:w="1657" w:type="dxa"/>
            <w:shd w:val="clear" w:color="auto" w:fill="auto"/>
          </w:tcPr>
          <w:p w14:paraId="49B8BC6B" w14:textId="77777777" w:rsidR="00CD575E" w:rsidRPr="00B75FF0" w:rsidRDefault="00CD575E" w:rsidP="00B05878">
            <w:pPr>
              <w:tabs>
                <w:tab w:val="left" w:pos="1276"/>
              </w:tabs>
              <w:spacing w:line="312" w:lineRule="auto"/>
              <w:jc w:val="center"/>
              <w:rPr>
                <w:b/>
                <w:bCs/>
              </w:rPr>
            </w:pPr>
            <w:r w:rsidRPr="00B75FF0">
              <w:rPr>
                <w:b/>
                <w:bCs/>
              </w:rPr>
              <w:t>Suprafată (m</w:t>
            </w:r>
            <w:r w:rsidRPr="00B75FF0">
              <w:rPr>
                <w:b/>
                <w:bCs/>
                <w:vertAlign w:val="superscript"/>
              </w:rPr>
              <w:t>2</w:t>
            </w:r>
            <w:r w:rsidRPr="00B75FF0">
              <w:rPr>
                <w:b/>
                <w:bCs/>
              </w:rPr>
              <w:t>)</w:t>
            </w:r>
          </w:p>
        </w:tc>
        <w:tc>
          <w:tcPr>
            <w:tcW w:w="2126" w:type="dxa"/>
            <w:shd w:val="clear" w:color="auto" w:fill="auto"/>
          </w:tcPr>
          <w:p w14:paraId="4F21366D" w14:textId="77777777" w:rsidR="00CD575E" w:rsidRPr="00B75FF0" w:rsidRDefault="00CD575E" w:rsidP="00B05878">
            <w:pPr>
              <w:tabs>
                <w:tab w:val="left" w:pos="1276"/>
              </w:tabs>
              <w:spacing w:line="312" w:lineRule="auto"/>
              <w:jc w:val="center"/>
              <w:rPr>
                <w:b/>
                <w:bCs/>
              </w:rPr>
            </w:pPr>
            <w:r w:rsidRPr="00B75FF0">
              <w:rPr>
                <w:b/>
                <w:bCs/>
              </w:rPr>
              <w:t>Categorie de folosinţă</w:t>
            </w:r>
          </w:p>
        </w:tc>
      </w:tr>
      <w:tr w:rsidR="00CD575E" w:rsidRPr="00B75FF0" w14:paraId="2DEBC7EE" w14:textId="77777777" w:rsidTr="00B05878">
        <w:trPr>
          <w:jc w:val="center"/>
        </w:trPr>
        <w:tc>
          <w:tcPr>
            <w:tcW w:w="625" w:type="dxa"/>
            <w:vAlign w:val="center"/>
          </w:tcPr>
          <w:p w14:paraId="3C7D3283" w14:textId="77777777" w:rsidR="00CD575E" w:rsidRPr="00B75FF0" w:rsidRDefault="00CD575E" w:rsidP="00B05878">
            <w:pPr>
              <w:tabs>
                <w:tab w:val="left" w:pos="1276"/>
              </w:tabs>
              <w:spacing w:line="312" w:lineRule="auto"/>
              <w:jc w:val="center"/>
            </w:pPr>
            <w:r>
              <w:t>1</w:t>
            </w:r>
          </w:p>
        </w:tc>
        <w:tc>
          <w:tcPr>
            <w:tcW w:w="5215" w:type="dxa"/>
            <w:shd w:val="clear" w:color="auto" w:fill="auto"/>
          </w:tcPr>
          <w:p w14:paraId="2A079A0B" w14:textId="77777777" w:rsidR="00CD575E" w:rsidRPr="00B75FF0" w:rsidRDefault="00CD575E" w:rsidP="00B05878">
            <w:pPr>
              <w:tabs>
                <w:tab w:val="left" w:pos="1276"/>
              </w:tabs>
              <w:spacing w:line="312" w:lineRule="auto"/>
              <w:jc w:val="both"/>
            </w:pPr>
            <w:r w:rsidRPr="00B75FF0">
              <w:t>Strada</w:t>
            </w:r>
            <w:r>
              <w:t xml:space="preserve"> Crângului</w:t>
            </w:r>
          </w:p>
        </w:tc>
        <w:tc>
          <w:tcPr>
            <w:tcW w:w="1657" w:type="dxa"/>
            <w:shd w:val="clear" w:color="auto" w:fill="auto"/>
          </w:tcPr>
          <w:p w14:paraId="00AD524B" w14:textId="77777777" w:rsidR="00CD575E" w:rsidRPr="00B75FF0" w:rsidRDefault="00CD575E" w:rsidP="00B05878">
            <w:pPr>
              <w:tabs>
                <w:tab w:val="left" w:pos="1276"/>
              </w:tabs>
              <w:spacing w:line="312" w:lineRule="auto"/>
              <w:jc w:val="right"/>
            </w:pPr>
            <w:r>
              <w:t>1</w:t>
            </w:r>
            <w:r w:rsidRPr="00B75FF0">
              <w:t>.</w:t>
            </w:r>
            <w:r>
              <w:t>268</w:t>
            </w:r>
          </w:p>
        </w:tc>
        <w:tc>
          <w:tcPr>
            <w:tcW w:w="2126" w:type="dxa"/>
            <w:vMerge w:val="restart"/>
            <w:shd w:val="clear" w:color="auto" w:fill="auto"/>
            <w:vAlign w:val="center"/>
          </w:tcPr>
          <w:p w14:paraId="143AC6DD" w14:textId="77777777" w:rsidR="00CD575E" w:rsidRPr="00B75FF0" w:rsidRDefault="00CD575E" w:rsidP="00B05878">
            <w:pPr>
              <w:tabs>
                <w:tab w:val="left" w:pos="1276"/>
              </w:tabs>
              <w:spacing w:line="312" w:lineRule="auto"/>
              <w:jc w:val="center"/>
            </w:pPr>
            <w:r w:rsidRPr="00B75FF0">
              <w:t>căi de comunicaţii rutiere</w:t>
            </w:r>
          </w:p>
        </w:tc>
      </w:tr>
      <w:tr w:rsidR="00CD575E" w:rsidRPr="00B75FF0" w14:paraId="70D21B87" w14:textId="77777777" w:rsidTr="00B05878">
        <w:trPr>
          <w:jc w:val="center"/>
        </w:trPr>
        <w:tc>
          <w:tcPr>
            <w:tcW w:w="625" w:type="dxa"/>
            <w:vAlign w:val="center"/>
          </w:tcPr>
          <w:p w14:paraId="4961CAEB" w14:textId="77777777" w:rsidR="00CD575E" w:rsidRPr="00B75FF0" w:rsidRDefault="00CD575E" w:rsidP="00B05878">
            <w:pPr>
              <w:tabs>
                <w:tab w:val="left" w:pos="1276"/>
              </w:tabs>
              <w:spacing w:line="312" w:lineRule="auto"/>
              <w:jc w:val="center"/>
            </w:pPr>
            <w:r>
              <w:t>2</w:t>
            </w:r>
          </w:p>
        </w:tc>
        <w:tc>
          <w:tcPr>
            <w:tcW w:w="5215" w:type="dxa"/>
            <w:shd w:val="clear" w:color="auto" w:fill="auto"/>
          </w:tcPr>
          <w:p w14:paraId="47B26636" w14:textId="77777777" w:rsidR="00CD575E" w:rsidRPr="00B75FF0" w:rsidRDefault="00CD575E" w:rsidP="00B05878">
            <w:pPr>
              <w:tabs>
                <w:tab w:val="left" w:pos="1276"/>
              </w:tabs>
              <w:spacing w:line="312" w:lineRule="auto"/>
              <w:jc w:val="both"/>
              <w:rPr>
                <w:b/>
                <w:bCs/>
              </w:rPr>
            </w:pPr>
            <w:r w:rsidRPr="00B75FF0">
              <w:t xml:space="preserve">Strada </w:t>
            </w:r>
            <w:r>
              <w:t>Tudorilor</w:t>
            </w:r>
          </w:p>
        </w:tc>
        <w:tc>
          <w:tcPr>
            <w:tcW w:w="1657" w:type="dxa"/>
            <w:shd w:val="clear" w:color="auto" w:fill="auto"/>
          </w:tcPr>
          <w:p w14:paraId="2207F6B1" w14:textId="77777777" w:rsidR="00CD575E" w:rsidRPr="00B75FF0" w:rsidRDefault="00CD575E" w:rsidP="00B05878">
            <w:pPr>
              <w:tabs>
                <w:tab w:val="center" w:pos="882"/>
                <w:tab w:val="left" w:pos="1276"/>
                <w:tab w:val="right" w:pos="1764"/>
              </w:tabs>
              <w:spacing w:line="312" w:lineRule="auto"/>
              <w:jc w:val="right"/>
            </w:pPr>
            <w:r>
              <w:tab/>
              <w:t>536</w:t>
            </w:r>
          </w:p>
        </w:tc>
        <w:tc>
          <w:tcPr>
            <w:tcW w:w="2126" w:type="dxa"/>
            <w:vMerge/>
            <w:shd w:val="clear" w:color="auto" w:fill="auto"/>
          </w:tcPr>
          <w:p w14:paraId="268FAC4F" w14:textId="77777777" w:rsidR="00CD575E" w:rsidRPr="00B75FF0" w:rsidRDefault="00CD575E" w:rsidP="00B05878">
            <w:pPr>
              <w:tabs>
                <w:tab w:val="left" w:pos="1276"/>
              </w:tabs>
              <w:spacing w:line="312" w:lineRule="auto"/>
              <w:jc w:val="center"/>
              <w:rPr>
                <w:b/>
                <w:bCs/>
              </w:rPr>
            </w:pPr>
          </w:p>
        </w:tc>
      </w:tr>
      <w:tr w:rsidR="00CD575E" w:rsidRPr="00B75FF0" w14:paraId="490F8547" w14:textId="77777777" w:rsidTr="00B05878">
        <w:trPr>
          <w:jc w:val="center"/>
        </w:trPr>
        <w:tc>
          <w:tcPr>
            <w:tcW w:w="625" w:type="dxa"/>
            <w:vAlign w:val="center"/>
          </w:tcPr>
          <w:p w14:paraId="4776F929" w14:textId="77777777" w:rsidR="00CD575E" w:rsidRPr="00B75FF0" w:rsidRDefault="00CD575E" w:rsidP="00B05878">
            <w:pPr>
              <w:tabs>
                <w:tab w:val="left" w:pos="1276"/>
              </w:tabs>
              <w:spacing w:line="312" w:lineRule="auto"/>
              <w:jc w:val="center"/>
            </w:pPr>
            <w:r>
              <w:t>3</w:t>
            </w:r>
          </w:p>
        </w:tc>
        <w:tc>
          <w:tcPr>
            <w:tcW w:w="5215" w:type="dxa"/>
            <w:shd w:val="clear" w:color="auto" w:fill="auto"/>
          </w:tcPr>
          <w:p w14:paraId="3A41821F" w14:textId="77777777" w:rsidR="00CD575E" w:rsidRPr="00B75FF0" w:rsidRDefault="00CD575E" w:rsidP="00B05878">
            <w:pPr>
              <w:tabs>
                <w:tab w:val="left" w:pos="1276"/>
              </w:tabs>
              <w:spacing w:line="312" w:lineRule="auto"/>
              <w:jc w:val="both"/>
              <w:rPr>
                <w:b/>
                <w:bCs/>
              </w:rPr>
            </w:pPr>
            <w:r w:rsidRPr="00B75FF0">
              <w:t xml:space="preserve">Strada </w:t>
            </w:r>
            <w:r>
              <w:t>Florilor</w:t>
            </w:r>
          </w:p>
        </w:tc>
        <w:tc>
          <w:tcPr>
            <w:tcW w:w="1657" w:type="dxa"/>
            <w:shd w:val="clear" w:color="auto" w:fill="auto"/>
          </w:tcPr>
          <w:p w14:paraId="7E29AC22" w14:textId="77777777" w:rsidR="00CD575E" w:rsidRPr="00B75FF0" w:rsidRDefault="00CD575E" w:rsidP="00B05878">
            <w:pPr>
              <w:tabs>
                <w:tab w:val="left" w:pos="1276"/>
              </w:tabs>
              <w:spacing w:line="312" w:lineRule="auto"/>
              <w:jc w:val="right"/>
            </w:pPr>
            <w:r>
              <w:t>252</w:t>
            </w:r>
          </w:p>
        </w:tc>
        <w:tc>
          <w:tcPr>
            <w:tcW w:w="2126" w:type="dxa"/>
            <w:vMerge/>
            <w:shd w:val="clear" w:color="auto" w:fill="auto"/>
          </w:tcPr>
          <w:p w14:paraId="1FBDA27E" w14:textId="77777777" w:rsidR="00CD575E" w:rsidRPr="00B75FF0" w:rsidRDefault="00CD575E" w:rsidP="00B05878">
            <w:pPr>
              <w:tabs>
                <w:tab w:val="left" w:pos="1276"/>
              </w:tabs>
              <w:spacing w:line="312" w:lineRule="auto"/>
              <w:jc w:val="center"/>
              <w:rPr>
                <w:b/>
                <w:bCs/>
              </w:rPr>
            </w:pPr>
          </w:p>
        </w:tc>
      </w:tr>
      <w:tr w:rsidR="00CD575E" w:rsidRPr="00B75FF0" w14:paraId="47931382" w14:textId="77777777" w:rsidTr="00B05878">
        <w:trPr>
          <w:jc w:val="center"/>
        </w:trPr>
        <w:tc>
          <w:tcPr>
            <w:tcW w:w="625" w:type="dxa"/>
            <w:vAlign w:val="center"/>
          </w:tcPr>
          <w:p w14:paraId="7378D5E6" w14:textId="77777777" w:rsidR="00CD575E" w:rsidRPr="00B75FF0" w:rsidRDefault="00CD575E" w:rsidP="00B05878">
            <w:pPr>
              <w:tabs>
                <w:tab w:val="left" w:pos="1276"/>
              </w:tabs>
              <w:spacing w:line="312" w:lineRule="auto"/>
              <w:jc w:val="center"/>
            </w:pPr>
            <w:r>
              <w:t>4</w:t>
            </w:r>
          </w:p>
        </w:tc>
        <w:tc>
          <w:tcPr>
            <w:tcW w:w="5215" w:type="dxa"/>
            <w:shd w:val="clear" w:color="auto" w:fill="auto"/>
          </w:tcPr>
          <w:p w14:paraId="7DB2C1FA" w14:textId="77777777" w:rsidR="00CD575E" w:rsidRPr="00B75FF0" w:rsidRDefault="00CD575E" w:rsidP="00B05878">
            <w:pPr>
              <w:tabs>
                <w:tab w:val="left" w:pos="1276"/>
              </w:tabs>
              <w:spacing w:line="312" w:lineRule="auto"/>
              <w:jc w:val="both"/>
            </w:pPr>
            <w:r w:rsidRPr="00B75FF0">
              <w:t xml:space="preserve">Strada </w:t>
            </w:r>
            <w:r>
              <w:t>Plopilor</w:t>
            </w:r>
          </w:p>
        </w:tc>
        <w:tc>
          <w:tcPr>
            <w:tcW w:w="1657" w:type="dxa"/>
            <w:shd w:val="clear" w:color="auto" w:fill="auto"/>
          </w:tcPr>
          <w:p w14:paraId="4DC8838A" w14:textId="77777777" w:rsidR="00CD575E" w:rsidRDefault="00CD575E" w:rsidP="00B05878">
            <w:pPr>
              <w:tabs>
                <w:tab w:val="left" w:pos="1276"/>
              </w:tabs>
              <w:spacing w:line="312" w:lineRule="auto"/>
              <w:jc w:val="right"/>
            </w:pPr>
            <w:r>
              <w:t>404</w:t>
            </w:r>
          </w:p>
        </w:tc>
        <w:tc>
          <w:tcPr>
            <w:tcW w:w="2126" w:type="dxa"/>
            <w:vMerge/>
            <w:shd w:val="clear" w:color="auto" w:fill="auto"/>
          </w:tcPr>
          <w:p w14:paraId="206B1861" w14:textId="77777777" w:rsidR="00CD575E" w:rsidRPr="00B75FF0" w:rsidRDefault="00CD575E" w:rsidP="00B05878">
            <w:pPr>
              <w:tabs>
                <w:tab w:val="left" w:pos="1276"/>
              </w:tabs>
              <w:spacing w:line="312" w:lineRule="auto"/>
              <w:jc w:val="center"/>
              <w:rPr>
                <w:b/>
                <w:bCs/>
              </w:rPr>
            </w:pPr>
          </w:p>
        </w:tc>
      </w:tr>
      <w:tr w:rsidR="00CD575E" w:rsidRPr="00B75FF0" w14:paraId="13AE50F9" w14:textId="77777777" w:rsidTr="00B05878">
        <w:trPr>
          <w:jc w:val="center"/>
        </w:trPr>
        <w:tc>
          <w:tcPr>
            <w:tcW w:w="625" w:type="dxa"/>
            <w:vAlign w:val="center"/>
          </w:tcPr>
          <w:p w14:paraId="70604CFF" w14:textId="77777777" w:rsidR="00CD575E" w:rsidRPr="00B75FF0" w:rsidRDefault="00CD575E" w:rsidP="00B05878">
            <w:pPr>
              <w:tabs>
                <w:tab w:val="left" w:pos="1276"/>
              </w:tabs>
              <w:spacing w:line="312" w:lineRule="auto"/>
              <w:jc w:val="center"/>
            </w:pPr>
            <w:r>
              <w:t>5</w:t>
            </w:r>
          </w:p>
        </w:tc>
        <w:tc>
          <w:tcPr>
            <w:tcW w:w="5215" w:type="dxa"/>
            <w:shd w:val="clear" w:color="auto" w:fill="auto"/>
          </w:tcPr>
          <w:p w14:paraId="3976CC9F" w14:textId="77777777" w:rsidR="00CD575E" w:rsidRPr="00B75FF0" w:rsidRDefault="00CD575E" w:rsidP="00B05878">
            <w:pPr>
              <w:tabs>
                <w:tab w:val="left" w:pos="1276"/>
              </w:tabs>
              <w:spacing w:line="312" w:lineRule="auto"/>
              <w:jc w:val="both"/>
            </w:pPr>
            <w:r w:rsidRPr="00B75FF0">
              <w:t>Strada</w:t>
            </w:r>
            <w:r>
              <w:t xml:space="preserve"> Lazurilor</w:t>
            </w:r>
          </w:p>
        </w:tc>
        <w:tc>
          <w:tcPr>
            <w:tcW w:w="1657" w:type="dxa"/>
            <w:shd w:val="clear" w:color="auto" w:fill="auto"/>
          </w:tcPr>
          <w:p w14:paraId="1D94BE84" w14:textId="77777777" w:rsidR="00CD575E" w:rsidRDefault="00CD575E" w:rsidP="00B05878">
            <w:pPr>
              <w:tabs>
                <w:tab w:val="left" w:pos="1276"/>
              </w:tabs>
              <w:spacing w:line="312" w:lineRule="auto"/>
              <w:jc w:val="right"/>
            </w:pPr>
            <w:r>
              <w:t>2.436</w:t>
            </w:r>
          </w:p>
        </w:tc>
        <w:tc>
          <w:tcPr>
            <w:tcW w:w="2126" w:type="dxa"/>
            <w:vMerge/>
            <w:shd w:val="clear" w:color="auto" w:fill="auto"/>
          </w:tcPr>
          <w:p w14:paraId="6E5D7DC1" w14:textId="77777777" w:rsidR="00CD575E" w:rsidRPr="00B75FF0" w:rsidRDefault="00CD575E" w:rsidP="00B05878">
            <w:pPr>
              <w:tabs>
                <w:tab w:val="left" w:pos="1276"/>
              </w:tabs>
              <w:spacing w:line="312" w:lineRule="auto"/>
              <w:jc w:val="center"/>
              <w:rPr>
                <w:b/>
                <w:bCs/>
              </w:rPr>
            </w:pPr>
          </w:p>
        </w:tc>
      </w:tr>
      <w:tr w:rsidR="00CD575E" w:rsidRPr="00B75FF0" w14:paraId="49EC1BCA" w14:textId="77777777" w:rsidTr="00B05878">
        <w:trPr>
          <w:jc w:val="center"/>
        </w:trPr>
        <w:tc>
          <w:tcPr>
            <w:tcW w:w="625" w:type="dxa"/>
            <w:vAlign w:val="center"/>
          </w:tcPr>
          <w:p w14:paraId="21651DAD" w14:textId="77777777" w:rsidR="00CD575E" w:rsidRPr="00B75FF0" w:rsidRDefault="00CD575E" w:rsidP="00B05878">
            <w:pPr>
              <w:tabs>
                <w:tab w:val="left" w:pos="1276"/>
              </w:tabs>
              <w:spacing w:line="312" w:lineRule="auto"/>
              <w:jc w:val="center"/>
            </w:pPr>
            <w:r>
              <w:t>6</w:t>
            </w:r>
          </w:p>
        </w:tc>
        <w:tc>
          <w:tcPr>
            <w:tcW w:w="5215" w:type="dxa"/>
            <w:shd w:val="clear" w:color="auto" w:fill="auto"/>
          </w:tcPr>
          <w:p w14:paraId="3F3038AF" w14:textId="77777777" w:rsidR="00CD575E" w:rsidRPr="00B75FF0" w:rsidRDefault="00CD575E" w:rsidP="00B05878">
            <w:pPr>
              <w:tabs>
                <w:tab w:val="left" w:pos="1276"/>
              </w:tabs>
              <w:spacing w:line="312" w:lineRule="auto"/>
              <w:jc w:val="both"/>
            </w:pPr>
            <w:r w:rsidRPr="00B75FF0">
              <w:t>Strada</w:t>
            </w:r>
            <w:r>
              <w:t xml:space="preserve"> Drumul Vechi</w:t>
            </w:r>
          </w:p>
        </w:tc>
        <w:tc>
          <w:tcPr>
            <w:tcW w:w="1657" w:type="dxa"/>
            <w:shd w:val="clear" w:color="auto" w:fill="auto"/>
          </w:tcPr>
          <w:p w14:paraId="37FB6C50" w14:textId="77777777" w:rsidR="00CD575E" w:rsidRDefault="00CD575E" w:rsidP="00B05878">
            <w:pPr>
              <w:tabs>
                <w:tab w:val="left" w:pos="1236"/>
                <w:tab w:val="left" w:pos="1276"/>
              </w:tabs>
              <w:spacing w:line="312" w:lineRule="auto"/>
            </w:pPr>
            <w:r>
              <w:tab/>
              <w:t>1.850</w:t>
            </w:r>
          </w:p>
        </w:tc>
        <w:tc>
          <w:tcPr>
            <w:tcW w:w="2126" w:type="dxa"/>
            <w:vMerge/>
            <w:shd w:val="clear" w:color="auto" w:fill="auto"/>
          </w:tcPr>
          <w:p w14:paraId="437711A1" w14:textId="77777777" w:rsidR="00CD575E" w:rsidRPr="00B75FF0" w:rsidRDefault="00CD575E" w:rsidP="00B05878">
            <w:pPr>
              <w:tabs>
                <w:tab w:val="left" w:pos="1276"/>
              </w:tabs>
              <w:spacing w:line="312" w:lineRule="auto"/>
              <w:jc w:val="center"/>
              <w:rPr>
                <w:b/>
                <w:bCs/>
              </w:rPr>
            </w:pPr>
          </w:p>
        </w:tc>
      </w:tr>
      <w:tr w:rsidR="00CD575E" w:rsidRPr="00B75FF0" w14:paraId="3EE4467A" w14:textId="77777777" w:rsidTr="00B05878">
        <w:trPr>
          <w:jc w:val="center"/>
        </w:trPr>
        <w:tc>
          <w:tcPr>
            <w:tcW w:w="625" w:type="dxa"/>
            <w:vAlign w:val="center"/>
          </w:tcPr>
          <w:p w14:paraId="01F2E71C" w14:textId="77777777" w:rsidR="00CD575E" w:rsidRPr="00B75FF0" w:rsidRDefault="00CD575E" w:rsidP="00B05878">
            <w:pPr>
              <w:tabs>
                <w:tab w:val="left" w:pos="1276"/>
              </w:tabs>
              <w:spacing w:line="312" w:lineRule="auto"/>
              <w:jc w:val="center"/>
            </w:pPr>
            <w:r>
              <w:t>7</w:t>
            </w:r>
          </w:p>
        </w:tc>
        <w:tc>
          <w:tcPr>
            <w:tcW w:w="5215" w:type="dxa"/>
            <w:shd w:val="clear" w:color="auto" w:fill="auto"/>
          </w:tcPr>
          <w:p w14:paraId="5E98BEAA" w14:textId="77777777" w:rsidR="00CD575E" w:rsidRPr="00B75FF0" w:rsidRDefault="00CD575E" w:rsidP="00B05878">
            <w:pPr>
              <w:tabs>
                <w:tab w:val="left" w:pos="1276"/>
              </w:tabs>
              <w:spacing w:line="312" w:lineRule="auto"/>
              <w:jc w:val="both"/>
            </w:pPr>
            <w:r w:rsidRPr="00B75FF0">
              <w:t>Strada</w:t>
            </w:r>
            <w:r>
              <w:t xml:space="preserve"> Tineretului III</w:t>
            </w:r>
          </w:p>
        </w:tc>
        <w:tc>
          <w:tcPr>
            <w:tcW w:w="1657" w:type="dxa"/>
            <w:shd w:val="clear" w:color="auto" w:fill="auto"/>
          </w:tcPr>
          <w:p w14:paraId="24D76105" w14:textId="77777777" w:rsidR="00CD575E" w:rsidRDefault="00CD575E" w:rsidP="00B05878">
            <w:pPr>
              <w:tabs>
                <w:tab w:val="left" w:pos="1276"/>
              </w:tabs>
              <w:spacing w:line="312" w:lineRule="auto"/>
              <w:jc w:val="right"/>
            </w:pPr>
            <w:r>
              <w:t>1.355</w:t>
            </w:r>
          </w:p>
        </w:tc>
        <w:tc>
          <w:tcPr>
            <w:tcW w:w="2126" w:type="dxa"/>
            <w:vMerge/>
            <w:shd w:val="clear" w:color="auto" w:fill="auto"/>
          </w:tcPr>
          <w:p w14:paraId="75B1BE73" w14:textId="77777777" w:rsidR="00CD575E" w:rsidRPr="00B75FF0" w:rsidRDefault="00CD575E" w:rsidP="00B05878">
            <w:pPr>
              <w:tabs>
                <w:tab w:val="left" w:pos="1276"/>
              </w:tabs>
              <w:spacing w:line="312" w:lineRule="auto"/>
              <w:jc w:val="center"/>
              <w:rPr>
                <w:b/>
                <w:bCs/>
              </w:rPr>
            </w:pPr>
          </w:p>
        </w:tc>
      </w:tr>
      <w:tr w:rsidR="00CD575E" w:rsidRPr="00B75FF0" w14:paraId="4953E422" w14:textId="77777777" w:rsidTr="00B05878">
        <w:trPr>
          <w:jc w:val="center"/>
        </w:trPr>
        <w:tc>
          <w:tcPr>
            <w:tcW w:w="625" w:type="dxa"/>
            <w:vAlign w:val="center"/>
          </w:tcPr>
          <w:p w14:paraId="5670842B" w14:textId="77777777" w:rsidR="00CD575E" w:rsidRPr="00B75FF0" w:rsidRDefault="00CD575E" w:rsidP="00B05878">
            <w:pPr>
              <w:tabs>
                <w:tab w:val="left" w:pos="1276"/>
              </w:tabs>
              <w:spacing w:line="312" w:lineRule="auto"/>
              <w:jc w:val="center"/>
            </w:pPr>
            <w:r>
              <w:t>8</w:t>
            </w:r>
          </w:p>
        </w:tc>
        <w:tc>
          <w:tcPr>
            <w:tcW w:w="5215" w:type="dxa"/>
            <w:shd w:val="clear" w:color="auto" w:fill="auto"/>
          </w:tcPr>
          <w:p w14:paraId="358B5B42" w14:textId="77777777" w:rsidR="00CD575E" w:rsidRPr="00B75FF0" w:rsidRDefault="00CD575E" w:rsidP="00B05878">
            <w:pPr>
              <w:tabs>
                <w:tab w:val="left" w:pos="1276"/>
              </w:tabs>
              <w:spacing w:line="312" w:lineRule="auto"/>
              <w:jc w:val="both"/>
            </w:pPr>
            <w:r w:rsidRPr="00B75FF0">
              <w:t>Strada</w:t>
            </w:r>
            <w:r>
              <w:t xml:space="preserve"> Teiului</w:t>
            </w:r>
          </w:p>
        </w:tc>
        <w:tc>
          <w:tcPr>
            <w:tcW w:w="1657" w:type="dxa"/>
            <w:shd w:val="clear" w:color="auto" w:fill="auto"/>
          </w:tcPr>
          <w:p w14:paraId="3E38D38F" w14:textId="77777777" w:rsidR="00CD575E" w:rsidRDefault="00CD575E" w:rsidP="00B05878">
            <w:pPr>
              <w:tabs>
                <w:tab w:val="left" w:pos="1276"/>
              </w:tabs>
              <w:spacing w:line="312" w:lineRule="auto"/>
              <w:jc w:val="right"/>
            </w:pPr>
            <w:r>
              <w:t>824</w:t>
            </w:r>
          </w:p>
        </w:tc>
        <w:tc>
          <w:tcPr>
            <w:tcW w:w="2126" w:type="dxa"/>
            <w:vMerge/>
            <w:shd w:val="clear" w:color="auto" w:fill="auto"/>
          </w:tcPr>
          <w:p w14:paraId="2518F3F6" w14:textId="77777777" w:rsidR="00CD575E" w:rsidRPr="00B75FF0" w:rsidRDefault="00CD575E" w:rsidP="00B05878">
            <w:pPr>
              <w:tabs>
                <w:tab w:val="left" w:pos="1276"/>
              </w:tabs>
              <w:spacing w:line="312" w:lineRule="auto"/>
              <w:jc w:val="center"/>
              <w:rPr>
                <w:b/>
                <w:bCs/>
              </w:rPr>
            </w:pPr>
          </w:p>
        </w:tc>
      </w:tr>
      <w:tr w:rsidR="00CD575E" w:rsidRPr="00B75FF0" w14:paraId="40D044A1" w14:textId="77777777" w:rsidTr="00B05878">
        <w:trPr>
          <w:jc w:val="center"/>
        </w:trPr>
        <w:tc>
          <w:tcPr>
            <w:tcW w:w="625" w:type="dxa"/>
            <w:vAlign w:val="center"/>
          </w:tcPr>
          <w:p w14:paraId="3263B5EF" w14:textId="77777777" w:rsidR="00CD575E" w:rsidRPr="00B75FF0" w:rsidRDefault="00CD575E" w:rsidP="00B05878">
            <w:pPr>
              <w:tabs>
                <w:tab w:val="left" w:pos="1276"/>
              </w:tabs>
              <w:spacing w:line="312" w:lineRule="auto"/>
              <w:jc w:val="center"/>
            </w:pPr>
            <w:r>
              <w:t>9</w:t>
            </w:r>
          </w:p>
        </w:tc>
        <w:tc>
          <w:tcPr>
            <w:tcW w:w="5215" w:type="dxa"/>
            <w:shd w:val="clear" w:color="auto" w:fill="auto"/>
          </w:tcPr>
          <w:p w14:paraId="3647538A" w14:textId="77777777" w:rsidR="00CD575E" w:rsidRPr="00B75FF0" w:rsidRDefault="00CD575E" w:rsidP="00B05878">
            <w:pPr>
              <w:tabs>
                <w:tab w:val="left" w:pos="1276"/>
              </w:tabs>
              <w:spacing w:line="312" w:lineRule="auto"/>
              <w:jc w:val="both"/>
            </w:pPr>
            <w:r w:rsidRPr="00B75FF0">
              <w:t>Strada</w:t>
            </w:r>
          </w:p>
        </w:tc>
        <w:tc>
          <w:tcPr>
            <w:tcW w:w="1657" w:type="dxa"/>
            <w:shd w:val="clear" w:color="auto" w:fill="auto"/>
          </w:tcPr>
          <w:p w14:paraId="695C9412" w14:textId="77777777" w:rsidR="00CD575E" w:rsidRDefault="00CD575E" w:rsidP="00B05878">
            <w:pPr>
              <w:tabs>
                <w:tab w:val="left" w:pos="1276"/>
              </w:tabs>
              <w:spacing w:line="312" w:lineRule="auto"/>
              <w:jc w:val="right"/>
            </w:pPr>
            <w:r>
              <w:t>910</w:t>
            </w:r>
          </w:p>
        </w:tc>
        <w:tc>
          <w:tcPr>
            <w:tcW w:w="2126" w:type="dxa"/>
            <w:vMerge/>
            <w:shd w:val="clear" w:color="auto" w:fill="auto"/>
          </w:tcPr>
          <w:p w14:paraId="1FA9668F" w14:textId="77777777" w:rsidR="00CD575E" w:rsidRPr="00B75FF0" w:rsidRDefault="00CD575E" w:rsidP="00B05878">
            <w:pPr>
              <w:tabs>
                <w:tab w:val="left" w:pos="1276"/>
              </w:tabs>
              <w:spacing w:line="312" w:lineRule="auto"/>
              <w:jc w:val="center"/>
              <w:rPr>
                <w:b/>
                <w:bCs/>
              </w:rPr>
            </w:pPr>
          </w:p>
        </w:tc>
      </w:tr>
      <w:tr w:rsidR="00CD575E" w:rsidRPr="00B75FF0" w14:paraId="330DDF70" w14:textId="77777777" w:rsidTr="00B05878">
        <w:trPr>
          <w:jc w:val="center"/>
        </w:trPr>
        <w:tc>
          <w:tcPr>
            <w:tcW w:w="625" w:type="dxa"/>
          </w:tcPr>
          <w:p w14:paraId="10E5B5AC" w14:textId="77777777" w:rsidR="00CD575E" w:rsidRPr="00B75FF0" w:rsidRDefault="00CD575E" w:rsidP="00B05878">
            <w:pPr>
              <w:tabs>
                <w:tab w:val="left" w:pos="1276"/>
              </w:tabs>
              <w:spacing w:line="312" w:lineRule="auto"/>
              <w:jc w:val="right"/>
            </w:pPr>
          </w:p>
        </w:tc>
        <w:tc>
          <w:tcPr>
            <w:tcW w:w="5215" w:type="dxa"/>
            <w:shd w:val="clear" w:color="auto" w:fill="auto"/>
            <w:vAlign w:val="center"/>
          </w:tcPr>
          <w:p w14:paraId="57775183" w14:textId="77777777" w:rsidR="00CD575E" w:rsidRPr="00B75FF0" w:rsidRDefault="00CD575E" w:rsidP="00B05878">
            <w:pPr>
              <w:tabs>
                <w:tab w:val="left" w:pos="1276"/>
              </w:tabs>
              <w:spacing w:line="312" w:lineRule="auto"/>
              <w:jc w:val="right"/>
            </w:pPr>
            <w:r w:rsidRPr="00B75FF0">
              <w:t>Total</w:t>
            </w:r>
          </w:p>
        </w:tc>
        <w:tc>
          <w:tcPr>
            <w:tcW w:w="1657" w:type="dxa"/>
            <w:shd w:val="clear" w:color="auto" w:fill="auto"/>
          </w:tcPr>
          <w:p w14:paraId="177EFA1D" w14:textId="77777777" w:rsidR="00CD575E" w:rsidRPr="00B75FF0" w:rsidRDefault="00CD575E" w:rsidP="00B05878">
            <w:pPr>
              <w:tabs>
                <w:tab w:val="left" w:pos="1276"/>
              </w:tabs>
              <w:spacing w:line="312" w:lineRule="auto"/>
              <w:jc w:val="right"/>
            </w:pPr>
            <w:r>
              <w:t>9.835</w:t>
            </w:r>
          </w:p>
        </w:tc>
        <w:tc>
          <w:tcPr>
            <w:tcW w:w="2126" w:type="dxa"/>
            <w:vMerge/>
            <w:shd w:val="clear" w:color="auto" w:fill="auto"/>
          </w:tcPr>
          <w:p w14:paraId="7D4DF71C" w14:textId="77777777" w:rsidR="00CD575E" w:rsidRPr="00B75FF0" w:rsidRDefault="00CD575E" w:rsidP="00B05878">
            <w:pPr>
              <w:tabs>
                <w:tab w:val="left" w:pos="1276"/>
              </w:tabs>
              <w:spacing w:line="312" w:lineRule="auto"/>
              <w:rPr>
                <w:b/>
                <w:bCs/>
              </w:rPr>
            </w:pPr>
          </w:p>
        </w:tc>
      </w:tr>
    </w:tbl>
    <w:p w14:paraId="3641A5AD" w14:textId="77777777" w:rsidR="00CD575E" w:rsidRPr="00B75FF0" w:rsidRDefault="00CD575E" w:rsidP="00CD575E">
      <w:pPr>
        <w:spacing w:line="312" w:lineRule="auto"/>
        <w:ind w:firstLine="709"/>
        <w:jc w:val="both"/>
        <w:rPr>
          <w:bCs/>
          <w:iCs/>
        </w:rPr>
      </w:pPr>
    </w:p>
    <w:p w14:paraId="71115F4F" w14:textId="77777777" w:rsidR="00DA56BB" w:rsidRPr="00B75FF0" w:rsidRDefault="00DA56BB">
      <w:pPr>
        <w:keepNext/>
        <w:numPr>
          <w:ilvl w:val="0"/>
          <w:numId w:val="61"/>
        </w:numPr>
        <w:spacing w:line="312" w:lineRule="auto"/>
        <w:jc w:val="both"/>
        <w:outlineLvl w:val="1"/>
        <w:rPr>
          <w:b/>
          <w:bCs/>
          <w:iCs/>
        </w:rPr>
      </w:pPr>
      <w:bookmarkStart w:id="245" w:name="_Toc23771130"/>
      <w:bookmarkStart w:id="246" w:name="_Toc52185363"/>
      <w:bookmarkStart w:id="247" w:name="_Toc131161023"/>
      <w:bookmarkStart w:id="248" w:name="_Toc131673056"/>
      <w:r w:rsidRPr="00B75FF0">
        <w:rPr>
          <w:b/>
          <w:bCs/>
          <w:iCs/>
        </w:rPr>
        <w:t>Bogăția, disponibilitatea, calitatea și capacitatea de regenerare relative ale resurselor naturale, inclusiv solul, terenurile, apa și biodiversitatea, din zonă și din subteranul acesteia</w:t>
      </w:r>
      <w:bookmarkEnd w:id="245"/>
      <w:bookmarkEnd w:id="246"/>
      <w:bookmarkEnd w:id="247"/>
      <w:bookmarkEnd w:id="248"/>
    </w:p>
    <w:p w14:paraId="42824333" w14:textId="77777777" w:rsidR="00DA56BB" w:rsidRPr="00B75FF0" w:rsidRDefault="00DA56BB" w:rsidP="00DA56BB">
      <w:pPr>
        <w:spacing w:line="312" w:lineRule="auto"/>
        <w:ind w:firstLine="709"/>
        <w:jc w:val="both"/>
        <w:rPr>
          <w:bCs/>
          <w:iCs/>
        </w:rPr>
      </w:pPr>
      <w:r w:rsidRPr="00B75FF0">
        <w:rPr>
          <w:bCs/>
          <w:iCs/>
        </w:rPr>
        <w:t>Proiectul nu presupune activități care duc la schimbarea folosinței terenului, sau scoaterea unor suprafețe de pădure din fondul forestier.</w:t>
      </w:r>
    </w:p>
    <w:p w14:paraId="1A58CBC7" w14:textId="77777777" w:rsidR="00DA56BB" w:rsidRDefault="00DA56BB" w:rsidP="00DA56BB">
      <w:pPr>
        <w:spacing w:line="312" w:lineRule="auto"/>
        <w:ind w:firstLine="709"/>
        <w:jc w:val="both"/>
        <w:rPr>
          <w:bCs/>
          <w:iCs/>
        </w:rPr>
      </w:pPr>
      <w:r w:rsidRPr="00B75FF0">
        <w:rPr>
          <w:bCs/>
          <w:iCs/>
        </w:rPr>
        <w:t xml:space="preserve">Resursele naturale necesare pentru implementarea modificărilor analizare vor fi preluate de la operatori economici autorizaţi care deţin acte de reglementare în care sunt stabilite condiţii şi măsuri în ce priveşte exploatarea resurselor naturale. Solul excavat în vederea implementării modificărilor va fi folosit pentru umpluturi şi pentru refacerea suprafeţelor afectate temporar de lucrări. </w:t>
      </w:r>
    </w:p>
    <w:p w14:paraId="6B574192" w14:textId="77777777" w:rsidR="001B7564" w:rsidRPr="00B75FF0" w:rsidRDefault="001B7564" w:rsidP="00DA56BB">
      <w:pPr>
        <w:spacing w:line="312" w:lineRule="auto"/>
        <w:ind w:firstLine="709"/>
        <w:jc w:val="both"/>
        <w:rPr>
          <w:bCs/>
          <w:iCs/>
        </w:rPr>
      </w:pPr>
    </w:p>
    <w:p w14:paraId="5B8E595F" w14:textId="77777777" w:rsidR="00DA56BB" w:rsidRPr="00B75FF0" w:rsidRDefault="00DA56BB" w:rsidP="00DA56BB">
      <w:pPr>
        <w:spacing w:line="312" w:lineRule="auto"/>
        <w:ind w:firstLine="709"/>
        <w:jc w:val="both"/>
        <w:rPr>
          <w:b/>
          <w:bCs/>
          <w:iCs/>
        </w:rPr>
      </w:pPr>
    </w:p>
    <w:p w14:paraId="7F0787AC" w14:textId="77777777" w:rsidR="00DA56BB" w:rsidRPr="00B75FF0" w:rsidRDefault="00DA56BB">
      <w:pPr>
        <w:keepNext/>
        <w:numPr>
          <w:ilvl w:val="0"/>
          <w:numId w:val="61"/>
        </w:numPr>
        <w:spacing w:line="312" w:lineRule="auto"/>
        <w:jc w:val="both"/>
        <w:outlineLvl w:val="1"/>
        <w:rPr>
          <w:b/>
          <w:bCs/>
          <w:iCs/>
        </w:rPr>
      </w:pPr>
      <w:bookmarkStart w:id="249" w:name="_Toc23771131"/>
      <w:bookmarkStart w:id="250" w:name="_Toc52185364"/>
      <w:bookmarkStart w:id="251" w:name="_Toc131161024"/>
      <w:bookmarkStart w:id="252" w:name="_Toc131673057"/>
      <w:r w:rsidRPr="00B75FF0">
        <w:rPr>
          <w:b/>
          <w:bCs/>
          <w:iCs/>
        </w:rPr>
        <w:lastRenderedPageBreak/>
        <w:t>Capacitatea de absorbție a mediului natural, acordându-se o atenție specială următoarelor zone</w:t>
      </w:r>
      <w:bookmarkEnd w:id="249"/>
      <w:bookmarkEnd w:id="250"/>
      <w:bookmarkEnd w:id="251"/>
      <w:bookmarkEnd w:id="252"/>
    </w:p>
    <w:p w14:paraId="5EECBC7B" w14:textId="77777777" w:rsidR="00DA56BB" w:rsidRPr="00B75FF0" w:rsidRDefault="00DA56BB" w:rsidP="00DA56BB">
      <w:pPr>
        <w:spacing w:line="312" w:lineRule="auto"/>
      </w:pPr>
    </w:p>
    <w:p w14:paraId="3B07A336" w14:textId="77777777" w:rsidR="00DA56BB" w:rsidRPr="00B75FF0" w:rsidRDefault="00DA56BB">
      <w:pPr>
        <w:numPr>
          <w:ilvl w:val="0"/>
          <w:numId w:val="62"/>
        </w:numPr>
        <w:spacing w:line="312" w:lineRule="auto"/>
        <w:ind w:left="1134" w:hanging="425"/>
        <w:contextualSpacing/>
        <w:jc w:val="both"/>
        <w:rPr>
          <w:b/>
        </w:rPr>
      </w:pPr>
      <w:r w:rsidRPr="00B75FF0">
        <w:rPr>
          <w:b/>
        </w:rPr>
        <w:t>Zone umede, zone riverane, guri ale râurilor</w:t>
      </w:r>
    </w:p>
    <w:p w14:paraId="2F0D1101" w14:textId="77777777" w:rsidR="00DA56BB" w:rsidRPr="00B75FF0" w:rsidRDefault="00DA56BB" w:rsidP="00DA56BB">
      <w:pPr>
        <w:spacing w:line="312" w:lineRule="auto"/>
        <w:ind w:firstLine="720"/>
        <w:jc w:val="both"/>
        <w:rPr>
          <w:rFonts w:eastAsia="Arial"/>
        </w:rPr>
      </w:pPr>
      <w:r w:rsidRPr="00B75FF0">
        <w:rPr>
          <w:rFonts w:eastAsia="Arial"/>
        </w:rPr>
        <w:t xml:space="preserve">Proiectul analizat nu afectează capacitatea de absorbție a zonelor umede, riverane sau a gurilor râurilor. </w:t>
      </w:r>
    </w:p>
    <w:p w14:paraId="23522AA8" w14:textId="77777777" w:rsidR="00DA56BB" w:rsidRPr="00B75FF0" w:rsidRDefault="00DA56BB" w:rsidP="00DA56BB">
      <w:pPr>
        <w:spacing w:line="312" w:lineRule="auto"/>
      </w:pPr>
    </w:p>
    <w:p w14:paraId="223B39F6" w14:textId="77777777" w:rsidR="00DA56BB" w:rsidRPr="00B75FF0" w:rsidRDefault="00DA56BB">
      <w:pPr>
        <w:numPr>
          <w:ilvl w:val="0"/>
          <w:numId w:val="62"/>
        </w:numPr>
        <w:spacing w:line="312" w:lineRule="auto"/>
        <w:ind w:left="1134" w:hanging="425"/>
        <w:contextualSpacing/>
        <w:jc w:val="both"/>
        <w:rPr>
          <w:b/>
        </w:rPr>
      </w:pPr>
      <w:r w:rsidRPr="00B75FF0">
        <w:rPr>
          <w:b/>
        </w:rPr>
        <w:t>Zone costiere și mediul marin</w:t>
      </w:r>
    </w:p>
    <w:p w14:paraId="552B5E6B" w14:textId="77777777" w:rsidR="00DA56BB" w:rsidRPr="00B75FF0" w:rsidRDefault="00DA56BB" w:rsidP="00DA56BB">
      <w:pPr>
        <w:widowControl w:val="0"/>
        <w:spacing w:line="312" w:lineRule="auto"/>
        <w:ind w:firstLine="709"/>
      </w:pPr>
      <w:r w:rsidRPr="00B75FF0">
        <w:t>Nu este cazul.</w:t>
      </w:r>
    </w:p>
    <w:p w14:paraId="7BD216B8" w14:textId="77777777" w:rsidR="00DA56BB" w:rsidRPr="00B75FF0" w:rsidRDefault="00DA56BB" w:rsidP="00DA56BB">
      <w:pPr>
        <w:spacing w:line="312" w:lineRule="auto"/>
      </w:pPr>
    </w:p>
    <w:p w14:paraId="45BE879B" w14:textId="77777777" w:rsidR="00DA56BB" w:rsidRPr="00B75FF0" w:rsidRDefault="00DA56BB">
      <w:pPr>
        <w:numPr>
          <w:ilvl w:val="0"/>
          <w:numId w:val="62"/>
        </w:numPr>
        <w:spacing w:line="312" w:lineRule="auto"/>
        <w:ind w:left="1134" w:hanging="425"/>
        <w:contextualSpacing/>
        <w:jc w:val="both"/>
        <w:rPr>
          <w:b/>
        </w:rPr>
      </w:pPr>
      <w:r w:rsidRPr="00B75FF0">
        <w:rPr>
          <w:b/>
        </w:rPr>
        <w:t>Zonele montane și forestiere</w:t>
      </w:r>
    </w:p>
    <w:p w14:paraId="39651B67" w14:textId="77777777" w:rsidR="00DA56BB" w:rsidRPr="00B75FF0" w:rsidRDefault="00DA56BB" w:rsidP="00DA56BB">
      <w:pPr>
        <w:spacing w:line="312" w:lineRule="auto"/>
        <w:ind w:firstLine="720"/>
        <w:jc w:val="both"/>
        <w:rPr>
          <w:rFonts w:eastAsia="Arial"/>
        </w:rPr>
      </w:pPr>
      <w:r w:rsidRPr="00B75FF0">
        <w:rPr>
          <w:rFonts w:eastAsia="Arial"/>
        </w:rPr>
        <w:t xml:space="preserve">În vederea implementării proiectului analizat nu este necesară defrișarea sau scoaterea din fondul forestier a unor suărafețe de pădure. Mediul are capacitatea de a absorbi substanțele poluante. De exemplu, multe plante au capacitatea de a elimina treptat toxinele din aer, apă și sol. </w:t>
      </w:r>
    </w:p>
    <w:p w14:paraId="76D90CF1" w14:textId="77777777" w:rsidR="00DA56BB" w:rsidRPr="00B75FF0" w:rsidRDefault="00DA56BB" w:rsidP="00DA56BB">
      <w:pPr>
        <w:spacing w:line="312" w:lineRule="auto"/>
        <w:ind w:firstLine="709"/>
        <w:jc w:val="both"/>
        <w:rPr>
          <w:b/>
          <w:bCs/>
          <w:iCs/>
        </w:rPr>
      </w:pPr>
    </w:p>
    <w:p w14:paraId="7FD2612C" w14:textId="77777777" w:rsidR="00DA56BB" w:rsidRPr="00B75FF0" w:rsidRDefault="00DA56BB">
      <w:pPr>
        <w:numPr>
          <w:ilvl w:val="0"/>
          <w:numId w:val="62"/>
        </w:numPr>
        <w:spacing w:line="312" w:lineRule="auto"/>
        <w:ind w:left="1134" w:hanging="425"/>
        <w:contextualSpacing/>
        <w:jc w:val="both"/>
        <w:rPr>
          <w:b/>
        </w:rPr>
      </w:pPr>
      <w:r w:rsidRPr="00B75FF0">
        <w:rPr>
          <w:b/>
        </w:rPr>
        <w:t>Arii naturale protejate de interes național, comunitar, internațional</w:t>
      </w:r>
    </w:p>
    <w:p w14:paraId="44E6DD47" w14:textId="525C26A3" w:rsidR="00046729" w:rsidRDefault="001B7564" w:rsidP="00CD575E">
      <w:pPr>
        <w:spacing w:line="312" w:lineRule="auto"/>
        <w:ind w:firstLine="720"/>
        <w:rPr>
          <w:rFonts w:eastAsia="Arial"/>
        </w:rPr>
      </w:pPr>
      <w:r w:rsidRPr="00B75FF0">
        <w:rPr>
          <w:rFonts w:eastAsia="Arial"/>
        </w:rPr>
        <w:t xml:space="preserve">Nu este cazul. </w:t>
      </w:r>
      <w:r w:rsidR="00DA56BB" w:rsidRPr="00B75FF0">
        <w:rPr>
          <w:rFonts w:eastAsia="Arial"/>
        </w:rPr>
        <w:t xml:space="preserve">Proiectul analizat nu se suprapune </w:t>
      </w:r>
      <w:r>
        <w:rPr>
          <w:rFonts w:eastAsia="Arial"/>
        </w:rPr>
        <w:t>cu</w:t>
      </w:r>
      <w:r w:rsidR="00DA56BB" w:rsidRPr="00B75FF0">
        <w:rPr>
          <w:rFonts w:eastAsia="Arial"/>
        </w:rPr>
        <w:t xml:space="preserve"> ari</w:t>
      </w:r>
      <w:r>
        <w:rPr>
          <w:rFonts w:eastAsia="Arial"/>
        </w:rPr>
        <w:t>i</w:t>
      </w:r>
      <w:r w:rsidR="00DA56BB" w:rsidRPr="00B75FF0">
        <w:rPr>
          <w:rFonts w:eastAsia="Arial"/>
        </w:rPr>
        <w:t xml:space="preserve"> naturale protejate. </w:t>
      </w:r>
    </w:p>
    <w:p w14:paraId="436B8B51" w14:textId="77777777" w:rsidR="001B7564" w:rsidRPr="00B75FF0" w:rsidRDefault="001B7564" w:rsidP="00CD575E">
      <w:pPr>
        <w:spacing w:line="312" w:lineRule="auto"/>
        <w:ind w:firstLine="720"/>
        <w:rPr>
          <w:rFonts w:eastAsia="Arial"/>
        </w:rPr>
      </w:pPr>
    </w:p>
    <w:p w14:paraId="67C3D637" w14:textId="77777777" w:rsidR="00046729" w:rsidRPr="00B75FF0" w:rsidRDefault="00046729">
      <w:pPr>
        <w:numPr>
          <w:ilvl w:val="0"/>
          <w:numId w:val="62"/>
        </w:numPr>
        <w:spacing w:line="312" w:lineRule="auto"/>
        <w:ind w:left="1134" w:hanging="425"/>
        <w:contextualSpacing/>
        <w:jc w:val="both"/>
        <w:rPr>
          <w:b/>
        </w:rPr>
      </w:pPr>
      <w:r w:rsidRPr="00B75FF0">
        <w:rPr>
          <w:b/>
        </w:rPr>
        <w:t>Zone clasificate sau protejate conform legislației în vigoare: situri Natura 2000 desemnate în conformitate cu legislația privind regimul ariilor naturale protejate, zonele de protecție instituite conform prevederilor legislației în domeniul apelor, precum și a celei privind caracterul și mărimea zonelor de protecție sanitară și hidrogeologică</w:t>
      </w:r>
    </w:p>
    <w:p w14:paraId="40F723E2" w14:textId="3590041C" w:rsidR="001B7564" w:rsidRDefault="001B7564" w:rsidP="00046729">
      <w:pPr>
        <w:spacing w:line="312" w:lineRule="auto"/>
        <w:ind w:firstLine="708"/>
        <w:jc w:val="both"/>
        <w:rPr>
          <w:rFonts w:eastAsia="Arial"/>
        </w:rPr>
      </w:pPr>
      <w:r>
        <w:rPr>
          <w:rFonts w:eastAsia="Arial"/>
        </w:rPr>
        <w:t>În zona proiectului este locaizat situl Natura 2000 ROSPA0124</w:t>
      </w:r>
      <w:r w:rsidR="00C956EC">
        <w:rPr>
          <w:rFonts w:eastAsia="Arial"/>
        </w:rPr>
        <w:t xml:space="preserve"> - </w:t>
      </w:r>
      <w:r w:rsidR="00C956EC" w:rsidRPr="00C956EC">
        <w:rPr>
          <w:rFonts w:eastAsia="Arial"/>
        </w:rPr>
        <w:t>Lacurile de pe Valea Ilfovului</w:t>
      </w:r>
      <w:r w:rsidR="00C956EC">
        <w:rPr>
          <w:rFonts w:eastAsia="Arial"/>
        </w:rPr>
        <w:t xml:space="preserve"> având o suprafaţa de 602,30 ha.</w:t>
      </w:r>
    </w:p>
    <w:p w14:paraId="5EFDEB9F" w14:textId="74BE35A9" w:rsidR="00046729" w:rsidRDefault="00046729" w:rsidP="00046729">
      <w:pPr>
        <w:spacing w:line="312" w:lineRule="auto"/>
        <w:ind w:firstLine="708"/>
        <w:jc w:val="both"/>
        <w:rPr>
          <w:rFonts w:eastAsia="Arial"/>
        </w:rPr>
      </w:pPr>
      <w:bookmarkStart w:id="253" w:name="_Hlk133266432"/>
      <w:r w:rsidRPr="00B75FF0">
        <w:rPr>
          <w:rFonts w:eastAsia="Arial"/>
        </w:rPr>
        <w:t xml:space="preserve">Proiectul analizat nu se suprapune </w:t>
      </w:r>
      <w:r w:rsidR="00C956EC">
        <w:rPr>
          <w:rFonts w:eastAsia="Arial"/>
        </w:rPr>
        <w:t>cu situl ROSPA0124</w:t>
      </w:r>
      <w:r w:rsidRPr="00B75FF0">
        <w:rPr>
          <w:rFonts w:eastAsia="Arial"/>
        </w:rPr>
        <w:t>.</w:t>
      </w:r>
      <w:r w:rsidR="00C956EC">
        <w:rPr>
          <w:rFonts w:eastAsia="Arial"/>
        </w:rPr>
        <w:t xml:space="preserve"> Lucrarile cele mai apropiate de sit sunt localizate pe Strada Teiului la cca. 100 m de arie, respectiv Strada Salcâmilor la cca. 120 m.</w:t>
      </w:r>
      <w:r w:rsidRPr="00B75FF0">
        <w:rPr>
          <w:rFonts w:eastAsia="Arial"/>
        </w:rPr>
        <w:t xml:space="preserve"> </w:t>
      </w:r>
      <w:r w:rsidR="00C956EC">
        <w:rPr>
          <w:rFonts w:eastAsia="Arial"/>
        </w:rPr>
        <w:t>Restul străzilor ce fac obiectul proiectului se alfă la distanţe de peste 1 km.</w:t>
      </w:r>
    </w:p>
    <w:bookmarkEnd w:id="253"/>
    <w:p w14:paraId="5652108B" w14:textId="77777777" w:rsidR="00C956EC" w:rsidRDefault="00C956EC" w:rsidP="00046729">
      <w:pPr>
        <w:spacing w:line="312" w:lineRule="auto"/>
        <w:ind w:firstLine="708"/>
        <w:jc w:val="both"/>
        <w:rPr>
          <w:rFonts w:eastAsia="Arial"/>
        </w:rPr>
      </w:pPr>
    </w:p>
    <w:p w14:paraId="39092511" w14:textId="5F7CEEC5" w:rsidR="00C956EC" w:rsidRDefault="00C956EC" w:rsidP="00C956EC">
      <w:pPr>
        <w:spacing w:line="312" w:lineRule="auto"/>
        <w:ind w:firstLine="708"/>
        <w:jc w:val="center"/>
        <w:rPr>
          <w:rFonts w:eastAsia="Arial"/>
        </w:rPr>
      </w:pPr>
      <w:r>
        <w:rPr>
          <w:noProof/>
          <w:lang w:val="en-US" w:eastAsia="en-US"/>
        </w:rPr>
        <w:drawing>
          <wp:inline distT="0" distB="0" distL="0" distR="0" wp14:anchorId="4848F31A" wp14:editId="454A4C96">
            <wp:extent cx="3131127" cy="17347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4607" cy="1742216"/>
                    </a:xfrm>
                    <a:prstGeom prst="rect">
                      <a:avLst/>
                    </a:prstGeom>
                    <a:noFill/>
                    <a:ln>
                      <a:noFill/>
                    </a:ln>
                  </pic:spPr>
                </pic:pic>
              </a:graphicData>
            </a:graphic>
          </wp:inline>
        </w:drawing>
      </w:r>
    </w:p>
    <w:p w14:paraId="4B950376" w14:textId="71390DB7" w:rsidR="00C956EC" w:rsidRPr="00B75FF0" w:rsidRDefault="00C956EC" w:rsidP="00C956EC">
      <w:pPr>
        <w:pStyle w:val="Caption"/>
        <w:spacing w:line="312" w:lineRule="auto"/>
        <w:ind w:left="576"/>
        <w:rPr>
          <w:rFonts w:ascii="Times" w:hAnsi="Times" w:cs="Arial"/>
          <w:lang w:val="ro-RO"/>
        </w:rPr>
      </w:pPr>
      <w:r w:rsidRPr="00B75FF0">
        <w:rPr>
          <w:rFonts w:ascii="Times" w:hAnsi="Times" w:cs="Arial"/>
          <w:lang w:val="ro-RO"/>
        </w:rPr>
        <w:t xml:space="preserve">Figura </w:t>
      </w:r>
      <w:r w:rsidRPr="00B75FF0">
        <w:rPr>
          <w:rFonts w:ascii="Times" w:hAnsi="Times" w:cs="Arial"/>
          <w:lang w:val="ro-RO"/>
        </w:rPr>
        <w:fldChar w:fldCharType="begin"/>
      </w:r>
      <w:r w:rsidRPr="00B75FF0">
        <w:rPr>
          <w:rFonts w:ascii="Times" w:hAnsi="Times" w:cs="Arial"/>
          <w:lang w:val="ro-RO"/>
        </w:rPr>
        <w:instrText xml:space="preserve"> STYLEREF 1 \s </w:instrText>
      </w:r>
      <w:r w:rsidRPr="00B75FF0">
        <w:rPr>
          <w:rFonts w:ascii="Times" w:hAnsi="Times" w:cs="Arial"/>
          <w:lang w:val="ro-RO"/>
        </w:rPr>
        <w:fldChar w:fldCharType="separate"/>
      </w:r>
      <w:r>
        <w:rPr>
          <w:rFonts w:ascii="Times" w:hAnsi="Times" w:cs="Arial"/>
          <w:noProof/>
          <w:lang w:val="ro-RO"/>
        </w:rPr>
        <w:t>XIV</w:t>
      </w:r>
      <w:r w:rsidRPr="00B75FF0">
        <w:rPr>
          <w:rFonts w:ascii="Times" w:hAnsi="Times" w:cs="Arial"/>
          <w:lang w:val="ro-RO"/>
        </w:rPr>
        <w:fldChar w:fldCharType="end"/>
      </w:r>
      <w:r w:rsidRPr="00B75FF0">
        <w:rPr>
          <w:rFonts w:ascii="Times" w:hAnsi="Times" w:cs="Arial"/>
          <w:lang w:val="ro-RO"/>
        </w:rPr>
        <w:noBreakHyphen/>
      </w:r>
      <w:r w:rsidRPr="00B75FF0">
        <w:rPr>
          <w:rFonts w:ascii="Times" w:hAnsi="Times" w:cs="Arial"/>
          <w:lang w:val="ro-RO"/>
        </w:rPr>
        <w:fldChar w:fldCharType="begin"/>
      </w:r>
      <w:r w:rsidRPr="00B75FF0">
        <w:rPr>
          <w:rFonts w:ascii="Times" w:hAnsi="Times" w:cs="Arial"/>
          <w:lang w:val="ro-RO"/>
        </w:rPr>
        <w:instrText xml:space="preserve"> SEQ Figura \* ARABIC \s 1 </w:instrText>
      </w:r>
      <w:r w:rsidRPr="00B75FF0">
        <w:rPr>
          <w:rFonts w:ascii="Times" w:hAnsi="Times" w:cs="Arial"/>
          <w:lang w:val="ro-RO"/>
        </w:rPr>
        <w:fldChar w:fldCharType="separate"/>
      </w:r>
      <w:r>
        <w:rPr>
          <w:rFonts w:ascii="Times" w:hAnsi="Times" w:cs="Arial"/>
          <w:noProof/>
          <w:lang w:val="ro-RO"/>
        </w:rPr>
        <w:t>1</w:t>
      </w:r>
      <w:r w:rsidRPr="00B75FF0">
        <w:rPr>
          <w:rFonts w:ascii="Times" w:hAnsi="Times" w:cs="Arial"/>
          <w:lang w:val="ro-RO"/>
        </w:rPr>
        <w:fldChar w:fldCharType="end"/>
      </w:r>
      <w:r w:rsidRPr="00B75FF0">
        <w:rPr>
          <w:rFonts w:ascii="Times" w:hAnsi="Times" w:cs="Arial"/>
          <w:lang w:val="ro-RO"/>
        </w:rPr>
        <w:t xml:space="preserve">. </w:t>
      </w:r>
      <w:r>
        <w:rPr>
          <w:rFonts w:ascii="Times" w:hAnsi="Times" w:cs="Arial"/>
          <w:lang w:val="ro-RO"/>
        </w:rPr>
        <w:t>Distanţa dintre Situl ROSPA0124 şi Str. Teiului</w:t>
      </w:r>
    </w:p>
    <w:p w14:paraId="4B1C74D8" w14:textId="628C5165" w:rsidR="00C956EC" w:rsidRPr="00B75FF0" w:rsidRDefault="00C956EC" w:rsidP="00C956EC">
      <w:pPr>
        <w:spacing w:line="312" w:lineRule="auto"/>
        <w:ind w:firstLine="708"/>
        <w:jc w:val="center"/>
      </w:pPr>
      <w:r>
        <w:rPr>
          <w:noProof/>
          <w:lang w:val="en-US" w:eastAsia="en-US"/>
        </w:rPr>
        <w:lastRenderedPageBreak/>
        <w:drawing>
          <wp:inline distT="0" distB="0" distL="0" distR="0" wp14:anchorId="008EB824" wp14:editId="1C8D29D2">
            <wp:extent cx="3124200" cy="197940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9058" cy="1988815"/>
                    </a:xfrm>
                    <a:prstGeom prst="rect">
                      <a:avLst/>
                    </a:prstGeom>
                    <a:noFill/>
                    <a:ln>
                      <a:noFill/>
                    </a:ln>
                  </pic:spPr>
                </pic:pic>
              </a:graphicData>
            </a:graphic>
          </wp:inline>
        </w:drawing>
      </w:r>
    </w:p>
    <w:p w14:paraId="2C238BB6" w14:textId="337576EE" w:rsidR="00C956EC" w:rsidRPr="00B75FF0" w:rsidRDefault="00C956EC" w:rsidP="00C956EC">
      <w:pPr>
        <w:pStyle w:val="Caption"/>
        <w:spacing w:line="312" w:lineRule="auto"/>
        <w:ind w:left="576"/>
        <w:rPr>
          <w:rFonts w:ascii="Times" w:hAnsi="Times" w:cs="Arial"/>
          <w:lang w:val="ro-RO"/>
        </w:rPr>
      </w:pPr>
      <w:r w:rsidRPr="00B75FF0">
        <w:rPr>
          <w:rFonts w:ascii="Times" w:hAnsi="Times" w:cs="Arial"/>
          <w:lang w:val="ro-RO"/>
        </w:rPr>
        <w:t xml:space="preserve">Figura </w:t>
      </w:r>
      <w:r w:rsidRPr="00B75FF0">
        <w:rPr>
          <w:rFonts w:ascii="Times" w:hAnsi="Times" w:cs="Arial"/>
          <w:lang w:val="ro-RO"/>
        </w:rPr>
        <w:fldChar w:fldCharType="begin"/>
      </w:r>
      <w:r w:rsidRPr="00B75FF0">
        <w:rPr>
          <w:rFonts w:ascii="Times" w:hAnsi="Times" w:cs="Arial"/>
          <w:lang w:val="ro-RO"/>
        </w:rPr>
        <w:instrText xml:space="preserve"> STYLEREF 1 \s </w:instrText>
      </w:r>
      <w:r w:rsidRPr="00B75FF0">
        <w:rPr>
          <w:rFonts w:ascii="Times" w:hAnsi="Times" w:cs="Arial"/>
          <w:lang w:val="ro-RO"/>
        </w:rPr>
        <w:fldChar w:fldCharType="separate"/>
      </w:r>
      <w:r>
        <w:rPr>
          <w:rFonts w:ascii="Times" w:hAnsi="Times" w:cs="Arial"/>
          <w:noProof/>
          <w:lang w:val="ro-RO"/>
        </w:rPr>
        <w:t>XIV</w:t>
      </w:r>
      <w:r w:rsidRPr="00B75FF0">
        <w:rPr>
          <w:rFonts w:ascii="Times" w:hAnsi="Times" w:cs="Arial"/>
          <w:lang w:val="ro-RO"/>
        </w:rPr>
        <w:fldChar w:fldCharType="end"/>
      </w:r>
      <w:r w:rsidRPr="00B75FF0">
        <w:rPr>
          <w:rFonts w:ascii="Times" w:hAnsi="Times" w:cs="Arial"/>
          <w:lang w:val="ro-RO"/>
        </w:rPr>
        <w:noBreakHyphen/>
      </w:r>
      <w:r w:rsidRPr="00B75FF0">
        <w:rPr>
          <w:rFonts w:ascii="Times" w:hAnsi="Times" w:cs="Arial"/>
          <w:lang w:val="ro-RO"/>
        </w:rPr>
        <w:fldChar w:fldCharType="begin"/>
      </w:r>
      <w:r w:rsidRPr="00B75FF0">
        <w:rPr>
          <w:rFonts w:ascii="Times" w:hAnsi="Times" w:cs="Arial"/>
          <w:lang w:val="ro-RO"/>
        </w:rPr>
        <w:instrText xml:space="preserve"> SEQ Figura \* ARABIC \s 1 </w:instrText>
      </w:r>
      <w:r w:rsidRPr="00B75FF0">
        <w:rPr>
          <w:rFonts w:ascii="Times" w:hAnsi="Times" w:cs="Arial"/>
          <w:lang w:val="ro-RO"/>
        </w:rPr>
        <w:fldChar w:fldCharType="separate"/>
      </w:r>
      <w:r>
        <w:rPr>
          <w:rFonts w:ascii="Times" w:hAnsi="Times" w:cs="Arial"/>
          <w:noProof/>
          <w:lang w:val="ro-RO"/>
        </w:rPr>
        <w:t>1</w:t>
      </w:r>
      <w:r w:rsidRPr="00B75FF0">
        <w:rPr>
          <w:rFonts w:ascii="Times" w:hAnsi="Times" w:cs="Arial"/>
          <w:lang w:val="ro-RO"/>
        </w:rPr>
        <w:fldChar w:fldCharType="end"/>
      </w:r>
      <w:r w:rsidRPr="00B75FF0">
        <w:rPr>
          <w:rFonts w:ascii="Times" w:hAnsi="Times" w:cs="Arial"/>
          <w:lang w:val="ro-RO"/>
        </w:rPr>
        <w:t xml:space="preserve">. </w:t>
      </w:r>
      <w:r>
        <w:rPr>
          <w:rFonts w:ascii="Times" w:hAnsi="Times" w:cs="Arial"/>
          <w:lang w:val="ro-RO"/>
        </w:rPr>
        <w:t>Distanţa dintre Situl ROSPA0124 şi Str. Salcâmilor</w:t>
      </w:r>
    </w:p>
    <w:p w14:paraId="4E452554" w14:textId="77777777" w:rsidR="00046729" w:rsidRPr="00B75FF0" w:rsidRDefault="00046729" w:rsidP="00046729">
      <w:pPr>
        <w:spacing w:line="312" w:lineRule="auto"/>
        <w:ind w:firstLine="709"/>
        <w:jc w:val="both"/>
      </w:pPr>
    </w:p>
    <w:p w14:paraId="4DB5D6F0" w14:textId="77777777" w:rsidR="00046729" w:rsidRPr="00B75FF0" w:rsidRDefault="00046729">
      <w:pPr>
        <w:numPr>
          <w:ilvl w:val="0"/>
          <w:numId w:val="62"/>
        </w:numPr>
        <w:spacing w:line="312" w:lineRule="auto"/>
        <w:ind w:left="1134" w:hanging="425"/>
        <w:contextualSpacing/>
        <w:jc w:val="both"/>
        <w:rPr>
          <w:b/>
        </w:rPr>
      </w:pPr>
      <w:r w:rsidRPr="00B75FF0">
        <w:rPr>
          <w:b/>
        </w:rPr>
        <w:t>Zonele în care au existat deja cazuri de nerespectare a standardelor de calitate a mediului prevăzute în legislația națională și la nivelul Uniunii Europene și relevante pentru proiect sau în care se consideră că există astfel de cazuri</w:t>
      </w:r>
    </w:p>
    <w:p w14:paraId="5403A3B5" w14:textId="77777777" w:rsidR="00046729" w:rsidRPr="00B75FF0" w:rsidRDefault="00046729" w:rsidP="00046729">
      <w:pPr>
        <w:spacing w:line="312" w:lineRule="auto"/>
        <w:ind w:firstLine="709"/>
        <w:contextualSpacing/>
      </w:pPr>
      <w:r w:rsidRPr="00B75FF0">
        <w:t>Nu este cazul.</w:t>
      </w:r>
    </w:p>
    <w:p w14:paraId="2AAC2D86" w14:textId="77777777" w:rsidR="00046729" w:rsidRPr="00B75FF0" w:rsidRDefault="00046729" w:rsidP="00046729">
      <w:pPr>
        <w:spacing w:line="312" w:lineRule="auto"/>
      </w:pPr>
    </w:p>
    <w:p w14:paraId="2A5B2E32" w14:textId="77777777" w:rsidR="00046729" w:rsidRPr="00B75FF0" w:rsidRDefault="00046729">
      <w:pPr>
        <w:numPr>
          <w:ilvl w:val="0"/>
          <w:numId w:val="62"/>
        </w:numPr>
        <w:spacing w:line="312" w:lineRule="auto"/>
        <w:ind w:left="1134" w:hanging="425"/>
        <w:contextualSpacing/>
        <w:jc w:val="both"/>
        <w:rPr>
          <w:b/>
        </w:rPr>
      </w:pPr>
      <w:r w:rsidRPr="00B75FF0">
        <w:rPr>
          <w:b/>
        </w:rPr>
        <w:t>Zonele cu o densitate mare a populației</w:t>
      </w:r>
    </w:p>
    <w:p w14:paraId="0707F6B4" w14:textId="77777777" w:rsidR="00046729" w:rsidRPr="00B75FF0" w:rsidRDefault="00046729" w:rsidP="00046729">
      <w:pPr>
        <w:spacing w:line="312" w:lineRule="auto"/>
        <w:ind w:firstLine="709"/>
        <w:contextualSpacing/>
      </w:pPr>
      <w:r w:rsidRPr="00B75FF0">
        <w:t xml:space="preserve">Nu este cazul. </w:t>
      </w:r>
    </w:p>
    <w:p w14:paraId="57901641" w14:textId="77777777" w:rsidR="00046729" w:rsidRPr="00B75FF0" w:rsidRDefault="00046729" w:rsidP="00046729">
      <w:pPr>
        <w:spacing w:line="312" w:lineRule="auto"/>
        <w:ind w:firstLine="709"/>
        <w:contextualSpacing/>
      </w:pPr>
    </w:p>
    <w:p w14:paraId="4DB2A4AA" w14:textId="77777777" w:rsidR="00046729" w:rsidRPr="00B75FF0" w:rsidRDefault="00046729" w:rsidP="00046729">
      <w:pPr>
        <w:spacing w:line="312" w:lineRule="auto"/>
        <w:jc w:val="both"/>
      </w:pPr>
    </w:p>
    <w:p w14:paraId="5963DA8F" w14:textId="77777777" w:rsidR="00046729" w:rsidRPr="00B75FF0" w:rsidRDefault="00046729">
      <w:pPr>
        <w:numPr>
          <w:ilvl w:val="0"/>
          <w:numId w:val="62"/>
        </w:numPr>
        <w:spacing w:line="312" w:lineRule="auto"/>
        <w:ind w:left="1134" w:hanging="425"/>
        <w:contextualSpacing/>
        <w:jc w:val="both"/>
        <w:rPr>
          <w:b/>
        </w:rPr>
      </w:pPr>
      <w:r w:rsidRPr="00B75FF0">
        <w:rPr>
          <w:b/>
        </w:rPr>
        <w:t>Peisaje și situri importante din punct de vedere istoric, cultural sau arheologic</w:t>
      </w:r>
    </w:p>
    <w:p w14:paraId="66C480C1" w14:textId="77777777" w:rsidR="00046729" w:rsidRPr="00B75FF0" w:rsidRDefault="00046729" w:rsidP="00046729">
      <w:pPr>
        <w:spacing w:line="312" w:lineRule="auto"/>
        <w:ind w:firstLine="709"/>
        <w:contextualSpacing/>
        <w:jc w:val="both"/>
      </w:pPr>
      <w:r w:rsidRPr="00B75FF0">
        <w:t>Nu este cazul.</w:t>
      </w:r>
    </w:p>
    <w:p w14:paraId="734CC64E" w14:textId="77777777" w:rsidR="00960BA5" w:rsidRPr="00B75FF0" w:rsidRDefault="00960BA5" w:rsidP="00046729">
      <w:pPr>
        <w:rPr>
          <w:rFonts w:ascii="Arial" w:hAnsi="Arial" w:cs="Arial"/>
          <w:i/>
          <w:iCs/>
        </w:rPr>
      </w:pPr>
    </w:p>
    <w:p w14:paraId="63608F67" w14:textId="5711BC1F" w:rsidR="00960BA5" w:rsidRPr="00B75FF0" w:rsidRDefault="00960BA5" w:rsidP="00960BA5">
      <w:pPr>
        <w:pStyle w:val="Style1"/>
        <w:rPr>
          <w:i w:val="0"/>
          <w:iCs/>
        </w:rPr>
      </w:pPr>
      <w:bookmarkStart w:id="254" w:name="_Toc131161025"/>
      <w:bookmarkStart w:id="255" w:name="_Toc131673058"/>
      <w:r w:rsidRPr="00B75FF0">
        <w:rPr>
          <w:i w:val="0"/>
          <w:iCs/>
        </w:rPr>
        <w:t>TIPURILE ȘI CARACTERISTICILE IMPACTULUI POTENȚIAL</w:t>
      </w:r>
      <w:bookmarkEnd w:id="254"/>
      <w:bookmarkEnd w:id="255"/>
    </w:p>
    <w:p w14:paraId="0A6A4002" w14:textId="77777777" w:rsidR="00960BA5" w:rsidRPr="00B75FF0" w:rsidRDefault="00960BA5" w:rsidP="00960BA5">
      <w:pPr>
        <w:spacing w:line="312" w:lineRule="auto"/>
        <w:rPr>
          <w:rFonts w:ascii="Arial" w:hAnsi="Arial" w:cs="Arial"/>
        </w:rPr>
      </w:pPr>
    </w:p>
    <w:p w14:paraId="29263B2F" w14:textId="77777777" w:rsidR="00960BA5" w:rsidRPr="00B75FF0" w:rsidRDefault="00960BA5">
      <w:pPr>
        <w:keepNext/>
        <w:numPr>
          <w:ilvl w:val="0"/>
          <w:numId w:val="63"/>
        </w:numPr>
        <w:spacing w:line="312" w:lineRule="auto"/>
        <w:jc w:val="both"/>
        <w:outlineLvl w:val="1"/>
        <w:rPr>
          <w:b/>
          <w:bCs/>
          <w:iCs/>
        </w:rPr>
      </w:pPr>
      <w:bookmarkStart w:id="256" w:name="_Toc23771132"/>
      <w:bookmarkStart w:id="257" w:name="_Toc52185365"/>
      <w:bookmarkStart w:id="258" w:name="_Toc131161026"/>
      <w:bookmarkStart w:id="259" w:name="_Toc131673059"/>
      <w:r w:rsidRPr="00B75FF0">
        <w:rPr>
          <w:b/>
          <w:bCs/>
          <w:iCs/>
        </w:rPr>
        <w:t>Importanța și extinderea spațială a impactului – de exemplu, zona geografică și dimensiunea populației care poate fi afectată</w:t>
      </w:r>
      <w:bookmarkEnd w:id="256"/>
      <w:bookmarkEnd w:id="257"/>
      <w:bookmarkEnd w:id="258"/>
      <w:bookmarkEnd w:id="259"/>
    </w:p>
    <w:p w14:paraId="3AB9453A" w14:textId="0F1EC57D" w:rsidR="00960BA5" w:rsidRPr="00B75FF0" w:rsidRDefault="00960BA5" w:rsidP="00960BA5">
      <w:pPr>
        <w:spacing w:line="312" w:lineRule="auto"/>
        <w:ind w:firstLine="708"/>
        <w:jc w:val="both"/>
        <w:rPr>
          <w:lang w:eastAsia="de-AT"/>
        </w:rPr>
      </w:pPr>
      <w:r w:rsidRPr="00B75FF0">
        <w:rPr>
          <w:lang w:eastAsia="de-AT"/>
        </w:rPr>
        <w:t>Proiectul este amplasat în sat</w:t>
      </w:r>
      <w:r w:rsidR="00CD575E">
        <w:rPr>
          <w:lang w:eastAsia="de-AT"/>
        </w:rPr>
        <w:t>ele</w:t>
      </w:r>
      <w:r w:rsidRPr="00B75FF0">
        <w:rPr>
          <w:lang w:eastAsia="de-AT"/>
        </w:rPr>
        <w:t xml:space="preserve"> </w:t>
      </w:r>
      <w:r w:rsidR="00CD575E">
        <w:rPr>
          <w:lang w:eastAsia="de-AT"/>
        </w:rPr>
        <w:t>Văcăreşti şi Bungetu</w:t>
      </w:r>
      <w:r w:rsidRPr="00B75FF0">
        <w:rPr>
          <w:lang w:eastAsia="de-AT"/>
        </w:rPr>
        <w:t>, comuna V</w:t>
      </w:r>
      <w:r w:rsidR="00CD575E">
        <w:rPr>
          <w:lang w:eastAsia="de-AT"/>
        </w:rPr>
        <w:t>ăcăreşti</w:t>
      </w:r>
      <w:r w:rsidRPr="00B75FF0">
        <w:rPr>
          <w:lang w:eastAsia="de-AT"/>
        </w:rPr>
        <w:t xml:space="preserve">, judeţul Dâmboviţa. Comuna </w:t>
      </w:r>
      <w:r w:rsidR="00CD575E">
        <w:rPr>
          <w:lang w:eastAsia="de-AT"/>
        </w:rPr>
        <w:t>Vacăreşti</w:t>
      </w:r>
      <w:r w:rsidRPr="00B75FF0">
        <w:rPr>
          <w:lang w:eastAsia="de-AT"/>
        </w:rPr>
        <w:t xml:space="preserve"> este situată în partea de centru a judeţului Dâmboviţa, la circa </w:t>
      </w:r>
      <w:r w:rsidR="00CD575E">
        <w:rPr>
          <w:lang w:eastAsia="de-AT"/>
        </w:rPr>
        <w:t>10</w:t>
      </w:r>
      <w:r w:rsidRPr="00B75FF0">
        <w:rPr>
          <w:lang w:eastAsia="de-AT"/>
        </w:rPr>
        <w:t xml:space="preserve"> km distanţă de reşedinţa de judeţ, municipiul Târgovişte</w:t>
      </w:r>
    </w:p>
    <w:p w14:paraId="70A1A306" w14:textId="77777777" w:rsidR="00960BA5" w:rsidRPr="00B75FF0" w:rsidRDefault="00960BA5" w:rsidP="00960BA5">
      <w:pPr>
        <w:spacing w:line="312" w:lineRule="auto"/>
        <w:ind w:firstLine="708"/>
        <w:jc w:val="both"/>
        <w:rPr>
          <w:lang w:eastAsia="de-AT"/>
        </w:rPr>
      </w:pPr>
      <w:r w:rsidRPr="00B75FF0">
        <w:rPr>
          <w:lang w:eastAsia="de-AT"/>
        </w:rPr>
        <w:t>În perioada de execuție, impactul este local, cu durată limitată, numai în zona frontului de lucru. Prin implementarea proiectului nu se va schimba folosinţa zonelor învecinate sau activităţile ce se desfăşoară în vecinătatea amplasamentului.</w:t>
      </w:r>
    </w:p>
    <w:p w14:paraId="03F81F09" w14:textId="77777777" w:rsidR="00960BA5" w:rsidRPr="00B75FF0" w:rsidRDefault="00960BA5" w:rsidP="00960BA5">
      <w:pPr>
        <w:spacing w:line="312" w:lineRule="auto"/>
        <w:ind w:firstLine="708"/>
        <w:jc w:val="both"/>
        <w:rPr>
          <w:lang w:eastAsia="de-AT"/>
        </w:rPr>
      </w:pPr>
      <w:r w:rsidRPr="00B75FF0">
        <w:rPr>
          <w:lang w:eastAsia="de-AT"/>
        </w:rPr>
        <w:t>Prin respectarea măsurilor de protecţie a mediului propuse, nu există evenimente care să producă un impact semnificativ extins asupra factorilor de mediu.</w:t>
      </w:r>
    </w:p>
    <w:p w14:paraId="60CB4780" w14:textId="77777777" w:rsidR="00960BA5" w:rsidRPr="00B75FF0" w:rsidRDefault="00960BA5" w:rsidP="00960BA5">
      <w:pPr>
        <w:spacing w:line="312" w:lineRule="auto"/>
        <w:ind w:firstLine="708"/>
        <w:rPr>
          <w:lang w:eastAsia="de-AT"/>
        </w:rPr>
      </w:pPr>
    </w:p>
    <w:p w14:paraId="7182F248" w14:textId="77777777" w:rsidR="00960BA5" w:rsidRPr="00B75FF0" w:rsidRDefault="00960BA5">
      <w:pPr>
        <w:keepNext/>
        <w:numPr>
          <w:ilvl w:val="0"/>
          <w:numId w:val="63"/>
        </w:numPr>
        <w:spacing w:line="312" w:lineRule="auto"/>
        <w:jc w:val="both"/>
        <w:outlineLvl w:val="1"/>
        <w:rPr>
          <w:b/>
          <w:bCs/>
          <w:iCs/>
        </w:rPr>
      </w:pPr>
      <w:bookmarkStart w:id="260" w:name="_Toc23771133"/>
      <w:bookmarkStart w:id="261" w:name="_Toc52185366"/>
      <w:bookmarkStart w:id="262" w:name="_Toc131161027"/>
      <w:bookmarkStart w:id="263" w:name="_Toc131673060"/>
      <w:r w:rsidRPr="00B75FF0">
        <w:rPr>
          <w:b/>
          <w:bCs/>
          <w:iCs/>
        </w:rPr>
        <w:t>Natura impactului</w:t>
      </w:r>
      <w:bookmarkEnd w:id="260"/>
      <w:bookmarkEnd w:id="261"/>
      <w:bookmarkEnd w:id="262"/>
      <w:bookmarkEnd w:id="263"/>
    </w:p>
    <w:p w14:paraId="4795ACDE" w14:textId="77777777" w:rsidR="00960BA5" w:rsidRPr="00B75FF0" w:rsidRDefault="00960BA5" w:rsidP="00960BA5">
      <w:pPr>
        <w:spacing w:line="312" w:lineRule="auto"/>
        <w:ind w:firstLine="708"/>
        <w:rPr>
          <w:lang w:eastAsia="de-AT"/>
        </w:rPr>
      </w:pPr>
      <w:r w:rsidRPr="00B75FF0">
        <w:rPr>
          <w:lang w:eastAsia="de-AT"/>
        </w:rPr>
        <w:t>Acest subiect a fost prezentat anterior, în cadrul capitolului VII.</w:t>
      </w:r>
    </w:p>
    <w:p w14:paraId="54158C1A" w14:textId="77777777" w:rsidR="00960BA5" w:rsidRPr="00B75FF0" w:rsidRDefault="00960BA5" w:rsidP="00960BA5">
      <w:pPr>
        <w:spacing w:line="312" w:lineRule="auto"/>
        <w:ind w:firstLine="708"/>
        <w:rPr>
          <w:lang w:eastAsia="de-AT"/>
        </w:rPr>
      </w:pPr>
    </w:p>
    <w:p w14:paraId="59AC97E9" w14:textId="77777777" w:rsidR="00960BA5" w:rsidRPr="00B75FF0" w:rsidRDefault="00960BA5">
      <w:pPr>
        <w:keepNext/>
        <w:numPr>
          <w:ilvl w:val="0"/>
          <w:numId w:val="63"/>
        </w:numPr>
        <w:spacing w:line="312" w:lineRule="auto"/>
        <w:jc w:val="both"/>
        <w:outlineLvl w:val="1"/>
        <w:rPr>
          <w:b/>
          <w:bCs/>
        </w:rPr>
      </w:pPr>
      <w:bookmarkStart w:id="264" w:name="_Toc23771134"/>
      <w:bookmarkStart w:id="265" w:name="_Toc52185367"/>
      <w:bookmarkStart w:id="266" w:name="_Toc131161028"/>
      <w:bookmarkStart w:id="267" w:name="_Toc131673061"/>
      <w:r w:rsidRPr="00B75FF0">
        <w:rPr>
          <w:b/>
          <w:bCs/>
        </w:rPr>
        <w:t>Natura transfrontalieră a impactului</w:t>
      </w:r>
      <w:bookmarkEnd w:id="264"/>
      <w:bookmarkEnd w:id="265"/>
      <w:bookmarkEnd w:id="266"/>
      <w:bookmarkEnd w:id="267"/>
    </w:p>
    <w:p w14:paraId="4D4CB703" w14:textId="77777777" w:rsidR="00960BA5" w:rsidRPr="00B75FF0" w:rsidRDefault="00960BA5" w:rsidP="00960BA5">
      <w:pPr>
        <w:spacing w:line="312" w:lineRule="auto"/>
        <w:ind w:firstLine="708"/>
        <w:jc w:val="both"/>
        <w:rPr>
          <w:lang w:eastAsia="de-AT"/>
        </w:rPr>
      </w:pPr>
      <w:r w:rsidRPr="00B75FF0">
        <w:rPr>
          <w:lang w:eastAsia="de-AT"/>
        </w:rPr>
        <w:t>Proiectul nu se supune prevederilor menționate în Convenția privind evaluarea impactului asupra mediului în context transfrontieră, adoptată la ESPOO la 25 februarie 1991, ratificată prin Legea nr. 22/2001.</w:t>
      </w:r>
    </w:p>
    <w:p w14:paraId="1315C11D" w14:textId="77777777" w:rsidR="00960BA5" w:rsidRPr="00B75FF0" w:rsidRDefault="00960BA5" w:rsidP="00960BA5">
      <w:pPr>
        <w:spacing w:line="312" w:lineRule="auto"/>
        <w:jc w:val="both"/>
      </w:pPr>
    </w:p>
    <w:p w14:paraId="449E32E7" w14:textId="77777777" w:rsidR="00960BA5" w:rsidRPr="00B75FF0" w:rsidRDefault="00960BA5">
      <w:pPr>
        <w:keepNext/>
        <w:numPr>
          <w:ilvl w:val="0"/>
          <w:numId w:val="63"/>
        </w:numPr>
        <w:spacing w:line="312" w:lineRule="auto"/>
        <w:jc w:val="both"/>
        <w:outlineLvl w:val="1"/>
        <w:rPr>
          <w:b/>
          <w:bCs/>
          <w:iCs/>
        </w:rPr>
      </w:pPr>
      <w:bookmarkStart w:id="268" w:name="_Toc23771135"/>
      <w:bookmarkStart w:id="269" w:name="_Toc52185368"/>
      <w:bookmarkStart w:id="270" w:name="_Toc131161029"/>
      <w:bookmarkStart w:id="271" w:name="_Toc131673062"/>
      <w:r w:rsidRPr="00B75FF0">
        <w:rPr>
          <w:b/>
          <w:bCs/>
          <w:iCs/>
        </w:rPr>
        <w:t>Intensitatea și complexitatea impactului</w:t>
      </w:r>
      <w:bookmarkEnd w:id="268"/>
      <w:bookmarkEnd w:id="269"/>
      <w:bookmarkEnd w:id="270"/>
      <w:bookmarkEnd w:id="271"/>
    </w:p>
    <w:p w14:paraId="041398B2" w14:textId="77777777" w:rsidR="00960BA5" w:rsidRPr="00B75FF0" w:rsidRDefault="00960BA5" w:rsidP="00960BA5">
      <w:pPr>
        <w:spacing w:line="312" w:lineRule="auto"/>
        <w:ind w:firstLine="708"/>
        <w:jc w:val="both"/>
        <w:rPr>
          <w:lang w:eastAsia="de-AT"/>
        </w:rPr>
      </w:pPr>
      <w:r w:rsidRPr="00B75FF0">
        <w:rPr>
          <w:lang w:eastAsia="de-AT"/>
        </w:rPr>
        <w:t>Intensitatea și complexitatea impactului au fost prezentat anterior, în cadrul capitolului VII.</w:t>
      </w:r>
    </w:p>
    <w:p w14:paraId="7ED590CB" w14:textId="77777777" w:rsidR="009F6916" w:rsidRPr="00B75FF0" w:rsidRDefault="009F6916" w:rsidP="00960BA5">
      <w:pPr>
        <w:spacing w:line="312" w:lineRule="auto"/>
        <w:ind w:firstLine="708"/>
        <w:jc w:val="both"/>
        <w:rPr>
          <w:lang w:eastAsia="de-AT"/>
        </w:rPr>
      </w:pPr>
    </w:p>
    <w:p w14:paraId="6220BB6C" w14:textId="77777777" w:rsidR="009F6916" w:rsidRPr="00B75FF0" w:rsidRDefault="009F6916">
      <w:pPr>
        <w:keepNext/>
        <w:numPr>
          <w:ilvl w:val="0"/>
          <w:numId w:val="63"/>
        </w:numPr>
        <w:spacing w:line="312" w:lineRule="auto"/>
        <w:jc w:val="both"/>
        <w:outlineLvl w:val="1"/>
        <w:rPr>
          <w:b/>
          <w:bCs/>
          <w:iCs/>
        </w:rPr>
      </w:pPr>
      <w:bookmarkStart w:id="272" w:name="_Toc23771136"/>
      <w:bookmarkStart w:id="273" w:name="_Toc52185369"/>
      <w:bookmarkStart w:id="274" w:name="_Toc131161030"/>
      <w:bookmarkStart w:id="275" w:name="_Toc131673063"/>
      <w:r w:rsidRPr="00B75FF0">
        <w:rPr>
          <w:b/>
          <w:bCs/>
          <w:iCs/>
        </w:rPr>
        <w:t>Probabilitatea impactului</w:t>
      </w:r>
      <w:bookmarkEnd w:id="272"/>
      <w:bookmarkEnd w:id="273"/>
      <w:bookmarkEnd w:id="274"/>
      <w:bookmarkEnd w:id="275"/>
    </w:p>
    <w:p w14:paraId="1CC30BDB" w14:textId="77777777" w:rsidR="009F6916" w:rsidRPr="00B75FF0" w:rsidRDefault="009F6916" w:rsidP="009F6916">
      <w:pPr>
        <w:spacing w:line="312" w:lineRule="auto"/>
        <w:ind w:firstLine="708"/>
        <w:jc w:val="both"/>
        <w:rPr>
          <w:lang w:eastAsia="de-AT"/>
        </w:rPr>
      </w:pPr>
      <w:r w:rsidRPr="00B75FF0">
        <w:rPr>
          <w:lang w:eastAsia="de-AT"/>
        </w:rPr>
        <w:t>Probabilitatea impactului a fost prezentată anterior, în cadrul capitolului VII.</w:t>
      </w:r>
    </w:p>
    <w:p w14:paraId="01AAA070" w14:textId="77777777" w:rsidR="009F6916" w:rsidRPr="00B75FF0" w:rsidRDefault="009F6916" w:rsidP="009F6916">
      <w:pPr>
        <w:spacing w:line="312" w:lineRule="auto"/>
        <w:jc w:val="both"/>
      </w:pPr>
    </w:p>
    <w:p w14:paraId="09D98DEE" w14:textId="77777777" w:rsidR="009F6916" w:rsidRPr="00B75FF0" w:rsidRDefault="009F6916">
      <w:pPr>
        <w:keepNext/>
        <w:numPr>
          <w:ilvl w:val="0"/>
          <w:numId w:val="63"/>
        </w:numPr>
        <w:spacing w:line="312" w:lineRule="auto"/>
        <w:jc w:val="both"/>
        <w:outlineLvl w:val="1"/>
        <w:rPr>
          <w:b/>
          <w:bCs/>
          <w:iCs/>
        </w:rPr>
      </w:pPr>
      <w:bookmarkStart w:id="276" w:name="_Toc23771137"/>
      <w:bookmarkStart w:id="277" w:name="_Toc52185370"/>
      <w:bookmarkStart w:id="278" w:name="_Toc131161031"/>
      <w:bookmarkStart w:id="279" w:name="_Toc131673064"/>
      <w:r w:rsidRPr="00B75FF0">
        <w:rPr>
          <w:b/>
          <w:bCs/>
          <w:iCs/>
        </w:rPr>
        <w:t>Debutul, durata, frecvența și reversibilitatea preconizate ale impactului</w:t>
      </w:r>
      <w:bookmarkEnd w:id="276"/>
      <w:bookmarkEnd w:id="277"/>
      <w:bookmarkEnd w:id="278"/>
      <w:bookmarkEnd w:id="279"/>
    </w:p>
    <w:p w14:paraId="7A26A180" w14:textId="77777777" w:rsidR="009F6916" w:rsidRPr="00B75FF0" w:rsidRDefault="009F6916" w:rsidP="007A1277">
      <w:pPr>
        <w:spacing w:line="312" w:lineRule="auto"/>
        <w:ind w:firstLine="709"/>
        <w:jc w:val="both"/>
      </w:pPr>
      <w:r w:rsidRPr="00B75FF0">
        <w:t>Impactul începe să se manifeste în momentul demarării lucrărilor de execuție ale proiectului.</w:t>
      </w:r>
    </w:p>
    <w:p w14:paraId="370EAB9E" w14:textId="77777777" w:rsidR="007A1277" w:rsidRPr="00B75FF0" w:rsidRDefault="007A1277" w:rsidP="007A1277">
      <w:pPr>
        <w:spacing w:line="312" w:lineRule="auto"/>
        <w:ind w:firstLine="709"/>
        <w:jc w:val="both"/>
      </w:pPr>
    </w:p>
    <w:p w14:paraId="48DAAE54" w14:textId="77777777" w:rsidR="009F6916" w:rsidRPr="00B75FF0" w:rsidRDefault="009F6916">
      <w:pPr>
        <w:keepNext/>
        <w:numPr>
          <w:ilvl w:val="0"/>
          <w:numId w:val="63"/>
        </w:numPr>
        <w:spacing w:line="312" w:lineRule="auto"/>
        <w:jc w:val="both"/>
        <w:outlineLvl w:val="1"/>
        <w:rPr>
          <w:b/>
          <w:bCs/>
          <w:iCs/>
        </w:rPr>
      </w:pPr>
      <w:bookmarkStart w:id="280" w:name="_Toc23771138"/>
      <w:bookmarkStart w:id="281" w:name="_Toc52185371"/>
      <w:bookmarkStart w:id="282" w:name="_Toc131161032"/>
      <w:bookmarkStart w:id="283" w:name="_Toc131673065"/>
      <w:r w:rsidRPr="00B75FF0">
        <w:rPr>
          <w:b/>
          <w:bCs/>
          <w:iCs/>
        </w:rPr>
        <w:t>Cumularea impactului cu impactul altor proiecte existente și/sau aprobate</w:t>
      </w:r>
      <w:bookmarkEnd w:id="280"/>
      <w:bookmarkEnd w:id="281"/>
      <w:bookmarkEnd w:id="282"/>
      <w:bookmarkEnd w:id="283"/>
    </w:p>
    <w:p w14:paraId="085EB5DE" w14:textId="77777777" w:rsidR="009F6916" w:rsidRPr="00B75FF0" w:rsidRDefault="007A1277" w:rsidP="009F6916">
      <w:pPr>
        <w:spacing w:line="312" w:lineRule="auto"/>
        <w:ind w:firstLine="708"/>
        <w:jc w:val="both"/>
        <w:rPr>
          <w:lang w:eastAsia="de-AT"/>
        </w:rPr>
      </w:pPr>
      <w:r w:rsidRPr="00B75FF0">
        <w:rPr>
          <w:lang w:eastAsia="de-AT"/>
        </w:rPr>
        <w:t>Proiectul analizat nu va</w:t>
      </w:r>
      <w:r w:rsidR="009F6916" w:rsidRPr="00B75FF0">
        <w:rPr>
          <w:lang w:eastAsia="de-AT"/>
        </w:rPr>
        <w:t xml:space="preserve"> conduce la producerea unui impact cumulat</w:t>
      </w:r>
      <w:r w:rsidRPr="00B75FF0">
        <w:rPr>
          <w:lang w:eastAsia="de-AT"/>
        </w:rPr>
        <w:t>.</w:t>
      </w:r>
    </w:p>
    <w:p w14:paraId="3473C7F6" w14:textId="77777777" w:rsidR="009F6916" w:rsidRPr="00B75FF0" w:rsidRDefault="009F6916" w:rsidP="009F6916">
      <w:pPr>
        <w:spacing w:line="312" w:lineRule="auto"/>
        <w:ind w:firstLine="708"/>
        <w:jc w:val="both"/>
        <w:rPr>
          <w:lang w:eastAsia="de-AT"/>
        </w:rPr>
      </w:pPr>
    </w:p>
    <w:p w14:paraId="58CAF8B0" w14:textId="77777777" w:rsidR="009F6916" w:rsidRPr="00B75FF0" w:rsidRDefault="009F6916">
      <w:pPr>
        <w:keepNext/>
        <w:numPr>
          <w:ilvl w:val="0"/>
          <w:numId w:val="63"/>
        </w:numPr>
        <w:spacing w:line="312" w:lineRule="auto"/>
        <w:jc w:val="both"/>
        <w:outlineLvl w:val="1"/>
        <w:rPr>
          <w:b/>
          <w:bCs/>
          <w:iCs/>
        </w:rPr>
      </w:pPr>
      <w:bookmarkStart w:id="284" w:name="_Toc23771139"/>
      <w:bookmarkStart w:id="285" w:name="_Toc52185372"/>
      <w:bookmarkStart w:id="286" w:name="_Toc131161033"/>
      <w:bookmarkStart w:id="287" w:name="_Toc131673066"/>
      <w:r w:rsidRPr="00B75FF0">
        <w:rPr>
          <w:b/>
          <w:bCs/>
          <w:iCs/>
        </w:rPr>
        <w:t>Posibilitatea de reducere efectivă a impactului</w:t>
      </w:r>
      <w:bookmarkEnd w:id="284"/>
      <w:bookmarkEnd w:id="285"/>
      <w:bookmarkEnd w:id="286"/>
      <w:bookmarkEnd w:id="287"/>
    </w:p>
    <w:p w14:paraId="6776E15F" w14:textId="44DF27D7" w:rsidR="009F6916" w:rsidRPr="00B75FF0" w:rsidRDefault="00CD575E" w:rsidP="009F6916">
      <w:pPr>
        <w:spacing w:line="312" w:lineRule="auto"/>
        <w:ind w:firstLine="708"/>
        <w:jc w:val="both"/>
        <w:rPr>
          <w:lang w:eastAsia="de-AT"/>
        </w:rPr>
      </w:pPr>
      <w:r>
        <w:rPr>
          <w:lang w:eastAsia="de-AT"/>
        </w:rPr>
        <w:t>Nu e cazul. Nu sunt necesare</w:t>
      </w:r>
      <w:r w:rsidR="009F6916" w:rsidRPr="00B75FF0">
        <w:rPr>
          <w:lang w:eastAsia="de-AT"/>
        </w:rPr>
        <w:t xml:space="preserve"> măsuri suplimentare pentru reducerea impactului asupra mediului.  </w:t>
      </w:r>
    </w:p>
    <w:p w14:paraId="30409C42" w14:textId="7AAF3E03" w:rsidR="00670CC6" w:rsidRPr="00B75FF0" w:rsidRDefault="00670CC6" w:rsidP="00DA56BB">
      <w:pPr>
        <w:spacing w:line="312" w:lineRule="auto"/>
        <w:ind w:firstLine="720"/>
        <w:jc w:val="both"/>
        <w:rPr>
          <w:rFonts w:ascii="Calibri" w:eastAsia="Calibri" w:hAnsi="Calibri" w:cs="Calibri"/>
          <w:b/>
          <w:lang w:eastAsia="en-US"/>
        </w:rPr>
      </w:pPr>
    </w:p>
    <w:sectPr w:rsidR="00670CC6" w:rsidRPr="00B75FF0" w:rsidSect="007A2916">
      <w:pgSz w:w="11907" w:h="16840" w:code="9"/>
      <w:pgMar w:top="255" w:right="1134" w:bottom="1236" w:left="1140" w:header="284"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9893B" w14:textId="77777777" w:rsidR="00B05878" w:rsidRDefault="00B05878" w:rsidP="00EE01E7">
      <w:r>
        <w:separator/>
      </w:r>
    </w:p>
  </w:endnote>
  <w:endnote w:type="continuationSeparator" w:id="0">
    <w:p w14:paraId="4232F82B" w14:textId="77777777" w:rsidR="00B05878" w:rsidRDefault="00B05878" w:rsidP="00EE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G Mincho Light J">
    <w:altName w:val="Times New Roman"/>
    <w:charset w:val="EE"/>
    <w:family w:val="auto"/>
    <w:pitch w:val="variable"/>
  </w:font>
  <w:font w:name="Arial-Rom">
    <w:altName w:val="Arial"/>
    <w:charset w:val="EE"/>
    <w:family w:val="swiss"/>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nivers 12p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Garde R">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EAE6A" w14:textId="1C859B43" w:rsidR="00B05878" w:rsidRDefault="00B05878">
    <w:pPr>
      <w:pStyle w:val="Footer"/>
      <w:pBdr>
        <w:top w:val="single" w:sz="4" w:space="1" w:color="000080"/>
      </w:pBdr>
      <w:shd w:val="clear" w:color="FF00FF" w:fill="auto"/>
      <w:rPr>
        <w:rFonts w:ascii="Arial" w:hAnsi="Arial"/>
        <w:b/>
        <w:sz w:val="22"/>
        <w:lang w:val="fr-FR"/>
      </w:rPr>
    </w:pPr>
    <w:r w:rsidRPr="00612EFB">
      <w:rPr>
        <w:rFonts w:ascii="Arial" w:hAnsi="Arial"/>
        <w:b/>
        <w:noProof/>
        <w:sz w:val="22"/>
        <w:lang w:val="en-US" w:eastAsia="en-US"/>
      </w:rPr>
      <mc:AlternateContent>
        <mc:Choice Requires="wps">
          <w:drawing>
            <wp:anchor distT="0" distB="0" distL="114300" distR="114300" simplePos="0" relativeHeight="251658752" behindDoc="0" locked="0" layoutInCell="0" allowOverlap="1" wp14:anchorId="51DEF966" wp14:editId="57095819">
              <wp:simplePos x="0" y="0"/>
              <wp:positionH relativeFrom="column">
                <wp:posOffset>-104775</wp:posOffset>
              </wp:positionH>
              <wp:positionV relativeFrom="paragraph">
                <wp:posOffset>114935</wp:posOffset>
              </wp:positionV>
              <wp:extent cx="6505575" cy="352425"/>
              <wp:effectExtent l="0" t="635"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5242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8D9A6" w14:textId="77777777" w:rsidR="00B05878" w:rsidRDefault="00B05878"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C23FDF">
                            <w:rPr>
                              <w:rFonts w:ascii="Arial" w:hAnsi="Arial"/>
                              <w:b/>
                              <w:noProof/>
                              <w:color w:val="1F497D"/>
                              <w:sz w:val="16"/>
                            </w:rPr>
                            <w:t>24</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C23FDF">
                            <w:rPr>
                              <w:rFonts w:ascii="Arial" w:hAnsi="Arial"/>
                              <w:b/>
                              <w:noProof/>
                              <w:color w:val="1F497D"/>
                              <w:sz w:val="16"/>
                            </w:rPr>
                            <w:t>62</w:t>
                          </w:r>
                          <w:r w:rsidRPr="00F003D3">
                            <w:rPr>
                              <w:rFonts w:ascii="Arial" w:hAnsi="Arial"/>
                              <w:b/>
                              <w:color w:val="1F497D"/>
                              <w:sz w:val="16"/>
                            </w:rPr>
                            <w:fldChar w:fldCharType="end"/>
                          </w:r>
                        </w:p>
                        <w:p w14:paraId="42D29E5B" w14:textId="77777777" w:rsidR="00B05878" w:rsidRPr="00F003D3" w:rsidRDefault="00B05878" w:rsidP="009E03F4">
                          <w:pPr>
                            <w:rPr>
                              <w:rFonts w:ascii="Arial" w:hAnsi="Arial" w:cs="Arial"/>
                              <w:b/>
                              <w:color w:val="1F497D"/>
                              <w:sz w:val="18"/>
                              <w:szCs w:val="18"/>
                              <w:lang w:val="es-ES"/>
                            </w:rPr>
                          </w:pPr>
                          <w:r>
                            <w:rPr>
                              <w:rFonts w:ascii="Arial" w:hAnsi="Arial"/>
                              <w:b/>
                              <w:color w:val="1F497D"/>
                              <w:sz w:val="16"/>
                            </w:rPr>
                            <w:t>Mail: vianet.project@yahoo.co.uk</w:t>
                          </w:r>
                        </w:p>
                        <w:p w14:paraId="2511D5DD" w14:textId="77777777" w:rsidR="00B05878" w:rsidRPr="00F003D3" w:rsidRDefault="00B05878">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14:paraId="384639BB" w14:textId="77777777" w:rsidR="00B05878" w:rsidRDefault="00B05878">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EF966" id="_x0000_t202" coordsize="21600,21600" o:spt="202" path="m,l,21600r21600,l21600,xe">
              <v:stroke joinstyle="miter"/>
              <v:path gradientshapeok="t" o:connecttype="rect"/>
            </v:shapetype>
            <v:shape id="Text Box 19" o:spid="_x0000_s1026" type="#_x0000_t202" style="position:absolute;margin-left:-8.25pt;margin-top:9.05pt;width:512.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" o:allowincell="f" stroked="f">
              <v:fill color2="#a8bbd8" rotate="t" angle="90" focus="100%" type="gradient"/>
              <v:textbox>
                <w:txbxContent>
                  <w:p w14:paraId="6148D9A6" w14:textId="77777777" w:rsidR="00B05878" w:rsidRDefault="00B05878"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C23FDF">
                      <w:rPr>
                        <w:rFonts w:ascii="Arial" w:hAnsi="Arial"/>
                        <w:b/>
                        <w:noProof/>
                        <w:color w:val="1F497D"/>
                        <w:sz w:val="16"/>
                      </w:rPr>
                      <w:t>24</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C23FDF">
                      <w:rPr>
                        <w:rFonts w:ascii="Arial" w:hAnsi="Arial"/>
                        <w:b/>
                        <w:noProof/>
                        <w:color w:val="1F497D"/>
                        <w:sz w:val="16"/>
                      </w:rPr>
                      <w:t>62</w:t>
                    </w:r>
                    <w:r w:rsidRPr="00F003D3">
                      <w:rPr>
                        <w:rFonts w:ascii="Arial" w:hAnsi="Arial"/>
                        <w:b/>
                        <w:color w:val="1F497D"/>
                        <w:sz w:val="16"/>
                      </w:rPr>
                      <w:fldChar w:fldCharType="end"/>
                    </w:r>
                  </w:p>
                  <w:p w14:paraId="42D29E5B" w14:textId="77777777" w:rsidR="00B05878" w:rsidRPr="00F003D3" w:rsidRDefault="00B05878" w:rsidP="009E03F4">
                    <w:pPr>
                      <w:rPr>
                        <w:rFonts w:ascii="Arial" w:hAnsi="Arial" w:cs="Arial"/>
                        <w:b/>
                        <w:color w:val="1F497D"/>
                        <w:sz w:val="18"/>
                        <w:szCs w:val="18"/>
                        <w:lang w:val="es-ES"/>
                      </w:rPr>
                    </w:pPr>
                    <w:r>
                      <w:rPr>
                        <w:rFonts w:ascii="Arial" w:hAnsi="Arial"/>
                        <w:b/>
                        <w:color w:val="1F497D"/>
                        <w:sz w:val="16"/>
                      </w:rPr>
                      <w:t>Mail: vianet.project@yahoo.co.uk</w:t>
                    </w:r>
                  </w:p>
                  <w:p w14:paraId="2511D5DD" w14:textId="77777777" w:rsidR="00B05878" w:rsidRPr="00F003D3" w:rsidRDefault="00B05878">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14:paraId="384639BB" w14:textId="77777777" w:rsidR="00B05878" w:rsidRDefault="00B05878">
                    <w:pPr>
                      <w:rPr>
                        <w:sz w:val="16"/>
                      </w:rPr>
                    </w:pPr>
                  </w:p>
                </w:txbxContent>
              </v:textbox>
            </v:shape>
          </w:pict>
        </mc:Fallback>
      </mc:AlternateContent>
    </w:r>
  </w:p>
  <w:p w14:paraId="0815FD24" w14:textId="77777777" w:rsidR="00B05878" w:rsidRDefault="00B058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9192D" w14:textId="15A8B5C3" w:rsidR="00B05878" w:rsidRDefault="00B05878">
    <w:pPr>
      <w:pStyle w:val="Footer"/>
      <w:pBdr>
        <w:top w:val="single" w:sz="4" w:space="1" w:color="000080"/>
      </w:pBdr>
      <w:shd w:val="clear" w:color="FF00FF" w:fill="auto"/>
      <w:rPr>
        <w:rFonts w:ascii="Arial" w:hAnsi="Arial"/>
        <w:b/>
        <w:sz w:val="22"/>
        <w:lang w:val="fr-FR"/>
      </w:rPr>
    </w:pPr>
    <w:r w:rsidRPr="00612EFB">
      <w:rPr>
        <w:rFonts w:ascii="Arial" w:hAnsi="Arial"/>
        <w:b/>
        <w:noProof/>
        <w:sz w:val="22"/>
        <w:lang w:val="en-US" w:eastAsia="en-US"/>
      </w:rPr>
      <mc:AlternateContent>
        <mc:Choice Requires="wps">
          <w:drawing>
            <wp:anchor distT="0" distB="0" distL="114300" distR="114300" simplePos="0" relativeHeight="251657728" behindDoc="0" locked="0" layoutInCell="0" allowOverlap="1" wp14:anchorId="504E275C" wp14:editId="24E238C5">
              <wp:simplePos x="0" y="0"/>
              <wp:positionH relativeFrom="column">
                <wp:posOffset>0</wp:posOffset>
              </wp:positionH>
              <wp:positionV relativeFrom="paragraph">
                <wp:posOffset>53975</wp:posOffset>
              </wp:positionV>
              <wp:extent cx="6400800" cy="228600"/>
              <wp:effectExtent l="0" t="0" r="0" b="317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CD8C4" w14:textId="77777777" w:rsidR="00B05878" w:rsidRDefault="00B05878">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Pr>
                              <w:rFonts w:ascii="Arial" w:hAnsi="Arial"/>
                              <w:b/>
                              <w:noProof/>
                              <w:sz w:val="16"/>
                            </w:rPr>
                            <w:t>27</w:t>
                          </w:r>
                          <w:r>
                            <w:rPr>
                              <w:rFonts w:ascii="Arial" w:hAnsi="Arial"/>
                              <w:b/>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E275C" id="_x0000_t202" coordsize="21600,21600" o:spt="202" path="m,l,21600r21600,l21600,xe">
              <v:stroke joinstyle="miter"/>
              <v:path gradientshapeok="t" o:connecttype="rect"/>
            </v:shapetype>
            <v:shape id="Text Box 16" o:spid="_x0000_s1028" type="#_x0000_t202" style="position:absolute;margin-left:0;margin-top:4.25pt;width:7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" o:allowincell="f" stroked="f">
              <v:fill color2="#a8bbd8" rotate="t" angle="90" focus="100%" type="gradient"/>
              <v:textbox>
                <w:txbxContent>
                  <w:p w14:paraId="6C5CD8C4" w14:textId="77777777" w:rsidR="00B05878" w:rsidRDefault="00B05878">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Pr>
                        <w:rFonts w:ascii="Arial" w:hAnsi="Arial"/>
                        <w:b/>
                        <w:noProof/>
                        <w:sz w:val="16"/>
                      </w:rPr>
                      <w:t>27</w:t>
                    </w:r>
                    <w:r>
                      <w:rPr>
                        <w:rFonts w:ascii="Arial" w:hAnsi="Arial"/>
                        <w:b/>
                        <w:sz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24690" w14:textId="77777777" w:rsidR="00B05878" w:rsidRDefault="00B05878" w:rsidP="00EE01E7">
      <w:r>
        <w:separator/>
      </w:r>
    </w:p>
  </w:footnote>
  <w:footnote w:type="continuationSeparator" w:id="0">
    <w:p w14:paraId="2AC4CECD" w14:textId="77777777" w:rsidR="00B05878" w:rsidRDefault="00B05878" w:rsidP="00EE0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9477" w14:textId="77777777" w:rsidR="00B05878" w:rsidRDefault="00B058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964631" w14:textId="77777777" w:rsidR="00B05878" w:rsidRDefault="00B0587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5827E" w14:textId="77777777" w:rsidR="00B05878" w:rsidRDefault="00B05878">
    <w:r>
      <w:tab/>
    </w:r>
  </w:p>
  <w:tbl>
    <w:tblPr>
      <w:tblW w:w="9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4961"/>
      <w:gridCol w:w="1985"/>
    </w:tblGrid>
    <w:tr w:rsidR="00B05878" w:rsidRPr="004C3E9C" w14:paraId="47B9A9CF" w14:textId="77777777" w:rsidTr="00165078">
      <w:trPr>
        <w:cantSplit/>
        <w:trHeight w:hRule="exact" w:val="724"/>
      </w:trPr>
      <w:tc>
        <w:tcPr>
          <w:tcW w:w="2694" w:type="dxa"/>
          <w:vMerge w:val="restart"/>
          <w:vAlign w:val="center"/>
        </w:tcPr>
        <w:p w14:paraId="7CBBFDC7" w14:textId="2C420DCB" w:rsidR="00B05878" w:rsidRPr="004C3E9C" w:rsidRDefault="00B05878" w:rsidP="003908E7">
          <w:pPr>
            <w:pStyle w:val="HeaderVia"/>
            <w:rPr>
              <w:b/>
            </w:rPr>
          </w:pPr>
          <w:r>
            <w:rPr>
              <w:rFonts w:ascii="Arial Black" w:hAnsi="Arial Black"/>
              <w:b/>
              <w:noProof/>
              <w:sz w:val="22"/>
              <w:szCs w:val="22"/>
            </w:rPr>
            <w:drawing>
              <wp:inline distT="0" distB="0" distL="0" distR="0" wp14:anchorId="5562FF0A" wp14:editId="2C935C20">
                <wp:extent cx="838200" cy="58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81025"/>
                        </a:xfrm>
                        <a:prstGeom prst="rect">
                          <a:avLst/>
                        </a:prstGeom>
                        <a:noFill/>
                        <a:ln>
                          <a:noFill/>
                        </a:ln>
                      </pic:spPr>
                    </pic:pic>
                  </a:graphicData>
                </a:graphic>
              </wp:inline>
            </w:drawing>
          </w:r>
        </w:p>
      </w:tc>
      <w:tc>
        <w:tcPr>
          <w:tcW w:w="4961" w:type="dxa"/>
          <w:vMerge w:val="restart"/>
          <w:vAlign w:val="center"/>
        </w:tcPr>
        <w:p w14:paraId="5303AB9C" w14:textId="77777777" w:rsidR="00B05878" w:rsidRPr="004D567E" w:rsidRDefault="00B05878" w:rsidP="003908E7">
          <w:pPr>
            <w:tabs>
              <w:tab w:val="center" w:pos="4680"/>
              <w:tab w:val="right" w:pos="9360"/>
            </w:tabs>
            <w:jc w:val="center"/>
            <w:rPr>
              <w:rFonts w:ascii="Calibri" w:hAnsi="Calibri"/>
              <w:color w:val="002060"/>
              <w:sz w:val="22"/>
              <w:lang w:val="pt-BR"/>
            </w:rPr>
          </w:pPr>
          <w:r w:rsidRPr="004D567E">
            <w:rPr>
              <w:rFonts w:ascii="Calibri" w:hAnsi="Calibri"/>
              <w:b/>
              <w:color w:val="002060"/>
              <w:sz w:val="22"/>
              <w:lang w:val="pt-BR"/>
            </w:rPr>
            <w:t xml:space="preserve">S.C. </w:t>
          </w:r>
          <w:r>
            <w:rPr>
              <w:rFonts w:ascii="Calibri" w:hAnsi="Calibri"/>
              <w:b/>
              <w:color w:val="002060"/>
              <w:sz w:val="22"/>
              <w:lang w:val="pt-BR"/>
            </w:rPr>
            <w:t xml:space="preserve">VIANET </w:t>
          </w:r>
          <w:r w:rsidRPr="004D567E">
            <w:rPr>
              <w:rFonts w:ascii="Calibri" w:hAnsi="Calibri"/>
              <w:b/>
              <w:color w:val="002060"/>
              <w:sz w:val="22"/>
              <w:lang w:val="pt-BR"/>
            </w:rPr>
            <w:t xml:space="preserve"> S.R.L.</w:t>
          </w:r>
        </w:p>
        <w:p w14:paraId="4EDB644D" w14:textId="77777777" w:rsidR="00B05878" w:rsidRPr="004024F3" w:rsidRDefault="00B05878" w:rsidP="003908E7">
          <w:pPr>
            <w:tabs>
              <w:tab w:val="center" w:pos="4680"/>
              <w:tab w:val="right" w:pos="9360"/>
            </w:tabs>
            <w:jc w:val="center"/>
            <w:rPr>
              <w:rFonts w:ascii="Calibri" w:hAnsi="Calibri"/>
              <w:b/>
              <w:sz w:val="8"/>
              <w:szCs w:val="8"/>
              <w:lang w:val="pt-BR"/>
            </w:rPr>
          </w:pPr>
        </w:p>
        <w:p w14:paraId="51A3B5A3" w14:textId="77777777" w:rsidR="00B05878" w:rsidRPr="00BA0723" w:rsidRDefault="00B05878" w:rsidP="00BA0723">
          <w:pPr>
            <w:widowControl w:val="0"/>
            <w:pBdr>
              <w:top w:val="thinThickSmallGap" w:sz="24" w:space="1" w:color="622423"/>
            </w:pBdr>
            <w:tabs>
              <w:tab w:val="center" w:pos="4320"/>
              <w:tab w:val="right" w:pos="8640"/>
            </w:tabs>
            <w:suppressAutoHyphens/>
            <w:rPr>
              <w:color w:val="D99594"/>
              <w:sz w:val="16"/>
              <w:szCs w:val="16"/>
              <w:lang w:eastAsia="ar-SA"/>
            </w:rPr>
          </w:pPr>
          <w:r w:rsidRPr="00BA0723">
            <w:rPr>
              <w:color w:val="000000"/>
              <w:sz w:val="16"/>
              <w:szCs w:val="16"/>
              <w:lang w:eastAsia="ar-SA"/>
            </w:rPr>
            <w:t>ELABORARE DOCUMENTATII  TEHNICO-ECONOMICE PENTRU REALIZAREA INVESTITIILOR DE INFRASTRUCTURA RUTIERA</w:t>
          </w:r>
          <w:r w:rsidRPr="00BA0723">
            <w:rPr>
              <w:color w:val="D99594"/>
              <w:sz w:val="16"/>
              <w:szCs w:val="16"/>
              <w:lang w:eastAsia="ar-SA"/>
            </w:rPr>
            <w:t xml:space="preserve">                                                                           </w:t>
          </w:r>
        </w:p>
        <w:p w14:paraId="107C1BFD" w14:textId="77777777" w:rsidR="00B05878" w:rsidRPr="004C3E9C" w:rsidRDefault="00B05878" w:rsidP="003908E7">
          <w:pPr>
            <w:pStyle w:val="HeaderVia"/>
          </w:pPr>
        </w:p>
      </w:tc>
      <w:tc>
        <w:tcPr>
          <w:tcW w:w="1985" w:type="dxa"/>
          <w:tcBorders>
            <w:bottom w:val="single" w:sz="4" w:space="0" w:color="auto"/>
          </w:tcBorders>
          <w:vAlign w:val="center"/>
        </w:tcPr>
        <w:p w14:paraId="044A705C" w14:textId="77777777" w:rsidR="00B05878" w:rsidRPr="004C3E9C" w:rsidRDefault="00B05878" w:rsidP="003908E7">
          <w:pPr>
            <w:pStyle w:val="HeaderVia"/>
            <w:rPr>
              <w:b/>
            </w:rPr>
          </w:pPr>
          <w:r>
            <w:rPr>
              <w:b/>
            </w:rPr>
            <w:t xml:space="preserve">Documentatii </w:t>
          </w:r>
        </w:p>
        <w:p w14:paraId="36C53CC9" w14:textId="77777777" w:rsidR="00B05878" w:rsidRPr="004C3E9C" w:rsidRDefault="00B05878" w:rsidP="00494D11">
          <w:pPr>
            <w:pStyle w:val="HeaderVia"/>
            <w:rPr>
              <w:b/>
            </w:rPr>
          </w:pPr>
          <w:r>
            <w:rPr>
              <w:b/>
              <w:lang w:val="fr-FR"/>
            </w:rPr>
            <w:t>pentru avize</w:t>
          </w:r>
        </w:p>
      </w:tc>
    </w:tr>
    <w:tr w:rsidR="00B05878" w:rsidRPr="004C3E9C" w14:paraId="3DE2D62D" w14:textId="77777777" w:rsidTr="00165078">
      <w:trPr>
        <w:cantSplit/>
        <w:trHeight w:val="303"/>
      </w:trPr>
      <w:tc>
        <w:tcPr>
          <w:tcW w:w="2694" w:type="dxa"/>
          <w:vMerge/>
          <w:vAlign w:val="center"/>
        </w:tcPr>
        <w:p w14:paraId="38B44C48" w14:textId="77777777" w:rsidR="00B05878" w:rsidRPr="004C3E9C" w:rsidRDefault="00B05878" w:rsidP="003908E7">
          <w:pPr>
            <w:pStyle w:val="HeaderVia"/>
            <w:rPr>
              <w:b/>
              <w:noProof/>
            </w:rPr>
          </w:pPr>
        </w:p>
      </w:tc>
      <w:tc>
        <w:tcPr>
          <w:tcW w:w="4961" w:type="dxa"/>
          <w:vMerge/>
          <w:vAlign w:val="center"/>
        </w:tcPr>
        <w:p w14:paraId="77DF3713" w14:textId="77777777" w:rsidR="00B05878" w:rsidRPr="004C3E9C" w:rsidRDefault="00B05878" w:rsidP="003908E7">
          <w:pPr>
            <w:pStyle w:val="HeaderVia"/>
            <w:rPr>
              <w:b/>
            </w:rPr>
          </w:pPr>
        </w:p>
      </w:tc>
      <w:tc>
        <w:tcPr>
          <w:tcW w:w="1985" w:type="dxa"/>
          <w:tcBorders>
            <w:top w:val="single" w:sz="4" w:space="0" w:color="auto"/>
          </w:tcBorders>
          <w:vAlign w:val="center"/>
        </w:tcPr>
        <w:p w14:paraId="4950DAB3" w14:textId="77777777" w:rsidR="00B05878" w:rsidRPr="004C3E9C" w:rsidRDefault="00B05878" w:rsidP="00C07B76">
          <w:pPr>
            <w:pStyle w:val="HeaderVia"/>
            <w:rPr>
              <w:b/>
            </w:rPr>
          </w:pPr>
          <w:r w:rsidRPr="004C3E9C">
            <w:rPr>
              <w:b/>
            </w:rPr>
            <w:t xml:space="preserve">Faza: </w:t>
          </w:r>
          <w:r>
            <w:rPr>
              <w:b/>
            </w:rPr>
            <w:t>D.T.A.C.</w:t>
          </w:r>
        </w:p>
      </w:tc>
    </w:tr>
  </w:tbl>
  <w:p w14:paraId="423F4B53" w14:textId="77777777" w:rsidR="00B05878" w:rsidRDefault="00B058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E1A01" w14:textId="29246059" w:rsidR="00B05878" w:rsidRDefault="00B05878">
    <w:pPr>
      <w:pStyle w:val="Header"/>
      <w:pBdr>
        <w:bottom w:val="single" w:sz="4" w:space="1" w:color="808080"/>
      </w:pBdr>
      <w:spacing w:before="60"/>
      <w:ind w:left="170"/>
      <w:rPr>
        <w:rFonts w:ascii="Arial" w:hAnsi="Arial"/>
        <w:b/>
        <w:sz w:val="22"/>
      </w:rPr>
    </w:pPr>
    <w:r w:rsidRPr="00612EFB">
      <w:rPr>
        <w:noProof/>
        <w:lang w:val="en-US" w:eastAsia="en-US"/>
      </w:rPr>
      <mc:AlternateContent>
        <mc:Choice Requires="wps">
          <w:drawing>
            <wp:anchor distT="0" distB="0" distL="114300" distR="114300" simplePos="0" relativeHeight="251656704" behindDoc="0" locked="0" layoutInCell="0" allowOverlap="1" wp14:anchorId="7212A4EE" wp14:editId="000A607E">
              <wp:simplePos x="0" y="0"/>
              <wp:positionH relativeFrom="column">
                <wp:posOffset>0</wp:posOffset>
              </wp:positionH>
              <wp:positionV relativeFrom="paragraph">
                <wp:posOffset>76835</wp:posOffset>
              </wp:positionV>
              <wp:extent cx="6400800" cy="217805"/>
              <wp:effectExtent l="0" t="635" r="0"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780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DD6D0" w14:textId="77777777" w:rsidR="00B05878" w:rsidRDefault="00B05878">
                          <w:pPr>
                            <w:rPr>
                              <w:rFonts w:ascii="Arial" w:hAnsi="Arial"/>
                              <w:b/>
                              <w:sz w:val="22"/>
                            </w:rPr>
                          </w:pPr>
                          <w:r>
                            <w:rPr>
                              <w:rFonts w:ascii="Arial" w:hAnsi="Arial"/>
                              <w:b/>
                              <w:sz w:val="16"/>
                            </w:rPr>
                            <w:t>MODERNIZARE STRADA LIVEZILOR , MUNICIPIUL DEVA</w:t>
                          </w:r>
                        </w:p>
                        <w:p w14:paraId="74A6B46A" w14:textId="77777777" w:rsidR="00B05878" w:rsidRDefault="00B05878">
                          <w:pPr>
                            <w:rPr>
                              <w:rFonts w:ascii="Arial" w:hAnsi="Arial"/>
                              <w:b/>
                              <w:sz w:val="22"/>
                            </w:rPr>
                          </w:pPr>
                        </w:p>
                        <w:p w14:paraId="3A6431F5" w14:textId="77777777" w:rsidR="00B05878" w:rsidRDefault="00B05878">
                          <w:pPr>
                            <w:rPr>
                              <w:rFonts w:ascii="Arial" w:hAnsi="Arial"/>
                              <w:b/>
                              <w:sz w:val="22"/>
                            </w:rPr>
                          </w:pPr>
                        </w:p>
                        <w:p w14:paraId="30DD49C3" w14:textId="77777777" w:rsidR="00B05878" w:rsidRDefault="00B058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2A4EE" id="_x0000_t202" coordsize="21600,21600" o:spt="202" path="m,l,21600r21600,l21600,xe">
              <v:stroke joinstyle="miter"/>
              <v:path gradientshapeok="t" o:connecttype="rect"/>
            </v:shapetype>
            <v:shape id="Text Box 7" o:spid="_x0000_s1027" type="#_x0000_t202" style="position:absolute;left:0;text-align:left;margin-left:0;margin-top:6.05pt;width:7in;height:1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" o:allowincell="f" stroked="f">
              <v:fill color2="#a8bbd8" rotate="t" angle="90" focus="100%" type="gradient"/>
              <v:textbox>
                <w:txbxContent>
                  <w:p w14:paraId="167DD6D0" w14:textId="77777777" w:rsidR="00B05878" w:rsidRDefault="00B05878">
                    <w:pPr>
                      <w:rPr>
                        <w:rFonts w:ascii="Arial" w:hAnsi="Arial"/>
                        <w:b/>
                        <w:sz w:val="22"/>
                      </w:rPr>
                    </w:pPr>
                    <w:r>
                      <w:rPr>
                        <w:rFonts w:ascii="Arial" w:hAnsi="Arial"/>
                        <w:b/>
                        <w:sz w:val="16"/>
                      </w:rPr>
                      <w:t>MODERNIZARE STRADA LIVEZILOR , MUNICIPIUL DEVA</w:t>
                    </w:r>
                  </w:p>
                  <w:p w14:paraId="74A6B46A" w14:textId="77777777" w:rsidR="00B05878" w:rsidRDefault="00B05878">
                    <w:pPr>
                      <w:rPr>
                        <w:rFonts w:ascii="Arial" w:hAnsi="Arial"/>
                        <w:b/>
                        <w:sz w:val="22"/>
                      </w:rPr>
                    </w:pPr>
                  </w:p>
                  <w:p w14:paraId="3A6431F5" w14:textId="77777777" w:rsidR="00B05878" w:rsidRDefault="00B05878">
                    <w:pPr>
                      <w:rPr>
                        <w:rFonts w:ascii="Arial" w:hAnsi="Arial"/>
                        <w:b/>
                        <w:sz w:val="22"/>
                      </w:rPr>
                    </w:pPr>
                  </w:p>
                  <w:p w14:paraId="30DD49C3" w14:textId="77777777" w:rsidR="00B05878" w:rsidRDefault="00B05878"/>
                </w:txbxContent>
              </v:textbox>
              <w10:wrap type="square"/>
            </v:shape>
          </w:pict>
        </mc:Fallback>
      </mc:AlternateContent>
    </w:r>
  </w:p>
  <w:p w14:paraId="6A389C89" w14:textId="77777777" w:rsidR="00B05878" w:rsidRDefault="00B05878">
    <w:pPr>
      <w:pStyle w:val="Header"/>
      <w:pBdr>
        <w:bottom w:val="single" w:sz="4" w:space="1" w:color="808080"/>
      </w:pBdr>
      <w:spacing w:before="60"/>
      <w:ind w:left="170"/>
      <w:rPr>
        <w:rFonts w:ascii="Arial" w:hAnsi="Arial"/>
        <w:b/>
        <w:sz w:val="22"/>
      </w:rPr>
    </w:pPr>
  </w:p>
  <w:p w14:paraId="18DA1D7F" w14:textId="77777777" w:rsidR="00B05878" w:rsidRDefault="00B058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4.4pt;height:14.4pt" o:bullet="t">
        <v:imagedata r:id="rId1" o:title="mso6E40"/>
      </v:shape>
    </w:pict>
  </w:numPicBullet>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multilevel"/>
    <w:tmpl w:val="00000009"/>
    <w:name w:val="WW8Num8"/>
    <w:lvl w:ilvl="0">
      <w:start w:val="1"/>
      <w:numFmt w:val="bullet"/>
      <w:lvlText w:val=""/>
      <w:lvlJc w:val="left"/>
      <w:pPr>
        <w:tabs>
          <w:tab w:val="num" w:pos="1069"/>
        </w:tabs>
        <w:ind w:left="1069" w:hanging="360"/>
      </w:pPr>
      <w:rPr>
        <w:rFonts w:ascii="Symbol" w:hAnsi="Symbol" w:cs="StarSymbol"/>
        <w:sz w:val="18"/>
        <w:szCs w:val="18"/>
      </w:rPr>
    </w:lvl>
    <w:lvl w:ilvl="1">
      <w:start w:val="1"/>
      <w:numFmt w:val="bullet"/>
      <w:lvlText w:val=""/>
      <w:lvlJc w:val="left"/>
      <w:pPr>
        <w:tabs>
          <w:tab w:val="num" w:pos="1429"/>
        </w:tabs>
        <w:ind w:left="1429" w:hanging="360"/>
      </w:pPr>
      <w:rPr>
        <w:rFonts w:ascii="Symbol" w:hAnsi="Symbol" w:cs="StarSymbol"/>
        <w:sz w:val="18"/>
        <w:szCs w:val="18"/>
      </w:rPr>
    </w:lvl>
    <w:lvl w:ilvl="2">
      <w:start w:val="1"/>
      <w:numFmt w:val="bullet"/>
      <w:lvlText w:val=""/>
      <w:lvlJc w:val="left"/>
      <w:pPr>
        <w:tabs>
          <w:tab w:val="num" w:pos="1789"/>
        </w:tabs>
        <w:ind w:left="1789" w:hanging="360"/>
      </w:pPr>
      <w:rPr>
        <w:rFonts w:ascii="Symbol" w:hAnsi="Symbol" w:cs="StarSymbol"/>
        <w:sz w:val="18"/>
        <w:szCs w:val="18"/>
      </w:rPr>
    </w:lvl>
    <w:lvl w:ilvl="3">
      <w:start w:val="1"/>
      <w:numFmt w:val="bullet"/>
      <w:lvlText w:val=""/>
      <w:lvlJc w:val="left"/>
      <w:pPr>
        <w:tabs>
          <w:tab w:val="num" w:pos="2149"/>
        </w:tabs>
        <w:ind w:left="2149" w:hanging="360"/>
      </w:pPr>
      <w:rPr>
        <w:rFonts w:ascii="Symbol" w:hAnsi="Symbol" w:cs="StarSymbol"/>
        <w:sz w:val="18"/>
        <w:szCs w:val="18"/>
      </w:rPr>
    </w:lvl>
    <w:lvl w:ilvl="4">
      <w:start w:val="1"/>
      <w:numFmt w:val="bullet"/>
      <w:lvlText w:val=""/>
      <w:lvlJc w:val="left"/>
      <w:pPr>
        <w:tabs>
          <w:tab w:val="num" w:pos="2509"/>
        </w:tabs>
        <w:ind w:left="2509" w:hanging="360"/>
      </w:pPr>
      <w:rPr>
        <w:rFonts w:ascii="Symbol" w:hAnsi="Symbol" w:cs="StarSymbol"/>
        <w:sz w:val="18"/>
        <w:szCs w:val="18"/>
      </w:rPr>
    </w:lvl>
    <w:lvl w:ilvl="5">
      <w:start w:val="1"/>
      <w:numFmt w:val="bullet"/>
      <w:lvlText w:val=""/>
      <w:lvlJc w:val="left"/>
      <w:pPr>
        <w:tabs>
          <w:tab w:val="num" w:pos="2869"/>
        </w:tabs>
        <w:ind w:left="2869" w:hanging="360"/>
      </w:pPr>
      <w:rPr>
        <w:rFonts w:ascii="Symbol" w:hAnsi="Symbol" w:cs="StarSymbol"/>
        <w:sz w:val="18"/>
        <w:szCs w:val="18"/>
      </w:rPr>
    </w:lvl>
    <w:lvl w:ilvl="6">
      <w:start w:val="1"/>
      <w:numFmt w:val="bullet"/>
      <w:lvlText w:val=""/>
      <w:lvlJc w:val="left"/>
      <w:pPr>
        <w:tabs>
          <w:tab w:val="num" w:pos="3229"/>
        </w:tabs>
        <w:ind w:left="3229" w:hanging="360"/>
      </w:pPr>
      <w:rPr>
        <w:rFonts w:ascii="Symbol" w:hAnsi="Symbol" w:cs="StarSymbol"/>
        <w:sz w:val="18"/>
        <w:szCs w:val="18"/>
      </w:rPr>
    </w:lvl>
    <w:lvl w:ilvl="7">
      <w:start w:val="1"/>
      <w:numFmt w:val="bullet"/>
      <w:lvlText w:val=""/>
      <w:lvlJc w:val="left"/>
      <w:pPr>
        <w:tabs>
          <w:tab w:val="num" w:pos="3589"/>
        </w:tabs>
        <w:ind w:left="3589" w:hanging="360"/>
      </w:pPr>
      <w:rPr>
        <w:rFonts w:ascii="Symbol" w:hAnsi="Symbol" w:cs="StarSymbol"/>
        <w:sz w:val="18"/>
        <w:szCs w:val="18"/>
      </w:rPr>
    </w:lvl>
    <w:lvl w:ilvl="8">
      <w:start w:val="1"/>
      <w:numFmt w:val="bullet"/>
      <w:lvlText w:val=""/>
      <w:lvlJc w:val="left"/>
      <w:pPr>
        <w:tabs>
          <w:tab w:val="num" w:pos="3949"/>
        </w:tabs>
        <w:ind w:left="3949" w:hanging="360"/>
      </w:pPr>
      <w:rPr>
        <w:rFonts w:ascii="Symbol" w:hAnsi="Symbol" w:cs="StarSymbol"/>
        <w:sz w:val="18"/>
        <w:szCs w:val="18"/>
      </w:rPr>
    </w:lvl>
  </w:abstractNum>
  <w:abstractNum w:abstractNumId="2">
    <w:nsid w:val="01C350CD"/>
    <w:multiLevelType w:val="hybridMultilevel"/>
    <w:tmpl w:val="F76C6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93411"/>
    <w:multiLevelType w:val="hybridMultilevel"/>
    <w:tmpl w:val="3C4475E6"/>
    <w:lvl w:ilvl="0" w:tplc="9C12FA54">
      <w:start w:val="1"/>
      <w:numFmt w:val="decimal"/>
      <w:pStyle w:val="Style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CA3C5E"/>
    <w:multiLevelType w:val="hybridMultilevel"/>
    <w:tmpl w:val="36BE78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D275C"/>
    <w:multiLevelType w:val="hybridMultilevel"/>
    <w:tmpl w:val="49FA8CAA"/>
    <w:name w:val="WW8Num1"/>
    <w:lvl w:ilvl="0" w:tplc="7862A2CC">
      <w:start w:val="1"/>
      <w:numFmt w:val="bullet"/>
      <w:lvlText w:val=""/>
      <w:lvlJc w:val="left"/>
      <w:pPr>
        <w:tabs>
          <w:tab w:val="num" w:pos="720"/>
        </w:tabs>
        <w:ind w:left="720" w:hanging="360"/>
      </w:pPr>
      <w:rPr>
        <w:rFonts w:ascii="Wingdings" w:hAnsi="Wingdings" w:hint="default"/>
      </w:rPr>
    </w:lvl>
    <w:lvl w:ilvl="1" w:tplc="1DEE774A">
      <w:start w:val="1"/>
      <w:numFmt w:val="bullet"/>
      <w:lvlText w:val="o"/>
      <w:lvlJc w:val="left"/>
      <w:pPr>
        <w:tabs>
          <w:tab w:val="num" w:pos="1440"/>
        </w:tabs>
        <w:ind w:left="1440" w:hanging="360"/>
      </w:pPr>
      <w:rPr>
        <w:rFonts w:ascii="Courier New" w:hAnsi="Courier New" w:hint="default"/>
      </w:rPr>
    </w:lvl>
    <w:lvl w:ilvl="2" w:tplc="D0422014" w:tentative="1">
      <w:start w:val="1"/>
      <w:numFmt w:val="bullet"/>
      <w:lvlText w:val=""/>
      <w:lvlJc w:val="left"/>
      <w:pPr>
        <w:tabs>
          <w:tab w:val="num" w:pos="2160"/>
        </w:tabs>
        <w:ind w:left="2160" w:hanging="360"/>
      </w:pPr>
      <w:rPr>
        <w:rFonts w:ascii="Wingdings" w:hAnsi="Wingdings" w:hint="default"/>
      </w:rPr>
    </w:lvl>
    <w:lvl w:ilvl="3" w:tplc="240E7902" w:tentative="1">
      <w:start w:val="1"/>
      <w:numFmt w:val="bullet"/>
      <w:lvlText w:val=""/>
      <w:lvlJc w:val="left"/>
      <w:pPr>
        <w:tabs>
          <w:tab w:val="num" w:pos="2880"/>
        </w:tabs>
        <w:ind w:left="2880" w:hanging="360"/>
      </w:pPr>
      <w:rPr>
        <w:rFonts w:ascii="Symbol" w:hAnsi="Symbol" w:hint="default"/>
      </w:rPr>
    </w:lvl>
    <w:lvl w:ilvl="4" w:tplc="BCA6ADF2" w:tentative="1">
      <w:start w:val="1"/>
      <w:numFmt w:val="bullet"/>
      <w:lvlText w:val="o"/>
      <w:lvlJc w:val="left"/>
      <w:pPr>
        <w:tabs>
          <w:tab w:val="num" w:pos="3600"/>
        </w:tabs>
        <w:ind w:left="3600" w:hanging="360"/>
      </w:pPr>
      <w:rPr>
        <w:rFonts w:ascii="Courier New" w:hAnsi="Courier New" w:hint="default"/>
      </w:rPr>
    </w:lvl>
    <w:lvl w:ilvl="5" w:tplc="BC2C64C6" w:tentative="1">
      <w:start w:val="1"/>
      <w:numFmt w:val="bullet"/>
      <w:lvlText w:val=""/>
      <w:lvlJc w:val="left"/>
      <w:pPr>
        <w:tabs>
          <w:tab w:val="num" w:pos="4320"/>
        </w:tabs>
        <w:ind w:left="4320" w:hanging="360"/>
      </w:pPr>
      <w:rPr>
        <w:rFonts w:ascii="Wingdings" w:hAnsi="Wingdings" w:hint="default"/>
      </w:rPr>
    </w:lvl>
    <w:lvl w:ilvl="6" w:tplc="5F20E84E" w:tentative="1">
      <w:start w:val="1"/>
      <w:numFmt w:val="bullet"/>
      <w:lvlText w:val=""/>
      <w:lvlJc w:val="left"/>
      <w:pPr>
        <w:tabs>
          <w:tab w:val="num" w:pos="5040"/>
        </w:tabs>
        <w:ind w:left="5040" w:hanging="360"/>
      </w:pPr>
      <w:rPr>
        <w:rFonts w:ascii="Symbol" w:hAnsi="Symbol" w:hint="default"/>
      </w:rPr>
    </w:lvl>
    <w:lvl w:ilvl="7" w:tplc="BF387F72" w:tentative="1">
      <w:start w:val="1"/>
      <w:numFmt w:val="bullet"/>
      <w:lvlText w:val="o"/>
      <w:lvlJc w:val="left"/>
      <w:pPr>
        <w:tabs>
          <w:tab w:val="num" w:pos="5760"/>
        </w:tabs>
        <w:ind w:left="5760" w:hanging="360"/>
      </w:pPr>
      <w:rPr>
        <w:rFonts w:ascii="Courier New" w:hAnsi="Courier New" w:hint="default"/>
      </w:rPr>
    </w:lvl>
    <w:lvl w:ilvl="8" w:tplc="9836B4BA" w:tentative="1">
      <w:start w:val="1"/>
      <w:numFmt w:val="bullet"/>
      <w:lvlText w:val=""/>
      <w:lvlJc w:val="left"/>
      <w:pPr>
        <w:tabs>
          <w:tab w:val="num" w:pos="6480"/>
        </w:tabs>
        <w:ind w:left="6480" w:hanging="360"/>
      </w:pPr>
      <w:rPr>
        <w:rFonts w:ascii="Wingdings" w:hAnsi="Wingdings" w:hint="default"/>
      </w:rPr>
    </w:lvl>
  </w:abstractNum>
  <w:abstractNum w:abstractNumId="6">
    <w:nsid w:val="0CA82BD8"/>
    <w:multiLevelType w:val="hybridMultilevel"/>
    <w:tmpl w:val="8D068C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B7085E"/>
    <w:multiLevelType w:val="hybridMultilevel"/>
    <w:tmpl w:val="46409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942A6B"/>
    <w:multiLevelType w:val="singleLevel"/>
    <w:tmpl w:val="5F4C7540"/>
    <w:lvl w:ilvl="0">
      <w:start w:val="1"/>
      <w:numFmt w:val="bullet"/>
      <w:pStyle w:val="list1"/>
      <w:lvlText w:val="-"/>
      <w:lvlJc w:val="left"/>
      <w:pPr>
        <w:tabs>
          <w:tab w:val="num" w:pos="360"/>
        </w:tabs>
        <w:ind w:left="360" w:hanging="360"/>
      </w:pPr>
      <w:rPr>
        <w:rFonts w:ascii="Times New Roman" w:hAnsi="Times New Roman" w:hint="default"/>
      </w:rPr>
    </w:lvl>
  </w:abstractNum>
  <w:abstractNum w:abstractNumId="9">
    <w:nsid w:val="12561EEC"/>
    <w:multiLevelType w:val="hybridMultilevel"/>
    <w:tmpl w:val="BEBA76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642038"/>
    <w:multiLevelType w:val="hybridMultilevel"/>
    <w:tmpl w:val="71D42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9A1A9D"/>
    <w:multiLevelType w:val="singleLevel"/>
    <w:tmpl w:val="16C0409A"/>
    <w:lvl w:ilvl="0">
      <w:start w:val="1"/>
      <w:numFmt w:val="bullet"/>
      <w:pStyle w:val="lista1"/>
      <w:lvlText w:val="-"/>
      <w:lvlJc w:val="left"/>
      <w:pPr>
        <w:tabs>
          <w:tab w:val="num" w:pos="961"/>
        </w:tabs>
        <w:ind w:left="958" w:hanging="357"/>
      </w:pPr>
      <w:rPr>
        <w:rFonts w:ascii="Arial" w:hAnsi="Arial" w:hint="default"/>
      </w:rPr>
    </w:lvl>
  </w:abstractNum>
  <w:abstractNum w:abstractNumId="12">
    <w:nsid w:val="158E189D"/>
    <w:multiLevelType w:val="hybridMultilevel"/>
    <w:tmpl w:val="61268544"/>
    <w:lvl w:ilvl="0" w:tplc="0409000B">
      <w:start w:val="1"/>
      <w:numFmt w:val="bullet"/>
      <w:lvlText w:val=""/>
      <w:lvlJc w:val="left"/>
      <w:pPr>
        <w:ind w:left="1080" w:hanging="360"/>
      </w:pPr>
      <w:rPr>
        <w:rFonts w:ascii="Wingdings" w:hAnsi="Wingdings"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982200"/>
    <w:multiLevelType w:val="multilevel"/>
    <w:tmpl w:val="07EC646A"/>
    <w:lvl w:ilvl="0">
      <w:start w:val="1"/>
      <w:numFmt w:val="bullet"/>
      <w:pStyle w:val="CommentText"/>
      <w:lvlText w:val=""/>
      <w:lvlJc w:val="left"/>
      <w:pPr>
        <w:tabs>
          <w:tab w:val="num" w:pos="1278"/>
        </w:tabs>
        <w:ind w:left="1278" w:hanging="340"/>
      </w:pPr>
      <w:rPr>
        <w:rFonts w:ascii="Wingdings" w:hAnsi="Wingdings" w:hint="default"/>
        <w:color w:val="auto"/>
        <w:sz w:val="16"/>
      </w:rPr>
    </w:lvl>
    <w:lvl w:ilvl="1">
      <w:start w:val="1"/>
      <w:numFmt w:val="bullet"/>
      <w:lvlText w:val="o"/>
      <w:lvlJc w:val="left"/>
      <w:pPr>
        <w:tabs>
          <w:tab w:val="num" w:pos="1451"/>
        </w:tabs>
        <w:ind w:left="1451" w:hanging="360"/>
      </w:pPr>
      <w:rPr>
        <w:rFonts w:ascii="Courier New" w:hAnsi="Courier New" w:hint="default"/>
      </w:rPr>
    </w:lvl>
    <w:lvl w:ilvl="2">
      <w:start w:val="1"/>
      <w:numFmt w:val="bullet"/>
      <w:lvlText w:val=""/>
      <w:lvlJc w:val="left"/>
      <w:pPr>
        <w:tabs>
          <w:tab w:val="num" w:pos="2171"/>
        </w:tabs>
        <w:ind w:left="2171" w:hanging="360"/>
      </w:pPr>
      <w:rPr>
        <w:rFonts w:ascii="Wingdings" w:hAnsi="Wingdings" w:hint="default"/>
      </w:rPr>
    </w:lvl>
    <w:lvl w:ilvl="3">
      <w:start w:val="1"/>
      <w:numFmt w:val="bullet"/>
      <w:lvlText w:val=""/>
      <w:lvlJc w:val="left"/>
      <w:pPr>
        <w:tabs>
          <w:tab w:val="num" w:pos="2891"/>
        </w:tabs>
        <w:ind w:left="2891" w:hanging="360"/>
      </w:pPr>
      <w:rPr>
        <w:rFonts w:ascii="Symbol" w:hAnsi="Symbol" w:hint="default"/>
      </w:rPr>
    </w:lvl>
    <w:lvl w:ilvl="4" w:tentative="1">
      <w:start w:val="1"/>
      <w:numFmt w:val="bullet"/>
      <w:lvlText w:val="o"/>
      <w:lvlJc w:val="left"/>
      <w:pPr>
        <w:tabs>
          <w:tab w:val="num" w:pos="3611"/>
        </w:tabs>
        <w:ind w:left="3611" w:hanging="360"/>
      </w:pPr>
      <w:rPr>
        <w:rFonts w:ascii="Courier New" w:hAnsi="Courier New" w:hint="default"/>
      </w:rPr>
    </w:lvl>
    <w:lvl w:ilvl="5" w:tentative="1">
      <w:start w:val="1"/>
      <w:numFmt w:val="bullet"/>
      <w:lvlText w:val=""/>
      <w:lvlJc w:val="left"/>
      <w:pPr>
        <w:tabs>
          <w:tab w:val="num" w:pos="4331"/>
        </w:tabs>
        <w:ind w:left="4331" w:hanging="360"/>
      </w:pPr>
      <w:rPr>
        <w:rFonts w:ascii="Wingdings" w:hAnsi="Wingdings" w:hint="default"/>
      </w:rPr>
    </w:lvl>
    <w:lvl w:ilvl="6" w:tentative="1">
      <w:start w:val="1"/>
      <w:numFmt w:val="bullet"/>
      <w:lvlText w:val=""/>
      <w:lvlJc w:val="left"/>
      <w:pPr>
        <w:tabs>
          <w:tab w:val="num" w:pos="5051"/>
        </w:tabs>
        <w:ind w:left="5051" w:hanging="360"/>
      </w:pPr>
      <w:rPr>
        <w:rFonts w:ascii="Symbol" w:hAnsi="Symbol" w:hint="default"/>
      </w:rPr>
    </w:lvl>
    <w:lvl w:ilvl="7" w:tentative="1">
      <w:start w:val="1"/>
      <w:numFmt w:val="bullet"/>
      <w:lvlText w:val="o"/>
      <w:lvlJc w:val="left"/>
      <w:pPr>
        <w:tabs>
          <w:tab w:val="num" w:pos="5771"/>
        </w:tabs>
        <w:ind w:left="5771" w:hanging="360"/>
      </w:pPr>
      <w:rPr>
        <w:rFonts w:ascii="Courier New" w:hAnsi="Courier New" w:hint="default"/>
      </w:rPr>
    </w:lvl>
    <w:lvl w:ilvl="8" w:tentative="1">
      <w:start w:val="1"/>
      <w:numFmt w:val="bullet"/>
      <w:lvlText w:val=""/>
      <w:lvlJc w:val="left"/>
      <w:pPr>
        <w:tabs>
          <w:tab w:val="num" w:pos="6491"/>
        </w:tabs>
        <w:ind w:left="6491" w:hanging="360"/>
      </w:pPr>
      <w:rPr>
        <w:rFonts w:ascii="Wingdings" w:hAnsi="Wingdings" w:hint="default"/>
      </w:rPr>
    </w:lvl>
  </w:abstractNum>
  <w:abstractNum w:abstractNumId="14">
    <w:nsid w:val="15CC5932"/>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nsid w:val="1BAB1DE2"/>
    <w:multiLevelType w:val="hybridMultilevel"/>
    <w:tmpl w:val="5C685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CC4D07"/>
    <w:multiLevelType w:val="multilevel"/>
    <w:tmpl w:val="31C00A8C"/>
    <w:lvl w:ilvl="0">
      <w:start w:val="1"/>
      <w:numFmt w:val="decimal"/>
      <w:pStyle w:val="BH-Titlucapitol"/>
      <w:lvlText w:val="%1."/>
      <w:lvlJc w:val="left"/>
      <w:pPr>
        <w:tabs>
          <w:tab w:val="num" w:pos="1134"/>
        </w:tabs>
        <w:ind w:left="1134" w:hanging="1134"/>
      </w:pPr>
      <w:rPr>
        <w:rFonts w:ascii="Arial" w:hAnsi="Arial" w:hint="default"/>
        <w:sz w:val="28"/>
        <w:szCs w:val="24"/>
      </w:rPr>
    </w:lvl>
    <w:lvl w:ilvl="1">
      <w:start w:val="1"/>
      <w:numFmt w:val="decimal"/>
      <w:lvlText w:val="%1.%2."/>
      <w:lvlJc w:val="left"/>
      <w:pPr>
        <w:tabs>
          <w:tab w:val="num" w:pos="1134"/>
        </w:tabs>
        <w:ind w:left="1080" w:hanging="1080"/>
      </w:pPr>
      <w:rPr>
        <w:rFonts w:ascii="Arial" w:hAnsi="Arial" w:hint="default"/>
        <w:sz w:val="24"/>
        <w:szCs w:val="24"/>
      </w:rPr>
    </w:lvl>
    <w:lvl w:ilvl="2">
      <w:start w:val="1"/>
      <w:numFmt w:val="decimal"/>
      <w:pStyle w:val="BH-SubSubTitlu"/>
      <w:lvlText w:val="%1.%2.%3."/>
      <w:lvlJc w:val="left"/>
      <w:pPr>
        <w:tabs>
          <w:tab w:val="num" w:pos="1278"/>
        </w:tabs>
        <w:ind w:left="1278" w:hanging="1134"/>
      </w:pPr>
      <w:rPr>
        <w:rFonts w:hint="default"/>
      </w:rPr>
    </w:lvl>
    <w:lvl w:ilvl="3">
      <w:start w:val="1"/>
      <w:numFmt w:val="decimal"/>
      <w:pStyle w:val="BH-SubSubSubTitlu"/>
      <w:lvlText w:val="%1.%2.%3.%4."/>
      <w:lvlJc w:val="left"/>
      <w:pPr>
        <w:tabs>
          <w:tab w:val="num" w:pos="1134"/>
        </w:tabs>
        <w:ind w:left="1134" w:hanging="1134"/>
      </w:pPr>
      <w:rPr>
        <w:rFonts w:ascii="Arial Bold" w:hAnsi="Arial Bold" w:hint="default"/>
        <w:b/>
        <w:i w:val="0"/>
        <w:sz w:val="22"/>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7">
    <w:nsid w:val="20175530"/>
    <w:multiLevelType w:val="hybridMultilevel"/>
    <w:tmpl w:val="83ACF63C"/>
    <w:lvl w:ilvl="0" w:tplc="15303956">
      <w:start w:val="1"/>
      <w:numFmt w:val="bullet"/>
      <w:lvlText w:val="-"/>
      <w:lvlJc w:val="left"/>
      <w:pPr>
        <w:tabs>
          <w:tab w:val="num" w:pos="1440"/>
        </w:tabs>
        <w:ind w:left="144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20B273E2"/>
    <w:multiLevelType w:val="hybridMultilevel"/>
    <w:tmpl w:val="C8F84C42"/>
    <w:lvl w:ilvl="0" w:tplc="A0B4925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3070F4A"/>
    <w:multiLevelType w:val="hybridMultilevel"/>
    <w:tmpl w:val="FDDA54A4"/>
    <w:lvl w:ilvl="0" w:tplc="89260C38">
      <w:start w:val="1"/>
      <w:numFmt w:val="decimal"/>
      <w:lvlText w:val="%1."/>
      <w:lvlJc w:val="left"/>
      <w:pPr>
        <w:tabs>
          <w:tab w:val="num" w:pos="1854"/>
        </w:tabs>
        <w:ind w:left="1854" w:hanging="360"/>
      </w:pPr>
      <w:rPr>
        <w:color w:val="auto"/>
      </w:rPr>
    </w:lvl>
    <w:lvl w:ilvl="1" w:tplc="63C86E5C">
      <w:start w:val="6"/>
      <w:numFmt w:val="bullet"/>
      <w:pStyle w:val="StyleBodyText2Left025Right-013Linespacing1"/>
      <w:lvlText w:val="-"/>
      <w:lvlJc w:val="left"/>
      <w:pPr>
        <w:tabs>
          <w:tab w:val="num" w:pos="2574"/>
        </w:tabs>
        <w:ind w:left="2574" w:hanging="360"/>
      </w:pPr>
      <w:rPr>
        <w:rFonts w:ascii="Times New Roman" w:eastAsia="Times New Roman" w:hAnsi="Times New Roman" w:cs="Times New Roman" w:hint="default"/>
        <w:color w:val="auto"/>
      </w:r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0">
    <w:nsid w:val="23B04AFF"/>
    <w:multiLevelType w:val="hybridMultilevel"/>
    <w:tmpl w:val="BC324C32"/>
    <w:lvl w:ilvl="0" w:tplc="FFFFFFFF">
      <w:start w:val="1"/>
      <w:numFmt w:val="bullet"/>
      <w:pStyle w:val="BH-Bulet01"/>
      <w:lvlText w:val=""/>
      <w:lvlJc w:val="left"/>
      <w:pPr>
        <w:tabs>
          <w:tab w:val="num" w:pos="1134"/>
        </w:tabs>
        <w:ind w:left="1134" w:hanging="567"/>
      </w:pPr>
      <w:rPr>
        <w:rFonts w:ascii="Wingdings" w:hAnsi="Wingdings" w:hint="default"/>
        <w:b w:val="0"/>
        <w:i w:val="0"/>
        <w:sz w:val="16"/>
        <w:szCs w:val="16"/>
        <w:u w:color="000080"/>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1">
    <w:nsid w:val="27F34152"/>
    <w:multiLevelType w:val="hybridMultilevel"/>
    <w:tmpl w:val="42E4B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8C3E9E"/>
    <w:multiLevelType w:val="singleLevel"/>
    <w:tmpl w:val="1B10ACBC"/>
    <w:lvl w:ilvl="0">
      <w:start w:val="1"/>
      <w:numFmt w:val="bullet"/>
      <w:pStyle w:val="ListBullet"/>
      <w:lvlText w:val=""/>
      <w:lvlJc w:val="left"/>
      <w:pPr>
        <w:tabs>
          <w:tab w:val="num" w:pos="360"/>
        </w:tabs>
        <w:ind w:left="360" w:hanging="360"/>
      </w:pPr>
      <w:rPr>
        <w:rFonts w:ascii="Wingdings" w:hAnsi="Wingdings" w:hint="default"/>
      </w:rPr>
    </w:lvl>
  </w:abstractNum>
  <w:abstractNum w:abstractNumId="23">
    <w:nsid w:val="2D6117F6"/>
    <w:multiLevelType w:val="multilevel"/>
    <w:tmpl w:val="8334C52A"/>
    <w:lvl w:ilvl="0">
      <w:start w:val="1"/>
      <w:numFmt w:val="upperRoman"/>
      <w:pStyle w:val="Heading1"/>
      <w:suff w:val="space"/>
      <w:lvlText w:val="%1."/>
      <w:lvlJc w:val="left"/>
      <w:pPr>
        <w:ind w:left="0" w:firstLine="0"/>
      </w:pPr>
      <w:rPr>
        <w:rFonts w:hint="default"/>
        <w:spacing w:val="0"/>
        <w:position w:val="0"/>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4">
    <w:nsid w:val="2E4D7BFE"/>
    <w:multiLevelType w:val="hybridMultilevel"/>
    <w:tmpl w:val="1A1E7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C40D4C"/>
    <w:multiLevelType w:val="hybridMultilevel"/>
    <w:tmpl w:val="AEEE7898"/>
    <w:lvl w:ilvl="0" w:tplc="21088F64">
      <w:start w:val="1"/>
      <w:numFmt w:val="bullet"/>
      <w:pStyle w:val="StyleJustifiedLeft127cm"/>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0D63512"/>
    <w:multiLevelType w:val="hybridMultilevel"/>
    <w:tmpl w:val="6D7EE074"/>
    <w:lvl w:ilvl="0" w:tplc="04090001">
      <w:start w:val="1"/>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2BB684D"/>
    <w:multiLevelType w:val="hybridMultilevel"/>
    <w:tmpl w:val="4C3C18B8"/>
    <w:lvl w:ilvl="0" w:tplc="153039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7FC7849"/>
    <w:multiLevelType w:val="hybridMultilevel"/>
    <w:tmpl w:val="1562C69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828030F"/>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nsid w:val="38BD624A"/>
    <w:multiLevelType w:val="hybridMultilevel"/>
    <w:tmpl w:val="4FFCF754"/>
    <w:lvl w:ilvl="0" w:tplc="C1E87358">
      <w:start w:val="1"/>
      <w:numFmt w:val="bullet"/>
      <w:lvlText w:val=""/>
      <w:lvlJc w:val="left"/>
      <w:pPr>
        <w:tabs>
          <w:tab w:val="num" w:pos="1134"/>
        </w:tabs>
        <w:ind w:left="1134" w:hanging="567"/>
      </w:pPr>
      <w:rPr>
        <w:rFonts w:hint="default"/>
        <w:sz w:val="16"/>
        <w:szCs w:val="16"/>
      </w:rPr>
    </w:lvl>
    <w:lvl w:ilvl="1" w:tplc="DA74534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BH-Bulet02"/>
      <w:lvlText w:val=""/>
      <w:lvlJc w:val="left"/>
      <w:pPr>
        <w:tabs>
          <w:tab w:val="num" w:pos="2160"/>
        </w:tabs>
        <w:ind w:left="2160" w:hanging="360"/>
      </w:pPr>
      <w:rPr>
        <w:rFonts w:ascii="Wingdings" w:hAnsi="Wingdings" w:hint="default"/>
      </w:rPr>
    </w:lvl>
    <w:lvl w:ilvl="3" w:tplc="04090001">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EBD1EF7"/>
    <w:multiLevelType w:val="hybridMultilevel"/>
    <w:tmpl w:val="D508215A"/>
    <w:lvl w:ilvl="0" w:tplc="DEC278F4">
      <w:start w:val="1"/>
      <w:numFmt w:val="lowerLetter"/>
      <w:lvlText w:val="%1)"/>
      <w:lvlJc w:val="left"/>
      <w:rPr>
        <w:rFonts w:hint="default"/>
        <w:color w:val="76717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0264235"/>
    <w:multiLevelType w:val="hybridMultilevel"/>
    <w:tmpl w:val="55B201FC"/>
    <w:lvl w:ilvl="0" w:tplc="9482AB54">
      <w:start w:val="1"/>
      <w:numFmt w:val="bullet"/>
      <w:lvlText w:val="-"/>
      <w:lvlJc w:val="left"/>
      <w:pPr>
        <w:ind w:left="720" w:hanging="360"/>
      </w:pPr>
      <w:rPr>
        <w:rFonts w:ascii="Times New Roman" w:eastAsia="Calibri" w:hAnsi="Times New Roman" w:cs="Times New Roman" w:hint="default"/>
      </w:rPr>
    </w:lvl>
    <w:lvl w:ilvl="1" w:tplc="5EEACB18">
      <w:numFmt w:val="bullet"/>
      <w:lvlText w:val="–"/>
      <w:lvlJc w:val="left"/>
      <w:pPr>
        <w:ind w:left="705" w:firstLine="3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A04EFA"/>
    <w:multiLevelType w:val="hybridMultilevel"/>
    <w:tmpl w:val="2F86897C"/>
    <w:lvl w:ilvl="0" w:tplc="04547E86">
      <w:start w:val="1"/>
      <w:numFmt w:val="bullet"/>
      <w:pStyle w:val="StyleJustifiedLeft127cm1"/>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25870F2"/>
    <w:multiLevelType w:val="hybridMultilevel"/>
    <w:tmpl w:val="7BE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C272AE"/>
    <w:multiLevelType w:val="singleLevel"/>
    <w:tmpl w:val="92B21C0A"/>
    <w:lvl w:ilvl="0">
      <w:start w:val="1"/>
      <w:numFmt w:val="bullet"/>
      <w:pStyle w:val="bullet3"/>
      <w:lvlText w:val=""/>
      <w:lvlJc w:val="left"/>
      <w:pPr>
        <w:tabs>
          <w:tab w:val="num" w:pos="360"/>
        </w:tabs>
        <w:ind w:left="360" w:hanging="360"/>
      </w:pPr>
      <w:rPr>
        <w:rFonts w:ascii="Symbol" w:hAnsi="Symbol" w:hint="default"/>
      </w:rPr>
    </w:lvl>
  </w:abstractNum>
  <w:abstractNum w:abstractNumId="36">
    <w:nsid w:val="486E67A1"/>
    <w:multiLevelType w:val="hybridMultilevel"/>
    <w:tmpl w:val="7040B41A"/>
    <w:lvl w:ilvl="0" w:tplc="0409000B">
      <w:start w:val="1"/>
      <w:numFmt w:val="bullet"/>
      <w:lvlText w:val=""/>
      <w:lvlJc w:val="left"/>
      <w:pPr>
        <w:ind w:left="720" w:hanging="360"/>
      </w:pPr>
      <w:rPr>
        <w:rFonts w:ascii="Wingdings" w:hAnsi="Wingdings"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CF236E6"/>
    <w:multiLevelType w:val="hybridMultilevel"/>
    <w:tmpl w:val="F6908206"/>
    <w:lvl w:ilvl="0" w:tplc="C1A208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DFC7429"/>
    <w:multiLevelType w:val="hybridMultilevel"/>
    <w:tmpl w:val="573AB4DA"/>
    <w:lvl w:ilvl="0" w:tplc="F5B0270C">
      <w:start w:val="1"/>
      <w:numFmt w:val="lowerLetter"/>
      <w:pStyle w:val="StyleItalicJustified1"/>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nsid w:val="4FB514C8"/>
    <w:multiLevelType w:val="hybridMultilevel"/>
    <w:tmpl w:val="C8B6A37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3">
      <w:start w:val="1"/>
      <w:numFmt w:val="bullet"/>
      <w:lvlText w:val="o"/>
      <w:lvlJc w:val="left"/>
      <w:pPr>
        <w:ind w:left="2880" w:hanging="360"/>
      </w:pPr>
      <w:rPr>
        <w:rFonts w:ascii="Courier New" w:hAnsi="Courier New" w:cs="Courier New"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52A6720C"/>
    <w:multiLevelType w:val="hybridMultilevel"/>
    <w:tmpl w:val="3134E72C"/>
    <w:lvl w:ilvl="0" w:tplc="F29A8D5E">
      <w:start w:val="1"/>
      <w:numFmt w:val="bullet"/>
      <w:lvlText w:val="-"/>
      <w:lvlJc w:val="left"/>
      <w:pPr>
        <w:ind w:left="1440" w:hanging="360"/>
      </w:pPr>
      <w:rPr>
        <w:rFonts w:ascii="Times New Roman" w:eastAsia="Calibri" w:hAnsi="Times New Roman" w:cs="Times New Roman" w:hint="default"/>
      </w:rPr>
    </w:lvl>
    <w:lvl w:ilvl="1" w:tplc="28E40300">
      <w:numFmt w:val="bullet"/>
      <w:lvlText w:val="–"/>
      <w:lvlJc w:val="left"/>
      <w:pPr>
        <w:ind w:left="2160" w:hanging="360"/>
      </w:pPr>
      <w:rPr>
        <w:rFonts w:ascii="Times New Roman" w:eastAsia="Arial"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84050BD"/>
    <w:multiLevelType w:val="hybridMultilevel"/>
    <w:tmpl w:val="6F466390"/>
    <w:lvl w:ilvl="0" w:tplc="3BB87DAA">
      <w:numFmt w:val="bullet"/>
      <w:lvlText w:val="-"/>
      <w:lvlJc w:val="left"/>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9415CA7"/>
    <w:multiLevelType w:val="hybridMultilevel"/>
    <w:tmpl w:val="6854BBC6"/>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2B1189"/>
    <w:multiLevelType w:val="hybridMultilevel"/>
    <w:tmpl w:val="721C2B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AD4BF6"/>
    <w:multiLevelType w:val="hybridMultilevel"/>
    <w:tmpl w:val="BEAC4A14"/>
    <w:lvl w:ilvl="0" w:tplc="4594903C">
      <w:start w:val="1"/>
      <w:numFmt w:val="bullet"/>
      <w:pStyle w:val="StyleStyleHeading2TimesNewRomanNotItalicJustifiedFirst"/>
      <w:lvlText w:val="¤"/>
      <w:lvlJc w:val="left"/>
      <w:pPr>
        <w:ind w:left="1800" w:hanging="360"/>
      </w:pPr>
      <w:rPr>
        <w:rFonts w:ascii="Algerian" w:hAnsi="Algerian" w:hint="default"/>
        <w:spacing w:val="0"/>
        <w:w w:val="100"/>
        <w:position w:val="0"/>
      </w:rPr>
    </w:lvl>
    <w:lvl w:ilvl="1" w:tplc="04090003">
      <w:start w:val="1"/>
      <w:numFmt w:val="bullet"/>
      <w:pStyle w:val="StyleStyleHeading2TimesNewRomanNotItalicJustifiedFirs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pStyle w:val="StyleStyleHeading2TimesNewRomanNotItalicJustifiedFirs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5FC673E0"/>
    <w:multiLevelType w:val="hybridMultilevel"/>
    <w:tmpl w:val="02560B34"/>
    <w:lvl w:ilvl="0" w:tplc="13EA577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nsid w:val="610F59A3"/>
    <w:multiLevelType w:val="hybridMultilevel"/>
    <w:tmpl w:val="12B2AA5A"/>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870167"/>
    <w:multiLevelType w:val="hybridMultilevel"/>
    <w:tmpl w:val="DD8A7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C33531"/>
    <w:multiLevelType w:val="hybridMultilevel"/>
    <w:tmpl w:val="92C07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E221FB"/>
    <w:multiLevelType w:val="singleLevel"/>
    <w:tmpl w:val="FCD63056"/>
    <w:lvl w:ilvl="0">
      <w:start w:val="1"/>
      <w:numFmt w:val="upperLetter"/>
      <w:pStyle w:val="Heading0"/>
      <w:lvlText w:val="%1."/>
      <w:lvlJc w:val="left"/>
      <w:pPr>
        <w:tabs>
          <w:tab w:val="num" w:pos="1494"/>
        </w:tabs>
        <w:ind w:left="1494" w:hanging="360"/>
      </w:pPr>
      <w:rPr>
        <w:rFonts w:hint="default"/>
      </w:rPr>
    </w:lvl>
  </w:abstractNum>
  <w:abstractNum w:abstractNumId="50">
    <w:nsid w:val="68501ADC"/>
    <w:multiLevelType w:val="hybridMultilevel"/>
    <w:tmpl w:val="41524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A40473"/>
    <w:multiLevelType w:val="hybridMultilevel"/>
    <w:tmpl w:val="B99AE09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2">
    <w:nsid w:val="69A40AE3"/>
    <w:multiLevelType w:val="hybridMultilevel"/>
    <w:tmpl w:val="CFDA6724"/>
    <w:lvl w:ilvl="0" w:tplc="15303956">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6A9B188E"/>
    <w:multiLevelType w:val="hybridMultilevel"/>
    <w:tmpl w:val="86FCE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CD4DA5"/>
    <w:multiLevelType w:val="hybridMultilevel"/>
    <w:tmpl w:val="917849F0"/>
    <w:lvl w:ilvl="0" w:tplc="C93A2E14">
      <w:start w:val="1"/>
      <w:numFmt w:val="lowerLetter"/>
      <w:pStyle w:val="Heading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F89338D"/>
    <w:multiLevelType w:val="hybridMultilevel"/>
    <w:tmpl w:val="E8E2CF0A"/>
    <w:lvl w:ilvl="0" w:tplc="ECB80AA6">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2823664"/>
    <w:multiLevelType w:val="hybridMultilevel"/>
    <w:tmpl w:val="B406FD0E"/>
    <w:lvl w:ilvl="0" w:tplc="613C980C">
      <w:start w:val="1"/>
      <w:numFmt w:val="bullet"/>
      <w:lvlText w:val=""/>
      <w:lvlJc w:val="left"/>
      <w:pPr>
        <w:ind w:left="1260" w:hanging="360"/>
      </w:pPr>
      <w:rPr>
        <w:rFonts w:ascii="Symbol" w:hAnsi="Symbol"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7">
    <w:nsid w:val="73183505"/>
    <w:multiLevelType w:val="hybridMultilevel"/>
    <w:tmpl w:val="9E4077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751E4390"/>
    <w:multiLevelType w:val="singleLevel"/>
    <w:tmpl w:val="985C8D4A"/>
    <w:lvl w:ilvl="0">
      <w:start w:val="1"/>
      <w:numFmt w:val="bullet"/>
      <w:pStyle w:val="list3"/>
      <w:lvlText w:val="-"/>
      <w:lvlJc w:val="left"/>
      <w:pPr>
        <w:tabs>
          <w:tab w:val="num" w:pos="360"/>
        </w:tabs>
        <w:ind w:left="360" w:hanging="360"/>
      </w:pPr>
      <w:rPr>
        <w:rFonts w:ascii="Times New Roman" w:hAnsi="Times New Roman" w:hint="default"/>
      </w:rPr>
    </w:lvl>
  </w:abstractNum>
  <w:abstractNum w:abstractNumId="59">
    <w:nsid w:val="764034E9"/>
    <w:multiLevelType w:val="multilevel"/>
    <w:tmpl w:val="7CBA8646"/>
    <w:lvl w:ilvl="0">
      <w:start w:val="1"/>
      <w:numFmt w:val="decimal"/>
      <w:pStyle w:val="Titlucapitol"/>
      <w:lvlText w:val="%1."/>
      <w:lvlJc w:val="left"/>
      <w:pPr>
        <w:tabs>
          <w:tab w:val="num" w:pos="-393"/>
        </w:tabs>
        <w:ind w:left="1254" w:hanging="1134"/>
      </w:pPr>
      <w:rPr>
        <w:rFonts w:ascii="Arial" w:hAnsi="Arial" w:hint="default"/>
        <w:sz w:val="32"/>
        <w:szCs w:val="32"/>
      </w:rPr>
    </w:lvl>
    <w:lvl w:ilvl="1">
      <w:start w:val="1"/>
      <w:numFmt w:val="none"/>
      <w:lvlRestart w:val="0"/>
      <w:pStyle w:val="Subtitlu1"/>
      <w:lvlText w:val="3.1."/>
      <w:lvlJc w:val="left"/>
      <w:pPr>
        <w:tabs>
          <w:tab w:val="num" w:pos="458"/>
        </w:tabs>
        <w:ind w:left="1254" w:hanging="1134"/>
      </w:pPr>
      <w:rPr>
        <w:rFonts w:ascii="Arial" w:hAnsi="Arial" w:hint="default"/>
        <w:sz w:val="24"/>
        <w:szCs w:val="24"/>
      </w:rPr>
    </w:lvl>
    <w:lvl w:ilvl="2">
      <w:start w:val="1"/>
      <w:numFmt w:val="decimal"/>
      <w:lvlText w:val="%1.4.1."/>
      <w:lvlJc w:val="left"/>
      <w:pPr>
        <w:tabs>
          <w:tab w:val="num" w:pos="971"/>
        </w:tabs>
        <w:ind w:left="-109" w:firstLine="0"/>
      </w:pPr>
      <w:rPr>
        <w:rFonts w:hint="default"/>
      </w:rPr>
    </w:lvl>
    <w:lvl w:ilvl="3">
      <w:start w:val="1"/>
      <w:numFmt w:val="decimal"/>
      <w:lvlText w:val="%1.3.%3.%4."/>
      <w:lvlJc w:val="left"/>
      <w:pPr>
        <w:tabs>
          <w:tab w:val="num" w:pos="1200"/>
        </w:tabs>
        <w:ind w:left="768" w:hanging="648"/>
      </w:pPr>
      <w:rPr>
        <w:rFonts w:ascii="Arial" w:hAnsi="Arial" w:hint="default"/>
      </w:rPr>
    </w:lvl>
    <w:lvl w:ilvl="4">
      <w:start w:val="1"/>
      <w:numFmt w:val="decimal"/>
      <w:lvlText w:val="%1.%2.%3.%4.%5."/>
      <w:lvlJc w:val="left"/>
      <w:pPr>
        <w:tabs>
          <w:tab w:val="num" w:pos="1560"/>
        </w:tabs>
        <w:ind w:left="1272" w:hanging="792"/>
      </w:pPr>
      <w:rPr>
        <w:rFonts w:hint="default"/>
      </w:rPr>
    </w:lvl>
    <w:lvl w:ilvl="5">
      <w:start w:val="1"/>
      <w:numFmt w:val="decimal"/>
      <w:lvlText w:val="%1.%2.%3.%4.%5.%6."/>
      <w:lvlJc w:val="left"/>
      <w:pPr>
        <w:tabs>
          <w:tab w:val="num" w:pos="1920"/>
        </w:tabs>
        <w:ind w:left="1776" w:hanging="936"/>
      </w:pPr>
      <w:rPr>
        <w:rFonts w:hint="default"/>
      </w:rPr>
    </w:lvl>
    <w:lvl w:ilvl="6">
      <w:start w:val="1"/>
      <w:numFmt w:val="decimal"/>
      <w:lvlText w:val="%1.%2.%3.%4.%5.%6.%7."/>
      <w:lvlJc w:val="left"/>
      <w:pPr>
        <w:tabs>
          <w:tab w:val="num" w:pos="2640"/>
        </w:tabs>
        <w:ind w:left="2280" w:hanging="1080"/>
      </w:pPr>
      <w:rPr>
        <w:rFonts w:hint="default"/>
      </w:rPr>
    </w:lvl>
    <w:lvl w:ilvl="7">
      <w:start w:val="1"/>
      <w:numFmt w:val="decimal"/>
      <w:lvlText w:val="%1.%2.%3.%4.%5.%6.%7.%8."/>
      <w:lvlJc w:val="left"/>
      <w:pPr>
        <w:tabs>
          <w:tab w:val="num" w:pos="3000"/>
        </w:tabs>
        <w:ind w:left="2784" w:hanging="1224"/>
      </w:pPr>
      <w:rPr>
        <w:rFonts w:hint="default"/>
      </w:rPr>
    </w:lvl>
    <w:lvl w:ilvl="8">
      <w:start w:val="1"/>
      <w:numFmt w:val="decimal"/>
      <w:lvlText w:val="%1.%2.%3.%4.%5.%6.%7.%8.%9."/>
      <w:lvlJc w:val="left"/>
      <w:pPr>
        <w:tabs>
          <w:tab w:val="num" w:pos="3720"/>
        </w:tabs>
        <w:ind w:left="3360" w:hanging="1440"/>
      </w:pPr>
      <w:rPr>
        <w:rFonts w:hint="default"/>
      </w:rPr>
    </w:lvl>
  </w:abstractNum>
  <w:abstractNum w:abstractNumId="60">
    <w:nsid w:val="764A59AB"/>
    <w:multiLevelType w:val="singleLevel"/>
    <w:tmpl w:val="3014C1A6"/>
    <w:lvl w:ilvl="0">
      <w:start w:val="1"/>
      <w:numFmt w:val="bullet"/>
      <w:pStyle w:val="bullet1"/>
      <w:lvlText w:val=""/>
      <w:lvlJc w:val="left"/>
      <w:pPr>
        <w:tabs>
          <w:tab w:val="num" w:pos="360"/>
        </w:tabs>
        <w:ind w:left="360" w:hanging="360"/>
      </w:pPr>
      <w:rPr>
        <w:rFonts w:ascii="Symbol" w:hAnsi="Symbol" w:hint="default"/>
      </w:rPr>
    </w:lvl>
  </w:abstractNum>
  <w:abstractNum w:abstractNumId="61">
    <w:nsid w:val="768526A9"/>
    <w:multiLevelType w:val="hybridMultilevel"/>
    <w:tmpl w:val="07C6AF70"/>
    <w:lvl w:ilvl="0" w:tplc="FFFFFFFF">
      <w:start w:val="1"/>
      <w:numFmt w:val="bullet"/>
      <w:pStyle w:val="Bulet"/>
      <w:lvlText w:val=""/>
      <w:lvlJc w:val="left"/>
      <w:pPr>
        <w:tabs>
          <w:tab w:val="num" w:pos="1440"/>
        </w:tabs>
        <w:ind w:left="1440" w:hanging="360"/>
      </w:pPr>
      <w:rPr>
        <w:rFonts w:ascii="Wingdings" w:hAnsi="Wingdings" w:hint="default"/>
        <w:color w:val="auto"/>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hint="default"/>
        <w:color w:val="auto"/>
      </w:rPr>
    </w:lvl>
    <w:lvl w:ilvl="4" w:tplc="FFFFFFFF">
      <w:numFmt w:val="bullet"/>
      <w:lvlText w:val="-"/>
      <w:lvlJc w:val="left"/>
      <w:pPr>
        <w:tabs>
          <w:tab w:val="num" w:pos="3600"/>
        </w:tabs>
        <w:ind w:left="3600" w:hanging="360"/>
      </w:pPr>
      <w:rPr>
        <w:rFonts w:ascii="Arial" w:eastAsia="Times New Roman" w:hAnsi="Arial"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798826C7"/>
    <w:multiLevelType w:val="hybridMultilevel"/>
    <w:tmpl w:val="BA3AD9A6"/>
    <w:lvl w:ilvl="0" w:tplc="04090001">
      <w:start w:val="73"/>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3">
    <w:nsid w:val="79EE62D4"/>
    <w:multiLevelType w:val="hybridMultilevel"/>
    <w:tmpl w:val="4B6025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FB548E"/>
    <w:multiLevelType w:val="hybridMultilevel"/>
    <w:tmpl w:val="0F84B6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CAF24A3"/>
    <w:multiLevelType w:val="hybridMultilevel"/>
    <w:tmpl w:val="81E477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E462294"/>
    <w:multiLevelType w:val="hybridMultilevel"/>
    <w:tmpl w:val="9FE6B81C"/>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9"/>
  </w:num>
  <w:num w:numId="3">
    <w:abstractNumId w:val="16"/>
  </w:num>
  <w:num w:numId="4">
    <w:abstractNumId w:val="60"/>
  </w:num>
  <w:num w:numId="5">
    <w:abstractNumId w:val="35"/>
  </w:num>
  <w:num w:numId="6">
    <w:abstractNumId w:val="8"/>
  </w:num>
  <w:num w:numId="7">
    <w:abstractNumId w:val="58"/>
  </w:num>
  <w:num w:numId="8">
    <w:abstractNumId w:val="49"/>
  </w:num>
  <w:num w:numId="9">
    <w:abstractNumId w:val="22"/>
  </w:num>
  <w:num w:numId="10">
    <w:abstractNumId w:val="25"/>
  </w:num>
  <w:num w:numId="11">
    <w:abstractNumId w:val="33"/>
  </w:num>
  <w:num w:numId="12">
    <w:abstractNumId w:val="38"/>
  </w:num>
  <w:num w:numId="13">
    <w:abstractNumId w:val="61"/>
  </w:num>
  <w:num w:numId="14">
    <w:abstractNumId w:val="19"/>
  </w:num>
  <w:num w:numId="15">
    <w:abstractNumId w:val="20"/>
  </w:num>
  <w:num w:numId="16">
    <w:abstractNumId w:val="30"/>
  </w:num>
  <w:num w:numId="17">
    <w:abstractNumId w:val="11"/>
  </w:num>
  <w:num w:numId="18">
    <w:abstractNumId w:val="23"/>
  </w:num>
  <w:num w:numId="19">
    <w:abstractNumId w:val="12"/>
  </w:num>
  <w:num w:numId="20">
    <w:abstractNumId w:val="54"/>
  </w:num>
  <w:num w:numId="21">
    <w:abstractNumId w:val="28"/>
  </w:num>
  <w:num w:numId="22">
    <w:abstractNumId w:val="27"/>
  </w:num>
  <w:num w:numId="23">
    <w:abstractNumId w:val="6"/>
  </w:num>
  <w:num w:numId="24">
    <w:abstractNumId w:val="56"/>
  </w:num>
  <w:num w:numId="25">
    <w:abstractNumId w:val="45"/>
  </w:num>
  <w:num w:numId="26">
    <w:abstractNumId w:val="31"/>
  </w:num>
  <w:num w:numId="27">
    <w:abstractNumId w:val="26"/>
  </w:num>
  <w:num w:numId="28">
    <w:abstractNumId w:val="57"/>
  </w:num>
  <w:num w:numId="29">
    <w:abstractNumId w:val="62"/>
  </w:num>
  <w:num w:numId="30">
    <w:abstractNumId w:val="55"/>
  </w:num>
  <w:num w:numId="31">
    <w:abstractNumId w:val="44"/>
  </w:num>
  <w:num w:numId="32">
    <w:abstractNumId w:val="32"/>
  </w:num>
  <w:num w:numId="33">
    <w:abstractNumId w:val="47"/>
  </w:num>
  <w:num w:numId="34">
    <w:abstractNumId w:val="9"/>
  </w:num>
  <w:num w:numId="35">
    <w:abstractNumId w:val="15"/>
  </w:num>
  <w:num w:numId="36">
    <w:abstractNumId w:val="34"/>
  </w:num>
  <w:num w:numId="37">
    <w:abstractNumId w:val="4"/>
  </w:num>
  <w:num w:numId="38">
    <w:abstractNumId w:val="53"/>
  </w:num>
  <w:num w:numId="39">
    <w:abstractNumId w:val="50"/>
  </w:num>
  <w:num w:numId="40">
    <w:abstractNumId w:val="2"/>
  </w:num>
  <w:num w:numId="41">
    <w:abstractNumId w:val="7"/>
  </w:num>
  <w:num w:numId="42">
    <w:abstractNumId w:val="65"/>
  </w:num>
  <w:num w:numId="43">
    <w:abstractNumId w:val="63"/>
  </w:num>
  <w:num w:numId="44">
    <w:abstractNumId w:val="10"/>
  </w:num>
  <w:num w:numId="45">
    <w:abstractNumId w:val="24"/>
  </w:num>
  <w:num w:numId="46">
    <w:abstractNumId w:val="21"/>
  </w:num>
  <w:num w:numId="47">
    <w:abstractNumId w:val="48"/>
  </w:num>
  <w:num w:numId="48">
    <w:abstractNumId w:val="43"/>
  </w:num>
  <w:num w:numId="49">
    <w:abstractNumId w:val="64"/>
  </w:num>
  <w:num w:numId="50">
    <w:abstractNumId w:val="39"/>
  </w:num>
  <w:num w:numId="51">
    <w:abstractNumId w:val="18"/>
  </w:num>
  <w:num w:numId="52">
    <w:abstractNumId w:val="41"/>
  </w:num>
  <w:num w:numId="53">
    <w:abstractNumId w:val="46"/>
  </w:num>
  <w:num w:numId="54">
    <w:abstractNumId w:val="17"/>
  </w:num>
  <w:num w:numId="55">
    <w:abstractNumId w:val="66"/>
  </w:num>
  <w:num w:numId="56">
    <w:abstractNumId w:val="51"/>
  </w:num>
  <w:num w:numId="57">
    <w:abstractNumId w:val="42"/>
  </w:num>
  <w:num w:numId="58">
    <w:abstractNumId w:val="52"/>
  </w:num>
  <w:num w:numId="59">
    <w:abstractNumId w:val="37"/>
  </w:num>
  <w:num w:numId="60">
    <w:abstractNumId w:val="3"/>
  </w:num>
  <w:num w:numId="61">
    <w:abstractNumId w:val="29"/>
  </w:num>
  <w:num w:numId="62">
    <w:abstractNumId w:val="36"/>
  </w:num>
  <w:num w:numId="63">
    <w:abstractNumId w:val="14"/>
  </w:num>
  <w:num w:numId="64">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3">
      <o:colormru v:ext="edit" colors="#ddd,#ffc,#99f,#c9c8d0,#a8bb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84"/>
    <w:rsid w:val="000037D8"/>
    <w:rsid w:val="00004F13"/>
    <w:rsid w:val="00005503"/>
    <w:rsid w:val="00006053"/>
    <w:rsid w:val="000104AC"/>
    <w:rsid w:val="0001079E"/>
    <w:rsid w:val="00011743"/>
    <w:rsid w:val="00014C59"/>
    <w:rsid w:val="0002008A"/>
    <w:rsid w:val="0002174F"/>
    <w:rsid w:val="00021962"/>
    <w:rsid w:val="000228EA"/>
    <w:rsid w:val="000254DD"/>
    <w:rsid w:val="00027399"/>
    <w:rsid w:val="00031638"/>
    <w:rsid w:val="00032ABE"/>
    <w:rsid w:val="0003465C"/>
    <w:rsid w:val="00034B72"/>
    <w:rsid w:val="0003532E"/>
    <w:rsid w:val="00035A72"/>
    <w:rsid w:val="00035AC7"/>
    <w:rsid w:val="000405EC"/>
    <w:rsid w:val="00040F7C"/>
    <w:rsid w:val="0004373C"/>
    <w:rsid w:val="00044699"/>
    <w:rsid w:val="00044F4C"/>
    <w:rsid w:val="00046729"/>
    <w:rsid w:val="000476D2"/>
    <w:rsid w:val="00051293"/>
    <w:rsid w:val="000513FD"/>
    <w:rsid w:val="0005191B"/>
    <w:rsid w:val="00051A34"/>
    <w:rsid w:val="00051AAF"/>
    <w:rsid w:val="000525E3"/>
    <w:rsid w:val="00052F82"/>
    <w:rsid w:val="00054754"/>
    <w:rsid w:val="00056305"/>
    <w:rsid w:val="00056FA2"/>
    <w:rsid w:val="000600CF"/>
    <w:rsid w:val="00060744"/>
    <w:rsid w:val="000611B3"/>
    <w:rsid w:val="00061478"/>
    <w:rsid w:val="00064D06"/>
    <w:rsid w:val="00065EFA"/>
    <w:rsid w:val="0006663B"/>
    <w:rsid w:val="00066932"/>
    <w:rsid w:val="00067F58"/>
    <w:rsid w:val="00071167"/>
    <w:rsid w:val="000711F9"/>
    <w:rsid w:val="000739C5"/>
    <w:rsid w:val="00074814"/>
    <w:rsid w:val="000748F8"/>
    <w:rsid w:val="000750C1"/>
    <w:rsid w:val="00077758"/>
    <w:rsid w:val="00077DC5"/>
    <w:rsid w:val="00080F9B"/>
    <w:rsid w:val="00081B3F"/>
    <w:rsid w:val="000825CC"/>
    <w:rsid w:val="00083FE1"/>
    <w:rsid w:val="00085348"/>
    <w:rsid w:val="00085836"/>
    <w:rsid w:val="00086440"/>
    <w:rsid w:val="00087805"/>
    <w:rsid w:val="00090396"/>
    <w:rsid w:val="00091321"/>
    <w:rsid w:val="00093395"/>
    <w:rsid w:val="000A0382"/>
    <w:rsid w:val="000A0B24"/>
    <w:rsid w:val="000B13DA"/>
    <w:rsid w:val="000B1C88"/>
    <w:rsid w:val="000B200F"/>
    <w:rsid w:val="000B3BA8"/>
    <w:rsid w:val="000B57AB"/>
    <w:rsid w:val="000B5D6C"/>
    <w:rsid w:val="000B6E66"/>
    <w:rsid w:val="000B747A"/>
    <w:rsid w:val="000B7BA3"/>
    <w:rsid w:val="000C2863"/>
    <w:rsid w:val="000C2DC3"/>
    <w:rsid w:val="000C3E5D"/>
    <w:rsid w:val="000D4568"/>
    <w:rsid w:val="000D479C"/>
    <w:rsid w:val="000D5733"/>
    <w:rsid w:val="000D57CC"/>
    <w:rsid w:val="000D7A4F"/>
    <w:rsid w:val="000E00B8"/>
    <w:rsid w:val="000E093B"/>
    <w:rsid w:val="000E1E13"/>
    <w:rsid w:val="000E520A"/>
    <w:rsid w:val="000E6506"/>
    <w:rsid w:val="000E67DD"/>
    <w:rsid w:val="000E7860"/>
    <w:rsid w:val="000F1BE4"/>
    <w:rsid w:val="000F28C4"/>
    <w:rsid w:val="000F324D"/>
    <w:rsid w:val="000F35C2"/>
    <w:rsid w:val="000F4A39"/>
    <w:rsid w:val="000F4A5B"/>
    <w:rsid w:val="001004A5"/>
    <w:rsid w:val="00100E11"/>
    <w:rsid w:val="00102425"/>
    <w:rsid w:val="0010308B"/>
    <w:rsid w:val="00103E8C"/>
    <w:rsid w:val="00104F52"/>
    <w:rsid w:val="00106DDE"/>
    <w:rsid w:val="001075A0"/>
    <w:rsid w:val="00111CCD"/>
    <w:rsid w:val="00111FA0"/>
    <w:rsid w:val="001146D2"/>
    <w:rsid w:val="00114820"/>
    <w:rsid w:val="00114BCE"/>
    <w:rsid w:val="00114D2B"/>
    <w:rsid w:val="001153B9"/>
    <w:rsid w:val="001153C7"/>
    <w:rsid w:val="00115ECB"/>
    <w:rsid w:val="00117139"/>
    <w:rsid w:val="0012030E"/>
    <w:rsid w:val="00122981"/>
    <w:rsid w:val="001230ED"/>
    <w:rsid w:val="00126024"/>
    <w:rsid w:val="00126DF4"/>
    <w:rsid w:val="00127239"/>
    <w:rsid w:val="00127DFB"/>
    <w:rsid w:val="00130F14"/>
    <w:rsid w:val="0013210C"/>
    <w:rsid w:val="0013238E"/>
    <w:rsid w:val="001329C6"/>
    <w:rsid w:val="001338BD"/>
    <w:rsid w:val="00136046"/>
    <w:rsid w:val="0013778C"/>
    <w:rsid w:val="001401AB"/>
    <w:rsid w:val="00140FE3"/>
    <w:rsid w:val="0014127E"/>
    <w:rsid w:val="0014130B"/>
    <w:rsid w:val="00145085"/>
    <w:rsid w:val="00150DE1"/>
    <w:rsid w:val="00152129"/>
    <w:rsid w:val="00153924"/>
    <w:rsid w:val="00155A9D"/>
    <w:rsid w:val="00155AD2"/>
    <w:rsid w:val="00156F48"/>
    <w:rsid w:val="00162095"/>
    <w:rsid w:val="00165078"/>
    <w:rsid w:val="00165478"/>
    <w:rsid w:val="00166ADD"/>
    <w:rsid w:val="00167AC0"/>
    <w:rsid w:val="001715B1"/>
    <w:rsid w:val="0017289D"/>
    <w:rsid w:val="00172DCA"/>
    <w:rsid w:val="001739C4"/>
    <w:rsid w:val="001759FA"/>
    <w:rsid w:val="0018165B"/>
    <w:rsid w:val="001823D3"/>
    <w:rsid w:val="00184CAE"/>
    <w:rsid w:val="00186E8C"/>
    <w:rsid w:val="001921BA"/>
    <w:rsid w:val="00196307"/>
    <w:rsid w:val="00197CAB"/>
    <w:rsid w:val="001A07C7"/>
    <w:rsid w:val="001A1BE5"/>
    <w:rsid w:val="001A1CAE"/>
    <w:rsid w:val="001A3154"/>
    <w:rsid w:val="001A5025"/>
    <w:rsid w:val="001A63C2"/>
    <w:rsid w:val="001A6865"/>
    <w:rsid w:val="001A72CE"/>
    <w:rsid w:val="001A7389"/>
    <w:rsid w:val="001B05AB"/>
    <w:rsid w:val="001B0AB7"/>
    <w:rsid w:val="001B1CAD"/>
    <w:rsid w:val="001B3969"/>
    <w:rsid w:val="001B3F72"/>
    <w:rsid w:val="001B4190"/>
    <w:rsid w:val="001B513F"/>
    <w:rsid w:val="001B52B7"/>
    <w:rsid w:val="001B5F3E"/>
    <w:rsid w:val="001B7564"/>
    <w:rsid w:val="001C00F6"/>
    <w:rsid w:val="001C0EC3"/>
    <w:rsid w:val="001C26F4"/>
    <w:rsid w:val="001C3D75"/>
    <w:rsid w:val="001C3E5C"/>
    <w:rsid w:val="001C5EF9"/>
    <w:rsid w:val="001C672C"/>
    <w:rsid w:val="001C6B0E"/>
    <w:rsid w:val="001D0005"/>
    <w:rsid w:val="001D0BE8"/>
    <w:rsid w:val="001D0FD7"/>
    <w:rsid w:val="001D29AC"/>
    <w:rsid w:val="001D2DE5"/>
    <w:rsid w:val="001D41B6"/>
    <w:rsid w:val="001D4CD1"/>
    <w:rsid w:val="001E0BDB"/>
    <w:rsid w:val="001E1647"/>
    <w:rsid w:val="001E31E4"/>
    <w:rsid w:val="001E41FF"/>
    <w:rsid w:val="001E4469"/>
    <w:rsid w:val="001E4D61"/>
    <w:rsid w:val="001E53C7"/>
    <w:rsid w:val="001E5E74"/>
    <w:rsid w:val="001E62FB"/>
    <w:rsid w:val="001E705A"/>
    <w:rsid w:val="001F4DE3"/>
    <w:rsid w:val="001F6F9A"/>
    <w:rsid w:val="001F7D7A"/>
    <w:rsid w:val="002007BF"/>
    <w:rsid w:val="00203903"/>
    <w:rsid w:val="00203F61"/>
    <w:rsid w:val="00204EFD"/>
    <w:rsid w:val="00205D7F"/>
    <w:rsid w:val="0020642E"/>
    <w:rsid w:val="002069BC"/>
    <w:rsid w:val="00207305"/>
    <w:rsid w:val="00211A0F"/>
    <w:rsid w:val="00211E7C"/>
    <w:rsid w:val="00212604"/>
    <w:rsid w:val="0021591A"/>
    <w:rsid w:val="00217D2B"/>
    <w:rsid w:val="00220D94"/>
    <w:rsid w:val="00221E3A"/>
    <w:rsid w:val="00222F54"/>
    <w:rsid w:val="00226497"/>
    <w:rsid w:val="00227238"/>
    <w:rsid w:val="0023042D"/>
    <w:rsid w:val="0023076F"/>
    <w:rsid w:val="00231072"/>
    <w:rsid w:val="00231E98"/>
    <w:rsid w:val="002334FB"/>
    <w:rsid w:val="00233D90"/>
    <w:rsid w:val="0023756D"/>
    <w:rsid w:val="00243A8C"/>
    <w:rsid w:val="002453BE"/>
    <w:rsid w:val="00247C5B"/>
    <w:rsid w:val="00247E87"/>
    <w:rsid w:val="00251648"/>
    <w:rsid w:val="00253291"/>
    <w:rsid w:val="00255186"/>
    <w:rsid w:val="002563C6"/>
    <w:rsid w:val="00257CE1"/>
    <w:rsid w:val="00266B3D"/>
    <w:rsid w:val="002724ED"/>
    <w:rsid w:val="00273121"/>
    <w:rsid w:val="00273F28"/>
    <w:rsid w:val="00274CA8"/>
    <w:rsid w:val="002756F9"/>
    <w:rsid w:val="002757A5"/>
    <w:rsid w:val="00281A72"/>
    <w:rsid w:val="00284CA9"/>
    <w:rsid w:val="00284DA6"/>
    <w:rsid w:val="00286DD5"/>
    <w:rsid w:val="00287777"/>
    <w:rsid w:val="00291D02"/>
    <w:rsid w:val="00292405"/>
    <w:rsid w:val="002934AF"/>
    <w:rsid w:val="00293C0D"/>
    <w:rsid w:val="00294B9A"/>
    <w:rsid w:val="00296A87"/>
    <w:rsid w:val="002971F2"/>
    <w:rsid w:val="00297B7A"/>
    <w:rsid w:val="002A1C5C"/>
    <w:rsid w:val="002A2461"/>
    <w:rsid w:val="002A5332"/>
    <w:rsid w:val="002A5FA6"/>
    <w:rsid w:val="002B2C04"/>
    <w:rsid w:val="002B32F9"/>
    <w:rsid w:val="002B4B2C"/>
    <w:rsid w:val="002B51D8"/>
    <w:rsid w:val="002B5FF3"/>
    <w:rsid w:val="002B7371"/>
    <w:rsid w:val="002B7AAA"/>
    <w:rsid w:val="002C02C6"/>
    <w:rsid w:val="002C29B5"/>
    <w:rsid w:val="002C2AEF"/>
    <w:rsid w:val="002C4605"/>
    <w:rsid w:val="002C58D1"/>
    <w:rsid w:val="002C5CFA"/>
    <w:rsid w:val="002D1606"/>
    <w:rsid w:val="002D208E"/>
    <w:rsid w:val="002D213D"/>
    <w:rsid w:val="002D231F"/>
    <w:rsid w:val="002D511B"/>
    <w:rsid w:val="002D5D12"/>
    <w:rsid w:val="002D6996"/>
    <w:rsid w:val="002E071E"/>
    <w:rsid w:val="002E0A6C"/>
    <w:rsid w:val="002E0EA1"/>
    <w:rsid w:val="002E2B02"/>
    <w:rsid w:val="002E67E4"/>
    <w:rsid w:val="002E729F"/>
    <w:rsid w:val="002E751D"/>
    <w:rsid w:val="002F0A15"/>
    <w:rsid w:val="002F2785"/>
    <w:rsid w:val="002F323B"/>
    <w:rsid w:val="002F4283"/>
    <w:rsid w:val="002F4C0A"/>
    <w:rsid w:val="002F575D"/>
    <w:rsid w:val="002F5A2D"/>
    <w:rsid w:val="002F5AFC"/>
    <w:rsid w:val="002F62A4"/>
    <w:rsid w:val="002F7DF4"/>
    <w:rsid w:val="00301A67"/>
    <w:rsid w:val="003024DA"/>
    <w:rsid w:val="0030348B"/>
    <w:rsid w:val="0030361D"/>
    <w:rsid w:val="003037DF"/>
    <w:rsid w:val="00304BBE"/>
    <w:rsid w:val="00306417"/>
    <w:rsid w:val="0030671B"/>
    <w:rsid w:val="003079C7"/>
    <w:rsid w:val="003109BD"/>
    <w:rsid w:val="003124F8"/>
    <w:rsid w:val="00313500"/>
    <w:rsid w:val="00313B39"/>
    <w:rsid w:val="00313FF9"/>
    <w:rsid w:val="0031535C"/>
    <w:rsid w:val="00317506"/>
    <w:rsid w:val="0031764B"/>
    <w:rsid w:val="00317CA5"/>
    <w:rsid w:val="00320FDA"/>
    <w:rsid w:val="0032191A"/>
    <w:rsid w:val="00322595"/>
    <w:rsid w:val="0032267B"/>
    <w:rsid w:val="00322FA1"/>
    <w:rsid w:val="00324181"/>
    <w:rsid w:val="0032449B"/>
    <w:rsid w:val="00326B1E"/>
    <w:rsid w:val="00330F6A"/>
    <w:rsid w:val="0033230B"/>
    <w:rsid w:val="00332448"/>
    <w:rsid w:val="00333836"/>
    <w:rsid w:val="00333C3C"/>
    <w:rsid w:val="0033487E"/>
    <w:rsid w:val="003349CC"/>
    <w:rsid w:val="00336F86"/>
    <w:rsid w:val="00336FFE"/>
    <w:rsid w:val="003373B2"/>
    <w:rsid w:val="00337D51"/>
    <w:rsid w:val="00340901"/>
    <w:rsid w:val="00341049"/>
    <w:rsid w:val="003425C0"/>
    <w:rsid w:val="00342C9F"/>
    <w:rsid w:val="00344D93"/>
    <w:rsid w:val="00344F83"/>
    <w:rsid w:val="00345623"/>
    <w:rsid w:val="00350DE1"/>
    <w:rsid w:val="003525BA"/>
    <w:rsid w:val="003529B1"/>
    <w:rsid w:val="00353F58"/>
    <w:rsid w:val="0035443B"/>
    <w:rsid w:val="00354658"/>
    <w:rsid w:val="00354802"/>
    <w:rsid w:val="00356EBD"/>
    <w:rsid w:val="0035718C"/>
    <w:rsid w:val="00361F92"/>
    <w:rsid w:val="00362959"/>
    <w:rsid w:val="00363064"/>
    <w:rsid w:val="003650E1"/>
    <w:rsid w:val="0036516C"/>
    <w:rsid w:val="00366284"/>
    <w:rsid w:val="00366B6C"/>
    <w:rsid w:val="003673DD"/>
    <w:rsid w:val="0037115F"/>
    <w:rsid w:val="00372C6D"/>
    <w:rsid w:val="003730EC"/>
    <w:rsid w:val="00374D4D"/>
    <w:rsid w:val="00374E36"/>
    <w:rsid w:val="003756A8"/>
    <w:rsid w:val="00376AB6"/>
    <w:rsid w:val="00380996"/>
    <w:rsid w:val="00381369"/>
    <w:rsid w:val="003818E3"/>
    <w:rsid w:val="00381F99"/>
    <w:rsid w:val="003842FC"/>
    <w:rsid w:val="00384F2D"/>
    <w:rsid w:val="00385DB5"/>
    <w:rsid w:val="00387899"/>
    <w:rsid w:val="00387C5D"/>
    <w:rsid w:val="00387D01"/>
    <w:rsid w:val="003908E7"/>
    <w:rsid w:val="0039335F"/>
    <w:rsid w:val="003937E6"/>
    <w:rsid w:val="00394EB0"/>
    <w:rsid w:val="003950BC"/>
    <w:rsid w:val="00397AA1"/>
    <w:rsid w:val="00397E8E"/>
    <w:rsid w:val="003A021C"/>
    <w:rsid w:val="003A0361"/>
    <w:rsid w:val="003A157F"/>
    <w:rsid w:val="003A29CF"/>
    <w:rsid w:val="003A2B07"/>
    <w:rsid w:val="003A4B6D"/>
    <w:rsid w:val="003B055F"/>
    <w:rsid w:val="003B0720"/>
    <w:rsid w:val="003B1528"/>
    <w:rsid w:val="003B1623"/>
    <w:rsid w:val="003B21DD"/>
    <w:rsid w:val="003B2934"/>
    <w:rsid w:val="003B54B6"/>
    <w:rsid w:val="003B5684"/>
    <w:rsid w:val="003B5FE1"/>
    <w:rsid w:val="003C0C6B"/>
    <w:rsid w:val="003C21F0"/>
    <w:rsid w:val="003C2262"/>
    <w:rsid w:val="003C2511"/>
    <w:rsid w:val="003C27B1"/>
    <w:rsid w:val="003C3B92"/>
    <w:rsid w:val="003C4C6B"/>
    <w:rsid w:val="003C4DF6"/>
    <w:rsid w:val="003C56F2"/>
    <w:rsid w:val="003C5A19"/>
    <w:rsid w:val="003C5D54"/>
    <w:rsid w:val="003D0419"/>
    <w:rsid w:val="003D5D35"/>
    <w:rsid w:val="003D61C8"/>
    <w:rsid w:val="003E1174"/>
    <w:rsid w:val="003E1653"/>
    <w:rsid w:val="003E2B47"/>
    <w:rsid w:val="003E3E43"/>
    <w:rsid w:val="003E4CF3"/>
    <w:rsid w:val="003E6F02"/>
    <w:rsid w:val="003F06B1"/>
    <w:rsid w:val="003F1414"/>
    <w:rsid w:val="003F142C"/>
    <w:rsid w:val="003F1FB2"/>
    <w:rsid w:val="003F2B48"/>
    <w:rsid w:val="003F519B"/>
    <w:rsid w:val="003F5D63"/>
    <w:rsid w:val="003F628E"/>
    <w:rsid w:val="003F6B43"/>
    <w:rsid w:val="003F6BC5"/>
    <w:rsid w:val="003F7730"/>
    <w:rsid w:val="00400EC3"/>
    <w:rsid w:val="004016DD"/>
    <w:rsid w:val="00403535"/>
    <w:rsid w:val="00405547"/>
    <w:rsid w:val="00410D89"/>
    <w:rsid w:val="00411CAD"/>
    <w:rsid w:val="00411FCB"/>
    <w:rsid w:val="004140CB"/>
    <w:rsid w:val="004142CE"/>
    <w:rsid w:val="00417D95"/>
    <w:rsid w:val="00421B39"/>
    <w:rsid w:val="00424E8A"/>
    <w:rsid w:val="00425848"/>
    <w:rsid w:val="00425D68"/>
    <w:rsid w:val="004312C3"/>
    <w:rsid w:val="00432896"/>
    <w:rsid w:val="00432B2A"/>
    <w:rsid w:val="00433588"/>
    <w:rsid w:val="00436126"/>
    <w:rsid w:val="00436E32"/>
    <w:rsid w:val="004409F6"/>
    <w:rsid w:val="00441D63"/>
    <w:rsid w:val="00441F14"/>
    <w:rsid w:val="00442554"/>
    <w:rsid w:val="0044373F"/>
    <w:rsid w:val="00444917"/>
    <w:rsid w:val="00444A9D"/>
    <w:rsid w:val="00446702"/>
    <w:rsid w:val="00446F64"/>
    <w:rsid w:val="0045117C"/>
    <w:rsid w:val="0045164F"/>
    <w:rsid w:val="00453668"/>
    <w:rsid w:val="004539D7"/>
    <w:rsid w:val="00453C66"/>
    <w:rsid w:val="0045602E"/>
    <w:rsid w:val="0045700A"/>
    <w:rsid w:val="00460FD2"/>
    <w:rsid w:val="00466F71"/>
    <w:rsid w:val="00467DC7"/>
    <w:rsid w:val="00470CFE"/>
    <w:rsid w:val="00470EF5"/>
    <w:rsid w:val="0047131C"/>
    <w:rsid w:val="00472FF5"/>
    <w:rsid w:val="0047354B"/>
    <w:rsid w:val="00473811"/>
    <w:rsid w:val="00474061"/>
    <w:rsid w:val="004740BF"/>
    <w:rsid w:val="004743BA"/>
    <w:rsid w:val="004759D1"/>
    <w:rsid w:val="00475C2C"/>
    <w:rsid w:val="00475F13"/>
    <w:rsid w:val="00481989"/>
    <w:rsid w:val="00482554"/>
    <w:rsid w:val="004831CB"/>
    <w:rsid w:val="00490BC6"/>
    <w:rsid w:val="00490EC2"/>
    <w:rsid w:val="004910AF"/>
    <w:rsid w:val="00493391"/>
    <w:rsid w:val="00494D11"/>
    <w:rsid w:val="00496DE0"/>
    <w:rsid w:val="00497A50"/>
    <w:rsid w:val="00497B80"/>
    <w:rsid w:val="004A0E6F"/>
    <w:rsid w:val="004A3F4B"/>
    <w:rsid w:val="004A5F01"/>
    <w:rsid w:val="004A622E"/>
    <w:rsid w:val="004A7E3F"/>
    <w:rsid w:val="004B2B9A"/>
    <w:rsid w:val="004B4A2E"/>
    <w:rsid w:val="004B69C2"/>
    <w:rsid w:val="004B77A3"/>
    <w:rsid w:val="004C2754"/>
    <w:rsid w:val="004C3479"/>
    <w:rsid w:val="004C352F"/>
    <w:rsid w:val="004C4316"/>
    <w:rsid w:val="004D0D5B"/>
    <w:rsid w:val="004D0F3E"/>
    <w:rsid w:val="004D32B8"/>
    <w:rsid w:val="004D5C75"/>
    <w:rsid w:val="004D6830"/>
    <w:rsid w:val="004D6DA7"/>
    <w:rsid w:val="004D71C2"/>
    <w:rsid w:val="004E036E"/>
    <w:rsid w:val="004E2E59"/>
    <w:rsid w:val="004E5D07"/>
    <w:rsid w:val="004F0C1E"/>
    <w:rsid w:val="004F0E86"/>
    <w:rsid w:val="004F2FCB"/>
    <w:rsid w:val="004F3BC1"/>
    <w:rsid w:val="004F4502"/>
    <w:rsid w:val="004F65E8"/>
    <w:rsid w:val="004F6CCF"/>
    <w:rsid w:val="0050147D"/>
    <w:rsid w:val="00503FD6"/>
    <w:rsid w:val="0050409F"/>
    <w:rsid w:val="00505796"/>
    <w:rsid w:val="005063C4"/>
    <w:rsid w:val="005074A2"/>
    <w:rsid w:val="005132EB"/>
    <w:rsid w:val="0051413B"/>
    <w:rsid w:val="00514848"/>
    <w:rsid w:val="0051596A"/>
    <w:rsid w:val="00516FCC"/>
    <w:rsid w:val="0051725C"/>
    <w:rsid w:val="00523879"/>
    <w:rsid w:val="0052470E"/>
    <w:rsid w:val="00526BEB"/>
    <w:rsid w:val="00527415"/>
    <w:rsid w:val="00531466"/>
    <w:rsid w:val="00532DE4"/>
    <w:rsid w:val="005334EE"/>
    <w:rsid w:val="00533789"/>
    <w:rsid w:val="00534920"/>
    <w:rsid w:val="00536F06"/>
    <w:rsid w:val="00537DFF"/>
    <w:rsid w:val="00540C47"/>
    <w:rsid w:val="00541C4A"/>
    <w:rsid w:val="00542272"/>
    <w:rsid w:val="00544692"/>
    <w:rsid w:val="005457AF"/>
    <w:rsid w:val="00545CE0"/>
    <w:rsid w:val="00547A7C"/>
    <w:rsid w:val="00551D63"/>
    <w:rsid w:val="00555D25"/>
    <w:rsid w:val="0055616C"/>
    <w:rsid w:val="005568B4"/>
    <w:rsid w:val="00556CE0"/>
    <w:rsid w:val="00560FBD"/>
    <w:rsid w:val="00562798"/>
    <w:rsid w:val="00566B2B"/>
    <w:rsid w:val="00566ED1"/>
    <w:rsid w:val="00567ECB"/>
    <w:rsid w:val="00570A44"/>
    <w:rsid w:val="005752C7"/>
    <w:rsid w:val="005757B6"/>
    <w:rsid w:val="00577AE8"/>
    <w:rsid w:val="00577D85"/>
    <w:rsid w:val="005803B6"/>
    <w:rsid w:val="00583447"/>
    <w:rsid w:val="00586197"/>
    <w:rsid w:val="005875E6"/>
    <w:rsid w:val="00587FA5"/>
    <w:rsid w:val="005928BF"/>
    <w:rsid w:val="00595D17"/>
    <w:rsid w:val="005A0839"/>
    <w:rsid w:val="005A13AD"/>
    <w:rsid w:val="005A2B4D"/>
    <w:rsid w:val="005A4184"/>
    <w:rsid w:val="005A4A99"/>
    <w:rsid w:val="005A51D0"/>
    <w:rsid w:val="005A6993"/>
    <w:rsid w:val="005A776A"/>
    <w:rsid w:val="005B1D2A"/>
    <w:rsid w:val="005B53E6"/>
    <w:rsid w:val="005B6768"/>
    <w:rsid w:val="005B7AE3"/>
    <w:rsid w:val="005C0BBB"/>
    <w:rsid w:val="005C1316"/>
    <w:rsid w:val="005C3340"/>
    <w:rsid w:val="005C3A0D"/>
    <w:rsid w:val="005C76F5"/>
    <w:rsid w:val="005D2823"/>
    <w:rsid w:val="005D3F65"/>
    <w:rsid w:val="005E1D04"/>
    <w:rsid w:val="005E2C1C"/>
    <w:rsid w:val="005E51E7"/>
    <w:rsid w:val="005E63FE"/>
    <w:rsid w:val="005E6A36"/>
    <w:rsid w:val="005E7D4E"/>
    <w:rsid w:val="005F0D41"/>
    <w:rsid w:val="005F2198"/>
    <w:rsid w:val="005F3B86"/>
    <w:rsid w:val="005F43B6"/>
    <w:rsid w:val="005F45B3"/>
    <w:rsid w:val="005F4ACB"/>
    <w:rsid w:val="005F4E55"/>
    <w:rsid w:val="005F52BD"/>
    <w:rsid w:val="005F7229"/>
    <w:rsid w:val="00602037"/>
    <w:rsid w:val="006029E4"/>
    <w:rsid w:val="00605AF9"/>
    <w:rsid w:val="006100A2"/>
    <w:rsid w:val="006114E4"/>
    <w:rsid w:val="00612EFB"/>
    <w:rsid w:val="00614C41"/>
    <w:rsid w:val="00614CFB"/>
    <w:rsid w:val="00615421"/>
    <w:rsid w:val="00615453"/>
    <w:rsid w:val="00615C9B"/>
    <w:rsid w:val="00615D75"/>
    <w:rsid w:val="0061655A"/>
    <w:rsid w:val="00622252"/>
    <w:rsid w:val="0062235F"/>
    <w:rsid w:val="00622AC7"/>
    <w:rsid w:val="006234C2"/>
    <w:rsid w:val="00623DA9"/>
    <w:rsid w:val="0062406E"/>
    <w:rsid w:val="00624A3E"/>
    <w:rsid w:val="006269EE"/>
    <w:rsid w:val="00627D8B"/>
    <w:rsid w:val="00631019"/>
    <w:rsid w:val="00631907"/>
    <w:rsid w:val="00631E3D"/>
    <w:rsid w:val="006334FE"/>
    <w:rsid w:val="00633755"/>
    <w:rsid w:val="00634C68"/>
    <w:rsid w:val="00636719"/>
    <w:rsid w:val="0063678B"/>
    <w:rsid w:val="00637D8D"/>
    <w:rsid w:val="00641C07"/>
    <w:rsid w:val="00643541"/>
    <w:rsid w:val="00643783"/>
    <w:rsid w:val="00644FF3"/>
    <w:rsid w:val="0064710C"/>
    <w:rsid w:val="00650187"/>
    <w:rsid w:val="00650A84"/>
    <w:rsid w:val="00651F38"/>
    <w:rsid w:val="00653E37"/>
    <w:rsid w:val="0065622D"/>
    <w:rsid w:val="00660245"/>
    <w:rsid w:val="00662456"/>
    <w:rsid w:val="006629FA"/>
    <w:rsid w:val="00663E14"/>
    <w:rsid w:val="006646CD"/>
    <w:rsid w:val="0066513F"/>
    <w:rsid w:val="00665512"/>
    <w:rsid w:val="006662E3"/>
    <w:rsid w:val="00670792"/>
    <w:rsid w:val="00670CC6"/>
    <w:rsid w:val="00673556"/>
    <w:rsid w:val="0067359A"/>
    <w:rsid w:val="00673FDD"/>
    <w:rsid w:val="006749EA"/>
    <w:rsid w:val="00674D46"/>
    <w:rsid w:val="0067526D"/>
    <w:rsid w:val="006754EA"/>
    <w:rsid w:val="00675CCB"/>
    <w:rsid w:val="00683498"/>
    <w:rsid w:val="00683D7A"/>
    <w:rsid w:val="00684F0A"/>
    <w:rsid w:val="00684F2E"/>
    <w:rsid w:val="00686495"/>
    <w:rsid w:val="00686870"/>
    <w:rsid w:val="0069072C"/>
    <w:rsid w:val="00691E0A"/>
    <w:rsid w:val="00692451"/>
    <w:rsid w:val="0069260B"/>
    <w:rsid w:val="00692ADF"/>
    <w:rsid w:val="0069439D"/>
    <w:rsid w:val="00694529"/>
    <w:rsid w:val="00695379"/>
    <w:rsid w:val="006A462E"/>
    <w:rsid w:val="006A5724"/>
    <w:rsid w:val="006A5A0C"/>
    <w:rsid w:val="006A62D7"/>
    <w:rsid w:val="006A73A6"/>
    <w:rsid w:val="006B02DC"/>
    <w:rsid w:val="006B1881"/>
    <w:rsid w:val="006B20A0"/>
    <w:rsid w:val="006B272F"/>
    <w:rsid w:val="006B36E3"/>
    <w:rsid w:val="006B3F27"/>
    <w:rsid w:val="006B496A"/>
    <w:rsid w:val="006B6D92"/>
    <w:rsid w:val="006B71CB"/>
    <w:rsid w:val="006C06AF"/>
    <w:rsid w:val="006C0888"/>
    <w:rsid w:val="006C1808"/>
    <w:rsid w:val="006C1932"/>
    <w:rsid w:val="006C3692"/>
    <w:rsid w:val="006C39D1"/>
    <w:rsid w:val="006C6DE7"/>
    <w:rsid w:val="006D13CC"/>
    <w:rsid w:val="006D2CCA"/>
    <w:rsid w:val="006D2FBE"/>
    <w:rsid w:val="006D32F9"/>
    <w:rsid w:val="006D34C1"/>
    <w:rsid w:val="006D626E"/>
    <w:rsid w:val="006E0A08"/>
    <w:rsid w:val="006E21EC"/>
    <w:rsid w:val="006E4267"/>
    <w:rsid w:val="006E6A30"/>
    <w:rsid w:val="006E7A40"/>
    <w:rsid w:val="006F119A"/>
    <w:rsid w:val="006F467F"/>
    <w:rsid w:val="006F5487"/>
    <w:rsid w:val="006F72C2"/>
    <w:rsid w:val="006F7302"/>
    <w:rsid w:val="006F7DE1"/>
    <w:rsid w:val="00700894"/>
    <w:rsid w:val="00703C2D"/>
    <w:rsid w:val="0070464C"/>
    <w:rsid w:val="00704BEE"/>
    <w:rsid w:val="0070549C"/>
    <w:rsid w:val="007055BA"/>
    <w:rsid w:val="00706DE7"/>
    <w:rsid w:val="00706F97"/>
    <w:rsid w:val="007163F7"/>
    <w:rsid w:val="00717B5A"/>
    <w:rsid w:val="00717C45"/>
    <w:rsid w:val="00717E7B"/>
    <w:rsid w:val="00721E5B"/>
    <w:rsid w:val="0072377C"/>
    <w:rsid w:val="00723C4B"/>
    <w:rsid w:val="00726A8F"/>
    <w:rsid w:val="00730D36"/>
    <w:rsid w:val="007320E2"/>
    <w:rsid w:val="00732663"/>
    <w:rsid w:val="00732A94"/>
    <w:rsid w:val="00732B83"/>
    <w:rsid w:val="007346DF"/>
    <w:rsid w:val="00736C15"/>
    <w:rsid w:val="00736ECE"/>
    <w:rsid w:val="00737379"/>
    <w:rsid w:val="0074017E"/>
    <w:rsid w:val="00740959"/>
    <w:rsid w:val="00741B95"/>
    <w:rsid w:val="007434EB"/>
    <w:rsid w:val="007438CB"/>
    <w:rsid w:val="00744BE6"/>
    <w:rsid w:val="00746157"/>
    <w:rsid w:val="00750129"/>
    <w:rsid w:val="00751312"/>
    <w:rsid w:val="00752707"/>
    <w:rsid w:val="00753EC3"/>
    <w:rsid w:val="00760AFE"/>
    <w:rsid w:val="00761F19"/>
    <w:rsid w:val="0076658B"/>
    <w:rsid w:val="007672AE"/>
    <w:rsid w:val="00767F27"/>
    <w:rsid w:val="0077071C"/>
    <w:rsid w:val="00770850"/>
    <w:rsid w:val="00771327"/>
    <w:rsid w:val="007718F1"/>
    <w:rsid w:val="00771F49"/>
    <w:rsid w:val="00772583"/>
    <w:rsid w:val="0077592C"/>
    <w:rsid w:val="00775D57"/>
    <w:rsid w:val="00780E2F"/>
    <w:rsid w:val="0078296F"/>
    <w:rsid w:val="00782A9C"/>
    <w:rsid w:val="007835D3"/>
    <w:rsid w:val="0078464E"/>
    <w:rsid w:val="00787F33"/>
    <w:rsid w:val="00792091"/>
    <w:rsid w:val="0079268C"/>
    <w:rsid w:val="007971D2"/>
    <w:rsid w:val="0079778A"/>
    <w:rsid w:val="007A0B0F"/>
    <w:rsid w:val="007A1265"/>
    <w:rsid w:val="007A1277"/>
    <w:rsid w:val="007A2916"/>
    <w:rsid w:val="007A52D5"/>
    <w:rsid w:val="007A5404"/>
    <w:rsid w:val="007A5949"/>
    <w:rsid w:val="007A6861"/>
    <w:rsid w:val="007A6F71"/>
    <w:rsid w:val="007A6FAB"/>
    <w:rsid w:val="007B27C9"/>
    <w:rsid w:val="007B6C80"/>
    <w:rsid w:val="007B7369"/>
    <w:rsid w:val="007C2130"/>
    <w:rsid w:val="007C2439"/>
    <w:rsid w:val="007C25F4"/>
    <w:rsid w:val="007C2780"/>
    <w:rsid w:val="007D1D98"/>
    <w:rsid w:val="007D395F"/>
    <w:rsid w:val="007D4E4E"/>
    <w:rsid w:val="007D524B"/>
    <w:rsid w:val="007D5824"/>
    <w:rsid w:val="007D6607"/>
    <w:rsid w:val="007D68D7"/>
    <w:rsid w:val="007D71D8"/>
    <w:rsid w:val="007E202D"/>
    <w:rsid w:val="007E7F33"/>
    <w:rsid w:val="007F0401"/>
    <w:rsid w:val="007F11B3"/>
    <w:rsid w:val="007F26E3"/>
    <w:rsid w:val="007F3A60"/>
    <w:rsid w:val="007F3B49"/>
    <w:rsid w:val="007F430D"/>
    <w:rsid w:val="007F45F9"/>
    <w:rsid w:val="007F5779"/>
    <w:rsid w:val="007F5FA3"/>
    <w:rsid w:val="007F6145"/>
    <w:rsid w:val="007F6B85"/>
    <w:rsid w:val="008008B3"/>
    <w:rsid w:val="0080151C"/>
    <w:rsid w:val="00801597"/>
    <w:rsid w:val="008027AE"/>
    <w:rsid w:val="00812BC3"/>
    <w:rsid w:val="0081478C"/>
    <w:rsid w:val="00816775"/>
    <w:rsid w:val="008212F6"/>
    <w:rsid w:val="00824A06"/>
    <w:rsid w:val="0082632E"/>
    <w:rsid w:val="00827418"/>
    <w:rsid w:val="00832F43"/>
    <w:rsid w:val="0083478B"/>
    <w:rsid w:val="00835551"/>
    <w:rsid w:val="00835D2C"/>
    <w:rsid w:val="008360CE"/>
    <w:rsid w:val="0083724F"/>
    <w:rsid w:val="008376F6"/>
    <w:rsid w:val="00837C25"/>
    <w:rsid w:val="0084261E"/>
    <w:rsid w:val="008426E0"/>
    <w:rsid w:val="0084433B"/>
    <w:rsid w:val="00845B4E"/>
    <w:rsid w:val="00847051"/>
    <w:rsid w:val="00850309"/>
    <w:rsid w:val="00850D03"/>
    <w:rsid w:val="00851865"/>
    <w:rsid w:val="008530F0"/>
    <w:rsid w:val="00853A78"/>
    <w:rsid w:val="00854227"/>
    <w:rsid w:val="00863501"/>
    <w:rsid w:val="00864FFF"/>
    <w:rsid w:val="008668A9"/>
    <w:rsid w:val="00872745"/>
    <w:rsid w:val="00873E20"/>
    <w:rsid w:val="00874D37"/>
    <w:rsid w:val="008753A9"/>
    <w:rsid w:val="0087545F"/>
    <w:rsid w:val="00877452"/>
    <w:rsid w:val="00880B1D"/>
    <w:rsid w:val="008813BA"/>
    <w:rsid w:val="00881793"/>
    <w:rsid w:val="00886C85"/>
    <w:rsid w:val="0089022F"/>
    <w:rsid w:val="0089172F"/>
    <w:rsid w:val="00891A42"/>
    <w:rsid w:val="008933CC"/>
    <w:rsid w:val="00894011"/>
    <w:rsid w:val="00894211"/>
    <w:rsid w:val="00896867"/>
    <w:rsid w:val="00896E47"/>
    <w:rsid w:val="00897595"/>
    <w:rsid w:val="008A0E0C"/>
    <w:rsid w:val="008A23F4"/>
    <w:rsid w:val="008A584A"/>
    <w:rsid w:val="008A5A30"/>
    <w:rsid w:val="008A79C3"/>
    <w:rsid w:val="008B29F5"/>
    <w:rsid w:val="008B460E"/>
    <w:rsid w:val="008B6D8C"/>
    <w:rsid w:val="008C2B14"/>
    <w:rsid w:val="008C38E0"/>
    <w:rsid w:val="008C6758"/>
    <w:rsid w:val="008C7FE9"/>
    <w:rsid w:val="008D032E"/>
    <w:rsid w:val="008D1B0E"/>
    <w:rsid w:val="008D38D6"/>
    <w:rsid w:val="008D486F"/>
    <w:rsid w:val="008D562C"/>
    <w:rsid w:val="008D6A68"/>
    <w:rsid w:val="008D7BE9"/>
    <w:rsid w:val="008E0301"/>
    <w:rsid w:val="008E0AE2"/>
    <w:rsid w:val="008E4D17"/>
    <w:rsid w:val="008F2370"/>
    <w:rsid w:val="008F5880"/>
    <w:rsid w:val="008F69C3"/>
    <w:rsid w:val="008F7257"/>
    <w:rsid w:val="008F7903"/>
    <w:rsid w:val="009009EE"/>
    <w:rsid w:val="00901129"/>
    <w:rsid w:val="00902648"/>
    <w:rsid w:val="00902796"/>
    <w:rsid w:val="00904F63"/>
    <w:rsid w:val="00906DE2"/>
    <w:rsid w:val="009079B8"/>
    <w:rsid w:val="00907B83"/>
    <w:rsid w:val="009108B1"/>
    <w:rsid w:val="00912A15"/>
    <w:rsid w:val="00912D4A"/>
    <w:rsid w:val="00913CDF"/>
    <w:rsid w:val="00914192"/>
    <w:rsid w:val="00914390"/>
    <w:rsid w:val="0091456E"/>
    <w:rsid w:val="00917DA2"/>
    <w:rsid w:val="0092155D"/>
    <w:rsid w:val="00922D04"/>
    <w:rsid w:val="00922EE9"/>
    <w:rsid w:val="009247D0"/>
    <w:rsid w:val="009248BF"/>
    <w:rsid w:val="00926935"/>
    <w:rsid w:val="00930E0B"/>
    <w:rsid w:val="00931CF3"/>
    <w:rsid w:val="0093446E"/>
    <w:rsid w:val="00935564"/>
    <w:rsid w:val="009412EF"/>
    <w:rsid w:val="009416D7"/>
    <w:rsid w:val="0094230E"/>
    <w:rsid w:val="00944C18"/>
    <w:rsid w:val="009457D8"/>
    <w:rsid w:val="00945E1E"/>
    <w:rsid w:val="00946BD1"/>
    <w:rsid w:val="00946FBF"/>
    <w:rsid w:val="0095255D"/>
    <w:rsid w:val="0095269A"/>
    <w:rsid w:val="0095314C"/>
    <w:rsid w:val="00953E7C"/>
    <w:rsid w:val="009540BF"/>
    <w:rsid w:val="009549C7"/>
    <w:rsid w:val="00954C3E"/>
    <w:rsid w:val="0095654F"/>
    <w:rsid w:val="00956583"/>
    <w:rsid w:val="00957E0C"/>
    <w:rsid w:val="00960138"/>
    <w:rsid w:val="00960BA5"/>
    <w:rsid w:val="009615F7"/>
    <w:rsid w:val="00962626"/>
    <w:rsid w:val="0096280E"/>
    <w:rsid w:val="00962B78"/>
    <w:rsid w:val="0096545D"/>
    <w:rsid w:val="00970878"/>
    <w:rsid w:val="0097542A"/>
    <w:rsid w:val="009766E4"/>
    <w:rsid w:val="00977142"/>
    <w:rsid w:val="009774AB"/>
    <w:rsid w:val="0098241C"/>
    <w:rsid w:val="009834A8"/>
    <w:rsid w:val="009867E0"/>
    <w:rsid w:val="00987948"/>
    <w:rsid w:val="00987D4E"/>
    <w:rsid w:val="0099443B"/>
    <w:rsid w:val="00995AA4"/>
    <w:rsid w:val="009A023E"/>
    <w:rsid w:val="009A1543"/>
    <w:rsid w:val="009A3061"/>
    <w:rsid w:val="009A4361"/>
    <w:rsid w:val="009A5142"/>
    <w:rsid w:val="009A58F3"/>
    <w:rsid w:val="009A5A51"/>
    <w:rsid w:val="009A6716"/>
    <w:rsid w:val="009A6833"/>
    <w:rsid w:val="009A6BD0"/>
    <w:rsid w:val="009B041C"/>
    <w:rsid w:val="009B0E3D"/>
    <w:rsid w:val="009B1D1A"/>
    <w:rsid w:val="009B2276"/>
    <w:rsid w:val="009B5818"/>
    <w:rsid w:val="009B697E"/>
    <w:rsid w:val="009C128B"/>
    <w:rsid w:val="009C2568"/>
    <w:rsid w:val="009C3204"/>
    <w:rsid w:val="009C50E1"/>
    <w:rsid w:val="009C6109"/>
    <w:rsid w:val="009C7B3E"/>
    <w:rsid w:val="009D2172"/>
    <w:rsid w:val="009D3053"/>
    <w:rsid w:val="009D3A8D"/>
    <w:rsid w:val="009D3D90"/>
    <w:rsid w:val="009D4261"/>
    <w:rsid w:val="009D7E55"/>
    <w:rsid w:val="009E03F4"/>
    <w:rsid w:val="009E1207"/>
    <w:rsid w:val="009E146D"/>
    <w:rsid w:val="009E1830"/>
    <w:rsid w:val="009E1F8D"/>
    <w:rsid w:val="009E2825"/>
    <w:rsid w:val="009E3AA9"/>
    <w:rsid w:val="009E3D58"/>
    <w:rsid w:val="009E4064"/>
    <w:rsid w:val="009E48F0"/>
    <w:rsid w:val="009E4DC2"/>
    <w:rsid w:val="009E68AA"/>
    <w:rsid w:val="009F0A17"/>
    <w:rsid w:val="009F0A29"/>
    <w:rsid w:val="009F1DBB"/>
    <w:rsid w:val="009F350C"/>
    <w:rsid w:val="009F4D08"/>
    <w:rsid w:val="009F5931"/>
    <w:rsid w:val="009F6916"/>
    <w:rsid w:val="009F70DF"/>
    <w:rsid w:val="009F7382"/>
    <w:rsid w:val="009F741D"/>
    <w:rsid w:val="00A0009C"/>
    <w:rsid w:val="00A00F7D"/>
    <w:rsid w:val="00A01AF4"/>
    <w:rsid w:val="00A03699"/>
    <w:rsid w:val="00A0407F"/>
    <w:rsid w:val="00A04245"/>
    <w:rsid w:val="00A05421"/>
    <w:rsid w:val="00A10C6D"/>
    <w:rsid w:val="00A121F5"/>
    <w:rsid w:val="00A1224D"/>
    <w:rsid w:val="00A12B5A"/>
    <w:rsid w:val="00A15549"/>
    <w:rsid w:val="00A17B0B"/>
    <w:rsid w:val="00A20E22"/>
    <w:rsid w:val="00A23C63"/>
    <w:rsid w:val="00A265FB"/>
    <w:rsid w:val="00A31061"/>
    <w:rsid w:val="00A369AF"/>
    <w:rsid w:val="00A36A3B"/>
    <w:rsid w:val="00A3726E"/>
    <w:rsid w:val="00A415BF"/>
    <w:rsid w:val="00A421C1"/>
    <w:rsid w:val="00A42273"/>
    <w:rsid w:val="00A44154"/>
    <w:rsid w:val="00A44721"/>
    <w:rsid w:val="00A4681D"/>
    <w:rsid w:val="00A50235"/>
    <w:rsid w:val="00A507C4"/>
    <w:rsid w:val="00A50A70"/>
    <w:rsid w:val="00A52A5E"/>
    <w:rsid w:val="00A53062"/>
    <w:rsid w:val="00A53321"/>
    <w:rsid w:val="00A539F4"/>
    <w:rsid w:val="00A5405D"/>
    <w:rsid w:val="00A54A02"/>
    <w:rsid w:val="00A54EBC"/>
    <w:rsid w:val="00A5614A"/>
    <w:rsid w:val="00A56588"/>
    <w:rsid w:val="00A57DCA"/>
    <w:rsid w:val="00A6228D"/>
    <w:rsid w:val="00A6604F"/>
    <w:rsid w:val="00A667AE"/>
    <w:rsid w:val="00A6794E"/>
    <w:rsid w:val="00A71B7B"/>
    <w:rsid w:val="00A730EB"/>
    <w:rsid w:val="00A74474"/>
    <w:rsid w:val="00A748CC"/>
    <w:rsid w:val="00A7618F"/>
    <w:rsid w:val="00A7702A"/>
    <w:rsid w:val="00A80202"/>
    <w:rsid w:val="00A80444"/>
    <w:rsid w:val="00A808F5"/>
    <w:rsid w:val="00A8273B"/>
    <w:rsid w:val="00A83B21"/>
    <w:rsid w:val="00A83FD1"/>
    <w:rsid w:val="00A85B66"/>
    <w:rsid w:val="00A86696"/>
    <w:rsid w:val="00A87474"/>
    <w:rsid w:val="00A87949"/>
    <w:rsid w:val="00A912D7"/>
    <w:rsid w:val="00A9249F"/>
    <w:rsid w:val="00A9555C"/>
    <w:rsid w:val="00A9790C"/>
    <w:rsid w:val="00AA1456"/>
    <w:rsid w:val="00AA1636"/>
    <w:rsid w:val="00AA167F"/>
    <w:rsid w:val="00AA1899"/>
    <w:rsid w:val="00AA2276"/>
    <w:rsid w:val="00AA39AA"/>
    <w:rsid w:val="00AA3DF1"/>
    <w:rsid w:val="00AA4527"/>
    <w:rsid w:val="00AA6DA2"/>
    <w:rsid w:val="00AB0DB6"/>
    <w:rsid w:val="00AB487B"/>
    <w:rsid w:val="00AB722E"/>
    <w:rsid w:val="00AC0DE5"/>
    <w:rsid w:val="00AC3875"/>
    <w:rsid w:val="00AC6E5E"/>
    <w:rsid w:val="00AD070B"/>
    <w:rsid w:val="00AD12CE"/>
    <w:rsid w:val="00AE0463"/>
    <w:rsid w:val="00AE2739"/>
    <w:rsid w:val="00AE27B0"/>
    <w:rsid w:val="00AE3377"/>
    <w:rsid w:val="00AE4EAB"/>
    <w:rsid w:val="00AF016C"/>
    <w:rsid w:val="00AF0AB8"/>
    <w:rsid w:val="00AF287E"/>
    <w:rsid w:val="00AF52EB"/>
    <w:rsid w:val="00AF6651"/>
    <w:rsid w:val="00AF7D8A"/>
    <w:rsid w:val="00B00E19"/>
    <w:rsid w:val="00B0111A"/>
    <w:rsid w:val="00B02DD8"/>
    <w:rsid w:val="00B030E5"/>
    <w:rsid w:val="00B032A9"/>
    <w:rsid w:val="00B0457D"/>
    <w:rsid w:val="00B05878"/>
    <w:rsid w:val="00B07644"/>
    <w:rsid w:val="00B07E9F"/>
    <w:rsid w:val="00B108F5"/>
    <w:rsid w:val="00B11094"/>
    <w:rsid w:val="00B1179F"/>
    <w:rsid w:val="00B11EC4"/>
    <w:rsid w:val="00B1229C"/>
    <w:rsid w:val="00B1305F"/>
    <w:rsid w:val="00B13F94"/>
    <w:rsid w:val="00B14669"/>
    <w:rsid w:val="00B147FA"/>
    <w:rsid w:val="00B15BCE"/>
    <w:rsid w:val="00B15C0F"/>
    <w:rsid w:val="00B16E7E"/>
    <w:rsid w:val="00B177BD"/>
    <w:rsid w:val="00B1790D"/>
    <w:rsid w:val="00B217A8"/>
    <w:rsid w:val="00B26793"/>
    <w:rsid w:val="00B3047B"/>
    <w:rsid w:val="00B31975"/>
    <w:rsid w:val="00B36365"/>
    <w:rsid w:val="00B3718E"/>
    <w:rsid w:val="00B40533"/>
    <w:rsid w:val="00B41A53"/>
    <w:rsid w:val="00B429E1"/>
    <w:rsid w:val="00B443DE"/>
    <w:rsid w:val="00B44F79"/>
    <w:rsid w:val="00B453F8"/>
    <w:rsid w:val="00B4554B"/>
    <w:rsid w:val="00B46691"/>
    <w:rsid w:val="00B4685E"/>
    <w:rsid w:val="00B469E5"/>
    <w:rsid w:val="00B47453"/>
    <w:rsid w:val="00B500DB"/>
    <w:rsid w:val="00B51997"/>
    <w:rsid w:val="00B54964"/>
    <w:rsid w:val="00B63D10"/>
    <w:rsid w:val="00B66935"/>
    <w:rsid w:val="00B67866"/>
    <w:rsid w:val="00B713AA"/>
    <w:rsid w:val="00B7347B"/>
    <w:rsid w:val="00B738AD"/>
    <w:rsid w:val="00B74692"/>
    <w:rsid w:val="00B75FF0"/>
    <w:rsid w:val="00B761F5"/>
    <w:rsid w:val="00B77565"/>
    <w:rsid w:val="00B80D27"/>
    <w:rsid w:val="00B83B60"/>
    <w:rsid w:val="00B844C8"/>
    <w:rsid w:val="00B84522"/>
    <w:rsid w:val="00B84EBB"/>
    <w:rsid w:val="00B86722"/>
    <w:rsid w:val="00B91899"/>
    <w:rsid w:val="00B94575"/>
    <w:rsid w:val="00B95168"/>
    <w:rsid w:val="00B956D9"/>
    <w:rsid w:val="00B97B24"/>
    <w:rsid w:val="00BA0723"/>
    <w:rsid w:val="00BA216B"/>
    <w:rsid w:val="00BA4A2D"/>
    <w:rsid w:val="00BA788F"/>
    <w:rsid w:val="00BB08E0"/>
    <w:rsid w:val="00BB0CB5"/>
    <w:rsid w:val="00BB0E00"/>
    <w:rsid w:val="00BB3E39"/>
    <w:rsid w:val="00BB4ED9"/>
    <w:rsid w:val="00BB516D"/>
    <w:rsid w:val="00BB53B6"/>
    <w:rsid w:val="00BB59ED"/>
    <w:rsid w:val="00BB6751"/>
    <w:rsid w:val="00BB683D"/>
    <w:rsid w:val="00BB6CB3"/>
    <w:rsid w:val="00BB7D34"/>
    <w:rsid w:val="00BC36B5"/>
    <w:rsid w:val="00BC3859"/>
    <w:rsid w:val="00BC7FC8"/>
    <w:rsid w:val="00BD1628"/>
    <w:rsid w:val="00BD291B"/>
    <w:rsid w:val="00BD311F"/>
    <w:rsid w:val="00BD32C5"/>
    <w:rsid w:val="00BD64A2"/>
    <w:rsid w:val="00BD64C2"/>
    <w:rsid w:val="00BD65CF"/>
    <w:rsid w:val="00BD6D47"/>
    <w:rsid w:val="00BD7327"/>
    <w:rsid w:val="00BD77E5"/>
    <w:rsid w:val="00BE39CF"/>
    <w:rsid w:val="00BE54F4"/>
    <w:rsid w:val="00BE6E87"/>
    <w:rsid w:val="00BF12F2"/>
    <w:rsid w:val="00BF17CD"/>
    <w:rsid w:val="00BF24BD"/>
    <w:rsid w:val="00BF2E98"/>
    <w:rsid w:val="00BF3399"/>
    <w:rsid w:val="00BF36FF"/>
    <w:rsid w:val="00BF596E"/>
    <w:rsid w:val="00C02814"/>
    <w:rsid w:val="00C02EB9"/>
    <w:rsid w:val="00C035FF"/>
    <w:rsid w:val="00C03C55"/>
    <w:rsid w:val="00C0482D"/>
    <w:rsid w:val="00C07B76"/>
    <w:rsid w:val="00C116C6"/>
    <w:rsid w:val="00C1439D"/>
    <w:rsid w:val="00C14A23"/>
    <w:rsid w:val="00C14E85"/>
    <w:rsid w:val="00C156D8"/>
    <w:rsid w:val="00C15EBA"/>
    <w:rsid w:val="00C1686F"/>
    <w:rsid w:val="00C168B9"/>
    <w:rsid w:val="00C174C6"/>
    <w:rsid w:val="00C2044F"/>
    <w:rsid w:val="00C21421"/>
    <w:rsid w:val="00C21C7A"/>
    <w:rsid w:val="00C23FDF"/>
    <w:rsid w:val="00C26DCB"/>
    <w:rsid w:val="00C273EB"/>
    <w:rsid w:val="00C31DB2"/>
    <w:rsid w:val="00C33E73"/>
    <w:rsid w:val="00C36DF9"/>
    <w:rsid w:val="00C37232"/>
    <w:rsid w:val="00C43D5C"/>
    <w:rsid w:val="00C522AC"/>
    <w:rsid w:val="00C532AA"/>
    <w:rsid w:val="00C53E49"/>
    <w:rsid w:val="00C543EA"/>
    <w:rsid w:val="00C57B57"/>
    <w:rsid w:val="00C6060B"/>
    <w:rsid w:val="00C609D1"/>
    <w:rsid w:val="00C60F97"/>
    <w:rsid w:val="00C60FF9"/>
    <w:rsid w:val="00C6372F"/>
    <w:rsid w:val="00C64B19"/>
    <w:rsid w:val="00C6678A"/>
    <w:rsid w:val="00C66D5C"/>
    <w:rsid w:val="00C71976"/>
    <w:rsid w:val="00C72394"/>
    <w:rsid w:val="00C736F7"/>
    <w:rsid w:val="00C73FB5"/>
    <w:rsid w:val="00C7405E"/>
    <w:rsid w:val="00C74707"/>
    <w:rsid w:val="00C8083A"/>
    <w:rsid w:val="00C808DF"/>
    <w:rsid w:val="00C82903"/>
    <w:rsid w:val="00C84EEF"/>
    <w:rsid w:val="00C8503D"/>
    <w:rsid w:val="00C86088"/>
    <w:rsid w:val="00C86624"/>
    <w:rsid w:val="00C86AAC"/>
    <w:rsid w:val="00C8766B"/>
    <w:rsid w:val="00C878EB"/>
    <w:rsid w:val="00C90EFF"/>
    <w:rsid w:val="00C92771"/>
    <w:rsid w:val="00C93078"/>
    <w:rsid w:val="00C939BF"/>
    <w:rsid w:val="00C956EC"/>
    <w:rsid w:val="00C95BEB"/>
    <w:rsid w:val="00C96331"/>
    <w:rsid w:val="00C9639D"/>
    <w:rsid w:val="00C9651D"/>
    <w:rsid w:val="00C96A18"/>
    <w:rsid w:val="00C96E85"/>
    <w:rsid w:val="00C97EB6"/>
    <w:rsid w:val="00CA0016"/>
    <w:rsid w:val="00CA1AC2"/>
    <w:rsid w:val="00CA1CE6"/>
    <w:rsid w:val="00CA2AC1"/>
    <w:rsid w:val="00CA3772"/>
    <w:rsid w:val="00CA451B"/>
    <w:rsid w:val="00CA583F"/>
    <w:rsid w:val="00CA755F"/>
    <w:rsid w:val="00CB09D6"/>
    <w:rsid w:val="00CB342F"/>
    <w:rsid w:val="00CB617B"/>
    <w:rsid w:val="00CB6937"/>
    <w:rsid w:val="00CC0358"/>
    <w:rsid w:val="00CC1BD0"/>
    <w:rsid w:val="00CC1DB7"/>
    <w:rsid w:val="00CC3D3A"/>
    <w:rsid w:val="00CC4E9A"/>
    <w:rsid w:val="00CC4EA5"/>
    <w:rsid w:val="00CC5412"/>
    <w:rsid w:val="00CC6F59"/>
    <w:rsid w:val="00CD5284"/>
    <w:rsid w:val="00CD575E"/>
    <w:rsid w:val="00CD5878"/>
    <w:rsid w:val="00CD62E7"/>
    <w:rsid w:val="00CE091E"/>
    <w:rsid w:val="00CE217C"/>
    <w:rsid w:val="00CE3418"/>
    <w:rsid w:val="00CF4C4A"/>
    <w:rsid w:val="00CF74EE"/>
    <w:rsid w:val="00D02558"/>
    <w:rsid w:val="00D053B4"/>
    <w:rsid w:val="00D05EC5"/>
    <w:rsid w:val="00D07693"/>
    <w:rsid w:val="00D07E03"/>
    <w:rsid w:val="00D1088E"/>
    <w:rsid w:val="00D11416"/>
    <w:rsid w:val="00D1458A"/>
    <w:rsid w:val="00D1546D"/>
    <w:rsid w:val="00D155E2"/>
    <w:rsid w:val="00D16749"/>
    <w:rsid w:val="00D174B7"/>
    <w:rsid w:val="00D17C21"/>
    <w:rsid w:val="00D20D03"/>
    <w:rsid w:val="00D256A4"/>
    <w:rsid w:val="00D30B65"/>
    <w:rsid w:val="00D31E14"/>
    <w:rsid w:val="00D31F65"/>
    <w:rsid w:val="00D32085"/>
    <w:rsid w:val="00D325F4"/>
    <w:rsid w:val="00D3382E"/>
    <w:rsid w:val="00D33BAC"/>
    <w:rsid w:val="00D365F5"/>
    <w:rsid w:val="00D3702C"/>
    <w:rsid w:val="00D373AF"/>
    <w:rsid w:val="00D37BEB"/>
    <w:rsid w:val="00D40C81"/>
    <w:rsid w:val="00D41443"/>
    <w:rsid w:val="00D41693"/>
    <w:rsid w:val="00D41A03"/>
    <w:rsid w:val="00D41AFB"/>
    <w:rsid w:val="00D45694"/>
    <w:rsid w:val="00D51946"/>
    <w:rsid w:val="00D51C3B"/>
    <w:rsid w:val="00D5295D"/>
    <w:rsid w:val="00D52D33"/>
    <w:rsid w:val="00D5319E"/>
    <w:rsid w:val="00D54B56"/>
    <w:rsid w:val="00D54C79"/>
    <w:rsid w:val="00D54D14"/>
    <w:rsid w:val="00D56033"/>
    <w:rsid w:val="00D56281"/>
    <w:rsid w:val="00D57824"/>
    <w:rsid w:val="00D61F35"/>
    <w:rsid w:val="00D62372"/>
    <w:rsid w:val="00D6294B"/>
    <w:rsid w:val="00D62B9B"/>
    <w:rsid w:val="00D63017"/>
    <w:rsid w:val="00D64B16"/>
    <w:rsid w:val="00D64D04"/>
    <w:rsid w:val="00D652EA"/>
    <w:rsid w:val="00D65AEE"/>
    <w:rsid w:val="00D65C51"/>
    <w:rsid w:val="00D67700"/>
    <w:rsid w:val="00D67C48"/>
    <w:rsid w:val="00D67EFB"/>
    <w:rsid w:val="00D74377"/>
    <w:rsid w:val="00D75944"/>
    <w:rsid w:val="00D7611C"/>
    <w:rsid w:val="00D761F3"/>
    <w:rsid w:val="00D76781"/>
    <w:rsid w:val="00D8031A"/>
    <w:rsid w:val="00D81327"/>
    <w:rsid w:val="00D82761"/>
    <w:rsid w:val="00D86A08"/>
    <w:rsid w:val="00D870D8"/>
    <w:rsid w:val="00D904B9"/>
    <w:rsid w:val="00D91BF5"/>
    <w:rsid w:val="00D94064"/>
    <w:rsid w:val="00D97F52"/>
    <w:rsid w:val="00DA084E"/>
    <w:rsid w:val="00DA12F0"/>
    <w:rsid w:val="00DA1A89"/>
    <w:rsid w:val="00DA221C"/>
    <w:rsid w:val="00DA2541"/>
    <w:rsid w:val="00DA5219"/>
    <w:rsid w:val="00DA5416"/>
    <w:rsid w:val="00DA547E"/>
    <w:rsid w:val="00DA56BB"/>
    <w:rsid w:val="00DA5CEB"/>
    <w:rsid w:val="00DA5DB9"/>
    <w:rsid w:val="00DA63D1"/>
    <w:rsid w:val="00DB4564"/>
    <w:rsid w:val="00DB6419"/>
    <w:rsid w:val="00DC1400"/>
    <w:rsid w:val="00DC1935"/>
    <w:rsid w:val="00DC2403"/>
    <w:rsid w:val="00DC2B6F"/>
    <w:rsid w:val="00DC31CB"/>
    <w:rsid w:val="00DD7D1C"/>
    <w:rsid w:val="00DE0018"/>
    <w:rsid w:val="00DE0C43"/>
    <w:rsid w:val="00DE14F6"/>
    <w:rsid w:val="00DE156B"/>
    <w:rsid w:val="00DE3569"/>
    <w:rsid w:val="00DE37B8"/>
    <w:rsid w:val="00DE4D09"/>
    <w:rsid w:val="00DE5BA7"/>
    <w:rsid w:val="00DF0183"/>
    <w:rsid w:val="00DF1361"/>
    <w:rsid w:val="00DF1468"/>
    <w:rsid w:val="00DF17CB"/>
    <w:rsid w:val="00DF24D7"/>
    <w:rsid w:val="00DF30F6"/>
    <w:rsid w:val="00DF4167"/>
    <w:rsid w:val="00DF5DD1"/>
    <w:rsid w:val="00DF7019"/>
    <w:rsid w:val="00DF7403"/>
    <w:rsid w:val="00E03A13"/>
    <w:rsid w:val="00E03CEE"/>
    <w:rsid w:val="00E03F63"/>
    <w:rsid w:val="00E0420A"/>
    <w:rsid w:val="00E04521"/>
    <w:rsid w:val="00E0518D"/>
    <w:rsid w:val="00E0622D"/>
    <w:rsid w:val="00E10438"/>
    <w:rsid w:val="00E1135F"/>
    <w:rsid w:val="00E130E7"/>
    <w:rsid w:val="00E13A07"/>
    <w:rsid w:val="00E17A42"/>
    <w:rsid w:val="00E21ABA"/>
    <w:rsid w:val="00E26862"/>
    <w:rsid w:val="00E27684"/>
    <w:rsid w:val="00E31E59"/>
    <w:rsid w:val="00E32124"/>
    <w:rsid w:val="00E32BA6"/>
    <w:rsid w:val="00E33660"/>
    <w:rsid w:val="00E43DA0"/>
    <w:rsid w:val="00E44C66"/>
    <w:rsid w:val="00E44F65"/>
    <w:rsid w:val="00E5009B"/>
    <w:rsid w:val="00E5030C"/>
    <w:rsid w:val="00E535ED"/>
    <w:rsid w:val="00E555F7"/>
    <w:rsid w:val="00E57446"/>
    <w:rsid w:val="00E5795C"/>
    <w:rsid w:val="00E6001D"/>
    <w:rsid w:val="00E61DE0"/>
    <w:rsid w:val="00E62461"/>
    <w:rsid w:val="00E62BB8"/>
    <w:rsid w:val="00E639F8"/>
    <w:rsid w:val="00E65296"/>
    <w:rsid w:val="00E65C1C"/>
    <w:rsid w:val="00E67545"/>
    <w:rsid w:val="00E67B3B"/>
    <w:rsid w:val="00E70727"/>
    <w:rsid w:val="00E70BBE"/>
    <w:rsid w:val="00E72053"/>
    <w:rsid w:val="00E74961"/>
    <w:rsid w:val="00E81073"/>
    <w:rsid w:val="00E82D2F"/>
    <w:rsid w:val="00E833B3"/>
    <w:rsid w:val="00E84265"/>
    <w:rsid w:val="00E84C29"/>
    <w:rsid w:val="00E852E6"/>
    <w:rsid w:val="00E85B25"/>
    <w:rsid w:val="00E86798"/>
    <w:rsid w:val="00E870BB"/>
    <w:rsid w:val="00E87FF6"/>
    <w:rsid w:val="00E9108F"/>
    <w:rsid w:val="00E92048"/>
    <w:rsid w:val="00E931A9"/>
    <w:rsid w:val="00E93C7E"/>
    <w:rsid w:val="00E947AE"/>
    <w:rsid w:val="00E95DD9"/>
    <w:rsid w:val="00E968E6"/>
    <w:rsid w:val="00E96A4D"/>
    <w:rsid w:val="00EA2E3B"/>
    <w:rsid w:val="00EA2E4A"/>
    <w:rsid w:val="00EA3885"/>
    <w:rsid w:val="00EA3FE8"/>
    <w:rsid w:val="00EA7547"/>
    <w:rsid w:val="00EB2151"/>
    <w:rsid w:val="00EB2C65"/>
    <w:rsid w:val="00EB5106"/>
    <w:rsid w:val="00EB5388"/>
    <w:rsid w:val="00EB5CEC"/>
    <w:rsid w:val="00EB7EAF"/>
    <w:rsid w:val="00EC0092"/>
    <w:rsid w:val="00EC7F59"/>
    <w:rsid w:val="00ED0C9C"/>
    <w:rsid w:val="00ED2278"/>
    <w:rsid w:val="00ED296C"/>
    <w:rsid w:val="00ED2E9B"/>
    <w:rsid w:val="00ED6B10"/>
    <w:rsid w:val="00ED7281"/>
    <w:rsid w:val="00ED774D"/>
    <w:rsid w:val="00EE01E7"/>
    <w:rsid w:val="00EE0FDB"/>
    <w:rsid w:val="00EE1BB3"/>
    <w:rsid w:val="00EE54CC"/>
    <w:rsid w:val="00EE6709"/>
    <w:rsid w:val="00EF000E"/>
    <w:rsid w:val="00EF102D"/>
    <w:rsid w:val="00EF16E9"/>
    <w:rsid w:val="00EF3A5E"/>
    <w:rsid w:val="00EF46C0"/>
    <w:rsid w:val="00EF50E5"/>
    <w:rsid w:val="00EF7864"/>
    <w:rsid w:val="00EF7D5D"/>
    <w:rsid w:val="00F003D3"/>
    <w:rsid w:val="00F0232F"/>
    <w:rsid w:val="00F04064"/>
    <w:rsid w:val="00F04826"/>
    <w:rsid w:val="00F052A7"/>
    <w:rsid w:val="00F1063C"/>
    <w:rsid w:val="00F10976"/>
    <w:rsid w:val="00F11909"/>
    <w:rsid w:val="00F12912"/>
    <w:rsid w:val="00F14167"/>
    <w:rsid w:val="00F143F4"/>
    <w:rsid w:val="00F15494"/>
    <w:rsid w:val="00F165CC"/>
    <w:rsid w:val="00F172FB"/>
    <w:rsid w:val="00F1760F"/>
    <w:rsid w:val="00F240BE"/>
    <w:rsid w:val="00F240F0"/>
    <w:rsid w:val="00F24DA2"/>
    <w:rsid w:val="00F24EA0"/>
    <w:rsid w:val="00F25B55"/>
    <w:rsid w:val="00F2669A"/>
    <w:rsid w:val="00F3001A"/>
    <w:rsid w:val="00F30531"/>
    <w:rsid w:val="00F31CAE"/>
    <w:rsid w:val="00F34F45"/>
    <w:rsid w:val="00F35439"/>
    <w:rsid w:val="00F415A0"/>
    <w:rsid w:val="00F422C7"/>
    <w:rsid w:val="00F42632"/>
    <w:rsid w:val="00F45A93"/>
    <w:rsid w:val="00F473CB"/>
    <w:rsid w:val="00F506C2"/>
    <w:rsid w:val="00F51994"/>
    <w:rsid w:val="00F53084"/>
    <w:rsid w:val="00F57010"/>
    <w:rsid w:val="00F57373"/>
    <w:rsid w:val="00F6598C"/>
    <w:rsid w:val="00F65F4B"/>
    <w:rsid w:val="00F6686E"/>
    <w:rsid w:val="00F66B20"/>
    <w:rsid w:val="00F67229"/>
    <w:rsid w:val="00F70F7A"/>
    <w:rsid w:val="00F722DF"/>
    <w:rsid w:val="00F72902"/>
    <w:rsid w:val="00F7318D"/>
    <w:rsid w:val="00F73AFF"/>
    <w:rsid w:val="00F740BF"/>
    <w:rsid w:val="00F75C9D"/>
    <w:rsid w:val="00F75D1F"/>
    <w:rsid w:val="00F76501"/>
    <w:rsid w:val="00F773D3"/>
    <w:rsid w:val="00F81F9E"/>
    <w:rsid w:val="00F82780"/>
    <w:rsid w:val="00F8295C"/>
    <w:rsid w:val="00F91499"/>
    <w:rsid w:val="00F92399"/>
    <w:rsid w:val="00F92E43"/>
    <w:rsid w:val="00F934E7"/>
    <w:rsid w:val="00F940EC"/>
    <w:rsid w:val="00FA0039"/>
    <w:rsid w:val="00FA01F4"/>
    <w:rsid w:val="00FA1549"/>
    <w:rsid w:val="00FA2D64"/>
    <w:rsid w:val="00FA3D2B"/>
    <w:rsid w:val="00FA481F"/>
    <w:rsid w:val="00FA497D"/>
    <w:rsid w:val="00FA653C"/>
    <w:rsid w:val="00FB0240"/>
    <w:rsid w:val="00FB0F87"/>
    <w:rsid w:val="00FB3004"/>
    <w:rsid w:val="00FB33FE"/>
    <w:rsid w:val="00FB358B"/>
    <w:rsid w:val="00FB6009"/>
    <w:rsid w:val="00FB6EC0"/>
    <w:rsid w:val="00FC038D"/>
    <w:rsid w:val="00FC3E54"/>
    <w:rsid w:val="00FC3FEE"/>
    <w:rsid w:val="00FC5B58"/>
    <w:rsid w:val="00FD06A9"/>
    <w:rsid w:val="00FD07FF"/>
    <w:rsid w:val="00FD27E9"/>
    <w:rsid w:val="00FD7A1E"/>
    <w:rsid w:val="00FE0036"/>
    <w:rsid w:val="00FE0D9D"/>
    <w:rsid w:val="00FE0FA5"/>
    <w:rsid w:val="00FE1B12"/>
    <w:rsid w:val="00FE1C75"/>
    <w:rsid w:val="00FE1C98"/>
    <w:rsid w:val="00FE366B"/>
    <w:rsid w:val="00FE368B"/>
    <w:rsid w:val="00FE39EF"/>
    <w:rsid w:val="00FE5E0B"/>
    <w:rsid w:val="00FE67F1"/>
    <w:rsid w:val="00FE7014"/>
    <w:rsid w:val="00FE7BED"/>
    <w:rsid w:val="00FF01DA"/>
    <w:rsid w:val="00FF0226"/>
    <w:rsid w:val="00FF125B"/>
    <w:rsid w:val="00FF20D9"/>
    <w:rsid w:val="00FF250C"/>
    <w:rsid w:val="00FF3853"/>
    <w:rsid w:val="00FF5336"/>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ddd,#ffc,#99f,#c9c8d0,#a8bbd8"/>
    </o:shapedefaults>
    <o:shapelayout v:ext="edit">
      <o:idmap v:ext="edit" data="2"/>
    </o:shapelayout>
  </w:shapeDefaults>
  <w:decimalSymbol w:val=","/>
  <w:listSeparator w:val=";"/>
  <w14:docId w14:val="0543DDAE"/>
  <w15:docId w15:val="{2FAF0B24-F082-41EA-BB52-CC46D51A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6B"/>
    <w:rPr>
      <w:sz w:val="24"/>
      <w:szCs w:val="24"/>
      <w:lang w:val="ro-RO" w:eastAsia="ro-RO"/>
    </w:rPr>
  </w:style>
  <w:style w:type="paragraph" w:styleId="Heading1">
    <w:name w:val="heading 1"/>
    <w:basedOn w:val="Normal"/>
    <w:next w:val="Normal"/>
    <w:link w:val="Heading1Cha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Heading2">
    <w:name w:val="heading 2"/>
    <w:basedOn w:val="Normal"/>
    <w:next w:val="Normal"/>
    <w:link w:val="Heading2Cha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Heading3">
    <w:name w:val="heading 3"/>
    <w:basedOn w:val="Normal"/>
    <w:next w:val="Normal"/>
    <w:link w:val="Heading3Char"/>
    <w:qFormat/>
    <w:rsid w:val="00A730EB"/>
    <w:pPr>
      <w:keepNext/>
      <w:jc w:val="center"/>
      <w:outlineLvl w:val="2"/>
    </w:pPr>
    <w:rPr>
      <w:rFonts w:ascii="Arial" w:hAnsi="Arial"/>
      <w:b/>
      <w:sz w:val="28"/>
    </w:rPr>
  </w:style>
  <w:style w:type="paragraph" w:styleId="Heading4">
    <w:name w:val="heading 4"/>
    <w:basedOn w:val="Normal"/>
    <w:next w:val="Normal"/>
    <w:link w:val="Heading4Char"/>
    <w:qFormat/>
    <w:rsid w:val="00A730EB"/>
    <w:pPr>
      <w:keepNext/>
      <w:spacing w:line="360" w:lineRule="auto"/>
      <w:ind w:firstLine="708"/>
      <w:outlineLvl w:val="3"/>
    </w:pPr>
    <w:rPr>
      <w:b/>
      <w:bCs/>
      <w:sz w:val="28"/>
      <w:lang w:val="fr-FR"/>
    </w:rPr>
  </w:style>
  <w:style w:type="paragraph" w:styleId="Heading5">
    <w:name w:val="heading 5"/>
    <w:basedOn w:val="Normal"/>
    <w:next w:val="Normal"/>
    <w:link w:val="Heading5Char"/>
    <w:qFormat/>
    <w:rsid w:val="00A730EB"/>
    <w:pPr>
      <w:keepNext/>
      <w:spacing w:line="360" w:lineRule="auto"/>
      <w:ind w:left="705"/>
      <w:jc w:val="both"/>
      <w:outlineLvl w:val="4"/>
    </w:pPr>
    <w:rPr>
      <w:b/>
      <w:bCs/>
      <w:sz w:val="28"/>
      <w:lang w:val="fr-FR"/>
    </w:rPr>
  </w:style>
  <w:style w:type="paragraph" w:styleId="Heading6">
    <w:name w:val="heading 6"/>
    <w:basedOn w:val="Normal"/>
    <w:next w:val="Normal"/>
    <w:link w:val="Heading6Char"/>
    <w:qFormat/>
    <w:rsid w:val="00A730EB"/>
    <w:pPr>
      <w:keepNext/>
      <w:spacing w:line="360" w:lineRule="auto"/>
      <w:ind w:firstLine="852"/>
      <w:outlineLvl w:val="5"/>
    </w:pPr>
    <w:rPr>
      <w:sz w:val="28"/>
    </w:rPr>
  </w:style>
  <w:style w:type="paragraph" w:styleId="Heading7">
    <w:name w:val="heading 7"/>
    <w:basedOn w:val="Normal"/>
    <w:next w:val="Normal"/>
    <w:link w:val="Heading7Char"/>
    <w:qFormat/>
    <w:rsid w:val="00A730EB"/>
    <w:pPr>
      <w:keepNext/>
      <w:spacing w:line="360" w:lineRule="auto"/>
      <w:jc w:val="both"/>
      <w:outlineLvl w:val="6"/>
    </w:pPr>
    <w:rPr>
      <w:color w:val="000080"/>
      <w:sz w:val="28"/>
      <w:szCs w:val="20"/>
      <w:lang w:val="en-US" w:eastAsia="en-US"/>
    </w:rPr>
  </w:style>
  <w:style w:type="paragraph" w:styleId="Heading8">
    <w:name w:val="heading 8"/>
    <w:basedOn w:val="Normal"/>
    <w:next w:val="Normal"/>
    <w:link w:val="Heading8Char"/>
    <w:qFormat/>
    <w:rsid w:val="00A730EB"/>
    <w:pPr>
      <w:keepNext/>
      <w:spacing w:line="360" w:lineRule="auto"/>
      <w:ind w:firstLine="1134"/>
      <w:jc w:val="both"/>
      <w:outlineLvl w:val="7"/>
    </w:pPr>
    <w:rPr>
      <w:b/>
      <w:color w:val="0000FF"/>
      <w:sz w:val="28"/>
      <w:szCs w:val="20"/>
      <w:lang w:val="en-GB" w:eastAsia="en-US"/>
    </w:rPr>
  </w:style>
  <w:style w:type="paragraph" w:styleId="Heading9">
    <w:name w:val="heading 9"/>
    <w:basedOn w:val="Normal"/>
    <w:next w:val="Normal"/>
    <w:qFormat/>
    <w:rsid w:val="00A730EB"/>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Κεφαλίδα 1,Main Title,Header1"/>
    <w:basedOn w:val="Normal"/>
    <w:link w:val="HeaderChar"/>
    <w:rsid w:val="00A730EB"/>
    <w:pPr>
      <w:tabs>
        <w:tab w:val="center" w:pos="4320"/>
        <w:tab w:val="right" w:pos="8640"/>
      </w:tabs>
    </w:pPr>
    <w:rPr>
      <w:lang w:val="x-none" w:eastAsia="x-none"/>
    </w:rPr>
  </w:style>
  <w:style w:type="character" w:styleId="PageNumber">
    <w:name w:val="page number"/>
    <w:basedOn w:val="DefaultParagraphFont"/>
    <w:rsid w:val="00A730EB"/>
  </w:style>
  <w:style w:type="paragraph" w:styleId="BodyTextIndent">
    <w:name w:val="Body Text Indent"/>
    <w:basedOn w:val="Normal"/>
    <w:link w:val="BodyTextIndentChar"/>
    <w:rsid w:val="00A730EB"/>
    <w:pPr>
      <w:spacing w:line="360" w:lineRule="auto"/>
      <w:ind w:left="355" w:firstLine="426"/>
      <w:jc w:val="both"/>
    </w:pPr>
    <w:rPr>
      <w:lang w:val="fr-FR"/>
    </w:rPr>
  </w:style>
  <w:style w:type="paragraph" w:styleId="BodyTextIndent2">
    <w:name w:val="Body Text Indent 2"/>
    <w:basedOn w:val="Normal"/>
    <w:link w:val="BodyTextIndent2Char"/>
    <w:rsid w:val="00A730EB"/>
    <w:pPr>
      <w:spacing w:line="360" w:lineRule="auto"/>
      <w:ind w:left="355" w:firstLine="426"/>
    </w:pPr>
    <w:rPr>
      <w:lang w:val="fr-FR"/>
    </w:rPr>
  </w:style>
  <w:style w:type="paragraph" w:styleId="BodyTextIndent3">
    <w:name w:val="Body Text Indent 3"/>
    <w:basedOn w:val="Normal"/>
    <w:link w:val="BodyTextIndent3Char"/>
    <w:rsid w:val="00A730EB"/>
    <w:pPr>
      <w:spacing w:line="360" w:lineRule="auto"/>
      <w:ind w:left="355" w:firstLine="497"/>
      <w:jc w:val="both"/>
    </w:pPr>
    <w:rPr>
      <w:lang w:val="fr-FR"/>
    </w:rPr>
  </w:style>
  <w:style w:type="paragraph" w:styleId="Title">
    <w:name w:val="Title"/>
    <w:basedOn w:val="Normal"/>
    <w:link w:val="TitleChar"/>
    <w:qFormat/>
    <w:rsid w:val="00A730EB"/>
    <w:pPr>
      <w:jc w:val="center"/>
    </w:pPr>
    <w:rPr>
      <w:sz w:val="28"/>
      <w:szCs w:val="20"/>
      <w:lang w:val="x-none" w:eastAsia="x-none"/>
    </w:rPr>
  </w:style>
  <w:style w:type="paragraph" w:styleId="BodyText">
    <w:name w:val="Body Text"/>
    <w:aliases w:val="Body Text Char Char,bt Char Char,Body Text Char1 Char Char,Body Text Char Char Char Char,Body Text Char2 Char1 Char Char Char,Body Text Char1 Char Char1 Char Char Char,Body,heading3,Body Text - Level 2,by Char"/>
    <w:basedOn w:val="Normal"/>
    <w:link w:val="BodyTextChar"/>
    <w:rsid w:val="00A730EB"/>
    <w:pPr>
      <w:spacing w:line="360" w:lineRule="auto"/>
      <w:jc w:val="both"/>
    </w:pPr>
    <w:rPr>
      <w:sz w:val="28"/>
      <w:lang w:val="fr-FR"/>
    </w:rPr>
  </w:style>
  <w:style w:type="paragraph" w:styleId="BodyText3">
    <w:name w:val="Body Text 3"/>
    <w:basedOn w:val="Normal"/>
    <w:link w:val="BodyText3Cha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e">
    <w:name w:val="Subtitle"/>
    <w:basedOn w:val="Normal"/>
    <w:qFormat/>
    <w:rsid w:val="00A730EB"/>
    <w:pPr>
      <w:ind w:left="3969"/>
      <w:jc w:val="center"/>
    </w:pPr>
    <w:rPr>
      <w:b/>
      <w:bCs/>
      <w:sz w:val="22"/>
    </w:rPr>
  </w:style>
  <w:style w:type="paragraph" w:styleId="Footer">
    <w:name w:val="footer"/>
    <w:basedOn w:val="Normal"/>
    <w:link w:val="FooterChar"/>
    <w:rsid w:val="00A730EB"/>
    <w:pPr>
      <w:tabs>
        <w:tab w:val="center" w:pos="4703"/>
        <w:tab w:val="right" w:pos="9406"/>
      </w:tabs>
    </w:pPr>
  </w:style>
  <w:style w:type="paragraph" w:styleId="DocumentMap">
    <w:name w:val="Document Map"/>
    <w:basedOn w:val="Normal"/>
    <w:semiHidden/>
    <w:rsid w:val="00A730EB"/>
    <w:pPr>
      <w:shd w:val="clear" w:color="auto" w:fill="000080"/>
    </w:pPr>
    <w:rPr>
      <w:rFonts w:ascii="Tahoma" w:hAnsi="Tahoma" w:cs="Tahoma"/>
    </w:rPr>
  </w:style>
  <w:style w:type="paragraph" w:styleId="BalloonText">
    <w:name w:val="Balloon Text"/>
    <w:basedOn w:val="Normal"/>
    <w:link w:val="BalloonTextChar"/>
    <w:semiHidden/>
    <w:rsid w:val="00A730EB"/>
    <w:rPr>
      <w:rFonts w:ascii="Tahoma" w:hAnsi="Tahoma" w:cs="Tahoma"/>
      <w:sz w:val="16"/>
      <w:szCs w:val="16"/>
    </w:rPr>
  </w:style>
  <w:style w:type="paragraph" w:styleId="BodyText2">
    <w:name w:val="Body Text 2"/>
    <w:basedOn w:val="Normal"/>
    <w:link w:val="BodyText2Char"/>
    <w:rsid w:val="00A730EB"/>
    <w:pPr>
      <w:spacing w:line="360" w:lineRule="auto"/>
      <w:jc w:val="both"/>
    </w:pPr>
    <w:rPr>
      <w:rFonts w:ascii="Arial" w:hAnsi="Arial"/>
    </w:rPr>
  </w:style>
  <w:style w:type="paragraph" w:styleId="Caption">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CaptionCha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CommentText">
    <w:name w:val="annotation text"/>
    <w:basedOn w:val="Normal"/>
    <w:link w:val="CommentTextCha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Heading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Heading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Heading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Heading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Strong">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Body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ignature">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Body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Body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Body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ignature"/>
    <w:rsid w:val="004E036E"/>
  </w:style>
  <w:style w:type="paragraph" w:customStyle="1" w:styleId="SignatureCompany">
    <w:name w:val="Signature Company"/>
    <w:basedOn w:val="Signature"/>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FollowedHyperlink">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Heading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Bullet">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Body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Body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Body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Body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Body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e"/>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e"/>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ph">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phChar"/>
    <w:uiPriority w:val="34"/>
    <w:qFormat/>
    <w:rsid w:val="004E036E"/>
    <w:pPr>
      <w:tabs>
        <w:tab w:val="left" w:pos="567"/>
      </w:tabs>
      <w:suppressAutoHyphens/>
      <w:spacing w:line="360" w:lineRule="auto"/>
      <w:ind w:left="720"/>
    </w:pPr>
    <w:rPr>
      <w:szCs w:val="20"/>
      <w:lang w:val="en-AU"/>
    </w:rPr>
  </w:style>
  <w:style w:type="character" w:customStyle="1" w:styleId="BodyText3Char">
    <w:name w:val="Body Text 3 Char"/>
    <w:link w:val="BodyText3"/>
    <w:rsid w:val="004E036E"/>
    <w:rPr>
      <w:b/>
      <w:color w:val="000080"/>
      <w:sz w:val="28"/>
      <w:lang w:val="en-US" w:eastAsia="en-US" w:bidi="ar-SA"/>
    </w:rPr>
  </w:style>
  <w:style w:type="table" w:styleId="TableGrid">
    <w:name w:val="Table Grid"/>
    <w:basedOn w:val="TableNormal"/>
    <w:uiPriority w:val="39"/>
    <w:rsid w:val="004E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TOC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TOC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TOC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OCHeading">
    <w:name w:val="TOC Heading"/>
    <w:basedOn w:val="Heading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eChar">
    <w:name w:val="Title Char"/>
    <w:link w:val="Title"/>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har"/>
    <w:rsid w:val="007F3A60"/>
    <w:pPr>
      <w:spacing w:before="100" w:beforeAutospacing="1" w:after="100" w:afterAutospacing="1"/>
    </w:pPr>
    <w:rPr>
      <w:lang w:val="en-GB" w:eastAsia="en-GB"/>
    </w:rPr>
  </w:style>
  <w:style w:type="character" w:customStyle="1" w:styleId="NormalWebChar">
    <w:name w:val="Normal (Web) Char"/>
    <w:aliases w:val=" Char Char"/>
    <w:link w:val="NormalWeb"/>
    <w:rsid w:val="007F3A60"/>
    <w:rPr>
      <w:sz w:val="24"/>
      <w:szCs w:val="24"/>
      <w:lang w:val="en-GB" w:eastAsia="en-GB"/>
    </w:rPr>
  </w:style>
  <w:style w:type="paragraph" w:styleId="ListContinu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DefaultParagraphFon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HeaderChar">
    <w:name w:val="Header Char"/>
    <w:aliases w:val="Κεφαλίδα 1 Char,Main Title Char,Header1 Char"/>
    <w:link w:val="Header"/>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0">
    <w:name w:val="Body text (2)_"/>
    <w:link w:val="Bodytext21"/>
    <w:rsid w:val="00F6598C"/>
    <w:rPr>
      <w:rFonts w:ascii="Arial" w:eastAsia="Arial" w:hAnsi="Arial" w:cs="Arial"/>
      <w:sz w:val="22"/>
      <w:szCs w:val="22"/>
      <w:shd w:val="clear" w:color="auto" w:fill="FFFFFF"/>
    </w:rPr>
  </w:style>
  <w:style w:type="paragraph" w:customStyle="1" w:styleId="Bodytext21">
    <w:name w:val="Body text (2)"/>
    <w:basedOn w:val="Normal"/>
    <w:link w:val="Bodytext20"/>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DefaultParagraphFon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BodyTextIndent2Char">
    <w:name w:val="Body Text Indent 2 Char"/>
    <w:link w:val="BodyTextIndent2"/>
    <w:rsid w:val="00700894"/>
    <w:rPr>
      <w:sz w:val="24"/>
      <w:szCs w:val="24"/>
      <w:lang w:val="fr-FR" w:eastAsia="ro-RO"/>
    </w:rPr>
  </w:style>
  <w:style w:type="character" w:customStyle="1" w:styleId="Heading1Char">
    <w:name w:val="Heading 1 Char"/>
    <w:link w:val="Heading1"/>
    <w:rsid w:val="00374D4D"/>
    <w:rPr>
      <w:b/>
      <w:bCs/>
      <w:noProof/>
      <w:kern w:val="32"/>
      <w:sz w:val="32"/>
      <w:szCs w:val="32"/>
      <w:lang w:val="ro-RO"/>
    </w:rPr>
  </w:style>
  <w:style w:type="character" w:customStyle="1" w:styleId="Heading2Char">
    <w:name w:val="Heading 2 Char"/>
    <w:link w:val="Heading2"/>
    <w:uiPriority w:val="9"/>
    <w:rsid w:val="00006053"/>
    <w:rPr>
      <w:b/>
      <w:bCs/>
      <w:noProof/>
      <w:sz w:val="28"/>
      <w:lang w:val="ro-RO"/>
    </w:rPr>
  </w:style>
  <w:style w:type="character" w:customStyle="1" w:styleId="Heading3Char">
    <w:name w:val="Heading 3 Char"/>
    <w:link w:val="Heading3"/>
    <w:rsid w:val="00CE3418"/>
    <w:rPr>
      <w:rFonts w:ascii="Arial" w:hAnsi="Arial"/>
      <w:b/>
      <w:sz w:val="28"/>
      <w:szCs w:val="24"/>
      <w:lang w:val="ro-RO" w:eastAsia="ro-RO"/>
    </w:rPr>
  </w:style>
  <w:style w:type="character" w:customStyle="1" w:styleId="Heading4Char">
    <w:name w:val="Heading 4 Char"/>
    <w:link w:val="Heading4"/>
    <w:rsid w:val="00CE3418"/>
    <w:rPr>
      <w:b/>
      <w:bCs/>
      <w:sz w:val="28"/>
      <w:szCs w:val="24"/>
      <w:lang w:val="fr-FR" w:eastAsia="ro-RO"/>
    </w:rPr>
  </w:style>
  <w:style w:type="character" w:customStyle="1" w:styleId="Heading5Char">
    <w:name w:val="Heading 5 Char"/>
    <w:link w:val="Heading5"/>
    <w:rsid w:val="00CE3418"/>
    <w:rPr>
      <w:b/>
      <w:bCs/>
      <w:sz w:val="28"/>
      <w:szCs w:val="24"/>
      <w:lang w:val="fr-FR" w:eastAsia="ro-RO"/>
    </w:rPr>
  </w:style>
  <w:style w:type="character" w:customStyle="1" w:styleId="Heading6Char">
    <w:name w:val="Heading 6 Char"/>
    <w:link w:val="Heading6"/>
    <w:rsid w:val="00CE3418"/>
    <w:rPr>
      <w:sz w:val="28"/>
      <w:szCs w:val="24"/>
      <w:lang w:val="ro-RO" w:eastAsia="ro-RO"/>
    </w:rPr>
  </w:style>
  <w:style w:type="character" w:customStyle="1" w:styleId="Heading7Char">
    <w:name w:val="Heading 7 Char"/>
    <w:link w:val="Heading7"/>
    <w:rsid w:val="00CE3418"/>
    <w:rPr>
      <w:color w:val="000080"/>
      <w:sz w:val="28"/>
    </w:rPr>
  </w:style>
  <w:style w:type="character" w:customStyle="1" w:styleId="Heading8Char">
    <w:name w:val="Heading 8 Char"/>
    <w:link w:val="Heading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FooterChar">
    <w:name w:val="Footer Char"/>
    <w:link w:val="Footer"/>
    <w:rsid w:val="00CE3418"/>
    <w:rPr>
      <w:sz w:val="24"/>
      <w:szCs w:val="24"/>
      <w:lang w:val="ro-RO" w:eastAsia="ro-RO"/>
    </w:rPr>
  </w:style>
  <w:style w:type="character" w:customStyle="1" w:styleId="BodyTextChar">
    <w:name w:val="Body Text Char"/>
    <w:aliases w:val="Body Text Char Char Char,bt Char Char Char,Body Text Char1 Char Char Char,Body Text Char Char Char Char Char,Body Text Char2 Char1 Char Char Char Char,Body Text Char1 Char Char1 Char Char Char Char,Body Char,heading3 Char1,by Char Char"/>
    <w:link w:val="Body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BodyTextIndentChar">
    <w:name w:val="Body Text Indent Char"/>
    <w:link w:val="BodyTextIndent"/>
    <w:rsid w:val="00CE3418"/>
    <w:rPr>
      <w:sz w:val="24"/>
      <w:szCs w:val="24"/>
      <w:lang w:val="fr-FR" w:eastAsia="ro-RO"/>
    </w:rPr>
  </w:style>
  <w:style w:type="character" w:customStyle="1" w:styleId="BodyText2Char">
    <w:name w:val="Body Text 2 Char"/>
    <w:link w:val="BodyText2"/>
    <w:rsid w:val="00CE3418"/>
    <w:rPr>
      <w:rFonts w:ascii="Arial" w:hAnsi="Arial"/>
      <w:sz w:val="24"/>
      <w:szCs w:val="24"/>
      <w:lang w:val="ro-RO" w:eastAsia="ro-RO"/>
    </w:rPr>
  </w:style>
  <w:style w:type="character" w:customStyle="1" w:styleId="BodyTextIndent3Char">
    <w:name w:val="Body Text Indent 3 Char"/>
    <w:link w:val="BodyTextIndent3"/>
    <w:rsid w:val="00CE3418"/>
    <w:rPr>
      <w:sz w:val="24"/>
      <w:szCs w:val="24"/>
      <w:lang w:val="fr-FR" w:eastAsia="ro-RO"/>
    </w:rPr>
  </w:style>
  <w:style w:type="character" w:customStyle="1" w:styleId="BalloonTextChar">
    <w:name w:val="Balloon Text Char"/>
    <w:link w:val="BalloonText"/>
    <w:semiHidden/>
    <w:rsid w:val="00CE3418"/>
    <w:rPr>
      <w:rFonts w:ascii="Tahoma" w:hAnsi="Tahoma" w:cs="Tahoma"/>
      <w:sz w:val="16"/>
      <w:szCs w:val="16"/>
      <w:lang w:val="ro-RO" w:eastAsia="ro-RO"/>
    </w:rPr>
  </w:style>
  <w:style w:type="paragraph" w:styleId="NoSpacing">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leNormal"/>
    <w:rsid w:val="00CE341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Heading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CommentReference">
    <w:name w:val="annotation reference"/>
    <w:uiPriority w:val="99"/>
    <w:semiHidden/>
    <w:unhideWhenUsed/>
    <w:rsid w:val="00374D4D"/>
    <w:rPr>
      <w:sz w:val="16"/>
      <w:szCs w:val="16"/>
    </w:rPr>
  </w:style>
  <w:style w:type="paragraph" w:styleId="CommentSubject">
    <w:name w:val="annotation subject"/>
    <w:basedOn w:val="CommentText"/>
    <w:next w:val="CommentText"/>
    <w:link w:val="CommentSubjectChar"/>
    <w:uiPriority w:val="99"/>
    <w:semiHidden/>
    <w:unhideWhenUsed/>
    <w:rsid w:val="00374D4D"/>
    <w:pPr>
      <w:numPr>
        <w:numId w:val="0"/>
      </w:numPr>
      <w:jc w:val="left"/>
    </w:pPr>
    <w:rPr>
      <w:rFonts w:ascii="Times New Roman" w:hAnsi="Times New Roman"/>
      <w:b/>
      <w:bCs/>
      <w:sz w:val="20"/>
      <w:lang w:eastAsia="ro-RO"/>
    </w:rPr>
  </w:style>
  <w:style w:type="character" w:customStyle="1" w:styleId="CommentTextChar">
    <w:name w:val="Comment Text Char"/>
    <w:link w:val="CommentText"/>
    <w:semiHidden/>
    <w:rsid w:val="00374D4D"/>
    <w:rPr>
      <w:rFonts w:ascii="Arial" w:hAnsi="Arial"/>
      <w:sz w:val="22"/>
      <w:lang w:val="ro-RO"/>
    </w:rPr>
  </w:style>
  <w:style w:type="character" w:customStyle="1" w:styleId="CommentSubjectChar">
    <w:name w:val="Comment Subject Char"/>
    <w:link w:val="CommentSubject"/>
    <w:uiPriority w:val="99"/>
    <w:semiHidden/>
    <w:rsid w:val="00374D4D"/>
    <w:rPr>
      <w:rFonts w:ascii="Arial" w:hAnsi="Arial"/>
      <w:b/>
      <w:bCs/>
      <w:sz w:val="22"/>
      <w:lang w:val="ro-RO" w:eastAsia="ro-RO"/>
    </w:rPr>
  </w:style>
  <w:style w:type="character" w:customStyle="1" w:styleId="UnresolvedMention">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Heading2"/>
    <w:rsid w:val="00374D4D"/>
    <w:pPr>
      <w:ind w:left="1440" w:hanging="360"/>
    </w:pPr>
    <w:rPr>
      <w:bCs w:val="0"/>
    </w:rPr>
  </w:style>
  <w:style w:type="character" w:customStyle="1" w:styleId="ListParagraphChar">
    <w:name w:val="List Paragraph Char"/>
    <w:aliases w:val="List_Paragraph Char,Multilevel para_II Char,Paragraph Char,Citation List Char,ANNEX Char,Bullet Char,bullet Char,bu Char,b Char,B Char,b1 Char,bullet 1 Char,body Char,b Char Char Char Char,b Char Char Char Char Char Char Char"/>
    <w:link w:val="ListParagraph"/>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TOC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TOC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TOC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TOC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CaptionChar">
    <w:name w:val="Caption Char"/>
    <w:aliases w:val="Fig &amp; Tab Char,Caption Above Centered Char,Caption Above Left Char,Caracter Caracter Caracter Char1,Caracter Caracter Caracter Char Char Char Char,Caracter Caracter Caracter Char Char Char Char Char Char,Caracter Caracter Caracter Char Char"/>
    <w:link w:val="Caption"/>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sion">
    <w:name w:val="Revision"/>
    <w:hidden/>
    <w:uiPriority w:val="99"/>
    <w:semiHidden/>
    <w:rsid w:val="003F06B1"/>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15499">
      <w:bodyDiv w:val="1"/>
      <w:marLeft w:val="0"/>
      <w:marRight w:val="0"/>
      <w:marTop w:val="0"/>
      <w:marBottom w:val="0"/>
      <w:divBdr>
        <w:top w:val="none" w:sz="0" w:space="0" w:color="auto"/>
        <w:left w:val="none" w:sz="0" w:space="0" w:color="auto"/>
        <w:bottom w:val="none" w:sz="0" w:space="0" w:color="auto"/>
        <w:right w:val="none" w:sz="0" w:space="0" w:color="auto"/>
      </w:divBdr>
    </w:div>
    <w:div w:id="277952553">
      <w:bodyDiv w:val="1"/>
      <w:marLeft w:val="0"/>
      <w:marRight w:val="0"/>
      <w:marTop w:val="0"/>
      <w:marBottom w:val="0"/>
      <w:divBdr>
        <w:top w:val="none" w:sz="0" w:space="0" w:color="auto"/>
        <w:left w:val="none" w:sz="0" w:space="0" w:color="auto"/>
        <w:bottom w:val="none" w:sz="0" w:space="0" w:color="auto"/>
        <w:right w:val="none" w:sz="0" w:space="0" w:color="auto"/>
      </w:divBdr>
    </w:div>
    <w:div w:id="602998640">
      <w:bodyDiv w:val="1"/>
      <w:marLeft w:val="0"/>
      <w:marRight w:val="0"/>
      <w:marTop w:val="0"/>
      <w:marBottom w:val="0"/>
      <w:divBdr>
        <w:top w:val="none" w:sz="0" w:space="0" w:color="auto"/>
        <w:left w:val="none" w:sz="0" w:space="0" w:color="auto"/>
        <w:bottom w:val="none" w:sz="0" w:space="0" w:color="auto"/>
        <w:right w:val="none" w:sz="0" w:space="0" w:color="auto"/>
      </w:divBdr>
    </w:div>
    <w:div w:id="680468220">
      <w:bodyDiv w:val="1"/>
      <w:marLeft w:val="0"/>
      <w:marRight w:val="0"/>
      <w:marTop w:val="0"/>
      <w:marBottom w:val="0"/>
      <w:divBdr>
        <w:top w:val="none" w:sz="0" w:space="0" w:color="auto"/>
        <w:left w:val="none" w:sz="0" w:space="0" w:color="auto"/>
        <w:bottom w:val="none" w:sz="0" w:space="0" w:color="auto"/>
        <w:right w:val="none" w:sz="0" w:space="0" w:color="auto"/>
      </w:divBdr>
    </w:div>
    <w:div w:id="744692884">
      <w:bodyDiv w:val="1"/>
      <w:marLeft w:val="0"/>
      <w:marRight w:val="0"/>
      <w:marTop w:val="0"/>
      <w:marBottom w:val="0"/>
      <w:divBdr>
        <w:top w:val="none" w:sz="0" w:space="0" w:color="auto"/>
        <w:left w:val="none" w:sz="0" w:space="0" w:color="auto"/>
        <w:bottom w:val="none" w:sz="0" w:space="0" w:color="auto"/>
        <w:right w:val="none" w:sz="0" w:space="0" w:color="auto"/>
      </w:divBdr>
    </w:div>
    <w:div w:id="1145202014">
      <w:bodyDiv w:val="1"/>
      <w:marLeft w:val="0"/>
      <w:marRight w:val="0"/>
      <w:marTop w:val="0"/>
      <w:marBottom w:val="0"/>
      <w:divBdr>
        <w:top w:val="none" w:sz="0" w:space="0" w:color="auto"/>
        <w:left w:val="none" w:sz="0" w:space="0" w:color="auto"/>
        <w:bottom w:val="none" w:sz="0" w:space="0" w:color="auto"/>
        <w:right w:val="none" w:sz="0" w:space="0" w:color="auto"/>
      </w:divBdr>
    </w:div>
    <w:div w:id="1950157085">
      <w:bodyDiv w:val="1"/>
      <w:marLeft w:val="0"/>
      <w:marRight w:val="0"/>
      <w:marTop w:val="0"/>
      <w:marBottom w:val="0"/>
      <w:divBdr>
        <w:top w:val="none" w:sz="0" w:space="0" w:color="auto"/>
        <w:left w:val="none" w:sz="0" w:space="0" w:color="auto"/>
        <w:bottom w:val="none" w:sz="0" w:space="0" w:color="auto"/>
        <w:right w:val="none" w:sz="0" w:space="0" w:color="auto"/>
      </w:divBdr>
    </w:div>
    <w:div w:id="1955357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ianet.project@yahoo.co.uk"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09373-4156-4C2C-B887-49F6FCA1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62</Pages>
  <Words>17101</Words>
  <Characters>97478</Characters>
  <Application>Microsoft Office Word</Application>
  <DocSecurity>0</DocSecurity>
  <Lines>812</Lines>
  <Paragraphs>228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vt:lpstr>
      <vt:lpstr>……………………………………</vt:lpstr>
    </vt:vector>
  </TitlesOfParts>
  <Company>BETARMEX</Company>
  <LinksUpToDate>false</LinksUpToDate>
  <CharactersWithSpaces>114351</CharactersWithSpaces>
  <SharedDoc>false</SharedDoc>
  <HLinks>
    <vt:vector size="432" baseType="variant">
      <vt:variant>
        <vt:i4>7209074</vt:i4>
      </vt:variant>
      <vt:variant>
        <vt:i4>423</vt:i4>
      </vt:variant>
      <vt:variant>
        <vt:i4>0</vt:i4>
      </vt:variant>
      <vt:variant>
        <vt:i4>5</vt:i4>
      </vt:variant>
      <vt:variant>
        <vt:lpwstr>http://www.geostud.ro/</vt:lpwstr>
      </vt:variant>
      <vt:variant>
        <vt:lpwstr/>
      </vt:variant>
      <vt:variant>
        <vt:i4>6946890</vt:i4>
      </vt:variant>
      <vt:variant>
        <vt:i4>420</vt:i4>
      </vt:variant>
      <vt:variant>
        <vt:i4>0</vt:i4>
      </vt:variant>
      <vt:variant>
        <vt:i4>5</vt:i4>
      </vt:variant>
      <vt:variant>
        <vt:lpwstr>mailto:office@geostud.ro</vt:lpwstr>
      </vt:variant>
      <vt:variant>
        <vt:lpwstr/>
      </vt:variant>
      <vt:variant>
        <vt:i4>4128772</vt:i4>
      </vt:variant>
      <vt:variant>
        <vt:i4>417</vt:i4>
      </vt:variant>
      <vt:variant>
        <vt:i4>0</vt:i4>
      </vt:variant>
      <vt:variant>
        <vt:i4>5</vt:i4>
      </vt:variant>
      <vt:variant>
        <vt:lpwstr>mailto:vianet.project@yahoo.co.uk</vt:lpwstr>
      </vt:variant>
      <vt:variant>
        <vt:lpwstr/>
      </vt:variant>
      <vt:variant>
        <vt:i4>1835061</vt:i4>
      </vt:variant>
      <vt:variant>
        <vt:i4>410</vt:i4>
      </vt:variant>
      <vt:variant>
        <vt:i4>0</vt:i4>
      </vt:variant>
      <vt:variant>
        <vt:i4>5</vt:i4>
      </vt:variant>
      <vt:variant>
        <vt:lpwstr/>
      </vt:variant>
      <vt:variant>
        <vt:lpwstr>_Toc131424787</vt:lpwstr>
      </vt:variant>
      <vt:variant>
        <vt:i4>1835061</vt:i4>
      </vt:variant>
      <vt:variant>
        <vt:i4>404</vt:i4>
      </vt:variant>
      <vt:variant>
        <vt:i4>0</vt:i4>
      </vt:variant>
      <vt:variant>
        <vt:i4>5</vt:i4>
      </vt:variant>
      <vt:variant>
        <vt:lpwstr/>
      </vt:variant>
      <vt:variant>
        <vt:lpwstr>_Toc131424786</vt:lpwstr>
      </vt:variant>
      <vt:variant>
        <vt:i4>1835061</vt:i4>
      </vt:variant>
      <vt:variant>
        <vt:i4>398</vt:i4>
      </vt:variant>
      <vt:variant>
        <vt:i4>0</vt:i4>
      </vt:variant>
      <vt:variant>
        <vt:i4>5</vt:i4>
      </vt:variant>
      <vt:variant>
        <vt:lpwstr/>
      </vt:variant>
      <vt:variant>
        <vt:lpwstr>_Toc131424785</vt:lpwstr>
      </vt:variant>
      <vt:variant>
        <vt:i4>1835061</vt:i4>
      </vt:variant>
      <vt:variant>
        <vt:i4>392</vt:i4>
      </vt:variant>
      <vt:variant>
        <vt:i4>0</vt:i4>
      </vt:variant>
      <vt:variant>
        <vt:i4>5</vt:i4>
      </vt:variant>
      <vt:variant>
        <vt:lpwstr/>
      </vt:variant>
      <vt:variant>
        <vt:lpwstr>_Toc131424784</vt:lpwstr>
      </vt:variant>
      <vt:variant>
        <vt:i4>1835061</vt:i4>
      </vt:variant>
      <vt:variant>
        <vt:i4>386</vt:i4>
      </vt:variant>
      <vt:variant>
        <vt:i4>0</vt:i4>
      </vt:variant>
      <vt:variant>
        <vt:i4>5</vt:i4>
      </vt:variant>
      <vt:variant>
        <vt:lpwstr/>
      </vt:variant>
      <vt:variant>
        <vt:lpwstr>_Toc131424783</vt:lpwstr>
      </vt:variant>
      <vt:variant>
        <vt:i4>1835061</vt:i4>
      </vt:variant>
      <vt:variant>
        <vt:i4>380</vt:i4>
      </vt:variant>
      <vt:variant>
        <vt:i4>0</vt:i4>
      </vt:variant>
      <vt:variant>
        <vt:i4>5</vt:i4>
      </vt:variant>
      <vt:variant>
        <vt:lpwstr/>
      </vt:variant>
      <vt:variant>
        <vt:lpwstr>_Toc131424782</vt:lpwstr>
      </vt:variant>
      <vt:variant>
        <vt:i4>1835061</vt:i4>
      </vt:variant>
      <vt:variant>
        <vt:i4>374</vt:i4>
      </vt:variant>
      <vt:variant>
        <vt:i4>0</vt:i4>
      </vt:variant>
      <vt:variant>
        <vt:i4>5</vt:i4>
      </vt:variant>
      <vt:variant>
        <vt:lpwstr/>
      </vt:variant>
      <vt:variant>
        <vt:lpwstr>_Toc131424781</vt:lpwstr>
      </vt:variant>
      <vt:variant>
        <vt:i4>1835061</vt:i4>
      </vt:variant>
      <vt:variant>
        <vt:i4>368</vt:i4>
      </vt:variant>
      <vt:variant>
        <vt:i4>0</vt:i4>
      </vt:variant>
      <vt:variant>
        <vt:i4>5</vt:i4>
      </vt:variant>
      <vt:variant>
        <vt:lpwstr/>
      </vt:variant>
      <vt:variant>
        <vt:lpwstr>_Toc131424780</vt:lpwstr>
      </vt:variant>
      <vt:variant>
        <vt:i4>1245237</vt:i4>
      </vt:variant>
      <vt:variant>
        <vt:i4>362</vt:i4>
      </vt:variant>
      <vt:variant>
        <vt:i4>0</vt:i4>
      </vt:variant>
      <vt:variant>
        <vt:i4>5</vt:i4>
      </vt:variant>
      <vt:variant>
        <vt:lpwstr/>
      </vt:variant>
      <vt:variant>
        <vt:lpwstr>_Toc131424779</vt:lpwstr>
      </vt:variant>
      <vt:variant>
        <vt:i4>1245237</vt:i4>
      </vt:variant>
      <vt:variant>
        <vt:i4>356</vt:i4>
      </vt:variant>
      <vt:variant>
        <vt:i4>0</vt:i4>
      </vt:variant>
      <vt:variant>
        <vt:i4>5</vt:i4>
      </vt:variant>
      <vt:variant>
        <vt:lpwstr/>
      </vt:variant>
      <vt:variant>
        <vt:lpwstr>_Toc131424778</vt:lpwstr>
      </vt:variant>
      <vt:variant>
        <vt:i4>1245237</vt:i4>
      </vt:variant>
      <vt:variant>
        <vt:i4>350</vt:i4>
      </vt:variant>
      <vt:variant>
        <vt:i4>0</vt:i4>
      </vt:variant>
      <vt:variant>
        <vt:i4>5</vt:i4>
      </vt:variant>
      <vt:variant>
        <vt:lpwstr/>
      </vt:variant>
      <vt:variant>
        <vt:lpwstr>_Toc131424777</vt:lpwstr>
      </vt:variant>
      <vt:variant>
        <vt:i4>1245237</vt:i4>
      </vt:variant>
      <vt:variant>
        <vt:i4>344</vt:i4>
      </vt:variant>
      <vt:variant>
        <vt:i4>0</vt:i4>
      </vt:variant>
      <vt:variant>
        <vt:i4>5</vt:i4>
      </vt:variant>
      <vt:variant>
        <vt:lpwstr/>
      </vt:variant>
      <vt:variant>
        <vt:lpwstr>_Toc131424776</vt:lpwstr>
      </vt:variant>
      <vt:variant>
        <vt:i4>1245237</vt:i4>
      </vt:variant>
      <vt:variant>
        <vt:i4>338</vt:i4>
      </vt:variant>
      <vt:variant>
        <vt:i4>0</vt:i4>
      </vt:variant>
      <vt:variant>
        <vt:i4>5</vt:i4>
      </vt:variant>
      <vt:variant>
        <vt:lpwstr/>
      </vt:variant>
      <vt:variant>
        <vt:lpwstr>_Toc131424775</vt:lpwstr>
      </vt:variant>
      <vt:variant>
        <vt:i4>1245237</vt:i4>
      </vt:variant>
      <vt:variant>
        <vt:i4>332</vt:i4>
      </vt:variant>
      <vt:variant>
        <vt:i4>0</vt:i4>
      </vt:variant>
      <vt:variant>
        <vt:i4>5</vt:i4>
      </vt:variant>
      <vt:variant>
        <vt:lpwstr/>
      </vt:variant>
      <vt:variant>
        <vt:lpwstr>_Toc131424774</vt:lpwstr>
      </vt:variant>
      <vt:variant>
        <vt:i4>1245237</vt:i4>
      </vt:variant>
      <vt:variant>
        <vt:i4>326</vt:i4>
      </vt:variant>
      <vt:variant>
        <vt:i4>0</vt:i4>
      </vt:variant>
      <vt:variant>
        <vt:i4>5</vt:i4>
      </vt:variant>
      <vt:variant>
        <vt:lpwstr/>
      </vt:variant>
      <vt:variant>
        <vt:lpwstr>_Toc131424773</vt:lpwstr>
      </vt:variant>
      <vt:variant>
        <vt:i4>1245237</vt:i4>
      </vt:variant>
      <vt:variant>
        <vt:i4>320</vt:i4>
      </vt:variant>
      <vt:variant>
        <vt:i4>0</vt:i4>
      </vt:variant>
      <vt:variant>
        <vt:i4>5</vt:i4>
      </vt:variant>
      <vt:variant>
        <vt:lpwstr/>
      </vt:variant>
      <vt:variant>
        <vt:lpwstr>_Toc131424772</vt:lpwstr>
      </vt:variant>
      <vt:variant>
        <vt:i4>1245237</vt:i4>
      </vt:variant>
      <vt:variant>
        <vt:i4>314</vt:i4>
      </vt:variant>
      <vt:variant>
        <vt:i4>0</vt:i4>
      </vt:variant>
      <vt:variant>
        <vt:i4>5</vt:i4>
      </vt:variant>
      <vt:variant>
        <vt:lpwstr/>
      </vt:variant>
      <vt:variant>
        <vt:lpwstr>_Toc131424771</vt:lpwstr>
      </vt:variant>
      <vt:variant>
        <vt:i4>1245237</vt:i4>
      </vt:variant>
      <vt:variant>
        <vt:i4>308</vt:i4>
      </vt:variant>
      <vt:variant>
        <vt:i4>0</vt:i4>
      </vt:variant>
      <vt:variant>
        <vt:i4>5</vt:i4>
      </vt:variant>
      <vt:variant>
        <vt:lpwstr/>
      </vt:variant>
      <vt:variant>
        <vt:lpwstr>_Toc131424770</vt:lpwstr>
      </vt:variant>
      <vt:variant>
        <vt:i4>1179701</vt:i4>
      </vt:variant>
      <vt:variant>
        <vt:i4>302</vt:i4>
      </vt:variant>
      <vt:variant>
        <vt:i4>0</vt:i4>
      </vt:variant>
      <vt:variant>
        <vt:i4>5</vt:i4>
      </vt:variant>
      <vt:variant>
        <vt:lpwstr/>
      </vt:variant>
      <vt:variant>
        <vt:lpwstr>_Toc131424769</vt:lpwstr>
      </vt:variant>
      <vt:variant>
        <vt:i4>1179701</vt:i4>
      </vt:variant>
      <vt:variant>
        <vt:i4>296</vt:i4>
      </vt:variant>
      <vt:variant>
        <vt:i4>0</vt:i4>
      </vt:variant>
      <vt:variant>
        <vt:i4>5</vt:i4>
      </vt:variant>
      <vt:variant>
        <vt:lpwstr/>
      </vt:variant>
      <vt:variant>
        <vt:lpwstr>_Toc131424768</vt:lpwstr>
      </vt:variant>
      <vt:variant>
        <vt:i4>1179701</vt:i4>
      </vt:variant>
      <vt:variant>
        <vt:i4>290</vt:i4>
      </vt:variant>
      <vt:variant>
        <vt:i4>0</vt:i4>
      </vt:variant>
      <vt:variant>
        <vt:i4>5</vt:i4>
      </vt:variant>
      <vt:variant>
        <vt:lpwstr/>
      </vt:variant>
      <vt:variant>
        <vt:lpwstr>_Toc131424767</vt:lpwstr>
      </vt:variant>
      <vt:variant>
        <vt:i4>1179701</vt:i4>
      </vt:variant>
      <vt:variant>
        <vt:i4>284</vt:i4>
      </vt:variant>
      <vt:variant>
        <vt:i4>0</vt:i4>
      </vt:variant>
      <vt:variant>
        <vt:i4>5</vt:i4>
      </vt:variant>
      <vt:variant>
        <vt:lpwstr/>
      </vt:variant>
      <vt:variant>
        <vt:lpwstr>_Toc131424766</vt:lpwstr>
      </vt:variant>
      <vt:variant>
        <vt:i4>1179701</vt:i4>
      </vt:variant>
      <vt:variant>
        <vt:i4>278</vt:i4>
      </vt:variant>
      <vt:variant>
        <vt:i4>0</vt:i4>
      </vt:variant>
      <vt:variant>
        <vt:i4>5</vt:i4>
      </vt:variant>
      <vt:variant>
        <vt:lpwstr/>
      </vt:variant>
      <vt:variant>
        <vt:lpwstr>_Toc131424765</vt:lpwstr>
      </vt:variant>
      <vt:variant>
        <vt:i4>1179701</vt:i4>
      </vt:variant>
      <vt:variant>
        <vt:i4>272</vt:i4>
      </vt:variant>
      <vt:variant>
        <vt:i4>0</vt:i4>
      </vt:variant>
      <vt:variant>
        <vt:i4>5</vt:i4>
      </vt:variant>
      <vt:variant>
        <vt:lpwstr/>
      </vt:variant>
      <vt:variant>
        <vt:lpwstr>_Toc131424764</vt:lpwstr>
      </vt:variant>
      <vt:variant>
        <vt:i4>1179701</vt:i4>
      </vt:variant>
      <vt:variant>
        <vt:i4>266</vt:i4>
      </vt:variant>
      <vt:variant>
        <vt:i4>0</vt:i4>
      </vt:variant>
      <vt:variant>
        <vt:i4>5</vt:i4>
      </vt:variant>
      <vt:variant>
        <vt:lpwstr/>
      </vt:variant>
      <vt:variant>
        <vt:lpwstr>_Toc131424763</vt:lpwstr>
      </vt:variant>
      <vt:variant>
        <vt:i4>1179701</vt:i4>
      </vt:variant>
      <vt:variant>
        <vt:i4>260</vt:i4>
      </vt:variant>
      <vt:variant>
        <vt:i4>0</vt:i4>
      </vt:variant>
      <vt:variant>
        <vt:i4>5</vt:i4>
      </vt:variant>
      <vt:variant>
        <vt:lpwstr/>
      </vt:variant>
      <vt:variant>
        <vt:lpwstr>_Toc131424762</vt:lpwstr>
      </vt:variant>
      <vt:variant>
        <vt:i4>1179701</vt:i4>
      </vt:variant>
      <vt:variant>
        <vt:i4>254</vt:i4>
      </vt:variant>
      <vt:variant>
        <vt:i4>0</vt:i4>
      </vt:variant>
      <vt:variant>
        <vt:i4>5</vt:i4>
      </vt:variant>
      <vt:variant>
        <vt:lpwstr/>
      </vt:variant>
      <vt:variant>
        <vt:lpwstr>_Toc131424761</vt:lpwstr>
      </vt:variant>
      <vt:variant>
        <vt:i4>1179701</vt:i4>
      </vt:variant>
      <vt:variant>
        <vt:i4>248</vt:i4>
      </vt:variant>
      <vt:variant>
        <vt:i4>0</vt:i4>
      </vt:variant>
      <vt:variant>
        <vt:i4>5</vt:i4>
      </vt:variant>
      <vt:variant>
        <vt:lpwstr/>
      </vt:variant>
      <vt:variant>
        <vt:lpwstr>_Toc131424760</vt:lpwstr>
      </vt:variant>
      <vt:variant>
        <vt:i4>1114165</vt:i4>
      </vt:variant>
      <vt:variant>
        <vt:i4>242</vt:i4>
      </vt:variant>
      <vt:variant>
        <vt:i4>0</vt:i4>
      </vt:variant>
      <vt:variant>
        <vt:i4>5</vt:i4>
      </vt:variant>
      <vt:variant>
        <vt:lpwstr/>
      </vt:variant>
      <vt:variant>
        <vt:lpwstr>_Toc131424759</vt:lpwstr>
      </vt:variant>
      <vt:variant>
        <vt:i4>1114165</vt:i4>
      </vt:variant>
      <vt:variant>
        <vt:i4>236</vt:i4>
      </vt:variant>
      <vt:variant>
        <vt:i4>0</vt:i4>
      </vt:variant>
      <vt:variant>
        <vt:i4>5</vt:i4>
      </vt:variant>
      <vt:variant>
        <vt:lpwstr/>
      </vt:variant>
      <vt:variant>
        <vt:lpwstr>_Toc131424758</vt:lpwstr>
      </vt:variant>
      <vt:variant>
        <vt:i4>1114165</vt:i4>
      </vt:variant>
      <vt:variant>
        <vt:i4>230</vt:i4>
      </vt:variant>
      <vt:variant>
        <vt:i4>0</vt:i4>
      </vt:variant>
      <vt:variant>
        <vt:i4>5</vt:i4>
      </vt:variant>
      <vt:variant>
        <vt:lpwstr/>
      </vt:variant>
      <vt:variant>
        <vt:lpwstr>_Toc131424757</vt:lpwstr>
      </vt:variant>
      <vt:variant>
        <vt:i4>1114165</vt:i4>
      </vt:variant>
      <vt:variant>
        <vt:i4>224</vt:i4>
      </vt:variant>
      <vt:variant>
        <vt:i4>0</vt:i4>
      </vt:variant>
      <vt:variant>
        <vt:i4>5</vt:i4>
      </vt:variant>
      <vt:variant>
        <vt:lpwstr/>
      </vt:variant>
      <vt:variant>
        <vt:lpwstr>_Toc131424756</vt:lpwstr>
      </vt:variant>
      <vt:variant>
        <vt:i4>1114165</vt:i4>
      </vt:variant>
      <vt:variant>
        <vt:i4>218</vt:i4>
      </vt:variant>
      <vt:variant>
        <vt:i4>0</vt:i4>
      </vt:variant>
      <vt:variant>
        <vt:i4>5</vt:i4>
      </vt:variant>
      <vt:variant>
        <vt:lpwstr/>
      </vt:variant>
      <vt:variant>
        <vt:lpwstr>_Toc131424755</vt:lpwstr>
      </vt:variant>
      <vt:variant>
        <vt:i4>1114165</vt:i4>
      </vt:variant>
      <vt:variant>
        <vt:i4>212</vt:i4>
      </vt:variant>
      <vt:variant>
        <vt:i4>0</vt:i4>
      </vt:variant>
      <vt:variant>
        <vt:i4>5</vt:i4>
      </vt:variant>
      <vt:variant>
        <vt:lpwstr/>
      </vt:variant>
      <vt:variant>
        <vt:lpwstr>_Toc131424754</vt:lpwstr>
      </vt:variant>
      <vt:variant>
        <vt:i4>1114165</vt:i4>
      </vt:variant>
      <vt:variant>
        <vt:i4>206</vt:i4>
      </vt:variant>
      <vt:variant>
        <vt:i4>0</vt:i4>
      </vt:variant>
      <vt:variant>
        <vt:i4>5</vt:i4>
      </vt:variant>
      <vt:variant>
        <vt:lpwstr/>
      </vt:variant>
      <vt:variant>
        <vt:lpwstr>_Toc131424753</vt:lpwstr>
      </vt:variant>
      <vt:variant>
        <vt:i4>1114165</vt:i4>
      </vt:variant>
      <vt:variant>
        <vt:i4>200</vt:i4>
      </vt:variant>
      <vt:variant>
        <vt:i4>0</vt:i4>
      </vt:variant>
      <vt:variant>
        <vt:i4>5</vt:i4>
      </vt:variant>
      <vt:variant>
        <vt:lpwstr/>
      </vt:variant>
      <vt:variant>
        <vt:lpwstr>_Toc131424752</vt:lpwstr>
      </vt:variant>
      <vt:variant>
        <vt:i4>1114165</vt:i4>
      </vt:variant>
      <vt:variant>
        <vt:i4>194</vt:i4>
      </vt:variant>
      <vt:variant>
        <vt:i4>0</vt:i4>
      </vt:variant>
      <vt:variant>
        <vt:i4>5</vt:i4>
      </vt:variant>
      <vt:variant>
        <vt:lpwstr/>
      </vt:variant>
      <vt:variant>
        <vt:lpwstr>_Toc131424751</vt:lpwstr>
      </vt:variant>
      <vt:variant>
        <vt:i4>1114165</vt:i4>
      </vt:variant>
      <vt:variant>
        <vt:i4>188</vt:i4>
      </vt:variant>
      <vt:variant>
        <vt:i4>0</vt:i4>
      </vt:variant>
      <vt:variant>
        <vt:i4>5</vt:i4>
      </vt:variant>
      <vt:variant>
        <vt:lpwstr/>
      </vt:variant>
      <vt:variant>
        <vt:lpwstr>_Toc131424750</vt:lpwstr>
      </vt:variant>
      <vt:variant>
        <vt:i4>1048629</vt:i4>
      </vt:variant>
      <vt:variant>
        <vt:i4>182</vt:i4>
      </vt:variant>
      <vt:variant>
        <vt:i4>0</vt:i4>
      </vt:variant>
      <vt:variant>
        <vt:i4>5</vt:i4>
      </vt:variant>
      <vt:variant>
        <vt:lpwstr/>
      </vt:variant>
      <vt:variant>
        <vt:lpwstr>_Toc131424749</vt:lpwstr>
      </vt:variant>
      <vt:variant>
        <vt:i4>1048629</vt:i4>
      </vt:variant>
      <vt:variant>
        <vt:i4>176</vt:i4>
      </vt:variant>
      <vt:variant>
        <vt:i4>0</vt:i4>
      </vt:variant>
      <vt:variant>
        <vt:i4>5</vt:i4>
      </vt:variant>
      <vt:variant>
        <vt:lpwstr/>
      </vt:variant>
      <vt:variant>
        <vt:lpwstr>_Toc131424748</vt:lpwstr>
      </vt:variant>
      <vt:variant>
        <vt:i4>1048629</vt:i4>
      </vt:variant>
      <vt:variant>
        <vt:i4>170</vt:i4>
      </vt:variant>
      <vt:variant>
        <vt:i4>0</vt:i4>
      </vt:variant>
      <vt:variant>
        <vt:i4>5</vt:i4>
      </vt:variant>
      <vt:variant>
        <vt:lpwstr/>
      </vt:variant>
      <vt:variant>
        <vt:lpwstr>_Toc131424747</vt:lpwstr>
      </vt:variant>
      <vt:variant>
        <vt:i4>1048629</vt:i4>
      </vt:variant>
      <vt:variant>
        <vt:i4>164</vt:i4>
      </vt:variant>
      <vt:variant>
        <vt:i4>0</vt:i4>
      </vt:variant>
      <vt:variant>
        <vt:i4>5</vt:i4>
      </vt:variant>
      <vt:variant>
        <vt:lpwstr/>
      </vt:variant>
      <vt:variant>
        <vt:lpwstr>_Toc131424746</vt:lpwstr>
      </vt:variant>
      <vt:variant>
        <vt:i4>1048629</vt:i4>
      </vt:variant>
      <vt:variant>
        <vt:i4>158</vt:i4>
      </vt:variant>
      <vt:variant>
        <vt:i4>0</vt:i4>
      </vt:variant>
      <vt:variant>
        <vt:i4>5</vt:i4>
      </vt:variant>
      <vt:variant>
        <vt:lpwstr/>
      </vt:variant>
      <vt:variant>
        <vt:lpwstr>_Toc131424745</vt:lpwstr>
      </vt:variant>
      <vt:variant>
        <vt:i4>1048629</vt:i4>
      </vt:variant>
      <vt:variant>
        <vt:i4>152</vt:i4>
      </vt:variant>
      <vt:variant>
        <vt:i4>0</vt:i4>
      </vt:variant>
      <vt:variant>
        <vt:i4>5</vt:i4>
      </vt:variant>
      <vt:variant>
        <vt:lpwstr/>
      </vt:variant>
      <vt:variant>
        <vt:lpwstr>_Toc131424744</vt:lpwstr>
      </vt:variant>
      <vt:variant>
        <vt:i4>1048629</vt:i4>
      </vt:variant>
      <vt:variant>
        <vt:i4>146</vt:i4>
      </vt:variant>
      <vt:variant>
        <vt:i4>0</vt:i4>
      </vt:variant>
      <vt:variant>
        <vt:i4>5</vt:i4>
      </vt:variant>
      <vt:variant>
        <vt:lpwstr/>
      </vt:variant>
      <vt:variant>
        <vt:lpwstr>_Toc131424743</vt:lpwstr>
      </vt:variant>
      <vt:variant>
        <vt:i4>1048629</vt:i4>
      </vt:variant>
      <vt:variant>
        <vt:i4>140</vt:i4>
      </vt:variant>
      <vt:variant>
        <vt:i4>0</vt:i4>
      </vt:variant>
      <vt:variant>
        <vt:i4>5</vt:i4>
      </vt:variant>
      <vt:variant>
        <vt:lpwstr/>
      </vt:variant>
      <vt:variant>
        <vt:lpwstr>_Toc131424742</vt:lpwstr>
      </vt:variant>
      <vt:variant>
        <vt:i4>1048629</vt:i4>
      </vt:variant>
      <vt:variant>
        <vt:i4>134</vt:i4>
      </vt:variant>
      <vt:variant>
        <vt:i4>0</vt:i4>
      </vt:variant>
      <vt:variant>
        <vt:i4>5</vt:i4>
      </vt:variant>
      <vt:variant>
        <vt:lpwstr/>
      </vt:variant>
      <vt:variant>
        <vt:lpwstr>_Toc131424741</vt:lpwstr>
      </vt:variant>
      <vt:variant>
        <vt:i4>1048629</vt:i4>
      </vt:variant>
      <vt:variant>
        <vt:i4>128</vt:i4>
      </vt:variant>
      <vt:variant>
        <vt:i4>0</vt:i4>
      </vt:variant>
      <vt:variant>
        <vt:i4>5</vt:i4>
      </vt:variant>
      <vt:variant>
        <vt:lpwstr/>
      </vt:variant>
      <vt:variant>
        <vt:lpwstr>_Toc131424740</vt:lpwstr>
      </vt:variant>
      <vt:variant>
        <vt:i4>1507381</vt:i4>
      </vt:variant>
      <vt:variant>
        <vt:i4>122</vt:i4>
      </vt:variant>
      <vt:variant>
        <vt:i4>0</vt:i4>
      </vt:variant>
      <vt:variant>
        <vt:i4>5</vt:i4>
      </vt:variant>
      <vt:variant>
        <vt:lpwstr/>
      </vt:variant>
      <vt:variant>
        <vt:lpwstr>_Toc131424739</vt:lpwstr>
      </vt:variant>
      <vt:variant>
        <vt:i4>1507381</vt:i4>
      </vt:variant>
      <vt:variant>
        <vt:i4>116</vt:i4>
      </vt:variant>
      <vt:variant>
        <vt:i4>0</vt:i4>
      </vt:variant>
      <vt:variant>
        <vt:i4>5</vt:i4>
      </vt:variant>
      <vt:variant>
        <vt:lpwstr/>
      </vt:variant>
      <vt:variant>
        <vt:lpwstr>_Toc131424738</vt:lpwstr>
      </vt:variant>
      <vt:variant>
        <vt:i4>1507381</vt:i4>
      </vt:variant>
      <vt:variant>
        <vt:i4>110</vt:i4>
      </vt:variant>
      <vt:variant>
        <vt:i4>0</vt:i4>
      </vt:variant>
      <vt:variant>
        <vt:i4>5</vt:i4>
      </vt:variant>
      <vt:variant>
        <vt:lpwstr/>
      </vt:variant>
      <vt:variant>
        <vt:lpwstr>_Toc131424737</vt:lpwstr>
      </vt:variant>
      <vt:variant>
        <vt:i4>1507381</vt:i4>
      </vt:variant>
      <vt:variant>
        <vt:i4>104</vt:i4>
      </vt:variant>
      <vt:variant>
        <vt:i4>0</vt:i4>
      </vt:variant>
      <vt:variant>
        <vt:i4>5</vt:i4>
      </vt:variant>
      <vt:variant>
        <vt:lpwstr/>
      </vt:variant>
      <vt:variant>
        <vt:lpwstr>_Toc131424736</vt:lpwstr>
      </vt:variant>
      <vt:variant>
        <vt:i4>1507381</vt:i4>
      </vt:variant>
      <vt:variant>
        <vt:i4>98</vt:i4>
      </vt:variant>
      <vt:variant>
        <vt:i4>0</vt:i4>
      </vt:variant>
      <vt:variant>
        <vt:i4>5</vt:i4>
      </vt:variant>
      <vt:variant>
        <vt:lpwstr/>
      </vt:variant>
      <vt:variant>
        <vt:lpwstr>_Toc131424735</vt:lpwstr>
      </vt:variant>
      <vt:variant>
        <vt:i4>1507381</vt:i4>
      </vt:variant>
      <vt:variant>
        <vt:i4>92</vt:i4>
      </vt:variant>
      <vt:variant>
        <vt:i4>0</vt:i4>
      </vt:variant>
      <vt:variant>
        <vt:i4>5</vt:i4>
      </vt:variant>
      <vt:variant>
        <vt:lpwstr/>
      </vt:variant>
      <vt:variant>
        <vt:lpwstr>_Toc131424734</vt:lpwstr>
      </vt:variant>
      <vt:variant>
        <vt:i4>1507381</vt:i4>
      </vt:variant>
      <vt:variant>
        <vt:i4>86</vt:i4>
      </vt:variant>
      <vt:variant>
        <vt:i4>0</vt:i4>
      </vt:variant>
      <vt:variant>
        <vt:i4>5</vt:i4>
      </vt:variant>
      <vt:variant>
        <vt:lpwstr/>
      </vt:variant>
      <vt:variant>
        <vt:lpwstr>_Toc131424733</vt:lpwstr>
      </vt:variant>
      <vt:variant>
        <vt:i4>1507381</vt:i4>
      </vt:variant>
      <vt:variant>
        <vt:i4>80</vt:i4>
      </vt:variant>
      <vt:variant>
        <vt:i4>0</vt:i4>
      </vt:variant>
      <vt:variant>
        <vt:i4>5</vt:i4>
      </vt:variant>
      <vt:variant>
        <vt:lpwstr/>
      </vt:variant>
      <vt:variant>
        <vt:lpwstr>_Toc131424732</vt:lpwstr>
      </vt:variant>
      <vt:variant>
        <vt:i4>1507381</vt:i4>
      </vt:variant>
      <vt:variant>
        <vt:i4>74</vt:i4>
      </vt:variant>
      <vt:variant>
        <vt:i4>0</vt:i4>
      </vt:variant>
      <vt:variant>
        <vt:i4>5</vt:i4>
      </vt:variant>
      <vt:variant>
        <vt:lpwstr/>
      </vt:variant>
      <vt:variant>
        <vt:lpwstr>_Toc131424731</vt:lpwstr>
      </vt:variant>
      <vt:variant>
        <vt:i4>1507381</vt:i4>
      </vt:variant>
      <vt:variant>
        <vt:i4>68</vt:i4>
      </vt:variant>
      <vt:variant>
        <vt:i4>0</vt:i4>
      </vt:variant>
      <vt:variant>
        <vt:i4>5</vt:i4>
      </vt:variant>
      <vt:variant>
        <vt:lpwstr/>
      </vt:variant>
      <vt:variant>
        <vt:lpwstr>_Toc131424730</vt:lpwstr>
      </vt:variant>
      <vt:variant>
        <vt:i4>1441845</vt:i4>
      </vt:variant>
      <vt:variant>
        <vt:i4>62</vt:i4>
      </vt:variant>
      <vt:variant>
        <vt:i4>0</vt:i4>
      </vt:variant>
      <vt:variant>
        <vt:i4>5</vt:i4>
      </vt:variant>
      <vt:variant>
        <vt:lpwstr/>
      </vt:variant>
      <vt:variant>
        <vt:lpwstr>_Toc131424729</vt:lpwstr>
      </vt:variant>
      <vt:variant>
        <vt:i4>1441845</vt:i4>
      </vt:variant>
      <vt:variant>
        <vt:i4>56</vt:i4>
      </vt:variant>
      <vt:variant>
        <vt:i4>0</vt:i4>
      </vt:variant>
      <vt:variant>
        <vt:i4>5</vt:i4>
      </vt:variant>
      <vt:variant>
        <vt:lpwstr/>
      </vt:variant>
      <vt:variant>
        <vt:lpwstr>_Toc131424728</vt:lpwstr>
      </vt:variant>
      <vt:variant>
        <vt:i4>1441845</vt:i4>
      </vt:variant>
      <vt:variant>
        <vt:i4>50</vt:i4>
      </vt:variant>
      <vt:variant>
        <vt:i4>0</vt:i4>
      </vt:variant>
      <vt:variant>
        <vt:i4>5</vt:i4>
      </vt:variant>
      <vt:variant>
        <vt:lpwstr/>
      </vt:variant>
      <vt:variant>
        <vt:lpwstr>_Toc131424727</vt:lpwstr>
      </vt:variant>
      <vt:variant>
        <vt:i4>1441845</vt:i4>
      </vt:variant>
      <vt:variant>
        <vt:i4>44</vt:i4>
      </vt:variant>
      <vt:variant>
        <vt:i4>0</vt:i4>
      </vt:variant>
      <vt:variant>
        <vt:i4>5</vt:i4>
      </vt:variant>
      <vt:variant>
        <vt:lpwstr/>
      </vt:variant>
      <vt:variant>
        <vt:lpwstr>_Toc131424726</vt:lpwstr>
      </vt:variant>
      <vt:variant>
        <vt:i4>1441845</vt:i4>
      </vt:variant>
      <vt:variant>
        <vt:i4>38</vt:i4>
      </vt:variant>
      <vt:variant>
        <vt:i4>0</vt:i4>
      </vt:variant>
      <vt:variant>
        <vt:i4>5</vt:i4>
      </vt:variant>
      <vt:variant>
        <vt:lpwstr/>
      </vt:variant>
      <vt:variant>
        <vt:lpwstr>_Toc131424725</vt:lpwstr>
      </vt:variant>
      <vt:variant>
        <vt:i4>1441845</vt:i4>
      </vt:variant>
      <vt:variant>
        <vt:i4>32</vt:i4>
      </vt:variant>
      <vt:variant>
        <vt:i4>0</vt:i4>
      </vt:variant>
      <vt:variant>
        <vt:i4>5</vt:i4>
      </vt:variant>
      <vt:variant>
        <vt:lpwstr/>
      </vt:variant>
      <vt:variant>
        <vt:lpwstr>_Toc131424724</vt:lpwstr>
      </vt:variant>
      <vt:variant>
        <vt:i4>1441845</vt:i4>
      </vt:variant>
      <vt:variant>
        <vt:i4>26</vt:i4>
      </vt:variant>
      <vt:variant>
        <vt:i4>0</vt:i4>
      </vt:variant>
      <vt:variant>
        <vt:i4>5</vt:i4>
      </vt:variant>
      <vt:variant>
        <vt:lpwstr/>
      </vt:variant>
      <vt:variant>
        <vt:lpwstr>_Toc131424723</vt:lpwstr>
      </vt:variant>
      <vt:variant>
        <vt:i4>1441845</vt:i4>
      </vt:variant>
      <vt:variant>
        <vt:i4>20</vt:i4>
      </vt:variant>
      <vt:variant>
        <vt:i4>0</vt:i4>
      </vt:variant>
      <vt:variant>
        <vt:i4>5</vt:i4>
      </vt:variant>
      <vt:variant>
        <vt:lpwstr/>
      </vt:variant>
      <vt:variant>
        <vt:lpwstr>_Toc131424722</vt:lpwstr>
      </vt:variant>
      <vt:variant>
        <vt:i4>1441845</vt:i4>
      </vt:variant>
      <vt:variant>
        <vt:i4>14</vt:i4>
      </vt:variant>
      <vt:variant>
        <vt:i4>0</vt:i4>
      </vt:variant>
      <vt:variant>
        <vt:i4>5</vt:i4>
      </vt:variant>
      <vt:variant>
        <vt:lpwstr/>
      </vt:variant>
      <vt:variant>
        <vt:lpwstr>_Toc131424721</vt:lpwstr>
      </vt:variant>
      <vt:variant>
        <vt:i4>1441845</vt:i4>
      </vt:variant>
      <vt:variant>
        <vt:i4>8</vt:i4>
      </vt:variant>
      <vt:variant>
        <vt:i4>0</vt:i4>
      </vt:variant>
      <vt:variant>
        <vt:i4>5</vt:i4>
      </vt:variant>
      <vt:variant>
        <vt:lpwstr/>
      </vt:variant>
      <vt:variant>
        <vt:lpwstr>_Toc131424720</vt:lpwstr>
      </vt:variant>
      <vt:variant>
        <vt:i4>1376309</vt:i4>
      </vt:variant>
      <vt:variant>
        <vt:i4>2</vt:i4>
      </vt:variant>
      <vt:variant>
        <vt:i4>0</vt:i4>
      </vt:variant>
      <vt:variant>
        <vt:i4>5</vt:i4>
      </vt:variant>
      <vt:variant>
        <vt:lpwstr/>
      </vt:variant>
      <vt:variant>
        <vt:lpwstr>_Toc131424719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VIANET</dc:creator>
  <cp:keywords/>
  <dc:description/>
  <cp:lastModifiedBy>Acasa1</cp:lastModifiedBy>
  <cp:revision>29</cp:revision>
  <cp:lastPrinted>2019-02-14T09:24:00Z</cp:lastPrinted>
  <dcterms:created xsi:type="dcterms:W3CDTF">2023-04-06T08:46:00Z</dcterms:created>
  <dcterms:modified xsi:type="dcterms:W3CDTF">2023-07-08T07:42:00Z</dcterms:modified>
</cp:coreProperties>
</file>