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6A0FC" w14:textId="77777777" w:rsidR="00CD6299" w:rsidRDefault="00CD6299" w:rsidP="00CD6299">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5.E </w:t>
      </w:r>
      <w:r>
        <w:rPr>
          <w:rFonts w:ascii="Arial" w:eastAsia="Times New Roman" w:hAnsi="Arial" w:cs="Arial"/>
          <w:color w:val="333333"/>
        </w:rPr>
        <w:br/>
        <w:t>la procedură</w:t>
      </w:r>
    </w:p>
    <w:p w14:paraId="39FAC182" w14:textId="77777777" w:rsidR="00CD6299" w:rsidRDefault="00CD6299" w:rsidP="00CD6299">
      <w:pPr>
        <w:spacing w:line="345" w:lineRule="atLeast"/>
        <w:jc w:val="both"/>
        <w:rPr>
          <w:rFonts w:ascii="Arial" w:eastAsia="Times New Roman" w:hAnsi="Arial" w:cs="Arial"/>
          <w:color w:val="333333"/>
          <w:sz w:val="21"/>
          <w:szCs w:val="21"/>
        </w:rPr>
      </w:pPr>
    </w:p>
    <w:p w14:paraId="63DE6986" w14:textId="77705C86" w:rsidR="00CD6299" w:rsidRDefault="00CD6299" w:rsidP="00CD6299">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t>Conținutul-cadru al memoriului de prezentare</w:t>
      </w:r>
    </w:p>
    <w:p w14:paraId="66831697" w14:textId="77777777" w:rsidR="008F2F7D" w:rsidRPr="008F2F7D" w:rsidRDefault="00CD6299">
      <w:pPr>
        <w:pStyle w:val="al"/>
        <w:numPr>
          <w:ilvl w:val="0"/>
          <w:numId w:val="4"/>
        </w:numPr>
        <w:spacing w:line="345" w:lineRule="atLeast"/>
        <w:rPr>
          <w:rFonts w:ascii="Arial" w:hAnsi="Arial" w:cs="Arial"/>
          <w:color w:val="333333"/>
          <w:sz w:val="21"/>
          <w:szCs w:val="21"/>
        </w:rPr>
      </w:pPr>
      <w:r>
        <w:rPr>
          <w:rFonts w:ascii="Arial" w:hAnsi="Arial" w:cs="Arial"/>
          <w:color w:val="333333"/>
          <w:sz w:val="21"/>
          <w:szCs w:val="21"/>
        </w:rPr>
        <w:t>Denumirea proiectului:</w:t>
      </w:r>
    </w:p>
    <w:p w14:paraId="09728E2F" w14:textId="7A9C7DEB" w:rsidR="00BF5EB0" w:rsidRPr="00BF5EB0" w:rsidRDefault="00BF5EB0" w:rsidP="00BF5EB0">
      <w:pPr>
        <w:pStyle w:val="ListParagraph"/>
        <w:ind w:left="1080"/>
        <w:rPr>
          <w:rFonts w:cs="Arial"/>
          <w:b/>
          <w:bCs/>
          <w:sz w:val="20"/>
          <w:szCs w:val="20"/>
        </w:rPr>
      </w:pPr>
      <w:r w:rsidRPr="00BF5EB0">
        <w:rPr>
          <w:rFonts w:cs="Arial"/>
          <w:b/>
          <w:bCs/>
          <w:i/>
          <w:iCs/>
          <w:sz w:val="20"/>
          <w:szCs w:val="20"/>
        </w:rPr>
        <w:t xml:space="preserve"> </w:t>
      </w:r>
      <w:r w:rsidRPr="00BF5EB0">
        <w:rPr>
          <w:rFonts w:cs="Arial"/>
          <w:b/>
          <w:bCs/>
          <w:sz w:val="20"/>
          <w:szCs w:val="20"/>
        </w:rPr>
        <w:t>„ASFALTARE DRUM COMUNAL NR.5, COMUNA VARFURI, JUDETUL DAMBOVITA”</w:t>
      </w:r>
    </w:p>
    <w:p w14:paraId="6AAA06D1"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II. Titular:</w:t>
      </w:r>
    </w:p>
    <w:p w14:paraId="17D45D84"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numele;</w:t>
      </w:r>
    </w:p>
    <w:p w14:paraId="20B0C2A2" w14:textId="711577F4" w:rsidR="00D73CF9" w:rsidRPr="00391EDE" w:rsidRDefault="00D73CF9" w:rsidP="00D73CF9">
      <w:pPr>
        <w:spacing w:after="0" w:line="240" w:lineRule="auto"/>
        <w:rPr>
          <w:rFonts w:ascii="Arial" w:hAnsi="Arial" w:cs="Arial"/>
          <w:b/>
          <w:bCs/>
          <w:i/>
          <w:iCs/>
          <w:sz w:val="21"/>
          <w:szCs w:val="21"/>
        </w:rPr>
      </w:pPr>
      <w:bookmarkStart w:id="0" w:name="_Hlk13566643"/>
      <w:r w:rsidRPr="00391EDE">
        <w:rPr>
          <w:rFonts w:ascii="Arial" w:hAnsi="Arial" w:cs="Arial"/>
          <w:b/>
          <w:bCs/>
          <w:i/>
          <w:iCs/>
          <w:sz w:val="21"/>
          <w:szCs w:val="21"/>
        </w:rPr>
        <w:t xml:space="preserve">Comuna </w:t>
      </w:r>
      <w:r w:rsidR="00B16BC5">
        <w:rPr>
          <w:rFonts w:ascii="Arial" w:hAnsi="Arial" w:cs="Arial"/>
          <w:b/>
          <w:bCs/>
          <w:i/>
          <w:iCs/>
          <w:sz w:val="21"/>
          <w:szCs w:val="21"/>
        </w:rPr>
        <w:t>Varfuri</w:t>
      </w:r>
      <w:r w:rsidRPr="00391EDE">
        <w:rPr>
          <w:rFonts w:ascii="Arial" w:hAnsi="Arial" w:cs="Arial"/>
          <w:b/>
          <w:bCs/>
          <w:i/>
          <w:iCs/>
          <w:sz w:val="21"/>
          <w:szCs w:val="21"/>
        </w:rPr>
        <w:t>, judetul Dambovita</w:t>
      </w:r>
    </w:p>
    <w:bookmarkEnd w:id="0"/>
    <w:p w14:paraId="28D16A4D"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adresa poștală;</w:t>
      </w:r>
    </w:p>
    <w:p w14:paraId="06CAE258" w14:textId="45B54659" w:rsidR="003B09B4" w:rsidRDefault="00067ADB" w:rsidP="003B09B4">
      <w:pPr>
        <w:rPr>
          <w:rFonts w:ascii="Arial" w:hAnsi="Arial" w:cs="Arial"/>
          <w:b/>
          <w:bCs/>
          <w:i/>
          <w:iCs/>
          <w:sz w:val="20"/>
          <w:szCs w:val="20"/>
        </w:rPr>
      </w:pPr>
      <w:r w:rsidRPr="00391EDE">
        <w:rPr>
          <w:rFonts w:ascii="Arial" w:hAnsi="Arial" w:cs="Arial"/>
          <w:color w:val="333333"/>
          <w:sz w:val="21"/>
          <w:szCs w:val="21"/>
        </w:rPr>
        <w:t xml:space="preserve">strada: </w:t>
      </w:r>
      <w:r w:rsidR="00B16BC5">
        <w:rPr>
          <w:rFonts w:ascii="Arial" w:hAnsi="Arial" w:cs="Arial"/>
          <w:b/>
          <w:bCs/>
          <w:i/>
          <w:iCs/>
          <w:sz w:val="20"/>
          <w:szCs w:val="20"/>
        </w:rPr>
        <w:t>Principala, nr. 137</w:t>
      </w:r>
    </w:p>
    <w:p w14:paraId="4AB9842A" w14:textId="7B1C4689" w:rsidR="00CD6299" w:rsidRDefault="00CD6299" w:rsidP="003B09B4">
      <w:pPr>
        <w:rPr>
          <w:rFonts w:ascii="Arial" w:hAnsi="Arial" w:cs="Arial"/>
          <w:color w:val="333333"/>
          <w:sz w:val="21"/>
          <w:szCs w:val="21"/>
        </w:rPr>
      </w:pPr>
      <w:r>
        <w:rPr>
          <w:rFonts w:ascii="Arial" w:hAnsi="Arial" w:cs="Arial"/>
          <w:color w:val="333333"/>
          <w:sz w:val="21"/>
          <w:szCs w:val="21"/>
        </w:rPr>
        <w:t>- numărul de telefon, de fax și adresa de e-mail, adresa paginii de internet;</w:t>
      </w:r>
    </w:p>
    <w:p w14:paraId="4BA0CF4C" w14:textId="6FDC90C4" w:rsidR="003B09B4" w:rsidRDefault="00067ADB" w:rsidP="00D73CF9">
      <w:pPr>
        <w:spacing w:line="240" w:lineRule="auto"/>
        <w:rPr>
          <w:rFonts w:ascii="Arial" w:hAnsi="Arial" w:cs="Arial"/>
          <w:b/>
          <w:bCs/>
          <w:i/>
          <w:iCs/>
          <w:sz w:val="20"/>
          <w:szCs w:val="20"/>
        </w:rPr>
      </w:pPr>
      <w:r w:rsidRPr="00391EDE">
        <w:rPr>
          <w:rFonts w:ascii="Arial" w:hAnsi="Arial" w:cs="Arial"/>
          <w:color w:val="333333"/>
          <w:sz w:val="21"/>
          <w:szCs w:val="21"/>
        </w:rPr>
        <w:t xml:space="preserve">Telefon: </w:t>
      </w:r>
      <w:r w:rsidR="00B16BC5" w:rsidRPr="00816513">
        <w:rPr>
          <w:rFonts w:ascii="Arial" w:hAnsi="Arial" w:cs="Arial"/>
          <w:b/>
          <w:bCs/>
          <w:i/>
          <w:iCs/>
          <w:sz w:val="20"/>
          <w:szCs w:val="20"/>
        </w:rPr>
        <w:t>02452</w:t>
      </w:r>
      <w:r w:rsidR="00B16BC5">
        <w:rPr>
          <w:rFonts w:ascii="Arial" w:hAnsi="Arial" w:cs="Arial"/>
          <w:b/>
          <w:bCs/>
          <w:i/>
          <w:iCs/>
          <w:sz w:val="20"/>
          <w:szCs w:val="20"/>
        </w:rPr>
        <w:t>33102</w:t>
      </w:r>
    </w:p>
    <w:p w14:paraId="6560941B" w14:textId="24E00701" w:rsidR="00067ADB" w:rsidRPr="003B09B4" w:rsidRDefault="00067ADB" w:rsidP="003B09B4">
      <w:pPr>
        <w:rPr>
          <w:rFonts w:ascii="Arial" w:hAnsi="Arial" w:cs="Arial"/>
          <w:b/>
          <w:bCs/>
          <w:i/>
          <w:iCs/>
          <w:sz w:val="20"/>
          <w:szCs w:val="20"/>
        </w:rPr>
      </w:pPr>
      <w:r w:rsidRPr="00391EDE">
        <w:rPr>
          <w:rFonts w:ascii="Arial" w:hAnsi="Arial" w:cs="Arial"/>
          <w:color w:val="333333"/>
          <w:sz w:val="21"/>
          <w:szCs w:val="21"/>
        </w:rPr>
        <w:t xml:space="preserve">Fax:  </w:t>
      </w:r>
      <w:r w:rsidR="00B16BC5" w:rsidRPr="00816513">
        <w:rPr>
          <w:rFonts w:ascii="Arial" w:hAnsi="Arial" w:cs="Arial"/>
          <w:b/>
          <w:bCs/>
          <w:i/>
          <w:iCs/>
          <w:sz w:val="20"/>
          <w:szCs w:val="20"/>
        </w:rPr>
        <w:t>0245</w:t>
      </w:r>
      <w:r w:rsidR="00B16BC5">
        <w:rPr>
          <w:rFonts w:ascii="Arial" w:hAnsi="Arial" w:cs="Arial"/>
          <w:b/>
          <w:bCs/>
          <w:i/>
          <w:iCs/>
          <w:sz w:val="20"/>
          <w:szCs w:val="20"/>
        </w:rPr>
        <w:t>401826</w:t>
      </w:r>
    </w:p>
    <w:p w14:paraId="191F04E3" w14:textId="77777777" w:rsidR="00B16BC5" w:rsidRPr="00B16BC5" w:rsidRDefault="00067ADB" w:rsidP="00B16BC5">
      <w:pPr>
        <w:rPr>
          <w:rFonts w:ascii="Arial" w:hAnsi="Arial" w:cs="Arial"/>
          <w:b/>
          <w:bCs/>
          <w:i/>
          <w:iCs/>
          <w:sz w:val="20"/>
          <w:szCs w:val="20"/>
        </w:rPr>
      </w:pPr>
      <w:r w:rsidRPr="00391EDE">
        <w:rPr>
          <w:rFonts w:ascii="Arial" w:hAnsi="Arial" w:cs="Arial"/>
          <w:color w:val="333333"/>
          <w:sz w:val="21"/>
          <w:szCs w:val="21"/>
        </w:rPr>
        <w:t xml:space="preserve">Cod poştal: </w:t>
      </w:r>
      <w:r w:rsidR="00B16BC5" w:rsidRPr="00B16BC5">
        <w:rPr>
          <w:rFonts w:ascii="Arial" w:hAnsi="Arial" w:cs="Arial"/>
          <w:b/>
          <w:bCs/>
          <w:i/>
          <w:iCs/>
          <w:sz w:val="20"/>
          <w:szCs w:val="20"/>
        </w:rPr>
        <w:t>137511</w:t>
      </w:r>
    </w:p>
    <w:p w14:paraId="4DE2ECC1" w14:textId="4AC5F0A0" w:rsidR="003B09B4" w:rsidRPr="00816513" w:rsidRDefault="00067ADB" w:rsidP="003B09B4">
      <w:pPr>
        <w:rPr>
          <w:rFonts w:ascii="Arial" w:hAnsi="Arial" w:cs="Arial"/>
          <w:b/>
          <w:bCs/>
          <w:i/>
          <w:iCs/>
          <w:sz w:val="20"/>
          <w:szCs w:val="20"/>
        </w:rPr>
      </w:pPr>
      <w:r w:rsidRPr="00391EDE">
        <w:rPr>
          <w:rFonts w:ascii="Arial" w:hAnsi="Arial" w:cs="Arial"/>
          <w:color w:val="333333"/>
          <w:sz w:val="21"/>
          <w:szCs w:val="21"/>
        </w:rPr>
        <w:t>E-mail: </w:t>
      </w:r>
      <w:r w:rsidR="00B16BC5" w:rsidRPr="00816513">
        <w:rPr>
          <w:rFonts w:ascii="Arial" w:hAnsi="Arial" w:cs="Arial"/>
          <w:b/>
          <w:bCs/>
          <w:i/>
          <w:iCs/>
          <w:sz w:val="20"/>
          <w:szCs w:val="20"/>
        </w:rPr>
        <w:t>primaria</w:t>
      </w:r>
      <w:r w:rsidR="00B16BC5">
        <w:rPr>
          <w:rFonts w:ascii="Arial" w:hAnsi="Arial" w:cs="Arial"/>
          <w:b/>
          <w:bCs/>
          <w:i/>
          <w:iCs/>
          <w:sz w:val="20"/>
          <w:szCs w:val="20"/>
        </w:rPr>
        <w:t>varfuri</w:t>
      </w:r>
      <w:r w:rsidR="00B16BC5" w:rsidRPr="00816513">
        <w:rPr>
          <w:rFonts w:ascii="Arial" w:hAnsi="Arial" w:cs="Arial"/>
          <w:b/>
          <w:bCs/>
          <w:i/>
          <w:iCs/>
          <w:sz w:val="20"/>
          <w:szCs w:val="20"/>
        </w:rPr>
        <w:t>@yahoo.com</w:t>
      </w:r>
    </w:p>
    <w:p w14:paraId="39747926" w14:textId="15A19237" w:rsidR="00CD6299" w:rsidRDefault="00CD6299" w:rsidP="00067ADB">
      <w:pPr>
        <w:pStyle w:val="al"/>
        <w:spacing w:line="345" w:lineRule="atLeast"/>
        <w:rPr>
          <w:rFonts w:ascii="Arial" w:hAnsi="Arial" w:cs="Arial"/>
          <w:color w:val="333333"/>
          <w:sz w:val="21"/>
          <w:szCs w:val="21"/>
        </w:rPr>
      </w:pPr>
      <w:r>
        <w:rPr>
          <w:rFonts w:ascii="Arial" w:hAnsi="Arial" w:cs="Arial"/>
          <w:color w:val="333333"/>
          <w:sz w:val="21"/>
          <w:szCs w:val="21"/>
        </w:rPr>
        <w:t>- numele persoanelor de contact:</w:t>
      </w:r>
    </w:p>
    <w:p w14:paraId="5AD3A693" w14:textId="57D08DFD" w:rsidR="00D73CF9" w:rsidRPr="008123D0" w:rsidRDefault="003B09B4" w:rsidP="003B09B4">
      <w:pPr>
        <w:pStyle w:val="al"/>
        <w:spacing w:line="345" w:lineRule="atLeast"/>
        <w:rPr>
          <w:rFonts w:ascii="Arial" w:hAnsi="Arial" w:cs="Arial"/>
          <w:b/>
          <w:bCs/>
          <w:i/>
          <w:iCs/>
          <w:sz w:val="20"/>
          <w:szCs w:val="20"/>
        </w:rPr>
      </w:pPr>
      <w:bookmarkStart w:id="1" w:name="_Hlk27129710"/>
      <w:r w:rsidRPr="008123D0">
        <w:rPr>
          <w:rFonts w:ascii="Arial" w:hAnsi="Arial" w:cs="Arial"/>
          <w:b/>
          <w:bCs/>
          <w:i/>
          <w:iCs/>
          <w:sz w:val="20"/>
          <w:szCs w:val="20"/>
        </w:rPr>
        <w:t xml:space="preserve">Dl. </w:t>
      </w:r>
      <w:r w:rsidR="0002217F" w:rsidRPr="008123D0">
        <w:rPr>
          <w:rFonts w:ascii="Arial" w:hAnsi="Arial" w:cs="Arial"/>
          <w:b/>
          <w:bCs/>
          <w:i/>
          <w:iCs/>
          <w:sz w:val="20"/>
          <w:szCs w:val="20"/>
        </w:rPr>
        <w:t xml:space="preserve">BANARU </w:t>
      </w:r>
      <w:r w:rsidR="00222DAC">
        <w:rPr>
          <w:rFonts w:ascii="Arial" w:hAnsi="Arial" w:cs="Arial"/>
          <w:b/>
          <w:bCs/>
          <w:i/>
          <w:iCs/>
          <w:sz w:val="20"/>
          <w:szCs w:val="20"/>
        </w:rPr>
        <w:t>RAZVAN</w:t>
      </w:r>
      <w:r w:rsidRPr="008123D0">
        <w:rPr>
          <w:rFonts w:ascii="Arial" w:hAnsi="Arial" w:cs="Arial"/>
          <w:b/>
          <w:bCs/>
          <w:i/>
          <w:iCs/>
          <w:sz w:val="20"/>
          <w:szCs w:val="20"/>
        </w:rPr>
        <w:t xml:space="preserve">, in calitate de Primar al comunei </w:t>
      </w:r>
      <w:r w:rsidR="0002217F" w:rsidRPr="008123D0">
        <w:rPr>
          <w:rFonts w:ascii="Arial" w:hAnsi="Arial" w:cs="Arial"/>
          <w:b/>
          <w:bCs/>
          <w:i/>
          <w:iCs/>
          <w:sz w:val="20"/>
          <w:szCs w:val="20"/>
        </w:rPr>
        <w:t>Varfuri</w:t>
      </w:r>
      <w:r w:rsidRPr="008123D0">
        <w:rPr>
          <w:rFonts w:ascii="Arial" w:hAnsi="Arial" w:cs="Arial"/>
          <w:b/>
          <w:bCs/>
          <w:i/>
          <w:iCs/>
          <w:sz w:val="20"/>
          <w:szCs w:val="20"/>
        </w:rPr>
        <w:t>, judetul Dambovita, avand urmatoarele date de identificare personala prin: CI, seria DD, nr</w:t>
      </w:r>
      <w:r w:rsidR="008123D0" w:rsidRPr="008123D0">
        <w:rPr>
          <w:rFonts w:ascii="Arial" w:hAnsi="Arial" w:cs="Arial"/>
          <w:b/>
          <w:bCs/>
          <w:i/>
          <w:iCs/>
          <w:sz w:val="20"/>
          <w:szCs w:val="20"/>
        </w:rPr>
        <w:t>. 851560</w:t>
      </w:r>
      <w:r w:rsidRPr="008123D0">
        <w:rPr>
          <w:rFonts w:ascii="Arial" w:hAnsi="Arial" w:cs="Arial"/>
          <w:b/>
          <w:bCs/>
          <w:i/>
          <w:iCs/>
          <w:sz w:val="20"/>
          <w:szCs w:val="20"/>
        </w:rPr>
        <w:t xml:space="preserve"> emisa de SPCLEP </w:t>
      </w:r>
      <w:r w:rsidR="008123D0" w:rsidRPr="008123D0">
        <w:rPr>
          <w:rFonts w:ascii="Arial" w:hAnsi="Arial" w:cs="Arial"/>
          <w:b/>
          <w:bCs/>
          <w:i/>
          <w:iCs/>
          <w:sz w:val="20"/>
          <w:szCs w:val="20"/>
        </w:rPr>
        <w:t>Pucioasa</w:t>
      </w:r>
      <w:r w:rsidRPr="008123D0">
        <w:rPr>
          <w:rFonts w:ascii="Arial" w:hAnsi="Arial" w:cs="Arial"/>
          <w:b/>
          <w:bCs/>
          <w:i/>
          <w:iCs/>
          <w:sz w:val="20"/>
          <w:szCs w:val="20"/>
        </w:rPr>
        <w:t xml:space="preserve">, cu adresa in </w:t>
      </w:r>
      <w:r w:rsidR="008123D0" w:rsidRPr="008123D0">
        <w:rPr>
          <w:rFonts w:ascii="Arial" w:hAnsi="Arial" w:cs="Arial"/>
          <w:b/>
          <w:bCs/>
          <w:i/>
          <w:iCs/>
          <w:sz w:val="20"/>
          <w:szCs w:val="20"/>
        </w:rPr>
        <w:t>sat Satesti</w:t>
      </w:r>
      <w:r w:rsidRPr="008123D0">
        <w:rPr>
          <w:rFonts w:ascii="Arial" w:hAnsi="Arial" w:cs="Arial"/>
          <w:b/>
          <w:bCs/>
          <w:i/>
          <w:iCs/>
          <w:sz w:val="20"/>
          <w:szCs w:val="20"/>
        </w:rPr>
        <w:t xml:space="preserve">, com. </w:t>
      </w:r>
      <w:r w:rsidR="008123D0" w:rsidRPr="008123D0">
        <w:rPr>
          <w:rFonts w:ascii="Arial" w:hAnsi="Arial" w:cs="Arial"/>
          <w:b/>
          <w:bCs/>
          <w:i/>
          <w:iCs/>
          <w:sz w:val="20"/>
          <w:szCs w:val="20"/>
        </w:rPr>
        <w:t>Varfuri</w:t>
      </w:r>
      <w:r w:rsidRPr="008123D0">
        <w:rPr>
          <w:rFonts w:ascii="Arial" w:hAnsi="Arial" w:cs="Arial"/>
          <w:b/>
          <w:bCs/>
          <w:i/>
          <w:iCs/>
          <w:sz w:val="20"/>
          <w:szCs w:val="20"/>
        </w:rPr>
        <w:t xml:space="preserve">, nr. </w:t>
      </w:r>
      <w:r w:rsidR="008123D0" w:rsidRPr="008123D0">
        <w:rPr>
          <w:rFonts w:ascii="Arial" w:hAnsi="Arial" w:cs="Arial"/>
          <w:b/>
          <w:bCs/>
          <w:i/>
          <w:iCs/>
          <w:sz w:val="20"/>
          <w:szCs w:val="20"/>
        </w:rPr>
        <w:t>89.</w:t>
      </w:r>
      <w:r w:rsidR="00D73CF9" w:rsidRPr="008123D0">
        <w:rPr>
          <w:rFonts w:ascii="Arial" w:hAnsi="Arial" w:cs="Arial"/>
          <w:sz w:val="21"/>
          <w:szCs w:val="21"/>
        </w:rPr>
        <w:t>.</w:t>
      </w:r>
    </w:p>
    <w:bookmarkEnd w:id="1"/>
    <w:p w14:paraId="13C77A8C" w14:textId="0D93DDF7" w:rsidR="00CD6299" w:rsidRDefault="00D73CF9" w:rsidP="00CD6299">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r w:rsidR="003B09B4" w:rsidRPr="008123D0">
        <w:rPr>
          <w:rFonts w:ascii="Arial" w:eastAsia="Times New Roman" w:hAnsi="Arial" w:cs="Arial"/>
          <w:b/>
          <w:bCs/>
          <w:sz w:val="21"/>
          <w:szCs w:val="21"/>
        </w:rPr>
        <w:t xml:space="preserve">Primar al Comunei </w:t>
      </w:r>
      <w:r w:rsidR="00B16BC5" w:rsidRPr="008123D0">
        <w:rPr>
          <w:rFonts w:ascii="Arial" w:eastAsia="Times New Roman" w:hAnsi="Arial" w:cs="Arial"/>
          <w:b/>
          <w:bCs/>
          <w:sz w:val="21"/>
          <w:szCs w:val="21"/>
        </w:rPr>
        <w:t>Varfur</w:t>
      </w:r>
      <w:r w:rsidR="003B09B4" w:rsidRPr="008123D0">
        <w:rPr>
          <w:rFonts w:ascii="Arial" w:eastAsia="Times New Roman" w:hAnsi="Arial" w:cs="Arial"/>
          <w:b/>
          <w:bCs/>
          <w:sz w:val="21"/>
          <w:szCs w:val="21"/>
        </w:rPr>
        <w:t>i</w:t>
      </w:r>
      <w:r w:rsidR="00CD6299" w:rsidRPr="008123D0">
        <w:rPr>
          <w:rFonts w:ascii="Arial" w:eastAsia="Times New Roman" w:hAnsi="Arial" w:cs="Arial"/>
          <w:sz w:val="21"/>
          <w:szCs w:val="21"/>
        </w:rPr>
        <w:t>;</w:t>
      </w:r>
    </w:p>
    <w:p w14:paraId="66B4F8FD" w14:textId="633F12EE" w:rsidR="00CD6299" w:rsidRDefault="00D73CF9" w:rsidP="00CD6299">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IxI</w:t>
      </w:r>
      <w:r w:rsidR="00CD6299">
        <w:rPr>
          <w:rFonts w:ascii="Arial" w:eastAsia="Times New Roman" w:hAnsi="Arial" w:cs="Arial"/>
          <w:color w:val="333333"/>
          <w:sz w:val="21"/>
          <w:szCs w:val="21"/>
        </w:rPr>
        <w:t xml:space="preserve"> responsabil pentru protecția mediului.</w:t>
      </w:r>
    </w:p>
    <w:p w14:paraId="47C10196"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III. Descrierea caracteristicilor fizice ale întregului proiect:</w:t>
      </w:r>
    </w:p>
    <w:p w14:paraId="5266C51D"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a) un rezumat al proiectului;</w:t>
      </w:r>
    </w:p>
    <w:p w14:paraId="7189F876" w14:textId="77777777" w:rsidR="00BF5EB0" w:rsidRPr="005519EC" w:rsidRDefault="00BF5EB0" w:rsidP="00BF5EB0">
      <w:pPr>
        <w:pStyle w:val="Textnormal"/>
        <w:spacing w:before="0" w:after="0" w:line="360" w:lineRule="auto"/>
        <w:ind w:left="0" w:firstLine="270"/>
        <w:jc w:val="both"/>
        <w:rPr>
          <w:rFonts w:eastAsiaTheme="minorEastAsia" w:cs="Arial"/>
          <w:b/>
          <w:bCs/>
          <w:i/>
          <w:iCs/>
          <w:sz w:val="20"/>
          <w:szCs w:val="20"/>
          <w:lang w:val="ro-RO" w:eastAsia="ro-RO"/>
        </w:rPr>
      </w:pPr>
      <w:r w:rsidRPr="005519EC">
        <w:rPr>
          <w:rFonts w:eastAsiaTheme="minorEastAsia" w:cs="Arial"/>
          <w:b/>
          <w:bCs/>
          <w:i/>
          <w:iCs/>
          <w:sz w:val="20"/>
          <w:szCs w:val="20"/>
          <w:lang w:val="ro-RO" w:eastAsia="ro-RO"/>
        </w:rPr>
        <w:t>Drumul ce face obiectul prezentului proiect au o lungime de aproximativ 1467.75 m si se desfasoara pe raza comunei Varfuri, Sat Cojoiu, judetul Dambovita. Lucrarile proiectate se incadreaza in amplasamentul actual, fara a fi nevoie de exproprieri sau ocupari temporare sau definitive de terenuri.</w:t>
      </w:r>
    </w:p>
    <w:p w14:paraId="2046AA60" w14:textId="77777777" w:rsidR="00BF5EB0" w:rsidRPr="005519EC" w:rsidRDefault="00BF5EB0" w:rsidP="00BF5EB0">
      <w:pPr>
        <w:pStyle w:val="BodyTextIndent"/>
        <w:spacing w:after="0" w:line="360" w:lineRule="auto"/>
        <w:ind w:left="0"/>
        <w:jc w:val="both"/>
        <w:rPr>
          <w:rFonts w:ascii="Arial" w:hAnsi="Arial" w:cs="Arial"/>
          <w:b/>
          <w:bCs/>
          <w:i/>
          <w:iCs/>
          <w:sz w:val="20"/>
          <w:szCs w:val="20"/>
        </w:rPr>
      </w:pPr>
      <w:r w:rsidRPr="005519EC">
        <w:rPr>
          <w:rFonts w:ascii="Arial" w:hAnsi="Arial" w:cs="Arial"/>
          <w:b/>
          <w:bCs/>
          <w:i/>
          <w:iCs/>
          <w:sz w:val="20"/>
          <w:szCs w:val="20"/>
        </w:rPr>
        <w:t>Lucrările proiectate rutiere prevazute constau în principal din :</w:t>
      </w:r>
    </w:p>
    <w:p w14:paraId="5202E649" w14:textId="77777777" w:rsidR="00BF5EB0" w:rsidRPr="005519EC" w:rsidRDefault="00BF5EB0" w:rsidP="00BF5EB0">
      <w:pPr>
        <w:pStyle w:val="BodyTextIndent"/>
        <w:numPr>
          <w:ilvl w:val="0"/>
          <w:numId w:val="7"/>
        </w:numPr>
        <w:spacing w:after="0" w:line="360" w:lineRule="auto"/>
        <w:ind w:left="540" w:hanging="540"/>
        <w:jc w:val="both"/>
        <w:rPr>
          <w:rFonts w:ascii="Arial" w:hAnsi="Arial" w:cs="Arial"/>
          <w:b/>
          <w:bCs/>
          <w:i/>
          <w:iCs/>
          <w:sz w:val="20"/>
          <w:szCs w:val="20"/>
        </w:rPr>
      </w:pPr>
      <w:r w:rsidRPr="005519EC">
        <w:rPr>
          <w:rFonts w:ascii="Arial" w:hAnsi="Arial" w:cs="Arial"/>
          <w:b/>
          <w:bCs/>
          <w:i/>
          <w:iCs/>
          <w:sz w:val="20"/>
          <w:szCs w:val="20"/>
        </w:rPr>
        <w:t>Realizare stratului de forma din material granular in grosime de 20 de cm;</w:t>
      </w:r>
    </w:p>
    <w:p w14:paraId="54496E50" w14:textId="77777777" w:rsidR="00BF5EB0" w:rsidRPr="005519EC" w:rsidRDefault="00BF5EB0" w:rsidP="00BF5EB0">
      <w:pPr>
        <w:pStyle w:val="BodyTextIndent"/>
        <w:numPr>
          <w:ilvl w:val="0"/>
          <w:numId w:val="7"/>
        </w:numPr>
        <w:spacing w:after="0" w:line="360" w:lineRule="auto"/>
        <w:ind w:left="540" w:hanging="540"/>
        <w:jc w:val="both"/>
        <w:rPr>
          <w:rFonts w:ascii="Arial" w:hAnsi="Arial" w:cs="Arial"/>
          <w:b/>
          <w:bCs/>
          <w:i/>
          <w:iCs/>
          <w:sz w:val="20"/>
          <w:szCs w:val="20"/>
        </w:rPr>
      </w:pPr>
      <w:r w:rsidRPr="005519EC">
        <w:rPr>
          <w:rFonts w:ascii="Arial" w:hAnsi="Arial" w:cs="Arial"/>
          <w:b/>
          <w:bCs/>
          <w:i/>
          <w:iCs/>
          <w:sz w:val="20"/>
          <w:szCs w:val="20"/>
        </w:rPr>
        <w:t>Realizarea stratului de fundatie din balast in grosime de 15 cm;</w:t>
      </w:r>
    </w:p>
    <w:p w14:paraId="2019CD34" w14:textId="77777777" w:rsidR="00BF5EB0" w:rsidRPr="005519EC" w:rsidRDefault="00BF5EB0" w:rsidP="00BF5EB0">
      <w:pPr>
        <w:pStyle w:val="BodyTextIndent"/>
        <w:numPr>
          <w:ilvl w:val="0"/>
          <w:numId w:val="7"/>
        </w:numPr>
        <w:spacing w:after="0" w:line="360" w:lineRule="auto"/>
        <w:ind w:left="540" w:hanging="540"/>
        <w:jc w:val="both"/>
        <w:rPr>
          <w:rFonts w:ascii="Arial" w:hAnsi="Arial" w:cs="Arial"/>
          <w:b/>
          <w:bCs/>
          <w:i/>
          <w:iCs/>
          <w:sz w:val="20"/>
          <w:szCs w:val="20"/>
        </w:rPr>
      </w:pPr>
      <w:r w:rsidRPr="005519EC">
        <w:rPr>
          <w:rFonts w:ascii="Arial" w:hAnsi="Arial" w:cs="Arial"/>
          <w:b/>
          <w:bCs/>
          <w:i/>
          <w:iCs/>
          <w:sz w:val="20"/>
          <w:szCs w:val="20"/>
        </w:rPr>
        <w:t>Realizarea stratului de fundatie superior din piatra sparta in grosime de 15 cm;</w:t>
      </w:r>
    </w:p>
    <w:p w14:paraId="18E20B13" w14:textId="77777777" w:rsidR="00BF5EB0" w:rsidRPr="005519EC" w:rsidRDefault="00BF5EB0" w:rsidP="00BF5EB0">
      <w:pPr>
        <w:pStyle w:val="BodyTextIndent"/>
        <w:numPr>
          <w:ilvl w:val="0"/>
          <w:numId w:val="7"/>
        </w:numPr>
        <w:spacing w:after="0" w:line="360" w:lineRule="auto"/>
        <w:ind w:left="540" w:hanging="540"/>
        <w:jc w:val="both"/>
        <w:rPr>
          <w:rFonts w:ascii="Arial" w:hAnsi="Arial" w:cs="Arial"/>
          <w:b/>
          <w:bCs/>
          <w:i/>
          <w:iCs/>
          <w:sz w:val="20"/>
          <w:szCs w:val="20"/>
        </w:rPr>
      </w:pPr>
      <w:r w:rsidRPr="005519EC">
        <w:rPr>
          <w:rFonts w:ascii="Arial" w:hAnsi="Arial" w:cs="Arial"/>
          <w:b/>
          <w:bCs/>
          <w:i/>
          <w:iCs/>
          <w:sz w:val="20"/>
          <w:szCs w:val="20"/>
        </w:rPr>
        <w:t>Realizarea stratului de legatura din BADPC 22.4 leg 50/70 conform AND 605 in grosime de 5 cm;</w:t>
      </w:r>
    </w:p>
    <w:p w14:paraId="32CFA0CF" w14:textId="77777777" w:rsidR="00BF5EB0" w:rsidRPr="005519EC" w:rsidRDefault="00BF5EB0" w:rsidP="00BF5EB0">
      <w:pPr>
        <w:pStyle w:val="BodyTextIndent"/>
        <w:numPr>
          <w:ilvl w:val="0"/>
          <w:numId w:val="7"/>
        </w:numPr>
        <w:spacing w:after="0" w:line="360" w:lineRule="auto"/>
        <w:ind w:left="540" w:hanging="540"/>
        <w:jc w:val="both"/>
        <w:rPr>
          <w:rFonts w:ascii="Arial" w:hAnsi="Arial" w:cs="Arial"/>
          <w:b/>
          <w:bCs/>
          <w:i/>
          <w:iCs/>
          <w:sz w:val="20"/>
          <w:szCs w:val="20"/>
        </w:rPr>
      </w:pPr>
      <w:r w:rsidRPr="005519EC">
        <w:rPr>
          <w:rFonts w:ascii="Arial" w:hAnsi="Arial" w:cs="Arial"/>
          <w:b/>
          <w:bCs/>
          <w:i/>
          <w:iCs/>
          <w:sz w:val="20"/>
          <w:szCs w:val="20"/>
        </w:rPr>
        <w:t>Realizarea stratului de legatura din BAPC 16 rul 50/70 conform AND 605 in grosime de 4 cm;</w:t>
      </w:r>
    </w:p>
    <w:p w14:paraId="6258F4EC" w14:textId="77777777" w:rsidR="00BF5EB0" w:rsidRPr="005519EC" w:rsidRDefault="00BF5EB0" w:rsidP="00BF5EB0">
      <w:pPr>
        <w:pStyle w:val="BodyTextIndent"/>
        <w:numPr>
          <w:ilvl w:val="0"/>
          <w:numId w:val="7"/>
        </w:numPr>
        <w:spacing w:after="0" w:line="360" w:lineRule="auto"/>
        <w:ind w:left="540" w:hanging="540"/>
        <w:jc w:val="both"/>
        <w:rPr>
          <w:rFonts w:ascii="Arial" w:hAnsi="Arial" w:cs="Arial"/>
          <w:b/>
          <w:bCs/>
          <w:i/>
          <w:iCs/>
          <w:sz w:val="20"/>
          <w:szCs w:val="20"/>
        </w:rPr>
      </w:pPr>
      <w:r w:rsidRPr="005519EC">
        <w:rPr>
          <w:rFonts w:ascii="Arial" w:hAnsi="Arial" w:cs="Arial"/>
          <w:b/>
          <w:bCs/>
          <w:i/>
          <w:iCs/>
          <w:sz w:val="20"/>
          <w:szCs w:val="20"/>
        </w:rPr>
        <w:t>Realizarea santurilor betonate;</w:t>
      </w:r>
    </w:p>
    <w:p w14:paraId="3C5EB3ED" w14:textId="77777777" w:rsidR="00BF5EB0" w:rsidRDefault="00BF5EB0" w:rsidP="00BF5EB0">
      <w:pPr>
        <w:pStyle w:val="BodyTextIndent"/>
        <w:numPr>
          <w:ilvl w:val="0"/>
          <w:numId w:val="7"/>
        </w:numPr>
        <w:tabs>
          <w:tab w:val="num" w:pos="540"/>
        </w:tabs>
        <w:spacing w:after="0" w:line="360" w:lineRule="auto"/>
        <w:ind w:left="540" w:hanging="540"/>
        <w:jc w:val="both"/>
        <w:rPr>
          <w:rFonts w:ascii="Arial" w:hAnsi="Arial" w:cs="Arial"/>
          <w:b/>
          <w:bCs/>
          <w:i/>
          <w:iCs/>
          <w:sz w:val="20"/>
          <w:szCs w:val="20"/>
        </w:rPr>
      </w:pPr>
      <w:r w:rsidRPr="005519EC">
        <w:rPr>
          <w:rFonts w:ascii="Arial" w:hAnsi="Arial" w:cs="Arial"/>
          <w:b/>
          <w:bCs/>
          <w:i/>
          <w:iCs/>
          <w:sz w:val="20"/>
          <w:szCs w:val="20"/>
        </w:rPr>
        <w:t>Realizarea umpluturilor cu material granular pe acostament</w:t>
      </w:r>
    </w:p>
    <w:p w14:paraId="7618CFEA" w14:textId="1B4EE2C7" w:rsidR="00D73CF9" w:rsidRPr="00BF5EB0" w:rsidRDefault="00BF5EB0" w:rsidP="00BF5EB0">
      <w:pPr>
        <w:pStyle w:val="BodyTextIndent"/>
        <w:numPr>
          <w:ilvl w:val="0"/>
          <w:numId w:val="7"/>
        </w:numPr>
        <w:tabs>
          <w:tab w:val="num" w:pos="540"/>
        </w:tabs>
        <w:spacing w:after="0" w:line="360" w:lineRule="auto"/>
        <w:ind w:left="540" w:hanging="540"/>
        <w:jc w:val="both"/>
        <w:rPr>
          <w:rFonts w:ascii="Arial" w:hAnsi="Arial" w:cs="Arial"/>
          <w:b/>
          <w:bCs/>
          <w:i/>
          <w:iCs/>
          <w:sz w:val="20"/>
          <w:szCs w:val="20"/>
        </w:rPr>
      </w:pPr>
      <w:r w:rsidRPr="00BF5EB0">
        <w:rPr>
          <w:rFonts w:ascii="Arial" w:hAnsi="Arial" w:cs="Arial"/>
          <w:b/>
          <w:bCs/>
          <w:i/>
          <w:iCs/>
          <w:sz w:val="20"/>
          <w:szCs w:val="20"/>
        </w:rPr>
        <w:t>Realizarea rigolelor de acostament</w:t>
      </w:r>
    </w:p>
    <w:p w14:paraId="050CB424" w14:textId="77777777" w:rsidR="00BF5EB0" w:rsidRDefault="00BF5EB0" w:rsidP="00D73CF9">
      <w:pPr>
        <w:pStyle w:val="al"/>
        <w:rPr>
          <w:rFonts w:ascii="Arial" w:hAnsi="Arial" w:cs="Arial"/>
          <w:color w:val="333333"/>
          <w:sz w:val="21"/>
          <w:szCs w:val="21"/>
        </w:rPr>
      </w:pPr>
    </w:p>
    <w:p w14:paraId="33C76969" w14:textId="18295774" w:rsidR="00CD6299" w:rsidRDefault="00CD6299" w:rsidP="00D73CF9">
      <w:pPr>
        <w:pStyle w:val="al"/>
        <w:rPr>
          <w:rFonts w:ascii="Arial" w:hAnsi="Arial" w:cs="Arial"/>
          <w:color w:val="333333"/>
          <w:sz w:val="21"/>
          <w:szCs w:val="21"/>
        </w:rPr>
      </w:pPr>
      <w:r>
        <w:rPr>
          <w:rFonts w:ascii="Arial" w:hAnsi="Arial" w:cs="Arial"/>
          <w:color w:val="333333"/>
          <w:sz w:val="21"/>
          <w:szCs w:val="21"/>
        </w:rPr>
        <w:t>c) valoarea investiției;</w:t>
      </w:r>
    </w:p>
    <w:p w14:paraId="26E95D46" w14:textId="77777777" w:rsidR="00BF5EB0" w:rsidRDefault="00BF5EB0" w:rsidP="00D73CF9">
      <w:pPr>
        <w:pStyle w:val="al"/>
        <w:rPr>
          <w:rFonts w:ascii="Arial" w:hAnsi="Arial" w:cs="Arial"/>
          <w:color w:val="333333"/>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5"/>
        <w:gridCol w:w="1461"/>
        <w:gridCol w:w="1384"/>
      </w:tblGrid>
      <w:tr w:rsidR="00BF5EB0" w:rsidRPr="00BF5EB0" w14:paraId="018C3ED9" w14:textId="77777777" w:rsidTr="00BF5EB0">
        <w:trPr>
          <w:trHeight w:val="229"/>
          <w:jc w:val="center"/>
        </w:trPr>
        <w:tc>
          <w:tcPr>
            <w:tcW w:w="0" w:type="auto"/>
            <w:vAlign w:val="center"/>
          </w:tcPr>
          <w:p w14:paraId="1044FA86" w14:textId="77777777" w:rsidR="00BF5EB0" w:rsidRPr="00BF5EB0" w:rsidRDefault="00BF5EB0" w:rsidP="006E30BE">
            <w:pPr>
              <w:ind w:firstLine="720"/>
              <w:jc w:val="center"/>
              <w:rPr>
                <w:rFonts w:ascii="Arial" w:hAnsi="Arial" w:cs="Arial"/>
                <w:sz w:val="20"/>
                <w:szCs w:val="20"/>
              </w:rPr>
            </w:pPr>
          </w:p>
        </w:tc>
        <w:tc>
          <w:tcPr>
            <w:tcW w:w="0" w:type="auto"/>
            <w:vAlign w:val="center"/>
          </w:tcPr>
          <w:p w14:paraId="414B9F40" w14:textId="77777777" w:rsidR="00BF5EB0" w:rsidRPr="00BF5EB0" w:rsidRDefault="00BF5EB0" w:rsidP="006E30BE">
            <w:pPr>
              <w:jc w:val="center"/>
              <w:rPr>
                <w:rFonts w:ascii="Arial" w:hAnsi="Arial" w:cs="Arial"/>
                <w:sz w:val="20"/>
                <w:szCs w:val="20"/>
              </w:rPr>
            </w:pPr>
            <w:r w:rsidRPr="00BF5EB0">
              <w:rPr>
                <w:rFonts w:ascii="Arial" w:hAnsi="Arial" w:cs="Arial"/>
                <w:sz w:val="20"/>
                <w:szCs w:val="20"/>
              </w:rPr>
              <w:t>Lei (fara TVA)</w:t>
            </w:r>
          </w:p>
        </w:tc>
        <w:tc>
          <w:tcPr>
            <w:tcW w:w="0" w:type="auto"/>
            <w:vAlign w:val="center"/>
          </w:tcPr>
          <w:p w14:paraId="0D29396A" w14:textId="77777777" w:rsidR="00BF5EB0" w:rsidRPr="00BF5EB0" w:rsidRDefault="00BF5EB0" w:rsidP="006E30BE">
            <w:pPr>
              <w:jc w:val="center"/>
              <w:rPr>
                <w:rFonts w:ascii="Arial" w:hAnsi="Arial" w:cs="Arial"/>
                <w:sz w:val="20"/>
                <w:szCs w:val="20"/>
              </w:rPr>
            </w:pPr>
            <w:r w:rsidRPr="00BF5EB0">
              <w:rPr>
                <w:rFonts w:ascii="Arial" w:hAnsi="Arial" w:cs="Arial"/>
                <w:sz w:val="20"/>
                <w:szCs w:val="20"/>
              </w:rPr>
              <w:t>Lei (cu TVA)</w:t>
            </w:r>
          </w:p>
        </w:tc>
      </w:tr>
      <w:tr w:rsidR="00BF5EB0" w:rsidRPr="00BF5EB0" w14:paraId="237E2C9D" w14:textId="77777777" w:rsidTr="00BF5EB0">
        <w:trPr>
          <w:trHeight w:val="331"/>
          <w:jc w:val="center"/>
        </w:trPr>
        <w:tc>
          <w:tcPr>
            <w:tcW w:w="0" w:type="auto"/>
            <w:vAlign w:val="center"/>
          </w:tcPr>
          <w:p w14:paraId="7C53CC2B" w14:textId="77777777" w:rsidR="00BF5EB0" w:rsidRPr="00BF5EB0" w:rsidRDefault="00BF5EB0" w:rsidP="006E30BE">
            <w:pPr>
              <w:ind w:firstLine="720"/>
              <w:jc w:val="center"/>
              <w:rPr>
                <w:rFonts w:ascii="Arial" w:hAnsi="Arial" w:cs="Arial"/>
                <w:sz w:val="20"/>
                <w:szCs w:val="20"/>
              </w:rPr>
            </w:pPr>
            <w:r w:rsidRPr="00BF5EB0">
              <w:rPr>
                <w:rFonts w:ascii="Arial" w:hAnsi="Arial" w:cs="Arial"/>
                <w:sz w:val="20"/>
                <w:szCs w:val="20"/>
              </w:rPr>
              <w:t>Valoarea totală (INV)</w:t>
            </w:r>
          </w:p>
        </w:tc>
        <w:tc>
          <w:tcPr>
            <w:tcW w:w="0" w:type="auto"/>
            <w:vAlign w:val="center"/>
          </w:tcPr>
          <w:p w14:paraId="35CC7673" w14:textId="77777777" w:rsidR="00BF5EB0" w:rsidRPr="00BF5EB0" w:rsidRDefault="00BF5EB0" w:rsidP="006E30BE">
            <w:pPr>
              <w:jc w:val="center"/>
              <w:rPr>
                <w:rFonts w:ascii="Arial" w:hAnsi="Arial" w:cs="Arial"/>
                <w:b/>
                <w:bCs/>
                <w:sz w:val="20"/>
                <w:szCs w:val="20"/>
              </w:rPr>
            </w:pPr>
            <w:r w:rsidRPr="00BF5EB0">
              <w:rPr>
                <w:rFonts w:ascii="Arial" w:hAnsi="Arial" w:cs="Arial"/>
                <w:b/>
                <w:bCs/>
                <w:sz w:val="20"/>
                <w:szCs w:val="20"/>
              </w:rPr>
              <w:t>3.203.146,97</w:t>
            </w:r>
          </w:p>
        </w:tc>
        <w:tc>
          <w:tcPr>
            <w:tcW w:w="0" w:type="auto"/>
            <w:vAlign w:val="center"/>
          </w:tcPr>
          <w:p w14:paraId="7FE8DD49" w14:textId="77777777" w:rsidR="00BF5EB0" w:rsidRPr="00BF5EB0" w:rsidRDefault="00BF5EB0" w:rsidP="006E30BE">
            <w:pPr>
              <w:jc w:val="center"/>
              <w:rPr>
                <w:rFonts w:ascii="Arial" w:hAnsi="Arial" w:cs="Arial"/>
                <w:b/>
                <w:bCs/>
                <w:sz w:val="20"/>
                <w:szCs w:val="20"/>
              </w:rPr>
            </w:pPr>
            <w:r w:rsidRPr="00BF5EB0">
              <w:rPr>
                <w:rFonts w:ascii="Arial" w:hAnsi="Arial" w:cs="Arial"/>
                <w:b/>
                <w:bCs/>
                <w:sz w:val="20"/>
                <w:szCs w:val="20"/>
              </w:rPr>
              <w:t>3.806.012,94</w:t>
            </w:r>
          </w:p>
        </w:tc>
      </w:tr>
      <w:tr w:rsidR="00BF5EB0" w:rsidRPr="00BF5EB0" w14:paraId="4747A429" w14:textId="77777777" w:rsidTr="00BF5EB0">
        <w:trPr>
          <w:trHeight w:val="283"/>
          <w:jc w:val="center"/>
        </w:trPr>
        <w:tc>
          <w:tcPr>
            <w:tcW w:w="0" w:type="auto"/>
            <w:vAlign w:val="center"/>
          </w:tcPr>
          <w:p w14:paraId="3A823683" w14:textId="77777777" w:rsidR="00BF5EB0" w:rsidRPr="00BF5EB0" w:rsidRDefault="00BF5EB0" w:rsidP="006E30BE">
            <w:pPr>
              <w:ind w:firstLine="720"/>
              <w:jc w:val="center"/>
              <w:rPr>
                <w:rFonts w:ascii="Arial" w:hAnsi="Arial" w:cs="Arial"/>
                <w:sz w:val="20"/>
                <w:szCs w:val="20"/>
              </w:rPr>
            </w:pPr>
            <w:r w:rsidRPr="00BF5EB0">
              <w:rPr>
                <w:rFonts w:ascii="Arial" w:hAnsi="Arial" w:cs="Arial"/>
                <w:sz w:val="20"/>
                <w:szCs w:val="20"/>
              </w:rPr>
              <w:lastRenderedPageBreak/>
              <w:t>Constructii-</w:t>
            </w:r>
            <w:r w:rsidRPr="00BF5EB0">
              <w:rPr>
                <w:rFonts w:ascii="Arial" w:hAnsi="Arial" w:cs="Arial"/>
                <w:sz w:val="20"/>
                <w:szCs w:val="20"/>
              </w:rPr>
              <w:softHyphen/>
              <w:t>montaj(C+M):</w:t>
            </w:r>
          </w:p>
        </w:tc>
        <w:tc>
          <w:tcPr>
            <w:tcW w:w="0" w:type="auto"/>
            <w:vAlign w:val="center"/>
          </w:tcPr>
          <w:p w14:paraId="30721143" w14:textId="77777777" w:rsidR="00BF5EB0" w:rsidRPr="00BF5EB0" w:rsidRDefault="00BF5EB0" w:rsidP="006E30BE">
            <w:pPr>
              <w:jc w:val="center"/>
              <w:rPr>
                <w:rFonts w:ascii="Arial" w:hAnsi="Arial" w:cs="Arial"/>
                <w:b/>
                <w:bCs/>
                <w:sz w:val="20"/>
                <w:szCs w:val="20"/>
              </w:rPr>
            </w:pPr>
            <w:r w:rsidRPr="00BF5EB0">
              <w:rPr>
                <w:rFonts w:ascii="Arial" w:hAnsi="Arial" w:cs="Arial"/>
                <w:b/>
                <w:bCs/>
                <w:sz w:val="20"/>
                <w:szCs w:val="20"/>
              </w:rPr>
              <w:t>2.742.559,06</w:t>
            </w:r>
          </w:p>
        </w:tc>
        <w:tc>
          <w:tcPr>
            <w:tcW w:w="0" w:type="auto"/>
            <w:vAlign w:val="center"/>
          </w:tcPr>
          <w:p w14:paraId="230D10BB" w14:textId="77777777" w:rsidR="00BF5EB0" w:rsidRPr="00BF5EB0" w:rsidRDefault="00BF5EB0" w:rsidP="006E30BE">
            <w:pPr>
              <w:jc w:val="center"/>
              <w:rPr>
                <w:rFonts w:ascii="Arial" w:hAnsi="Arial" w:cs="Arial"/>
                <w:b/>
                <w:bCs/>
                <w:sz w:val="20"/>
                <w:szCs w:val="20"/>
              </w:rPr>
            </w:pPr>
            <w:r w:rsidRPr="00BF5EB0">
              <w:rPr>
                <w:rFonts w:ascii="Arial" w:hAnsi="Arial" w:cs="Arial"/>
                <w:b/>
                <w:bCs/>
                <w:sz w:val="20"/>
                <w:szCs w:val="20"/>
              </w:rPr>
              <w:t>3.263.645,28</w:t>
            </w:r>
          </w:p>
        </w:tc>
      </w:tr>
    </w:tbl>
    <w:p w14:paraId="62B945EC" w14:textId="77777777" w:rsidR="004E0C93" w:rsidRDefault="004E0C93" w:rsidP="00CD6299">
      <w:pPr>
        <w:pStyle w:val="al"/>
        <w:spacing w:line="345" w:lineRule="atLeast"/>
        <w:rPr>
          <w:rFonts w:ascii="Arial" w:hAnsi="Arial" w:cs="Arial"/>
          <w:color w:val="333333"/>
          <w:sz w:val="21"/>
          <w:szCs w:val="21"/>
        </w:rPr>
      </w:pPr>
    </w:p>
    <w:p w14:paraId="78BC4AF8"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d) perioada de implementare propusă;</w:t>
      </w:r>
    </w:p>
    <w:p w14:paraId="087EDDB8" w14:textId="6FB457AD" w:rsidR="0071339F" w:rsidRPr="003B09B4" w:rsidRDefault="0071339F" w:rsidP="00805055">
      <w:pPr>
        <w:pStyle w:val="BodyText"/>
        <w:spacing w:line="360" w:lineRule="auto"/>
        <w:ind w:left="0" w:right="232"/>
        <w:jc w:val="both"/>
        <w:rPr>
          <w:rFonts w:ascii="Arial" w:eastAsia="Times New Roman" w:hAnsi="Arial" w:cs="Arial"/>
          <w:b/>
          <w:bCs/>
          <w:i/>
          <w:iCs/>
          <w:color w:val="00000A"/>
          <w:sz w:val="20"/>
          <w:szCs w:val="20"/>
        </w:rPr>
      </w:pPr>
      <w:r w:rsidRPr="003B09B4">
        <w:rPr>
          <w:rFonts w:ascii="Arial" w:eastAsia="Times New Roman" w:hAnsi="Arial" w:cs="Arial"/>
          <w:b/>
          <w:bCs/>
          <w:i/>
          <w:iCs/>
          <w:color w:val="00000A"/>
          <w:sz w:val="20"/>
          <w:szCs w:val="20"/>
        </w:rPr>
        <w:t xml:space="preserve">Cornform graficului de executie, ce se poate gasi detaliat in cele ce urmeaza, durata de realizare a investitiei va fi de </w:t>
      </w:r>
      <w:r w:rsidR="00BF5EB0">
        <w:rPr>
          <w:rFonts w:ascii="Arial" w:eastAsia="Times New Roman" w:hAnsi="Arial" w:cs="Arial"/>
          <w:b/>
          <w:bCs/>
          <w:i/>
          <w:iCs/>
          <w:color w:val="00000A"/>
          <w:sz w:val="20"/>
          <w:szCs w:val="20"/>
        </w:rPr>
        <w:t>8</w:t>
      </w:r>
      <w:r w:rsidRPr="003B09B4">
        <w:rPr>
          <w:rFonts w:ascii="Arial" w:eastAsia="Times New Roman" w:hAnsi="Arial" w:cs="Arial"/>
          <w:b/>
          <w:bCs/>
          <w:i/>
          <w:iCs/>
          <w:color w:val="00000A"/>
          <w:sz w:val="20"/>
          <w:szCs w:val="20"/>
        </w:rPr>
        <w:t xml:space="preserve"> luni pentru realizarea propriu-zisa a lucrarilor de exuctie.</w:t>
      </w:r>
    </w:p>
    <w:p w14:paraId="70B84BF1"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e) planșe reprezentând limitele amplasamentului proiectului, inclusiv orice suprafață de teren solicitată pentru a fi folosită temporar (planuri de situație și amplasamente);</w:t>
      </w:r>
    </w:p>
    <w:p w14:paraId="694644B3" w14:textId="77777777" w:rsidR="00F46ACD" w:rsidRPr="003B09B4" w:rsidRDefault="00F46ACD" w:rsidP="00CD6299">
      <w:pPr>
        <w:pStyle w:val="al"/>
        <w:spacing w:line="345" w:lineRule="atLeast"/>
        <w:rPr>
          <w:rFonts w:ascii="Arial" w:hAnsi="Arial" w:cs="Arial"/>
          <w:b/>
          <w:bCs/>
          <w:i/>
          <w:iCs/>
          <w:sz w:val="20"/>
          <w:szCs w:val="20"/>
        </w:rPr>
      </w:pPr>
      <w:r w:rsidRPr="003B09B4">
        <w:rPr>
          <w:rFonts w:ascii="Arial" w:hAnsi="Arial" w:cs="Arial"/>
          <w:b/>
          <w:bCs/>
          <w:i/>
          <w:iCs/>
          <w:sz w:val="20"/>
          <w:szCs w:val="20"/>
        </w:rPr>
        <w:t>Anexate la prezentul conform borderou de piese desenate:</w:t>
      </w:r>
    </w:p>
    <w:p w14:paraId="3B3623D3" w14:textId="77777777" w:rsidR="00BF5EB0" w:rsidRPr="00816513" w:rsidRDefault="00BF5EB0" w:rsidP="00BF5EB0">
      <w:pPr>
        <w:widowControl w:val="0"/>
        <w:numPr>
          <w:ilvl w:val="0"/>
          <w:numId w:val="1"/>
        </w:numPr>
        <w:spacing w:before="40" w:after="120" w:line="240" w:lineRule="auto"/>
        <w:ind w:left="0" w:firstLine="0"/>
        <w:jc w:val="both"/>
        <w:rPr>
          <w:rFonts w:ascii="Arial" w:hAnsi="Arial" w:cs="Arial"/>
          <w:b/>
          <w:bCs/>
          <w:i/>
          <w:iCs/>
          <w:sz w:val="20"/>
          <w:szCs w:val="20"/>
        </w:rPr>
      </w:pPr>
      <w:r w:rsidRPr="00816513">
        <w:rPr>
          <w:rFonts w:ascii="Arial" w:hAnsi="Arial" w:cs="Arial"/>
          <w:b/>
          <w:bCs/>
          <w:i/>
          <w:iCs/>
          <w:sz w:val="20"/>
          <w:szCs w:val="20"/>
        </w:rPr>
        <w:t>Plan de incadrare in zona                                              scara 1:10.000         PI</w:t>
      </w:r>
      <w:r>
        <w:rPr>
          <w:rFonts w:ascii="Arial" w:hAnsi="Arial" w:cs="Arial"/>
          <w:b/>
          <w:bCs/>
          <w:i/>
          <w:iCs/>
          <w:sz w:val="20"/>
          <w:szCs w:val="20"/>
        </w:rPr>
        <w:t>Z</w:t>
      </w:r>
      <w:r w:rsidRPr="00816513">
        <w:rPr>
          <w:rFonts w:ascii="Arial" w:hAnsi="Arial" w:cs="Arial"/>
          <w:b/>
          <w:bCs/>
          <w:i/>
          <w:iCs/>
          <w:sz w:val="20"/>
          <w:szCs w:val="20"/>
        </w:rPr>
        <w:t>-01</w:t>
      </w:r>
    </w:p>
    <w:p w14:paraId="270924B4" w14:textId="77777777" w:rsidR="00BF5EB0" w:rsidRPr="00816513" w:rsidRDefault="00BF5EB0" w:rsidP="00BF5EB0">
      <w:pPr>
        <w:widowControl w:val="0"/>
        <w:numPr>
          <w:ilvl w:val="0"/>
          <w:numId w:val="1"/>
        </w:numPr>
        <w:spacing w:before="40" w:after="120" w:line="240" w:lineRule="auto"/>
        <w:ind w:left="0" w:firstLine="0"/>
        <w:jc w:val="both"/>
        <w:rPr>
          <w:rFonts w:ascii="Arial" w:hAnsi="Arial" w:cs="Arial"/>
          <w:b/>
          <w:bCs/>
          <w:i/>
          <w:iCs/>
          <w:sz w:val="20"/>
          <w:szCs w:val="20"/>
        </w:rPr>
      </w:pPr>
      <w:r w:rsidRPr="00816513">
        <w:rPr>
          <w:rFonts w:ascii="Arial" w:hAnsi="Arial" w:cs="Arial"/>
          <w:b/>
          <w:bCs/>
          <w:i/>
          <w:iCs/>
          <w:sz w:val="20"/>
          <w:szCs w:val="20"/>
        </w:rPr>
        <w:t>Plan de situatie</w:t>
      </w:r>
      <w:r w:rsidRPr="00816513">
        <w:rPr>
          <w:rFonts w:ascii="Arial" w:hAnsi="Arial" w:cs="Arial"/>
          <w:b/>
          <w:bCs/>
          <w:i/>
          <w:iCs/>
          <w:sz w:val="20"/>
          <w:szCs w:val="20"/>
        </w:rPr>
        <w:tab/>
      </w:r>
      <w:r w:rsidRPr="00816513">
        <w:rPr>
          <w:rFonts w:ascii="Arial" w:hAnsi="Arial" w:cs="Arial"/>
          <w:b/>
          <w:bCs/>
          <w:i/>
          <w:iCs/>
          <w:sz w:val="20"/>
          <w:szCs w:val="20"/>
        </w:rPr>
        <w:tab/>
      </w:r>
      <w:r w:rsidRPr="00816513">
        <w:rPr>
          <w:rFonts w:ascii="Arial" w:hAnsi="Arial" w:cs="Arial"/>
          <w:b/>
          <w:bCs/>
          <w:i/>
          <w:iCs/>
          <w:sz w:val="20"/>
          <w:szCs w:val="20"/>
        </w:rPr>
        <w:tab/>
      </w:r>
      <w:r w:rsidRPr="00816513">
        <w:rPr>
          <w:rFonts w:ascii="Arial" w:hAnsi="Arial" w:cs="Arial"/>
          <w:b/>
          <w:bCs/>
          <w:i/>
          <w:iCs/>
          <w:sz w:val="20"/>
          <w:szCs w:val="20"/>
        </w:rPr>
        <w:tab/>
      </w:r>
      <w:r w:rsidRPr="00816513">
        <w:rPr>
          <w:rFonts w:ascii="Arial" w:hAnsi="Arial" w:cs="Arial"/>
          <w:b/>
          <w:bCs/>
          <w:i/>
          <w:iCs/>
          <w:sz w:val="20"/>
          <w:szCs w:val="20"/>
        </w:rPr>
        <w:tab/>
        <w:t>scara 1:</w:t>
      </w:r>
      <w:r>
        <w:rPr>
          <w:rFonts w:ascii="Arial" w:hAnsi="Arial" w:cs="Arial"/>
          <w:b/>
          <w:bCs/>
          <w:i/>
          <w:iCs/>
          <w:sz w:val="20"/>
          <w:szCs w:val="20"/>
        </w:rPr>
        <w:t>5</w:t>
      </w:r>
      <w:r w:rsidRPr="00816513">
        <w:rPr>
          <w:rFonts w:ascii="Arial" w:hAnsi="Arial" w:cs="Arial"/>
          <w:b/>
          <w:bCs/>
          <w:i/>
          <w:iCs/>
          <w:sz w:val="20"/>
          <w:szCs w:val="20"/>
        </w:rPr>
        <w:t>00</w:t>
      </w:r>
      <w:r w:rsidRPr="00816513">
        <w:rPr>
          <w:rFonts w:ascii="Arial" w:hAnsi="Arial" w:cs="Arial"/>
          <w:b/>
          <w:bCs/>
          <w:i/>
          <w:iCs/>
          <w:sz w:val="20"/>
          <w:szCs w:val="20"/>
        </w:rPr>
        <w:tab/>
        <w:t xml:space="preserve">         PS-01</w:t>
      </w:r>
      <w:r>
        <w:rPr>
          <w:rFonts w:ascii="Arial" w:hAnsi="Arial" w:cs="Arial"/>
          <w:b/>
          <w:bCs/>
          <w:i/>
          <w:iCs/>
          <w:sz w:val="20"/>
          <w:szCs w:val="20"/>
        </w:rPr>
        <w:t xml:space="preserve"> - PS-09</w:t>
      </w:r>
    </w:p>
    <w:p w14:paraId="09443F41"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f) o descriere a caracteristicilor fizice ale întregului proiect, formele fizice ale proiectului (planuri, clădiri, alte structuri, materiale de construcție și altele).</w:t>
      </w:r>
    </w:p>
    <w:p w14:paraId="1A3B58E3"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Se prezintă elementele specifice caracteristice proiectului propus:</w:t>
      </w:r>
    </w:p>
    <w:p w14:paraId="71CDBFBF" w14:textId="318CA4C8"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profilul și capacitățile de producție;</w:t>
      </w:r>
    </w:p>
    <w:p w14:paraId="7B9A69CA" w14:textId="5B79D668" w:rsidR="00744591" w:rsidRDefault="00744591" w:rsidP="00CD6299">
      <w:pPr>
        <w:pStyle w:val="al"/>
        <w:spacing w:line="345" w:lineRule="atLeast"/>
        <w:rPr>
          <w:rFonts w:ascii="Arial" w:hAnsi="Arial" w:cs="Arial"/>
          <w:color w:val="333333"/>
          <w:sz w:val="21"/>
          <w:szCs w:val="21"/>
        </w:rPr>
      </w:pPr>
    </w:p>
    <w:tbl>
      <w:tblPr>
        <w:tblW w:w="9920" w:type="dxa"/>
        <w:tblInd w:w="270" w:type="dxa"/>
        <w:tblLook w:val="04A0" w:firstRow="1" w:lastRow="0" w:firstColumn="1" w:lastColumn="0" w:noHBand="0" w:noVBand="1"/>
      </w:tblPr>
      <w:tblGrid>
        <w:gridCol w:w="6408"/>
        <w:gridCol w:w="2167"/>
        <w:gridCol w:w="1345"/>
      </w:tblGrid>
      <w:tr w:rsidR="00154D25" w:rsidRPr="00A46FAC" w14:paraId="044D6724"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03531" w14:textId="77777777" w:rsidR="00154D25" w:rsidRPr="00A46FAC" w:rsidRDefault="00154D25" w:rsidP="006E30BE">
            <w:pPr>
              <w:ind w:firstLine="720"/>
              <w:jc w:val="both"/>
              <w:rPr>
                <w:rFonts w:ascii="Arial" w:hAnsi="Arial" w:cs="Arial"/>
              </w:rPr>
            </w:pPr>
            <w:bookmarkStart w:id="2" w:name="_Hlk514254569"/>
            <w:r w:rsidRPr="00A46FAC">
              <w:rPr>
                <w:rFonts w:ascii="Arial" w:hAnsi="Arial" w:cs="Arial"/>
              </w:rPr>
              <w:t>Clasa tehnica (conform ORDIN 1296)</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2905703E" w14:textId="77777777" w:rsidR="00154D25" w:rsidRPr="00A46FAC" w:rsidRDefault="00154D25" w:rsidP="006E30BE">
            <w:pPr>
              <w:ind w:hanging="14"/>
              <w:jc w:val="center"/>
              <w:rPr>
                <w:rFonts w:ascii="Arial" w:hAnsi="Arial" w:cs="Arial"/>
                <w:b/>
                <w:bCs/>
              </w:rPr>
            </w:pPr>
            <w:r w:rsidRPr="00A46FAC">
              <w:rPr>
                <w:rFonts w:ascii="Arial" w:hAnsi="Arial" w:cs="Arial"/>
                <w:b/>
                <w:bCs/>
              </w:rPr>
              <w:t>V</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0AFD363" w14:textId="77777777" w:rsidR="00154D25" w:rsidRPr="00A46FAC" w:rsidRDefault="00154D25" w:rsidP="006E30BE">
            <w:pPr>
              <w:ind w:hanging="14"/>
              <w:jc w:val="center"/>
              <w:rPr>
                <w:rFonts w:ascii="Arial" w:hAnsi="Arial" w:cs="Arial"/>
              </w:rPr>
            </w:pPr>
          </w:p>
        </w:tc>
      </w:tr>
      <w:tr w:rsidR="00154D25" w:rsidRPr="00A46FAC" w14:paraId="771C7551"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A9251" w14:textId="77777777" w:rsidR="00154D25" w:rsidRPr="00A46FAC" w:rsidRDefault="00154D25" w:rsidP="006E30BE">
            <w:pPr>
              <w:ind w:firstLine="720"/>
              <w:jc w:val="both"/>
              <w:rPr>
                <w:rFonts w:ascii="Arial" w:hAnsi="Arial" w:cs="Arial"/>
              </w:rPr>
            </w:pPr>
            <w:r w:rsidRPr="00A46FAC">
              <w:rPr>
                <w:rFonts w:ascii="Arial" w:hAnsi="Arial" w:cs="Arial"/>
              </w:rPr>
              <w:t>Categorie de importanta</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F6C9" w14:textId="77777777" w:rsidR="00154D25" w:rsidRPr="00CE42D7" w:rsidRDefault="00154D25" w:rsidP="006E30BE">
            <w:pPr>
              <w:ind w:hanging="14"/>
              <w:jc w:val="center"/>
              <w:rPr>
                <w:rFonts w:ascii="Arial" w:hAnsi="Arial" w:cs="Arial"/>
                <w:b/>
                <w:bCs/>
              </w:rPr>
            </w:pPr>
            <w:r w:rsidRPr="00CE42D7">
              <w:rPr>
                <w:rFonts w:ascii="Arial" w:hAnsi="Arial" w:cs="Arial"/>
                <w:b/>
                <w:bCs/>
              </w:rPr>
              <w:t>C - normala</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29D3" w14:textId="77777777" w:rsidR="00154D25" w:rsidRPr="00CE42D7" w:rsidRDefault="00154D25" w:rsidP="006E30BE">
            <w:pPr>
              <w:ind w:hanging="14"/>
              <w:jc w:val="center"/>
              <w:rPr>
                <w:rFonts w:ascii="Arial" w:hAnsi="Arial" w:cs="Arial"/>
              </w:rPr>
            </w:pPr>
          </w:p>
        </w:tc>
      </w:tr>
      <w:tr w:rsidR="00154D25" w:rsidRPr="00A46FAC" w14:paraId="298834D3"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D9EC9" w14:textId="77777777" w:rsidR="00154D25" w:rsidRPr="00A46FAC" w:rsidRDefault="00154D25" w:rsidP="006E30BE">
            <w:pPr>
              <w:ind w:firstLine="720"/>
              <w:jc w:val="both"/>
              <w:rPr>
                <w:rFonts w:ascii="Arial" w:hAnsi="Arial" w:cs="Arial"/>
              </w:rPr>
            </w:pPr>
            <w:r w:rsidRPr="00A46FAC">
              <w:rPr>
                <w:rFonts w:ascii="Arial" w:hAnsi="Arial" w:cs="Arial"/>
              </w:rPr>
              <w:t>Viteza de proiectare</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15054" w14:textId="77777777" w:rsidR="00154D25" w:rsidRPr="00CE42D7" w:rsidRDefault="00154D25" w:rsidP="006E30BE">
            <w:pPr>
              <w:ind w:hanging="14"/>
              <w:jc w:val="center"/>
              <w:rPr>
                <w:rFonts w:ascii="Arial" w:hAnsi="Arial" w:cs="Arial"/>
                <w:b/>
                <w:bCs/>
              </w:rPr>
            </w:pPr>
            <w:r w:rsidRPr="00CE42D7">
              <w:rPr>
                <w:rFonts w:ascii="Arial" w:hAnsi="Arial" w:cs="Arial"/>
                <w:b/>
                <w:bCs/>
              </w:rPr>
              <w:t>10</w:t>
            </w:r>
            <w:r w:rsidRPr="00CE42D7">
              <w:rPr>
                <w:rFonts w:ascii="Arial" w:hAnsi="Arial" w:cs="Arial"/>
                <w:bCs/>
              </w:rPr>
              <w:t>-</w:t>
            </w:r>
            <w:r w:rsidRPr="00CE42D7">
              <w:rPr>
                <w:rFonts w:ascii="Arial" w:hAnsi="Arial" w:cs="Arial"/>
                <w:b/>
                <w:bCs/>
              </w:rPr>
              <w:t>40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48AF" w14:textId="77777777" w:rsidR="00154D25" w:rsidRPr="00CE42D7" w:rsidRDefault="00154D25" w:rsidP="006E30BE">
            <w:pPr>
              <w:ind w:hanging="14"/>
              <w:jc w:val="center"/>
              <w:rPr>
                <w:rFonts w:ascii="Arial" w:hAnsi="Arial" w:cs="Arial"/>
              </w:rPr>
            </w:pPr>
            <w:r w:rsidRPr="00CE42D7">
              <w:rPr>
                <w:rFonts w:ascii="Arial" w:hAnsi="Arial" w:cs="Arial"/>
              </w:rPr>
              <w:t>km/h</w:t>
            </w:r>
          </w:p>
        </w:tc>
      </w:tr>
      <w:tr w:rsidR="00154D25" w:rsidRPr="00A46FAC" w14:paraId="1CA694B3"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F3CF2" w14:textId="77777777" w:rsidR="00154D25" w:rsidRPr="00A46FAC" w:rsidRDefault="00154D25" w:rsidP="006E30BE">
            <w:pPr>
              <w:ind w:firstLine="720"/>
              <w:jc w:val="both"/>
              <w:rPr>
                <w:rFonts w:ascii="Arial" w:hAnsi="Arial" w:cs="Arial"/>
              </w:rPr>
            </w:pPr>
            <w:r w:rsidRPr="00A46FAC">
              <w:rPr>
                <w:rFonts w:ascii="Arial" w:hAnsi="Arial" w:cs="Arial"/>
              </w:rPr>
              <w:t>Lungime totala</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bottom"/>
          </w:tcPr>
          <w:p w14:paraId="05B1F5E5" w14:textId="77777777" w:rsidR="00154D25" w:rsidRPr="00CE42D7" w:rsidRDefault="00154D25" w:rsidP="006E30BE">
            <w:pPr>
              <w:ind w:hanging="14"/>
              <w:jc w:val="center"/>
              <w:rPr>
                <w:rFonts w:ascii="Arial" w:hAnsi="Arial" w:cs="Arial"/>
                <w:b/>
                <w:bCs/>
              </w:rPr>
            </w:pPr>
            <w:r>
              <w:rPr>
                <w:rFonts w:ascii="Arial" w:hAnsi="Arial" w:cs="Arial"/>
                <w:b/>
                <w:bCs/>
                <w:color w:val="000000"/>
              </w:rPr>
              <w:t>1464,75</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30DD6" w14:textId="77777777" w:rsidR="00154D25" w:rsidRPr="00CE42D7" w:rsidRDefault="00154D25" w:rsidP="006E30BE">
            <w:pPr>
              <w:ind w:hanging="14"/>
              <w:jc w:val="center"/>
              <w:rPr>
                <w:rFonts w:ascii="Arial" w:hAnsi="Arial" w:cs="Arial"/>
              </w:rPr>
            </w:pPr>
            <w:r w:rsidRPr="00CE42D7">
              <w:rPr>
                <w:rFonts w:ascii="Arial" w:hAnsi="Arial" w:cs="Arial"/>
              </w:rPr>
              <w:t>m</w:t>
            </w:r>
          </w:p>
        </w:tc>
      </w:tr>
      <w:tr w:rsidR="00154D25" w:rsidRPr="00A46FAC" w14:paraId="6886451D"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35538" w14:textId="77777777" w:rsidR="00154D25" w:rsidRPr="00A46FAC" w:rsidRDefault="00154D25" w:rsidP="006E30BE">
            <w:pPr>
              <w:ind w:firstLine="720"/>
              <w:jc w:val="both"/>
              <w:rPr>
                <w:rFonts w:ascii="Arial" w:hAnsi="Arial" w:cs="Arial"/>
              </w:rPr>
            </w:pPr>
            <w:r w:rsidRPr="00A46FAC">
              <w:rPr>
                <w:rFonts w:ascii="Arial" w:hAnsi="Arial" w:cs="Arial"/>
              </w:rPr>
              <w:t>Latime parte carosabila</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bottom"/>
          </w:tcPr>
          <w:p w14:paraId="3E09160B" w14:textId="77777777" w:rsidR="00154D25" w:rsidRPr="00CE42D7" w:rsidRDefault="00154D25" w:rsidP="006E30BE">
            <w:pPr>
              <w:ind w:hanging="14"/>
              <w:jc w:val="center"/>
              <w:rPr>
                <w:rFonts w:ascii="Arial" w:hAnsi="Arial" w:cs="Arial"/>
                <w:b/>
                <w:bCs/>
              </w:rPr>
            </w:pPr>
            <w:r>
              <w:rPr>
                <w:rFonts w:ascii="Arial" w:hAnsi="Arial" w:cs="Arial"/>
                <w:b/>
                <w:bCs/>
              </w:rPr>
              <w:t>3.00</w:t>
            </w:r>
            <w:r w:rsidRPr="00CE42D7">
              <w:rPr>
                <w:rFonts w:ascii="Arial" w:hAnsi="Arial" w:cs="Arial"/>
                <w:b/>
                <w:bCs/>
              </w:rPr>
              <w:t>-</w:t>
            </w:r>
            <w:r>
              <w:rPr>
                <w:rFonts w:ascii="Arial" w:hAnsi="Arial" w:cs="Arial"/>
                <w:b/>
                <w:bCs/>
              </w:rPr>
              <w:t>5.50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F6F85" w14:textId="77777777" w:rsidR="00154D25" w:rsidRPr="00CE42D7" w:rsidRDefault="00154D25" w:rsidP="006E30BE">
            <w:pPr>
              <w:ind w:hanging="14"/>
              <w:jc w:val="center"/>
              <w:rPr>
                <w:rFonts w:ascii="Arial" w:hAnsi="Arial" w:cs="Arial"/>
              </w:rPr>
            </w:pPr>
            <w:r w:rsidRPr="00CE42D7">
              <w:rPr>
                <w:rFonts w:ascii="Arial" w:hAnsi="Arial" w:cs="Arial"/>
              </w:rPr>
              <w:t>m</w:t>
            </w:r>
          </w:p>
        </w:tc>
      </w:tr>
      <w:tr w:rsidR="00154D25" w:rsidRPr="00A46FAC" w14:paraId="26E11833"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656DC" w14:textId="77777777" w:rsidR="00154D25" w:rsidRPr="00CE42D7" w:rsidRDefault="00154D25" w:rsidP="006E30BE">
            <w:pPr>
              <w:ind w:firstLine="720"/>
              <w:jc w:val="both"/>
              <w:rPr>
                <w:rFonts w:ascii="Arial" w:hAnsi="Arial" w:cs="Arial"/>
              </w:rPr>
            </w:pPr>
            <w:r w:rsidRPr="00CE42D7">
              <w:rPr>
                <w:rFonts w:ascii="Arial" w:hAnsi="Arial" w:cs="Arial"/>
              </w:rPr>
              <w:t>Latime Acostamente</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bottom"/>
          </w:tcPr>
          <w:p w14:paraId="2E0EE9EC" w14:textId="77777777" w:rsidR="00154D25" w:rsidRPr="00CE42D7" w:rsidRDefault="00154D25" w:rsidP="006E30BE">
            <w:pPr>
              <w:ind w:hanging="14"/>
              <w:jc w:val="center"/>
              <w:rPr>
                <w:rFonts w:ascii="Arial" w:hAnsi="Arial" w:cs="Arial"/>
                <w:b/>
                <w:bCs/>
              </w:rPr>
            </w:pPr>
            <w:r>
              <w:rPr>
                <w:rFonts w:ascii="Arial" w:hAnsi="Arial" w:cs="Arial"/>
                <w:b/>
                <w:bCs/>
              </w:rPr>
              <w:t xml:space="preserve">min. </w:t>
            </w:r>
            <w:r w:rsidRPr="00CE42D7">
              <w:rPr>
                <w:rFonts w:ascii="Arial" w:hAnsi="Arial" w:cs="Arial"/>
                <w:b/>
                <w:bCs/>
              </w:rPr>
              <w:t>0.50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0D30DED4" w14:textId="77777777" w:rsidR="00154D25" w:rsidRPr="00CE42D7" w:rsidRDefault="00154D25" w:rsidP="006E30BE">
            <w:pPr>
              <w:ind w:hanging="14"/>
              <w:jc w:val="center"/>
              <w:rPr>
                <w:rFonts w:ascii="Arial" w:hAnsi="Arial" w:cs="Arial"/>
              </w:rPr>
            </w:pPr>
            <w:r w:rsidRPr="00CE42D7">
              <w:rPr>
                <w:rFonts w:ascii="Arial" w:hAnsi="Arial" w:cs="Arial"/>
              </w:rPr>
              <w:t>m</w:t>
            </w:r>
          </w:p>
        </w:tc>
      </w:tr>
      <w:tr w:rsidR="00154D25" w:rsidRPr="00A46FAC" w14:paraId="235C3A92"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A2450" w14:textId="77777777" w:rsidR="00154D25" w:rsidRPr="00A46FAC" w:rsidRDefault="00154D25" w:rsidP="006E30BE">
            <w:pPr>
              <w:ind w:firstLine="720"/>
              <w:jc w:val="both"/>
              <w:rPr>
                <w:rFonts w:ascii="Arial" w:hAnsi="Arial" w:cs="Arial"/>
              </w:rPr>
            </w:pPr>
            <w:r w:rsidRPr="00A46FAC">
              <w:rPr>
                <w:rFonts w:ascii="Arial" w:hAnsi="Arial" w:cs="Arial"/>
              </w:rPr>
              <w:t xml:space="preserve">Podete </w:t>
            </w:r>
            <w:r w:rsidRPr="00CE42D7">
              <w:rPr>
                <w:rFonts w:ascii="Symbol" w:hAnsi="Symbol" w:cs="Arial"/>
              </w:rPr>
              <w:t></w:t>
            </w:r>
            <w:r>
              <w:rPr>
                <w:rFonts w:ascii="Arial" w:hAnsi="Arial" w:cs="Arial"/>
              </w:rPr>
              <w:t>10</w:t>
            </w:r>
            <w:r w:rsidRPr="00A46FAC">
              <w:rPr>
                <w:rFonts w:ascii="Arial" w:hAnsi="Arial" w:cs="Arial"/>
              </w:rPr>
              <w:t>00</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bottom"/>
          </w:tcPr>
          <w:p w14:paraId="16FFC4FE" w14:textId="77777777" w:rsidR="00154D25" w:rsidRPr="00CE42D7" w:rsidRDefault="00154D25" w:rsidP="006E30BE">
            <w:pPr>
              <w:ind w:hanging="14"/>
              <w:jc w:val="center"/>
              <w:rPr>
                <w:rFonts w:ascii="Arial" w:hAnsi="Arial" w:cs="Arial"/>
                <w:b/>
                <w:bCs/>
              </w:rPr>
            </w:pPr>
            <w:r>
              <w:rPr>
                <w:rFonts w:ascii="Arial" w:hAnsi="Arial" w:cs="Arial"/>
                <w:b/>
                <w:bCs/>
              </w:rPr>
              <w:t>8</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6D34F307" w14:textId="77777777" w:rsidR="00154D25" w:rsidRPr="00CE42D7" w:rsidRDefault="00154D25" w:rsidP="006E30BE">
            <w:pPr>
              <w:ind w:hanging="14"/>
              <w:jc w:val="center"/>
              <w:rPr>
                <w:rFonts w:ascii="Arial" w:hAnsi="Arial" w:cs="Arial"/>
              </w:rPr>
            </w:pPr>
            <w:r w:rsidRPr="00CE42D7">
              <w:rPr>
                <w:rFonts w:ascii="Arial" w:hAnsi="Arial" w:cs="Arial"/>
              </w:rPr>
              <w:t>buc</w:t>
            </w:r>
          </w:p>
        </w:tc>
      </w:tr>
      <w:tr w:rsidR="00154D25" w:rsidRPr="00A46FAC" w14:paraId="33F82ADA"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FC397" w14:textId="77777777" w:rsidR="00154D25" w:rsidRPr="00A46FAC" w:rsidRDefault="00154D25" w:rsidP="006E30BE">
            <w:pPr>
              <w:ind w:firstLine="720"/>
              <w:jc w:val="both"/>
              <w:rPr>
                <w:rFonts w:ascii="Arial" w:hAnsi="Arial" w:cs="Arial"/>
              </w:rPr>
            </w:pPr>
            <w:r>
              <w:rPr>
                <w:rFonts w:ascii="Arial" w:hAnsi="Arial" w:cs="Arial"/>
              </w:rPr>
              <w:t xml:space="preserve">Zid de prijin din Gabioane </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bottom"/>
          </w:tcPr>
          <w:p w14:paraId="3D3F3572" w14:textId="77777777" w:rsidR="00154D25" w:rsidRDefault="00154D25" w:rsidP="006E30BE">
            <w:pPr>
              <w:ind w:hanging="14"/>
              <w:jc w:val="center"/>
              <w:rPr>
                <w:rFonts w:ascii="Arial" w:hAnsi="Arial" w:cs="Arial"/>
                <w:b/>
                <w:bCs/>
              </w:rPr>
            </w:pPr>
            <w:r>
              <w:rPr>
                <w:rFonts w:ascii="Arial" w:hAnsi="Arial" w:cs="Arial"/>
                <w:b/>
                <w:bCs/>
              </w:rPr>
              <w:t>30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3CF23C18" w14:textId="77777777" w:rsidR="00154D25" w:rsidRPr="00CE42D7" w:rsidRDefault="00154D25" w:rsidP="006E30BE">
            <w:pPr>
              <w:ind w:hanging="14"/>
              <w:jc w:val="center"/>
              <w:rPr>
                <w:rFonts w:ascii="Arial" w:hAnsi="Arial" w:cs="Arial"/>
              </w:rPr>
            </w:pPr>
            <w:r>
              <w:rPr>
                <w:rFonts w:ascii="Arial" w:hAnsi="Arial" w:cs="Arial"/>
              </w:rPr>
              <w:t>m</w:t>
            </w:r>
          </w:p>
        </w:tc>
      </w:tr>
      <w:tr w:rsidR="00154D25" w:rsidRPr="00A46FAC" w14:paraId="214DA866"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0C7A2" w14:textId="77777777" w:rsidR="00154D25" w:rsidRPr="00A46FAC" w:rsidRDefault="00154D25" w:rsidP="006E30BE">
            <w:pPr>
              <w:ind w:firstLine="720"/>
              <w:jc w:val="both"/>
              <w:rPr>
                <w:rFonts w:ascii="Arial" w:hAnsi="Arial" w:cs="Arial"/>
              </w:rPr>
            </w:pPr>
            <w:r w:rsidRPr="00A46FAC">
              <w:rPr>
                <w:rFonts w:ascii="Arial" w:hAnsi="Arial" w:cs="Arial"/>
              </w:rPr>
              <w:t xml:space="preserve">Santuri </w:t>
            </w:r>
            <w:r>
              <w:rPr>
                <w:rFonts w:ascii="Arial" w:hAnsi="Arial" w:cs="Arial"/>
              </w:rPr>
              <w:t>betonate</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bottom"/>
          </w:tcPr>
          <w:p w14:paraId="174774E9" w14:textId="77777777" w:rsidR="00154D25" w:rsidRPr="00CE42D7" w:rsidRDefault="00154D25" w:rsidP="006E30BE">
            <w:pPr>
              <w:ind w:hanging="14"/>
              <w:jc w:val="center"/>
              <w:rPr>
                <w:rFonts w:ascii="Arial" w:hAnsi="Arial" w:cs="Arial"/>
                <w:b/>
                <w:bCs/>
              </w:rPr>
            </w:pPr>
            <w:r>
              <w:rPr>
                <w:rFonts w:ascii="Arial" w:hAnsi="Arial" w:cs="Arial"/>
                <w:b/>
                <w:bCs/>
              </w:rPr>
              <w:t>320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2B5CC711" w14:textId="77777777" w:rsidR="00154D25" w:rsidRPr="00CE42D7" w:rsidRDefault="00154D25" w:rsidP="006E30BE">
            <w:pPr>
              <w:ind w:hanging="14"/>
              <w:jc w:val="center"/>
              <w:rPr>
                <w:rFonts w:ascii="Arial" w:hAnsi="Arial" w:cs="Arial"/>
              </w:rPr>
            </w:pPr>
            <w:r w:rsidRPr="00CE42D7">
              <w:rPr>
                <w:rFonts w:ascii="Arial" w:hAnsi="Arial" w:cs="Arial"/>
              </w:rPr>
              <w:t>m</w:t>
            </w:r>
          </w:p>
        </w:tc>
      </w:tr>
      <w:tr w:rsidR="00154D25" w:rsidRPr="00A46FAC" w14:paraId="1B39AF9B"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22700" w14:textId="77777777" w:rsidR="00154D25" w:rsidRPr="00A46FAC" w:rsidRDefault="00154D25" w:rsidP="006E30BE">
            <w:pPr>
              <w:ind w:firstLine="720"/>
              <w:jc w:val="both"/>
              <w:rPr>
                <w:rFonts w:ascii="Arial" w:hAnsi="Arial" w:cs="Arial"/>
              </w:rPr>
            </w:pPr>
            <w:r>
              <w:rPr>
                <w:rFonts w:ascii="Arial" w:hAnsi="Arial" w:cs="Arial"/>
              </w:rPr>
              <w:t>Rigola carosabila</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bottom"/>
          </w:tcPr>
          <w:p w14:paraId="73DEEB96" w14:textId="77777777" w:rsidR="00154D25" w:rsidRDefault="00154D25" w:rsidP="006E30BE">
            <w:pPr>
              <w:ind w:hanging="14"/>
              <w:jc w:val="center"/>
              <w:rPr>
                <w:rFonts w:ascii="Arial" w:hAnsi="Arial" w:cs="Arial"/>
                <w:b/>
                <w:bCs/>
              </w:rPr>
            </w:pPr>
            <w:r>
              <w:rPr>
                <w:rFonts w:ascii="Arial" w:hAnsi="Arial" w:cs="Arial"/>
                <w:b/>
                <w:bCs/>
              </w:rPr>
              <w:t>11</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4A00C95C" w14:textId="77777777" w:rsidR="00154D25" w:rsidRPr="00CE42D7" w:rsidRDefault="00154D25" w:rsidP="006E30BE">
            <w:pPr>
              <w:ind w:hanging="14"/>
              <w:jc w:val="center"/>
              <w:rPr>
                <w:rFonts w:ascii="Arial" w:hAnsi="Arial" w:cs="Arial"/>
              </w:rPr>
            </w:pPr>
            <w:r>
              <w:rPr>
                <w:rFonts w:ascii="Arial" w:hAnsi="Arial" w:cs="Arial"/>
              </w:rPr>
              <w:t>m</w:t>
            </w:r>
          </w:p>
        </w:tc>
      </w:tr>
      <w:tr w:rsidR="00154D25" w:rsidRPr="00A46FAC" w14:paraId="088C1490"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29757" w14:textId="77777777" w:rsidR="00154D25" w:rsidRPr="00A46FAC" w:rsidRDefault="00154D25" w:rsidP="006E30BE">
            <w:pPr>
              <w:ind w:firstLine="720"/>
              <w:jc w:val="both"/>
              <w:rPr>
                <w:rFonts w:ascii="Arial" w:hAnsi="Arial" w:cs="Arial"/>
              </w:rPr>
            </w:pPr>
            <w:r>
              <w:rPr>
                <w:rFonts w:ascii="Arial" w:hAnsi="Arial" w:cs="Arial"/>
              </w:rPr>
              <w:t>Fundatie adancita de parapet</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bottom"/>
          </w:tcPr>
          <w:p w14:paraId="5744A9C3" w14:textId="77777777" w:rsidR="00154D25" w:rsidRPr="00CE42D7" w:rsidRDefault="00154D25" w:rsidP="006E30BE">
            <w:pPr>
              <w:ind w:hanging="14"/>
              <w:jc w:val="center"/>
              <w:rPr>
                <w:rFonts w:ascii="Arial" w:hAnsi="Arial" w:cs="Arial"/>
                <w:b/>
                <w:bCs/>
              </w:rPr>
            </w:pPr>
            <w:r>
              <w:rPr>
                <w:rFonts w:ascii="Arial" w:hAnsi="Arial" w:cs="Arial"/>
                <w:b/>
                <w:bCs/>
              </w:rPr>
              <w:t>30.00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003190C9" w14:textId="77777777" w:rsidR="00154D25" w:rsidRPr="00CE42D7" w:rsidRDefault="00154D25" w:rsidP="006E30BE">
            <w:pPr>
              <w:ind w:hanging="14"/>
              <w:jc w:val="center"/>
              <w:rPr>
                <w:rFonts w:ascii="Arial" w:hAnsi="Arial" w:cs="Arial"/>
              </w:rPr>
            </w:pPr>
            <w:r>
              <w:rPr>
                <w:rFonts w:ascii="Arial" w:hAnsi="Arial" w:cs="Arial"/>
              </w:rPr>
              <w:t>m</w:t>
            </w:r>
          </w:p>
        </w:tc>
      </w:tr>
      <w:tr w:rsidR="00154D25" w:rsidRPr="00A46FAC" w14:paraId="4A27C003"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D8BDE" w14:textId="77777777" w:rsidR="00154D25" w:rsidRDefault="00154D25" w:rsidP="006E30BE">
            <w:pPr>
              <w:ind w:firstLine="720"/>
              <w:jc w:val="both"/>
              <w:rPr>
                <w:rFonts w:ascii="Arial" w:hAnsi="Arial" w:cs="Arial"/>
              </w:rPr>
            </w:pPr>
            <w:r>
              <w:rPr>
                <w:rFonts w:ascii="Arial" w:hAnsi="Arial" w:cs="Arial"/>
              </w:rPr>
              <w:t>Parapete H2</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bottom"/>
          </w:tcPr>
          <w:p w14:paraId="19EB844E" w14:textId="77777777" w:rsidR="00154D25" w:rsidRDefault="00154D25" w:rsidP="006E30BE">
            <w:pPr>
              <w:ind w:hanging="14"/>
              <w:jc w:val="center"/>
              <w:rPr>
                <w:rFonts w:ascii="Arial" w:hAnsi="Arial" w:cs="Arial"/>
                <w:b/>
                <w:bCs/>
              </w:rPr>
            </w:pPr>
            <w:r>
              <w:rPr>
                <w:rFonts w:ascii="Arial" w:hAnsi="Arial" w:cs="Arial"/>
                <w:b/>
                <w:bCs/>
              </w:rPr>
              <w:t>370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7B3F658D" w14:textId="77777777" w:rsidR="00154D25" w:rsidRDefault="00154D25" w:rsidP="006E30BE">
            <w:pPr>
              <w:ind w:hanging="14"/>
              <w:jc w:val="center"/>
              <w:rPr>
                <w:rFonts w:ascii="Arial" w:hAnsi="Arial" w:cs="Arial"/>
              </w:rPr>
            </w:pPr>
            <w:r>
              <w:rPr>
                <w:rFonts w:ascii="Arial" w:hAnsi="Arial" w:cs="Arial"/>
              </w:rPr>
              <w:t>m</w:t>
            </w:r>
          </w:p>
        </w:tc>
      </w:tr>
      <w:tr w:rsidR="00154D25" w:rsidRPr="00A46FAC" w14:paraId="357FC21C"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E092E" w14:textId="77777777" w:rsidR="00154D25" w:rsidRPr="00A46FAC" w:rsidRDefault="00154D25" w:rsidP="006E30BE">
            <w:pPr>
              <w:ind w:firstLine="720"/>
              <w:jc w:val="both"/>
              <w:rPr>
                <w:rFonts w:ascii="Arial" w:hAnsi="Arial" w:cs="Arial"/>
              </w:rPr>
            </w:pPr>
            <w:r w:rsidRPr="00A46FAC">
              <w:rPr>
                <w:rFonts w:ascii="Arial" w:hAnsi="Arial" w:cs="Arial"/>
              </w:rPr>
              <w:t xml:space="preserve">Lungime rigola </w:t>
            </w:r>
            <w:r>
              <w:rPr>
                <w:rFonts w:ascii="Arial" w:hAnsi="Arial" w:cs="Arial"/>
              </w:rPr>
              <w:t>de acostament</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bottom"/>
          </w:tcPr>
          <w:p w14:paraId="39B31E9A" w14:textId="77777777" w:rsidR="00154D25" w:rsidRPr="00CE42D7" w:rsidRDefault="00154D25" w:rsidP="006E30BE">
            <w:pPr>
              <w:ind w:hanging="14"/>
              <w:jc w:val="center"/>
              <w:rPr>
                <w:rFonts w:ascii="Arial" w:hAnsi="Arial" w:cs="Arial"/>
                <w:b/>
                <w:bCs/>
              </w:rPr>
            </w:pPr>
            <w:r>
              <w:rPr>
                <w:rFonts w:ascii="Arial" w:hAnsi="Arial" w:cs="Arial"/>
                <w:b/>
                <w:bCs/>
              </w:rPr>
              <w:t>2722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27A9BB36" w14:textId="77777777" w:rsidR="00154D25" w:rsidRPr="00CE42D7" w:rsidRDefault="00154D25" w:rsidP="006E30BE">
            <w:pPr>
              <w:ind w:hanging="14"/>
              <w:jc w:val="center"/>
              <w:rPr>
                <w:rFonts w:ascii="Arial" w:hAnsi="Arial" w:cs="Arial"/>
              </w:rPr>
            </w:pPr>
            <w:r w:rsidRPr="00CE42D7">
              <w:rPr>
                <w:rFonts w:ascii="Arial" w:hAnsi="Arial" w:cs="Arial"/>
              </w:rPr>
              <w:t>m</w:t>
            </w:r>
          </w:p>
        </w:tc>
      </w:tr>
      <w:tr w:rsidR="00154D25" w:rsidRPr="00A46FAC" w14:paraId="05B4F448"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68E8F" w14:textId="77777777" w:rsidR="00154D25" w:rsidRPr="00863B00" w:rsidRDefault="00154D25" w:rsidP="006E30BE">
            <w:pPr>
              <w:ind w:firstLine="720"/>
              <w:jc w:val="both"/>
              <w:rPr>
                <w:rFonts w:ascii="Arial" w:hAnsi="Arial" w:cs="Arial"/>
              </w:rPr>
            </w:pPr>
            <w:r w:rsidRPr="00863B00">
              <w:rPr>
                <w:rFonts w:ascii="Arial" w:hAnsi="Arial" w:cs="Arial"/>
              </w:rPr>
              <w:t>Semnalizare verticala</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bottom"/>
          </w:tcPr>
          <w:p w14:paraId="0AD7A406" w14:textId="77777777" w:rsidR="00154D25" w:rsidRPr="00863B00" w:rsidRDefault="00154D25" w:rsidP="006E30BE">
            <w:pPr>
              <w:ind w:hanging="14"/>
              <w:jc w:val="center"/>
              <w:rPr>
                <w:rFonts w:ascii="Arial" w:hAnsi="Arial" w:cs="Arial"/>
                <w:b/>
                <w:bCs/>
              </w:rPr>
            </w:pPr>
            <w:r w:rsidRPr="00863B00">
              <w:rPr>
                <w:rFonts w:ascii="Arial" w:hAnsi="Arial" w:cs="Arial"/>
                <w:b/>
                <w:bCs/>
              </w:rPr>
              <w:t>30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0DBC23C5" w14:textId="77777777" w:rsidR="00154D25" w:rsidRPr="00863B00" w:rsidRDefault="00154D25" w:rsidP="006E30BE">
            <w:pPr>
              <w:ind w:hanging="14"/>
              <w:jc w:val="center"/>
              <w:rPr>
                <w:rFonts w:ascii="Arial" w:hAnsi="Arial" w:cs="Arial"/>
              </w:rPr>
            </w:pPr>
            <w:r w:rsidRPr="00863B00">
              <w:rPr>
                <w:rFonts w:ascii="Arial" w:hAnsi="Arial" w:cs="Arial"/>
              </w:rPr>
              <w:t>buc</w:t>
            </w:r>
          </w:p>
        </w:tc>
      </w:tr>
      <w:tr w:rsidR="00154D25" w:rsidRPr="00A46FAC" w14:paraId="1B003D07" w14:textId="77777777" w:rsidTr="006E30BE">
        <w:trPr>
          <w:trHeight w:val="337"/>
        </w:trPr>
        <w:tc>
          <w:tcPr>
            <w:tcW w:w="6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C105D" w14:textId="77777777" w:rsidR="00154D25" w:rsidRPr="00890A6C" w:rsidRDefault="00154D25" w:rsidP="006E30BE">
            <w:pPr>
              <w:ind w:firstLine="720"/>
              <w:jc w:val="both"/>
              <w:rPr>
                <w:rFonts w:ascii="Arial" w:hAnsi="Arial" w:cs="Arial"/>
              </w:rPr>
            </w:pPr>
            <w:r w:rsidRPr="00890A6C">
              <w:rPr>
                <w:rFonts w:ascii="Arial" w:hAnsi="Arial" w:cs="Arial"/>
              </w:rPr>
              <w:t>Marcaje longitudinale</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bottom"/>
          </w:tcPr>
          <w:p w14:paraId="0BDC8356" w14:textId="77777777" w:rsidR="00154D25" w:rsidRPr="00890A6C" w:rsidRDefault="00154D25" w:rsidP="006E30BE">
            <w:pPr>
              <w:ind w:hanging="14"/>
              <w:jc w:val="center"/>
              <w:rPr>
                <w:rFonts w:ascii="Arial" w:hAnsi="Arial" w:cs="Arial"/>
                <w:b/>
                <w:bCs/>
              </w:rPr>
            </w:pPr>
            <w:r w:rsidRPr="00890A6C">
              <w:rPr>
                <w:rFonts w:ascii="Arial" w:hAnsi="Arial" w:cs="Arial"/>
                <w:b/>
                <w:bCs/>
              </w:rPr>
              <w:t>3.00</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14:paraId="25A73746" w14:textId="77777777" w:rsidR="00154D25" w:rsidRPr="00890A6C" w:rsidRDefault="00154D25" w:rsidP="006E30BE">
            <w:pPr>
              <w:ind w:hanging="14"/>
              <w:jc w:val="center"/>
              <w:rPr>
                <w:rFonts w:ascii="Arial" w:hAnsi="Arial" w:cs="Arial"/>
              </w:rPr>
            </w:pPr>
            <w:r w:rsidRPr="00890A6C">
              <w:rPr>
                <w:rFonts w:ascii="Arial" w:hAnsi="Arial" w:cs="Arial"/>
              </w:rPr>
              <w:t>Kmech.</w:t>
            </w:r>
          </w:p>
        </w:tc>
      </w:tr>
      <w:bookmarkEnd w:id="2"/>
    </w:tbl>
    <w:p w14:paraId="207C4BEF" w14:textId="77777777" w:rsidR="0046144A" w:rsidRDefault="0046144A" w:rsidP="00CD6299">
      <w:pPr>
        <w:pStyle w:val="al"/>
        <w:spacing w:line="345" w:lineRule="atLeast"/>
        <w:rPr>
          <w:rFonts w:ascii="Arial" w:hAnsi="Arial" w:cs="Arial"/>
          <w:color w:val="333333"/>
          <w:sz w:val="21"/>
          <w:szCs w:val="21"/>
        </w:rPr>
      </w:pPr>
    </w:p>
    <w:p w14:paraId="73CD907A" w14:textId="77777777" w:rsidR="00BF5EB0" w:rsidRPr="00816513" w:rsidRDefault="00BF5EB0" w:rsidP="00BF5EB0">
      <w:pPr>
        <w:pStyle w:val="al"/>
        <w:spacing w:line="360" w:lineRule="auto"/>
        <w:rPr>
          <w:rFonts w:ascii="Arial" w:hAnsi="Arial" w:cs="Arial"/>
          <w:b/>
          <w:bCs/>
          <w:i/>
          <w:iCs/>
          <w:sz w:val="20"/>
          <w:szCs w:val="20"/>
        </w:rPr>
      </w:pPr>
      <w:r w:rsidRPr="00816513">
        <w:rPr>
          <w:rFonts w:ascii="Arial" w:hAnsi="Arial" w:cs="Arial"/>
          <w:b/>
          <w:bCs/>
          <w:i/>
          <w:iCs/>
          <w:sz w:val="20"/>
          <w:szCs w:val="20"/>
        </w:rPr>
        <w:t>Suprafetele afectate de lucrari</w:t>
      </w:r>
      <w:r>
        <w:rPr>
          <w:rFonts w:ascii="Arial" w:hAnsi="Arial" w:cs="Arial"/>
          <w:b/>
          <w:bCs/>
          <w:i/>
          <w:iCs/>
          <w:sz w:val="20"/>
          <w:szCs w:val="20"/>
        </w:rPr>
        <w:t>le</w:t>
      </w:r>
      <w:r w:rsidRPr="00816513">
        <w:rPr>
          <w:rFonts w:ascii="Arial" w:hAnsi="Arial" w:cs="Arial"/>
          <w:b/>
          <w:bCs/>
          <w:i/>
          <w:iCs/>
          <w:sz w:val="20"/>
          <w:szCs w:val="20"/>
        </w:rPr>
        <w:t xml:space="preserve"> aferente </w:t>
      </w:r>
      <w:r>
        <w:rPr>
          <w:rFonts w:ascii="Arial" w:hAnsi="Arial" w:cs="Arial"/>
          <w:b/>
          <w:bCs/>
          <w:i/>
          <w:iCs/>
          <w:sz w:val="20"/>
          <w:szCs w:val="20"/>
        </w:rPr>
        <w:t>proiectului</w:t>
      </w:r>
      <w:r w:rsidRPr="00816513">
        <w:rPr>
          <w:rFonts w:ascii="Arial" w:hAnsi="Arial" w:cs="Arial"/>
          <w:b/>
          <w:bCs/>
          <w:i/>
          <w:iCs/>
          <w:sz w:val="20"/>
          <w:szCs w:val="20"/>
        </w:rPr>
        <w:t xml:space="preserve"> </w:t>
      </w:r>
      <w:r>
        <w:rPr>
          <w:rFonts w:ascii="Arial" w:hAnsi="Arial" w:cs="Arial"/>
          <w:b/>
          <w:bCs/>
          <w:i/>
          <w:iCs/>
          <w:sz w:val="20"/>
          <w:szCs w:val="20"/>
        </w:rPr>
        <w:t>se</w:t>
      </w:r>
      <w:r w:rsidRPr="005519EC">
        <w:rPr>
          <w:rFonts w:ascii="Arial" w:hAnsi="Arial" w:cs="Arial"/>
          <w:lang w:val="en-US"/>
        </w:rPr>
        <w:t xml:space="preserve"> </w:t>
      </w:r>
      <w:r w:rsidRPr="005519EC">
        <w:rPr>
          <w:rFonts w:ascii="Arial" w:hAnsi="Arial" w:cs="Arial"/>
          <w:b/>
          <w:bCs/>
          <w:i/>
          <w:iCs/>
          <w:sz w:val="20"/>
          <w:szCs w:val="20"/>
        </w:rPr>
        <w:t>desfasoara pe o suprafata totala de aproximativ 13191 mp.</w:t>
      </w:r>
    </w:p>
    <w:p w14:paraId="76907473" w14:textId="77777777" w:rsidR="0071339F" w:rsidRDefault="0071339F" w:rsidP="00CD6299">
      <w:pPr>
        <w:pStyle w:val="al"/>
        <w:spacing w:line="345" w:lineRule="atLeast"/>
        <w:rPr>
          <w:rFonts w:ascii="Arial" w:hAnsi="Arial" w:cs="Arial"/>
          <w:color w:val="333333"/>
          <w:sz w:val="21"/>
          <w:szCs w:val="21"/>
        </w:rPr>
      </w:pPr>
    </w:p>
    <w:p w14:paraId="18B57248"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descrierea instalației și a fluxurilor tehnologice existente pe amplasament (după caz);</w:t>
      </w:r>
    </w:p>
    <w:p w14:paraId="03EDF400" w14:textId="77777777" w:rsidR="00E86C74" w:rsidRPr="00E86C74" w:rsidRDefault="00E86C74" w:rsidP="00CD6299">
      <w:pPr>
        <w:pStyle w:val="al"/>
        <w:spacing w:line="345" w:lineRule="atLeast"/>
        <w:rPr>
          <w:rFonts w:ascii="Arial" w:hAnsi="Arial" w:cs="Arial"/>
          <w:b/>
          <w:bCs/>
          <w:i/>
          <w:iCs/>
          <w:color w:val="333333"/>
          <w:sz w:val="21"/>
          <w:szCs w:val="21"/>
        </w:rPr>
      </w:pPr>
      <w:r>
        <w:rPr>
          <w:rFonts w:ascii="Arial" w:hAnsi="Arial" w:cs="Arial"/>
          <w:b/>
          <w:bCs/>
          <w:i/>
          <w:iCs/>
          <w:color w:val="333333"/>
          <w:sz w:val="21"/>
          <w:szCs w:val="21"/>
        </w:rPr>
        <w:t>Nu este cazul.</w:t>
      </w:r>
    </w:p>
    <w:p w14:paraId="5AB64E2F"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descrierea proceselor de producție ale proiectului propus, în funcție de specificul investiției, produse și subproduse obținute, mărimea, capacitatea;</w:t>
      </w:r>
    </w:p>
    <w:p w14:paraId="4D253937" w14:textId="50CADFDA" w:rsidR="00154D25" w:rsidRPr="00805055" w:rsidRDefault="00154D25" w:rsidP="00154D25">
      <w:pPr>
        <w:tabs>
          <w:tab w:val="left" w:pos="851"/>
        </w:tabs>
        <w:spacing w:line="360" w:lineRule="auto"/>
        <w:ind w:right="-22" w:firstLine="567"/>
        <w:jc w:val="both"/>
        <w:rPr>
          <w:rFonts w:ascii="Arial" w:hAnsi="Arial" w:cs="Arial"/>
          <w:b/>
          <w:bCs/>
          <w:i/>
          <w:iCs/>
          <w:sz w:val="20"/>
          <w:szCs w:val="20"/>
          <w:u w:val="single"/>
        </w:rPr>
      </w:pPr>
      <w:bookmarkStart w:id="3" w:name="_Hlk49290843"/>
      <w:r w:rsidRPr="00805055">
        <w:rPr>
          <w:rFonts w:ascii="Arial" w:hAnsi="Arial" w:cs="Arial"/>
          <w:b/>
          <w:bCs/>
          <w:i/>
          <w:iCs/>
          <w:sz w:val="20"/>
          <w:szCs w:val="20"/>
          <w:u w:val="single"/>
        </w:rPr>
        <w:t>Traseul în plan</w:t>
      </w:r>
    </w:p>
    <w:p w14:paraId="6DEADB8D" w14:textId="4878DBAC" w:rsidR="00154D25" w:rsidRPr="00154D25" w:rsidRDefault="00154D25" w:rsidP="00805055">
      <w:pPr>
        <w:tabs>
          <w:tab w:val="left" w:pos="851"/>
        </w:tabs>
        <w:spacing w:line="360" w:lineRule="auto"/>
        <w:ind w:right="-22" w:firstLine="567"/>
        <w:jc w:val="both"/>
        <w:rPr>
          <w:rFonts w:ascii="Arial" w:hAnsi="Arial" w:cs="Arial"/>
          <w:b/>
          <w:bCs/>
          <w:i/>
          <w:iCs/>
          <w:sz w:val="20"/>
          <w:szCs w:val="20"/>
        </w:rPr>
      </w:pPr>
      <w:r w:rsidRPr="00154D25">
        <w:rPr>
          <w:rFonts w:ascii="Arial" w:hAnsi="Arial" w:cs="Arial"/>
          <w:b/>
          <w:bCs/>
          <w:i/>
          <w:iCs/>
          <w:sz w:val="20"/>
          <w:szCs w:val="20"/>
        </w:rPr>
        <w:lastRenderedPageBreak/>
        <w:t>Traseul drumului are o lungime totala de de 1464,65 m si se incadreaza in amplasamentele existente, ce se regaesc in Inventarul Domeniului Public al Bunurilor ce apartin comunei Varfuri. Avand in vedere constrangerile din teren, s-au adoptat curbe cu raze cuprinse intre 18  si 500 m, pentru a nu fi necesare exproprieri.</w:t>
      </w:r>
    </w:p>
    <w:p w14:paraId="665ADBE2" w14:textId="11FA820B" w:rsidR="00154D25" w:rsidRPr="00805055" w:rsidRDefault="00154D25" w:rsidP="00154D25">
      <w:pPr>
        <w:tabs>
          <w:tab w:val="left" w:pos="851"/>
        </w:tabs>
        <w:spacing w:line="360" w:lineRule="auto"/>
        <w:ind w:right="-22" w:firstLine="567"/>
        <w:jc w:val="both"/>
        <w:rPr>
          <w:rFonts w:ascii="Arial" w:hAnsi="Arial" w:cs="Arial"/>
          <w:b/>
          <w:bCs/>
          <w:i/>
          <w:iCs/>
          <w:sz w:val="20"/>
          <w:szCs w:val="20"/>
          <w:u w:val="single"/>
        </w:rPr>
      </w:pPr>
      <w:r w:rsidRPr="00805055">
        <w:rPr>
          <w:rFonts w:ascii="Arial" w:hAnsi="Arial" w:cs="Arial"/>
          <w:b/>
          <w:bCs/>
          <w:i/>
          <w:iCs/>
          <w:sz w:val="20"/>
          <w:szCs w:val="20"/>
          <w:u w:val="single"/>
        </w:rPr>
        <w:t xml:space="preserve">Profilul longitudinal  </w:t>
      </w:r>
    </w:p>
    <w:p w14:paraId="46B2655D" w14:textId="77777777" w:rsidR="00154D25" w:rsidRPr="00154D25" w:rsidRDefault="00154D25" w:rsidP="00154D25">
      <w:pPr>
        <w:tabs>
          <w:tab w:val="left" w:pos="720"/>
          <w:tab w:val="left" w:pos="851"/>
          <w:tab w:val="left" w:pos="1440"/>
          <w:tab w:val="left" w:pos="2160"/>
          <w:tab w:val="left" w:pos="2880"/>
          <w:tab w:val="left" w:pos="3600"/>
          <w:tab w:val="left" w:pos="4320"/>
          <w:tab w:val="left" w:pos="4990"/>
        </w:tabs>
        <w:spacing w:line="360" w:lineRule="auto"/>
        <w:ind w:right="-22" w:firstLine="567"/>
        <w:jc w:val="both"/>
        <w:rPr>
          <w:rFonts w:ascii="Arial" w:hAnsi="Arial" w:cs="Arial"/>
          <w:b/>
          <w:bCs/>
          <w:i/>
          <w:iCs/>
          <w:sz w:val="20"/>
          <w:szCs w:val="20"/>
        </w:rPr>
      </w:pPr>
      <w:r w:rsidRPr="00154D25">
        <w:rPr>
          <w:rFonts w:ascii="Arial" w:hAnsi="Arial" w:cs="Arial"/>
          <w:b/>
          <w:bCs/>
          <w:i/>
          <w:iCs/>
          <w:sz w:val="20"/>
          <w:szCs w:val="20"/>
        </w:rPr>
        <w:tab/>
        <w:t>In profil longitudinal s-a urmarit proiectarea unor declivitati astfel incat descarcarea apelor sa se faca cat mai repede, apele pluviale sa ramana un timp cat mai scurt pe suprafata carosabila pentru a nu avea repercursiuni negative asupra sigurantei circulatiei si calitatii sistemului rutier. De asemenea s-a urmarit pastrarea niveletei astfel incat accesul la proprietati sa se poata realiza in conditii optime.</w:t>
      </w:r>
    </w:p>
    <w:p w14:paraId="7CA91CB4" w14:textId="3C1216B1" w:rsidR="00154D25" w:rsidRPr="00154D25" w:rsidRDefault="00154D25" w:rsidP="00805055">
      <w:pPr>
        <w:tabs>
          <w:tab w:val="left" w:pos="720"/>
          <w:tab w:val="left" w:pos="851"/>
          <w:tab w:val="left" w:pos="1440"/>
          <w:tab w:val="left" w:pos="2160"/>
          <w:tab w:val="left" w:pos="2880"/>
          <w:tab w:val="left" w:pos="3600"/>
          <w:tab w:val="left" w:pos="4320"/>
          <w:tab w:val="left" w:pos="4990"/>
        </w:tabs>
        <w:spacing w:line="360" w:lineRule="auto"/>
        <w:ind w:right="-22" w:firstLine="567"/>
        <w:jc w:val="both"/>
        <w:rPr>
          <w:rFonts w:ascii="Arial" w:hAnsi="Arial" w:cs="Arial"/>
          <w:b/>
          <w:bCs/>
          <w:i/>
          <w:iCs/>
          <w:sz w:val="20"/>
          <w:szCs w:val="20"/>
        </w:rPr>
      </w:pPr>
      <w:r w:rsidRPr="00154D25">
        <w:rPr>
          <w:rFonts w:ascii="Arial" w:hAnsi="Arial" w:cs="Arial"/>
          <w:b/>
          <w:bCs/>
          <w:i/>
          <w:iCs/>
          <w:sz w:val="20"/>
          <w:szCs w:val="20"/>
        </w:rPr>
        <w:t>Declivitatile din profilul longitudinal sunt cuprinse intre 0.2% si 20%.</w:t>
      </w:r>
    </w:p>
    <w:p w14:paraId="0420C06B" w14:textId="525B9D49" w:rsidR="00154D25" w:rsidRPr="00805055" w:rsidRDefault="00154D25" w:rsidP="00154D25">
      <w:pPr>
        <w:tabs>
          <w:tab w:val="left" w:pos="851"/>
        </w:tabs>
        <w:spacing w:line="360" w:lineRule="auto"/>
        <w:ind w:right="-22" w:firstLine="567"/>
        <w:jc w:val="both"/>
        <w:rPr>
          <w:rFonts w:ascii="Arial" w:hAnsi="Arial" w:cs="Arial"/>
          <w:b/>
          <w:bCs/>
          <w:i/>
          <w:iCs/>
          <w:sz w:val="20"/>
          <w:szCs w:val="20"/>
          <w:u w:val="single"/>
        </w:rPr>
      </w:pPr>
      <w:r w:rsidRPr="00805055">
        <w:rPr>
          <w:rFonts w:ascii="Arial" w:hAnsi="Arial" w:cs="Arial"/>
          <w:b/>
          <w:bCs/>
          <w:i/>
          <w:iCs/>
          <w:sz w:val="20"/>
          <w:szCs w:val="20"/>
          <w:u w:val="single"/>
        </w:rPr>
        <w:t xml:space="preserve">Profilul  transversal </w:t>
      </w:r>
    </w:p>
    <w:p w14:paraId="778279F2" w14:textId="77777777" w:rsidR="00154D25" w:rsidRPr="00154D25" w:rsidRDefault="00154D25" w:rsidP="00154D25">
      <w:pPr>
        <w:spacing w:after="120" w:line="360" w:lineRule="auto"/>
        <w:ind w:firstLine="567"/>
        <w:jc w:val="both"/>
        <w:rPr>
          <w:rFonts w:ascii="Arial" w:hAnsi="Arial" w:cs="Arial"/>
          <w:b/>
          <w:bCs/>
          <w:i/>
          <w:iCs/>
          <w:sz w:val="20"/>
          <w:szCs w:val="20"/>
        </w:rPr>
      </w:pPr>
      <w:r w:rsidRPr="00154D25">
        <w:rPr>
          <w:rFonts w:ascii="Arial" w:hAnsi="Arial" w:cs="Arial"/>
          <w:b/>
          <w:bCs/>
          <w:i/>
          <w:iCs/>
          <w:sz w:val="20"/>
          <w:szCs w:val="20"/>
        </w:rPr>
        <w:t>In vederea modernizarii drumului analizat s-a adoptat aducerea acestuia la parametrii clasei tehnice corespunzatoare, si anume V, conform cu - “Normele tehnice privind proiectarea, construirea si modernizarea drumurilor” (1296/2017), cu incadrarea in ampriza existenta, evitand astfel necesitatea realizarii exproprierilor.</w:t>
      </w:r>
    </w:p>
    <w:p w14:paraId="638D3824" w14:textId="77777777" w:rsidR="00154D25" w:rsidRPr="00154D25" w:rsidRDefault="00154D25" w:rsidP="00154D25">
      <w:pPr>
        <w:spacing w:after="120" w:line="360" w:lineRule="auto"/>
        <w:ind w:left="5760" w:hanging="5760"/>
        <w:jc w:val="both"/>
        <w:rPr>
          <w:rFonts w:ascii="Arial" w:hAnsi="Arial" w:cs="Arial"/>
          <w:b/>
          <w:bCs/>
          <w:i/>
          <w:iCs/>
          <w:sz w:val="20"/>
          <w:szCs w:val="20"/>
        </w:rPr>
      </w:pPr>
      <w:r w:rsidRPr="00154D25">
        <w:rPr>
          <w:rFonts w:ascii="Arial" w:hAnsi="Arial" w:cs="Arial"/>
          <w:b/>
          <w:bCs/>
          <w:i/>
          <w:iCs/>
          <w:sz w:val="20"/>
          <w:szCs w:val="20"/>
        </w:rPr>
        <w:t>- parte carosabilă</w:t>
      </w:r>
      <w:r w:rsidRPr="00154D25">
        <w:rPr>
          <w:rFonts w:ascii="Arial" w:hAnsi="Arial" w:cs="Arial"/>
          <w:b/>
          <w:bCs/>
          <w:i/>
          <w:iCs/>
          <w:sz w:val="20"/>
          <w:szCs w:val="20"/>
        </w:rPr>
        <w:tab/>
        <w:t xml:space="preserve">3.00 – 4.00 m + supralargiri (acolo unde limitele de proprietate permit introducerea acestora) </w:t>
      </w:r>
    </w:p>
    <w:p w14:paraId="3BAFA767" w14:textId="77777777" w:rsidR="00154D25" w:rsidRPr="00154D25" w:rsidRDefault="00154D25" w:rsidP="00154D25">
      <w:pPr>
        <w:spacing w:after="120" w:line="360" w:lineRule="auto"/>
        <w:jc w:val="both"/>
        <w:rPr>
          <w:rFonts w:ascii="Arial" w:hAnsi="Arial" w:cs="Arial"/>
          <w:b/>
          <w:bCs/>
          <w:i/>
          <w:iCs/>
          <w:sz w:val="20"/>
          <w:szCs w:val="20"/>
        </w:rPr>
      </w:pPr>
      <w:r w:rsidRPr="00154D25">
        <w:rPr>
          <w:rFonts w:ascii="Arial" w:hAnsi="Arial" w:cs="Arial"/>
          <w:b/>
          <w:bCs/>
          <w:i/>
          <w:iCs/>
          <w:sz w:val="20"/>
          <w:szCs w:val="20"/>
        </w:rPr>
        <w:t>- pantă transversală pe partea carosabilă</w:t>
      </w:r>
      <w:r w:rsidRPr="00154D25">
        <w:rPr>
          <w:rFonts w:ascii="Arial" w:hAnsi="Arial" w:cs="Arial"/>
          <w:b/>
          <w:bCs/>
          <w:i/>
          <w:iCs/>
          <w:sz w:val="20"/>
          <w:szCs w:val="20"/>
        </w:rPr>
        <w:tab/>
      </w:r>
      <w:r w:rsidRPr="00154D25">
        <w:rPr>
          <w:rFonts w:ascii="Arial" w:hAnsi="Arial" w:cs="Arial"/>
          <w:b/>
          <w:bCs/>
          <w:i/>
          <w:iCs/>
          <w:sz w:val="20"/>
          <w:szCs w:val="20"/>
        </w:rPr>
        <w:tab/>
        <w:t>2,5% (panta unica)</w:t>
      </w:r>
    </w:p>
    <w:p w14:paraId="5CB5EA97" w14:textId="77777777" w:rsidR="00154D25" w:rsidRPr="00154D25" w:rsidRDefault="00154D25" w:rsidP="00154D25">
      <w:pPr>
        <w:spacing w:after="120" w:line="360" w:lineRule="auto"/>
        <w:jc w:val="both"/>
        <w:rPr>
          <w:rFonts w:ascii="Arial" w:hAnsi="Arial" w:cs="Arial"/>
          <w:b/>
          <w:bCs/>
          <w:i/>
          <w:iCs/>
          <w:sz w:val="20"/>
          <w:szCs w:val="20"/>
        </w:rPr>
      </w:pPr>
      <w:r w:rsidRPr="00154D25">
        <w:rPr>
          <w:rFonts w:ascii="Arial" w:hAnsi="Arial" w:cs="Arial"/>
          <w:b/>
          <w:bCs/>
          <w:i/>
          <w:iCs/>
          <w:sz w:val="20"/>
          <w:szCs w:val="20"/>
        </w:rPr>
        <w:t>- rigola de acostament</w:t>
      </w:r>
      <w:r w:rsidRPr="00154D25">
        <w:rPr>
          <w:rFonts w:ascii="Arial" w:hAnsi="Arial" w:cs="Arial"/>
          <w:b/>
          <w:bCs/>
          <w:i/>
          <w:iCs/>
          <w:sz w:val="20"/>
          <w:szCs w:val="20"/>
        </w:rPr>
        <w:tab/>
      </w:r>
      <w:r w:rsidRPr="00154D25">
        <w:rPr>
          <w:rFonts w:ascii="Arial" w:hAnsi="Arial" w:cs="Arial"/>
          <w:b/>
          <w:bCs/>
          <w:i/>
          <w:iCs/>
          <w:sz w:val="20"/>
          <w:szCs w:val="20"/>
        </w:rPr>
        <w:tab/>
      </w:r>
      <w:r w:rsidRPr="00154D25">
        <w:rPr>
          <w:rFonts w:ascii="Arial" w:hAnsi="Arial" w:cs="Arial"/>
          <w:b/>
          <w:bCs/>
          <w:i/>
          <w:iCs/>
          <w:sz w:val="20"/>
          <w:szCs w:val="20"/>
        </w:rPr>
        <w:tab/>
      </w:r>
      <w:r w:rsidRPr="00154D25">
        <w:rPr>
          <w:rFonts w:ascii="Arial" w:hAnsi="Arial" w:cs="Arial"/>
          <w:b/>
          <w:bCs/>
          <w:i/>
          <w:iCs/>
          <w:sz w:val="20"/>
          <w:szCs w:val="20"/>
        </w:rPr>
        <w:tab/>
      </w:r>
      <w:r w:rsidRPr="00154D25">
        <w:rPr>
          <w:rFonts w:ascii="Arial" w:hAnsi="Arial" w:cs="Arial"/>
          <w:b/>
          <w:bCs/>
          <w:i/>
          <w:iCs/>
          <w:sz w:val="20"/>
          <w:szCs w:val="20"/>
        </w:rPr>
        <w:tab/>
        <w:t>0.60 m</w:t>
      </w:r>
    </w:p>
    <w:p w14:paraId="49F58A55" w14:textId="77777777" w:rsidR="00154D25" w:rsidRPr="00154D25" w:rsidRDefault="00154D25" w:rsidP="00154D25">
      <w:pPr>
        <w:spacing w:after="120" w:line="360" w:lineRule="auto"/>
        <w:jc w:val="both"/>
        <w:rPr>
          <w:rFonts w:ascii="Arial" w:hAnsi="Arial" w:cs="Arial"/>
          <w:b/>
          <w:bCs/>
          <w:i/>
          <w:iCs/>
          <w:sz w:val="20"/>
          <w:szCs w:val="20"/>
        </w:rPr>
      </w:pPr>
      <w:r w:rsidRPr="00154D25">
        <w:rPr>
          <w:rFonts w:ascii="Arial" w:hAnsi="Arial" w:cs="Arial"/>
          <w:b/>
          <w:bCs/>
          <w:i/>
          <w:iCs/>
          <w:sz w:val="20"/>
          <w:szCs w:val="20"/>
        </w:rPr>
        <w:t>- panta acostamente</w:t>
      </w:r>
      <w:r w:rsidRPr="00154D25">
        <w:rPr>
          <w:rFonts w:ascii="Arial" w:hAnsi="Arial" w:cs="Arial"/>
          <w:b/>
          <w:bCs/>
          <w:i/>
          <w:iCs/>
          <w:sz w:val="20"/>
          <w:szCs w:val="20"/>
        </w:rPr>
        <w:tab/>
      </w:r>
      <w:r w:rsidRPr="00154D25">
        <w:rPr>
          <w:rFonts w:ascii="Arial" w:hAnsi="Arial" w:cs="Arial"/>
          <w:b/>
          <w:bCs/>
          <w:i/>
          <w:iCs/>
          <w:sz w:val="20"/>
          <w:szCs w:val="20"/>
        </w:rPr>
        <w:tab/>
      </w:r>
      <w:r w:rsidRPr="00154D25">
        <w:rPr>
          <w:rFonts w:ascii="Arial" w:hAnsi="Arial" w:cs="Arial"/>
          <w:b/>
          <w:bCs/>
          <w:i/>
          <w:iCs/>
          <w:sz w:val="20"/>
          <w:szCs w:val="20"/>
        </w:rPr>
        <w:tab/>
      </w:r>
      <w:r w:rsidRPr="00154D25">
        <w:rPr>
          <w:rFonts w:ascii="Arial" w:hAnsi="Arial" w:cs="Arial"/>
          <w:b/>
          <w:bCs/>
          <w:i/>
          <w:iCs/>
          <w:sz w:val="20"/>
          <w:szCs w:val="20"/>
        </w:rPr>
        <w:tab/>
      </w:r>
      <w:r w:rsidRPr="00154D25">
        <w:rPr>
          <w:rFonts w:ascii="Arial" w:hAnsi="Arial" w:cs="Arial"/>
          <w:b/>
          <w:bCs/>
          <w:i/>
          <w:iCs/>
          <w:sz w:val="20"/>
          <w:szCs w:val="20"/>
        </w:rPr>
        <w:tab/>
        <w:t>4.00%</w:t>
      </w:r>
    </w:p>
    <w:p w14:paraId="229D0431" w14:textId="77777777" w:rsidR="00154D25" w:rsidRDefault="00154D25" w:rsidP="00154D25">
      <w:pPr>
        <w:tabs>
          <w:tab w:val="left" w:pos="851"/>
        </w:tabs>
        <w:spacing w:line="360" w:lineRule="auto"/>
        <w:ind w:right="-22" w:firstLine="567"/>
        <w:jc w:val="both"/>
        <w:rPr>
          <w:rFonts w:ascii="Arial" w:hAnsi="Arial" w:cs="Arial"/>
          <w:b/>
          <w:bCs/>
          <w:i/>
          <w:iCs/>
          <w:sz w:val="20"/>
          <w:szCs w:val="20"/>
        </w:rPr>
      </w:pPr>
    </w:p>
    <w:p w14:paraId="0D8026BC" w14:textId="1D3F5B44" w:rsidR="00154D25" w:rsidRPr="00805055" w:rsidRDefault="00154D25" w:rsidP="00154D25">
      <w:pPr>
        <w:tabs>
          <w:tab w:val="left" w:pos="851"/>
        </w:tabs>
        <w:spacing w:line="360" w:lineRule="auto"/>
        <w:ind w:right="-22" w:firstLine="567"/>
        <w:jc w:val="both"/>
        <w:rPr>
          <w:rFonts w:ascii="Arial" w:hAnsi="Arial" w:cs="Arial"/>
          <w:b/>
          <w:bCs/>
          <w:i/>
          <w:iCs/>
          <w:sz w:val="20"/>
          <w:szCs w:val="20"/>
          <w:u w:val="single"/>
        </w:rPr>
      </w:pPr>
      <w:r w:rsidRPr="00805055">
        <w:rPr>
          <w:rFonts w:ascii="Arial" w:hAnsi="Arial" w:cs="Arial"/>
          <w:b/>
          <w:bCs/>
          <w:i/>
          <w:iCs/>
          <w:sz w:val="20"/>
          <w:szCs w:val="20"/>
          <w:u w:val="single"/>
        </w:rPr>
        <w:t>Structura rutiera</w:t>
      </w:r>
    </w:p>
    <w:p w14:paraId="085AC00F" w14:textId="77777777" w:rsidR="00154D25" w:rsidRPr="00154D25" w:rsidRDefault="00154D25" w:rsidP="00154D25">
      <w:pPr>
        <w:numPr>
          <w:ilvl w:val="0"/>
          <w:numId w:val="8"/>
        </w:numPr>
        <w:spacing w:after="0" w:line="360" w:lineRule="auto"/>
        <w:rPr>
          <w:rFonts w:ascii="Arial" w:hAnsi="Arial" w:cs="Arial"/>
          <w:b/>
          <w:bCs/>
          <w:i/>
          <w:iCs/>
          <w:sz w:val="20"/>
          <w:szCs w:val="20"/>
        </w:rPr>
      </w:pPr>
      <w:r w:rsidRPr="00154D25">
        <w:rPr>
          <w:rFonts w:ascii="Arial" w:hAnsi="Arial" w:cs="Arial"/>
          <w:b/>
          <w:bCs/>
          <w:i/>
          <w:iCs/>
          <w:sz w:val="20"/>
          <w:szCs w:val="20"/>
        </w:rPr>
        <w:t>4 cm strat de uzura BAPC16 rul 50/70</w:t>
      </w:r>
    </w:p>
    <w:p w14:paraId="1C86B70C" w14:textId="77777777" w:rsidR="00154D25" w:rsidRPr="00154D25" w:rsidRDefault="00154D25" w:rsidP="00154D25">
      <w:pPr>
        <w:numPr>
          <w:ilvl w:val="0"/>
          <w:numId w:val="8"/>
        </w:numPr>
        <w:spacing w:after="0" w:line="360" w:lineRule="auto"/>
        <w:rPr>
          <w:rFonts w:ascii="Arial" w:hAnsi="Arial" w:cs="Arial"/>
          <w:b/>
          <w:bCs/>
          <w:i/>
          <w:iCs/>
          <w:sz w:val="20"/>
          <w:szCs w:val="20"/>
        </w:rPr>
      </w:pPr>
      <w:r w:rsidRPr="00154D25">
        <w:rPr>
          <w:rFonts w:ascii="Arial" w:hAnsi="Arial" w:cs="Arial"/>
          <w:b/>
          <w:bCs/>
          <w:i/>
          <w:iCs/>
          <w:sz w:val="20"/>
          <w:szCs w:val="20"/>
        </w:rPr>
        <w:t>5 cm strat de legatura BADPC22.4 leg 50/70</w:t>
      </w:r>
    </w:p>
    <w:p w14:paraId="772918A7" w14:textId="77777777" w:rsidR="00154D25" w:rsidRPr="00154D25" w:rsidRDefault="00154D25" w:rsidP="00154D25">
      <w:pPr>
        <w:numPr>
          <w:ilvl w:val="0"/>
          <w:numId w:val="8"/>
        </w:numPr>
        <w:spacing w:after="0" w:line="360" w:lineRule="auto"/>
        <w:rPr>
          <w:rFonts w:ascii="Arial" w:hAnsi="Arial" w:cs="Arial"/>
          <w:b/>
          <w:bCs/>
          <w:i/>
          <w:iCs/>
          <w:sz w:val="20"/>
          <w:szCs w:val="20"/>
        </w:rPr>
      </w:pPr>
      <w:r w:rsidRPr="00154D25">
        <w:rPr>
          <w:rFonts w:ascii="Arial" w:hAnsi="Arial" w:cs="Arial"/>
          <w:b/>
          <w:bCs/>
          <w:i/>
          <w:iCs/>
          <w:sz w:val="20"/>
          <w:szCs w:val="20"/>
        </w:rPr>
        <w:t>15 cm strat de piatra sparta conform SR EN 13242+A1</w:t>
      </w:r>
    </w:p>
    <w:p w14:paraId="7EA3C1F0" w14:textId="77777777" w:rsidR="00154D25" w:rsidRPr="00154D25" w:rsidRDefault="00154D25" w:rsidP="00154D25">
      <w:pPr>
        <w:numPr>
          <w:ilvl w:val="0"/>
          <w:numId w:val="8"/>
        </w:numPr>
        <w:spacing w:after="0" w:line="360" w:lineRule="auto"/>
        <w:rPr>
          <w:rFonts w:ascii="Arial" w:hAnsi="Arial" w:cs="Arial"/>
          <w:b/>
          <w:bCs/>
          <w:i/>
          <w:iCs/>
          <w:sz w:val="20"/>
          <w:szCs w:val="20"/>
        </w:rPr>
      </w:pPr>
      <w:r w:rsidRPr="00154D25">
        <w:rPr>
          <w:rFonts w:ascii="Arial" w:hAnsi="Arial" w:cs="Arial"/>
          <w:b/>
          <w:bCs/>
          <w:i/>
          <w:iCs/>
          <w:sz w:val="20"/>
          <w:szCs w:val="20"/>
        </w:rPr>
        <w:t>15 de cm strat de balast conform SR EN 13242+A1</w:t>
      </w:r>
    </w:p>
    <w:p w14:paraId="14F8028F" w14:textId="74F1A155" w:rsidR="00154D25" w:rsidRPr="00154D25" w:rsidRDefault="00154D25" w:rsidP="00154D25">
      <w:pPr>
        <w:numPr>
          <w:ilvl w:val="0"/>
          <w:numId w:val="8"/>
        </w:numPr>
        <w:spacing w:after="0" w:line="360" w:lineRule="auto"/>
        <w:rPr>
          <w:rFonts w:ascii="Arial" w:hAnsi="Arial" w:cs="Arial"/>
          <w:b/>
          <w:bCs/>
          <w:i/>
          <w:iCs/>
          <w:sz w:val="20"/>
          <w:szCs w:val="20"/>
        </w:rPr>
      </w:pPr>
      <w:r w:rsidRPr="00154D25">
        <w:rPr>
          <w:rFonts w:ascii="Arial" w:hAnsi="Arial" w:cs="Arial"/>
          <w:b/>
          <w:bCs/>
          <w:i/>
          <w:iCs/>
          <w:sz w:val="20"/>
          <w:szCs w:val="20"/>
        </w:rPr>
        <w:t>20 cm strat de forma din material granular conform STAS 12253</w:t>
      </w:r>
    </w:p>
    <w:p w14:paraId="173AA3A6" w14:textId="1CFD5C92" w:rsidR="00154D25" w:rsidRPr="00805055" w:rsidRDefault="00154D25" w:rsidP="00805055">
      <w:pPr>
        <w:spacing w:line="360" w:lineRule="auto"/>
        <w:ind w:firstLine="360"/>
        <w:jc w:val="both"/>
        <w:rPr>
          <w:rFonts w:ascii="Arial" w:hAnsi="Arial" w:cs="Arial"/>
          <w:b/>
          <w:bCs/>
          <w:i/>
          <w:iCs/>
          <w:sz w:val="20"/>
          <w:szCs w:val="20"/>
        </w:rPr>
      </w:pPr>
      <w:r w:rsidRPr="00154D25">
        <w:rPr>
          <w:rFonts w:ascii="Arial" w:hAnsi="Arial" w:cs="Arial"/>
          <w:b/>
          <w:bCs/>
          <w:i/>
          <w:iCs/>
          <w:sz w:val="20"/>
          <w:szCs w:val="20"/>
        </w:rPr>
        <w:t>Pentru declivitati mai mari de 6% se va realiza Beton asfaltic rugos prin clutaj (tratament simplu cu agregate preanrobate conform SR EN 12271).</w:t>
      </w:r>
    </w:p>
    <w:p w14:paraId="3300C9EE" w14:textId="74C735E2" w:rsidR="00154D25" w:rsidRPr="00805055" w:rsidRDefault="00154D25" w:rsidP="00154D25">
      <w:pPr>
        <w:tabs>
          <w:tab w:val="left" w:pos="851"/>
        </w:tabs>
        <w:autoSpaceDE w:val="0"/>
        <w:autoSpaceDN w:val="0"/>
        <w:adjustRightInd w:val="0"/>
        <w:spacing w:line="360" w:lineRule="auto"/>
        <w:ind w:right="-15" w:firstLine="720"/>
        <w:jc w:val="both"/>
        <w:rPr>
          <w:rFonts w:ascii="Arial" w:hAnsi="Arial" w:cs="Arial"/>
          <w:b/>
          <w:bCs/>
          <w:i/>
          <w:iCs/>
          <w:sz w:val="20"/>
          <w:szCs w:val="20"/>
          <w:u w:val="single"/>
        </w:rPr>
      </w:pPr>
      <w:r w:rsidRPr="00805055">
        <w:rPr>
          <w:rFonts w:ascii="Arial" w:hAnsi="Arial" w:cs="Arial"/>
          <w:b/>
          <w:bCs/>
          <w:i/>
          <w:iCs/>
          <w:sz w:val="20"/>
          <w:szCs w:val="20"/>
          <w:u w:val="single"/>
        </w:rPr>
        <w:t>Acostamente</w:t>
      </w:r>
    </w:p>
    <w:p w14:paraId="404F72D2" w14:textId="77777777" w:rsidR="00154D25" w:rsidRPr="00154D25" w:rsidRDefault="00154D25" w:rsidP="00154D25">
      <w:pPr>
        <w:tabs>
          <w:tab w:val="left" w:pos="851"/>
        </w:tabs>
        <w:autoSpaceDE w:val="0"/>
        <w:autoSpaceDN w:val="0"/>
        <w:adjustRightInd w:val="0"/>
        <w:spacing w:line="360" w:lineRule="auto"/>
        <w:ind w:right="-15" w:firstLine="720"/>
        <w:jc w:val="both"/>
        <w:rPr>
          <w:rFonts w:ascii="Arial" w:hAnsi="Arial" w:cs="Arial"/>
          <w:b/>
          <w:bCs/>
          <w:i/>
          <w:iCs/>
          <w:sz w:val="20"/>
          <w:szCs w:val="20"/>
        </w:rPr>
      </w:pPr>
      <w:r w:rsidRPr="00154D25">
        <w:rPr>
          <w:rFonts w:ascii="Arial" w:hAnsi="Arial" w:cs="Arial"/>
          <w:b/>
          <w:bCs/>
          <w:i/>
          <w:iCs/>
          <w:sz w:val="20"/>
          <w:szCs w:val="20"/>
        </w:rPr>
        <w:t>Acostamentele se vor amenaja pe zonele de descarcare a rigolelor de acostament, catre podetele tubulare prevazute in cadrul proiectului, prin betonare cu beton de ciment C30/37 cu grosimea de 10 cm asezat pe un strat de nisip cu grosimea de 5 cm, si vor avea latimea de minim 50 de cm.</w:t>
      </w:r>
    </w:p>
    <w:p w14:paraId="42F4C771" w14:textId="77777777" w:rsidR="00154D25" w:rsidRPr="00154D25" w:rsidRDefault="00154D25" w:rsidP="00154D25">
      <w:pPr>
        <w:tabs>
          <w:tab w:val="left" w:pos="851"/>
        </w:tabs>
        <w:autoSpaceDE w:val="0"/>
        <w:autoSpaceDN w:val="0"/>
        <w:adjustRightInd w:val="0"/>
        <w:spacing w:line="360" w:lineRule="auto"/>
        <w:ind w:right="-15" w:firstLine="720"/>
        <w:jc w:val="both"/>
        <w:rPr>
          <w:rFonts w:ascii="Arial" w:hAnsi="Arial" w:cs="Arial"/>
          <w:b/>
          <w:bCs/>
          <w:i/>
          <w:iCs/>
          <w:sz w:val="20"/>
          <w:szCs w:val="20"/>
        </w:rPr>
      </w:pPr>
      <w:r w:rsidRPr="00154D25">
        <w:rPr>
          <w:rFonts w:ascii="Arial" w:hAnsi="Arial" w:cs="Arial"/>
          <w:b/>
          <w:bCs/>
          <w:i/>
          <w:iCs/>
          <w:sz w:val="20"/>
          <w:szCs w:val="20"/>
        </w:rPr>
        <w:t>Acolo unde ampriza drumului existent nu permite realizarea dispozitivelor de colectare a apelor pluviale (santuri, rigole), au fost prevazute rigole de acostament betonate cu latimea de 60 cm.</w:t>
      </w:r>
    </w:p>
    <w:p w14:paraId="6524FEDC" w14:textId="196B109F" w:rsidR="00154D25" w:rsidRPr="00805055" w:rsidRDefault="00154D25" w:rsidP="00154D25">
      <w:pPr>
        <w:tabs>
          <w:tab w:val="left" w:pos="851"/>
        </w:tabs>
        <w:autoSpaceDE w:val="0"/>
        <w:autoSpaceDN w:val="0"/>
        <w:adjustRightInd w:val="0"/>
        <w:spacing w:line="360" w:lineRule="auto"/>
        <w:ind w:right="-15" w:firstLine="720"/>
        <w:jc w:val="both"/>
        <w:rPr>
          <w:rFonts w:ascii="Arial" w:hAnsi="Arial" w:cs="Arial"/>
          <w:b/>
          <w:bCs/>
          <w:i/>
          <w:iCs/>
          <w:sz w:val="20"/>
          <w:szCs w:val="20"/>
          <w:u w:val="single"/>
        </w:rPr>
      </w:pPr>
      <w:r w:rsidRPr="00805055">
        <w:rPr>
          <w:rFonts w:ascii="Arial" w:hAnsi="Arial" w:cs="Arial"/>
          <w:b/>
          <w:bCs/>
          <w:i/>
          <w:iCs/>
          <w:sz w:val="20"/>
          <w:szCs w:val="20"/>
          <w:u w:val="single"/>
        </w:rPr>
        <w:t>Podete</w:t>
      </w:r>
    </w:p>
    <w:p w14:paraId="07D5D26F" w14:textId="5F9040C8" w:rsidR="00154D25" w:rsidRPr="00154D25" w:rsidRDefault="00154D25" w:rsidP="00805055">
      <w:pPr>
        <w:tabs>
          <w:tab w:val="left" w:pos="851"/>
        </w:tabs>
        <w:autoSpaceDE w:val="0"/>
        <w:autoSpaceDN w:val="0"/>
        <w:adjustRightInd w:val="0"/>
        <w:spacing w:line="360" w:lineRule="auto"/>
        <w:ind w:right="-15" w:firstLine="720"/>
        <w:jc w:val="both"/>
        <w:rPr>
          <w:rFonts w:ascii="Arial" w:hAnsi="Arial" w:cs="Arial"/>
          <w:b/>
          <w:bCs/>
          <w:i/>
          <w:iCs/>
          <w:sz w:val="20"/>
          <w:szCs w:val="20"/>
        </w:rPr>
      </w:pPr>
      <w:r w:rsidRPr="00154D25">
        <w:rPr>
          <w:rFonts w:ascii="Arial" w:hAnsi="Arial" w:cs="Arial"/>
          <w:b/>
          <w:bCs/>
          <w:i/>
          <w:iCs/>
          <w:sz w:val="20"/>
          <w:szCs w:val="20"/>
        </w:rPr>
        <w:lastRenderedPageBreak/>
        <w:t xml:space="preserve">Pentru descarcarea apelor pluviale au fost prevazute 8 podete tubulare din beton </w:t>
      </w:r>
      <w:r w:rsidRPr="00154D25">
        <w:rPr>
          <w:rFonts w:ascii="Arial" w:hAnsi="Arial" w:cs="Arial"/>
          <w:b/>
          <w:bCs/>
          <w:i/>
          <w:iCs/>
          <w:sz w:val="20"/>
          <w:szCs w:val="20"/>
        </w:rPr>
        <w:t>1000.</w:t>
      </w:r>
    </w:p>
    <w:p w14:paraId="7DD0CA7F" w14:textId="3B695E6E" w:rsidR="00154D25" w:rsidRPr="00805055" w:rsidRDefault="00154D25" w:rsidP="00154D25">
      <w:pPr>
        <w:tabs>
          <w:tab w:val="left" w:pos="851"/>
        </w:tabs>
        <w:autoSpaceDE w:val="0"/>
        <w:autoSpaceDN w:val="0"/>
        <w:adjustRightInd w:val="0"/>
        <w:spacing w:line="360" w:lineRule="auto"/>
        <w:ind w:right="-15" w:firstLine="720"/>
        <w:jc w:val="both"/>
        <w:rPr>
          <w:rFonts w:ascii="Arial" w:hAnsi="Arial" w:cs="Arial"/>
          <w:b/>
          <w:bCs/>
          <w:i/>
          <w:iCs/>
          <w:sz w:val="20"/>
          <w:szCs w:val="20"/>
          <w:u w:val="single"/>
        </w:rPr>
      </w:pPr>
      <w:r w:rsidRPr="00805055">
        <w:rPr>
          <w:rFonts w:ascii="Arial" w:hAnsi="Arial" w:cs="Arial"/>
          <w:b/>
          <w:bCs/>
          <w:i/>
          <w:iCs/>
          <w:sz w:val="20"/>
          <w:szCs w:val="20"/>
          <w:u w:val="single"/>
        </w:rPr>
        <w:t>Lucrari de sprijinire</w:t>
      </w:r>
    </w:p>
    <w:p w14:paraId="4DF578A6" w14:textId="77777777" w:rsidR="00154D25" w:rsidRPr="00154D25" w:rsidRDefault="00154D25" w:rsidP="00154D25">
      <w:pPr>
        <w:tabs>
          <w:tab w:val="left" w:pos="851"/>
        </w:tabs>
        <w:autoSpaceDE w:val="0"/>
        <w:autoSpaceDN w:val="0"/>
        <w:adjustRightInd w:val="0"/>
        <w:spacing w:line="360" w:lineRule="auto"/>
        <w:ind w:right="-15" w:firstLine="720"/>
        <w:jc w:val="both"/>
        <w:rPr>
          <w:rFonts w:ascii="Arial" w:hAnsi="Arial" w:cs="Arial"/>
          <w:b/>
          <w:bCs/>
          <w:i/>
          <w:iCs/>
          <w:sz w:val="20"/>
          <w:szCs w:val="20"/>
        </w:rPr>
      </w:pPr>
      <w:r w:rsidRPr="00154D25">
        <w:rPr>
          <w:rFonts w:ascii="Arial" w:hAnsi="Arial" w:cs="Arial"/>
          <w:b/>
          <w:bCs/>
          <w:i/>
          <w:iCs/>
          <w:sz w:val="20"/>
          <w:szCs w:val="20"/>
        </w:rPr>
        <w:t>In timpul ploilor abundente intre pozitia km 0+314 – 0+344, 0+776 – 0+794 , 0+908 – 0+923 si 1+380 - 1+420 au aparut cedari de terasament si erodarea taluzului din cauza lipsei sistemelor de colectare si evacuare a apelor. Intre pozitia km 0+314 – 0+344, 0+776 – 0+794 si 0+908 – 0+923, Beneficiarul a executat lucrari de punere in siguranta a platformei drumului prin realizarea unui zid de sprijin din gabioane.</w:t>
      </w:r>
    </w:p>
    <w:p w14:paraId="5D2264B9" w14:textId="77777777" w:rsidR="00154D25" w:rsidRPr="00154D25" w:rsidRDefault="00154D25" w:rsidP="00154D25">
      <w:pPr>
        <w:tabs>
          <w:tab w:val="left" w:pos="851"/>
        </w:tabs>
        <w:autoSpaceDE w:val="0"/>
        <w:autoSpaceDN w:val="0"/>
        <w:adjustRightInd w:val="0"/>
        <w:spacing w:line="360" w:lineRule="auto"/>
        <w:ind w:right="-15" w:firstLine="720"/>
        <w:jc w:val="both"/>
        <w:rPr>
          <w:rFonts w:ascii="Arial" w:hAnsi="Arial" w:cs="Arial"/>
          <w:b/>
          <w:bCs/>
          <w:i/>
          <w:iCs/>
          <w:sz w:val="20"/>
          <w:szCs w:val="20"/>
        </w:rPr>
      </w:pPr>
      <w:r w:rsidRPr="00154D25">
        <w:rPr>
          <w:rFonts w:ascii="Arial" w:hAnsi="Arial" w:cs="Arial"/>
          <w:b/>
          <w:bCs/>
          <w:i/>
          <w:iCs/>
          <w:sz w:val="20"/>
          <w:szCs w:val="20"/>
        </w:rPr>
        <w:t>Zidul de gabioane existent intre km 0+314 – 0+344 prezinta deformari ale cutiilor din cauza executiei defectuoase.</w:t>
      </w:r>
    </w:p>
    <w:p w14:paraId="0B7F070B" w14:textId="77777777" w:rsidR="00154D25" w:rsidRPr="00154D25" w:rsidRDefault="00154D25" w:rsidP="00154D25">
      <w:pPr>
        <w:tabs>
          <w:tab w:val="left" w:pos="851"/>
        </w:tabs>
        <w:autoSpaceDE w:val="0"/>
        <w:autoSpaceDN w:val="0"/>
        <w:adjustRightInd w:val="0"/>
        <w:spacing w:line="360" w:lineRule="auto"/>
        <w:ind w:right="-15" w:firstLine="720"/>
        <w:jc w:val="both"/>
        <w:rPr>
          <w:rFonts w:ascii="Arial" w:hAnsi="Arial" w:cs="Arial"/>
          <w:b/>
          <w:bCs/>
          <w:i/>
          <w:iCs/>
          <w:sz w:val="20"/>
          <w:szCs w:val="20"/>
        </w:rPr>
      </w:pPr>
      <w:r w:rsidRPr="00154D25">
        <w:rPr>
          <w:rFonts w:ascii="Arial" w:hAnsi="Arial" w:cs="Arial"/>
          <w:b/>
          <w:bCs/>
          <w:i/>
          <w:iCs/>
          <w:sz w:val="20"/>
          <w:szCs w:val="20"/>
        </w:rPr>
        <w:t>Zidurile de gabioane existente intre km 0+776 – 0+794 si 0+908 – 0+923 se prezinta in stare buna.</w:t>
      </w:r>
    </w:p>
    <w:p w14:paraId="233DF1D0" w14:textId="77777777" w:rsidR="00154D25" w:rsidRPr="00154D25" w:rsidRDefault="00154D25" w:rsidP="00154D25">
      <w:pPr>
        <w:tabs>
          <w:tab w:val="left" w:pos="851"/>
        </w:tabs>
        <w:autoSpaceDE w:val="0"/>
        <w:autoSpaceDN w:val="0"/>
        <w:adjustRightInd w:val="0"/>
        <w:spacing w:line="360" w:lineRule="auto"/>
        <w:ind w:right="-15" w:firstLine="720"/>
        <w:jc w:val="both"/>
        <w:rPr>
          <w:rFonts w:ascii="Arial" w:hAnsi="Arial" w:cs="Arial"/>
          <w:b/>
          <w:bCs/>
          <w:i/>
          <w:iCs/>
          <w:sz w:val="20"/>
          <w:szCs w:val="20"/>
        </w:rPr>
      </w:pPr>
      <w:r w:rsidRPr="00154D25">
        <w:rPr>
          <w:rFonts w:ascii="Arial" w:hAnsi="Arial" w:cs="Arial"/>
          <w:b/>
          <w:bCs/>
          <w:i/>
          <w:iCs/>
          <w:sz w:val="20"/>
          <w:szCs w:val="20"/>
        </w:rPr>
        <w:t>Avand in vederea starea drumului pe zonele mai sus-mentionate, au fost prevazute urmatoarele lucrari:</w:t>
      </w:r>
    </w:p>
    <w:p w14:paraId="1A72709D" w14:textId="77777777" w:rsidR="00154D25" w:rsidRPr="00154D25" w:rsidRDefault="00154D25" w:rsidP="00154D25">
      <w:pPr>
        <w:numPr>
          <w:ilvl w:val="0"/>
          <w:numId w:val="9"/>
        </w:numPr>
        <w:tabs>
          <w:tab w:val="left" w:pos="851"/>
        </w:tabs>
        <w:autoSpaceDE w:val="0"/>
        <w:autoSpaceDN w:val="0"/>
        <w:adjustRightInd w:val="0"/>
        <w:spacing w:after="0" w:line="360" w:lineRule="auto"/>
        <w:ind w:right="-15"/>
        <w:jc w:val="both"/>
        <w:rPr>
          <w:rFonts w:ascii="Arial" w:hAnsi="Arial" w:cs="Arial"/>
          <w:b/>
          <w:bCs/>
          <w:i/>
          <w:iCs/>
          <w:sz w:val="20"/>
          <w:szCs w:val="20"/>
        </w:rPr>
      </w:pPr>
      <w:r w:rsidRPr="00154D25">
        <w:rPr>
          <w:rFonts w:ascii="Arial" w:hAnsi="Arial" w:cs="Arial"/>
          <w:b/>
          <w:bCs/>
          <w:i/>
          <w:iCs/>
          <w:sz w:val="20"/>
          <w:szCs w:val="20"/>
        </w:rPr>
        <w:t xml:space="preserve">Refacerea pe toata lungimea a zidului de gabioane intre km 0+314 – 0+344. Zidul de gabioane prevazut va avea elevatia de 2.00 m, realizat din doua randuri de cutii de gabioane (1.50x1.00 m si 2.00x1.00 m) asezate pe o saltea 4.00 x 0.50 m. Pentru protectia gabioanelor a fost prevazuta betonarea acestora cu beton de ciment C30/37 cu grosimea de 10 cm. </w:t>
      </w:r>
    </w:p>
    <w:p w14:paraId="3356E56B" w14:textId="77777777" w:rsidR="00154D25" w:rsidRPr="00154D25" w:rsidRDefault="00154D25" w:rsidP="00154D25">
      <w:pPr>
        <w:numPr>
          <w:ilvl w:val="0"/>
          <w:numId w:val="9"/>
        </w:numPr>
        <w:tabs>
          <w:tab w:val="left" w:pos="851"/>
        </w:tabs>
        <w:autoSpaceDE w:val="0"/>
        <w:autoSpaceDN w:val="0"/>
        <w:adjustRightInd w:val="0"/>
        <w:spacing w:after="0" w:line="360" w:lineRule="auto"/>
        <w:ind w:right="-15"/>
        <w:jc w:val="both"/>
        <w:rPr>
          <w:rFonts w:ascii="Arial" w:hAnsi="Arial" w:cs="Arial"/>
          <w:b/>
          <w:bCs/>
          <w:i/>
          <w:iCs/>
          <w:sz w:val="20"/>
          <w:szCs w:val="20"/>
        </w:rPr>
      </w:pPr>
      <w:r w:rsidRPr="00154D25">
        <w:rPr>
          <w:rFonts w:ascii="Arial" w:hAnsi="Arial" w:cs="Arial"/>
          <w:b/>
          <w:bCs/>
          <w:i/>
          <w:iCs/>
          <w:sz w:val="20"/>
          <w:szCs w:val="20"/>
        </w:rPr>
        <w:t>Zidurile de gabioane prezente intre km 0+776 – 0+794 si 0+908 – 0+923 se vor pastra si se va realiza protectia acestora cu beton de ciment C30/37. La partea superioara betonul va avea grosimea de 20 cm si va si armat cu plasa sudata f8, iar pe celelalte laturi betonul va avea grosimea de 10 cm.</w:t>
      </w:r>
    </w:p>
    <w:p w14:paraId="0C3E442B" w14:textId="5D0EB684" w:rsidR="00154D25" w:rsidRPr="00805055" w:rsidRDefault="00154D25" w:rsidP="00805055">
      <w:pPr>
        <w:numPr>
          <w:ilvl w:val="0"/>
          <w:numId w:val="9"/>
        </w:numPr>
        <w:tabs>
          <w:tab w:val="left" w:pos="851"/>
        </w:tabs>
        <w:autoSpaceDE w:val="0"/>
        <w:autoSpaceDN w:val="0"/>
        <w:adjustRightInd w:val="0"/>
        <w:spacing w:after="0" w:line="360" w:lineRule="auto"/>
        <w:ind w:right="-15"/>
        <w:jc w:val="both"/>
        <w:rPr>
          <w:rFonts w:ascii="Arial" w:hAnsi="Arial" w:cs="Arial"/>
          <w:b/>
          <w:bCs/>
          <w:i/>
          <w:iCs/>
          <w:sz w:val="20"/>
          <w:szCs w:val="20"/>
        </w:rPr>
      </w:pPr>
      <w:r w:rsidRPr="00154D25">
        <w:rPr>
          <w:rFonts w:ascii="Arial" w:hAnsi="Arial" w:cs="Arial"/>
          <w:b/>
          <w:bCs/>
          <w:i/>
          <w:iCs/>
          <w:sz w:val="20"/>
          <w:szCs w:val="20"/>
        </w:rPr>
        <w:t>Intre pozitita km 1+380 - 1+420 a fost prevazuta o fundatie adancita de parapet cu H elevatie 2.50 m si o lungime de 30.00 m. Pe coronamentul fundatiei adancite se va amplasa un parapet metalic tip H2. Fundatia adancita se va realiza din beton armat.</w:t>
      </w:r>
    </w:p>
    <w:p w14:paraId="19CB438F" w14:textId="5458846A" w:rsidR="00154D25" w:rsidRPr="00805055" w:rsidRDefault="00154D25" w:rsidP="00154D25">
      <w:pPr>
        <w:tabs>
          <w:tab w:val="left" w:pos="851"/>
        </w:tabs>
        <w:autoSpaceDE w:val="0"/>
        <w:autoSpaceDN w:val="0"/>
        <w:adjustRightInd w:val="0"/>
        <w:spacing w:line="360" w:lineRule="auto"/>
        <w:ind w:right="-15" w:firstLine="720"/>
        <w:jc w:val="both"/>
        <w:rPr>
          <w:rFonts w:ascii="Arial" w:hAnsi="Arial" w:cs="Arial"/>
          <w:b/>
          <w:bCs/>
          <w:i/>
          <w:iCs/>
          <w:sz w:val="20"/>
          <w:szCs w:val="20"/>
          <w:u w:val="single"/>
        </w:rPr>
      </w:pPr>
      <w:r w:rsidRPr="00805055">
        <w:rPr>
          <w:rFonts w:ascii="Arial" w:hAnsi="Arial" w:cs="Arial"/>
          <w:b/>
          <w:bCs/>
          <w:i/>
          <w:iCs/>
          <w:sz w:val="20"/>
          <w:szCs w:val="20"/>
          <w:u w:val="single"/>
        </w:rPr>
        <w:t>Drumurile laterale</w:t>
      </w:r>
    </w:p>
    <w:p w14:paraId="56665489" w14:textId="187CD2FA" w:rsidR="00154D25" w:rsidRPr="00154D25" w:rsidRDefault="00154D25" w:rsidP="00805055">
      <w:pPr>
        <w:tabs>
          <w:tab w:val="left" w:pos="851"/>
        </w:tabs>
        <w:autoSpaceDE w:val="0"/>
        <w:autoSpaceDN w:val="0"/>
        <w:adjustRightInd w:val="0"/>
        <w:spacing w:line="360" w:lineRule="auto"/>
        <w:ind w:right="-15" w:firstLine="720"/>
        <w:jc w:val="both"/>
        <w:rPr>
          <w:rFonts w:ascii="Arial" w:hAnsi="Arial" w:cs="Arial"/>
          <w:b/>
          <w:bCs/>
          <w:i/>
          <w:iCs/>
          <w:sz w:val="20"/>
          <w:szCs w:val="20"/>
        </w:rPr>
      </w:pPr>
      <w:r w:rsidRPr="00154D25">
        <w:rPr>
          <w:rFonts w:ascii="Arial" w:hAnsi="Arial" w:cs="Arial"/>
          <w:b/>
          <w:bCs/>
          <w:i/>
          <w:iCs/>
          <w:sz w:val="20"/>
          <w:szCs w:val="20"/>
        </w:rPr>
        <w:t>In cadrul proiectului a fost prevazut amenajarea drumurilor laterale, ce intersecteaza strazile analizate, pe o lungime de minim 15 m cu incadrarea in ampriza existenta. Amenajarea drumurilor laterale se va realiza folosindu-se acceasi structura rutiera ca si in cazul modernizarii strazilor studiate.</w:t>
      </w:r>
    </w:p>
    <w:p w14:paraId="2EC5E862" w14:textId="77777777" w:rsidR="00154D25" w:rsidRPr="00805055" w:rsidRDefault="00154D25" w:rsidP="00154D25">
      <w:pPr>
        <w:tabs>
          <w:tab w:val="left" w:pos="851"/>
        </w:tabs>
        <w:autoSpaceDE w:val="0"/>
        <w:autoSpaceDN w:val="0"/>
        <w:adjustRightInd w:val="0"/>
        <w:spacing w:line="360" w:lineRule="auto"/>
        <w:ind w:right="-15" w:firstLine="720"/>
        <w:jc w:val="both"/>
        <w:rPr>
          <w:rFonts w:ascii="Arial" w:hAnsi="Arial" w:cs="Arial"/>
          <w:b/>
          <w:bCs/>
          <w:i/>
          <w:iCs/>
          <w:sz w:val="20"/>
          <w:szCs w:val="20"/>
          <w:u w:val="single"/>
        </w:rPr>
      </w:pPr>
      <w:r w:rsidRPr="00805055">
        <w:rPr>
          <w:rFonts w:ascii="Arial" w:hAnsi="Arial" w:cs="Arial"/>
          <w:b/>
          <w:bCs/>
          <w:i/>
          <w:iCs/>
          <w:sz w:val="20"/>
          <w:szCs w:val="20"/>
          <w:u w:val="single"/>
        </w:rPr>
        <w:t>Scurgerea apelor</w:t>
      </w:r>
    </w:p>
    <w:p w14:paraId="7970BE8E" w14:textId="77777777"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Scurgerea apelor de pe partea carosabila se va realiza prin adoptarea pantelor transversale catre santurile nou proiectate, sau catre rigola de acostament acolo unde nu s-au putut realiza santuri din cauza amprizei existente.</w:t>
      </w:r>
    </w:p>
    <w:p w14:paraId="754B4E4F" w14:textId="77777777"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Pentru descarcarea apelor de pe suprafata strazilor catre podetele tubulare s-au prevazut realizarea unor santuri betonate la marginea platformei pe o lungime de cel putin 10 m in dreptul podetelor.</w:t>
      </w:r>
    </w:p>
    <w:p w14:paraId="7E8F759D" w14:textId="07B67F50" w:rsidR="00154D25" w:rsidRPr="00154D25" w:rsidRDefault="00154D25" w:rsidP="0080505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Continuitatea santurilor in dreptul drumurilor laterale se va realiza prin rigole carosabile.</w:t>
      </w:r>
    </w:p>
    <w:p w14:paraId="75D9245F" w14:textId="4B48AB42" w:rsidR="00154D25" w:rsidRPr="00805055" w:rsidRDefault="00154D25" w:rsidP="00154D25">
      <w:pPr>
        <w:tabs>
          <w:tab w:val="left" w:pos="851"/>
        </w:tabs>
        <w:spacing w:line="360" w:lineRule="auto"/>
        <w:ind w:right="-22" w:firstLine="720"/>
        <w:jc w:val="both"/>
        <w:rPr>
          <w:rFonts w:ascii="Arial" w:hAnsi="Arial" w:cs="Arial"/>
          <w:b/>
          <w:bCs/>
          <w:i/>
          <w:iCs/>
          <w:sz w:val="20"/>
          <w:szCs w:val="20"/>
          <w:u w:val="single"/>
        </w:rPr>
      </w:pPr>
      <w:r w:rsidRPr="00805055">
        <w:rPr>
          <w:rFonts w:ascii="Arial" w:hAnsi="Arial" w:cs="Arial"/>
          <w:b/>
          <w:bCs/>
          <w:i/>
          <w:iCs/>
          <w:sz w:val="20"/>
          <w:szCs w:val="20"/>
          <w:u w:val="single"/>
        </w:rPr>
        <w:t>Masuri de siguranta traficului</w:t>
      </w:r>
    </w:p>
    <w:p w14:paraId="2F62CC8C" w14:textId="3DDED5EC"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lastRenderedPageBreak/>
        <w:t>Parapet metalic</w:t>
      </w:r>
    </w:p>
    <w:p w14:paraId="7C4DD340" w14:textId="77777777"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Pe zonele unde au fost prevazute lucrari de sprijinire se va monta parapet metalic semigreu tip H1.</w:t>
      </w:r>
    </w:p>
    <w:p w14:paraId="442F2176" w14:textId="26772C08"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De asemenea in dreptul podetelor tubulare se va monta parapet metalic tip H1 pe o lungime de 20 m.</w:t>
      </w:r>
    </w:p>
    <w:p w14:paraId="71099FB5" w14:textId="44E10107" w:rsidR="00154D25" w:rsidRPr="00805055" w:rsidRDefault="00154D25" w:rsidP="00154D25">
      <w:pPr>
        <w:tabs>
          <w:tab w:val="left" w:pos="851"/>
        </w:tabs>
        <w:spacing w:line="360" w:lineRule="auto"/>
        <w:ind w:right="-22" w:firstLine="720"/>
        <w:jc w:val="both"/>
        <w:rPr>
          <w:rFonts w:ascii="Arial" w:hAnsi="Arial" w:cs="Arial"/>
          <w:b/>
          <w:bCs/>
          <w:i/>
          <w:iCs/>
          <w:sz w:val="20"/>
          <w:szCs w:val="20"/>
          <w:u w:val="single"/>
        </w:rPr>
      </w:pPr>
      <w:r w:rsidRPr="00805055">
        <w:rPr>
          <w:rFonts w:ascii="Arial" w:hAnsi="Arial" w:cs="Arial"/>
          <w:b/>
          <w:bCs/>
          <w:i/>
          <w:iCs/>
          <w:sz w:val="20"/>
          <w:szCs w:val="20"/>
          <w:u w:val="single"/>
        </w:rPr>
        <w:t>Semnalizari si marcaje</w:t>
      </w:r>
    </w:p>
    <w:p w14:paraId="1940D8B2" w14:textId="53205A72"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Proiectarea sistemului de semnalizare si marcaj este efectuata atat pentru traseul studiat cat si pentru caile de comunicatii rutiere cu acces la aceasta. Au fost respectate prevederile SR 1848/7-2015</w:t>
      </w:r>
      <w:r>
        <w:rPr>
          <w:rFonts w:ascii="Arial" w:hAnsi="Arial" w:cs="Arial"/>
          <w:b/>
          <w:bCs/>
          <w:i/>
          <w:iCs/>
          <w:sz w:val="20"/>
          <w:szCs w:val="20"/>
        </w:rPr>
        <w:t>.</w:t>
      </w:r>
    </w:p>
    <w:p w14:paraId="67C5D48B" w14:textId="77777777"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O proiectare atenta a sistemului de semnalizare si marcaje concura la sporirea sigurantei circulatiei atat pe traseul studiat cat si pe drumurile cu acces la aceasta, ducand in final la sporirea fluentei traficului avand in vedere faptul ca traficul va creste simtitor dupa realizarea acestei investitii. O avertizare si o informare corecta, vizibila, sporeste confortul conducatorului auto, duce la eliminarea stresului acestuia, eliminandu-se confuziile si a manevrelor periculoase, in final a accidentelor si blocajelor.</w:t>
      </w:r>
    </w:p>
    <w:p w14:paraId="2B77B4F6" w14:textId="77777777"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Un capitol al acestui proiect se va referi la realizarea semnalizarii de informare si orientare catre aceasta cale de acces.</w:t>
      </w:r>
    </w:p>
    <w:p w14:paraId="2A65FA64" w14:textId="77777777"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Se va asigura semnalizarea si marcajul corespunzator punctului de lucru pe timpul executiei lucrarilor, ( conform Ordinului MT/MI/411/1112/2000, se vor monta parapete grele pe amplasamente provizorii in zonele afectate) iar la finalizarea acestora se va asigura semnalizarea si marcajul final al drumului.</w:t>
      </w:r>
    </w:p>
    <w:p w14:paraId="25438A93" w14:textId="77777777"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Proiectarea sistemului de semnalizare si marcaje trebuie facuta atat pentru traseul studiat cat si pentru caile de comunicatii rutiere care il intersecteaza, cu acces la acesta, urmarindu-se respectarea prevederilor SR 1848-1,2,3/ 2011.</w:t>
      </w:r>
    </w:p>
    <w:p w14:paraId="338AF2D3" w14:textId="7F3EE644" w:rsidR="00154D25" w:rsidRPr="00154D25" w:rsidRDefault="00154D25" w:rsidP="0080505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In cea mai mare parte lucrarile se vor executa sub circulatie, pe jumatate de cale, pe tronsoane bine stabilite, in concordanta cu tehnologia de executie. Pentru aceasta se va intocmi un plan de management a traficului si vor fi stabilite masurile speciale de siguranta care vor fi aplicate pe timpul executiei lucrarilor. Fluentizarea traficului se va realiza prin dirijarea si orientarea soferilor cu ajutorul unor semafoare temporizate sau piloti de circulatie, pozitionati la capetele sectoarelor de lucru.</w:t>
      </w:r>
    </w:p>
    <w:p w14:paraId="74925C58" w14:textId="77777777" w:rsidR="00154D25" w:rsidRPr="00805055" w:rsidRDefault="00154D25" w:rsidP="00154D25">
      <w:pPr>
        <w:tabs>
          <w:tab w:val="left" w:pos="851"/>
        </w:tabs>
        <w:spacing w:line="360" w:lineRule="auto"/>
        <w:ind w:right="-22" w:firstLine="720"/>
        <w:jc w:val="both"/>
        <w:rPr>
          <w:rFonts w:ascii="Arial" w:hAnsi="Arial" w:cs="Arial"/>
          <w:b/>
          <w:bCs/>
          <w:i/>
          <w:iCs/>
          <w:sz w:val="20"/>
          <w:szCs w:val="20"/>
          <w:u w:val="single"/>
        </w:rPr>
      </w:pPr>
      <w:r w:rsidRPr="00805055">
        <w:rPr>
          <w:rFonts w:ascii="Arial" w:hAnsi="Arial" w:cs="Arial"/>
          <w:b/>
          <w:bCs/>
          <w:i/>
          <w:iCs/>
          <w:sz w:val="20"/>
          <w:szCs w:val="20"/>
          <w:u w:val="single"/>
        </w:rPr>
        <w:t>Semnalizarea orizontala</w:t>
      </w:r>
    </w:p>
    <w:p w14:paraId="2DED980D" w14:textId="77777777"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O componenta principala a sistemului de orientare si dirijare a traficului auto o constituie marcajele realizate pe suprafata partii carosabile si pe alte elemente situate in apropierea acesteia (borduri, parapeti).</w:t>
      </w:r>
    </w:p>
    <w:p w14:paraId="0163E770" w14:textId="72EF7FFC" w:rsidR="00154D25" w:rsidRPr="00154D25" w:rsidRDefault="00154D25" w:rsidP="0080505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 xml:space="preserve">In acest proiect au fost detaliate si vom departaja aceste lucrari in functie de rolul pe care acestea le au in dirijarea si orientarea circulatiei: marcaje longitudinale, care cuprind liniile de directie si marcaj lateral, liniile obligate de racordare. Cu acest marcaj se va realiza separarea sensurilor de circulatie, delimitarea benzilor de circulatie si a partii carosabile. Marcajele transversale se vor utiliza pentru a marca locurile de oprire, pentru avertizare privind reducerea vitezei la apropierea de zonele cu potential pericol. </w:t>
      </w:r>
    </w:p>
    <w:p w14:paraId="70B26D4E" w14:textId="77777777" w:rsidR="00154D25" w:rsidRPr="00805055" w:rsidRDefault="00154D25" w:rsidP="00154D25">
      <w:pPr>
        <w:tabs>
          <w:tab w:val="left" w:pos="851"/>
        </w:tabs>
        <w:spacing w:line="360" w:lineRule="auto"/>
        <w:ind w:right="-22" w:firstLine="720"/>
        <w:jc w:val="both"/>
        <w:rPr>
          <w:rFonts w:ascii="Arial" w:hAnsi="Arial" w:cs="Arial"/>
          <w:b/>
          <w:bCs/>
          <w:i/>
          <w:iCs/>
          <w:sz w:val="20"/>
          <w:szCs w:val="20"/>
          <w:u w:val="single"/>
        </w:rPr>
      </w:pPr>
      <w:r w:rsidRPr="00805055">
        <w:rPr>
          <w:rFonts w:ascii="Arial" w:hAnsi="Arial" w:cs="Arial"/>
          <w:b/>
          <w:bCs/>
          <w:i/>
          <w:iCs/>
          <w:sz w:val="20"/>
          <w:szCs w:val="20"/>
          <w:u w:val="single"/>
        </w:rPr>
        <w:lastRenderedPageBreak/>
        <w:t>Semnalizare rutiera</w:t>
      </w:r>
    </w:p>
    <w:p w14:paraId="24F5856D" w14:textId="1B3AA4B4"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Se va realiza semnalizarea rutiera pe intreaga lungime a proiectului conform prevederilor SR 1848 – 1 –   2011 si SR 1848 – 7 – 2015 pentru realizarea marcajelor.</w:t>
      </w:r>
    </w:p>
    <w:p w14:paraId="7A0C6C21" w14:textId="77777777"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Se vor realiza marcaje longitudinale de separare a sensurilor pentru strazile cu partea carosabila de min. 5.50m, longitudinale pentru incadrarea de o parte si de cealalta a partii carosabile pentru strazile cu partea carosabila de 4.00 si transversale pentru a semnala preazenta trecerilor de pietoni.</w:t>
      </w:r>
    </w:p>
    <w:p w14:paraId="499D1D68" w14:textId="77777777"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Se recomanda folosirea de vopsele cu microbile pentru o mai buna vizibilitate pe timp de noapte.</w:t>
      </w:r>
    </w:p>
    <w:p w14:paraId="1B4D36B6" w14:textId="2B14C67A" w:rsidR="00154D25" w:rsidRPr="00154D25" w:rsidRDefault="00154D25" w:rsidP="0080505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Vopseaua utilizata pentru realizarea marcajelor trebuie sa aiba in proprietate antiderapante reflectorizante si sa aiba o durata de viata cat mai ridicata (rezistente la uzura).</w:t>
      </w:r>
    </w:p>
    <w:p w14:paraId="7C38A706" w14:textId="77777777" w:rsidR="00154D25" w:rsidRPr="00805055" w:rsidRDefault="00154D25" w:rsidP="00154D25">
      <w:pPr>
        <w:tabs>
          <w:tab w:val="left" w:pos="851"/>
        </w:tabs>
        <w:spacing w:line="360" w:lineRule="auto"/>
        <w:ind w:right="-22" w:firstLine="720"/>
        <w:jc w:val="both"/>
        <w:rPr>
          <w:rFonts w:ascii="Arial" w:hAnsi="Arial" w:cs="Arial"/>
          <w:b/>
          <w:bCs/>
          <w:i/>
          <w:iCs/>
          <w:sz w:val="20"/>
          <w:szCs w:val="20"/>
          <w:u w:val="single"/>
        </w:rPr>
      </w:pPr>
      <w:r w:rsidRPr="00805055">
        <w:rPr>
          <w:rFonts w:ascii="Arial" w:hAnsi="Arial" w:cs="Arial"/>
          <w:b/>
          <w:bCs/>
          <w:i/>
          <w:iCs/>
          <w:sz w:val="20"/>
          <w:szCs w:val="20"/>
          <w:u w:val="single"/>
        </w:rPr>
        <w:t>Semnalizarea verticala</w:t>
      </w:r>
    </w:p>
    <w:p w14:paraId="246C9940" w14:textId="77777777"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Sistemul de semnalizare pe verticala se va studia cu atentie pentru a avea o concordanta intre acesta si la sistemul de marcare orizontala, pentru a nu creea confuzii si interpretari gresite, pentru a fi citit cu usurinta atat pe timp de zi cat si pe timp de noapte.</w:t>
      </w:r>
    </w:p>
    <w:p w14:paraId="33677B57" w14:textId="570EEEE4" w:rsidR="00154D25" w:rsidRPr="00154D25" w:rsidRDefault="00154D25" w:rsidP="0080505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 xml:space="preserve">Realizarea unei semnalizari verticale eficiente trebuie sa cuprinda indicatoare de avertizare, de obligativitate si indicatoare de informare si orientare. </w:t>
      </w:r>
    </w:p>
    <w:p w14:paraId="23F387F5" w14:textId="77777777" w:rsidR="00154D25" w:rsidRPr="00154D25" w:rsidRDefault="00154D25" w:rsidP="00154D25">
      <w:pPr>
        <w:tabs>
          <w:tab w:val="left" w:pos="851"/>
        </w:tabs>
        <w:spacing w:line="360" w:lineRule="auto"/>
        <w:ind w:right="-22" w:firstLine="720"/>
        <w:jc w:val="both"/>
        <w:rPr>
          <w:rFonts w:ascii="Arial" w:hAnsi="Arial" w:cs="Arial"/>
          <w:b/>
          <w:bCs/>
          <w:i/>
          <w:iCs/>
          <w:sz w:val="20"/>
          <w:szCs w:val="20"/>
        </w:rPr>
      </w:pPr>
      <w:r w:rsidRPr="00154D25">
        <w:rPr>
          <w:rFonts w:ascii="Arial" w:hAnsi="Arial" w:cs="Arial"/>
          <w:b/>
          <w:bCs/>
          <w:i/>
          <w:iCs/>
          <w:sz w:val="20"/>
          <w:szCs w:val="20"/>
        </w:rPr>
        <w:t>Toate materialele utilizate vor fi agrementate conform HGR 766/1997 si cele care nu sunt agrementate vor fi insotite de Certificate de Calitate.</w:t>
      </w:r>
    </w:p>
    <w:p w14:paraId="6CCC9E09" w14:textId="77777777" w:rsidR="00524C76" w:rsidRPr="00524C76" w:rsidRDefault="00524C76"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Lucrari de protectia mediului</w:t>
      </w:r>
    </w:p>
    <w:p w14:paraId="00D7B104" w14:textId="77777777" w:rsidR="00524C76" w:rsidRPr="00524C76" w:rsidRDefault="00524C76"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Investiția nu presupune impact semnificativ asupra mediului, materialele asfaltice putând fi atent gestionate și manipulate.</w:t>
      </w:r>
    </w:p>
    <w:p w14:paraId="6DAE8FBC" w14:textId="77777777" w:rsidR="00524C76" w:rsidRPr="00524C76" w:rsidRDefault="00524C76"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La depozitarea carburanților și alimentarea cu carburant a utilajelor, se vor lua masuri speciale pentru a nu exista scurgeri care sa afecteze apele de suprafața sau apele freatice prin infiltrare.</w:t>
      </w:r>
    </w:p>
    <w:p w14:paraId="5CCD22B9" w14:textId="77777777" w:rsidR="00524C76" w:rsidRPr="00524C76" w:rsidRDefault="00524C76"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Procesul tehnologic de execuție va afecta locuințele din zona.</w:t>
      </w:r>
    </w:p>
    <w:p w14:paraId="44B9E926" w14:textId="77777777" w:rsidR="00524C76" w:rsidRPr="00524C76" w:rsidRDefault="00524C76"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Zgomotul dezvoltat în zona de lucru, va duce la creșterea nivelului de zgomot în zona din jurul zonei de execuție a lucrărilor pe o perioada scurta de timp.</w:t>
      </w:r>
    </w:p>
    <w:p w14:paraId="2B323DC2" w14:textId="77777777" w:rsidR="00524C76" w:rsidRPr="00524C76" w:rsidRDefault="00524C76"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Emisiile de noxe pot avea unele efecte asupra lucrărilor, care se manifesta doar local și sunt curente pentru o activitate ca aceasta (tip șantier).</w:t>
      </w:r>
    </w:p>
    <w:p w14:paraId="417804FB" w14:textId="77777777" w:rsidR="00524C76" w:rsidRPr="00524C76" w:rsidRDefault="00524C76"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Analizând posibilul impact negativ al procesului tehnologic de execuție asupra factorilor de mediu, se poate afirma ca sănătatea populației din zona nu va fi afectata de execuția lucrărilor și nu vor fi introduse efecte negative suplimentare asupra solului, drenajului, microclimatului, apelor de suprafața, vegetației, faunei sau din punct de vedere al zgomotului și peisajului.</w:t>
      </w:r>
    </w:p>
    <w:p w14:paraId="3463F24B" w14:textId="77777777" w:rsidR="00524C76" w:rsidRPr="00524C76" w:rsidRDefault="00524C76"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Nu vor fi afectate obiective de interes cultural sau istoric. Prin executarea lucrărilor vor apărea unele influente favorabile asupra factorilor de mediu, cat și din punct de vedere economic și social.</w:t>
      </w:r>
    </w:p>
    <w:p w14:paraId="7952EA4E" w14:textId="77777777" w:rsidR="00524C76" w:rsidRPr="00524C76" w:rsidRDefault="00524C76"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Influenta asupra factorilor de mediu se va datora eliminării emisiei diverselor noxe din zona amplasamentului, ceea ce va avea un efect pozitiv asupra mediului înconjurător.</w:t>
      </w:r>
    </w:p>
    <w:p w14:paraId="7CF3A1FA" w14:textId="77777777" w:rsidR="00524C76" w:rsidRPr="00524C76" w:rsidRDefault="00524C76"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În ansamblu, se poate aprecia ca din punct de vedere al mediului ambiant, lucrările ce fac obiectul prezentului proiect, nu vor introduce disfuncționalități suplimentare fata de situația actuala, ci dimpotrivă vor avea un efect pozitiv.</w:t>
      </w:r>
    </w:p>
    <w:p w14:paraId="2999E68A" w14:textId="53DA0157" w:rsidR="00524C76" w:rsidRPr="00524C76" w:rsidRDefault="00524C76"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lastRenderedPageBreak/>
        <w:t xml:space="preserve">După realizarea lucrărilor proiectate se vor reface toate suprafețele de teren afectate, iar deșeurile rezultate, se vor elimina de către executantul lucrării în locuri special amenajate și puse la dispoziție de </w:t>
      </w:r>
      <w:r w:rsidR="00154D25">
        <w:rPr>
          <w:rFonts w:ascii="Arial" w:hAnsi="Arial" w:cs="Arial"/>
          <w:b/>
          <w:bCs/>
          <w:i/>
          <w:iCs/>
          <w:sz w:val="20"/>
          <w:szCs w:val="20"/>
        </w:rPr>
        <w:t>beneficiar</w:t>
      </w:r>
      <w:r w:rsidRPr="00524C76">
        <w:rPr>
          <w:rFonts w:ascii="Arial" w:hAnsi="Arial" w:cs="Arial"/>
          <w:b/>
          <w:bCs/>
          <w:i/>
          <w:iCs/>
          <w:sz w:val="20"/>
          <w:szCs w:val="20"/>
        </w:rPr>
        <w:t>. La proiectare, execuție și în exploatarea construcțiilor din prezenta documentație se vor respecta  prevederile legii protecției mediului nr. 137/95 din 2000 și legea 107/1996 privind protecția apelor, de asemenea se vor avea în vedere prevederile legislației specifice în vigoare.</w:t>
      </w:r>
    </w:p>
    <w:bookmarkEnd w:id="3"/>
    <w:p w14:paraId="41DF8784" w14:textId="77777777" w:rsidR="00E809C8" w:rsidRPr="0071339F" w:rsidRDefault="00E809C8" w:rsidP="00CD6299">
      <w:pPr>
        <w:pStyle w:val="al"/>
        <w:spacing w:line="345" w:lineRule="atLeast"/>
        <w:rPr>
          <w:rFonts w:ascii="Arial" w:hAnsi="Arial" w:cs="Arial"/>
          <w:color w:val="FF0000"/>
          <w:sz w:val="21"/>
          <w:szCs w:val="21"/>
        </w:rPr>
      </w:pPr>
    </w:p>
    <w:p w14:paraId="375E9BDC" w14:textId="6C044BF9" w:rsidR="00CD6299" w:rsidRDefault="00CD6299" w:rsidP="00CD6299">
      <w:pPr>
        <w:pStyle w:val="al"/>
        <w:spacing w:line="345" w:lineRule="atLeast"/>
        <w:rPr>
          <w:rFonts w:ascii="Arial" w:hAnsi="Arial" w:cs="Arial"/>
          <w:sz w:val="21"/>
          <w:szCs w:val="21"/>
        </w:rPr>
      </w:pPr>
      <w:r w:rsidRPr="004F57DB">
        <w:rPr>
          <w:rFonts w:ascii="Arial" w:hAnsi="Arial" w:cs="Arial"/>
          <w:sz w:val="21"/>
          <w:szCs w:val="21"/>
        </w:rPr>
        <w:t>- materiile prime, energia și combustibilii utilizați, cu modul de asigurare a acestora;</w:t>
      </w:r>
    </w:p>
    <w:p w14:paraId="7BE3737C" w14:textId="77777777" w:rsidR="0046144A" w:rsidRPr="004F57DB" w:rsidRDefault="0046144A" w:rsidP="00CD6299">
      <w:pPr>
        <w:pStyle w:val="al"/>
        <w:spacing w:line="345" w:lineRule="atLeast"/>
        <w:rPr>
          <w:rFonts w:ascii="Arial" w:hAnsi="Arial" w:cs="Arial"/>
          <w:sz w:val="21"/>
          <w:szCs w:val="21"/>
        </w:rPr>
      </w:pPr>
    </w:p>
    <w:p w14:paraId="438E16A5" w14:textId="77777777" w:rsidR="00E86C74" w:rsidRPr="00524C76" w:rsidRDefault="009F537D"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Toate materialele care se vor utiliza atit la constructia cit si la intretinera drumurilor din prezentul proiect, nu sint periculoase pentru sanatate oamenilor, daca acestea sint fabricate si puse in opera in conformitate cu certificatele de calitate si conformitate precum si daca se respecta intocmai prevederile privind protectia muncii sau instructiunile date de fabricant in conformitate cu legislatia nationala</w:t>
      </w:r>
      <w:r w:rsidR="00E86C74" w:rsidRPr="00524C76">
        <w:rPr>
          <w:rFonts w:ascii="Arial" w:hAnsi="Arial" w:cs="Arial"/>
          <w:b/>
          <w:bCs/>
          <w:i/>
          <w:iCs/>
          <w:sz w:val="20"/>
          <w:szCs w:val="20"/>
        </w:rPr>
        <w:t xml:space="preserve">. </w:t>
      </w:r>
      <w:r w:rsidRPr="00524C76">
        <w:rPr>
          <w:rFonts w:ascii="Arial" w:hAnsi="Arial" w:cs="Arial"/>
          <w:b/>
          <w:bCs/>
          <w:i/>
          <w:iCs/>
          <w:sz w:val="20"/>
          <w:szCs w:val="20"/>
        </w:rPr>
        <w:t>Materialele folosite vor respecta urmatoarele normative:</w:t>
      </w:r>
    </w:p>
    <w:p w14:paraId="3D079BF9" w14:textId="77777777" w:rsidR="009F537D" w:rsidRPr="00524C76" w:rsidRDefault="009F537D"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SR EN 13242+A1:2008: Agregate din materiale nelegate sau legate hidraulic pentru utilizare în inginerie civilă şi în construcţii de drumuri;</w:t>
      </w:r>
    </w:p>
    <w:p w14:paraId="67F765BD" w14:textId="77777777" w:rsidR="009F537D" w:rsidRPr="00524C76" w:rsidRDefault="009F537D"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SR EN 13285:2011: Amestecuri de agregate nelegate. Specificatii.</w:t>
      </w:r>
    </w:p>
    <w:p w14:paraId="1906EC0A" w14:textId="77777777" w:rsidR="009F537D" w:rsidRPr="00524C76" w:rsidRDefault="009F537D"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SR EN 12620+A1:2008: Agregate pentru beton;</w:t>
      </w:r>
    </w:p>
    <w:p w14:paraId="3999F015" w14:textId="77777777" w:rsidR="009F537D" w:rsidRPr="00524C76" w:rsidRDefault="009F537D"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STAS 6400-84 : Lucrări de drumuri. Straturi de bază şi de fundaţie. Condiţii tehnice generale de calitate.</w:t>
      </w:r>
    </w:p>
    <w:p w14:paraId="619C3529" w14:textId="77777777" w:rsidR="009F537D" w:rsidRPr="00524C76" w:rsidRDefault="009F537D"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SR EN 13108-1:2006/AC:2008 - Mixturi asfaltice. Specificaţii pentru materiale. Partea 1: Betoane asfaltice.</w:t>
      </w:r>
    </w:p>
    <w:p w14:paraId="40B05670" w14:textId="5FD248C4" w:rsidR="00E86C74" w:rsidRDefault="009F537D" w:rsidP="00524C76">
      <w:pPr>
        <w:spacing w:line="276" w:lineRule="auto"/>
        <w:ind w:firstLine="720"/>
        <w:jc w:val="both"/>
        <w:rPr>
          <w:rFonts w:ascii="Arial" w:hAnsi="Arial" w:cs="Arial"/>
          <w:b/>
          <w:bCs/>
          <w:i/>
          <w:iCs/>
          <w:sz w:val="20"/>
          <w:szCs w:val="20"/>
        </w:rPr>
      </w:pPr>
      <w:r w:rsidRPr="00524C76">
        <w:rPr>
          <w:rFonts w:ascii="Arial" w:hAnsi="Arial" w:cs="Arial"/>
          <w:b/>
          <w:bCs/>
          <w:i/>
          <w:iCs/>
          <w:sz w:val="20"/>
          <w:szCs w:val="20"/>
        </w:rPr>
        <w:t>SR EN 13108-21:2006/AC:2009 - Mixturi asfaltice. Specificaţii pentru materiale. Partea 21: Controlul producţiei în fabrică.</w:t>
      </w:r>
    </w:p>
    <w:p w14:paraId="47F0D9C8"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racordarea la rețelele utilitare existente în zonă;</w:t>
      </w:r>
    </w:p>
    <w:p w14:paraId="7DDFB85A" w14:textId="77777777" w:rsidR="009F537D" w:rsidRPr="00524C76" w:rsidRDefault="009F537D" w:rsidP="00CD6299">
      <w:pPr>
        <w:pStyle w:val="al"/>
        <w:spacing w:line="345" w:lineRule="atLeast"/>
        <w:rPr>
          <w:rFonts w:ascii="Arial" w:hAnsi="Arial" w:cs="Arial"/>
          <w:b/>
          <w:bCs/>
          <w:i/>
          <w:iCs/>
          <w:sz w:val="20"/>
          <w:szCs w:val="20"/>
        </w:rPr>
      </w:pPr>
      <w:r w:rsidRPr="00524C76">
        <w:rPr>
          <w:rFonts w:ascii="Arial" w:hAnsi="Arial" w:cs="Arial"/>
          <w:b/>
          <w:bCs/>
          <w:i/>
          <w:iCs/>
          <w:sz w:val="20"/>
          <w:szCs w:val="20"/>
        </w:rPr>
        <w:t>Nu este cazul.</w:t>
      </w:r>
    </w:p>
    <w:p w14:paraId="0AB047B7" w14:textId="77777777" w:rsidR="009F537D"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descrierea lucrărilor de refacere a amplasamentului în zona afectată de execuția investiției;</w:t>
      </w:r>
    </w:p>
    <w:p w14:paraId="27BBE411" w14:textId="77777777" w:rsidR="009F537D" w:rsidRPr="00524C76" w:rsidRDefault="009F537D" w:rsidP="00524C76">
      <w:pPr>
        <w:pStyle w:val="al"/>
        <w:spacing w:line="345" w:lineRule="atLeast"/>
        <w:rPr>
          <w:rFonts w:ascii="Arial" w:hAnsi="Arial" w:cs="Arial"/>
          <w:b/>
          <w:bCs/>
          <w:i/>
          <w:iCs/>
          <w:sz w:val="20"/>
          <w:szCs w:val="20"/>
        </w:rPr>
      </w:pPr>
      <w:r w:rsidRPr="00524C76">
        <w:rPr>
          <w:rFonts w:ascii="Arial" w:hAnsi="Arial" w:cs="Arial"/>
          <w:b/>
          <w:bCs/>
          <w:i/>
          <w:iCs/>
          <w:sz w:val="20"/>
          <w:szCs w:val="20"/>
        </w:rPr>
        <w:t>Toate deseurile materiale vor fi evacuate din santier si depoziate corect, conform legislatiei Romanesti/UE.</w:t>
      </w:r>
    </w:p>
    <w:p w14:paraId="6E291692" w14:textId="77777777" w:rsidR="009F537D" w:rsidRPr="00524C76" w:rsidRDefault="009F537D" w:rsidP="00524C76">
      <w:pPr>
        <w:pStyle w:val="al"/>
        <w:spacing w:line="345" w:lineRule="atLeast"/>
        <w:rPr>
          <w:rFonts w:ascii="Arial" w:hAnsi="Arial" w:cs="Arial"/>
          <w:b/>
          <w:bCs/>
          <w:i/>
          <w:iCs/>
          <w:sz w:val="20"/>
          <w:szCs w:val="20"/>
        </w:rPr>
      </w:pPr>
      <w:r w:rsidRPr="00524C76">
        <w:rPr>
          <w:rFonts w:ascii="Arial" w:hAnsi="Arial" w:cs="Arial"/>
          <w:b/>
          <w:bCs/>
          <w:i/>
          <w:iCs/>
          <w:sz w:val="20"/>
          <w:szCs w:val="20"/>
        </w:rPr>
        <w:t>La finalizarea lucrărilor, Constructorul trebuie să elimine de pe şantier toate materialele şi echipamentele care nu fac parte din lucrările permanente, inclusiv toate facilităţile temporare, panourile, gardurile, barăcile şi să lase constructia şi întreaga zona în condiţii de siguranţă şi curăţenie.</w:t>
      </w:r>
    </w:p>
    <w:p w14:paraId="3953DA4C"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căi noi de acces sau schimbări ale celor existente;</w:t>
      </w:r>
    </w:p>
    <w:p w14:paraId="60EA67CE" w14:textId="77777777" w:rsidR="00D04075" w:rsidRPr="00524C76" w:rsidRDefault="00D04075" w:rsidP="00CD6299">
      <w:pPr>
        <w:pStyle w:val="al"/>
        <w:spacing w:line="345" w:lineRule="atLeast"/>
        <w:rPr>
          <w:rFonts w:ascii="Arial" w:hAnsi="Arial" w:cs="Arial"/>
          <w:b/>
          <w:bCs/>
          <w:i/>
          <w:iCs/>
          <w:sz w:val="20"/>
          <w:szCs w:val="20"/>
        </w:rPr>
      </w:pPr>
      <w:r w:rsidRPr="00524C76">
        <w:rPr>
          <w:rFonts w:ascii="Arial" w:hAnsi="Arial" w:cs="Arial"/>
          <w:b/>
          <w:bCs/>
          <w:i/>
          <w:iCs/>
          <w:sz w:val="20"/>
          <w:szCs w:val="20"/>
        </w:rPr>
        <w:t>Nu este cazul.</w:t>
      </w:r>
    </w:p>
    <w:p w14:paraId="1B9D2DA5"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resursele naturale folosite în construcție și funcționare;</w:t>
      </w:r>
    </w:p>
    <w:p w14:paraId="77ECC451" w14:textId="77777777" w:rsidR="00D04075" w:rsidRPr="00524C76" w:rsidRDefault="00D04075" w:rsidP="00524C76">
      <w:pPr>
        <w:pStyle w:val="al"/>
        <w:spacing w:line="345" w:lineRule="atLeast"/>
        <w:rPr>
          <w:rFonts w:ascii="Arial" w:hAnsi="Arial" w:cs="Arial"/>
          <w:b/>
          <w:bCs/>
          <w:i/>
          <w:iCs/>
          <w:sz w:val="20"/>
          <w:szCs w:val="20"/>
        </w:rPr>
      </w:pPr>
      <w:r w:rsidRPr="00524C76">
        <w:rPr>
          <w:rFonts w:ascii="Arial" w:hAnsi="Arial" w:cs="Arial"/>
          <w:b/>
          <w:bCs/>
          <w:i/>
          <w:iCs/>
          <w:sz w:val="20"/>
          <w:szCs w:val="20"/>
        </w:rPr>
        <w:t>Balast</w:t>
      </w:r>
    </w:p>
    <w:p w14:paraId="51344C2A" w14:textId="77777777" w:rsidR="00D04075" w:rsidRPr="00524C76" w:rsidRDefault="00D04075" w:rsidP="00524C76">
      <w:pPr>
        <w:pStyle w:val="al"/>
        <w:spacing w:line="345" w:lineRule="atLeast"/>
        <w:rPr>
          <w:rFonts w:ascii="Arial" w:hAnsi="Arial" w:cs="Arial"/>
          <w:b/>
          <w:bCs/>
          <w:i/>
          <w:iCs/>
          <w:sz w:val="20"/>
          <w:szCs w:val="20"/>
        </w:rPr>
      </w:pPr>
      <w:r w:rsidRPr="00524C76">
        <w:rPr>
          <w:rFonts w:ascii="Arial" w:hAnsi="Arial" w:cs="Arial"/>
          <w:b/>
          <w:bCs/>
          <w:i/>
          <w:iCs/>
          <w:sz w:val="20"/>
          <w:szCs w:val="20"/>
        </w:rPr>
        <w:t>Piatra sparta</w:t>
      </w:r>
    </w:p>
    <w:p w14:paraId="5E5AC118" w14:textId="77777777" w:rsidR="00D04075" w:rsidRPr="00524C76" w:rsidRDefault="00D04075" w:rsidP="00524C76">
      <w:pPr>
        <w:pStyle w:val="al"/>
        <w:spacing w:line="345" w:lineRule="atLeast"/>
        <w:rPr>
          <w:rFonts w:ascii="Arial" w:hAnsi="Arial" w:cs="Arial"/>
          <w:b/>
          <w:bCs/>
          <w:i/>
          <w:iCs/>
          <w:sz w:val="20"/>
          <w:szCs w:val="20"/>
        </w:rPr>
      </w:pPr>
      <w:r w:rsidRPr="00524C76">
        <w:rPr>
          <w:rFonts w:ascii="Arial" w:hAnsi="Arial" w:cs="Arial"/>
          <w:b/>
          <w:bCs/>
          <w:i/>
          <w:iCs/>
          <w:sz w:val="20"/>
          <w:szCs w:val="20"/>
        </w:rPr>
        <w:t>Nisip</w:t>
      </w:r>
    </w:p>
    <w:p w14:paraId="5AAEADC1" w14:textId="77777777" w:rsidR="00D04075" w:rsidRPr="00524C76" w:rsidRDefault="00D04075" w:rsidP="00524C76">
      <w:pPr>
        <w:pStyle w:val="al"/>
        <w:spacing w:line="345" w:lineRule="atLeast"/>
        <w:rPr>
          <w:rFonts w:ascii="Arial" w:hAnsi="Arial" w:cs="Arial"/>
          <w:b/>
          <w:bCs/>
          <w:i/>
          <w:iCs/>
          <w:sz w:val="20"/>
          <w:szCs w:val="20"/>
        </w:rPr>
      </w:pPr>
      <w:r w:rsidRPr="00524C76">
        <w:rPr>
          <w:rFonts w:ascii="Arial" w:hAnsi="Arial" w:cs="Arial"/>
          <w:b/>
          <w:bCs/>
          <w:i/>
          <w:iCs/>
          <w:sz w:val="20"/>
          <w:szCs w:val="20"/>
        </w:rPr>
        <w:t>cribluri</w:t>
      </w:r>
    </w:p>
    <w:p w14:paraId="7A4C9E80"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metode folosite în construcție/demolare;</w:t>
      </w:r>
    </w:p>
    <w:p w14:paraId="68698916" w14:textId="77777777" w:rsidR="003760B6" w:rsidRPr="00524C76" w:rsidRDefault="003760B6" w:rsidP="00524C76">
      <w:pPr>
        <w:pStyle w:val="al"/>
        <w:spacing w:line="345" w:lineRule="atLeast"/>
        <w:rPr>
          <w:rFonts w:ascii="Arial" w:hAnsi="Arial" w:cs="Arial"/>
          <w:b/>
          <w:bCs/>
          <w:i/>
          <w:iCs/>
          <w:sz w:val="20"/>
          <w:szCs w:val="20"/>
        </w:rPr>
      </w:pPr>
      <w:r w:rsidRPr="00524C76">
        <w:rPr>
          <w:rFonts w:ascii="Arial" w:hAnsi="Arial" w:cs="Arial"/>
          <w:b/>
          <w:bCs/>
          <w:i/>
          <w:iCs/>
          <w:sz w:val="20"/>
          <w:szCs w:val="20"/>
        </w:rPr>
        <w:t>- consolidarea elementelor, subansamblurilor sau a ansamblului structural;</w:t>
      </w:r>
    </w:p>
    <w:p w14:paraId="33BD031C" w14:textId="77777777" w:rsidR="003760B6" w:rsidRPr="00524C76" w:rsidRDefault="003760B6" w:rsidP="00524C76">
      <w:pPr>
        <w:pStyle w:val="al"/>
        <w:spacing w:line="345" w:lineRule="atLeast"/>
        <w:rPr>
          <w:rFonts w:ascii="Arial" w:hAnsi="Arial" w:cs="Arial"/>
          <w:b/>
          <w:bCs/>
          <w:i/>
          <w:iCs/>
          <w:sz w:val="20"/>
          <w:szCs w:val="20"/>
        </w:rPr>
      </w:pPr>
      <w:r w:rsidRPr="00524C76">
        <w:rPr>
          <w:rFonts w:ascii="Arial" w:hAnsi="Arial" w:cs="Arial"/>
          <w:b/>
          <w:bCs/>
          <w:i/>
          <w:iCs/>
          <w:sz w:val="20"/>
          <w:szCs w:val="20"/>
        </w:rPr>
        <w:t>- protejarea, repararea elementelor nestructurale;</w:t>
      </w:r>
    </w:p>
    <w:p w14:paraId="752D1525" w14:textId="77777777" w:rsidR="003760B6" w:rsidRPr="00524C76" w:rsidRDefault="003760B6" w:rsidP="00524C76">
      <w:pPr>
        <w:pStyle w:val="al"/>
        <w:spacing w:line="345" w:lineRule="atLeast"/>
        <w:rPr>
          <w:rFonts w:ascii="Arial" w:hAnsi="Arial" w:cs="Arial"/>
          <w:b/>
          <w:bCs/>
          <w:i/>
          <w:iCs/>
          <w:sz w:val="20"/>
          <w:szCs w:val="20"/>
        </w:rPr>
      </w:pPr>
      <w:r w:rsidRPr="00524C76">
        <w:rPr>
          <w:rFonts w:ascii="Arial" w:hAnsi="Arial" w:cs="Arial"/>
          <w:b/>
          <w:bCs/>
          <w:i/>
          <w:iCs/>
          <w:sz w:val="20"/>
          <w:szCs w:val="20"/>
        </w:rPr>
        <w:t>- intervenţii de protejare/conservare a elementelor naturale şi antropice existente valoroase, după caz;</w:t>
      </w:r>
    </w:p>
    <w:p w14:paraId="5D9133AF" w14:textId="77777777" w:rsidR="003760B6" w:rsidRPr="00524C76" w:rsidRDefault="003760B6" w:rsidP="00524C76">
      <w:pPr>
        <w:pStyle w:val="al"/>
        <w:spacing w:line="345" w:lineRule="atLeast"/>
        <w:rPr>
          <w:rFonts w:ascii="Arial" w:hAnsi="Arial" w:cs="Arial"/>
          <w:b/>
          <w:bCs/>
          <w:i/>
          <w:iCs/>
          <w:sz w:val="20"/>
          <w:szCs w:val="20"/>
        </w:rPr>
      </w:pPr>
      <w:r w:rsidRPr="00524C76">
        <w:rPr>
          <w:rFonts w:ascii="Arial" w:hAnsi="Arial" w:cs="Arial"/>
          <w:b/>
          <w:bCs/>
          <w:i/>
          <w:iCs/>
          <w:sz w:val="20"/>
          <w:szCs w:val="20"/>
        </w:rPr>
        <w:lastRenderedPageBreak/>
        <w:t>- demolarea parţială a unor elemente structurale/ nestructurale, cu/fără modificarea configuraţiei şi/sau a funcţiunii existente;</w:t>
      </w:r>
    </w:p>
    <w:p w14:paraId="2678BB89" w14:textId="77777777" w:rsidR="003760B6" w:rsidRPr="00524C76" w:rsidRDefault="003760B6" w:rsidP="00524C76">
      <w:pPr>
        <w:pStyle w:val="al"/>
        <w:spacing w:line="345" w:lineRule="atLeast"/>
        <w:rPr>
          <w:rFonts w:ascii="Arial" w:hAnsi="Arial" w:cs="Arial"/>
          <w:b/>
          <w:bCs/>
          <w:i/>
          <w:iCs/>
          <w:sz w:val="20"/>
          <w:szCs w:val="20"/>
        </w:rPr>
      </w:pPr>
      <w:r w:rsidRPr="00524C76">
        <w:rPr>
          <w:rFonts w:ascii="Arial" w:hAnsi="Arial" w:cs="Arial"/>
          <w:b/>
          <w:bCs/>
          <w:i/>
          <w:iCs/>
          <w:sz w:val="20"/>
          <w:szCs w:val="20"/>
        </w:rPr>
        <w:t>- introducerea unor elemente structurale/nestructurale suplimentare;</w:t>
      </w:r>
    </w:p>
    <w:p w14:paraId="5926C243" w14:textId="32AF887A" w:rsidR="004F57DB"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planul de execuție, cuprinzând faza de construcție, punerea în funcțiune, exploatare, refacere și folosire ulterioară;</w:t>
      </w:r>
    </w:p>
    <w:p w14:paraId="5DA5E5FC" w14:textId="77777777" w:rsidR="004F57DB" w:rsidRDefault="004F57DB" w:rsidP="00CD6299">
      <w:pPr>
        <w:pStyle w:val="al"/>
        <w:spacing w:line="345" w:lineRule="atLeast"/>
        <w:rPr>
          <w:rFonts w:ascii="Arial" w:hAnsi="Arial" w:cs="Arial"/>
          <w:color w:val="333333"/>
          <w:sz w:val="21"/>
          <w:szCs w:val="21"/>
        </w:rPr>
      </w:pPr>
    </w:p>
    <w:p w14:paraId="53887A72" w14:textId="77777777" w:rsidR="00805055" w:rsidRDefault="00805055" w:rsidP="00CD6299">
      <w:pPr>
        <w:pStyle w:val="al"/>
        <w:spacing w:line="345" w:lineRule="atLeast"/>
        <w:rPr>
          <w:rFonts w:ascii="Arial" w:hAnsi="Arial" w:cs="Arial"/>
          <w:color w:val="333333"/>
          <w:sz w:val="21"/>
          <w:szCs w:val="21"/>
        </w:rPr>
      </w:pPr>
    </w:p>
    <w:p w14:paraId="47F46664" w14:textId="77777777" w:rsidR="00805055" w:rsidRDefault="00805055" w:rsidP="00CD6299">
      <w:pPr>
        <w:pStyle w:val="al"/>
        <w:spacing w:line="345" w:lineRule="atLeast"/>
        <w:rPr>
          <w:rFonts w:ascii="Arial" w:hAnsi="Arial" w:cs="Arial"/>
          <w:color w:val="333333"/>
          <w:sz w:val="21"/>
          <w:szCs w:val="21"/>
        </w:rPr>
      </w:pPr>
    </w:p>
    <w:tbl>
      <w:tblPr>
        <w:tblW w:w="5074" w:type="pct"/>
        <w:tblInd w:w="-142" w:type="dxa"/>
        <w:tblLook w:val="04A0" w:firstRow="1" w:lastRow="0" w:firstColumn="1" w:lastColumn="0" w:noHBand="0" w:noVBand="1"/>
      </w:tblPr>
      <w:tblGrid>
        <w:gridCol w:w="498"/>
        <w:gridCol w:w="1394"/>
        <w:gridCol w:w="262"/>
        <w:gridCol w:w="262"/>
        <w:gridCol w:w="262"/>
        <w:gridCol w:w="262"/>
        <w:gridCol w:w="262"/>
        <w:gridCol w:w="262"/>
        <w:gridCol w:w="262"/>
        <w:gridCol w:w="262"/>
        <w:gridCol w:w="262"/>
        <w:gridCol w:w="262"/>
        <w:gridCol w:w="266"/>
        <w:gridCol w:w="262"/>
        <w:gridCol w:w="262"/>
        <w:gridCol w:w="262"/>
        <w:gridCol w:w="262"/>
        <w:gridCol w:w="262"/>
        <w:gridCol w:w="262"/>
        <w:gridCol w:w="262"/>
        <w:gridCol w:w="262"/>
        <w:gridCol w:w="262"/>
        <w:gridCol w:w="262"/>
        <w:gridCol w:w="262"/>
        <w:gridCol w:w="262"/>
        <w:gridCol w:w="266"/>
        <w:gridCol w:w="262"/>
        <w:gridCol w:w="262"/>
        <w:gridCol w:w="266"/>
        <w:gridCol w:w="262"/>
        <w:gridCol w:w="262"/>
        <w:gridCol w:w="262"/>
        <w:gridCol w:w="262"/>
        <w:gridCol w:w="262"/>
      </w:tblGrid>
      <w:tr w:rsidR="00154D25" w14:paraId="2D8750D3" w14:textId="77777777" w:rsidTr="007E0B12">
        <w:trPr>
          <w:trHeight w:val="705"/>
        </w:trPr>
        <w:tc>
          <w:tcPr>
            <w:tcW w:w="5000" w:type="pct"/>
            <w:gridSpan w:val="34"/>
            <w:tcBorders>
              <w:top w:val="nil"/>
              <w:left w:val="nil"/>
              <w:bottom w:val="nil"/>
              <w:right w:val="nil"/>
            </w:tcBorders>
            <w:shd w:val="clear" w:color="auto" w:fill="auto"/>
            <w:vAlign w:val="bottom"/>
            <w:hideMark/>
          </w:tcPr>
          <w:p w14:paraId="53EC5BB7" w14:textId="77777777" w:rsidR="00154D25" w:rsidRDefault="00154D25" w:rsidP="006E30BE">
            <w:pPr>
              <w:jc w:val="center"/>
              <w:rPr>
                <w:b/>
                <w:bCs/>
                <w:lang w:val="en-US"/>
              </w:rPr>
            </w:pPr>
            <w:r>
              <w:rPr>
                <w:rFonts w:ascii="Arial" w:hAnsi="Arial" w:cs="Arial"/>
                <w:b/>
                <w:lang w:val="en-US"/>
              </w:rPr>
              <w:br w:type="page"/>
            </w:r>
            <w:r>
              <w:rPr>
                <w:b/>
                <w:bCs/>
              </w:rPr>
              <w:t>GRAFIC DE EXECUTIE A LUCRARILOR</w:t>
            </w:r>
            <w:r>
              <w:rPr>
                <w:b/>
                <w:bCs/>
              </w:rPr>
              <w:br/>
            </w:r>
          </w:p>
        </w:tc>
      </w:tr>
      <w:tr w:rsidR="007E0B12" w14:paraId="5149FC17" w14:textId="77777777" w:rsidTr="007E0B12">
        <w:trPr>
          <w:trHeight w:val="270"/>
        </w:trPr>
        <w:tc>
          <w:tcPr>
            <w:tcW w:w="295" w:type="pct"/>
            <w:tcBorders>
              <w:top w:val="nil"/>
              <w:left w:val="nil"/>
              <w:bottom w:val="nil"/>
              <w:right w:val="nil"/>
            </w:tcBorders>
            <w:shd w:val="clear" w:color="auto" w:fill="auto"/>
            <w:vAlign w:val="bottom"/>
            <w:hideMark/>
          </w:tcPr>
          <w:p w14:paraId="3B348439" w14:textId="77777777" w:rsidR="00154D25" w:rsidRDefault="00154D25" w:rsidP="006E30BE">
            <w:pPr>
              <w:jc w:val="center"/>
              <w:rPr>
                <w:b/>
                <w:bCs/>
              </w:rPr>
            </w:pPr>
          </w:p>
        </w:tc>
        <w:tc>
          <w:tcPr>
            <w:tcW w:w="580" w:type="pct"/>
            <w:tcBorders>
              <w:top w:val="nil"/>
              <w:left w:val="nil"/>
              <w:bottom w:val="nil"/>
              <w:right w:val="nil"/>
            </w:tcBorders>
            <w:shd w:val="clear" w:color="auto" w:fill="auto"/>
            <w:vAlign w:val="center"/>
            <w:hideMark/>
          </w:tcPr>
          <w:p w14:paraId="68C142D1" w14:textId="77777777" w:rsidR="00154D25" w:rsidRDefault="00154D25" w:rsidP="006E30BE">
            <w:pPr>
              <w:rPr>
                <w:sz w:val="20"/>
                <w:szCs w:val="20"/>
              </w:rPr>
            </w:pPr>
          </w:p>
        </w:tc>
        <w:tc>
          <w:tcPr>
            <w:tcW w:w="128" w:type="pct"/>
            <w:tcBorders>
              <w:top w:val="nil"/>
              <w:left w:val="nil"/>
              <w:bottom w:val="nil"/>
              <w:right w:val="nil"/>
            </w:tcBorders>
            <w:shd w:val="clear" w:color="auto" w:fill="auto"/>
            <w:vAlign w:val="bottom"/>
            <w:hideMark/>
          </w:tcPr>
          <w:p w14:paraId="592D2A09" w14:textId="77777777" w:rsidR="00154D25" w:rsidRDefault="00154D25" w:rsidP="006E30BE">
            <w:pPr>
              <w:rPr>
                <w:sz w:val="20"/>
                <w:szCs w:val="20"/>
              </w:rPr>
            </w:pPr>
          </w:p>
        </w:tc>
        <w:tc>
          <w:tcPr>
            <w:tcW w:w="128" w:type="pct"/>
            <w:tcBorders>
              <w:top w:val="nil"/>
              <w:left w:val="nil"/>
              <w:bottom w:val="nil"/>
              <w:right w:val="nil"/>
            </w:tcBorders>
            <w:shd w:val="clear" w:color="auto" w:fill="auto"/>
            <w:vAlign w:val="bottom"/>
            <w:hideMark/>
          </w:tcPr>
          <w:p w14:paraId="34B27A81"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3E127B88"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6619F3FC"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0CB1F3C0"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21E0C121"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465DC131"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15C9431B"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65200F2A"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19F2AC7B" w14:textId="77777777" w:rsidR="00154D25" w:rsidRDefault="00154D25" w:rsidP="006E30BE">
            <w:pPr>
              <w:rPr>
                <w:sz w:val="20"/>
                <w:szCs w:val="20"/>
              </w:rPr>
            </w:pPr>
          </w:p>
        </w:tc>
        <w:tc>
          <w:tcPr>
            <w:tcW w:w="130" w:type="pct"/>
            <w:tcBorders>
              <w:top w:val="nil"/>
              <w:left w:val="nil"/>
              <w:bottom w:val="nil"/>
              <w:right w:val="nil"/>
            </w:tcBorders>
            <w:shd w:val="clear" w:color="auto" w:fill="auto"/>
            <w:vAlign w:val="bottom"/>
            <w:hideMark/>
          </w:tcPr>
          <w:p w14:paraId="0DCFA595"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720FEFC3"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686DF33D"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5D195E79"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314A36B4"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07215CB4"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25EE198B"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3A56AD28"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2A3DB232"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1BE9F9C3"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7A1F8042"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25885CB0"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7B589763" w14:textId="77777777" w:rsidR="00154D25" w:rsidRDefault="00154D25" w:rsidP="006E30BE">
            <w:pPr>
              <w:rPr>
                <w:sz w:val="20"/>
                <w:szCs w:val="20"/>
              </w:rPr>
            </w:pPr>
          </w:p>
        </w:tc>
        <w:tc>
          <w:tcPr>
            <w:tcW w:w="130" w:type="pct"/>
            <w:tcBorders>
              <w:top w:val="nil"/>
              <w:left w:val="nil"/>
              <w:bottom w:val="nil"/>
              <w:right w:val="nil"/>
            </w:tcBorders>
            <w:shd w:val="clear" w:color="auto" w:fill="auto"/>
            <w:vAlign w:val="bottom"/>
            <w:hideMark/>
          </w:tcPr>
          <w:p w14:paraId="10B4ADCC"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7E7C3642"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7E3A894B" w14:textId="77777777" w:rsidR="00154D25" w:rsidRDefault="00154D25" w:rsidP="006E30BE">
            <w:pPr>
              <w:rPr>
                <w:sz w:val="20"/>
                <w:szCs w:val="20"/>
              </w:rPr>
            </w:pPr>
          </w:p>
        </w:tc>
        <w:tc>
          <w:tcPr>
            <w:tcW w:w="130" w:type="pct"/>
            <w:tcBorders>
              <w:top w:val="nil"/>
              <w:left w:val="nil"/>
              <w:bottom w:val="nil"/>
              <w:right w:val="nil"/>
            </w:tcBorders>
            <w:shd w:val="clear" w:color="auto" w:fill="auto"/>
            <w:vAlign w:val="bottom"/>
            <w:hideMark/>
          </w:tcPr>
          <w:p w14:paraId="26B20440"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1659C46C"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0CD12D6B"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4FC80E9A"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48E514A5" w14:textId="77777777" w:rsidR="00154D25" w:rsidRDefault="00154D25" w:rsidP="006E30BE">
            <w:pPr>
              <w:rPr>
                <w:sz w:val="20"/>
                <w:szCs w:val="20"/>
              </w:rPr>
            </w:pPr>
          </w:p>
        </w:tc>
        <w:tc>
          <w:tcPr>
            <w:tcW w:w="129" w:type="pct"/>
            <w:tcBorders>
              <w:top w:val="nil"/>
              <w:left w:val="nil"/>
              <w:bottom w:val="nil"/>
              <w:right w:val="nil"/>
            </w:tcBorders>
            <w:shd w:val="clear" w:color="auto" w:fill="auto"/>
            <w:vAlign w:val="bottom"/>
            <w:hideMark/>
          </w:tcPr>
          <w:p w14:paraId="1755CA99" w14:textId="77777777" w:rsidR="00154D25" w:rsidRDefault="00154D25" w:rsidP="006E30BE">
            <w:pPr>
              <w:rPr>
                <w:sz w:val="20"/>
                <w:szCs w:val="20"/>
              </w:rPr>
            </w:pPr>
          </w:p>
        </w:tc>
      </w:tr>
      <w:tr w:rsidR="00154D25" w14:paraId="2DED99A1" w14:textId="77777777" w:rsidTr="007E0B12">
        <w:trPr>
          <w:trHeight w:val="285"/>
        </w:trPr>
        <w:tc>
          <w:tcPr>
            <w:tcW w:w="295"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E58D427" w14:textId="4C034A1D" w:rsidR="00154D25" w:rsidRDefault="00154D25" w:rsidP="006E30BE">
            <w:pPr>
              <w:jc w:val="center"/>
              <w:rPr>
                <w:b/>
                <w:bCs/>
                <w:color w:val="000000"/>
              </w:rPr>
            </w:pPr>
            <w:r>
              <w:rPr>
                <w:b/>
                <w:bCs/>
                <w:color w:val="000000"/>
              </w:rPr>
              <w:t>Nr.</w:t>
            </w:r>
          </w:p>
        </w:tc>
        <w:tc>
          <w:tcPr>
            <w:tcW w:w="58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0CF8ED2" w14:textId="77777777" w:rsidR="00154D25" w:rsidRDefault="00154D25" w:rsidP="006E30BE">
            <w:pPr>
              <w:jc w:val="center"/>
              <w:rPr>
                <w:b/>
                <w:bCs/>
                <w:color w:val="000000"/>
              </w:rPr>
            </w:pPr>
            <w:r>
              <w:rPr>
                <w:b/>
                <w:bCs/>
                <w:color w:val="000000"/>
              </w:rPr>
              <w:t>Denumire activitate</w:t>
            </w:r>
          </w:p>
        </w:tc>
        <w:tc>
          <w:tcPr>
            <w:tcW w:w="4125" w:type="pct"/>
            <w:gridSpan w:val="32"/>
            <w:tcBorders>
              <w:top w:val="single" w:sz="8" w:space="0" w:color="auto"/>
              <w:left w:val="nil"/>
              <w:bottom w:val="single" w:sz="4" w:space="0" w:color="auto"/>
              <w:right w:val="single" w:sz="8" w:space="0" w:color="000000"/>
            </w:tcBorders>
            <w:shd w:val="clear" w:color="auto" w:fill="auto"/>
            <w:vAlign w:val="center"/>
            <w:hideMark/>
          </w:tcPr>
          <w:p w14:paraId="45A6E009" w14:textId="77777777" w:rsidR="00154D25" w:rsidRDefault="00154D25" w:rsidP="006E30BE">
            <w:pPr>
              <w:jc w:val="center"/>
              <w:rPr>
                <w:b/>
                <w:bCs/>
                <w:color w:val="000000"/>
              </w:rPr>
            </w:pPr>
            <w:r>
              <w:rPr>
                <w:b/>
                <w:bCs/>
                <w:color w:val="000000"/>
              </w:rPr>
              <w:t>Luni</w:t>
            </w:r>
          </w:p>
        </w:tc>
      </w:tr>
      <w:tr w:rsidR="007E0B12" w14:paraId="48DBA0C8" w14:textId="77777777" w:rsidTr="007E0B12">
        <w:trPr>
          <w:trHeight w:val="285"/>
        </w:trPr>
        <w:tc>
          <w:tcPr>
            <w:tcW w:w="295" w:type="pct"/>
            <w:vMerge/>
            <w:tcBorders>
              <w:top w:val="single" w:sz="8" w:space="0" w:color="auto"/>
              <w:left w:val="single" w:sz="8" w:space="0" w:color="auto"/>
              <w:bottom w:val="single" w:sz="4" w:space="0" w:color="auto"/>
              <w:right w:val="single" w:sz="4" w:space="0" w:color="auto"/>
            </w:tcBorders>
            <w:vAlign w:val="center"/>
            <w:hideMark/>
          </w:tcPr>
          <w:p w14:paraId="0F2B7F98" w14:textId="77777777" w:rsidR="00154D25" w:rsidRDefault="00154D25" w:rsidP="006E30BE">
            <w:pPr>
              <w:rPr>
                <w:b/>
                <w:bCs/>
                <w:color w:val="000000"/>
              </w:rPr>
            </w:pPr>
          </w:p>
        </w:tc>
        <w:tc>
          <w:tcPr>
            <w:tcW w:w="580" w:type="pct"/>
            <w:vMerge/>
            <w:tcBorders>
              <w:top w:val="single" w:sz="8" w:space="0" w:color="auto"/>
              <w:left w:val="single" w:sz="4" w:space="0" w:color="auto"/>
              <w:bottom w:val="single" w:sz="4" w:space="0" w:color="auto"/>
              <w:right w:val="single" w:sz="4" w:space="0" w:color="auto"/>
            </w:tcBorders>
            <w:vAlign w:val="center"/>
            <w:hideMark/>
          </w:tcPr>
          <w:p w14:paraId="12CAB659" w14:textId="77777777" w:rsidR="00154D25" w:rsidRDefault="00154D25" w:rsidP="006E30BE">
            <w:pPr>
              <w:rPr>
                <w:b/>
                <w:bCs/>
                <w:color w:val="000000"/>
              </w:rPr>
            </w:pPr>
          </w:p>
        </w:tc>
        <w:tc>
          <w:tcPr>
            <w:tcW w:w="514" w:type="pct"/>
            <w:gridSpan w:val="4"/>
            <w:tcBorders>
              <w:top w:val="single" w:sz="4" w:space="0" w:color="auto"/>
              <w:left w:val="nil"/>
              <w:bottom w:val="single" w:sz="4" w:space="0" w:color="auto"/>
              <w:right w:val="single" w:sz="4" w:space="0" w:color="auto"/>
            </w:tcBorders>
            <w:shd w:val="clear" w:color="auto" w:fill="auto"/>
            <w:vAlign w:val="center"/>
            <w:hideMark/>
          </w:tcPr>
          <w:p w14:paraId="05C23CCB" w14:textId="77777777" w:rsidR="00154D25" w:rsidRDefault="00154D25" w:rsidP="006E30BE">
            <w:pPr>
              <w:jc w:val="center"/>
              <w:rPr>
                <w:b/>
                <w:bCs/>
                <w:color w:val="000000"/>
              </w:rPr>
            </w:pPr>
            <w:r>
              <w:rPr>
                <w:b/>
                <w:bCs/>
                <w:color w:val="000000"/>
              </w:rPr>
              <w:t>1</w:t>
            </w:r>
          </w:p>
        </w:tc>
        <w:tc>
          <w:tcPr>
            <w:tcW w:w="515" w:type="pct"/>
            <w:gridSpan w:val="4"/>
            <w:tcBorders>
              <w:top w:val="single" w:sz="4" w:space="0" w:color="auto"/>
              <w:left w:val="nil"/>
              <w:bottom w:val="single" w:sz="4" w:space="0" w:color="auto"/>
              <w:right w:val="single" w:sz="4" w:space="0" w:color="auto"/>
            </w:tcBorders>
            <w:shd w:val="clear" w:color="auto" w:fill="auto"/>
            <w:vAlign w:val="center"/>
            <w:hideMark/>
          </w:tcPr>
          <w:p w14:paraId="07A2DDAA" w14:textId="77777777" w:rsidR="00154D25" w:rsidRDefault="00154D25" w:rsidP="006E30BE">
            <w:pPr>
              <w:jc w:val="center"/>
              <w:rPr>
                <w:b/>
                <w:bCs/>
                <w:color w:val="000000"/>
              </w:rPr>
            </w:pPr>
            <w:r>
              <w:rPr>
                <w:b/>
                <w:bCs/>
                <w:color w:val="000000"/>
              </w:rPr>
              <w:t>2</w:t>
            </w:r>
          </w:p>
        </w:tc>
        <w:tc>
          <w:tcPr>
            <w:tcW w:w="517" w:type="pct"/>
            <w:gridSpan w:val="4"/>
            <w:tcBorders>
              <w:top w:val="single" w:sz="4" w:space="0" w:color="auto"/>
              <w:left w:val="nil"/>
              <w:bottom w:val="single" w:sz="4" w:space="0" w:color="auto"/>
              <w:right w:val="single" w:sz="4" w:space="0" w:color="auto"/>
            </w:tcBorders>
            <w:shd w:val="clear" w:color="auto" w:fill="auto"/>
            <w:vAlign w:val="center"/>
            <w:hideMark/>
          </w:tcPr>
          <w:p w14:paraId="0E1E72CA" w14:textId="77777777" w:rsidR="00154D25" w:rsidRDefault="00154D25" w:rsidP="006E30BE">
            <w:pPr>
              <w:jc w:val="center"/>
              <w:rPr>
                <w:b/>
                <w:bCs/>
                <w:color w:val="000000"/>
              </w:rPr>
            </w:pPr>
            <w:r>
              <w:rPr>
                <w:b/>
                <w:bCs/>
                <w:color w:val="000000"/>
              </w:rPr>
              <w:t>3</w:t>
            </w:r>
          </w:p>
        </w:tc>
        <w:tc>
          <w:tcPr>
            <w:tcW w:w="515" w:type="pct"/>
            <w:gridSpan w:val="4"/>
            <w:tcBorders>
              <w:top w:val="single" w:sz="4" w:space="0" w:color="auto"/>
              <w:left w:val="nil"/>
              <w:bottom w:val="single" w:sz="4" w:space="0" w:color="auto"/>
              <w:right w:val="single" w:sz="4" w:space="0" w:color="auto"/>
            </w:tcBorders>
            <w:shd w:val="clear" w:color="auto" w:fill="auto"/>
            <w:vAlign w:val="center"/>
            <w:hideMark/>
          </w:tcPr>
          <w:p w14:paraId="4126736B" w14:textId="77777777" w:rsidR="00154D25" w:rsidRDefault="00154D25" w:rsidP="006E30BE">
            <w:pPr>
              <w:jc w:val="center"/>
              <w:rPr>
                <w:b/>
                <w:bCs/>
                <w:color w:val="000000"/>
              </w:rPr>
            </w:pPr>
            <w:r>
              <w:rPr>
                <w:b/>
                <w:bCs/>
                <w:color w:val="000000"/>
              </w:rPr>
              <w:t>4</w:t>
            </w:r>
          </w:p>
        </w:tc>
        <w:tc>
          <w:tcPr>
            <w:tcW w:w="515" w:type="pct"/>
            <w:gridSpan w:val="4"/>
            <w:tcBorders>
              <w:top w:val="single" w:sz="4" w:space="0" w:color="auto"/>
              <w:left w:val="nil"/>
              <w:bottom w:val="single" w:sz="4" w:space="0" w:color="auto"/>
              <w:right w:val="single" w:sz="4" w:space="0" w:color="auto"/>
            </w:tcBorders>
            <w:shd w:val="clear" w:color="auto" w:fill="auto"/>
            <w:vAlign w:val="center"/>
            <w:hideMark/>
          </w:tcPr>
          <w:p w14:paraId="7B26A702" w14:textId="77777777" w:rsidR="00154D25" w:rsidRDefault="00154D25" w:rsidP="006E30BE">
            <w:pPr>
              <w:jc w:val="center"/>
              <w:rPr>
                <w:b/>
                <w:bCs/>
                <w:color w:val="000000"/>
              </w:rPr>
            </w:pPr>
            <w:r>
              <w:rPr>
                <w:b/>
                <w:bCs/>
                <w:color w:val="000000"/>
              </w:rPr>
              <w:t>5</w:t>
            </w:r>
          </w:p>
        </w:tc>
        <w:tc>
          <w:tcPr>
            <w:tcW w:w="517" w:type="pct"/>
            <w:gridSpan w:val="4"/>
            <w:tcBorders>
              <w:top w:val="single" w:sz="4" w:space="0" w:color="auto"/>
              <w:left w:val="nil"/>
              <w:bottom w:val="single" w:sz="4" w:space="0" w:color="auto"/>
              <w:right w:val="single" w:sz="4" w:space="0" w:color="auto"/>
            </w:tcBorders>
            <w:shd w:val="clear" w:color="auto" w:fill="auto"/>
            <w:vAlign w:val="center"/>
            <w:hideMark/>
          </w:tcPr>
          <w:p w14:paraId="14E20173" w14:textId="77777777" w:rsidR="00154D25" w:rsidRDefault="00154D25" w:rsidP="006E30BE">
            <w:pPr>
              <w:jc w:val="center"/>
              <w:rPr>
                <w:b/>
                <w:bCs/>
                <w:color w:val="000000"/>
              </w:rPr>
            </w:pPr>
            <w:r>
              <w:rPr>
                <w:b/>
                <w:bCs/>
                <w:color w:val="000000"/>
              </w:rPr>
              <w:t>6</w:t>
            </w:r>
          </w:p>
        </w:tc>
        <w:tc>
          <w:tcPr>
            <w:tcW w:w="517" w:type="pct"/>
            <w:gridSpan w:val="4"/>
            <w:tcBorders>
              <w:top w:val="single" w:sz="4" w:space="0" w:color="auto"/>
              <w:left w:val="nil"/>
              <w:bottom w:val="single" w:sz="4" w:space="0" w:color="auto"/>
              <w:right w:val="single" w:sz="4" w:space="0" w:color="auto"/>
            </w:tcBorders>
            <w:shd w:val="clear" w:color="auto" w:fill="auto"/>
            <w:vAlign w:val="center"/>
            <w:hideMark/>
          </w:tcPr>
          <w:p w14:paraId="3D5E46DC" w14:textId="77777777" w:rsidR="00154D25" w:rsidRDefault="00154D25" w:rsidP="006E30BE">
            <w:pPr>
              <w:jc w:val="center"/>
              <w:rPr>
                <w:b/>
                <w:bCs/>
                <w:color w:val="000000"/>
              </w:rPr>
            </w:pPr>
            <w:r>
              <w:rPr>
                <w:b/>
                <w:bCs/>
                <w:color w:val="000000"/>
              </w:rPr>
              <w:t>7</w:t>
            </w:r>
          </w:p>
        </w:tc>
        <w:tc>
          <w:tcPr>
            <w:tcW w:w="515" w:type="pct"/>
            <w:gridSpan w:val="4"/>
            <w:tcBorders>
              <w:top w:val="single" w:sz="4" w:space="0" w:color="auto"/>
              <w:left w:val="nil"/>
              <w:bottom w:val="single" w:sz="4" w:space="0" w:color="auto"/>
              <w:right w:val="single" w:sz="8" w:space="0" w:color="000000"/>
            </w:tcBorders>
            <w:shd w:val="clear" w:color="auto" w:fill="auto"/>
            <w:vAlign w:val="center"/>
            <w:hideMark/>
          </w:tcPr>
          <w:p w14:paraId="64D13498" w14:textId="77777777" w:rsidR="00154D25" w:rsidRDefault="00154D25" w:rsidP="006E30BE">
            <w:pPr>
              <w:jc w:val="center"/>
              <w:rPr>
                <w:b/>
                <w:bCs/>
                <w:color w:val="000000"/>
              </w:rPr>
            </w:pPr>
            <w:r>
              <w:rPr>
                <w:b/>
                <w:bCs/>
                <w:color w:val="000000"/>
              </w:rPr>
              <w:t>8</w:t>
            </w:r>
          </w:p>
        </w:tc>
      </w:tr>
      <w:tr w:rsidR="007E0B12" w14:paraId="6FBF62AC" w14:textId="77777777" w:rsidTr="007E0B12">
        <w:trPr>
          <w:trHeight w:val="255"/>
        </w:trPr>
        <w:tc>
          <w:tcPr>
            <w:tcW w:w="295" w:type="pct"/>
            <w:tcBorders>
              <w:top w:val="nil"/>
              <w:left w:val="single" w:sz="8" w:space="0" w:color="auto"/>
              <w:bottom w:val="single" w:sz="4" w:space="0" w:color="auto"/>
              <w:right w:val="single" w:sz="4" w:space="0" w:color="auto"/>
            </w:tcBorders>
            <w:shd w:val="clear" w:color="auto" w:fill="auto"/>
            <w:vAlign w:val="center"/>
            <w:hideMark/>
          </w:tcPr>
          <w:p w14:paraId="2CB3F246" w14:textId="77777777" w:rsidR="00154D25" w:rsidRDefault="00154D25" w:rsidP="006E30BE">
            <w:pPr>
              <w:jc w:val="center"/>
              <w:rPr>
                <w:sz w:val="20"/>
                <w:szCs w:val="20"/>
              </w:rPr>
            </w:pPr>
            <w:r>
              <w:rPr>
                <w:sz w:val="20"/>
                <w:szCs w:val="20"/>
              </w:rPr>
              <w:t>1</w:t>
            </w:r>
          </w:p>
        </w:tc>
        <w:tc>
          <w:tcPr>
            <w:tcW w:w="580" w:type="pct"/>
            <w:tcBorders>
              <w:top w:val="nil"/>
              <w:left w:val="nil"/>
              <w:bottom w:val="single" w:sz="4" w:space="0" w:color="auto"/>
              <w:right w:val="single" w:sz="4" w:space="0" w:color="auto"/>
            </w:tcBorders>
            <w:shd w:val="clear" w:color="auto" w:fill="auto"/>
            <w:vAlign w:val="center"/>
            <w:hideMark/>
          </w:tcPr>
          <w:p w14:paraId="0E622433" w14:textId="77777777" w:rsidR="00154D25" w:rsidRDefault="00154D25" w:rsidP="006E30BE">
            <w:pPr>
              <w:rPr>
                <w:sz w:val="20"/>
                <w:szCs w:val="20"/>
              </w:rPr>
            </w:pPr>
            <w:r>
              <w:rPr>
                <w:sz w:val="20"/>
                <w:szCs w:val="20"/>
              </w:rPr>
              <w:t>Terasamente</w:t>
            </w:r>
          </w:p>
        </w:tc>
        <w:tc>
          <w:tcPr>
            <w:tcW w:w="128" w:type="pct"/>
            <w:tcBorders>
              <w:top w:val="nil"/>
              <w:left w:val="nil"/>
              <w:bottom w:val="single" w:sz="4" w:space="0" w:color="auto"/>
              <w:right w:val="single" w:sz="4" w:space="0" w:color="auto"/>
            </w:tcBorders>
            <w:shd w:val="clear" w:color="000000" w:fill="4F81BD"/>
            <w:vAlign w:val="bottom"/>
            <w:hideMark/>
          </w:tcPr>
          <w:p w14:paraId="661377EA" w14:textId="77777777" w:rsidR="00154D25" w:rsidRDefault="00154D25" w:rsidP="006E30BE">
            <w:pPr>
              <w:rPr>
                <w:sz w:val="20"/>
                <w:szCs w:val="20"/>
              </w:rPr>
            </w:pPr>
            <w:r>
              <w:rPr>
                <w:sz w:val="20"/>
                <w:szCs w:val="20"/>
              </w:rPr>
              <w:t> </w:t>
            </w:r>
          </w:p>
        </w:tc>
        <w:tc>
          <w:tcPr>
            <w:tcW w:w="128" w:type="pct"/>
            <w:tcBorders>
              <w:top w:val="nil"/>
              <w:left w:val="nil"/>
              <w:bottom w:val="single" w:sz="4" w:space="0" w:color="auto"/>
              <w:right w:val="single" w:sz="4" w:space="0" w:color="auto"/>
            </w:tcBorders>
            <w:shd w:val="clear" w:color="000000" w:fill="4F81BD"/>
            <w:vAlign w:val="bottom"/>
            <w:hideMark/>
          </w:tcPr>
          <w:p w14:paraId="13EC3F7A"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694BDB4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1E27EFDD"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7D29A62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41D93C0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45E1BCFA"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001B9F23"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3EB4ACCD"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3455F8F6"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000000" w:fill="FFFFFF"/>
            <w:vAlign w:val="bottom"/>
            <w:hideMark/>
          </w:tcPr>
          <w:p w14:paraId="613CB7FA"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716ADE0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2BD4246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048490D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6CB5DF7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184A19F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6DD2F4D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5106D8D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0EB9343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72156E8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3B3E52F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6101956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14CEBD03"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000000" w:fill="FFFFFF"/>
            <w:vAlign w:val="bottom"/>
            <w:hideMark/>
          </w:tcPr>
          <w:p w14:paraId="5A35CEF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5D51C06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244E4399"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000000" w:fill="FFFFFF"/>
            <w:vAlign w:val="bottom"/>
            <w:hideMark/>
          </w:tcPr>
          <w:p w14:paraId="69840FC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0A5F602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07F782F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3D691C2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046A8BE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8" w:space="0" w:color="auto"/>
            </w:tcBorders>
            <w:shd w:val="clear" w:color="000000" w:fill="FFFFFF"/>
            <w:vAlign w:val="bottom"/>
            <w:hideMark/>
          </w:tcPr>
          <w:p w14:paraId="0686783D" w14:textId="77777777" w:rsidR="00154D25" w:rsidRDefault="00154D25" w:rsidP="006E30BE">
            <w:pPr>
              <w:rPr>
                <w:sz w:val="20"/>
                <w:szCs w:val="20"/>
              </w:rPr>
            </w:pPr>
            <w:r>
              <w:rPr>
                <w:sz w:val="20"/>
                <w:szCs w:val="20"/>
              </w:rPr>
              <w:t> </w:t>
            </w:r>
          </w:p>
        </w:tc>
      </w:tr>
      <w:tr w:rsidR="007E0B12" w14:paraId="3DE8171F" w14:textId="77777777" w:rsidTr="007E0B12">
        <w:trPr>
          <w:trHeight w:val="255"/>
        </w:trPr>
        <w:tc>
          <w:tcPr>
            <w:tcW w:w="295" w:type="pct"/>
            <w:tcBorders>
              <w:top w:val="nil"/>
              <w:left w:val="single" w:sz="8" w:space="0" w:color="auto"/>
              <w:bottom w:val="single" w:sz="4" w:space="0" w:color="auto"/>
              <w:right w:val="single" w:sz="4" w:space="0" w:color="auto"/>
            </w:tcBorders>
            <w:shd w:val="clear" w:color="auto" w:fill="auto"/>
            <w:vAlign w:val="center"/>
            <w:hideMark/>
          </w:tcPr>
          <w:p w14:paraId="1C394843" w14:textId="77777777" w:rsidR="00154D25" w:rsidRDefault="00154D25" w:rsidP="006E30BE">
            <w:pPr>
              <w:jc w:val="center"/>
              <w:rPr>
                <w:sz w:val="20"/>
                <w:szCs w:val="20"/>
              </w:rPr>
            </w:pPr>
            <w:r>
              <w:rPr>
                <w:sz w:val="20"/>
                <w:szCs w:val="20"/>
              </w:rPr>
              <w:t>2</w:t>
            </w:r>
          </w:p>
        </w:tc>
        <w:tc>
          <w:tcPr>
            <w:tcW w:w="580" w:type="pct"/>
            <w:tcBorders>
              <w:top w:val="nil"/>
              <w:left w:val="nil"/>
              <w:bottom w:val="single" w:sz="4" w:space="0" w:color="auto"/>
              <w:right w:val="single" w:sz="4" w:space="0" w:color="auto"/>
            </w:tcBorders>
            <w:shd w:val="clear" w:color="auto" w:fill="auto"/>
            <w:vAlign w:val="center"/>
            <w:hideMark/>
          </w:tcPr>
          <w:p w14:paraId="5C95FBD8" w14:textId="77777777" w:rsidR="00154D25" w:rsidRDefault="00154D25" w:rsidP="006E30BE">
            <w:pPr>
              <w:rPr>
                <w:sz w:val="20"/>
                <w:szCs w:val="20"/>
              </w:rPr>
            </w:pPr>
            <w:r>
              <w:rPr>
                <w:sz w:val="20"/>
                <w:szCs w:val="20"/>
              </w:rPr>
              <w:t>Realizare podete si lucrari de sprijinire</w:t>
            </w:r>
          </w:p>
        </w:tc>
        <w:tc>
          <w:tcPr>
            <w:tcW w:w="128" w:type="pct"/>
            <w:tcBorders>
              <w:top w:val="nil"/>
              <w:left w:val="nil"/>
              <w:bottom w:val="single" w:sz="4" w:space="0" w:color="auto"/>
              <w:right w:val="single" w:sz="4" w:space="0" w:color="auto"/>
            </w:tcBorders>
            <w:shd w:val="clear" w:color="auto" w:fill="auto"/>
            <w:vAlign w:val="bottom"/>
            <w:hideMark/>
          </w:tcPr>
          <w:p w14:paraId="00EB6E94" w14:textId="77777777" w:rsidR="00154D25" w:rsidRDefault="00154D25" w:rsidP="006E30BE">
            <w:pPr>
              <w:rPr>
                <w:sz w:val="20"/>
                <w:szCs w:val="20"/>
              </w:rPr>
            </w:pPr>
            <w:r>
              <w:rPr>
                <w:sz w:val="20"/>
                <w:szCs w:val="20"/>
              </w:rPr>
              <w:t> </w:t>
            </w:r>
          </w:p>
        </w:tc>
        <w:tc>
          <w:tcPr>
            <w:tcW w:w="128" w:type="pct"/>
            <w:tcBorders>
              <w:top w:val="nil"/>
              <w:left w:val="nil"/>
              <w:bottom w:val="single" w:sz="4" w:space="0" w:color="auto"/>
              <w:right w:val="single" w:sz="4" w:space="0" w:color="auto"/>
            </w:tcBorders>
            <w:shd w:val="clear" w:color="auto" w:fill="auto"/>
            <w:vAlign w:val="bottom"/>
            <w:hideMark/>
          </w:tcPr>
          <w:p w14:paraId="62FDE6D3"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18D1C4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D83674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51DD63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34AF405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42440CF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47B244E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1D09742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0EBB0000"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000000" w:fill="4F81BD"/>
            <w:vAlign w:val="bottom"/>
            <w:hideMark/>
          </w:tcPr>
          <w:p w14:paraId="36FBBA1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721E159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072FF00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5189EE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C94D3A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4881E9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50B0CF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3FCD50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584D54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3F6713D"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062FB5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0510BB3"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03ABCB9"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7866F83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14D759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3A484B6"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4983FAB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735BB4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35DB41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CD2730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0094A95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8" w:space="0" w:color="auto"/>
            </w:tcBorders>
            <w:shd w:val="clear" w:color="000000" w:fill="FFFFFF"/>
            <w:vAlign w:val="bottom"/>
            <w:hideMark/>
          </w:tcPr>
          <w:p w14:paraId="62324759" w14:textId="77777777" w:rsidR="00154D25" w:rsidRDefault="00154D25" w:rsidP="006E30BE">
            <w:pPr>
              <w:rPr>
                <w:sz w:val="20"/>
                <w:szCs w:val="20"/>
              </w:rPr>
            </w:pPr>
            <w:r>
              <w:rPr>
                <w:sz w:val="20"/>
                <w:szCs w:val="20"/>
              </w:rPr>
              <w:t> </w:t>
            </w:r>
          </w:p>
        </w:tc>
      </w:tr>
      <w:tr w:rsidR="007E0B12" w14:paraId="2A50DD12" w14:textId="77777777" w:rsidTr="007E0B12">
        <w:trPr>
          <w:trHeight w:val="255"/>
        </w:trPr>
        <w:tc>
          <w:tcPr>
            <w:tcW w:w="295" w:type="pct"/>
            <w:tcBorders>
              <w:top w:val="nil"/>
              <w:left w:val="single" w:sz="8" w:space="0" w:color="auto"/>
              <w:bottom w:val="single" w:sz="4" w:space="0" w:color="auto"/>
              <w:right w:val="single" w:sz="4" w:space="0" w:color="auto"/>
            </w:tcBorders>
            <w:shd w:val="clear" w:color="auto" w:fill="auto"/>
            <w:vAlign w:val="center"/>
            <w:hideMark/>
          </w:tcPr>
          <w:p w14:paraId="0BCBD3E3" w14:textId="77777777" w:rsidR="00154D25" w:rsidRDefault="00154D25" w:rsidP="006E30BE">
            <w:pPr>
              <w:jc w:val="center"/>
              <w:rPr>
                <w:sz w:val="20"/>
                <w:szCs w:val="20"/>
              </w:rPr>
            </w:pPr>
            <w:r>
              <w:rPr>
                <w:sz w:val="20"/>
                <w:szCs w:val="20"/>
              </w:rPr>
              <w:t>3</w:t>
            </w:r>
          </w:p>
        </w:tc>
        <w:tc>
          <w:tcPr>
            <w:tcW w:w="580" w:type="pct"/>
            <w:tcBorders>
              <w:top w:val="nil"/>
              <w:left w:val="nil"/>
              <w:bottom w:val="single" w:sz="4" w:space="0" w:color="auto"/>
              <w:right w:val="single" w:sz="4" w:space="0" w:color="auto"/>
            </w:tcBorders>
            <w:shd w:val="clear" w:color="auto" w:fill="auto"/>
            <w:vAlign w:val="center"/>
            <w:hideMark/>
          </w:tcPr>
          <w:p w14:paraId="258C53DA" w14:textId="77777777" w:rsidR="00154D25" w:rsidRDefault="00154D25" w:rsidP="006E30BE">
            <w:pPr>
              <w:rPr>
                <w:sz w:val="20"/>
                <w:szCs w:val="20"/>
              </w:rPr>
            </w:pPr>
            <w:r>
              <w:rPr>
                <w:sz w:val="20"/>
                <w:szCs w:val="20"/>
              </w:rPr>
              <w:t>Strat forma din material granular</w:t>
            </w:r>
          </w:p>
        </w:tc>
        <w:tc>
          <w:tcPr>
            <w:tcW w:w="128" w:type="pct"/>
            <w:tcBorders>
              <w:top w:val="nil"/>
              <w:left w:val="nil"/>
              <w:bottom w:val="single" w:sz="4" w:space="0" w:color="auto"/>
              <w:right w:val="single" w:sz="4" w:space="0" w:color="auto"/>
            </w:tcBorders>
            <w:shd w:val="clear" w:color="auto" w:fill="auto"/>
            <w:vAlign w:val="bottom"/>
            <w:hideMark/>
          </w:tcPr>
          <w:p w14:paraId="1379A85E" w14:textId="77777777" w:rsidR="00154D25" w:rsidRDefault="00154D25" w:rsidP="006E30BE">
            <w:pPr>
              <w:rPr>
                <w:sz w:val="20"/>
                <w:szCs w:val="20"/>
              </w:rPr>
            </w:pPr>
            <w:r>
              <w:rPr>
                <w:sz w:val="20"/>
                <w:szCs w:val="20"/>
              </w:rPr>
              <w:t> </w:t>
            </w:r>
          </w:p>
        </w:tc>
        <w:tc>
          <w:tcPr>
            <w:tcW w:w="128" w:type="pct"/>
            <w:tcBorders>
              <w:top w:val="nil"/>
              <w:left w:val="nil"/>
              <w:bottom w:val="single" w:sz="4" w:space="0" w:color="auto"/>
              <w:right w:val="single" w:sz="4" w:space="0" w:color="auto"/>
            </w:tcBorders>
            <w:shd w:val="clear" w:color="auto" w:fill="auto"/>
            <w:vAlign w:val="bottom"/>
            <w:hideMark/>
          </w:tcPr>
          <w:p w14:paraId="3D3CCD4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09C004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BC445D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3B827F8" w14:textId="77777777" w:rsidR="00154D25" w:rsidRPr="00A13755" w:rsidRDefault="00154D25" w:rsidP="006E30BE">
            <w:pPr>
              <w:rPr>
                <w:sz w:val="20"/>
                <w:szCs w:val="20"/>
              </w:rPr>
            </w:pPr>
            <w:r w:rsidRPr="00A13755">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AE206EC" w14:textId="77777777" w:rsidR="00154D25" w:rsidRPr="00A13755" w:rsidRDefault="00154D25" w:rsidP="006E30BE">
            <w:pPr>
              <w:rPr>
                <w:sz w:val="20"/>
                <w:szCs w:val="20"/>
              </w:rPr>
            </w:pPr>
            <w:r w:rsidRPr="00A13755">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C305D8E" w14:textId="77777777" w:rsidR="00154D25" w:rsidRPr="00A13755" w:rsidRDefault="00154D25" w:rsidP="006E30BE">
            <w:pPr>
              <w:rPr>
                <w:sz w:val="20"/>
                <w:szCs w:val="20"/>
              </w:rPr>
            </w:pPr>
            <w:r w:rsidRPr="00A13755">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1681F7EA" w14:textId="77777777" w:rsidR="00154D25" w:rsidRPr="00A13755" w:rsidRDefault="00154D25" w:rsidP="006E30BE">
            <w:pPr>
              <w:rPr>
                <w:sz w:val="20"/>
                <w:szCs w:val="20"/>
              </w:rPr>
            </w:pPr>
            <w:r w:rsidRPr="00A13755">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1310921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7DC069A4"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000000" w:fill="4F81BD"/>
            <w:vAlign w:val="bottom"/>
            <w:hideMark/>
          </w:tcPr>
          <w:p w14:paraId="59A1C61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2E3A4B6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0D6ACA5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4E0457D"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AD6B1DD"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97242E0"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F7C722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4350A4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1D82F2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D9560C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6AD9C83"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D5A239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614DF3A"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29C49FD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733F66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F80D9B0"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000000" w:fill="FFFFFF"/>
            <w:vAlign w:val="bottom"/>
            <w:hideMark/>
          </w:tcPr>
          <w:p w14:paraId="2D2BE99D"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08ADFA1D"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560E85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1BE98EA"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47FD292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8" w:space="0" w:color="auto"/>
            </w:tcBorders>
            <w:shd w:val="clear" w:color="000000" w:fill="FFFFFF"/>
            <w:vAlign w:val="bottom"/>
            <w:hideMark/>
          </w:tcPr>
          <w:p w14:paraId="562025A4" w14:textId="77777777" w:rsidR="00154D25" w:rsidRDefault="00154D25" w:rsidP="006E30BE">
            <w:pPr>
              <w:rPr>
                <w:sz w:val="20"/>
                <w:szCs w:val="20"/>
              </w:rPr>
            </w:pPr>
            <w:r>
              <w:rPr>
                <w:sz w:val="20"/>
                <w:szCs w:val="20"/>
              </w:rPr>
              <w:t> </w:t>
            </w:r>
          </w:p>
        </w:tc>
      </w:tr>
      <w:tr w:rsidR="007E0B12" w14:paraId="333032FC" w14:textId="77777777" w:rsidTr="007E0B12">
        <w:trPr>
          <w:trHeight w:val="255"/>
        </w:trPr>
        <w:tc>
          <w:tcPr>
            <w:tcW w:w="295" w:type="pct"/>
            <w:tcBorders>
              <w:top w:val="nil"/>
              <w:left w:val="single" w:sz="8" w:space="0" w:color="auto"/>
              <w:bottom w:val="single" w:sz="4" w:space="0" w:color="auto"/>
              <w:right w:val="single" w:sz="4" w:space="0" w:color="auto"/>
            </w:tcBorders>
            <w:shd w:val="clear" w:color="auto" w:fill="auto"/>
            <w:vAlign w:val="center"/>
            <w:hideMark/>
          </w:tcPr>
          <w:p w14:paraId="7B3DC2DE" w14:textId="77777777" w:rsidR="00154D25" w:rsidRDefault="00154D25" w:rsidP="006E30BE">
            <w:pPr>
              <w:jc w:val="center"/>
              <w:rPr>
                <w:sz w:val="20"/>
                <w:szCs w:val="20"/>
              </w:rPr>
            </w:pPr>
            <w:r>
              <w:rPr>
                <w:sz w:val="20"/>
                <w:szCs w:val="20"/>
              </w:rPr>
              <w:t>4</w:t>
            </w:r>
          </w:p>
        </w:tc>
        <w:tc>
          <w:tcPr>
            <w:tcW w:w="580" w:type="pct"/>
            <w:tcBorders>
              <w:top w:val="nil"/>
              <w:left w:val="nil"/>
              <w:bottom w:val="single" w:sz="4" w:space="0" w:color="auto"/>
              <w:right w:val="single" w:sz="4" w:space="0" w:color="auto"/>
            </w:tcBorders>
            <w:shd w:val="clear" w:color="auto" w:fill="auto"/>
            <w:vAlign w:val="center"/>
            <w:hideMark/>
          </w:tcPr>
          <w:p w14:paraId="0B69BBDB" w14:textId="77777777" w:rsidR="00154D25" w:rsidRDefault="00154D25" w:rsidP="006E30BE">
            <w:pPr>
              <w:rPr>
                <w:sz w:val="20"/>
                <w:szCs w:val="20"/>
              </w:rPr>
            </w:pPr>
            <w:r>
              <w:rPr>
                <w:sz w:val="20"/>
                <w:szCs w:val="20"/>
              </w:rPr>
              <w:t>Strat de balast</w:t>
            </w:r>
          </w:p>
        </w:tc>
        <w:tc>
          <w:tcPr>
            <w:tcW w:w="128" w:type="pct"/>
            <w:tcBorders>
              <w:top w:val="nil"/>
              <w:left w:val="nil"/>
              <w:bottom w:val="single" w:sz="4" w:space="0" w:color="auto"/>
              <w:right w:val="single" w:sz="4" w:space="0" w:color="auto"/>
            </w:tcBorders>
            <w:shd w:val="clear" w:color="auto" w:fill="auto"/>
            <w:vAlign w:val="bottom"/>
            <w:hideMark/>
          </w:tcPr>
          <w:p w14:paraId="7258881D" w14:textId="77777777" w:rsidR="00154D25" w:rsidRDefault="00154D25" w:rsidP="006E30BE">
            <w:pPr>
              <w:rPr>
                <w:sz w:val="20"/>
                <w:szCs w:val="20"/>
              </w:rPr>
            </w:pPr>
            <w:r>
              <w:rPr>
                <w:sz w:val="20"/>
                <w:szCs w:val="20"/>
              </w:rPr>
              <w:t> </w:t>
            </w:r>
          </w:p>
        </w:tc>
        <w:tc>
          <w:tcPr>
            <w:tcW w:w="128" w:type="pct"/>
            <w:tcBorders>
              <w:top w:val="nil"/>
              <w:left w:val="nil"/>
              <w:bottom w:val="single" w:sz="4" w:space="0" w:color="auto"/>
              <w:right w:val="single" w:sz="4" w:space="0" w:color="auto"/>
            </w:tcBorders>
            <w:shd w:val="clear" w:color="auto" w:fill="auto"/>
            <w:vAlign w:val="bottom"/>
            <w:hideMark/>
          </w:tcPr>
          <w:p w14:paraId="496AAC4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C6027CA"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FE33DD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BC8F3B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73AA8A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0658543"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1B6065A" w14:textId="77777777" w:rsidR="00154D25" w:rsidRPr="00A13755" w:rsidRDefault="00154D25" w:rsidP="006E30BE">
            <w:pPr>
              <w:rPr>
                <w:sz w:val="20"/>
                <w:szCs w:val="20"/>
              </w:rPr>
            </w:pPr>
            <w:r w:rsidRPr="00A13755">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F1E6836" w14:textId="77777777" w:rsidR="00154D25" w:rsidRPr="00A13755" w:rsidRDefault="00154D25" w:rsidP="006E30BE">
            <w:pPr>
              <w:rPr>
                <w:sz w:val="20"/>
                <w:szCs w:val="20"/>
              </w:rPr>
            </w:pPr>
            <w:r w:rsidRPr="00A13755">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C90BE54" w14:textId="77777777" w:rsidR="00154D25" w:rsidRPr="00A13755" w:rsidRDefault="00154D25" w:rsidP="006E30BE">
            <w:pPr>
              <w:rPr>
                <w:sz w:val="20"/>
                <w:szCs w:val="20"/>
              </w:rPr>
            </w:pPr>
            <w:r w:rsidRPr="00A13755">
              <w:rPr>
                <w:sz w:val="20"/>
                <w:szCs w:val="20"/>
              </w:rPr>
              <w:t> </w:t>
            </w:r>
          </w:p>
        </w:tc>
        <w:tc>
          <w:tcPr>
            <w:tcW w:w="130" w:type="pct"/>
            <w:tcBorders>
              <w:top w:val="nil"/>
              <w:left w:val="nil"/>
              <w:bottom w:val="single" w:sz="4" w:space="0" w:color="auto"/>
              <w:right w:val="single" w:sz="4" w:space="0" w:color="auto"/>
            </w:tcBorders>
            <w:shd w:val="clear" w:color="000000" w:fill="4F81BD"/>
            <w:vAlign w:val="bottom"/>
            <w:hideMark/>
          </w:tcPr>
          <w:p w14:paraId="47E266C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538D6DA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73B3A010"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4D10793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0C068F3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72B1FEB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185670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5CD77F0"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67F259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6D16E1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B7A361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A79C4E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C82D23E"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noWrap/>
            <w:vAlign w:val="bottom"/>
            <w:hideMark/>
          </w:tcPr>
          <w:p w14:paraId="61C85A94" w14:textId="77777777" w:rsidR="00154D25" w:rsidRDefault="00154D25" w:rsidP="006E30BE">
            <w:pPr>
              <w:rPr>
                <w:rFonts w:ascii="Garamond" w:hAnsi="Garamond" w:cs="Calibri"/>
                <w:sz w:val="20"/>
                <w:szCs w:val="20"/>
              </w:rPr>
            </w:pPr>
            <w:r>
              <w:rPr>
                <w:rFonts w:ascii="Garamond" w:hAnsi="Garamond" w:cs="Calibri"/>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E47D999"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573A9C3"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414455E3"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59FBA3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BB76DC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6FC36B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4CB5A13"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8" w:space="0" w:color="auto"/>
            </w:tcBorders>
            <w:shd w:val="clear" w:color="auto" w:fill="auto"/>
            <w:vAlign w:val="bottom"/>
            <w:hideMark/>
          </w:tcPr>
          <w:p w14:paraId="684B7E11" w14:textId="77777777" w:rsidR="00154D25" w:rsidRDefault="00154D25" w:rsidP="006E30BE">
            <w:pPr>
              <w:rPr>
                <w:sz w:val="20"/>
                <w:szCs w:val="20"/>
              </w:rPr>
            </w:pPr>
            <w:r>
              <w:rPr>
                <w:sz w:val="20"/>
                <w:szCs w:val="20"/>
              </w:rPr>
              <w:t> </w:t>
            </w:r>
          </w:p>
        </w:tc>
      </w:tr>
      <w:tr w:rsidR="007E0B12" w14:paraId="58FCCBE5" w14:textId="77777777" w:rsidTr="007E0B12">
        <w:trPr>
          <w:trHeight w:val="255"/>
        </w:trPr>
        <w:tc>
          <w:tcPr>
            <w:tcW w:w="295" w:type="pct"/>
            <w:tcBorders>
              <w:top w:val="nil"/>
              <w:left w:val="single" w:sz="8" w:space="0" w:color="auto"/>
              <w:bottom w:val="single" w:sz="4" w:space="0" w:color="auto"/>
              <w:right w:val="single" w:sz="4" w:space="0" w:color="auto"/>
            </w:tcBorders>
            <w:shd w:val="clear" w:color="auto" w:fill="auto"/>
            <w:vAlign w:val="center"/>
            <w:hideMark/>
          </w:tcPr>
          <w:p w14:paraId="5B20BB19" w14:textId="77777777" w:rsidR="00154D25" w:rsidRDefault="00154D25" w:rsidP="006E30BE">
            <w:pPr>
              <w:jc w:val="center"/>
              <w:rPr>
                <w:sz w:val="20"/>
                <w:szCs w:val="20"/>
              </w:rPr>
            </w:pPr>
            <w:r>
              <w:rPr>
                <w:sz w:val="20"/>
                <w:szCs w:val="20"/>
              </w:rPr>
              <w:t>5</w:t>
            </w:r>
          </w:p>
        </w:tc>
        <w:tc>
          <w:tcPr>
            <w:tcW w:w="580" w:type="pct"/>
            <w:tcBorders>
              <w:top w:val="nil"/>
              <w:left w:val="nil"/>
              <w:bottom w:val="single" w:sz="4" w:space="0" w:color="auto"/>
              <w:right w:val="single" w:sz="4" w:space="0" w:color="auto"/>
            </w:tcBorders>
            <w:shd w:val="clear" w:color="auto" w:fill="auto"/>
            <w:vAlign w:val="center"/>
            <w:hideMark/>
          </w:tcPr>
          <w:p w14:paraId="11B687D9" w14:textId="77777777" w:rsidR="00154D25" w:rsidRDefault="00154D25" w:rsidP="006E30BE">
            <w:pPr>
              <w:rPr>
                <w:sz w:val="20"/>
                <w:szCs w:val="20"/>
              </w:rPr>
            </w:pPr>
            <w:r>
              <w:rPr>
                <w:sz w:val="20"/>
                <w:szCs w:val="20"/>
              </w:rPr>
              <w:t>Strat din apiatra sparta</w:t>
            </w:r>
          </w:p>
        </w:tc>
        <w:tc>
          <w:tcPr>
            <w:tcW w:w="128" w:type="pct"/>
            <w:tcBorders>
              <w:top w:val="nil"/>
              <w:left w:val="nil"/>
              <w:bottom w:val="single" w:sz="4" w:space="0" w:color="auto"/>
              <w:right w:val="single" w:sz="4" w:space="0" w:color="auto"/>
            </w:tcBorders>
            <w:shd w:val="clear" w:color="auto" w:fill="auto"/>
            <w:vAlign w:val="bottom"/>
            <w:hideMark/>
          </w:tcPr>
          <w:p w14:paraId="22865A8A" w14:textId="77777777" w:rsidR="00154D25" w:rsidRDefault="00154D25" w:rsidP="006E30BE">
            <w:pPr>
              <w:rPr>
                <w:sz w:val="20"/>
                <w:szCs w:val="20"/>
              </w:rPr>
            </w:pPr>
            <w:r>
              <w:rPr>
                <w:sz w:val="20"/>
                <w:szCs w:val="20"/>
              </w:rPr>
              <w:t> </w:t>
            </w:r>
          </w:p>
        </w:tc>
        <w:tc>
          <w:tcPr>
            <w:tcW w:w="128" w:type="pct"/>
            <w:tcBorders>
              <w:top w:val="nil"/>
              <w:left w:val="nil"/>
              <w:bottom w:val="single" w:sz="4" w:space="0" w:color="auto"/>
              <w:right w:val="single" w:sz="4" w:space="0" w:color="auto"/>
            </w:tcBorders>
            <w:shd w:val="clear" w:color="auto" w:fill="auto"/>
            <w:vAlign w:val="bottom"/>
            <w:hideMark/>
          </w:tcPr>
          <w:p w14:paraId="174C174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D25F30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13E8630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552AD79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679D4E23"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8CB7AD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1347A0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53B066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472B5A1"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noWrap/>
            <w:vAlign w:val="bottom"/>
            <w:hideMark/>
          </w:tcPr>
          <w:p w14:paraId="5FAEAB24" w14:textId="77777777" w:rsidR="00154D25" w:rsidRDefault="00154D25" w:rsidP="006E30BE">
            <w:pPr>
              <w:rPr>
                <w:rFonts w:ascii="Garamond" w:hAnsi="Garamond" w:cs="Calibri"/>
                <w:sz w:val="20"/>
                <w:szCs w:val="20"/>
              </w:rPr>
            </w:pPr>
            <w:r>
              <w:rPr>
                <w:rFonts w:ascii="Garamond" w:hAnsi="Garamond" w:cs="Calibri"/>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AE8731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2954D7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44C8D87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6824529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54809DFA"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6539721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67DA8FE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46CF8FE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23D1260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29ABC2F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3D6345F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47FCC1B"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55C5E433"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3D061C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C44D72F"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noWrap/>
            <w:vAlign w:val="bottom"/>
            <w:hideMark/>
          </w:tcPr>
          <w:p w14:paraId="47FFD428" w14:textId="77777777" w:rsidR="00154D25" w:rsidRDefault="00154D25" w:rsidP="006E30BE">
            <w:pPr>
              <w:rPr>
                <w:rFonts w:ascii="Garamond" w:hAnsi="Garamond" w:cs="Calibri"/>
                <w:sz w:val="20"/>
                <w:szCs w:val="20"/>
              </w:rPr>
            </w:pPr>
            <w:r>
              <w:rPr>
                <w:rFonts w:ascii="Garamond" w:hAnsi="Garamond" w:cs="Calibri"/>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C7AD13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EB8AD7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DE314C2" w14:textId="77777777" w:rsidR="00154D25" w:rsidRDefault="00154D25" w:rsidP="006E30BE">
            <w:pPr>
              <w:rPr>
                <w:sz w:val="20"/>
                <w:szCs w:val="20"/>
              </w:rPr>
            </w:pPr>
            <w:r>
              <w:rPr>
                <w:sz w:val="20"/>
                <w:szCs w:val="20"/>
              </w:rPr>
              <w:t> </w:t>
            </w:r>
          </w:p>
        </w:tc>
        <w:tc>
          <w:tcPr>
            <w:tcW w:w="129" w:type="pct"/>
            <w:tcBorders>
              <w:top w:val="nil"/>
              <w:left w:val="nil"/>
              <w:bottom w:val="nil"/>
              <w:right w:val="nil"/>
            </w:tcBorders>
            <w:shd w:val="clear" w:color="auto" w:fill="auto"/>
            <w:noWrap/>
            <w:vAlign w:val="bottom"/>
            <w:hideMark/>
          </w:tcPr>
          <w:p w14:paraId="2BA0133F" w14:textId="77777777" w:rsidR="00154D25" w:rsidRDefault="00154D25" w:rsidP="006E30BE">
            <w:pPr>
              <w:rPr>
                <w:sz w:val="20"/>
                <w:szCs w:val="20"/>
              </w:rPr>
            </w:pPr>
          </w:p>
        </w:tc>
        <w:tc>
          <w:tcPr>
            <w:tcW w:w="129" w:type="pct"/>
            <w:tcBorders>
              <w:top w:val="nil"/>
              <w:left w:val="single" w:sz="4" w:space="0" w:color="auto"/>
              <w:bottom w:val="single" w:sz="4" w:space="0" w:color="auto"/>
              <w:right w:val="single" w:sz="8" w:space="0" w:color="auto"/>
            </w:tcBorders>
            <w:shd w:val="clear" w:color="auto" w:fill="auto"/>
            <w:vAlign w:val="bottom"/>
            <w:hideMark/>
          </w:tcPr>
          <w:p w14:paraId="370F1747" w14:textId="77777777" w:rsidR="00154D25" w:rsidRDefault="00154D25" w:rsidP="006E30BE">
            <w:pPr>
              <w:rPr>
                <w:sz w:val="20"/>
                <w:szCs w:val="20"/>
              </w:rPr>
            </w:pPr>
            <w:r>
              <w:rPr>
                <w:sz w:val="20"/>
                <w:szCs w:val="20"/>
              </w:rPr>
              <w:t> </w:t>
            </w:r>
          </w:p>
        </w:tc>
      </w:tr>
      <w:tr w:rsidR="007E0B12" w14:paraId="757E0B87" w14:textId="77777777" w:rsidTr="007E0B12">
        <w:trPr>
          <w:trHeight w:val="255"/>
        </w:trPr>
        <w:tc>
          <w:tcPr>
            <w:tcW w:w="295" w:type="pct"/>
            <w:tcBorders>
              <w:top w:val="nil"/>
              <w:left w:val="single" w:sz="8" w:space="0" w:color="auto"/>
              <w:bottom w:val="single" w:sz="4" w:space="0" w:color="auto"/>
              <w:right w:val="single" w:sz="4" w:space="0" w:color="auto"/>
            </w:tcBorders>
            <w:shd w:val="clear" w:color="auto" w:fill="auto"/>
            <w:vAlign w:val="center"/>
            <w:hideMark/>
          </w:tcPr>
          <w:p w14:paraId="7526E682" w14:textId="77777777" w:rsidR="00154D25" w:rsidRDefault="00154D25" w:rsidP="006E30BE">
            <w:pPr>
              <w:jc w:val="center"/>
              <w:rPr>
                <w:sz w:val="20"/>
                <w:szCs w:val="20"/>
              </w:rPr>
            </w:pPr>
            <w:r>
              <w:rPr>
                <w:sz w:val="20"/>
                <w:szCs w:val="20"/>
              </w:rPr>
              <w:t>6</w:t>
            </w:r>
          </w:p>
        </w:tc>
        <w:tc>
          <w:tcPr>
            <w:tcW w:w="580" w:type="pct"/>
            <w:tcBorders>
              <w:top w:val="nil"/>
              <w:left w:val="nil"/>
              <w:bottom w:val="single" w:sz="4" w:space="0" w:color="auto"/>
              <w:right w:val="single" w:sz="4" w:space="0" w:color="auto"/>
            </w:tcBorders>
            <w:shd w:val="clear" w:color="auto" w:fill="auto"/>
            <w:vAlign w:val="center"/>
            <w:hideMark/>
          </w:tcPr>
          <w:p w14:paraId="7065ECA7" w14:textId="77777777" w:rsidR="00154D25" w:rsidRDefault="00154D25" w:rsidP="006E30BE">
            <w:pPr>
              <w:rPr>
                <w:sz w:val="20"/>
                <w:szCs w:val="20"/>
              </w:rPr>
            </w:pPr>
            <w:r>
              <w:rPr>
                <w:sz w:val="20"/>
                <w:szCs w:val="20"/>
              </w:rPr>
              <w:t xml:space="preserve">Strat de legatura </w:t>
            </w:r>
          </w:p>
        </w:tc>
        <w:tc>
          <w:tcPr>
            <w:tcW w:w="128" w:type="pct"/>
            <w:tcBorders>
              <w:top w:val="nil"/>
              <w:left w:val="nil"/>
              <w:bottom w:val="single" w:sz="4" w:space="0" w:color="auto"/>
              <w:right w:val="single" w:sz="4" w:space="0" w:color="auto"/>
            </w:tcBorders>
            <w:shd w:val="clear" w:color="auto" w:fill="auto"/>
            <w:vAlign w:val="bottom"/>
            <w:hideMark/>
          </w:tcPr>
          <w:p w14:paraId="1134C45F" w14:textId="77777777" w:rsidR="00154D25" w:rsidRDefault="00154D25" w:rsidP="006E30BE">
            <w:pPr>
              <w:rPr>
                <w:sz w:val="20"/>
                <w:szCs w:val="20"/>
              </w:rPr>
            </w:pPr>
            <w:r>
              <w:rPr>
                <w:sz w:val="20"/>
                <w:szCs w:val="20"/>
              </w:rPr>
              <w:t> </w:t>
            </w:r>
          </w:p>
        </w:tc>
        <w:tc>
          <w:tcPr>
            <w:tcW w:w="128" w:type="pct"/>
            <w:tcBorders>
              <w:top w:val="nil"/>
              <w:left w:val="nil"/>
              <w:bottom w:val="single" w:sz="4" w:space="0" w:color="auto"/>
              <w:right w:val="single" w:sz="4" w:space="0" w:color="auto"/>
            </w:tcBorders>
            <w:shd w:val="clear" w:color="auto" w:fill="auto"/>
            <w:vAlign w:val="bottom"/>
            <w:hideMark/>
          </w:tcPr>
          <w:p w14:paraId="305E342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90456A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267CEFE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220C435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4B8032F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02F860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A353D5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77E1B8D"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BF3C2DD"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5187A5E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BF44E1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6645A30"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2E4C61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D914F3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A9863B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3365DFD"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7C08C2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0CD747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4F9807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2C379B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4021BC7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69492B80"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000000" w:fill="4F81BD"/>
            <w:vAlign w:val="bottom"/>
            <w:hideMark/>
          </w:tcPr>
          <w:p w14:paraId="3716C5C3"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7FAD91C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0BE1ACB"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5816AAB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89F5D6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4CF4A7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F681EBA" w14:textId="77777777" w:rsidR="00154D25" w:rsidRDefault="00154D25" w:rsidP="006E30BE">
            <w:pPr>
              <w:rPr>
                <w:sz w:val="20"/>
                <w:szCs w:val="20"/>
              </w:rPr>
            </w:pPr>
            <w:r>
              <w:rPr>
                <w:sz w:val="20"/>
                <w:szCs w:val="20"/>
              </w:rPr>
              <w:t> </w:t>
            </w:r>
          </w:p>
        </w:tc>
        <w:tc>
          <w:tcPr>
            <w:tcW w:w="129" w:type="pct"/>
            <w:tcBorders>
              <w:top w:val="single" w:sz="4" w:space="0" w:color="auto"/>
              <w:left w:val="nil"/>
              <w:bottom w:val="single" w:sz="4" w:space="0" w:color="auto"/>
              <w:right w:val="single" w:sz="4" w:space="0" w:color="auto"/>
            </w:tcBorders>
            <w:shd w:val="clear" w:color="auto" w:fill="auto"/>
            <w:vAlign w:val="bottom"/>
            <w:hideMark/>
          </w:tcPr>
          <w:p w14:paraId="086FB69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8" w:space="0" w:color="auto"/>
            </w:tcBorders>
            <w:shd w:val="clear" w:color="auto" w:fill="auto"/>
            <w:vAlign w:val="bottom"/>
            <w:hideMark/>
          </w:tcPr>
          <w:p w14:paraId="40BB88DB" w14:textId="77777777" w:rsidR="00154D25" w:rsidRDefault="00154D25" w:rsidP="006E30BE">
            <w:pPr>
              <w:rPr>
                <w:sz w:val="20"/>
                <w:szCs w:val="20"/>
              </w:rPr>
            </w:pPr>
            <w:r>
              <w:rPr>
                <w:sz w:val="20"/>
                <w:szCs w:val="20"/>
              </w:rPr>
              <w:t> </w:t>
            </w:r>
          </w:p>
        </w:tc>
      </w:tr>
      <w:tr w:rsidR="007E0B12" w14:paraId="247D8C0E" w14:textId="77777777" w:rsidTr="007E0B12">
        <w:trPr>
          <w:trHeight w:val="255"/>
        </w:trPr>
        <w:tc>
          <w:tcPr>
            <w:tcW w:w="295" w:type="pct"/>
            <w:tcBorders>
              <w:top w:val="nil"/>
              <w:left w:val="single" w:sz="8" w:space="0" w:color="auto"/>
              <w:bottom w:val="single" w:sz="4" w:space="0" w:color="auto"/>
              <w:right w:val="single" w:sz="4" w:space="0" w:color="auto"/>
            </w:tcBorders>
            <w:shd w:val="clear" w:color="auto" w:fill="auto"/>
            <w:vAlign w:val="center"/>
            <w:hideMark/>
          </w:tcPr>
          <w:p w14:paraId="7F8D2F4D" w14:textId="77777777" w:rsidR="00154D25" w:rsidRDefault="00154D25" w:rsidP="006E30BE">
            <w:pPr>
              <w:jc w:val="center"/>
              <w:rPr>
                <w:sz w:val="20"/>
                <w:szCs w:val="20"/>
              </w:rPr>
            </w:pPr>
            <w:r>
              <w:rPr>
                <w:sz w:val="20"/>
                <w:szCs w:val="20"/>
              </w:rPr>
              <w:t>7</w:t>
            </w:r>
          </w:p>
        </w:tc>
        <w:tc>
          <w:tcPr>
            <w:tcW w:w="580" w:type="pct"/>
            <w:tcBorders>
              <w:top w:val="nil"/>
              <w:left w:val="nil"/>
              <w:bottom w:val="single" w:sz="4" w:space="0" w:color="auto"/>
              <w:right w:val="single" w:sz="4" w:space="0" w:color="auto"/>
            </w:tcBorders>
            <w:shd w:val="clear" w:color="auto" w:fill="auto"/>
            <w:vAlign w:val="center"/>
            <w:hideMark/>
          </w:tcPr>
          <w:p w14:paraId="665CA783" w14:textId="77777777" w:rsidR="00154D25" w:rsidRDefault="00154D25" w:rsidP="006E30BE">
            <w:pPr>
              <w:rPr>
                <w:sz w:val="20"/>
                <w:szCs w:val="20"/>
              </w:rPr>
            </w:pPr>
            <w:r>
              <w:rPr>
                <w:sz w:val="20"/>
                <w:szCs w:val="20"/>
              </w:rPr>
              <w:t>Strat de uzura</w:t>
            </w:r>
          </w:p>
        </w:tc>
        <w:tc>
          <w:tcPr>
            <w:tcW w:w="128" w:type="pct"/>
            <w:tcBorders>
              <w:top w:val="nil"/>
              <w:left w:val="nil"/>
              <w:bottom w:val="single" w:sz="4" w:space="0" w:color="auto"/>
              <w:right w:val="single" w:sz="4" w:space="0" w:color="auto"/>
            </w:tcBorders>
            <w:shd w:val="clear" w:color="auto" w:fill="auto"/>
            <w:vAlign w:val="bottom"/>
            <w:hideMark/>
          </w:tcPr>
          <w:p w14:paraId="0B934740" w14:textId="77777777" w:rsidR="00154D25" w:rsidRDefault="00154D25" w:rsidP="006E30BE">
            <w:pPr>
              <w:rPr>
                <w:sz w:val="20"/>
                <w:szCs w:val="20"/>
              </w:rPr>
            </w:pPr>
            <w:r>
              <w:rPr>
                <w:sz w:val="20"/>
                <w:szCs w:val="20"/>
              </w:rPr>
              <w:t> </w:t>
            </w:r>
          </w:p>
        </w:tc>
        <w:tc>
          <w:tcPr>
            <w:tcW w:w="128" w:type="pct"/>
            <w:tcBorders>
              <w:top w:val="nil"/>
              <w:left w:val="nil"/>
              <w:bottom w:val="single" w:sz="4" w:space="0" w:color="auto"/>
              <w:right w:val="single" w:sz="4" w:space="0" w:color="auto"/>
            </w:tcBorders>
            <w:shd w:val="clear" w:color="auto" w:fill="auto"/>
            <w:vAlign w:val="bottom"/>
            <w:hideMark/>
          </w:tcPr>
          <w:p w14:paraId="2C2122FD"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E481B5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7F4E248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73DD6C1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1089C9F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114CC9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5F96C8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CC4A52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F006831"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1DA9DAE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8404F4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62E0B7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F7AC8A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4712C7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4C319F0"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BC6BDB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268F1C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F10CA3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229A4A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29E4EE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E4571D3"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92C5BD6"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55CBE35A"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09DDDFE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1FE312C2"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000000" w:fill="4F81BD"/>
            <w:vAlign w:val="bottom"/>
            <w:hideMark/>
          </w:tcPr>
          <w:p w14:paraId="655369A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4C0908F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1A957F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89FE0E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884507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8" w:space="0" w:color="auto"/>
            </w:tcBorders>
            <w:shd w:val="clear" w:color="auto" w:fill="auto"/>
            <w:vAlign w:val="bottom"/>
            <w:hideMark/>
          </w:tcPr>
          <w:p w14:paraId="270FCECE" w14:textId="77777777" w:rsidR="00154D25" w:rsidRDefault="00154D25" w:rsidP="006E30BE">
            <w:pPr>
              <w:rPr>
                <w:sz w:val="20"/>
                <w:szCs w:val="20"/>
              </w:rPr>
            </w:pPr>
            <w:r>
              <w:rPr>
                <w:sz w:val="20"/>
                <w:szCs w:val="20"/>
              </w:rPr>
              <w:t> </w:t>
            </w:r>
          </w:p>
        </w:tc>
      </w:tr>
      <w:tr w:rsidR="007E0B12" w14:paraId="45C62EA3" w14:textId="77777777" w:rsidTr="007E0B12">
        <w:trPr>
          <w:trHeight w:val="255"/>
        </w:trPr>
        <w:tc>
          <w:tcPr>
            <w:tcW w:w="295" w:type="pct"/>
            <w:tcBorders>
              <w:top w:val="nil"/>
              <w:left w:val="single" w:sz="8" w:space="0" w:color="auto"/>
              <w:bottom w:val="single" w:sz="4" w:space="0" w:color="auto"/>
              <w:right w:val="single" w:sz="4" w:space="0" w:color="auto"/>
            </w:tcBorders>
            <w:shd w:val="clear" w:color="auto" w:fill="auto"/>
            <w:vAlign w:val="center"/>
            <w:hideMark/>
          </w:tcPr>
          <w:p w14:paraId="7F72B90B" w14:textId="77777777" w:rsidR="00154D25" w:rsidRDefault="00154D25" w:rsidP="006E30BE">
            <w:pPr>
              <w:jc w:val="center"/>
              <w:rPr>
                <w:sz w:val="20"/>
                <w:szCs w:val="20"/>
              </w:rPr>
            </w:pPr>
            <w:r>
              <w:rPr>
                <w:sz w:val="20"/>
                <w:szCs w:val="20"/>
              </w:rPr>
              <w:t>8</w:t>
            </w:r>
          </w:p>
        </w:tc>
        <w:tc>
          <w:tcPr>
            <w:tcW w:w="580" w:type="pct"/>
            <w:tcBorders>
              <w:top w:val="nil"/>
              <w:left w:val="nil"/>
              <w:bottom w:val="single" w:sz="4" w:space="0" w:color="auto"/>
              <w:right w:val="single" w:sz="4" w:space="0" w:color="auto"/>
            </w:tcBorders>
            <w:shd w:val="clear" w:color="auto" w:fill="auto"/>
            <w:vAlign w:val="center"/>
            <w:hideMark/>
          </w:tcPr>
          <w:p w14:paraId="6F31D188" w14:textId="77777777" w:rsidR="00154D25" w:rsidRDefault="00154D25" w:rsidP="006E30BE">
            <w:pPr>
              <w:rPr>
                <w:sz w:val="20"/>
                <w:szCs w:val="20"/>
              </w:rPr>
            </w:pPr>
            <w:r>
              <w:rPr>
                <w:sz w:val="20"/>
                <w:szCs w:val="20"/>
              </w:rPr>
              <w:t>Dispozitive de scurgere a apelor</w:t>
            </w:r>
          </w:p>
        </w:tc>
        <w:tc>
          <w:tcPr>
            <w:tcW w:w="128" w:type="pct"/>
            <w:tcBorders>
              <w:top w:val="nil"/>
              <w:left w:val="nil"/>
              <w:bottom w:val="single" w:sz="4" w:space="0" w:color="auto"/>
              <w:right w:val="single" w:sz="4" w:space="0" w:color="auto"/>
            </w:tcBorders>
            <w:shd w:val="clear" w:color="auto" w:fill="auto"/>
            <w:vAlign w:val="bottom"/>
            <w:hideMark/>
          </w:tcPr>
          <w:p w14:paraId="65403608" w14:textId="77777777" w:rsidR="00154D25" w:rsidRDefault="00154D25" w:rsidP="006E30BE">
            <w:pPr>
              <w:rPr>
                <w:sz w:val="20"/>
                <w:szCs w:val="20"/>
              </w:rPr>
            </w:pPr>
            <w:r>
              <w:rPr>
                <w:sz w:val="20"/>
                <w:szCs w:val="20"/>
              </w:rPr>
              <w:t> </w:t>
            </w:r>
          </w:p>
        </w:tc>
        <w:tc>
          <w:tcPr>
            <w:tcW w:w="128" w:type="pct"/>
            <w:tcBorders>
              <w:top w:val="nil"/>
              <w:left w:val="nil"/>
              <w:bottom w:val="single" w:sz="4" w:space="0" w:color="auto"/>
              <w:right w:val="single" w:sz="4" w:space="0" w:color="auto"/>
            </w:tcBorders>
            <w:shd w:val="clear" w:color="auto" w:fill="auto"/>
            <w:vAlign w:val="bottom"/>
            <w:hideMark/>
          </w:tcPr>
          <w:p w14:paraId="6B65B2D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78AA51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5CEC4C2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70335EF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DCF3D43"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26E263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6BC844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92AE35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D607B1C"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295FE0B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E3C12D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1AC67F9"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E1DA46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239FC29"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58B6F7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13FCF0A"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7F6B64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EBBC78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4E2DBBD"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E14BD00"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CA36C9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4898A30"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6B87292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B42B59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93CC4B6"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7B533AB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2FFFB4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7156F42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2FE192ED"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7BCE534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8" w:space="0" w:color="auto"/>
            </w:tcBorders>
            <w:shd w:val="clear" w:color="auto" w:fill="auto"/>
            <w:vAlign w:val="bottom"/>
            <w:hideMark/>
          </w:tcPr>
          <w:p w14:paraId="355CD78E" w14:textId="77777777" w:rsidR="00154D25" w:rsidRDefault="00154D25" w:rsidP="006E30BE">
            <w:pPr>
              <w:rPr>
                <w:sz w:val="20"/>
                <w:szCs w:val="20"/>
              </w:rPr>
            </w:pPr>
            <w:r>
              <w:rPr>
                <w:sz w:val="20"/>
                <w:szCs w:val="20"/>
              </w:rPr>
              <w:t> </w:t>
            </w:r>
          </w:p>
        </w:tc>
      </w:tr>
      <w:tr w:rsidR="007E0B12" w14:paraId="0A96EFFC" w14:textId="77777777" w:rsidTr="007E0B12">
        <w:trPr>
          <w:trHeight w:val="255"/>
        </w:trPr>
        <w:tc>
          <w:tcPr>
            <w:tcW w:w="295" w:type="pct"/>
            <w:tcBorders>
              <w:top w:val="nil"/>
              <w:left w:val="single" w:sz="8" w:space="0" w:color="auto"/>
              <w:bottom w:val="single" w:sz="4" w:space="0" w:color="auto"/>
              <w:right w:val="single" w:sz="4" w:space="0" w:color="auto"/>
            </w:tcBorders>
            <w:shd w:val="clear" w:color="auto" w:fill="auto"/>
            <w:vAlign w:val="center"/>
            <w:hideMark/>
          </w:tcPr>
          <w:p w14:paraId="5EF80B10" w14:textId="77777777" w:rsidR="00154D25" w:rsidRDefault="00154D25" w:rsidP="006E30BE">
            <w:pPr>
              <w:jc w:val="center"/>
              <w:rPr>
                <w:sz w:val="20"/>
                <w:szCs w:val="20"/>
              </w:rPr>
            </w:pPr>
            <w:r>
              <w:rPr>
                <w:sz w:val="20"/>
                <w:szCs w:val="20"/>
              </w:rPr>
              <w:t>9</w:t>
            </w:r>
          </w:p>
        </w:tc>
        <w:tc>
          <w:tcPr>
            <w:tcW w:w="580" w:type="pct"/>
            <w:tcBorders>
              <w:top w:val="nil"/>
              <w:left w:val="nil"/>
              <w:bottom w:val="single" w:sz="4" w:space="0" w:color="auto"/>
              <w:right w:val="single" w:sz="4" w:space="0" w:color="auto"/>
            </w:tcBorders>
            <w:shd w:val="clear" w:color="auto" w:fill="auto"/>
            <w:vAlign w:val="center"/>
            <w:hideMark/>
          </w:tcPr>
          <w:p w14:paraId="6CCD5B92" w14:textId="77777777" w:rsidR="00154D25" w:rsidRDefault="00154D25" w:rsidP="006E30BE">
            <w:pPr>
              <w:rPr>
                <w:sz w:val="20"/>
                <w:szCs w:val="20"/>
              </w:rPr>
            </w:pPr>
            <w:r>
              <w:rPr>
                <w:sz w:val="20"/>
                <w:szCs w:val="20"/>
              </w:rPr>
              <w:t>Semnalizare si marcaje</w:t>
            </w:r>
          </w:p>
        </w:tc>
        <w:tc>
          <w:tcPr>
            <w:tcW w:w="128" w:type="pct"/>
            <w:tcBorders>
              <w:top w:val="nil"/>
              <w:left w:val="nil"/>
              <w:bottom w:val="single" w:sz="4" w:space="0" w:color="auto"/>
              <w:right w:val="single" w:sz="4" w:space="0" w:color="auto"/>
            </w:tcBorders>
            <w:shd w:val="clear" w:color="auto" w:fill="auto"/>
            <w:vAlign w:val="bottom"/>
            <w:hideMark/>
          </w:tcPr>
          <w:p w14:paraId="1D3EEC6C" w14:textId="77777777" w:rsidR="00154D25" w:rsidRDefault="00154D25" w:rsidP="006E30BE">
            <w:pPr>
              <w:rPr>
                <w:sz w:val="20"/>
                <w:szCs w:val="20"/>
              </w:rPr>
            </w:pPr>
            <w:r>
              <w:rPr>
                <w:sz w:val="20"/>
                <w:szCs w:val="20"/>
              </w:rPr>
              <w:t> </w:t>
            </w:r>
          </w:p>
        </w:tc>
        <w:tc>
          <w:tcPr>
            <w:tcW w:w="128" w:type="pct"/>
            <w:tcBorders>
              <w:top w:val="nil"/>
              <w:left w:val="nil"/>
              <w:bottom w:val="single" w:sz="4" w:space="0" w:color="auto"/>
              <w:right w:val="single" w:sz="4" w:space="0" w:color="auto"/>
            </w:tcBorders>
            <w:shd w:val="clear" w:color="auto" w:fill="auto"/>
            <w:vAlign w:val="bottom"/>
            <w:hideMark/>
          </w:tcPr>
          <w:p w14:paraId="1200B2C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FD7DB2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56FE627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78147B7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4D2922D"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D3E967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5207149"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8A6CD9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22B06E9"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47B4CA5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DC29609"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2D02DDD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20563A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3CC389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4CA39A33"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B5F69D9"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566C831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1BED303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55E9BC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FFFFFF"/>
            <w:vAlign w:val="bottom"/>
            <w:hideMark/>
          </w:tcPr>
          <w:p w14:paraId="498BAC5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0E5F472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83A13FC"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671DA2C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6FBA734"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2F4A6516"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auto" w:fill="auto"/>
            <w:vAlign w:val="bottom"/>
            <w:hideMark/>
          </w:tcPr>
          <w:p w14:paraId="5414C5B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3BF3188A"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78012C0A"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auto" w:fill="auto"/>
            <w:vAlign w:val="bottom"/>
            <w:hideMark/>
          </w:tcPr>
          <w:p w14:paraId="6003678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4F81BD"/>
            <w:vAlign w:val="bottom"/>
            <w:hideMark/>
          </w:tcPr>
          <w:p w14:paraId="7DA7957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8" w:space="0" w:color="auto"/>
            </w:tcBorders>
            <w:shd w:val="clear" w:color="000000" w:fill="4F81BD"/>
            <w:vAlign w:val="bottom"/>
            <w:hideMark/>
          </w:tcPr>
          <w:p w14:paraId="211DAD88" w14:textId="77777777" w:rsidR="00154D25" w:rsidRDefault="00154D25" w:rsidP="006E30BE">
            <w:pPr>
              <w:rPr>
                <w:sz w:val="20"/>
                <w:szCs w:val="20"/>
              </w:rPr>
            </w:pPr>
            <w:r>
              <w:rPr>
                <w:sz w:val="20"/>
                <w:szCs w:val="20"/>
              </w:rPr>
              <w:t> </w:t>
            </w:r>
          </w:p>
        </w:tc>
      </w:tr>
      <w:tr w:rsidR="007E0B12" w14:paraId="0B207361" w14:textId="77777777" w:rsidTr="007E0B12">
        <w:trPr>
          <w:trHeight w:val="255"/>
        </w:trPr>
        <w:tc>
          <w:tcPr>
            <w:tcW w:w="295" w:type="pct"/>
            <w:tcBorders>
              <w:top w:val="nil"/>
              <w:left w:val="single" w:sz="8" w:space="0" w:color="auto"/>
              <w:bottom w:val="single" w:sz="4" w:space="0" w:color="auto"/>
              <w:right w:val="single" w:sz="4" w:space="0" w:color="auto"/>
            </w:tcBorders>
            <w:shd w:val="clear" w:color="000000" w:fill="A6A6A6"/>
            <w:vAlign w:val="center"/>
            <w:hideMark/>
          </w:tcPr>
          <w:p w14:paraId="5B814527" w14:textId="77777777" w:rsidR="00154D25" w:rsidRDefault="00154D25" w:rsidP="006E30BE">
            <w:pPr>
              <w:jc w:val="center"/>
              <w:rPr>
                <w:b/>
                <w:bCs/>
                <w:sz w:val="20"/>
                <w:szCs w:val="20"/>
              </w:rPr>
            </w:pPr>
            <w:r>
              <w:rPr>
                <w:b/>
                <w:bCs/>
                <w:sz w:val="20"/>
                <w:szCs w:val="20"/>
              </w:rPr>
              <w:t>10</w:t>
            </w:r>
          </w:p>
        </w:tc>
        <w:tc>
          <w:tcPr>
            <w:tcW w:w="580" w:type="pct"/>
            <w:tcBorders>
              <w:top w:val="nil"/>
              <w:left w:val="nil"/>
              <w:bottom w:val="single" w:sz="4" w:space="0" w:color="auto"/>
              <w:right w:val="single" w:sz="4" w:space="0" w:color="auto"/>
            </w:tcBorders>
            <w:shd w:val="clear" w:color="000000" w:fill="A6A6A6"/>
            <w:vAlign w:val="center"/>
            <w:hideMark/>
          </w:tcPr>
          <w:p w14:paraId="0946C243" w14:textId="77777777" w:rsidR="00154D25" w:rsidRDefault="00154D25" w:rsidP="006E30BE">
            <w:pPr>
              <w:rPr>
                <w:b/>
                <w:bCs/>
                <w:sz w:val="20"/>
                <w:szCs w:val="20"/>
              </w:rPr>
            </w:pPr>
            <w:r>
              <w:rPr>
                <w:b/>
                <w:bCs/>
                <w:sz w:val="20"/>
                <w:szCs w:val="20"/>
              </w:rPr>
              <w:t>Asistenta tehnica din partea proiectantului</w:t>
            </w:r>
          </w:p>
        </w:tc>
        <w:tc>
          <w:tcPr>
            <w:tcW w:w="128" w:type="pct"/>
            <w:tcBorders>
              <w:top w:val="nil"/>
              <w:left w:val="nil"/>
              <w:bottom w:val="single" w:sz="4" w:space="0" w:color="auto"/>
              <w:right w:val="single" w:sz="4" w:space="0" w:color="auto"/>
            </w:tcBorders>
            <w:shd w:val="clear" w:color="000000" w:fill="974706"/>
            <w:vAlign w:val="bottom"/>
            <w:hideMark/>
          </w:tcPr>
          <w:p w14:paraId="7A9736B0" w14:textId="77777777" w:rsidR="00154D25" w:rsidRDefault="00154D25" w:rsidP="006E30BE">
            <w:pPr>
              <w:rPr>
                <w:sz w:val="20"/>
                <w:szCs w:val="20"/>
              </w:rPr>
            </w:pPr>
            <w:r>
              <w:rPr>
                <w:sz w:val="20"/>
                <w:szCs w:val="20"/>
              </w:rPr>
              <w:t> </w:t>
            </w:r>
          </w:p>
        </w:tc>
        <w:tc>
          <w:tcPr>
            <w:tcW w:w="128" w:type="pct"/>
            <w:tcBorders>
              <w:top w:val="nil"/>
              <w:left w:val="nil"/>
              <w:bottom w:val="single" w:sz="4" w:space="0" w:color="auto"/>
              <w:right w:val="single" w:sz="4" w:space="0" w:color="auto"/>
            </w:tcBorders>
            <w:shd w:val="clear" w:color="000000" w:fill="974706"/>
            <w:vAlign w:val="bottom"/>
            <w:hideMark/>
          </w:tcPr>
          <w:p w14:paraId="161A008A"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7E9378A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7A89C78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12B7C2D6"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2EBA41EB"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3A7F945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4B6B6BE8"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73177EF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676FBCB3"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000000" w:fill="974706"/>
            <w:vAlign w:val="bottom"/>
            <w:hideMark/>
          </w:tcPr>
          <w:p w14:paraId="44A7048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56669A2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3934601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29586792"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3F8A0B8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2DE827E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3E50CE0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3CFC799F"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3CD2A08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7764433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5C7454D9"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75E7F301"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5E6255F6"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000000" w:fill="974706"/>
            <w:vAlign w:val="bottom"/>
            <w:hideMark/>
          </w:tcPr>
          <w:p w14:paraId="7D88AE15"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7F8B5529"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1F4EF7B7" w14:textId="77777777" w:rsidR="00154D25" w:rsidRDefault="00154D25" w:rsidP="006E30BE">
            <w:pPr>
              <w:rPr>
                <w:sz w:val="20"/>
                <w:szCs w:val="20"/>
              </w:rPr>
            </w:pPr>
            <w:r>
              <w:rPr>
                <w:sz w:val="20"/>
                <w:szCs w:val="20"/>
              </w:rPr>
              <w:t> </w:t>
            </w:r>
          </w:p>
        </w:tc>
        <w:tc>
          <w:tcPr>
            <w:tcW w:w="130" w:type="pct"/>
            <w:tcBorders>
              <w:top w:val="nil"/>
              <w:left w:val="nil"/>
              <w:bottom w:val="single" w:sz="4" w:space="0" w:color="auto"/>
              <w:right w:val="single" w:sz="4" w:space="0" w:color="auto"/>
            </w:tcBorders>
            <w:shd w:val="clear" w:color="000000" w:fill="974706"/>
            <w:vAlign w:val="bottom"/>
            <w:hideMark/>
          </w:tcPr>
          <w:p w14:paraId="3381D7A9"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173B405E"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5721250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2D972177"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4" w:space="0" w:color="auto"/>
            </w:tcBorders>
            <w:shd w:val="clear" w:color="000000" w:fill="974706"/>
            <w:vAlign w:val="bottom"/>
            <w:hideMark/>
          </w:tcPr>
          <w:p w14:paraId="19EB9F7C" w14:textId="77777777" w:rsidR="00154D25" w:rsidRDefault="00154D25" w:rsidP="006E30BE">
            <w:pPr>
              <w:rPr>
                <w:sz w:val="20"/>
                <w:szCs w:val="20"/>
              </w:rPr>
            </w:pPr>
            <w:r>
              <w:rPr>
                <w:sz w:val="20"/>
                <w:szCs w:val="20"/>
              </w:rPr>
              <w:t> </w:t>
            </w:r>
          </w:p>
        </w:tc>
        <w:tc>
          <w:tcPr>
            <w:tcW w:w="129" w:type="pct"/>
            <w:tcBorders>
              <w:top w:val="nil"/>
              <w:left w:val="nil"/>
              <w:bottom w:val="single" w:sz="4" w:space="0" w:color="auto"/>
              <w:right w:val="single" w:sz="8" w:space="0" w:color="auto"/>
            </w:tcBorders>
            <w:shd w:val="clear" w:color="000000" w:fill="974706"/>
            <w:vAlign w:val="bottom"/>
            <w:hideMark/>
          </w:tcPr>
          <w:p w14:paraId="7F5215EF" w14:textId="77777777" w:rsidR="00154D25" w:rsidRDefault="00154D25" w:rsidP="006E30BE">
            <w:pPr>
              <w:rPr>
                <w:sz w:val="20"/>
                <w:szCs w:val="20"/>
              </w:rPr>
            </w:pPr>
            <w:r>
              <w:rPr>
                <w:sz w:val="20"/>
                <w:szCs w:val="20"/>
              </w:rPr>
              <w:t> </w:t>
            </w:r>
          </w:p>
        </w:tc>
      </w:tr>
      <w:tr w:rsidR="007E0B12" w14:paraId="5F8658DF" w14:textId="77777777" w:rsidTr="007E0B12">
        <w:trPr>
          <w:trHeight w:val="270"/>
        </w:trPr>
        <w:tc>
          <w:tcPr>
            <w:tcW w:w="295" w:type="pct"/>
            <w:tcBorders>
              <w:top w:val="nil"/>
              <w:left w:val="single" w:sz="8" w:space="0" w:color="auto"/>
              <w:bottom w:val="single" w:sz="8" w:space="0" w:color="auto"/>
              <w:right w:val="single" w:sz="4" w:space="0" w:color="auto"/>
            </w:tcBorders>
            <w:shd w:val="clear" w:color="000000" w:fill="A6A6A6"/>
            <w:vAlign w:val="center"/>
            <w:hideMark/>
          </w:tcPr>
          <w:p w14:paraId="76F705F5" w14:textId="77777777" w:rsidR="00154D25" w:rsidRDefault="00154D25" w:rsidP="006E30BE">
            <w:pPr>
              <w:jc w:val="center"/>
              <w:rPr>
                <w:b/>
                <w:bCs/>
                <w:sz w:val="20"/>
                <w:szCs w:val="20"/>
              </w:rPr>
            </w:pPr>
            <w:r>
              <w:rPr>
                <w:b/>
                <w:bCs/>
                <w:sz w:val="20"/>
                <w:szCs w:val="20"/>
              </w:rPr>
              <w:t>11</w:t>
            </w:r>
          </w:p>
        </w:tc>
        <w:tc>
          <w:tcPr>
            <w:tcW w:w="580" w:type="pct"/>
            <w:tcBorders>
              <w:top w:val="nil"/>
              <w:left w:val="nil"/>
              <w:bottom w:val="single" w:sz="8" w:space="0" w:color="auto"/>
              <w:right w:val="single" w:sz="4" w:space="0" w:color="auto"/>
            </w:tcBorders>
            <w:shd w:val="clear" w:color="000000" w:fill="A6A6A6"/>
            <w:vAlign w:val="center"/>
            <w:hideMark/>
          </w:tcPr>
          <w:p w14:paraId="7DAC9145" w14:textId="77777777" w:rsidR="00154D25" w:rsidRDefault="00154D25" w:rsidP="006E30BE">
            <w:pPr>
              <w:rPr>
                <w:b/>
                <w:bCs/>
                <w:sz w:val="20"/>
                <w:szCs w:val="20"/>
              </w:rPr>
            </w:pPr>
            <w:r>
              <w:rPr>
                <w:b/>
                <w:bCs/>
                <w:sz w:val="20"/>
                <w:szCs w:val="20"/>
              </w:rPr>
              <w:t>Dirigentie de santier</w:t>
            </w:r>
          </w:p>
        </w:tc>
        <w:tc>
          <w:tcPr>
            <w:tcW w:w="128" w:type="pct"/>
            <w:tcBorders>
              <w:top w:val="nil"/>
              <w:left w:val="nil"/>
              <w:bottom w:val="single" w:sz="8" w:space="0" w:color="auto"/>
              <w:right w:val="single" w:sz="4" w:space="0" w:color="auto"/>
            </w:tcBorders>
            <w:shd w:val="clear" w:color="000000" w:fill="E26B0A"/>
            <w:vAlign w:val="bottom"/>
            <w:hideMark/>
          </w:tcPr>
          <w:p w14:paraId="604DFB47" w14:textId="77777777" w:rsidR="00154D25" w:rsidRDefault="00154D25" w:rsidP="006E30BE">
            <w:pPr>
              <w:rPr>
                <w:sz w:val="20"/>
                <w:szCs w:val="20"/>
              </w:rPr>
            </w:pPr>
            <w:r>
              <w:rPr>
                <w:sz w:val="20"/>
                <w:szCs w:val="20"/>
              </w:rPr>
              <w:t> </w:t>
            </w:r>
          </w:p>
        </w:tc>
        <w:tc>
          <w:tcPr>
            <w:tcW w:w="128" w:type="pct"/>
            <w:tcBorders>
              <w:top w:val="nil"/>
              <w:left w:val="nil"/>
              <w:bottom w:val="single" w:sz="8" w:space="0" w:color="auto"/>
              <w:right w:val="single" w:sz="4" w:space="0" w:color="auto"/>
            </w:tcBorders>
            <w:shd w:val="clear" w:color="000000" w:fill="E26B0A"/>
            <w:vAlign w:val="bottom"/>
            <w:hideMark/>
          </w:tcPr>
          <w:p w14:paraId="2AADAC55"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63B9150A"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4E690A82"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2EC4E9F4"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53500F7B"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416EB35B"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4EE38373"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0936A102"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0FCB6F1E" w14:textId="77777777" w:rsidR="00154D25" w:rsidRDefault="00154D25" w:rsidP="006E30BE">
            <w:pPr>
              <w:rPr>
                <w:sz w:val="20"/>
                <w:szCs w:val="20"/>
              </w:rPr>
            </w:pPr>
            <w:r>
              <w:rPr>
                <w:sz w:val="20"/>
                <w:szCs w:val="20"/>
              </w:rPr>
              <w:t> </w:t>
            </w:r>
          </w:p>
        </w:tc>
        <w:tc>
          <w:tcPr>
            <w:tcW w:w="130" w:type="pct"/>
            <w:tcBorders>
              <w:top w:val="nil"/>
              <w:left w:val="nil"/>
              <w:bottom w:val="single" w:sz="8" w:space="0" w:color="auto"/>
              <w:right w:val="single" w:sz="4" w:space="0" w:color="auto"/>
            </w:tcBorders>
            <w:shd w:val="clear" w:color="000000" w:fill="E26B0A"/>
            <w:vAlign w:val="bottom"/>
            <w:hideMark/>
          </w:tcPr>
          <w:p w14:paraId="0A729DE1"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6A1F7B41"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54C8677F"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273748C8"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0EEFEBBD"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2533654A"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3FC18121"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7D83A022"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3DA32DB1"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381CA429"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3DD28FF6"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51E9ACC1"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0C954088" w14:textId="77777777" w:rsidR="00154D25" w:rsidRDefault="00154D25" w:rsidP="006E30BE">
            <w:pPr>
              <w:rPr>
                <w:sz w:val="20"/>
                <w:szCs w:val="20"/>
              </w:rPr>
            </w:pPr>
            <w:r>
              <w:rPr>
                <w:sz w:val="20"/>
                <w:szCs w:val="20"/>
              </w:rPr>
              <w:t> </w:t>
            </w:r>
          </w:p>
        </w:tc>
        <w:tc>
          <w:tcPr>
            <w:tcW w:w="130" w:type="pct"/>
            <w:tcBorders>
              <w:top w:val="nil"/>
              <w:left w:val="nil"/>
              <w:bottom w:val="single" w:sz="8" w:space="0" w:color="auto"/>
              <w:right w:val="single" w:sz="4" w:space="0" w:color="auto"/>
            </w:tcBorders>
            <w:shd w:val="clear" w:color="000000" w:fill="E26B0A"/>
            <w:vAlign w:val="bottom"/>
            <w:hideMark/>
          </w:tcPr>
          <w:p w14:paraId="54D961C5"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32889D88"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3E103183" w14:textId="77777777" w:rsidR="00154D25" w:rsidRDefault="00154D25" w:rsidP="006E30BE">
            <w:pPr>
              <w:rPr>
                <w:sz w:val="20"/>
                <w:szCs w:val="20"/>
              </w:rPr>
            </w:pPr>
            <w:r>
              <w:rPr>
                <w:sz w:val="20"/>
                <w:szCs w:val="20"/>
              </w:rPr>
              <w:t> </w:t>
            </w:r>
          </w:p>
        </w:tc>
        <w:tc>
          <w:tcPr>
            <w:tcW w:w="130" w:type="pct"/>
            <w:tcBorders>
              <w:top w:val="nil"/>
              <w:left w:val="nil"/>
              <w:bottom w:val="single" w:sz="8" w:space="0" w:color="auto"/>
              <w:right w:val="single" w:sz="4" w:space="0" w:color="auto"/>
            </w:tcBorders>
            <w:shd w:val="clear" w:color="000000" w:fill="E26B0A"/>
            <w:vAlign w:val="bottom"/>
            <w:hideMark/>
          </w:tcPr>
          <w:p w14:paraId="0E4856E5"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083A3CAD"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3D367624"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6D5F0CE1"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4" w:space="0" w:color="auto"/>
            </w:tcBorders>
            <w:shd w:val="clear" w:color="000000" w:fill="E26B0A"/>
            <w:vAlign w:val="bottom"/>
            <w:hideMark/>
          </w:tcPr>
          <w:p w14:paraId="727E10B7" w14:textId="77777777" w:rsidR="00154D25" w:rsidRDefault="00154D25" w:rsidP="006E30BE">
            <w:pPr>
              <w:rPr>
                <w:sz w:val="20"/>
                <w:szCs w:val="20"/>
              </w:rPr>
            </w:pPr>
            <w:r>
              <w:rPr>
                <w:sz w:val="20"/>
                <w:szCs w:val="20"/>
              </w:rPr>
              <w:t> </w:t>
            </w:r>
          </w:p>
        </w:tc>
        <w:tc>
          <w:tcPr>
            <w:tcW w:w="129" w:type="pct"/>
            <w:tcBorders>
              <w:top w:val="nil"/>
              <w:left w:val="nil"/>
              <w:bottom w:val="single" w:sz="8" w:space="0" w:color="auto"/>
              <w:right w:val="single" w:sz="8" w:space="0" w:color="auto"/>
            </w:tcBorders>
            <w:shd w:val="clear" w:color="000000" w:fill="E26B0A"/>
            <w:vAlign w:val="bottom"/>
            <w:hideMark/>
          </w:tcPr>
          <w:p w14:paraId="69543BC8" w14:textId="77777777" w:rsidR="00154D25" w:rsidRDefault="00154D25" w:rsidP="006E30BE">
            <w:pPr>
              <w:rPr>
                <w:sz w:val="20"/>
                <w:szCs w:val="20"/>
              </w:rPr>
            </w:pPr>
            <w:r>
              <w:rPr>
                <w:sz w:val="20"/>
                <w:szCs w:val="20"/>
              </w:rPr>
              <w:t> </w:t>
            </w:r>
          </w:p>
        </w:tc>
      </w:tr>
    </w:tbl>
    <w:p w14:paraId="3B020645" w14:textId="77777777" w:rsidR="00154D25" w:rsidRDefault="00154D25" w:rsidP="00CD6299">
      <w:pPr>
        <w:pStyle w:val="al"/>
        <w:spacing w:line="345" w:lineRule="atLeast"/>
        <w:rPr>
          <w:rFonts w:ascii="Arial" w:hAnsi="Arial" w:cs="Arial"/>
          <w:color w:val="333333"/>
          <w:sz w:val="21"/>
          <w:szCs w:val="21"/>
        </w:rPr>
      </w:pPr>
    </w:p>
    <w:p w14:paraId="2D1C7133" w14:textId="372F744A" w:rsidR="004F57DB" w:rsidRDefault="004F57DB" w:rsidP="00CD6299">
      <w:pPr>
        <w:pStyle w:val="al"/>
        <w:spacing w:line="345" w:lineRule="atLeast"/>
        <w:rPr>
          <w:rFonts w:ascii="Arial" w:hAnsi="Arial" w:cs="Arial"/>
          <w:color w:val="333333"/>
          <w:sz w:val="21"/>
          <w:szCs w:val="21"/>
        </w:rPr>
      </w:pPr>
    </w:p>
    <w:p w14:paraId="3E4B894B"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relația cu alte proiecte existente sau planificate;</w:t>
      </w:r>
    </w:p>
    <w:p w14:paraId="72DEE9CB" w14:textId="3C9C1936" w:rsidR="003760B6" w:rsidRPr="00524C76" w:rsidRDefault="003760B6" w:rsidP="003760B6">
      <w:pPr>
        <w:spacing w:after="0" w:line="276" w:lineRule="auto"/>
        <w:rPr>
          <w:rFonts w:ascii="Arial" w:hAnsi="Arial" w:cs="Arial"/>
          <w:b/>
          <w:bCs/>
          <w:i/>
          <w:iCs/>
          <w:sz w:val="20"/>
          <w:szCs w:val="20"/>
        </w:rPr>
      </w:pPr>
      <w:r w:rsidRPr="00524C76">
        <w:rPr>
          <w:rFonts w:ascii="Arial" w:hAnsi="Arial" w:cs="Arial"/>
          <w:b/>
          <w:bCs/>
          <w:i/>
          <w:iCs/>
          <w:sz w:val="20"/>
          <w:szCs w:val="20"/>
        </w:rPr>
        <w:t xml:space="preserve">Structurile institutionale implicate in proiect sunt Primaria </w:t>
      </w:r>
      <w:r w:rsidR="0046144A">
        <w:rPr>
          <w:rFonts w:ascii="Arial" w:hAnsi="Arial" w:cs="Arial"/>
          <w:b/>
          <w:bCs/>
          <w:i/>
          <w:iCs/>
          <w:sz w:val="20"/>
          <w:szCs w:val="20"/>
        </w:rPr>
        <w:t>Varfuri</w:t>
      </w:r>
      <w:r w:rsidRPr="00524C76">
        <w:rPr>
          <w:rFonts w:ascii="Arial" w:hAnsi="Arial" w:cs="Arial"/>
          <w:b/>
          <w:bCs/>
          <w:i/>
          <w:iCs/>
          <w:sz w:val="20"/>
          <w:szCs w:val="20"/>
        </w:rPr>
        <w:t xml:space="preserve"> ca investitior si ca beneficiar direct.</w:t>
      </w:r>
    </w:p>
    <w:p w14:paraId="060B4A38"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detalii privind alternativele care au fost luate în considerare;</w:t>
      </w:r>
    </w:p>
    <w:p w14:paraId="5EA3A993" w14:textId="77777777" w:rsidR="007E0B12" w:rsidRDefault="007E0B12" w:rsidP="007E0B12">
      <w:pPr>
        <w:tabs>
          <w:tab w:val="left" w:pos="180"/>
          <w:tab w:val="left" w:pos="810"/>
        </w:tabs>
        <w:ind w:right="-22"/>
        <w:contextualSpacing/>
        <w:jc w:val="both"/>
        <w:rPr>
          <w:rFonts w:ascii="Arial" w:hAnsi="Arial" w:cs="Arial"/>
        </w:rPr>
      </w:pPr>
      <w:r w:rsidRPr="0006629E">
        <w:rPr>
          <w:rFonts w:ascii="Arial" w:hAnsi="Arial" w:cs="Arial"/>
        </w:rPr>
        <w:t>Solutiile adoptate pentru realizarea obiectivelor ce fac obiectul prezentului proiect, sunt dupa cum urmeaza:</w:t>
      </w:r>
    </w:p>
    <w:p w14:paraId="47AD58C0" w14:textId="77777777" w:rsidR="007E0B12" w:rsidRPr="0006629E" w:rsidRDefault="007E0B12" w:rsidP="007E0B12">
      <w:pPr>
        <w:tabs>
          <w:tab w:val="left" w:pos="180"/>
          <w:tab w:val="left" w:pos="810"/>
        </w:tabs>
        <w:ind w:right="-22"/>
        <w:contextualSpacing/>
        <w:jc w:val="both"/>
        <w:rPr>
          <w:rFonts w:ascii="Arial" w:hAnsi="Arial" w:cs="Arial"/>
        </w:rPr>
      </w:pPr>
    </w:p>
    <w:p w14:paraId="0DEEA48D" w14:textId="435B9304" w:rsidR="007E0B12" w:rsidRPr="007E0B12" w:rsidRDefault="007E0B12" w:rsidP="007E0B12">
      <w:pPr>
        <w:tabs>
          <w:tab w:val="left" w:pos="851"/>
        </w:tabs>
        <w:ind w:right="-22" w:firstLine="720"/>
        <w:jc w:val="both"/>
        <w:rPr>
          <w:rFonts w:ascii="Arial" w:hAnsi="Arial" w:cs="Arial"/>
          <w:b/>
          <w:bCs/>
          <w:color w:val="000000"/>
          <w:u w:val="single"/>
        </w:rPr>
      </w:pPr>
      <w:r w:rsidRPr="0006629E">
        <w:rPr>
          <w:rFonts w:ascii="Arial" w:hAnsi="Arial" w:cs="Arial"/>
          <w:b/>
          <w:bCs/>
          <w:color w:val="000000"/>
          <w:u w:val="single"/>
        </w:rPr>
        <w:t>Solutia 1:</w:t>
      </w:r>
    </w:p>
    <w:p w14:paraId="172B6CE6" w14:textId="77777777" w:rsidR="007E0B12" w:rsidRPr="007E0B12" w:rsidRDefault="007E0B12" w:rsidP="007E0B12">
      <w:pPr>
        <w:pStyle w:val="ListParagraph"/>
        <w:widowControl/>
        <w:numPr>
          <w:ilvl w:val="0"/>
          <w:numId w:val="10"/>
        </w:numPr>
        <w:tabs>
          <w:tab w:val="left" w:pos="851"/>
        </w:tabs>
        <w:spacing w:before="0" w:after="0" w:line="276" w:lineRule="auto"/>
        <w:ind w:right="-22"/>
        <w:contextualSpacing/>
        <w:rPr>
          <w:rFonts w:eastAsiaTheme="minorEastAsia" w:cs="Arial"/>
          <w:b/>
          <w:bCs/>
          <w:i/>
          <w:iCs/>
          <w:color w:val="auto"/>
          <w:sz w:val="20"/>
          <w:szCs w:val="20"/>
          <w:lang w:eastAsia="ro-RO"/>
        </w:rPr>
      </w:pPr>
      <w:r w:rsidRPr="007E0B12">
        <w:rPr>
          <w:rFonts w:eastAsiaTheme="minorEastAsia" w:cs="Arial"/>
          <w:b/>
          <w:bCs/>
          <w:i/>
          <w:iCs/>
          <w:color w:val="auto"/>
          <w:sz w:val="20"/>
          <w:szCs w:val="20"/>
          <w:lang w:eastAsia="ro-RO"/>
        </w:rPr>
        <w:t>Structura rutiera va avea urmatoarea alcatuire:</w:t>
      </w:r>
    </w:p>
    <w:p w14:paraId="77FD6574" w14:textId="77777777" w:rsidR="007E0B12" w:rsidRPr="007E0B12" w:rsidRDefault="007E0B12" w:rsidP="007E0B12">
      <w:pPr>
        <w:pStyle w:val="ListParagraph"/>
        <w:widowControl/>
        <w:numPr>
          <w:ilvl w:val="1"/>
          <w:numId w:val="10"/>
        </w:numPr>
        <w:tabs>
          <w:tab w:val="left" w:pos="851"/>
        </w:tabs>
        <w:spacing w:before="0" w:after="0" w:line="276" w:lineRule="auto"/>
        <w:ind w:right="-22"/>
        <w:contextualSpacing/>
        <w:rPr>
          <w:rFonts w:eastAsiaTheme="minorEastAsia" w:cs="Arial"/>
          <w:b/>
          <w:bCs/>
          <w:i/>
          <w:iCs/>
          <w:color w:val="auto"/>
          <w:sz w:val="20"/>
          <w:szCs w:val="20"/>
          <w:lang w:eastAsia="ro-RO"/>
        </w:rPr>
      </w:pPr>
      <w:r w:rsidRPr="007E0B12">
        <w:rPr>
          <w:rFonts w:eastAsiaTheme="minorEastAsia" w:cs="Arial"/>
          <w:b/>
          <w:bCs/>
          <w:i/>
          <w:iCs/>
          <w:color w:val="auto"/>
          <w:sz w:val="20"/>
          <w:szCs w:val="20"/>
          <w:lang w:eastAsia="ro-RO"/>
        </w:rPr>
        <w:t>stratului de uzura din BAPC16 rul 50/70 cu grosime de 4 cm;</w:t>
      </w:r>
    </w:p>
    <w:p w14:paraId="4F2A124B" w14:textId="77777777" w:rsidR="007E0B12" w:rsidRPr="007E0B12" w:rsidRDefault="007E0B12" w:rsidP="007E0B12">
      <w:pPr>
        <w:pStyle w:val="ListParagraph"/>
        <w:widowControl/>
        <w:numPr>
          <w:ilvl w:val="1"/>
          <w:numId w:val="10"/>
        </w:numPr>
        <w:tabs>
          <w:tab w:val="left" w:pos="851"/>
        </w:tabs>
        <w:spacing w:before="0" w:after="0" w:line="276" w:lineRule="auto"/>
        <w:ind w:right="-22"/>
        <w:contextualSpacing/>
        <w:rPr>
          <w:rFonts w:eastAsiaTheme="minorEastAsia" w:cs="Arial"/>
          <w:b/>
          <w:bCs/>
          <w:i/>
          <w:iCs/>
          <w:color w:val="auto"/>
          <w:sz w:val="20"/>
          <w:szCs w:val="20"/>
          <w:lang w:eastAsia="ro-RO"/>
        </w:rPr>
      </w:pPr>
      <w:r w:rsidRPr="007E0B12">
        <w:rPr>
          <w:rFonts w:eastAsiaTheme="minorEastAsia" w:cs="Arial"/>
          <w:b/>
          <w:bCs/>
          <w:i/>
          <w:iCs/>
          <w:color w:val="auto"/>
          <w:sz w:val="20"/>
          <w:szCs w:val="20"/>
          <w:lang w:eastAsia="ro-RO"/>
        </w:rPr>
        <w:t>strat de legatura din BADPC22.4 leg 50/70 cu grosimea de 5 cm;</w:t>
      </w:r>
    </w:p>
    <w:p w14:paraId="1C0CAA87" w14:textId="77777777" w:rsidR="007E0B12" w:rsidRPr="007E0B12" w:rsidRDefault="007E0B12" w:rsidP="007E0B12">
      <w:pPr>
        <w:pStyle w:val="ListParagraph"/>
        <w:widowControl/>
        <w:numPr>
          <w:ilvl w:val="1"/>
          <w:numId w:val="10"/>
        </w:numPr>
        <w:tabs>
          <w:tab w:val="left" w:pos="851"/>
        </w:tabs>
        <w:spacing w:before="0" w:after="0" w:line="276" w:lineRule="auto"/>
        <w:ind w:right="-22"/>
        <w:contextualSpacing/>
        <w:rPr>
          <w:rFonts w:eastAsiaTheme="minorEastAsia" w:cs="Arial"/>
          <w:b/>
          <w:bCs/>
          <w:i/>
          <w:iCs/>
          <w:color w:val="auto"/>
          <w:sz w:val="20"/>
          <w:szCs w:val="20"/>
          <w:lang w:eastAsia="ro-RO"/>
        </w:rPr>
      </w:pPr>
      <w:r w:rsidRPr="007E0B12">
        <w:rPr>
          <w:rFonts w:eastAsiaTheme="minorEastAsia" w:cs="Arial"/>
          <w:b/>
          <w:bCs/>
          <w:i/>
          <w:iCs/>
          <w:color w:val="auto"/>
          <w:sz w:val="20"/>
          <w:szCs w:val="20"/>
          <w:lang w:eastAsia="ro-RO"/>
        </w:rPr>
        <w:t>strat de fundatie din piatra sparta in grosime de 15 cm.</w:t>
      </w:r>
    </w:p>
    <w:p w14:paraId="2CF6CA5F" w14:textId="77777777" w:rsidR="007E0B12" w:rsidRPr="007E0B12" w:rsidRDefault="007E0B12" w:rsidP="007E0B12">
      <w:pPr>
        <w:pStyle w:val="ListParagraph"/>
        <w:widowControl/>
        <w:numPr>
          <w:ilvl w:val="1"/>
          <w:numId w:val="10"/>
        </w:numPr>
        <w:tabs>
          <w:tab w:val="left" w:pos="851"/>
        </w:tabs>
        <w:spacing w:before="0" w:after="0" w:line="276" w:lineRule="auto"/>
        <w:ind w:right="-22"/>
        <w:contextualSpacing/>
        <w:rPr>
          <w:rFonts w:eastAsiaTheme="minorEastAsia" w:cs="Arial"/>
          <w:b/>
          <w:bCs/>
          <w:i/>
          <w:iCs/>
          <w:color w:val="auto"/>
          <w:sz w:val="20"/>
          <w:szCs w:val="20"/>
          <w:lang w:eastAsia="ro-RO"/>
        </w:rPr>
      </w:pPr>
      <w:r w:rsidRPr="007E0B12">
        <w:rPr>
          <w:rFonts w:eastAsiaTheme="minorEastAsia" w:cs="Arial"/>
          <w:b/>
          <w:bCs/>
          <w:i/>
          <w:iCs/>
          <w:color w:val="auto"/>
          <w:sz w:val="20"/>
          <w:szCs w:val="20"/>
          <w:lang w:eastAsia="ro-RO"/>
        </w:rPr>
        <w:t>strat de fundatie din balast in grosime de 15 cm;</w:t>
      </w:r>
    </w:p>
    <w:p w14:paraId="12BE6360" w14:textId="77777777" w:rsidR="007E0B12" w:rsidRPr="007E0B12" w:rsidRDefault="007E0B12" w:rsidP="007E0B12">
      <w:pPr>
        <w:pStyle w:val="ListParagraph"/>
        <w:widowControl/>
        <w:numPr>
          <w:ilvl w:val="1"/>
          <w:numId w:val="10"/>
        </w:numPr>
        <w:tabs>
          <w:tab w:val="left" w:pos="851"/>
        </w:tabs>
        <w:spacing w:before="0" w:after="0" w:line="276" w:lineRule="auto"/>
        <w:ind w:right="-22"/>
        <w:contextualSpacing/>
        <w:rPr>
          <w:rFonts w:eastAsiaTheme="minorEastAsia" w:cs="Arial"/>
          <w:b/>
          <w:bCs/>
          <w:i/>
          <w:iCs/>
          <w:color w:val="auto"/>
          <w:sz w:val="20"/>
          <w:szCs w:val="20"/>
          <w:lang w:eastAsia="ro-RO"/>
        </w:rPr>
      </w:pPr>
      <w:r w:rsidRPr="007E0B12">
        <w:rPr>
          <w:rFonts w:eastAsiaTheme="minorEastAsia" w:cs="Arial"/>
          <w:b/>
          <w:bCs/>
          <w:i/>
          <w:iCs/>
          <w:color w:val="auto"/>
          <w:sz w:val="20"/>
          <w:szCs w:val="20"/>
          <w:lang w:eastAsia="ro-RO"/>
        </w:rPr>
        <w:t xml:space="preserve">strat de forma din material granular in grosime de 20 cm; </w:t>
      </w:r>
    </w:p>
    <w:p w14:paraId="2CF70A94" w14:textId="77777777" w:rsidR="007E0B12" w:rsidRPr="007E0B12" w:rsidRDefault="007E0B12" w:rsidP="007E0B12">
      <w:pPr>
        <w:tabs>
          <w:tab w:val="left" w:pos="180"/>
          <w:tab w:val="left" w:pos="810"/>
        </w:tabs>
        <w:spacing w:line="276" w:lineRule="auto"/>
        <w:ind w:right="-22"/>
        <w:contextualSpacing/>
        <w:jc w:val="both"/>
        <w:rPr>
          <w:rFonts w:ascii="Arial" w:hAnsi="Arial" w:cs="Arial"/>
          <w:b/>
          <w:bCs/>
          <w:i/>
          <w:iCs/>
          <w:sz w:val="20"/>
          <w:szCs w:val="20"/>
        </w:rPr>
      </w:pPr>
      <w:r w:rsidRPr="007E0B12">
        <w:rPr>
          <w:rFonts w:ascii="Arial" w:hAnsi="Arial" w:cs="Arial"/>
          <w:b/>
          <w:bCs/>
          <w:i/>
          <w:iCs/>
          <w:sz w:val="20"/>
          <w:szCs w:val="20"/>
        </w:rPr>
        <w:tab/>
      </w:r>
    </w:p>
    <w:p w14:paraId="1C5DAC28" w14:textId="77777777" w:rsidR="007E0B12" w:rsidRPr="007E0B12" w:rsidRDefault="007E0B12" w:rsidP="007E0B12">
      <w:pPr>
        <w:tabs>
          <w:tab w:val="left" w:pos="180"/>
          <w:tab w:val="left" w:pos="810"/>
        </w:tabs>
        <w:spacing w:line="276" w:lineRule="auto"/>
        <w:ind w:right="-22"/>
        <w:contextualSpacing/>
        <w:jc w:val="both"/>
        <w:rPr>
          <w:rFonts w:ascii="Arial" w:hAnsi="Arial" w:cs="Arial"/>
          <w:b/>
          <w:bCs/>
          <w:i/>
          <w:iCs/>
          <w:sz w:val="20"/>
          <w:szCs w:val="20"/>
        </w:rPr>
      </w:pPr>
      <w:r w:rsidRPr="007E0B12">
        <w:rPr>
          <w:rFonts w:ascii="Arial" w:hAnsi="Arial" w:cs="Arial"/>
          <w:b/>
          <w:bCs/>
          <w:i/>
          <w:iCs/>
          <w:sz w:val="20"/>
          <w:szCs w:val="20"/>
        </w:rPr>
        <w:tab/>
        <w:t>Pentru declivitati mai mari de 6% se va realiza Beton asfaltic rugos prin clutaj (tratament simplu cu agregate preanrobate conform SR EN 12271).</w:t>
      </w:r>
    </w:p>
    <w:p w14:paraId="50A22C95" w14:textId="77777777" w:rsidR="007E0B12" w:rsidRPr="00784DE9" w:rsidRDefault="007E0B12" w:rsidP="007E0B12">
      <w:pPr>
        <w:tabs>
          <w:tab w:val="left" w:pos="180"/>
          <w:tab w:val="left" w:pos="810"/>
        </w:tabs>
        <w:spacing w:line="276" w:lineRule="auto"/>
        <w:ind w:right="-22"/>
        <w:contextualSpacing/>
        <w:jc w:val="both"/>
        <w:rPr>
          <w:rFonts w:ascii="Arial" w:hAnsi="Arial" w:cs="Arial"/>
        </w:rPr>
      </w:pPr>
    </w:p>
    <w:p w14:paraId="0F664A86" w14:textId="2B23E77B" w:rsidR="007E0B12" w:rsidRPr="007E0B12" w:rsidRDefault="007E0B12" w:rsidP="007E0B12">
      <w:pPr>
        <w:tabs>
          <w:tab w:val="left" w:pos="851"/>
        </w:tabs>
        <w:ind w:right="-22" w:firstLine="720"/>
        <w:jc w:val="both"/>
        <w:rPr>
          <w:rFonts w:ascii="Arial" w:hAnsi="Arial" w:cs="Arial"/>
          <w:b/>
          <w:bCs/>
          <w:color w:val="000000"/>
          <w:u w:val="single"/>
        </w:rPr>
      </w:pPr>
      <w:r w:rsidRPr="0006629E">
        <w:rPr>
          <w:rFonts w:ascii="Arial" w:hAnsi="Arial" w:cs="Arial"/>
          <w:b/>
          <w:bCs/>
          <w:color w:val="000000"/>
          <w:u w:val="single"/>
        </w:rPr>
        <w:t>Solutia 2:</w:t>
      </w:r>
    </w:p>
    <w:p w14:paraId="28947010" w14:textId="4EEB64C1" w:rsidR="007E0B12" w:rsidRPr="007E0B12" w:rsidRDefault="007E0B12" w:rsidP="007E0B12">
      <w:pPr>
        <w:pStyle w:val="ListParagraph"/>
        <w:widowControl/>
        <w:numPr>
          <w:ilvl w:val="0"/>
          <w:numId w:val="10"/>
        </w:numPr>
        <w:tabs>
          <w:tab w:val="left" w:pos="851"/>
        </w:tabs>
        <w:spacing w:before="0" w:after="0" w:line="276" w:lineRule="auto"/>
        <w:ind w:right="-22"/>
        <w:contextualSpacing/>
        <w:rPr>
          <w:rFonts w:eastAsiaTheme="minorEastAsia" w:cs="Arial"/>
          <w:b/>
          <w:bCs/>
          <w:i/>
          <w:iCs/>
          <w:color w:val="auto"/>
          <w:sz w:val="20"/>
          <w:szCs w:val="20"/>
          <w:lang w:eastAsia="ro-RO"/>
        </w:rPr>
      </w:pPr>
      <w:r w:rsidRPr="007E0B12">
        <w:rPr>
          <w:rFonts w:eastAsiaTheme="minorEastAsia" w:cs="Arial"/>
          <w:b/>
          <w:bCs/>
          <w:i/>
          <w:iCs/>
          <w:color w:val="auto"/>
          <w:sz w:val="20"/>
          <w:szCs w:val="20"/>
          <w:lang w:eastAsia="ro-RO"/>
        </w:rPr>
        <w:t>Structura rutiera va avea urmatoarea alcatuire:</w:t>
      </w:r>
    </w:p>
    <w:p w14:paraId="619BE16A" w14:textId="77777777" w:rsidR="007E0B12" w:rsidRPr="007E0B12" w:rsidRDefault="007E0B12" w:rsidP="007E0B12">
      <w:pPr>
        <w:pStyle w:val="ListParagraph"/>
        <w:widowControl/>
        <w:numPr>
          <w:ilvl w:val="0"/>
          <w:numId w:val="10"/>
        </w:numPr>
        <w:tabs>
          <w:tab w:val="left" w:pos="851"/>
        </w:tabs>
        <w:spacing w:before="0" w:after="0" w:line="276" w:lineRule="auto"/>
        <w:ind w:right="-22"/>
        <w:contextualSpacing/>
        <w:rPr>
          <w:rFonts w:eastAsiaTheme="minorEastAsia" w:cs="Arial"/>
          <w:b/>
          <w:bCs/>
          <w:i/>
          <w:iCs/>
          <w:color w:val="auto"/>
          <w:sz w:val="20"/>
          <w:szCs w:val="20"/>
          <w:lang w:eastAsia="ro-RO"/>
        </w:rPr>
      </w:pPr>
      <w:r w:rsidRPr="007E0B12">
        <w:rPr>
          <w:rFonts w:eastAsiaTheme="minorEastAsia" w:cs="Arial"/>
          <w:b/>
          <w:bCs/>
          <w:i/>
          <w:iCs/>
          <w:color w:val="auto"/>
          <w:sz w:val="20"/>
          <w:szCs w:val="20"/>
          <w:lang w:eastAsia="ro-RO"/>
        </w:rPr>
        <w:t>21 cm dala de beton de ciment BcR4.0;</w:t>
      </w:r>
    </w:p>
    <w:p w14:paraId="342383EA" w14:textId="77777777" w:rsidR="007E0B12" w:rsidRPr="007E0B12" w:rsidRDefault="007E0B12" w:rsidP="007E0B12">
      <w:pPr>
        <w:pStyle w:val="ListParagraph"/>
        <w:widowControl/>
        <w:numPr>
          <w:ilvl w:val="0"/>
          <w:numId w:val="10"/>
        </w:numPr>
        <w:tabs>
          <w:tab w:val="left" w:pos="851"/>
        </w:tabs>
        <w:spacing w:before="0" w:after="0" w:line="276" w:lineRule="auto"/>
        <w:ind w:right="-22"/>
        <w:contextualSpacing/>
        <w:rPr>
          <w:rFonts w:eastAsiaTheme="minorEastAsia" w:cs="Arial"/>
          <w:b/>
          <w:bCs/>
          <w:i/>
          <w:iCs/>
          <w:color w:val="auto"/>
          <w:sz w:val="20"/>
          <w:szCs w:val="20"/>
          <w:lang w:eastAsia="ro-RO"/>
        </w:rPr>
      </w:pPr>
      <w:r w:rsidRPr="007E0B12">
        <w:rPr>
          <w:rFonts w:eastAsiaTheme="minorEastAsia" w:cs="Arial"/>
          <w:b/>
          <w:bCs/>
          <w:i/>
          <w:iCs/>
          <w:color w:val="auto"/>
          <w:sz w:val="20"/>
          <w:szCs w:val="20"/>
          <w:lang w:eastAsia="ro-RO"/>
        </w:rPr>
        <w:t>Folie de polietilena;</w:t>
      </w:r>
    </w:p>
    <w:p w14:paraId="51886AC5" w14:textId="77777777" w:rsidR="007E0B12" w:rsidRPr="007E0B12" w:rsidRDefault="007E0B12" w:rsidP="007E0B12">
      <w:pPr>
        <w:pStyle w:val="ListParagraph"/>
        <w:widowControl/>
        <w:numPr>
          <w:ilvl w:val="0"/>
          <w:numId w:val="10"/>
        </w:numPr>
        <w:tabs>
          <w:tab w:val="left" w:pos="851"/>
        </w:tabs>
        <w:spacing w:before="0" w:after="0" w:line="276" w:lineRule="auto"/>
        <w:ind w:right="-22"/>
        <w:contextualSpacing/>
        <w:rPr>
          <w:rFonts w:eastAsiaTheme="minorEastAsia" w:cs="Arial"/>
          <w:b/>
          <w:bCs/>
          <w:i/>
          <w:iCs/>
          <w:color w:val="auto"/>
          <w:sz w:val="20"/>
          <w:szCs w:val="20"/>
          <w:lang w:eastAsia="ro-RO"/>
        </w:rPr>
      </w:pPr>
      <w:r w:rsidRPr="007E0B12">
        <w:rPr>
          <w:rFonts w:eastAsiaTheme="minorEastAsia" w:cs="Arial"/>
          <w:b/>
          <w:bCs/>
          <w:i/>
          <w:iCs/>
          <w:color w:val="auto"/>
          <w:sz w:val="20"/>
          <w:szCs w:val="20"/>
          <w:lang w:eastAsia="ro-RO"/>
        </w:rPr>
        <w:t>2 cm nisip;</w:t>
      </w:r>
    </w:p>
    <w:p w14:paraId="7974DB55" w14:textId="77777777" w:rsidR="007E0B12" w:rsidRPr="007E0B12" w:rsidRDefault="007E0B12" w:rsidP="007E0B12">
      <w:pPr>
        <w:pStyle w:val="ListParagraph"/>
        <w:widowControl/>
        <w:numPr>
          <w:ilvl w:val="0"/>
          <w:numId w:val="10"/>
        </w:numPr>
        <w:tabs>
          <w:tab w:val="left" w:pos="851"/>
        </w:tabs>
        <w:spacing w:before="0" w:after="0" w:line="276" w:lineRule="auto"/>
        <w:ind w:right="-22"/>
        <w:contextualSpacing/>
        <w:rPr>
          <w:rFonts w:eastAsiaTheme="minorEastAsia" w:cs="Arial"/>
          <w:b/>
          <w:bCs/>
          <w:i/>
          <w:iCs/>
          <w:color w:val="auto"/>
          <w:sz w:val="20"/>
          <w:szCs w:val="20"/>
          <w:lang w:eastAsia="ro-RO"/>
        </w:rPr>
      </w:pPr>
      <w:r w:rsidRPr="007E0B12">
        <w:rPr>
          <w:rFonts w:eastAsiaTheme="minorEastAsia" w:cs="Arial"/>
          <w:b/>
          <w:bCs/>
          <w:i/>
          <w:iCs/>
          <w:color w:val="auto"/>
          <w:sz w:val="20"/>
          <w:szCs w:val="20"/>
          <w:lang w:eastAsia="ro-RO"/>
        </w:rPr>
        <w:t>30 cm strat de fundatie din balast conform SR EN 13242+A1;</w:t>
      </w:r>
    </w:p>
    <w:p w14:paraId="130F4EEE" w14:textId="77777777" w:rsidR="007E0B12" w:rsidRPr="007E0B12" w:rsidRDefault="007E0B12" w:rsidP="007E0B12">
      <w:pPr>
        <w:pStyle w:val="ListParagraph"/>
        <w:widowControl/>
        <w:numPr>
          <w:ilvl w:val="0"/>
          <w:numId w:val="10"/>
        </w:numPr>
        <w:tabs>
          <w:tab w:val="left" w:pos="851"/>
        </w:tabs>
        <w:spacing w:before="0" w:after="0" w:line="276" w:lineRule="auto"/>
        <w:ind w:right="-22"/>
        <w:contextualSpacing/>
        <w:rPr>
          <w:rFonts w:eastAsiaTheme="minorEastAsia" w:cs="Arial"/>
          <w:b/>
          <w:bCs/>
          <w:i/>
          <w:iCs/>
          <w:color w:val="auto"/>
          <w:sz w:val="20"/>
          <w:szCs w:val="20"/>
          <w:lang w:eastAsia="ro-RO"/>
        </w:rPr>
      </w:pPr>
      <w:r w:rsidRPr="007E0B12">
        <w:rPr>
          <w:rFonts w:eastAsiaTheme="minorEastAsia" w:cs="Arial"/>
          <w:b/>
          <w:bCs/>
          <w:i/>
          <w:iCs/>
          <w:color w:val="auto"/>
          <w:sz w:val="20"/>
          <w:szCs w:val="20"/>
          <w:lang w:eastAsia="ro-RO"/>
        </w:rPr>
        <w:t>20 de cm strat de forma din pamant stabilizat cu lianti hidraulici;</w:t>
      </w:r>
    </w:p>
    <w:p w14:paraId="09CEDAB9" w14:textId="77777777" w:rsidR="007E0B12" w:rsidRPr="007E0B12" w:rsidRDefault="007E0B12" w:rsidP="007E0B12">
      <w:pPr>
        <w:pStyle w:val="ListParagraph"/>
        <w:numPr>
          <w:ilvl w:val="0"/>
          <w:numId w:val="10"/>
        </w:numPr>
        <w:spacing w:after="0"/>
        <w:rPr>
          <w:rFonts w:cs="Arial"/>
        </w:rPr>
      </w:pPr>
    </w:p>
    <w:p w14:paraId="0F306F94" w14:textId="11306CE9" w:rsidR="007E0B12" w:rsidRPr="007E0B12" w:rsidRDefault="007E0B12" w:rsidP="007E0B12">
      <w:pPr>
        <w:spacing w:after="0"/>
        <w:ind w:left="360"/>
        <w:rPr>
          <w:rFonts w:eastAsia="Times New Roman" w:cs="Arial"/>
        </w:rPr>
      </w:pPr>
      <w:r w:rsidRPr="007E0B12">
        <w:rPr>
          <w:rFonts w:cs="Arial"/>
          <w:b/>
          <w:bCs/>
          <w:sz w:val="24"/>
          <w:szCs w:val="24"/>
        </w:rPr>
        <w:t>Din punct de vedere tehnic si economic se recomanda Solutia 1.</w:t>
      </w:r>
      <w:r w:rsidRPr="007E0B12">
        <w:rPr>
          <w:rFonts w:eastAsia="Times New Roman" w:cs="Arial"/>
        </w:rPr>
        <w:t xml:space="preserve"> </w:t>
      </w:r>
    </w:p>
    <w:p w14:paraId="503538F6" w14:textId="77777777" w:rsidR="007E0B12" w:rsidRPr="007E0B12" w:rsidRDefault="007E0B12" w:rsidP="007E0B12">
      <w:pPr>
        <w:spacing w:after="0"/>
        <w:ind w:left="360"/>
        <w:rPr>
          <w:rFonts w:cs="Arial"/>
          <w:b/>
          <w:bCs/>
          <w:sz w:val="24"/>
          <w:szCs w:val="24"/>
        </w:rPr>
      </w:pPr>
      <w:r w:rsidRPr="007E0B12">
        <w:rPr>
          <w:rFonts w:eastAsia="Times New Roman" w:cs="Arial"/>
          <w:b/>
          <w:bCs/>
          <w:sz w:val="24"/>
          <w:szCs w:val="24"/>
        </w:rPr>
        <w:t>Aceasta solutie se preteaza specificului lucrarilor, materialelor din zona si solutiilor tehnice aplicate in ultima perioada pe lucrari similare. Totodata solutia are o viteza mai mare de executie iar din experienta ultimelor contracte similare este mai economica din punct de vedere financiar.</w:t>
      </w:r>
    </w:p>
    <w:p w14:paraId="08B75204" w14:textId="77777777" w:rsidR="007E0B12" w:rsidRPr="00976A84" w:rsidRDefault="007E0B12" w:rsidP="007E0B12">
      <w:pPr>
        <w:pStyle w:val="ListParagraph"/>
        <w:widowControl/>
        <w:tabs>
          <w:tab w:val="left" w:pos="851"/>
        </w:tabs>
        <w:spacing w:before="0" w:after="0" w:line="276" w:lineRule="auto"/>
        <w:ind w:left="1440" w:right="-22"/>
        <w:contextualSpacing/>
      </w:pPr>
    </w:p>
    <w:p w14:paraId="2033AF0E"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alte activități care pot apărea ca urmare a proiectului (de exemplu, extragerea de agregate, asigurarea unor noi surse de apă, surse sau linii de transport al energiei, creșterea numărului de locuințe, eliminarea apelor uzate și a deșeurilor);</w:t>
      </w:r>
    </w:p>
    <w:p w14:paraId="79CF645B" w14:textId="77777777" w:rsidR="008750B2" w:rsidRPr="00524C76" w:rsidRDefault="008750B2" w:rsidP="00524C76">
      <w:pPr>
        <w:pStyle w:val="BodyText"/>
        <w:spacing w:before="95" w:line="244" w:lineRule="auto"/>
        <w:rPr>
          <w:rFonts w:ascii="Arial" w:eastAsiaTheme="minorEastAsia" w:hAnsi="Arial" w:cs="Arial"/>
          <w:b/>
          <w:bCs/>
          <w:i/>
          <w:iCs/>
          <w:sz w:val="20"/>
          <w:szCs w:val="20"/>
          <w:lang w:eastAsia="ro-RO"/>
        </w:rPr>
      </w:pPr>
      <w:r w:rsidRPr="00524C76">
        <w:rPr>
          <w:rFonts w:ascii="Arial" w:eastAsiaTheme="minorEastAsia" w:hAnsi="Arial" w:cs="Arial"/>
          <w:b/>
          <w:bCs/>
          <w:i/>
          <w:iCs/>
          <w:sz w:val="20"/>
          <w:szCs w:val="20"/>
          <w:lang w:eastAsia="ro-RO"/>
        </w:rPr>
        <w:t>Se va avea in vedere Îndepărtarea imediată a deşeurilor rezultate din execuţia obiectivelor proiectate;</w:t>
      </w:r>
    </w:p>
    <w:p w14:paraId="2449E0B6" w14:textId="77777777" w:rsidR="008750B2" w:rsidRPr="00524C76" w:rsidRDefault="008750B2" w:rsidP="00524C76">
      <w:pPr>
        <w:pStyle w:val="BodyText"/>
        <w:spacing w:before="95" w:line="244" w:lineRule="auto"/>
        <w:rPr>
          <w:rFonts w:ascii="Arial" w:eastAsiaTheme="minorEastAsia" w:hAnsi="Arial" w:cs="Arial"/>
          <w:b/>
          <w:bCs/>
          <w:i/>
          <w:iCs/>
          <w:sz w:val="20"/>
          <w:szCs w:val="20"/>
          <w:lang w:eastAsia="ro-RO"/>
        </w:rPr>
      </w:pPr>
      <w:r w:rsidRPr="00524C76">
        <w:rPr>
          <w:rFonts w:ascii="Arial" w:eastAsiaTheme="minorEastAsia" w:hAnsi="Arial" w:cs="Arial"/>
          <w:b/>
          <w:bCs/>
          <w:i/>
          <w:iCs/>
          <w:sz w:val="20"/>
          <w:szCs w:val="20"/>
          <w:lang w:eastAsia="ro-RO"/>
        </w:rPr>
        <w:t>Toate deseurile materiale vor fi evacuate din santier si depoziate corect, conform legislatiei Romanesti/UE.</w:t>
      </w:r>
    </w:p>
    <w:p w14:paraId="413E5E17"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alte autorizații cerute pentru proiect.</w:t>
      </w:r>
    </w:p>
    <w:p w14:paraId="10AC6622" w14:textId="08E04396" w:rsidR="008750B2" w:rsidRPr="00524C76" w:rsidRDefault="008750B2" w:rsidP="00BF5EB0">
      <w:pPr>
        <w:pStyle w:val="al"/>
        <w:spacing w:line="345" w:lineRule="atLeast"/>
        <w:rPr>
          <w:rFonts w:ascii="Arial" w:hAnsi="Arial" w:cs="Arial"/>
          <w:b/>
          <w:bCs/>
          <w:i/>
          <w:iCs/>
          <w:sz w:val="20"/>
          <w:szCs w:val="20"/>
        </w:rPr>
      </w:pPr>
      <w:r w:rsidRPr="00CE1E3A">
        <w:rPr>
          <w:rFonts w:ascii="Arial" w:hAnsi="Arial" w:cs="Arial"/>
          <w:b/>
          <w:bCs/>
          <w:i/>
          <w:iCs/>
          <w:sz w:val="20"/>
          <w:szCs w:val="20"/>
        </w:rPr>
        <w:t xml:space="preserve">Conform cerintelor prevazute in </w:t>
      </w:r>
      <w:r w:rsidR="00BF5EB0" w:rsidRPr="00816513">
        <w:rPr>
          <w:rFonts w:ascii="Arial" w:hAnsi="Arial" w:cs="Arial"/>
          <w:b/>
          <w:bCs/>
          <w:i/>
          <w:iCs/>
          <w:sz w:val="20"/>
          <w:szCs w:val="20"/>
        </w:rPr>
        <w:t xml:space="preserve">Certificat de Urbanism nr. </w:t>
      </w:r>
      <w:r w:rsidR="00BF5EB0">
        <w:rPr>
          <w:rFonts w:ascii="Arial" w:hAnsi="Arial" w:cs="Arial"/>
          <w:b/>
          <w:bCs/>
          <w:i/>
          <w:iCs/>
          <w:sz w:val="20"/>
          <w:szCs w:val="20"/>
        </w:rPr>
        <w:t>2 din 09.01.2023</w:t>
      </w:r>
      <w:r w:rsidRPr="00CE1E3A">
        <w:rPr>
          <w:rFonts w:ascii="Arial" w:hAnsi="Arial" w:cs="Arial"/>
          <w:b/>
          <w:bCs/>
          <w:i/>
          <w:iCs/>
          <w:sz w:val="20"/>
          <w:szCs w:val="20"/>
        </w:rPr>
        <w:t>, anexat la prezentul memoriu.</w:t>
      </w:r>
    </w:p>
    <w:p w14:paraId="40D6EEA8"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IV. Descrierea lucrărilor de demolare necesare:</w:t>
      </w:r>
    </w:p>
    <w:p w14:paraId="108E87BD"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planul de execuție a lucrărilor de demolare, de refacere și folosire ulterioară a terenului;</w:t>
      </w:r>
    </w:p>
    <w:p w14:paraId="46FA15EE"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descrierea lucrărilor de refacere a amplasamentului;</w:t>
      </w:r>
    </w:p>
    <w:p w14:paraId="0328351D"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căi noi de acces sau schimbări ale celor existente, după caz;</w:t>
      </w:r>
    </w:p>
    <w:p w14:paraId="388A515C"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metode folosite în demolare;</w:t>
      </w:r>
    </w:p>
    <w:p w14:paraId="2D5FF644" w14:textId="65033C06" w:rsidR="008750B2" w:rsidRPr="00524C76" w:rsidRDefault="0046144A" w:rsidP="00CD6299">
      <w:pPr>
        <w:pStyle w:val="al"/>
        <w:spacing w:line="345" w:lineRule="atLeast"/>
        <w:rPr>
          <w:rFonts w:ascii="Arial" w:hAnsi="Arial" w:cs="Arial"/>
          <w:b/>
          <w:bCs/>
          <w:i/>
          <w:iCs/>
          <w:sz w:val="20"/>
          <w:szCs w:val="20"/>
        </w:rPr>
      </w:pPr>
      <w:r>
        <w:rPr>
          <w:rFonts w:ascii="Arial" w:hAnsi="Arial" w:cs="Arial"/>
          <w:b/>
          <w:bCs/>
          <w:i/>
          <w:iCs/>
          <w:sz w:val="20"/>
          <w:szCs w:val="20"/>
        </w:rPr>
        <w:t>Nu este cazul</w:t>
      </w:r>
    </w:p>
    <w:p w14:paraId="55774FE4"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detalii privind alternativele care au fost luate în considerare;</w:t>
      </w:r>
    </w:p>
    <w:p w14:paraId="5D40B8B7"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alte activități care pot apărea ca urmare a demolării (de exemplu, eliminarea deșeurilor).</w:t>
      </w:r>
    </w:p>
    <w:p w14:paraId="16FB2AFC" w14:textId="77777777" w:rsidR="008750B2" w:rsidRPr="00524C76" w:rsidRDefault="008750B2" w:rsidP="00524C76">
      <w:pPr>
        <w:pStyle w:val="al"/>
        <w:spacing w:line="345" w:lineRule="atLeast"/>
        <w:rPr>
          <w:rFonts w:ascii="Arial" w:hAnsi="Arial" w:cs="Arial"/>
          <w:b/>
          <w:bCs/>
          <w:i/>
          <w:iCs/>
          <w:sz w:val="20"/>
          <w:szCs w:val="20"/>
        </w:rPr>
      </w:pPr>
      <w:r w:rsidRPr="00524C76">
        <w:rPr>
          <w:rFonts w:ascii="Arial" w:hAnsi="Arial" w:cs="Arial"/>
          <w:b/>
          <w:bCs/>
          <w:i/>
          <w:iCs/>
          <w:sz w:val="20"/>
          <w:szCs w:val="20"/>
        </w:rPr>
        <w:t>Se va avea in vedere Îndepărtarea imediată a deşeurilor rezultate din execuţia obiectivelor proiectate;</w:t>
      </w:r>
    </w:p>
    <w:p w14:paraId="3CACCB9B" w14:textId="77777777" w:rsidR="008750B2" w:rsidRPr="00524C76" w:rsidRDefault="008750B2" w:rsidP="008750B2">
      <w:pPr>
        <w:pStyle w:val="al"/>
        <w:spacing w:line="345" w:lineRule="atLeast"/>
        <w:rPr>
          <w:rFonts w:ascii="Arial" w:hAnsi="Arial" w:cs="Arial"/>
          <w:b/>
          <w:bCs/>
          <w:i/>
          <w:iCs/>
          <w:sz w:val="20"/>
          <w:szCs w:val="20"/>
        </w:rPr>
      </w:pPr>
      <w:r w:rsidRPr="00524C76">
        <w:rPr>
          <w:rFonts w:ascii="Arial" w:hAnsi="Arial" w:cs="Arial"/>
          <w:b/>
          <w:bCs/>
          <w:i/>
          <w:iCs/>
          <w:sz w:val="20"/>
          <w:szCs w:val="20"/>
        </w:rPr>
        <w:t>Toate deseurile materiale vor fi evacuate din santier si depoziate corect, conform legislatiei Romanesti/UE</w:t>
      </w:r>
    </w:p>
    <w:p w14:paraId="4C0BCCC7"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V. Descrierea amplasării proiectului:</w:t>
      </w:r>
    </w:p>
    <w:p w14:paraId="7BBBD577"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lastRenderedPageBreak/>
        <w:t xml:space="preserve">- distanța față de granițe pentru proiectele care cad sub incidența </w:t>
      </w:r>
      <w:hyperlink r:id="rId8" w:tgtFrame="_blank" w:history="1">
        <w:r>
          <w:rPr>
            <w:rStyle w:val="Hyperlink"/>
            <w:rFonts w:ascii="Arial" w:hAnsi="Arial" w:cs="Arial"/>
            <w:sz w:val="21"/>
            <w:szCs w:val="21"/>
          </w:rPr>
          <w:t>Convenției</w:t>
        </w:r>
      </w:hyperlink>
      <w:r>
        <w:rPr>
          <w:rFonts w:ascii="Arial" w:hAnsi="Arial" w:cs="Arial"/>
          <w:color w:val="333333"/>
          <w:sz w:val="21"/>
          <w:szCs w:val="21"/>
        </w:rPr>
        <w:t xml:space="preserve"> privind evaluarea impactului asupra mediului în context transfrontieră, adoptată la Espoo la 25 februarie 1991, ratificată prin Legea </w:t>
      </w:r>
      <w:hyperlink r:id="rId9" w:tgtFrame="_blank" w:history="1">
        <w:r>
          <w:rPr>
            <w:rStyle w:val="Hyperlink"/>
            <w:rFonts w:ascii="Arial" w:hAnsi="Arial" w:cs="Arial"/>
            <w:sz w:val="21"/>
            <w:szCs w:val="21"/>
          </w:rPr>
          <w:t>nr. 22/2001</w:t>
        </w:r>
      </w:hyperlink>
      <w:r>
        <w:rPr>
          <w:rFonts w:ascii="Arial" w:hAnsi="Arial" w:cs="Arial"/>
          <w:color w:val="333333"/>
          <w:sz w:val="21"/>
          <w:szCs w:val="21"/>
        </w:rPr>
        <w:t>, cu completările ulterioare;</w:t>
      </w:r>
    </w:p>
    <w:p w14:paraId="45079C08" w14:textId="77777777" w:rsidR="00BF5EB0" w:rsidRPr="005519EC" w:rsidRDefault="00BF5EB0" w:rsidP="007E0B12">
      <w:pPr>
        <w:pStyle w:val="Textnormal"/>
        <w:spacing w:before="0" w:after="0" w:line="360" w:lineRule="auto"/>
        <w:ind w:left="0" w:firstLine="270"/>
        <w:jc w:val="both"/>
        <w:rPr>
          <w:rFonts w:eastAsiaTheme="minorEastAsia" w:cs="Arial"/>
          <w:b/>
          <w:bCs/>
          <w:i/>
          <w:iCs/>
          <w:sz w:val="20"/>
          <w:szCs w:val="20"/>
          <w:lang w:val="ro-RO" w:eastAsia="ro-RO"/>
        </w:rPr>
      </w:pPr>
      <w:r w:rsidRPr="005519EC">
        <w:rPr>
          <w:rFonts w:eastAsiaTheme="minorEastAsia" w:cs="Arial"/>
          <w:b/>
          <w:bCs/>
          <w:i/>
          <w:iCs/>
          <w:sz w:val="20"/>
          <w:szCs w:val="20"/>
          <w:lang w:val="ro-RO" w:eastAsia="ro-RO"/>
        </w:rPr>
        <w:t>Drumul ce face obiectul prezentului proiect au o lungime de aproximativ 1467.75 m si se desfasoara pe raza comunei Varfuri, Sat Cojoiu, judetul Dambovita. Lucrarile proiectate se incadreaza in amplasamentul actual, fara a fi nevoie de exproprieri sau ocupari temporare sau definitive de terenuri.</w:t>
      </w:r>
    </w:p>
    <w:p w14:paraId="4FF9C808" w14:textId="77777777" w:rsidR="00BF5EB0" w:rsidRPr="00816513" w:rsidRDefault="00BF5EB0" w:rsidP="007E0B12">
      <w:pPr>
        <w:pStyle w:val="al"/>
        <w:spacing w:line="360" w:lineRule="auto"/>
        <w:rPr>
          <w:rFonts w:ascii="Arial" w:hAnsi="Arial" w:cs="Arial"/>
          <w:b/>
          <w:bCs/>
          <w:i/>
          <w:iCs/>
          <w:sz w:val="20"/>
          <w:szCs w:val="20"/>
        </w:rPr>
      </w:pPr>
      <w:r w:rsidRPr="00413BBA">
        <w:rPr>
          <w:rFonts w:ascii="Arial" w:hAnsi="Arial" w:cs="Arial"/>
          <w:b/>
          <w:bCs/>
          <w:i/>
          <w:iCs/>
          <w:sz w:val="20"/>
          <w:szCs w:val="20"/>
        </w:rPr>
        <w:t>Distant</w:t>
      </w:r>
      <w:r>
        <w:rPr>
          <w:rFonts w:ascii="Arial" w:hAnsi="Arial" w:cs="Arial"/>
          <w:b/>
          <w:bCs/>
          <w:i/>
          <w:iCs/>
          <w:sz w:val="20"/>
          <w:szCs w:val="20"/>
        </w:rPr>
        <w:t>a</w:t>
      </w:r>
      <w:r w:rsidRPr="00413BBA">
        <w:rPr>
          <w:rFonts w:ascii="Arial" w:hAnsi="Arial" w:cs="Arial"/>
          <w:b/>
          <w:bCs/>
          <w:i/>
          <w:iCs/>
          <w:sz w:val="20"/>
          <w:szCs w:val="20"/>
        </w:rPr>
        <w:t xml:space="preserve"> cea mai mica fata de cea mai apropiata arie protejata este de cca 18.</w:t>
      </w:r>
      <w:r>
        <w:rPr>
          <w:rFonts w:ascii="Arial" w:hAnsi="Arial" w:cs="Arial"/>
          <w:b/>
          <w:bCs/>
          <w:i/>
          <w:iCs/>
          <w:sz w:val="20"/>
          <w:szCs w:val="20"/>
        </w:rPr>
        <w:t>00</w:t>
      </w:r>
      <w:r w:rsidRPr="00413BBA">
        <w:rPr>
          <w:rFonts w:ascii="Arial" w:hAnsi="Arial" w:cs="Arial"/>
          <w:b/>
          <w:bCs/>
          <w:i/>
          <w:iCs/>
          <w:sz w:val="20"/>
          <w:szCs w:val="20"/>
        </w:rPr>
        <w:t>0m pe directia Nord fata de situl „Bucegi”.</w:t>
      </w:r>
    </w:p>
    <w:p w14:paraId="13410003"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xml:space="preserve">- localizarea amplasamentului în raport cu patrimoniul cultural potrivit Listei monumentelor istorice, actualizată, aprobată prin Ordinul ministrului culturii și cultelor </w:t>
      </w:r>
      <w:hyperlink r:id="rId10" w:tgtFrame="_blank" w:history="1">
        <w:r>
          <w:rPr>
            <w:rStyle w:val="Hyperlink"/>
            <w:rFonts w:ascii="Arial" w:hAnsi="Arial" w:cs="Arial"/>
            <w:sz w:val="21"/>
            <w:szCs w:val="21"/>
          </w:rPr>
          <w:t>nr. 2.314/2004</w:t>
        </w:r>
      </w:hyperlink>
      <w:r>
        <w:rPr>
          <w:rFonts w:ascii="Arial" w:hAnsi="Arial" w:cs="Arial"/>
          <w:color w:val="333333"/>
          <w:sz w:val="21"/>
          <w:szCs w:val="21"/>
        </w:rPr>
        <w:t xml:space="preserve">, cu modificările ulterioare, și Repertoriului arheologic național prevăzut de Ordonanța Guvernului </w:t>
      </w:r>
      <w:hyperlink r:id="rId11" w:tgtFrame="_blank" w:history="1">
        <w:r>
          <w:rPr>
            <w:rStyle w:val="Hyperlink"/>
            <w:rFonts w:ascii="Arial" w:hAnsi="Arial" w:cs="Arial"/>
            <w:sz w:val="21"/>
            <w:szCs w:val="21"/>
          </w:rPr>
          <w:t>nr. 43/2000</w:t>
        </w:r>
      </w:hyperlink>
      <w:r>
        <w:rPr>
          <w:rFonts w:ascii="Arial" w:hAnsi="Arial" w:cs="Arial"/>
          <w:color w:val="333333"/>
          <w:sz w:val="21"/>
          <w:szCs w:val="21"/>
        </w:rPr>
        <w:t xml:space="preserve"> privind protecția patrimoniului arheologic și declararea unor situri arheologice ca zone de interes național, republicată, cu modificările și completările ulterioare;</w:t>
      </w:r>
    </w:p>
    <w:p w14:paraId="3FAA23B8" w14:textId="77777777" w:rsidR="00F15D3A" w:rsidRPr="00524C76" w:rsidRDefault="00F15D3A" w:rsidP="00F15D3A">
      <w:pPr>
        <w:pStyle w:val="al"/>
        <w:spacing w:line="345" w:lineRule="atLeast"/>
        <w:rPr>
          <w:rFonts w:ascii="Arial" w:hAnsi="Arial" w:cs="Arial"/>
          <w:b/>
          <w:bCs/>
          <w:i/>
          <w:iCs/>
          <w:sz w:val="20"/>
          <w:szCs w:val="20"/>
        </w:rPr>
      </w:pPr>
      <w:r w:rsidRPr="00524C76">
        <w:rPr>
          <w:rFonts w:ascii="Arial" w:hAnsi="Arial" w:cs="Arial"/>
          <w:b/>
          <w:bCs/>
          <w:i/>
          <w:iCs/>
          <w:sz w:val="20"/>
          <w:szCs w:val="20"/>
        </w:rPr>
        <w:t>Nu este cazul.</w:t>
      </w:r>
    </w:p>
    <w:p w14:paraId="0F7BC9B2" w14:textId="72F14E1E" w:rsidR="00E6116E" w:rsidRDefault="00CD6299" w:rsidP="00E6116E">
      <w:pPr>
        <w:pStyle w:val="al"/>
        <w:spacing w:line="345" w:lineRule="atLeast"/>
        <w:rPr>
          <w:rFonts w:ascii="Arial" w:eastAsia="Times New Roman" w:hAnsi="Arial" w:cs="Arial"/>
          <w:color w:val="333333"/>
          <w:sz w:val="21"/>
          <w:szCs w:val="21"/>
        </w:rPr>
      </w:pPr>
      <w:r>
        <w:rPr>
          <w:rFonts w:ascii="Arial" w:hAnsi="Arial" w:cs="Arial"/>
          <w:color w:val="333333"/>
          <w:sz w:val="21"/>
          <w:szCs w:val="21"/>
        </w:rPr>
        <w:t>- hărți, fotografii ale amplasamentului care pot oferi informații privind caracteristicile fizice ale mediului, atât naturale, cât și artifici</w:t>
      </w:r>
      <w:r w:rsidR="00E6116E">
        <w:rPr>
          <w:rFonts w:ascii="Arial" w:hAnsi="Arial" w:cs="Arial"/>
          <w:color w:val="333333"/>
          <w:sz w:val="21"/>
          <w:szCs w:val="21"/>
        </w:rPr>
        <w:t xml:space="preserve">ale, și alte informații privind </w:t>
      </w:r>
      <w:r>
        <w:rPr>
          <w:rFonts w:ascii="Arial" w:eastAsia="Times New Roman" w:hAnsi="Arial" w:cs="Arial"/>
          <w:color w:val="333333"/>
          <w:sz w:val="21"/>
          <w:szCs w:val="21"/>
        </w:rPr>
        <w:t>folosințele actuale și planificate ale terenului atât pe amplasament, câ</w:t>
      </w:r>
      <w:r w:rsidR="00E6116E">
        <w:rPr>
          <w:rFonts w:ascii="Arial" w:eastAsia="Times New Roman" w:hAnsi="Arial" w:cs="Arial"/>
          <w:color w:val="333333"/>
          <w:sz w:val="21"/>
          <w:szCs w:val="21"/>
        </w:rPr>
        <w:t>t și pe zone adiacente acestuia.</w:t>
      </w:r>
    </w:p>
    <w:p w14:paraId="5A6F17CF" w14:textId="77777777" w:rsidR="00E6116E" w:rsidRPr="00E6116E" w:rsidRDefault="00E6116E" w:rsidP="00E6116E">
      <w:pPr>
        <w:pStyle w:val="al"/>
        <w:spacing w:line="345" w:lineRule="atLeast"/>
        <w:rPr>
          <w:rFonts w:ascii="Arial" w:eastAsia="Times New Roman" w:hAnsi="Arial" w:cs="Arial"/>
          <w:color w:val="333333"/>
          <w:sz w:val="21"/>
          <w:szCs w:val="21"/>
        </w:rPr>
      </w:pPr>
      <w:bookmarkStart w:id="4" w:name="_GoBack"/>
      <w:bookmarkEnd w:id="4"/>
    </w:p>
    <w:p w14:paraId="1FC30B72" w14:textId="77777777" w:rsidR="007E0B12" w:rsidRPr="005519EC" w:rsidRDefault="007E0B12" w:rsidP="007E0B12">
      <w:pPr>
        <w:pStyle w:val="Textnormal"/>
        <w:spacing w:before="0" w:after="0" w:line="360" w:lineRule="auto"/>
        <w:ind w:left="0" w:firstLine="270"/>
        <w:jc w:val="both"/>
        <w:rPr>
          <w:rFonts w:eastAsiaTheme="minorEastAsia" w:cs="Arial"/>
          <w:b/>
          <w:bCs/>
          <w:i/>
          <w:iCs/>
          <w:sz w:val="20"/>
          <w:szCs w:val="20"/>
          <w:lang w:val="ro-RO" w:eastAsia="ro-RO"/>
        </w:rPr>
      </w:pPr>
      <w:r w:rsidRPr="005519EC">
        <w:rPr>
          <w:rFonts w:eastAsiaTheme="minorEastAsia" w:cs="Arial"/>
          <w:b/>
          <w:bCs/>
          <w:i/>
          <w:iCs/>
          <w:sz w:val="20"/>
          <w:szCs w:val="20"/>
          <w:lang w:val="ro-RO" w:eastAsia="ro-RO"/>
        </w:rPr>
        <w:t>Drumul ce face obiectul prezentului proiect au o lungime de aproximativ 1467.75 m si se desfasoara pe raza comunei Varfuri, Sat Cojoiu, judetul Dambovita. Lucrarile proiectate se incadreaza in amplasamentul actual, fara a fi nevoie de exproprieri sau ocupari temporare sau definitive de terenuri.</w:t>
      </w:r>
    </w:p>
    <w:p w14:paraId="104C4B42" w14:textId="77777777" w:rsidR="00CD6299" w:rsidRDefault="00CD6299" w:rsidP="00CD6299">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politici de zonare și de folosire a terenului;</w:t>
      </w:r>
    </w:p>
    <w:p w14:paraId="59EFDBB2" w14:textId="77777777" w:rsidR="00CD6299" w:rsidRDefault="00CD6299" w:rsidP="00CD6299">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arealele sensibile;</w:t>
      </w:r>
    </w:p>
    <w:p w14:paraId="61CC28C2" w14:textId="77777777" w:rsidR="00CD6299" w:rsidRDefault="00CD6299" w:rsidP="00CD6299">
      <w:pPr>
        <w:pStyle w:val="al"/>
        <w:spacing w:line="345" w:lineRule="atLeast"/>
        <w:rPr>
          <w:rFonts w:ascii="Arial" w:hAnsi="Arial" w:cs="Arial"/>
          <w:color w:val="333333"/>
          <w:sz w:val="21"/>
          <w:szCs w:val="21"/>
        </w:rPr>
      </w:pPr>
      <w:r w:rsidRPr="00BC1C50">
        <w:rPr>
          <w:rFonts w:ascii="Arial" w:hAnsi="Arial" w:cs="Arial"/>
          <w:color w:val="333333"/>
          <w:sz w:val="21"/>
          <w:szCs w:val="21"/>
        </w:rPr>
        <w:t>- coordonatele geografice ale amplasamentului proiectului, care vor fi prezentate sub formă de vector în format digital cu referință geografică, în sistem de proiecție națională Stereo 1970;</w:t>
      </w:r>
    </w:p>
    <w:p w14:paraId="53BBC6EB" w14:textId="77777777" w:rsidR="00282A0B" w:rsidRDefault="00282A0B" w:rsidP="00CD6299">
      <w:pPr>
        <w:pStyle w:val="al"/>
        <w:spacing w:line="345" w:lineRule="atLeast"/>
        <w:rPr>
          <w:rFonts w:ascii="Arial" w:hAnsi="Arial" w:cs="Arial"/>
          <w:color w:val="333333"/>
          <w:sz w:val="21"/>
          <w:szCs w:val="21"/>
        </w:rPr>
      </w:pPr>
    </w:p>
    <w:tbl>
      <w:tblPr>
        <w:tblStyle w:val="TableGrid"/>
        <w:tblW w:w="0" w:type="auto"/>
        <w:tblInd w:w="-147" w:type="dxa"/>
        <w:tblLook w:val="04A0" w:firstRow="1" w:lastRow="0" w:firstColumn="1" w:lastColumn="0" w:noHBand="0" w:noVBand="1"/>
      </w:tblPr>
      <w:tblGrid>
        <w:gridCol w:w="4962"/>
        <w:gridCol w:w="4815"/>
      </w:tblGrid>
      <w:tr w:rsidR="00282A0B" w14:paraId="402C19AD" w14:textId="77777777" w:rsidTr="00282A0B">
        <w:tc>
          <w:tcPr>
            <w:tcW w:w="4962" w:type="dxa"/>
          </w:tcPr>
          <w:p w14:paraId="549BE9B3" w14:textId="1F24E6AF"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Nr.         Y               X</w:t>
            </w:r>
          </w:p>
        </w:tc>
        <w:tc>
          <w:tcPr>
            <w:tcW w:w="4815" w:type="dxa"/>
          </w:tcPr>
          <w:p w14:paraId="7C6169FD" w14:textId="361F94FA"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Nr.       Y                X</w:t>
            </w:r>
          </w:p>
        </w:tc>
      </w:tr>
      <w:tr w:rsidR="00282A0B" w14:paraId="7B391216" w14:textId="77777777" w:rsidTr="00282A0B">
        <w:tc>
          <w:tcPr>
            <w:tcW w:w="4962" w:type="dxa"/>
          </w:tcPr>
          <w:p w14:paraId="71DC9AB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w:t>
            </w:r>
            <w:r>
              <w:rPr>
                <w:rFonts w:ascii="Courier New" w:eastAsiaTheme="minorHAnsi" w:hAnsi="Courier New" w:cs="Courier New"/>
                <w:lang w:val="en-GB" w:eastAsia="en-US"/>
              </w:rPr>
              <w:tab/>
              <w:t>400834.908252</w:t>
            </w:r>
            <w:r>
              <w:rPr>
                <w:rFonts w:ascii="Courier New" w:eastAsiaTheme="minorHAnsi" w:hAnsi="Courier New" w:cs="Courier New"/>
                <w:lang w:val="en-GB" w:eastAsia="en-US"/>
              </w:rPr>
              <w:tab/>
              <w:t>540666.203959</w:t>
            </w:r>
            <w:r>
              <w:rPr>
                <w:rFonts w:ascii="Courier New" w:eastAsiaTheme="minorHAnsi" w:hAnsi="Courier New" w:cs="Courier New"/>
                <w:lang w:val="en-GB" w:eastAsia="en-US"/>
              </w:rPr>
              <w:tab/>
            </w:r>
          </w:p>
          <w:p w14:paraId="37276BC4"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2</w:t>
            </w:r>
            <w:r>
              <w:rPr>
                <w:rFonts w:ascii="Courier New" w:eastAsiaTheme="minorHAnsi" w:hAnsi="Courier New" w:cs="Courier New"/>
                <w:lang w:val="en-GB" w:eastAsia="en-US"/>
              </w:rPr>
              <w:tab/>
              <w:t>400837.583594</w:t>
            </w:r>
            <w:r>
              <w:rPr>
                <w:rFonts w:ascii="Courier New" w:eastAsiaTheme="minorHAnsi" w:hAnsi="Courier New" w:cs="Courier New"/>
                <w:lang w:val="en-GB" w:eastAsia="en-US"/>
              </w:rPr>
              <w:tab/>
              <w:t>540672.478008</w:t>
            </w:r>
            <w:r>
              <w:rPr>
                <w:rFonts w:ascii="Courier New" w:eastAsiaTheme="minorHAnsi" w:hAnsi="Courier New" w:cs="Courier New"/>
                <w:lang w:val="en-GB" w:eastAsia="en-US"/>
              </w:rPr>
              <w:tab/>
            </w:r>
          </w:p>
          <w:p w14:paraId="7E5E1498"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3</w:t>
            </w:r>
            <w:r>
              <w:rPr>
                <w:rFonts w:ascii="Courier New" w:eastAsiaTheme="minorHAnsi" w:hAnsi="Courier New" w:cs="Courier New"/>
                <w:lang w:val="en-GB" w:eastAsia="en-US"/>
              </w:rPr>
              <w:tab/>
              <w:t>400853.835547</w:t>
            </w:r>
            <w:r>
              <w:rPr>
                <w:rFonts w:ascii="Courier New" w:eastAsiaTheme="minorHAnsi" w:hAnsi="Courier New" w:cs="Courier New"/>
                <w:lang w:val="en-GB" w:eastAsia="en-US"/>
              </w:rPr>
              <w:tab/>
              <w:t>540682.739409</w:t>
            </w:r>
            <w:r>
              <w:rPr>
                <w:rFonts w:ascii="Courier New" w:eastAsiaTheme="minorHAnsi" w:hAnsi="Courier New" w:cs="Courier New"/>
                <w:lang w:val="en-GB" w:eastAsia="en-US"/>
              </w:rPr>
              <w:tab/>
            </w:r>
          </w:p>
          <w:p w14:paraId="7A48F59D"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4</w:t>
            </w:r>
            <w:r>
              <w:rPr>
                <w:rFonts w:ascii="Courier New" w:eastAsiaTheme="minorHAnsi" w:hAnsi="Courier New" w:cs="Courier New"/>
                <w:lang w:val="en-GB" w:eastAsia="en-US"/>
              </w:rPr>
              <w:tab/>
              <w:t>400882.054051</w:t>
            </w:r>
            <w:r>
              <w:rPr>
                <w:rFonts w:ascii="Courier New" w:eastAsiaTheme="minorHAnsi" w:hAnsi="Courier New" w:cs="Courier New"/>
                <w:lang w:val="en-GB" w:eastAsia="en-US"/>
              </w:rPr>
              <w:tab/>
              <w:t>540712.826575</w:t>
            </w:r>
            <w:r>
              <w:rPr>
                <w:rFonts w:ascii="Courier New" w:eastAsiaTheme="minorHAnsi" w:hAnsi="Courier New" w:cs="Courier New"/>
                <w:lang w:val="en-GB" w:eastAsia="en-US"/>
              </w:rPr>
              <w:tab/>
            </w:r>
          </w:p>
          <w:p w14:paraId="5C03858A"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5</w:t>
            </w:r>
            <w:r>
              <w:rPr>
                <w:rFonts w:ascii="Courier New" w:eastAsiaTheme="minorHAnsi" w:hAnsi="Courier New" w:cs="Courier New"/>
                <w:lang w:val="en-GB" w:eastAsia="en-US"/>
              </w:rPr>
              <w:tab/>
              <w:t>400884.909692</w:t>
            </w:r>
            <w:r>
              <w:rPr>
                <w:rFonts w:ascii="Courier New" w:eastAsiaTheme="minorHAnsi" w:hAnsi="Courier New" w:cs="Courier New"/>
                <w:lang w:val="en-GB" w:eastAsia="en-US"/>
              </w:rPr>
              <w:tab/>
              <w:t>540718.064894</w:t>
            </w:r>
            <w:r>
              <w:rPr>
                <w:rFonts w:ascii="Courier New" w:eastAsiaTheme="minorHAnsi" w:hAnsi="Courier New" w:cs="Courier New"/>
                <w:lang w:val="en-GB" w:eastAsia="en-US"/>
              </w:rPr>
              <w:tab/>
            </w:r>
          </w:p>
          <w:p w14:paraId="0E26E29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6</w:t>
            </w:r>
            <w:r>
              <w:rPr>
                <w:rFonts w:ascii="Courier New" w:eastAsiaTheme="minorHAnsi" w:hAnsi="Courier New" w:cs="Courier New"/>
                <w:lang w:val="en-GB" w:eastAsia="en-US"/>
              </w:rPr>
              <w:tab/>
              <w:t>400915.773785</w:t>
            </w:r>
            <w:r>
              <w:rPr>
                <w:rFonts w:ascii="Courier New" w:eastAsiaTheme="minorHAnsi" w:hAnsi="Courier New" w:cs="Courier New"/>
                <w:lang w:val="en-GB" w:eastAsia="en-US"/>
              </w:rPr>
              <w:tab/>
              <w:t>540757.166164</w:t>
            </w:r>
            <w:r>
              <w:rPr>
                <w:rFonts w:ascii="Courier New" w:eastAsiaTheme="minorHAnsi" w:hAnsi="Courier New" w:cs="Courier New"/>
                <w:lang w:val="en-GB" w:eastAsia="en-US"/>
              </w:rPr>
              <w:tab/>
            </w:r>
          </w:p>
          <w:p w14:paraId="04CE8994"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7</w:t>
            </w:r>
            <w:r>
              <w:rPr>
                <w:rFonts w:ascii="Courier New" w:eastAsiaTheme="minorHAnsi" w:hAnsi="Courier New" w:cs="Courier New"/>
                <w:lang w:val="en-GB" w:eastAsia="en-US"/>
              </w:rPr>
              <w:tab/>
              <w:t>400916.608225</w:t>
            </w:r>
            <w:r>
              <w:rPr>
                <w:rFonts w:ascii="Courier New" w:eastAsiaTheme="minorHAnsi" w:hAnsi="Courier New" w:cs="Courier New"/>
                <w:lang w:val="en-GB" w:eastAsia="en-US"/>
              </w:rPr>
              <w:tab/>
              <w:t>540757.918186</w:t>
            </w:r>
            <w:r>
              <w:rPr>
                <w:rFonts w:ascii="Courier New" w:eastAsiaTheme="minorHAnsi" w:hAnsi="Courier New" w:cs="Courier New"/>
                <w:lang w:val="en-GB" w:eastAsia="en-US"/>
              </w:rPr>
              <w:tab/>
            </w:r>
          </w:p>
          <w:p w14:paraId="0280AF6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8</w:t>
            </w:r>
            <w:r>
              <w:rPr>
                <w:rFonts w:ascii="Courier New" w:eastAsiaTheme="minorHAnsi" w:hAnsi="Courier New" w:cs="Courier New"/>
                <w:lang w:val="en-GB" w:eastAsia="en-US"/>
              </w:rPr>
              <w:tab/>
              <w:t>400937.404774</w:t>
            </w:r>
            <w:r>
              <w:rPr>
                <w:rFonts w:ascii="Courier New" w:eastAsiaTheme="minorHAnsi" w:hAnsi="Courier New" w:cs="Courier New"/>
                <w:lang w:val="en-GB" w:eastAsia="en-US"/>
              </w:rPr>
              <w:tab/>
              <w:t>540777.768878</w:t>
            </w:r>
            <w:r>
              <w:rPr>
                <w:rFonts w:ascii="Courier New" w:eastAsiaTheme="minorHAnsi" w:hAnsi="Courier New" w:cs="Courier New"/>
                <w:lang w:val="en-GB" w:eastAsia="en-US"/>
              </w:rPr>
              <w:tab/>
            </w:r>
          </w:p>
          <w:p w14:paraId="1DD51A6C"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9</w:t>
            </w:r>
            <w:r>
              <w:rPr>
                <w:rFonts w:ascii="Courier New" w:eastAsiaTheme="minorHAnsi" w:hAnsi="Courier New" w:cs="Courier New"/>
                <w:lang w:val="en-GB" w:eastAsia="en-US"/>
              </w:rPr>
              <w:tab/>
              <w:t>400938.798429</w:t>
            </w:r>
            <w:r>
              <w:rPr>
                <w:rFonts w:ascii="Courier New" w:eastAsiaTheme="minorHAnsi" w:hAnsi="Courier New" w:cs="Courier New"/>
                <w:lang w:val="en-GB" w:eastAsia="en-US"/>
              </w:rPr>
              <w:tab/>
              <w:t>540779.177591</w:t>
            </w:r>
            <w:r>
              <w:rPr>
                <w:rFonts w:ascii="Courier New" w:eastAsiaTheme="minorHAnsi" w:hAnsi="Courier New" w:cs="Courier New"/>
                <w:lang w:val="en-GB" w:eastAsia="en-US"/>
              </w:rPr>
              <w:tab/>
            </w:r>
          </w:p>
          <w:p w14:paraId="13635038"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10</w:t>
            </w:r>
            <w:r>
              <w:rPr>
                <w:rFonts w:ascii="Courier New" w:eastAsiaTheme="minorHAnsi" w:hAnsi="Courier New" w:cs="Courier New"/>
                <w:lang w:val="en-GB" w:eastAsia="en-US"/>
              </w:rPr>
              <w:tab/>
              <w:t>400961.783071</w:t>
            </w:r>
            <w:r>
              <w:rPr>
                <w:rFonts w:ascii="Courier New" w:eastAsiaTheme="minorHAnsi" w:hAnsi="Courier New" w:cs="Courier New"/>
                <w:lang w:val="en-GB" w:eastAsia="en-US"/>
              </w:rPr>
              <w:tab/>
              <w:t>540794.867999</w:t>
            </w:r>
            <w:r>
              <w:rPr>
                <w:rFonts w:ascii="Courier New" w:eastAsiaTheme="minorHAnsi" w:hAnsi="Courier New" w:cs="Courier New"/>
                <w:lang w:val="en-GB" w:eastAsia="en-US"/>
              </w:rPr>
              <w:tab/>
            </w:r>
          </w:p>
          <w:p w14:paraId="64093A8D"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11</w:t>
            </w:r>
            <w:r>
              <w:rPr>
                <w:rFonts w:ascii="Courier New" w:eastAsiaTheme="minorHAnsi" w:hAnsi="Courier New" w:cs="Courier New"/>
                <w:lang w:val="en-GB" w:eastAsia="en-US"/>
              </w:rPr>
              <w:tab/>
              <w:t>400965.723829</w:t>
            </w:r>
            <w:r>
              <w:rPr>
                <w:rFonts w:ascii="Courier New" w:eastAsiaTheme="minorHAnsi" w:hAnsi="Courier New" w:cs="Courier New"/>
                <w:lang w:val="en-GB" w:eastAsia="en-US"/>
              </w:rPr>
              <w:tab/>
              <w:t>540796.567664</w:t>
            </w:r>
            <w:r>
              <w:rPr>
                <w:rFonts w:ascii="Courier New" w:eastAsiaTheme="minorHAnsi" w:hAnsi="Courier New" w:cs="Courier New"/>
                <w:lang w:val="en-GB" w:eastAsia="en-US"/>
              </w:rPr>
              <w:lastRenderedPageBreak/>
              <w:tab/>
            </w:r>
          </w:p>
          <w:p w14:paraId="511814A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12</w:t>
            </w:r>
            <w:r>
              <w:rPr>
                <w:rFonts w:ascii="Courier New" w:eastAsiaTheme="minorHAnsi" w:hAnsi="Courier New" w:cs="Courier New"/>
                <w:lang w:val="en-GB" w:eastAsia="en-US"/>
              </w:rPr>
              <w:tab/>
              <w:t>400984.439388</w:t>
            </w:r>
            <w:r>
              <w:rPr>
                <w:rFonts w:ascii="Courier New" w:eastAsiaTheme="minorHAnsi" w:hAnsi="Courier New" w:cs="Courier New"/>
                <w:lang w:val="en-GB" w:eastAsia="en-US"/>
              </w:rPr>
              <w:tab/>
              <w:t>540797.798463</w:t>
            </w:r>
            <w:r>
              <w:rPr>
                <w:rFonts w:ascii="Courier New" w:eastAsiaTheme="minorHAnsi" w:hAnsi="Courier New" w:cs="Courier New"/>
                <w:lang w:val="en-GB" w:eastAsia="en-US"/>
              </w:rPr>
              <w:tab/>
            </w:r>
          </w:p>
          <w:p w14:paraId="23DC436D"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13</w:t>
            </w:r>
            <w:r>
              <w:rPr>
                <w:rFonts w:ascii="Courier New" w:eastAsiaTheme="minorHAnsi" w:hAnsi="Courier New" w:cs="Courier New"/>
                <w:lang w:val="en-GB" w:eastAsia="en-US"/>
              </w:rPr>
              <w:tab/>
              <w:t>400999.613437</w:t>
            </w:r>
            <w:r>
              <w:rPr>
                <w:rFonts w:ascii="Courier New" w:eastAsiaTheme="minorHAnsi" w:hAnsi="Courier New" w:cs="Courier New"/>
                <w:lang w:val="en-GB" w:eastAsia="en-US"/>
              </w:rPr>
              <w:tab/>
              <w:t>540793.503030</w:t>
            </w:r>
            <w:r>
              <w:rPr>
                <w:rFonts w:ascii="Courier New" w:eastAsiaTheme="minorHAnsi" w:hAnsi="Courier New" w:cs="Courier New"/>
                <w:lang w:val="en-GB" w:eastAsia="en-US"/>
              </w:rPr>
              <w:tab/>
            </w:r>
          </w:p>
          <w:p w14:paraId="54136564"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14</w:t>
            </w:r>
            <w:r>
              <w:rPr>
                <w:rFonts w:ascii="Courier New" w:eastAsiaTheme="minorHAnsi" w:hAnsi="Courier New" w:cs="Courier New"/>
                <w:lang w:val="en-GB" w:eastAsia="en-US"/>
              </w:rPr>
              <w:tab/>
              <w:t>401026.519263</w:t>
            </w:r>
            <w:r>
              <w:rPr>
                <w:rFonts w:ascii="Courier New" w:eastAsiaTheme="minorHAnsi" w:hAnsi="Courier New" w:cs="Courier New"/>
                <w:lang w:val="en-GB" w:eastAsia="en-US"/>
              </w:rPr>
              <w:tab/>
              <w:t>540789.650301</w:t>
            </w:r>
            <w:r>
              <w:rPr>
                <w:rFonts w:ascii="Courier New" w:eastAsiaTheme="minorHAnsi" w:hAnsi="Courier New" w:cs="Courier New"/>
                <w:lang w:val="en-GB" w:eastAsia="en-US"/>
              </w:rPr>
              <w:tab/>
            </w:r>
          </w:p>
          <w:p w14:paraId="0725A165"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15</w:t>
            </w:r>
            <w:r>
              <w:rPr>
                <w:rFonts w:ascii="Courier New" w:eastAsiaTheme="minorHAnsi" w:hAnsi="Courier New" w:cs="Courier New"/>
                <w:lang w:val="en-GB" w:eastAsia="en-US"/>
              </w:rPr>
              <w:tab/>
              <w:t>401049.600436</w:t>
            </w:r>
            <w:r>
              <w:rPr>
                <w:rFonts w:ascii="Courier New" w:eastAsiaTheme="minorHAnsi" w:hAnsi="Courier New" w:cs="Courier New"/>
                <w:lang w:val="en-GB" w:eastAsia="en-US"/>
              </w:rPr>
              <w:tab/>
              <w:t>540789.451976</w:t>
            </w:r>
            <w:r>
              <w:rPr>
                <w:rFonts w:ascii="Courier New" w:eastAsiaTheme="minorHAnsi" w:hAnsi="Courier New" w:cs="Courier New"/>
                <w:lang w:val="en-GB" w:eastAsia="en-US"/>
              </w:rPr>
              <w:tab/>
            </w:r>
          </w:p>
          <w:p w14:paraId="49AD6107"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16</w:t>
            </w:r>
            <w:r>
              <w:rPr>
                <w:rFonts w:ascii="Courier New" w:eastAsiaTheme="minorHAnsi" w:hAnsi="Courier New" w:cs="Courier New"/>
                <w:lang w:val="en-GB" w:eastAsia="en-US"/>
              </w:rPr>
              <w:tab/>
              <w:t>401074.702744</w:t>
            </w:r>
            <w:r>
              <w:rPr>
                <w:rFonts w:ascii="Courier New" w:eastAsiaTheme="minorHAnsi" w:hAnsi="Courier New" w:cs="Courier New"/>
                <w:lang w:val="en-GB" w:eastAsia="en-US"/>
              </w:rPr>
              <w:tab/>
              <w:t>540791.320631</w:t>
            </w:r>
            <w:r>
              <w:rPr>
                <w:rFonts w:ascii="Courier New" w:eastAsiaTheme="minorHAnsi" w:hAnsi="Courier New" w:cs="Courier New"/>
                <w:lang w:val="en-GB" w:eastAsia="en-US"/>
              </w:rPr>
              <w:tab/>
            </w:r>
          </w:p>
          <w:p w14:paraId="1B70325F"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17</w:t>
            </w:r>
            <w:r>
              <w:rPr>
                <w:rFonts w:ascii="Courier New" w:eastAsiaTheme="minorHAnsi" w:hAnsi="Courier New" w:cs="Courier New"/>
                <w:lang w:val="en-GB" w:eastAsia="en-US"/>
              </w:rPr>
              <w:tab/>
              <w:t>401082.500293</w:t>
            </w:r>
            <w:r>
              <w:rPr>
                <w:rFonts w:ascii="Courier New" w:eastAsiaTheme="minorHAnsi" w:hAnsi="Courier New" w:cs="Courier New"/>
                <w:lang w:val="en-GB" w:eastAsia="en-US"/>
              </w:rPr>
              <w:tab/>
              <w:t>540792.556613</w:t>
            </w:r>
            <w:r>
              <w:rPr>
                <w:rFonts w:ascii="Courier New" w:eastAsiaTheme="minorHAnsi" w:hAnsi="Courier New" w:cs="Courier New"/>
                <w:lang w:val="en-GB" w:eastAsia="en-US"/>
              </w:rPr>
              <w:tab/>
            </w:r>
          </w:p>
          <w:p w14:paraId="3A491E69"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18</w:t>
            </w:r>
            <w:r>
              <w:rPr>
                <w:rFonts w:ascii="Courier New" w:eastAsiaTheme="minorHAnsi" w:hAnsi="Courier New" w:cs="Courier New"/>
                <w:lang w:val="en-GB" w:eastAsia="en-US"/>
              </w:rPr>
              <w:tab/>
              <w:t>401097.556151</w:t>
            </w:r>
            <w:r>
              <w:rPr>
                <w:rFonts w:ascii="Courier New" w:eastAsiaTheme="minorHAnsi" w:hAnsi="Courier New" w:cs="Courier New"/>
                <w:lang w:val="en-GB" w:eastAsia="en-US"/>
              </w:rPr>
              <w:tab/>
              <w:t>540800.063946</w:t>
            </w:r>
            <w:r>
              <w:rPr>
                <w:rFonts w:ascii="Courier New" w:eastAsiaTheme="minorHAnsi" w:hAnsi="Courier New" w:cs="Courier New"/>
                <w:lang w:val="en-GB" w:eastAsia="en-US"/>
              </w:rPr>
              <w:tab/>
            </w:r>
          </w:p>
          <w:p w14:paraId="222068F4"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19</w:t>
            </w:r>
            <w:r>
              <w:rPr>
                <w:rFonts w:ascii="Courier New" w:eastAsiaTheme="minorHAnsi" w:hAnsi="Courier New" w:cs="Courier New"/>
                <w:lang w:val="en-GB" w:eastAsia="en-US"/>
              </w:rPr>
              <w:tab/>
              <w:t>401123.176092</w:t>
            </w:r>
            <w:r>
              <w:rPr>
                <w:rFonts w:ascii="Courier New" w:eastAsiaTheme="minorHAnsi" w:hAnsi="Courier New" w:cs="Courier New"/>
                <w:lang w:val="en-GB" w:eastAsia="en-US"/>
              </w:rPr>
              <w:tab/>
              <w:t>540824.802810</w:t>
            </w:r>
            <w:r>
              <w:rPr>
                <w:rFonts w:ascii="Courier New" w:eastAsiaTheme="minorHAnsi" w:hAnsi="Courier New" w:cs="Courier New"/>
                <w:lang w:val="en-GB" w:eastAsia="en-US"/>
              </w:rPr>
              <w:tab/>
            </w:r>
          </w:p>
          <w:p w14:paraId="5067251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20</w:t>
            </w:r>
            <w:r>
              <w:rPr>
                <w:rFonts w:ascii="Courier New" w:eastAsiaTheme="minorHAnsi" w:hAnsi="Courier New" w:cs="Courier New"/>
                <w:lang w:val="en-GB" w:eastAsia="en-US"/>
              </w:rPr>
              <w:tab/>
              <w:t>401141.430744</w:t>
            </w:r>
            <w:r>
              <w:rPr>
                <w:rFonts w:ascii="Courier New" w:eastAsiaTheme="minorHAnsi" w:hAnsi="Courier New" w:cs="Courier New"/>
                <w:lang w:val="en-GB" w:eastAsia="en-US"/>
              </w:rPr>
              <w:tab/>
              <w:t>540832.634989</w:t>
            </w:r>
            <w:r>
              <w:rPr>
                <w:rFonts w:ascii="Courier New" w:eastAsiaTheme="minorHAnsi" w:hAnsi="Courier New" w:cs="Courier New"/>
                <w:lang w:val="en-GB" w:eastAsia="en-US"/>
              </w:rPr>
              <w:tab/>
            </w:r>
          </w:p>
          <w:p w14:paraId="2005E182"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21</w:t>
            </w:r>
            <w:r>
              <w:rPr>
                <w:rFonts w:ascii="Courier New" w:eastAsiaTheme="minorHAnsi" w:hAnsi="Courier New" w:cs="Courier New"/>
                <w:lang w:val="en-GB" w:eastAsia="en-US"/>
              </w:rPr>
              <w:tab/>
              <w:t>401166.788048</w:t>
            </w:r>
            <w:r>
              <w:rPr>
                <w:rFonts w:ascii="Courier New" w:eastAsiaTheme="minorHAnsi" w:hAnsi="Courier New" w:cs="Courier New"/>
                <w:lang w:val="en-GB" w:eastAsia="en-US"/>
              </w:rPr>
              <w:tab/>
              <w:t>540833.718152</w:t>
            </w:r>
            <w:r>
              <w:rPr>
                <w:rFonts w:ascii="Courier New" w:eastAsiaTheme="minorHAnsi" w:hAnsi="Courier New" w:cs="Courier New"/>
                <w:lang w:val="en-GB" w:eastAsia="en-US"/>
              </w:rPr>
              <w:tab/>
            </w:r>
          </w:p>
          <w:p w14:paraId="1CA8F406"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22</w:t>
            </w:r>
            <w:r>
              <w:rPr>
                <w:rFonts w:ascii="Courier New" w:eastAsiaTheme="minorHAnsi" w:hAnsi="Courier New" w:cs="Courier New"/>
                <w:lang w:val="en-GB" w:eastAsia="en-US"/>
              </w:rPr>
              <w:tab/>
              <w:t>401189.564594</w:t>
            </w:r>
            <w:r>
              <w:rPr>
                <w:rFonts w:ascii="Courier New" w:eastAsiaTheme="minorHAnsi" w:hAnsi="Courier New" w:cs="Courier New"/>
                <w:lang w:val="en-GB" w:eastAsia="en-US"/>
              </w:rPr>
              <w:tab/>
              <w:t>540831.325867</w:t>
            </w:r>
            <w:r>
              <w:rPr>
                <w:rFonts w:ascii="Courier New" w:eastAsiaTheme="minorHAnsi" w:hAnsi="Courier New" w:cs="Courier New"/>
                <w:lang w:val="en-GB" w:eastAsia="en-US"/>
              </w:rPr>
              <w:tab/>
            </w:r>
          </w:p>
          <w:p w14:paraId="18A63BB6"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23</w:t>
            </w:r>
            <w:r>
              <w:rPr>
                <w:rFonts w:ascii="Courier New" w:eastAsiaTheme="minorHAnsi" w:hAnsi="Courier New" w:cs="Courier New"/>
                <w:lang w:val="en-GB" w:eastAsia="en-US"/>
              </w:rPr>
              <w:tab/>
              <w:t>401219.420844</w:t>
            </w:r>
            <w:r>
              <w:rPr>
                <w:rFonts w:ascii="Courier New" w:eastAsiaTheme="minorHAnsi" w:hAnsi="Courier New" w:cs="Courier New"/>
                <w:lang w:val="en-GB" w:eastAsia="en-US"/>
              </w:rPr>
              <w:tab/>
              <w:t>540823.639051</w:t>
            </w:r>
            <w:r>
              <w:rPr>
                <w:rFonts w:ascii="Courier New" w:eastAsiaTheme="minorHAnsi" w:hAnsi="Courier New" w:cs="Courier New"/>
                <w:lang w:val="en-GB" w:eastAsia="en-US"/>
              </w:rPr>
              <w:tab/>
            </w:r>
          </w:p>
          <w:p w14:paraId="3C4D6B1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24</w:t>
            </w:r>
            <w:r>
              <w:rPr>
                <w:rFonts w:ascii="Courier New" w:eastAsiaTheme="minorHAnsi" w:hAnsi="Courier New" w:cs="Courier New"/>
                <w:lang w:val="en-GB" w:eastAsia="en-US"/>
              </w:rPr>
              <w:tab/>
              <w:t>401240.906911</w:t>
            </w:r>
            <w:r>
              <w:rPr>
                <w:rFonts w:ascii="Courier New" w:eastAsiaTheme="minorHAnsi" w:hAnsi="Courier New" w:cs="Courier New"/>
                <w:lang w:val="en-GB" w:eastAsia="en-US"/>
              </w:rPr>
              <w:tab/>
              <w:t>540828.559433</w:t>
            </w:r>
            <w:r>
              <w:rPr>
                <w:rFonts w:ascii="Courier New" w:eastAsiaTheme="minorHAnsi" w:hAnsi="Courier New" w:cs="Courier New"/>
                <w:lang w:val="en-GB" w:eastAsia="en-US"/>
              </w:rPr>
              <w:tab/>
            </w:r>
          </w:p>
          <w:p w14:paraId="01113CA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25</w:t>
            </w:r>
            <w:r>
              <w:rPr>
                <w:rFonts w:ascii="Courier New" w:eastAsiaTheme="minorHAnsi" w:hAnsi="Courier New" w:cs="Courier New"/>
                <w:lang w:val="en-GB" w:eastAsia="en-US"/>
              </w:rPr>
              <w:tab/>
              <w:t>401250.923735</w:t>
            </w:r>
            <w:r>
              <w:rPr>
                <w:rFonts w:ascii="Courier New" w:eastAsiaTheme="minorHAnsi" w:hAnsi="Courier New" w:cs="Courier New"/>
                <w:lang w:val="en-GB" w:eastAsia="en-US"/>
              </w:rPr>
              <w:tab/>
              <w:t>540837.034771</w:t>
            </w:r>
            <w:r>
              <w:rPr>
                <w:rFonts w:ascii="Courier New" w:eastAsiaTheme="minorHAnsi" w:hAnsi="Courier New" w:cs="Courier New"/>
                <w:lang w:val="en-GB" w:eastAsia="en-US"/>
              </w:rPr>
              <w:tab/>
            </w:r>
          </w:p>
          <w:p w14:paraId="0D4F8A9D"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26</w:t>
            </w:r>
            <w:r>
              <w:rPr>
                <w:rFonts w:ascii="Courier New" w:eastAsiaTheme="minorHAnsi" w:hAnsi="Courier New" w:cs="Courier New"/>
                <w:lang w:val="en-GB" w:eastAsia="en-US"/>
              </w:rPr>
              <w:tab/>
              <w:t>401271.898809</w:t>
            </w:r>
            <w:r>
              <w:rPr>
                <w:rFonts w:ascii="Courier New" w:eastAsiaTheme="minorHAnsi" w:hAnsi="Courier New" w:cs="Courier New"/>
                <w:lang w:val="en-GB" w:eastAsia="en-US"/>
              </w:rPr>
              <w:tab/>
              <w:t>540852.951056</w:t>
            </w:r>
            <w:r>
              <w:rPr>
                <w:rFonts w:ascii="Courier New" w:eastAsiaTheme="minorHAnsi" w:hAnsi="Courier New" w:cs="Courier New"/>
                <w:lang w:val="en-GB" w:eastAsia="en-US"/>
              </w:rPr>
              <w:tab/>
            </w:r>
          </w:p>
          <w:p w14:paraId="3F855D4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27</w:t>
            </w:r>
            <w:r>
              <w:rPr>
                <w:rFonts w:ascii="Courier New" w:eastAsiaTheme="minorHAnsi" w:hAnsi="Courier New" w:cs="Courier New"/>
                <w:lang w:val="en-GB" w:eastAsia="en-US"/>
              </w:rPr>
              <w:tab/>
              <w:t>401277.868620</w:t>
            </w:r>
            <w:r>
              <w:rPr>
                <w:rFonts w:ascii="Courier New" w:eastAsiaTheme="minorHAnsi" w:hAnsi="Courier New" w:cs="Courier New"/>
                <w:lang w:val="en-GB" w:eastAsia="en-US"/>
              </w:rPr>
              <w:tab/>
              <w:t>540857.000362</w:t>
            </w:r>
            <w:r>
              <w:rPr>
                <w:rFonts w:ascii="Courier New" w:eastAsiaTheme="minorHAnsi" w:hAnsi="Courier New" w:cs="Courier New"/>
                <w:lang w:val="en-GB" w:eastAsia="en-US"/>
              </w:rPr>
              <w:tab/>
            </w:r>
          </w:p>
          <w:p w14:paraId="7A57A977"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28</w:t>
            </w:r>
            <w:r>
              <w:rPr>
                <w:rFonts w:ascii="Courier New" w:eastAsiaTheme="minorHAnsi" w:hAnsi="Courier New" w:cs="Courier New"/>
                <w:lang w:val="en-GB" w:eastAsia="en-US"/>
              </w:rPr>
              <w:tab/>
              <w:t>401295.808427</w:t>
            </w:r>
            <w:r>
              <w:rPr>
                <w:rFonts w:ascii="Courier New" w:eastAsiaTheme="minorHAnsi" w:hAnsi="Courier New" w:cs="Courier New"/>
                <w:lang w:val="en-GB" w:eastAsia="en-US"/>
              </w:rPr>
              <w:tab/>
              <w:t>540885.403161</w:t>
            </w:r>
            <w:r>
              <w:rPr>
                <w:rFonts w:ascii="Courier New" w:eastAsiaTheme="minorHAnsi" w:hAnsi="Courier New" w:cs="Courier New"/>
                <w:lang w:val="en-GB" w:eastAsia="en-US"/>
              </w:rPr>
              <w:tab/>
            </w:r>
          </w:p>
          <w:p w14:paraId="100D45C0"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29</w:t>
            </w:r>
            <w:r>
              <w:rPr>
                <w:rFonts w:ascii="Courier New" w:eastAsiaTheme="minorHAnsi" w:hAnsi="Courier New" w:cs="Courier New"/>
                <w:lang w:val="en-GB" w:eastAsia="en-US"/>
              </w:rPr>
              <w:tab/>
              <w:t>401302.516353</w:t>
            </w:r>
            <w:r>
              <w:rPr>
                <w:rFonts w:ascii="Courier New" w:eastAsiaTheme="minorHAnsi" w:hAnsi="Courier New" w:cs="Courier New"/>
                <w:lang w:val="en-GB" w:eastAsia="en-US"/>
              </w:rPr>
              <w:tab/>
              <w:t>540929.220894</w:t>
            </w:r>
            <w:r>
              <w:rPr>
                <w:rFonts w:ascii="Courier New" w:eastAsiaTheme="minorHAnsi" w:hAnsi="Courier New" w:cs="Courier New"/>
                <w:lang w:val="en-GB" w:eastAsia="en-US"/>
              </w:rPr>
              <w:tab/>
            </w:r>
          </w:p>
          <w:p w14:paraId="6839929E"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30</w:t>
            </w:r>
            <w:r>
              <w:rPr>
                <w:rFonts w:ascii="Courier New" w:eastAsiaTheme="minorHAnsi" w:hAnsi="Courier New" w:cs="Courier New"/>
                <w:lang w:val="en-GB" w:eastAsia="en-US"/>
              </w:rPr>
              <w:tab/>
              <w:t>401306.253260</w:t>
            </w:r>
            <w:r>
              <w:rPr>
                <w:rFonts w:ascii="Courier New" w:eastAsiaTheme="minorHAnsi" w:hAnsi="Courier New" w:cs="Courier New"/>
                <w:lang w:val="en-GB" w:eastAsia="en-US"/>
              </w:rPr>
              <w:tab/>
              <w:t>540957.165401</w:t>
            </w:r>
            <w:r>
              <w:rPr>
                <w:rFonts w:ascii="Courier New" w:eastAsiaTheme="minorHAnsi" w:hAnsi="Courier New" w:cs="Courier New"/>
                <w:lang w:val="en-GB" w:eastAsia="en-US"/>
              </w:rPr>
              <w:tab/>
            </w:r>
          </w:p>
          <w:p w14:paraId="03BA964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31</w:t>
            </w:r>
            <w:r>
              <w:rPr>
                <w:rFonts w:ascii="Courier New" w:eastAsiaTheme="minorHAnsi" w:hAnsi="Courier New" w:cs="Courier New"/>
                <w:lang w:val="en-GB" w:eastAsia="en-US"/>
              </w:rPr>
              <w:tab/>
              <w:t>401336.056765</w:t>
            </w:r>
            <w:r>
              <w:rPr>
                <w:rFonts w:ascii="Courier New" w:eastAsiaTheme="minorHAnsi" w:hAnsi="Courier New" w:cs="Courier New"/>
                <w:lang w:val="en-GB" w:eastAsia="en-US"/>
              </w:rPr>
              <w:tab/>
              <w:t>540977.218563</w:t>
            </w:r>
            <w:r>
              <w:rPr>
                <w:rFonts w:ascii="Courier New" w:eastAsiaTheme="minorHAnsi" w:hAnsi="Courier New" w:cs="Courier New"/>
                <w:lang w:val="en-GB" w:eastAsia="en-US"/>
              </w:rPr>
              <w:tab/>
            </w:r>
          </w:p>
          <w:p w14:paraId="28233A2B"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32</w:t>
            </w:r>
            <w:r>
              <w:rPr>
                <w:rFonts w:ascii="Courier New" w:eastAsiaTheme="minorHAnsi" w:hAnsi="Courier New" w:cs="Courier New"/>
                <w:lang w:val="en-GB" w:eastAsia="en-US"/>
              </w:rPr>
              <w:tab/>
              <w:t>401344.497562</w:t>
            </w:r>
            <w:r>
              <w:rPr>
                <w:rFonts w:ascii="Courier New" w:eastAsiaTheme="minorHAnsi" w:hAnsi="Courier New" w:cs="Courier New"/>
                <w:lang w:val="en-GB" w:eastAsia="en-US"/>
              </w:rPr>
              <w:tab/>
              <w:t>540975.033260</w:t>
            </w:r>
            <w:r>
              <w:rPr>
                <w:rFonts w:ascii="Courier New" w:eastAsiaTheme="minorHAnsi" w:hAnsi="Courier New" w:cs="Courier New"/>
                <w:lang w:val="en-GB" w:eastAsia="en-US"/>
              </w:rPr>
              <w:tab/>
            </w:r>
          </w:p>
          <w:p w14:paraId="6A7B557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33</w:t>
            </w:r>
            <w:r>
              <w:rPr>
                <w:rFonts w:ascii="Courier New" w:eastAsiaTheme="minorHAnsi" w:hAnsi="Courier New" w:cs="Courier New"/>
                <w:lang w:val="en-GB" w:eastAsia="en-US"/>
              </w:rPr>
              <w:tab/>
              <w:t>401360.543965</w:t>
            </w:r>
            <w:r>
              <w:rPr>
                <w:rFonts w:ascii="Courier New" w:eastAsiaTheme="minorHAnsi" w:hAnsi="Courier New" w:cs="Courier New"/>
                <w:lang w:val="en-GB" w:eastAsia="en-US"/>
              </w:rPr>
              <w:tab/>
              <w:t>540971.789558</w:t>
            </w:r>
            <w:r>
              <w:rPr>
                <w:rFonts w:ascii="Courier New" w:eastAsiaTheme="minorHAnsi" w:hAnsi="Courier New" w:cs="Courier New"/>
                <w:lang w:val="en-GB" w:eastAsia="en-US"/>
              </w:rPr>
              <w:tab/>
            </w:r>
          </w:p>
          <w:p w14:paraId="1889B76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34</w:t>
            </w:r>
            <w:r>
              <w:rPr>
                <w:rFonts w:ascii="Courier New" w:eastAsiaTheme="minorHAnsi" w:hAnsi="Courier New" w:cs="Courier New"/>
                <w:lang w:val="en-GB" w:eastAsia="en-US"/>
              </w:rPr>
              <w:tab/>
              <w:t>401384.152648</w:t>
            </w:r>
            <w:r>
              <w:rPr>
                <w:rFonts w:ascii="Courier New" w:eastAsiaTheme="minorHAnsi" w:hAnsi="Courier New" w:cs="Courier New"/>
                <w:lang w:val="en-GB" w:eastAsia="en-US"/>
              </w:rPr>
              <w:tab/>
              <w:t>540968.328132</w:t>
            </w:r>
            <w:r>
              <w:rPr>
                <w:rFonts w:ascii="Courier New" w:eastAsiaTheme="minorHAnsi" w:hAnsi="Courier New" w:cs="Courier New"/>
                <w:lang w:val="en-GB" w:eastAsia="en-US"/>
              </w:rPr>
              <w:tab/>
            </w:r>
          </w:p>
          <w:p w14:paraId="764CCA38"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35</w:t>
            </w:r>
            <w:r>
              <w:rPr>
                <w:rFonts w:ascii="Courier New" w:eastAsiaTheme="minorHAnsi" w:hAnsi="Courier New" w:cs="Courier New"/>
                <w:lang w:val="en-GB" w:eastAsia="en-US"/>
              </w:rPr>
              <w:tab/>
              <w:t>401400.870513</w:t>
            </w:r>
            <w:r>
              <w:rPr>
                <w:rFonts w:ascii="Courier New" w:eastAsiaTheme="minorHAnsi" w:hAnsi="Courier New" w:cs="Courier New"/>
                <w:lang w:val="en-GB" w:eastAsia="en-US"/>
              </w:rPr>
              <w:tab/>
              <w:t>540965.288685</w:t>
            </w:r>
            <w:r>
              <w:rPr>
                <w:rFonts w:ascii="Courier New" w:eastAsiaTheme="minorHAnsi" w:hAnsi="Courier New" w:cs="Courier New"/>
                <w:lang w:val="en-GB" w:eastAsia="en-US"/>
              </w:rPr>
              <w:tab/>
            </w:r>
          </w:p>
          <w:p w14:paraId="7AF6B935"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36</w:t>
            </w:r>
            <w:r>
              <w:rPr>
                <w:rFonts w:ascii="Courier New" w:eastAsiaTheme="minorHAnsi" w:hAnsi="Courier New" w:cs="Courier New"/>
                <w:lang w:val="en-GB" w:eastAsia="en-US"/>
              </w:rPr>
              <w:tab/>
              <w:t>401404.618449</w:t>
            </w:r>
            <w:r>
              <w:rPr>
                <w:rFonts w:ascii="Courier New" w:eastAsiaTheme="minorHAnsi" w:hAnsi="Courier New" w:cs="Courier New"/>
                <w:lang w:val="en-GB" w:eastAsia="en-US"/>
              </w:rPr>
              <w:tab/>
              <w:t>540964.473728</w:t>
            </w:r>
            <w:r>
              <w:rPr>
                <w:rFonts w:ascii="Courier New" w:eastAsiaTheme="minorHAnsi" w:hAnsi="Courier New" w:cs="Courier New"/>
                <w:lang w:val="en-GB" w:eastAsia="en-US"/>
              </w:rPr>
              <w:tab/>
            </w:r>
          </w:p>
          <w:p w14:paraId="662C11A0"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37</w:t>
            </w:r>
            <w:r>
              <w:rPr>
                <w:rFonts w:ascii="Courier New" w:eastAsiaTheme="minorHAnsi" w:hAnsi="Courier New" w:cs="Courier New"/>
                <w:lang w:val="en-GB" w:eastAsia="en-US"/>
              </w:rPr>
              <w:tab/>
              <w:t>401447.787506</w:t>
            </w:r>
            <w:r>
              <w:rPr>
                <w:rFonts w:ascii="Courier New" w:eastAsiaTheme="minorHAnsi" w:hAnsi="Courier New" w:cs="Courier New"/>
                <w:lang w:val="en-GB" w:eastAsia="en-US"/>
              </w:rPr>
              <w:tab/>
              <w:t>540987.034002</w:t>
            </w:r>
            <w:r>
              <w:rPr>
                <w:rFonts w:ascii="Courier New" w:eastAsiaTheme="minorHAnsi" w:hAnsi="Courier New" w:cs="Courier New"/>
                <w:lang w:val="en-GB" w:eastAsia="en-US"/>
              </w:rPr>
              <w:tab/>
            </w:r>
          </w:p>
          <w:p w14:paraId="43AD0C34"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38</w:t>
            </w:r>
            <w:r>
              <w:rPr>
                <w:rFonts w:ascii="Courier New" w:eastAsiaTheme="minorHAnsi" w:hAnsi="Courier New" w:cs="Courier New"/>
                <w:lang w:val="en-GB" w:eastAsia="en-US"/>
              </w:rPr>
              <w:tab/>
              <w:t>401448.677054</w:t>
            </w:r>
            <w:r>
              <w:rPr>
                <w:rFonts w:ascii="Courier New" w:eastAsiaTheme="minorHAnsi" w:hAnsi="Courier New" w:cs="Courier New"/>
                <w:lang w:val="en-GB" w:eastAsia="en-US"/>
              </w:rPr>
              <w:tab/>
              <w:t>540989.176367</w:t>
            </w:r>
            <w:r>
              <w:rPr>
                <w:rFonts w:ascii="Courier New" w:eastAsiaTheme="minorHAnsi" w:hAnsi="Courier New" w:cs="Courier New"/>
                <w:lang w:val="en-GB" w:eastAsia="en-US"/>
              </w:rPr>
              <w:tab/>
            </w:r>
          </w:p>
          <w:p w14:paraId="60BA0200"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39</w:t>
            </w:r>
            <w:r>
              <w:rPr>
                <w:rFonts w:ascii="Courier New" w:eastAsiaTheme="minorHAnsi" w:hAnsi="Courier New" w:cs="Courier New"/>
                <w:lang w:val="en-GB" w:eastAsia="en-US"/>
              </w:rPr>
              <w:tab/>
              <w:t>401463.272399</w:t>
            </w:r>
            <w:r>
              <w:rPr>
                <w:rFonts w:ascii="Courier New" w:eastAsiaTheme="minorHAnsi" w:hAnsi="Courier New" w:cs="Courier New"/>
                <w:lang w:val="en-GB" w:eastAsia="en-US"/>
              </w:rPr>
              <w:tab/>
              <w:t>541012.033276</w:t>
            </w:r>
            <w:r>
              <w:rPr>
                <w:rFonts w:ascii="Courier New" w:eastAsiaTheme="minorHAnsi" w:hAnsi="Courier New" w:cs="Courier New"/>
                <w:lang w:val="en-GB" w:eastAsia="en-US"/>
              </w:rPr>
              <w:tab/>
            </w:r>
          </w:p>
          <w:p w14:paraId="5AEBB568"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40</w:t>
            </w:r>
            <w:r>
              <w:rPr>
                <w:rFonts w:ascii="Courier New" w:eastAsiaTheme="minorHAnsi" w:hAnsi="Courier New" w:cs="Courier New"/>
                <w:lang w:val="en-GB" w:eastAsia="en-US"/>
              </w:rPr>
              <w:tab/>
              <w:t>401507.097644</w:t>
            </w:r>
            <w:r>
              <w:rPr>
                <w:rFonts w:ascii="Courier New" w:eastAsiaTheme="minorHAnsi" w:hAnsi="Courier New" w:cs="Courier New"/>
                <w:lang w:val="en-GB" w:eastAsia="en-US"/>
              </w:rPr>
              <w:tab/>
              <w:t>541059.740174</w:t>
            </w:r>
            <w:r>
              <w:rPr>
                <w:rFonts w:ascii="Courier New" w:eastAsiaTheme="minorHAnsi" w:hAnsi="Courier New" w:cs="Courier New"/>
                <w:lang w:val="en-GB" w:eastAsia="en-US"/>
              </w:rPr>
              <w:tab/>
            </w:r>
          </w:p>
          <w:p w14:paraId="1F9B36D7"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41</w:t>
            </w:r>
            <w:r>
              <w:rPr>
                <w:rFonts w:ascii="Courier New" w:eastAsiaTheme="minorHAnsi" w:hAnsi="Courier New" w:cs="Courier New"/>
                <w:lang w:val="en-GB" w:eastAsia="en-US"/>
              </w:rPr>
              <w:tab/>
              <w:t>401513.869249</w:t>
            </w:r>
            <w:r>
              <w:rPr>
                <w:rFonts w:ascii="Courier New" w:eastAsiaTheme="minorHAnsi" w:hAnsi="Courier New" w:cs="Courier New"/>
                <w:lang w:val="en-GB" w:eastAsia="en-US"/>
              </w:rPr>
              <w:tab/>
              <w:t>541066.486303</w:t>
            </w:r>
            <w:r>
              <w:rPr>
                <w:rFonts w:ascii="Courier New" w:eastAsiaTheme="minorHAnsi" w:hAnsi="Courier New" w:cs="Courier New"/>
                <w:lang w:val="en-GB" w:eastAsia="en-US"/>
              </w:rPr>
              <w:tab/>
            </w:r>
          </w:p>
          <w:p w14:paraId="2093AAB4"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42</w:t>
            </w:r>
            <w:r>
              <w:rPr>
                <w:rFonts w:ascii="Courier New" w:eastAsiaTheme="minorHAnsi" w:hAnsi="Courier New" w:cs="Courier New"/>
                <w:lang w:val="en-GB" w:eastAsia="en-US"/>
              </w:rPr>
              <w:tab/>
              <w:t>401515.663523</w:t>
            </w:r>
            <w:r>
              <w:rPr>
                <w:rFonts w:ascii="Courier New" w:eastAsiaTheme="minorHAnsi" w:hAnsi="Courier New" w:cs="Courier New"/>
                <w:lang w:val="en-GB" w:eastAsia="en-US"/>
              </w:rPr>
              <w:tab/>
              <w:t>541068.255819</w:t>
            </w:r>
            <w:r>
              <w:rPr>
                <w:rFonts w:ascii="Courier New" w:eastAsiaTheme="minorHAnsi" w:hAnsi="Courier New" w:cs="Courier New"/>
                <w:lang w:val="en-GB" w:eastAsia="en-US"/>
              </w:rPr>
              <w:lastRenderedPageBreak/>
              <w:tab/>
            </w:r>
          </w:p>
          <w:p w14:paraId="5C0871A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43</w:t>
            </w:r>
            <w:r>
              <w:rPr>
                <w:rFonts w:ascii="Courier New" w:eastAsiaTheme="minorHAnsi" w:hAnsi="Courier New" w:cs="Courier New"/>
                <w:lang w:val="en-GB" w:eastAsia="en-US"/>
              </w:rPr>
              <w:tab/>
              <w:t>401515.881937</w:t>
            </w:r>
            <w:r>
              <w:rPr>
                <w:rFonts w:ascii="Courier New" w:eastAsiaTheme="minorHAnsi" w:hAnsi="Courier New" w:cs="Courier New"/>
                <w:lang w:val="en-GB" w:eastAsia="en-US"/>
              </w:rPr>
              <w:tab/>
              <w:t>541068.465884</w:t>
            </w:r>
            <w:r>
              <w:rPr>
                <w:rFonts w:ascii="Courier New" w:eastAsiaTheme="minorHAnsi" w:hAnsi="Courier New" w:cs="Courier New"/>
                <w:lang w:val="en-GB" w:eastAsia="en-US"/>
              </w:rPr>
              <w:tab/>
            </w:r>
          </w:p>
          <w:p w14:paraId="4AFC6789"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44</w:t>
            </w:r>
            <w:r>
              <w:rPr>
                <w:rFonts w:ascii="Courier New" w:eastAsiaTheme="minorHAnsi" w:hAnsi="Courier New" w:cs="Courier New"/>
                <w:lang w:val="en-GB" w:eastAsia="en-US"/>
              </w:rPr>
              <w:tab/>
              <w:t>401517.041517</w:t>
            </w:r>
            <w:r>
              <w:rPr>
                <w:rFonts w:ascii="Courier New" w:eastAsiaTheme="minorHAnsi" w:hAnsi="Courier New" w:cs="Courier New"/>
                <w:lang w:val="en-GB" w:eastAsia="en-US"/>
              </w:rPr>
              <w:tab/>
              <w:t>541069.626160</w:t>
            </w:r>
            <w:r>
              <w:rPr>
                <w:rFonts w:ascii="Courier New" w:eastAsiaTheme="minorHAnsi" w:hAnsi="Courier New" w:cs="Courier New"/>
                <w:lang w:val="en-GB" w:eastAsia="en-US"/>
              </w:rPr>
              <w:tab/>
            </w:r>
          </w:p>
          <w:p w14:paraId="501CCD22"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45</w:t>
            </w:r>
            <w:r>
              <w:rPr>
                <w:rFonts w:ascii="Courier New" w:eastAsiaTheme="minorHAnsi" w:hAnsi="Courier New" w:cs="Courier New"/>
                <w:lang w:val="en-GB" w:eastAsia="en-US"/>
              </w:rPr>
              <w:tab/>
              <w:t>401518.145867</w:t>
            </w:r>
            <w:r>
              <w:rPr>
                <w:rFonts w:ascii="Courier New" w:eastAsiaTheme="minorHAnsi" w:hAnsi="Courier New" w:cs="Courier New"/>
                <w:lang w:val="en-GB" w:eastAsia="en-US"/>
              </w:rPr>
              <w:tab/>
              <w:t>541070.834435</w:t>
            </w:r>
            <w:r>
              <w:rPr>
                <w:rFonts w:ascii="Courier New" w:eastAsiaTheme="minorHAnsi" w:hAnsi="Courier New" w:cs="Courier New"/>
                <w:lang w:val="en-GB" w:eastAsia="en-US"/>
              </w:rPr>
              <w:tab/>
            </w:r>
          </w:p>
          <w:p w14:paraId="7BF66D6F"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46</w:t>
            </w:r>
            <w:r>
              <w:rPr>
                <w:rFonts w:ascii="Courier New" w:eastAsiaTheme="minorHAnsi" w:hAnsi="Courier New" w:cs="Courier New"/>
                <w:lang w:val="en-GB" w:eastAsia="en-US"/>
              </w:rPr>
              <w:tab/>
              <w:t>401519.193017</w:t>
            </w:r>
            <w:r>
              <w:rPr>
                <w:rFonts w:ascii="Courier New" w:eastAsiaTheme="minorHAnsi" w:hAnsi="Courier New" w:cs="Courier New"/>
                <w:lang w:val="en-GB" w:eastAsia="en-US"/>
              </w:rPr>
              <w:tab/>
              <w:t>541072.088098</w:t>
            </w:r>
            <w:r>
              <w:rPr>
                <w:rFonts w:ascii="Courier New" w:eastAsiaTheme="minorHAnsi" w:hAnsi="Courier New" w:cs="Courier New"/>
                <w:lang w:val="en-GB" w:eastAsia="en-US"/>
              </w:rPr>
              <w:tab/>
            </w:r>
          </w:p>
          <w:p w14:paraId="37D14498"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47</w:t>
            </w:r>
            <w:r>
              <w:rPr>
                <w:rFonts w:ascii="Courier New" w:eastAsiaTheme="minorHAnsi" w:hAnsi="Courier New" w:cs="Courier New"/>
                <w:lang w:val="en-GB" w:eastAsia="en-US"/>
              </w:rPr>
              <w:tab/>
              <w:t>401520.181121</w:t>
            </w:r>
            <w:r>
              <w:rPr>
                <w:rFonts w:ascii="Courier New" w:eastAsiaTheme="minorHAnsi" w:hAnsi="Courier New" w:cs="Courier New"/>
                <w:lang w:val="en-GB" w:eastAsia="en-US"/>
              </w:rPr>
              <w:tab/>
              <w:t>541073.384457</w:t>
            </w:r>
            <w:r>
              <w:rPr>
                <w:rFonts w:ascii="Courier New" w:eastAsiaTheme="minorHAnsi" w:hAnsi="Courier New" w:cs="Courier New"/>
                <w:lang w:val="en-GB" w:eastAsia="en-US"/>
              </w:rPr>
              <w:tab/>
            </w:r>
          </w:p>
          <w:p w14:paraId="72414C10"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48</w:t>
            </w:r>
            <w:r>
              <w:rPr>
                <w:rFonts w:ascii="Courier New" w:eastAsiaTheme="minorHAnsi" w:hAnsi="Courier New" w:cs="Courier New"/>
                <w:lang w:val="en-GB" w:eastAsia="en-US"/>
              </w:rPr>
              <w:tab/>
              <w:t>401521.134811</w:t>
            </w:r>
            <w:r>
              <w:rPr>
                <w:rFonts w:ascii="Courier New" w:eastAsiaTheme="minorHAnsi" w:hAnsi="Courier New" w:cs="Courier New"/>
                <w:lang w:val="en-GB" w:eastAsia="en-US"/>
              </w:rPr>
              <w:tab/>
              <w:t>541074.701437</w:t>
            </w:r>
            <w:r>
              <w:rPr>
                <w:rFonts w:ascii="Courier New" w:eastAsiaTheme="minorHAnsi" w:hAnsi="Courier New" w:cs="Courier New"/>
                <w:lang w:val="en-GB" w:eastAsia="en-US"/>
              </w:rPr>
              <w:tab/>
            </w:r>
          </w:p>
          <w:p w14:paraId="4E1001A4"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49</w:t>
            </w:r>
            <w:r>
              <w:rPr>
                <w:rFonts w:ascii="Courier New" w:eastAsiaTheme="minorHAnsi" w:hAnsi="Courier New" w:cs="Courier New"/>
                <w:lang w:val="en-GB" w:eastAsia="en-US"/>
              </w:rPr>
              <w:tab/>
              <w:t>401526.991141</w:t>
            </w:r>
            <w:r>
              <w:rPr>
                <w:rFonts w:ascii="Courier New" w:eastAsiaTheme="minorHAnsi" w:hAnsi="Courier New" w:cs="Courier New"/>
                <w:lang w:val="en-GB" w:eastAsia="en-US"/>
              </w:rPr>
              <w:tab/>
              <w:t>541086.989879</w:t>
            </w:r>
            <w:r>
              <w:rPr>
                <w:rFonts w:ascii="Courier New" w:eastAsiaTheme="minorHAnsi" w:hAnsi="Courier New" w:cs="Courier New"/>
                <w:lang w:val="en-GB" w:eastAsia="en-US"/>
              </w:rPr>
              <w:tab/>
            </w:r>
          </w:p>
          <w:p w14:paraId="571BC5EC"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50</w:t>
            </w:r>
            <w:r>
              <w:rPr>
                <w:rFonts w:ascii="Courier New" w:eastAsiaTheme="minorHAnsi" w:hAnsi="Courier New" w:cs="Courier New"/>
                <w:lang w:val="en-GB" w:eastAsia="en-US"/>
              </w:rPr>
              <w:tab/>
              <w:t>401529.129469</w:t>
            </w:r>
            <w:r>
              <w:rPr>
                <w:rFonts w:ascii="Courier New" w:eastAsiaTheme="minorHAnsi" w:hAnsi="Courier New" w:cs="Courier New"/>
                <w:lang w:val="en-GB" w:eastAsia="en-US"/>
              </w:rPr>
              <w:tab/>
              <w:t>541095.120978</w:t>
            </w:r>
            <w:r>
              <w:rPr>
                <w:rFonts w:ascii="Courier New" w:eastAsiaTheme="minorHAnsi" w:hAnsi="Courier New" w:cs="Courier New"/>
                <w:lang w:val="en-GB" w:eastAsia="en-US"/>
              </w:rPr>
              <w:tab/>
            </w:r>
          </w:p>
          <w:p w14:paraId="5F84C44D"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51</w:t>
            </w:r>
            <w:r>
              <w:rPr>
                <w:rFonts w:ascii="Courier New" w:eastAsiaTheme="minorHAnsi" w:hAnsi="Courier New" w:cs="Courier New"/>
                <w:lang w:val="en-GB" w:eastAsia="en-US"/>
              </w:rPr>
              <w:tab/>
              <w:t>401534.153218</w:t>
            </w:r>
            <w:r>
              <w:rPr>
                <w:rFonts w:ascii="Courier New" w:eastAsiaTheme="minorHAnsi" w:hAnsi="Courier New" w:cs="Courier New"/>
                <w:lang w:val="en-GB" w:eastAsia="en-US"/>
              </w:rPr>
              <w:tab/>
              <w:t>541109.309385</w:t>
            </w:r>
            <w:r>
              <w:rPr>
                <w:rFonts w:ascii="Courier New" w:eastAsiaTheme="minorHAnsi" w:hAnsi="Courier New" w:cs="Courier New"/>
                <w:lang w:val="en-GB" w:eastAsia="en-US"/>
              </w:rPr>
              <w:tab/>
            </w:r>
          </w:p>
          <w:p w14:paraId="036BA87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52</w:t>
            </w:r>
            <w:r>
              <w:rPr>
                <w:rFonts w:ascii="Courier New" w:eastAsiaTheme="minorHAnsi" w:hAnsi="Courier New" w:cs="Courier New"/>
                <w:lang w:val="en-GB" w:eastAsia="en-US"/>
              </w:rPr>
              <w:tab/>
              <w:t>401515.719283</w:t>
            </w:r>
            <w:r>
              <w:rPr>
                <w:rFonts w:ascii="Courier New" w:eastAsiaTheme="minorHAnsi" w:hAnsi="Courier New" w:cs="Courier New"/>
                <w:lang w:val="en-GB" w:eastAsia="en-US"/>
              </w:rPr>
              <w:tab/>
              <w:t>541142.814127</w:t>
            </w:r>
            <w:r>
              <w:rPr>
                <w:rFonts w:ascii="Courier New" w:eastAsiaTheme="minorHAnsi" w:hAnsi="Courier New" w:cs="Courier New"/>
                <w:lang w:val="en-GB" w:eastAsia="en-US"/>
              </w:rPr>
              <w:tab/>
            </w:r>
          </w:p>
          <w:p w14:paraId="5429FB86"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53</w:t>
            </w:r>
            <w:r>
              <w:rPr>
                <w:rFonts w:ascii="Courier New" w:eastAsiaTheme="minorHAnsi" w:hAnsi="Courier New" w:cs="Courier New"/>
                <w:lang w:val="en-GB" w:eastAsia="en-US"/>
              </w:rPr>
              <w:tab/>
              <w:t>401515.364665</w:t>
            </w:r>
            <w:r>
              <w:rPr>
                <w:rFonts w:ascii="Courier New" w:eastAsiaTheme="minorHAnsi" w:hAnsi="Courier New" w:cs="Courier New"/>
                <w:lang w:val="en-GB" w:eastAsia="en-US"/>
              </w:rPr>
              <w:tab/>
              <w:t>541142.926806</w:t>
            </w:r>
            <w:r>
              <w:rPr>
                <w:rFonts w:ascii="Courier New" w:eastAsiaTheme="minorHAnsi" w:hAnsi="Courier New" w:cs="Courier New"/>
                <w:lang w:val="en-GB" w:eastAsia="en-US"/>
              </w:rPr>
              <w:tab/>
            </w:r>
          </w:p>
          <w:p w14:paraId="69A322E9"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54</w:t>
            </w:r>
            <w:r>
              <w:rPr>
                <w:rFonts w:ascii="Courier New" w:eastAsiaTheme="minorHAnsi" w:hAnsi="Courier New" w:cs="Courier New"/>
                <w:lang w:val="en-GB" w:eastAsia="en-US"/>
              </w:rPr>
              <w:tab/>
              <w:t>401504.743794</w:t>
            </w:r>
            <w:r>
              <w:rPr>
                <w:rFonts w:ascii="Courier New" w:eastAsiaTheme="minorHAnsi" w:hAnsi="Courier New" w:cs="Courier New"/>
                <w:lang w:val="en-GB" w:eastAsia="en-US"/>
              </w:rPr>
              <w:tab/>
              <w:t>541158.039391</w:t>
            </w:r>
            <w:r>
              <w:rPr>
                <w:rFonts w:ascii="Courier New" w:eastAsiaTheme="minorHAnsi" w:hAnsi="Courier New" w:cs="Courier New"/>
                <w:lang w:val="en-GB" w:eastAsia="en-US"/>
              </w:rPr>
              <w:tab/>
            </w:r>
          </w:p>
          <w:p w14:paraId="327F3FAE"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55</w:t>
            </w:r>
            <w:r>
              <w:rPr>
                <w:rFonts w:ascii="Courier New" w:eastAsiaTheme="minorHAnsi" w:hAnsi="Courier New" w:cs="Courier New"/>
                <w:lang w:val="en-GB" w:eastAsia="en-US"/>
              </w:rPr>
              <w:tab/>
              <w:t>401506.562073</w:t>
            </w:r>
            <w:r>
              <w:rPr>
                <w:rFonts w:ascii="Courier New" w:eastAsiaTheme="minorHAnsi" w:hAnsi="Courier New" w:cs="Courier New"/>
                <w:lang w:val="en-GB" w:eastAsia="en-US"/>
              </w:rPr>
              <w:tab/>
              <w:t>541172.981525</w:t>
            </w:r>
            <w:r>
              <w:rPr>
                <w:rFonts w:ascii="Courier New" w:eastAsiaTheme="minorHAnsi" w:hAnsi="Courier New" w:cs="Courier New"/>
                <w:lang w:val="en-GB" w:eastAsia="en-US"/>
              </w:rPr>
              <w:tab/>
            </w:r>
          </w:p>
          <w:p w14:paraId="56BAB36D"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56</w:t>
            </w:r>
            <w:r>
              <w:rPr>
                <w:rFonts w:ascii="Courier New" w:eastAsiaTheme="minorHAnsi" w:hAnsi="Courier New" w:cs="Courier New"/>
                <w:lang w:val="en-GB" w:eastAsia="en-US"/>
              </w:rPr>
              <w:tab/>
              <w:t>401507.885341</w:t>
            </w:r>
            <w:r>
              <w:rPr>
                <w:rFonts w:ascii="Courier New" w:eastAsiaTheme="minorHAnsi" w:hAnsi="Courier New" w:cs="Courier New"/>
                <w:lang w:val="en-GB" w:eastAsia="en-US"/>
              </w:rPr>
              <w:tab/>
              <w:t>541207.830336</w:t>
            </w:r>
            <w:r>
              <w:rPr>
                <w:rFonts w:ascii="Courier New" w:eastAsiaTheme="minorHAnsi" w:hAnsi="Courier New" w:cs="Courier New"/>
                <w:lang w:val="en-GB" w:eastAsia="en-US"/>
              </w:rPr>
              <w:tab/>
            </w:r>
          </w:p>
          <w:p w14:paraId="538245CC"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57</w:t>
            </w:r>
            <w:r>
              <w:rPr>
                <w:rFonts w:ascii="Courier New" w:eastAsiaTheme="minorHAnsi" w:hAnsi="Courier New" w:cs="Courier New"/>
                <w:lang w:val="en-GB" w:eastAsia="en-US"/>
              </w:rPr>
              <w:tab/>
              <w:t>401496.370932</w:t>
            </w:r>
            <w:r>
              <w:rPr>
                <w:rFonts w:ascii="Courier New" w:eastAsiaTheme="minorHAnsi" w:hAnsi="Courier New" w:cs="Courier New"/>
                <w:lang w:val="en-GB" w:eastAsia="en-US"/>
              </w:rPr>
              <w:tab/>
              <w:t>541232.082051</w:t>
            </w:r>
            <w:r>
              <w:rPr>
                <w:rFonts w:ascii="Courier New" w:eastAsiaTheme="minorHAnsi" w:hAnsi="Courier New" w:cs="Courier New"/>
                <w:lang w:val="en-GB" w:eastAsia="en-US"/>
              </w:rPr>
              <w:tab/>
            </w:r>
          </w:p>
          <w:p w14:paraId="47BC7DD9"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58</w:t>
            </w:r>
            <w:r>
              <w:rPr>
                <w:rFonts w:ascii="Courier New" w:eastAsiaTheme="minorHAnsi" w:hAnsi="Courier New" w:cs="Courier New"/>
                <w:lang w:val="en-GB" w:eastAsia="en-US"/>
              </w:rPr>
              <w:tab/>
              <w:t>401482.851446</w:t>
            </w:r>
            <w:r>
              <w:rPr>
                <w:rFonts w:ascii="Courier New" w:eastAsiaTheme="minorHAnsi" w:hAnsi="Courier New" w:cs="Courier New"/>
                <w:lang w:val="en-GB" w:eastAsia="en-US"/>
              </w:rPr>
              <w:tab/>
              <w:t>541242.280768</w:t>
            </w:r>
            <w:r>
              <w:rPr>
                <w:rFonts w:ascii="Courier New" w:eastAsiaTheme="minorHAnsi" w:hAnsi="Courier New" w:cs="Courier New"/>
                <w:lang w:val="en-GB" w:eastAsia="en-US"/>
              </w:rPr>
              <w:tab/>
            </w:r>
          </w:p>
          <w:p w14:paraId="2534C666"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59</w:t>
            </w:r>
            <w:r>
              <w:rPr>
                <w:rFonts w:ascii="Courier New" w:eastAsiaTheme="minorHAnsi" w:hAnsi="Courier New" w:cs="Courier New"/>
                <w:lang w:val="en-GB" w:eastAsia="en-US"/>
              </w:rPr>
              <w:tab/>
              <w:t>401477.286972</w:t>
            </w:r>
            <w:r>
              <w:rPr>
                <w:rFonts w:ascii="Courier New" w:eastAsiaTheme="minorHAnsi" w:hAnsi="Courier New" w:cs="Courier New"/>
                <w:lang w:val="en-GB" w:eastAsia="en-US"/>
              </w:rPr>
              <w:tab/>
              <w:t>541260.049385</w:t>
            </w:r>
            <w:r>
              <w:rPr>
                <w:rFonts w:ascii="Courier New" w:eastAsiaTheme="minorHAnsi" w:hAnsi="Courier New" w:cs="Courier New"/>
                <w:lang w:val="en-GB" w:eastAsia="en-US"/>
              </w:rPr>
              <w:tab/>
            </w:r>
          </w:p>
          <w:p w14:paraId="74AC055A"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60</w:t>
            </w:r>
            <w:r>
              <w:rPr>
                <w:rFonts w:ascii="Courier New" w:eastAsiaTheme="minorHAnsi" w:hAnsi="Courier New" w:cs="Courier New"/>
                <w:lang w:val="en-GB" w:eastAsia="en-US"/>
              </w:rPr>
              <w:tab/>
              <w:t>401484.967097</w:t>
            </w:r>
            <w:r>
              <w:rPr>
                <w:rFonts w:ascii="Courier New" w:eastAsiaTheme="minorHAnsi" w:hAnsi="Courier New" w:cs="Courier New"/>
                <w:lang w:val="en-GB" w:eastAsia="en-US"/>
              </w:rPr>
              <w:tab/>
              <w:t>541283.418403</w:t>
            </w:r>
            <w:r>
              <w:rPr>
                <w:rFonts w:ascii="Courier New" w:eastAsiaTheme="minorHAnsi" w:hAnsi="Courier New" w:cs="Courier New"/>
                <w:lang w:val="en-GB" w:eastAsia="en-US"/>
              </w:rPr>
              <w:tab/>
            </w:r>
          </w:p>
          <w:p w14:paraId="065646C9"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61</w:t>
            </w:r>
            <w:r>
              <w:rPr>
                <w:rFonts w:ascii="Courier New" w:eastAsiaTheme="minorHAnsi" w:hAnsi="Courier New" w:cs="Courier New"/>
                <w:lang w:val="en-GB" w:eastAsia="en-US"/>
              </w:rPr>
              <w:tab/>
              <w:t>401489.165030</w:t>
            </w:r>
            <w:r>
              <w:rPr>
                <w:rFonts w:ascii="Courier New" w:eastAsiaTheme="minorHAnsi" w:hAnsi="Courier New" w:cs="Courier New"/>
                <w:lang w:val="en-GB" w:eastAsia="en-US"/>
              </w:rPr>
              <w:tab/>
              <w:t>541310.085186</w:t>
            </w:r>
            <w:r>
              <w:rPr>
                <w:rFonts w:ascii="Courier New" w:eastAsiaTheme="minorHAnsi" w:hAnsi="Courier New" w:cs="Courier New"/>
                <w:lang w:val="en-GB" w:eastAsia="en-US"/>
              </w:rPr>
              <w:tab/>
            </w:r>
          </w:p>
          <w:p w14:paraId="36E62E8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62</w:t>
            </w:r>
            <w:r>
              <w:rPr>
                <w:rFonts w:ascii="Courier New" w:eastAsiaTheme="minorHAnsi" w:hAnsi="Courier New" w:cs="Courier New"/>
                <w:lang w:val="en-GB" w:eastAsia="en-US"/>
              </w:rPr>
              <w:tab/>
              <w:t>401488.963379</w:t>
            </w:r>
            <w:r>
              <w:rPr>
                <w:rFonts w:ascii="Courier New" w:eastAsiaTheme="minorHAnsi" w:hAnsi="Courier New" w:cs="Courier New"/>
                <w:lang w:val="en-GB" w:eastAsia="en-US"/>
              </w:rPr>
              <w:tab/>
              <w:t>541348.532229</w:t>
            </w:r>
            <w:r>
              <w:rPr>
                <w:rFonts w:ascii="Courier New" w:eastAsiaTheme="minorHAnsi" w:hAnsi="Courier New" w:cs="Courier New"/>
                <w:lang w:val="en-GB" w:eastAsia="en-US"/>
              </w:rPr>
              <w:tab/>
            </w:r>
          </w:p>
          <w:p w14:paraId="379338D9"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63</w:t>
            </w:r>
            <w:r>
              <w:rPr>
                <w:rFonts w:ascii="Courier New" w:eastAsiaTheme="minorHAnsi" w:hAnsi="Courier New" w:cs="Courier New"/>
                <w:lang w:val="en-GB" w:eastAsia="en-US"/>
              </w:rPr>
              <w:tab/>
              <w:t>401483.006397</w:t>
            </w:r>
            <w:r>
              <w:rPr>
                <w:rFonts w:ascii="Courier New" w:eastAsiaTheme="minorHAnsi" w:hAnsi="Courier New" w:cs="Courier New"/>
                <w:lang w:val="en-GB" w:eastAsia="en-US"/>
              </w:rPr>
              <w:tab/>
              <w:t>541372.905443</w:t>
            </w:r>
            <w:r>
              <w:rPr>
                <w:rFonts w:ascii="Courier New" w:eastAsiaTheme="minorHAnsi" w:hAnsi="Courier New" w:cs="Courier New"/>
                <w:lang w:val="en-GB" w:eastAsia="en-US"/>
              </w:rPr>
              <w:tab/>
            </w:r>
          </w:p>
          <w:p w14:paraId="25F8ADD5"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64</w:t>
            </w:r>
            <w:r>
              <w:rPr>
                <w:rFonts w:ascii="Courier New" w:eastAsiaTheme="minorHAnsi" w:hAnsi="Courier New" w:cs="Courier New"/>
                <w:lang w:val="en-GB" w:eastAsia="en-US"/>
              </w:rPr>
              <w:tab/>
              <w:t>401469.153953</w:t>
            </w:r>
            <w:r>
              <w:rPr>
                <w:rFonts w:ascii="Courier New" w:eastAsiaTheme="minorHAnsi" w:hAnsi="Courier New" w:cs="Courier New"/>
                <w:lang w:val="en-GB" w:eastAsia="en-US"/>
              </w:rPr>
              <w:tab/>
              <w:t>541399.896488</w:t>
            </w:r>
            <w:r>
              <w:rPr>
                <w:rFonts w:ascii="Courier New" w:eastAsiaTheme="minorHAnsi" w:hAnsi="Courier New" w:cs="Courier New"/>
                <w:lang w:val="en-GB" w:eastAsia="en-US"/>
              </w:rPr>
              <w:tab/>
            </w:r>
          </w:p>
          <w:p w14:paraId="5031856A"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65</w:t>
            </w:r>
            <w:r>
              <w:rPr>
                <w:rFonts w:ascii="Courier New" w:eastAsiaTheme="minorHAnsi" w:hAnsi="Courier New" w:cs="Courier New"/>
                <w:lang w:val="en-GB" w:eastAsia="en-US"/>
              </w:rPr>
              <w:tab/>
              <w:t>401463.221367</w:t>
            </w:r>
            <w:r>
              <w:rPr>
                <w:rFonts w:ascii="Courier New" w:eastAsiaTheme="minorHAnsi" w:hAnsi="Courier New" w:cs="Courier New"/>
                <w:lang w:val="en-GB" w:eastAsia="en-US"/>
              </w:rPr>
              <w:tab/>
              <w:t>541411.120233</w:t>
            </w:r>
            <w:r>
              <w:rPr>
                <w:rFonts w:ascii="Courier New" w:eastAsiaTheme="minorHAnsi" w:hAnsi="Courier New" w:cs="Courier New"/>
                <w:lang w:val="en-GB" w:eastAsia="en-US"/>
              </w:rPr>
              <w:tab/>
            </w:r>
          </w:p>
          <w:p w14:paraId="16D826D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66</w:t>
            </w:r>
            <w:r>
              <w:rPr>
                <w:rFonts w:ascii="Courier New" w:eastAsiaTheme="minorHAnsi" w:hAnsi="Courier New" w:cs="Courier New"/>
                <w:lang w:val="en-GB" w:eastAsia="en-US"/>
              </w:rPr>
              <w:tab/>
              <w:t>401455.996579</w:t>
            </w:r>
            <w:r>
              <w:rPr>
                <w:rFonts w:ascii="Courier New" w:eastAsiaTheme="minorHAnsi" w:hAnsi="Courier New" w:cs="Courier New"/>
                <w:lang w:val="en-GB" w:eastAsia="en-US"/>
              </w:rPr>
              <w:tab/>
              <w:t>541422.113138</w:t>
            </w:r>
            <w:r>
              <w:rPr>
                <w:rFonts w:ascii="Courier New" w:eastAsiaTheme="minorHAnsi" w:hAnsi="Courier New" w:cs="Courier New"/>
                <w:lang w:val="en-GB" w:eastAsia="en-US"/>
              </w:rPr>
              <w:tab/>
            </w:r>
          </w:p>
          <w:p w14:paraId="7D563508"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67</w:t>
            </w:r>
            <w:r>
              <w:rPr>
                <w:rFonts w:ascii="Courier New" w:eastAsiaTheme="minorHAnsi" w:hAnsi="Courier New" w:cs="Courier New"/>
                <w:lang w:val="en-GB" w:eastAsia="en-US"/>
              </w:rPr>
              <w:tab/>
              <w:t>401451.438225</w:t>
            </w:r>
            <w:r>
              <w:rPr>
                <w:rFonts w:ascii="Courier New" w:eastAsiaTheme="minorHAnsi" w:hAnsi="Courier New" w:cs="Courier New"/>
                <w:lang w:val="en-GB" w:eastAsia="en-US"/>
              </w:rPr>
              <w:tab/>
              <w:t>541434.922099</w:t>
            </w:r>
            <w:r>
              <w:rPr>
                <w:rFonts w:ascii="Courier New" w:eastAsiaTheme="minorHAnsi" w:hAnsi="Courier New" w:cs="Courier New"/>
                <w:lang w:val="en-GB" w:eastAsia="en-US"/>
              </w:rPr>
              <w:tab/>
            </w:r>
          </w:p>
          <w:p w14:paraId="6F3D5F9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68</w:t>
            </w:r>
            <w:r>
              <w:rPr>
                <w:rFonts w:ascii="Courier New" w:eastAsiaTheme="minorHAnsi" w:hAnsi="Courier New" w:cs="Courier New"/>
                <w:lang w:val="en-GB" w:eastAsia="en-US"/>
              </w:rPr>
              <w:tab/>
              <w:t>401450.477364</w:t>
            </w:r>
            <w:r>
              <w:rPr>
                <w:rFonts w:ascii="Courier New" w:eastAsiaTheme="minorHAnsi" w:hAnsi="Courier New" w:cs="Courier New"/>
                <w:lang w:val="en-GB" w:eastAsia="en-US"/>
              </w:rPr>
              <w:tab/>
              <w:t>541439.723201</w:t>
            </w:r>
            <w:r>
              <w:rPr>
                <w:rFonts w:ascii="Courier New" w:eastAsiaTheme="minorHAnsi" w:hAnsi="Courier New" w:cs="Courier New"/>
                <w:lang w:val="en-GB" w:eastAsia="en-US"/>
              </w:rPr>
              <w:tab/>
            </w:r>
          </w:p>
          <w:p w14:paraId="20888B5B"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69</w:t>
            </w:r>
            <w:r>
              <w:rPr>
                <w:rFonts w:ascii="Courier New" w:eastAsiaTheme="minorHAnsi" w:hAnsi="Courier New" w:cs="Courier New"/>
                <w:lang w:val="en-GB" w:eastAsia="en-US"/>
              </w:rPr>
              <w:tab/>
              <w:t>401446.186084</w:t>
            </w:r>
            <w:r>
              <w:rPr>
                <w:rFonts w:ascii="Courier New" w:eastAsiaTheme="minorHAnsi" w:hAnsi="Courier New" w:cs="Courier New"/>
                <w:lang w:val="en-GB" w:eastAsia="en-US"/>
              </w:rPr>
              <w:tab/>
              <w:t>541453.124924</w:t>
            </w:r>
            <w:r>
              <w:rPr>
                <w:rFonts w:ascii="Courier New" w:eastAsiaTheme="minorHAnsi" w:hAnsi="Courier New" w:cs="Courier New"/>
                <w:lang w:val="en-GB" w:eastAsia="en-US"/>
              </w:rPr>
              <w:tab/>
            </w:r>
          </w:p>
          <w:p w14:paraId="3156ECC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70</w:t>
            </w:r>
            <w:r>
              <w:rPr>
                <w:rFonts w:ascii="Courier New" w:eastAsiaTheme="minorHAnsi" w:hAnsi="Courier New" w:cs="Courier New"/>
                <w:lang w:val="en-GB" w:eastAsia="en-US"/>
              </w:rPr>
              <w:tab/>
              <w:t>401440.901206</w:t>
            </w:r>
            <w:r>
              <w:rPr>
                <w:rFonts w:ascii="Courier New" w:eastAsiaTheme="minorHAnsi" w:hAnsi="Courier New" w:cs="Courier New"/>
                <w:lang w:val="en-GB" w:eastAsia="en-US"/>
              </w:rPr>
              <w:tab/>
              <w:t>541464.888029</w:t>
            </w:r>
            <w:r>
              <w:rPr>
                <w:rFonts w:ascii="Courier New" w:eastAsiaTheme="minorHAnsi" w:hAnsi="Courier New" w:cs="Courier New"/>
                <w:lang w:val="en-GB" w:eastAsia="en-US"/>
              </w:rPr>
              <w:tab/>
            </w:r>
          </w:p>
          <w:p w14:paraId="6EC5D259"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71</w:t>
            </w:r>
            <w:r>
              <w:rPr>
                <w:rFonts w:ascii="Courier New" w:eastAsiaTheme="minorHAnsi" w:hAnsi="Courier New" w:cs="Courier New"/>
                <w:lang w:val="en-GB" w:eastAsia="en-US"/>
              </w:rPr>
              <w:tab/>
              <w:t>401436.637556</w:t>
            </w:r>
            <w:r>
              <w:rPr>
                <w:rFonts w:ascii="Courier New" w:eastAsiaTheme="minorHAnsi" w:hAnsi="Courier New" w:cs="Courier New"/>
                <w:lang w:val="en-GB" w:eastAsia="en-US"/>
              </w:rPr>
              <w:tab/>
              <w:t>541477.428265</w:t>
            </w:r>
            <w:r>
              <w:rPr>
                <w:rFonts w:ascii="Courier New" w:eastAsiaTheme="minorHAnsi" w:hAnsi="Courier New" w:cs="Courier New"/>
                <w:lang w:val="en-GB" w:eastAsia="en-US"/>
              </w:rPr>
              <w:tab/>
            </w:r>
          </w:p>
          <w:p w14:paraId="4E398EC7"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72</w:t>
            </w:r>
            <w:r>
              <w:rPr>
                <w:rFonts w:ascii="Courier New" w:eastAsiaTheme="minorHAnsi" w:hAnsi="Courier New" w:cs="Courier New"/>
                <w:lang w:val="en-GB" w:eastAsia="en-US"/>
              </w:rPr>
              <w:tab/>
              <w:t>401430.856888</w:t>
            </w:r>
            <w:r>
              <w:rPr>
                <w:rFonts w:ascii="Courier New" w:eastAsiaTheme="minorHAnsi" w:hAnsi="Courier New" w:cs="Courier New"/>
                <w:lang w:val="en-GB" w:eastAsia="en-US"/>
              </w:rPr>
              <w:tab/>
              <w:t>541503.013133</w:t>
            </w:r>
          </w:p>
          <w:p w14:paraId="4CBA6C20" w14:textId="77777777" w:rsidR="00282A0B" w:rsidRDefault="00282A0B" w:rsidP="00282A0B">
            <w:pPr>
              <w:autoSpaceDE w:val="0"/>
              <w:autoSpaceDN w:val="0"/>
              <w:adjustRightInd w:val="0"/>
              <w:rPr>
                <w:rFonts w:ascii="Courier New" w:eastAsiaTheme="minorHAnsi" w:hAnsi="Courier New" w:cs="Courier New"/>
                <w:lang w:val="en-GB" w:eastAsia="en-US"/>
              </w:rPr>
            </w:pPr>
          </w:p>
          <w:p w14:paraId="11273E64" w14:textId="4117E509" w:rsidR="00282A0B" w:rsidRDefault="00282A0B" w:rsidP="00282A0B">
            <w:pPr>
              <w:autoSpaceDE w:val="0"/>
              <w:autoSpaceDN w:val="0"/>
              <w:adjustRightInd w:val="0"/>
              <w:rPr>
                <w:rFonts w:ascii="Courier New" w:eastAsiaTheme="minorHAnsi" w:hAnsi="Courier New" w:cs="Courier New"/>
                <w:lang w:val="en-GB" w:eastAsia="en-US"/>
              </w:rPr>
            </w:pPr>
            <w:r w:rsidRPr="00282A0B">
              <w:rPr>
                <w:rFonts w:ascii="Courier New" w:eastAsiaTheme="minorHAnsi" w:hAnsi="Courier New" w:cs="Courier New"/>
                <w:lang w:val="en-GB" w:eastAsia="en-US"/>
              </w:rPr>
              <w:t>73</w:t>
            </w:r>
            <w:r w:rsidRPr="00282A0B">
              <w:rPr>
                <w:rFonts w:ascii="Courier New" w:eastAsiaTheme="minorHAnsi" w:hAnsi="Courier New" w:cs="Courier New"/>
                <w:lang w:val="en-GB" w:eastAsia="en-US"/>
              </w:rPr>
              <w:tab/>
              <w:t>401428.628991</w:t>
            </w:r>
            <w:r w:rsidRPr="00282A0B">
              <w:rPr>
                <w:rFonts w:ascii="Courier New" w:eastAsiaTheme="minorHAnsi" w:hAnsi="Courier New" w:cs="Courier New"/>
                <w:lang w:val="en-GB" w:eastAsia="en-US"/>
              </w:rPr>
              <w:tab/>
              <w:t>541516.293585</w:t>
            </w:r>
            <w:r>
              <w:rPr>
                <w:rFonts w:ascii="Courier New" w:eastAsiaTheme="minorHAnsi" w:hAnsi="Courier New" w:cs="Courier New"/>
                <w:lang w:val="en-GB" w:eastAsia="en-US"/>
              </w:rPr>
              <w:lastRenderedPageBreak/>
              <w:tab/>
            </w:r>
          </w:p>
          <w:p w14:paraId="144B01B7" w14:textId="29912A7E" w:rsidR="00282A0B" w:rsidRDefault="00282A0B" w:rsidP="00282A0B">
            <w:pPr>
              <w:autoSpaceDE w:val="0"/>
              <w:autoSpaceDN w:val="0"/>
              <w:adjustRightInd w:val="0"/>
              <w:rPr>
                <w:rFonts w:ascii="Arial" w:hAnsi="Arial" w:cs="Arial"/>
                <w:color w:val="333333"/>
                <w:sz w:val="21"/>
                <w:szCs w:val="21"/>
              </w:rPr>
            </w:pPr>
            <w:r>
              <w:rPr>
                <w:rFonts w:ascii="Courier New" w:eastAsiaTheme="minorHAnsi" w:hAnsi="Courier New" w:cs="Courier New"/>
                <w:lang w:val="en-GB" w:eastAsia="en-US"/>
              </w:rPr>
              <w:t>74</w:t>
            </w:r>
            <w:r>
              <w:rPr>
                <w:rFonts w:ascii="Courier New" w:eastAsiaTheme="minorHAnsi" w:hAnsi="Courier New" w:cs="Courier New"/>
                <w:lang w:val="en-GB" w:eastAsia="en-US"/>
              </w:rPr>
              <w:tab/>
              <w:t>401428.646247</w:t>
            </w:r>
            <w:r>
              <w:rPr>
                <w:rFonts w:ascii="Courier New" w:eastAsiaTheme="minorHAnsi" w:hAnsi="Courier New" w:cs="Courier New"/>
                <w:lang w:val="en-GB" w:eastAsia="en-US"/>
              </w:rPr>
              <w:tab/>
              <w:t>541516.946721</w:t>
            </w:r>
          </w:p>
        </w:tc>
        <w:tc>
          <w:tcPr>
            <w:tcW w:w="4815" w:type="dxa"/>
          </w:tcPr>
          <w:p w14:paraId="206F9A0B"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lastRenderedPageBreak/>
              <w:t>75</w:t>
            </w:r>
            <w:r>
              <w:rPr>
                <w:rFonts w:ascii="Courier New" w:eastAsiaTheme="minorHAnsi" w:hAnsi="Courier New" w:cs="Courier New"/>
                <w:lang w:val="en-GB" w:eastAsia="en-US"/>
              </w:rPr>
              <w:tab/>
              <w:t>400822.606147</w:t>
            </w:r>
            <w:r>
              <w:rPr>
                <w:rFonts w:ascii="Courier New" w:eastAsiaTheme="minorHAnsi" w:hAnsi="Courier New" w:cs="Courier New"/>
                <w:lang w:val="en-GB" w:eastAsia="en-US"/>
              </w:rPr>
              <w:tab/>
              <w:t>540677.316982</w:t>
            </w:r>
            <w:r>
              <w:rPr>
                <w:rFonts w:ascii="Courier New" w:eastAsiaTheme="minorHAnsi" w:hAnsi="Courier New" w:cs="Courier New"/>
                <w:lang w:val="en-GB" w:eastAsia="en-US"/>
              </w:rPr>
              <w:tab/>
            </w:r>
          </w:p>
          <w:p w14:paraId="74754F97"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76</w:t>
            </w:r>
            <w:r>
              <w:rPr>
                <w:rFonts w:ascii="Courier New" w:eastAsiaTheme="minorHAnsi" w:hAnsi="Courier New" w:cs="Courier New"/>
                <w:lang w:val="en-GB" w:eastAsia="en-US"/>
              </w:rPr>
              <w:tab/>
              <w:t>400840.508415</w:t>
            </w:r>
            <w:r>
              <w:rPr>
                <w:rFonts w:ascii="Courier New" w:eastAsiaTheme="minorHAnsi" w:hAnsi="Courier New" w:cs="Courier New"/>
                <w:lang w:val="en-GB" w:eastAsia="en-US"/>
              </w:rPr>
              <w:tab/>
              <w:t>540679.055322</w:t>
            </w:r>
            <w:r>
              <w:rPr>
                <w:rFonts w:ascii="Courier New" w:eastAsiaTheme="minorHAnsi" w:hAnsi="Courier New" w:cs="Courier New"/>
                <w:lang w:val="en-GB" w:eastAsia="en-US"/>
              </w:rPr>
              <w:tab/>
            </w:r>
          </w:p>
          <w:p w14:paraId="537B4B84"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77</w:t>
            </w:r>
            <w:r>
              <w:rPr>
                <w:rFonts w:ascii="Courier New" w:eastAsiaTheme="minorHAnsi" w:hAnsi="Courier New" w:cs="Courier New"/>
                <w:lang w:val="en-GB" w:eastAsia="en-US"/>
              </w:rPr>
              <w:tab/>
              <w:t>400851.700019</w:t>
            </w:r>
            <w:r>
              <w:rPr>
                <w:rFonts w:ascii="Courier New" w:eastAsiaTheme="minorHAnsi" w:hAnsi="Courier New" w:cs="Courier New"/>
                <w:lang w:val="en-GB" w:eastAsia="en-US"/>
              </w:rPr>
              <w:tab/>
              <w:t>540686.121646</w:t>
            </w:r>
            <w:r>
              <w:rPr>
                <w:rFonts w:ascii="Courier New" w:eastAsiaTheme="minorHAnsi" w:hAnsi="Courier New" w:cs="Courier New"/>
                <w:lang w:val="en-GB" w:eastAsia="en-US"/>
              </w:rPr>
              <w:tab/>
            </w:r>
          </w:p>
          <w:p w14:paraId="3C0CE3F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78</w:t>
            </w:r>
            <w:r>
              <w:rPr>
                <w:rFonts w:ascii="Courier New" w:eastAsiaTheme="minorHAnsi" w:hAnsi="Courier New" w:cs="Courier New"/>
                <w:lang w:val="en-GB" w:eastAsia="en-US"/>
              </w:rPr>
              <w:tab/>
              <w:t>400878.542011</w:t>
            </w:r>
            <w:r>
              <w:rPr>
                <w:rFonts w:ascii="Courier New" w:eastAsiaTheme="minorHAnsi" w:hAnsi="Courier New" w:cs="Courier New"/>
                <w:lang w:val="en-GB" w:eastAsia="en-US"/>
              </w:rPr>
              <w:tab/>
              <w:t>540714.741145</w:t>
            </w:r>
            <w:r>
              <w:rPr>
                <w:rFonts w:ascii="Courier New" w:eastAsiaTheme="minorHAnsi" w:hAnsi="Courier New" w:cs="Courier New"/>
                <w:lang w:val="en-GB" w:eastAsia="en-US"/>
              </w:rPr>
              <w:tab/>
            </w:r>
          </w:p>
          <w:p w14:paraId="559157FC"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79</w:t>
            </w:r>
            <w:r>
              <w:rPr>
                <w:rFonts w:ascii="Courier New" w:eastAsiaTheme="minorHAnsi" w:hAnsi="Courier New" w:cs="Courier New"/>
                <w:lang w:val="en-GB" w:eastAsia="en-US"/>
              </w:rPr>
              <w:tab/>
              <w:t>400881.397653</w:t>
            </w:r>
            <w:r>
              <w:rPr>
                <w:rFonts w:ascii="Courier New" w:eastAsiaTheme="minorHAnsi" w:hAnsi="Courier New" w:cs="Courier New"/>
                <w:lang w:val="en-GB" w:eastAsia="en-US"/>
              </w:rPr>
              <w:tab/>
              <w:t>540719.979464</w:t>
            </w:r>
            <w:r>
              <w:rPr>
                <w:rFonts w:ascii="Courier New" w:eastAsiaTheme="minorHAnsi" w:hAnsi="Courier New" w:cs="Courier New"/>
                <w:lang w:val="en-GB" w:eastAsia="en-US"/>
              </w:rPr>
              <w:tab/>
            </w:r>
          </w:p>
          <w:p w14:paraId="43E94AAB"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80</w:t>
            </w:r>
            <w:r>
              <w:rPr>
                <w:rFonts w:ascii="Courier New" w:eastAsiaTheme="minorHAnsi" w:hAnsi="Courier New" w:cs="Courier New"/>
                <w:lang w:val="en-GB" w:eastAsia="en-US"/>
              </w:rPr>
              <w:tab/>
              <w:t>400913.095910</w:t>
            </w:r>
            <w:r>
              <w:rPr>
                <w:rFonts w:ascii="Courier New" w:eastAsiaTheme="minorHAnsi" w:hAnsi="Courier New" w:cs="Courier New"/>
                <w:lang w:val="en-GB" w:eastAsia="en-US"/>
              </w:rPr>
              <w:tab/>
              <w:t>540760.137525</w:t>
            </w:r>
            <w:r>
              <w:rPr>
                <w:rFonts w:ascii="Courier New" w:eastAsiaTheme="minorHAnsi" w:hAnsi="Courier New" w:cs="Courier New"/>
                <w:lang w:val="en-GB" w:eastAsia="en-US"/>
              </w:rPr>
              <w:tab/>
            </w:r>
          </w:p>
          <w:p w14:paraId="67E26014"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81</w:t>
            </w:r>
            <w:r>
              <w:rPr>
                <w:rFonts w:ascii="Courier New" w:eastAsiaTheme="minorHAnsi" w:hAnsi="Courier New" w:cs="Courier New"/>
                <w:lang w:val="en-GB" w:eastAsia="en-US"/>
              </w:rPr>
              <w:tab/>
              <w:t>400913.930350</w:t>
            </w:r>
            <w:r>
              <w:rPr>
                <w:rFonts w:ascii="Courier New" w:eastAsiaTheme="minorHAnsi" w:hAnsi="Courier New" w:cs="Courier New"/>
                <w:lang w:val="en-GB" w:eastAsia="en-US"/>
              </w:rPr>
              <w:tab/>
              <w:t>540760.889546</w:t>
            </w:r>
            <w:r>
              <w:rPr>
                <w:rFonts w:ascii="Courier New" w:eastAsiaTheme="minorHAnsi" w:hAnsi="Courier New" w:cs="Courier New"/>
                <w:lang w:val="en-GB" w:eastAsia="en-US"/>
              </w:rPr>
              <w:tab/>
            </w:r>
          </w:p>
          <w:p w14:paraId="728CD6EC"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82</w:t>
            </w:r>
            <w:r>
              <w:rPr>
                <w:rFonts w:ascii="Courier New" w:eastAsiaTheme="minorHAnsi" w:hAnsi="Courier New" w:cs="Courier New"/>
                <w:lang w:val="en-GB" w:eastAsia="en-US"/>
              </w:rPr>
              <w:tab/>
              <w:t>400934.561189</w:t>
            </w:r>
            <w:r>
              <w:rPr>
                <w:rFonts w:ascii="Courier New" w:eastAsiaTheme="minorHAnsi" w:hAnsi="Courier New" w:cs="Courier New"/>
                <w:lang w:val="en-GB" w:eastAsia="en-US"/>
              </w:rPr>
              <w:tab/>
              <w:t>540780.582066</w:t>
            </w:r>
            <w:r>
              <w:rPr>
                <w:rFonts w:ascii="Courier New" w:eastAsiaTheme="minorHAnsi" w:hAnsi="Courier New" w:cs="Courier New"/>
                <w:lang w:val="en-GB" w:eastAsia="en-US"/>
              </w:rPr>
              <w:tab/>
            </w:r>
          </w:p>
          <w:p w14:paraId="201E1F0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83</w:t>
            </w:r>
            <w:r>
              <w:rPr>
                <w:rFonts w:ascii="Courier New" w:eastAsiaTheme="minorHAnsi" w:hAnsi="Courier New" w:cs="Courier New"/>
                <w:lang w:val="en-GB" w:eastAsia="en-US"/>
              </w:rPr>
              <w:tab/>
              <w:t>400935.954844</w:t>
            </w:r>
            <w:r>
              <w:rPr>
                <w:rFonts w:ascii="Courier New" w:eastAsiaTheme="minorHAnsi" w:hAnsi="Courier New" w:cs="Courier New"/>
                <w:lang w:val="en-GB" w:eastAsia="en-US"/>
              </w:rPr>
              <w:tab/>
              <w:t>540781.990779</w:t>
            </w:r>
            <w:r>
              <w:rPr>
                <w:rFonts w:ascii="Courier New" w:eastAsiaTheme="minorHAnsi" w:hAnsi="Courier New" w:cs="Courier New"/>
                <w:lang w:val="en-GB" w:eastAsia="en-US"/>
              </w:rPr>
              <w:tab/>
            </w:r>
          </w:p>
          <w:p w14:paraId="3E98728F"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84</w:t>
            </w:r>
            <w:r>
              <w:rPr>
                <w:rFonts w:ascii="Courier New" w:eastAsiaTheme="minorHAnsi" w:hAnsi="Courier New" w:cs="Courier New"/>
                <w:lang w:val="en-GB" w:eastAsia="en-US"/>
              </w:rPr>
              <w:tab/>
              <w:t>400960.198918</w:t>
            </w:r>
            <w:r>
              <w:rPr>
                <w:rFonts w:ascii="Courier New" w:eastAsiaTheme="minorHAnsi" w:hAnsi="Courier New" w:cs="Courier New"/>
                <w:lang w:val="en-GB" w:eastAsia="en-US"/>
              </w:rPr>
              <w:tab/>
              <w:t>540798.540935</w:t>
            </w:r>
            <w:r>
              <w:rPr>
                <w:rFonts w:ascii="Courier New" w:eastAsiaTheme="minorHAnsi" w:hAnsi="Courier New" w:cs="Courier New"/>
                <w:lang w:val="en-GB" w:eastAsia="en-US"/>
              </w:rPr>
              <w:tab/>
            </w:r>
          </w:p>
          <w:p w14:paraId="796FA1D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85</w:t>
            </w:r>
            <w:r>
              <w:rPr>
                <w:rFonts w:ascii="Courier New" w:eastAsiaTheme="minorHAnsi" w:hAnsi="Courier New" w:cs="Courier New"/>
                <w:lang w:val="en-GB" w:eastAsia="en-US"/>
              </w:rPr>
              <w:tab/>
              <w:t>400964.139677</w:t>
            </w:r>
            <w:r>
              <w:rPr>
                <w:rFonts w:ascii="Courier New" w:eastAsiaTheme="minorHAnsi" w:hAnsi="Courier New" w:cs="Courier New"/>
                <w:lang w:val="en-GB" w:eastAsia="en-US"/>
              </w:rPr>
              <w:tab/>
              <w:t>540800.240600</w:t>
            </w:r>
            <w:r>
              <w:rPr>
                <w:rFonts w:ascii="Courier New" w:eastAsiaTheme="minorHAnsi" w:hAnsi="Courier New" w:cs="Courier New"/>
                <w:lang w:val="en-GB" w:eastAsia="en-US"/>
              </w:rPr>
              <w:lastRenderedPageBreak/>
              <w:tab/>
            </w:r>
          </w:p>
          <w:p w14:paraId="4AA01F9A"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86</w:t>
            </w:r>
            <w:r>
              <w:rPr>
                <w:rFonts w:ascii="Courier New" w:eastAsiaTheme="minorHAnsi" w:hAnsi="Courier New" w:cs="Courier New"/>
                <w:lang w:val="en-GB" w:eastAsia="en-US"/>
              </w:rPr>
              <w:tab/>
              <w:t>400985.528887</w:t>
            </w:r>
            <w:r>
              <w:rPr>
                <w:rFonts w:ascii="Courier New" w:eastAsiaTheme="minorHAnsi" w:hAnsi="Courier New" w:cs="Courier New"/>
                <w:lang w:val="en-GB" w:eastAsia="en-US"/>
              </w:rPr>
              <w:tab/>
              <w:t>540801.647228</w:t>
            </w:r>
            <w:r>
              <w:rPr>
                <w:rFonts w:ascii="Courier New" w:eastAsiaTheme="minorHAnsi" w:hAnsi="Courier New" w:cs="Courier New"/>
                <w:lang w:val="en-GB" w:eastAsia="en-US"/>
              </w:rPr>
              <w:tab/>
            </w:r>
          </w:p>
          <w:p w14:paraId="7BE92BD6"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87</w:t>
            </w:r>
            <w:r>
              <w:rPr>
                <w:rFonts w:ascii="Courier New" w:eastAsiaTheme="minorHAnsi" w:hAnsi="Courier New" w:cs="Courier New"/>
                <w:lang w:val="en-GB" w:eastAsia="en-US"/>
              </w:rPr>
              <w:tab/>
              <w:t>401000.702936</w:t>
            </w:r>
            <w:r>
              <w:rPr>
                <w:rFonts w:ascii="Courier New" w:eastAsiaTheme="minorHAnsi" w:hAnsi="Courier New" w:cs="Courier New"/>
                <w:lang w:val="en-GB" w:eastAsia="en-US"/>
              </w:rPr>
              <w:tab/>
              <w:t>540797.351795</w:t>
            </w:r>
            <w:r>
              <w:rPr>
                <w:rFonts w:ascii="Courier New" w:eastAsiaTheme="minorHAnsi" w:hAnsi="Courier New" w:cs="Courier New"/>
                <w:lang w:val="en-GB" w:eastAsia="en-US"/>
              </w:rPr>
              <w:tab/>
            </w:r>
          </w:p>
          <w:p w14:paraId="3B43A93A"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88</w:t>
            </w:r>
            <w:r>
              <w:rPr>
                <w:rFonts w:ascii="Courier New" w:eastAsiaTheme="minorHAnsi" w:hAnsi="Courier New" w:cs="Courier New"/>
                <w:lang w:val="en-GB" w:eastAsia="en-US"/>
              </w:rPr>
              <w:tab/>
              <w:t>401026.553632</w:t>
            </w:r>
            <w:r>
              <w:rPr>
                <w:rFonts w:ascii="Courier New" w:eastAsiaTheme="minorHAnsi" w:hAnsi="Courier New" w:cs="Courier New"/>
                <w:lang w:val="en-GB" w:eastAsia="en-US"/>
              </w:rPr>
              <w:tab/>
              <w:t>540793.650153</w:t>
            </w:r>
            <w:r>
              <w:rPr>
                <w:rFonts w:ascii="Courier New" w:eastAsiaTheme="minorHAnsi" w:hAnsi="Courier New" w:cs="Courier New"/>
                <w:lang w:val="en-GB" w:eastAsia="en-US"/>
              </w:rPr>
              <w:tab/>
            </w:r>
          </w:p>
          <w:p w14:paraId="2DBFF2E8"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89</w:t>
            </w:r>
            <w:r>
              <w:rPr>
                <w:rFonts w:ascii="Courier New" w:eastAsiaTheme="minorHAnsi" w:hAnsi="Courier New" w:cs="Courier New"/>
                <w:lang w:val="en-GB" w:eastAsia="en-US"/>
              </w:rPr>
              <w:tab/>
              <w:t>401049.634804</w:t>
            </w:r>
            <w:r>
              <w:rPr>
                <w:rFonts w:ascii="Courier New" w:eastAsiaTheme="minorHAnsi" w:hAnsi="Courier New" w:cs="Courier New"/>
                <w:lang w:val="en-GB" w:eastAsia="en-US"/>
              </w:rPr>
              <w:tab/>
              <w:t>540793.451829</w:t>
            </w:r>
            <w:r>
              <w:rPr>
                <w:rFonts w:ascii="Courier New" w:eastAsiaTheme="minorHAnsi" w:hAnsi="Courier New" w:cs="Courier New"/>
                <w:lang w:val="en-GB" w:eastAsia="en-US"/>
              </w:rPr>
              <w:tab/>
            </w:r>
          </w:p>
          <w:p w14:paraId="37D68A25"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90</w:t>
            </w:r>
            <w:r>
              <w:rPr>
                <w:rFonts w:ascii="Courier New" w:eastAsiaTheme="minorHAnsi" w:hAnsi="Courier New" w:cs="Courier New"/>
                <w:lang w:val="en-GB" w:eastAsia="en-US"/>
              </w:rPr>
              <w:tab/>
              <w:t>401074.076526</w:t>
            </w:r>
            <w:r>
              <w:rPr>
                <w:rFonts w:ascii="Courier New" w:eastAsiaTheme="minorHAnsi" w:hAnsi="Courier New" w:cs="Courier New"/>
                <w:lang w:val="en-GB" w:eastAsia="en-US"/>
              </w:rPr>
              <w:tab/>
              <w:t>540795.271308</w:t>
            </w:r>
            <w:r>
              <w:rPr>
                <w:rFonts w:ascii="Courier New" w:eastAsiaTheme="minorHAnsi" w:hAnsi="Courier New" w:cs="Courier New"/>
                <w:lang w:val="en-GB" w:eastAsia="en-US"/>
              </w:rPr>
              <w:tab/>
            </w:r>
          </w:p>
          <w:p w14:paraId="3C7E7B7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91</w:t>
            </w:r>
            <w:r>
              <w:rPr>
                <w:rFonts w:ascii="Courier New" w:eastAsiaTheme="minorHAnsi" w:hAnsi="Courier New" w:cs="Courier New"/>
                <w:lang w:val="en-GB" w:eastAsia="en-US"/>
              </w:rPr>
              <w:tab/>
              <w:t>401081.874074</w:t>
            </w:r>
            <w:r>
              <w:rPr>
                <w:rFonts w:ascii="Courier New" w:eastAsiaTheme="minorHAnsi" w:hAnsi="Courier New" w:cs="Courier New"/>
                <w:lang w:val="en-GB" w:eastAsia="en-US"/>
              </w:rPr>
              <w:tab/>
              <w:t>540796.507290</w:t>
            </w:r>
            <w:r>
              <w:rPr>
                <w:rFonts w:ascii="Courier New" w:eastAsiaTheme="minorHAnsi" w:hAnsi="Courier New" w:cs="Courier New"/>
                <w:lang w:val="en-GB" w:eastAsia="en-US"/>
              </w:rPr>
              <w:tab/>
            </w:r>
          </w:p>
          <w:p w14:paraId="5B527B4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92</w:t>
            </w:r>
            <w:r>
              <w:rPr>
                <w:rFonts w:ascii="Courier New" w:eastAsiaTheme="minorHAnsi" w:hAnsi="Courier New" w:cs="Courier New"/>
                <w:lang w:val="en-GB" w:eastAsia="en-US"/>
              </w:rPr>
              <w:tab/>
              <w:t>401094.777635</w:t>
            </w:r>
            <w:r>
              <w:rPr>
                <w:rFonts w:ascii="Courier New" w:eastAsiaTheme="minorHAnsi" w:hAnsi="Courier New" w:cs="Courier New"/>
                <w:lang w:val="en-GB" w:eastAsia="en-US"/>
              </w:rPr>
              <w:tab/>
              <w:t>540802.941419</w:t>
            </w:r>
            <w:r>
              <w:rPr>
                <w:rFonts w:ascii="Courier New" w:eastAsiaTheme="minorHAnsi" w:hAnsi="Courier New" w:cs="Courier New"/>
                <w:lang w:val="en-GB" w:eastAsia="en-US"/>
              </w:rPr>
              <w:tab/>
            </w:r>
          </w:p>
          <w:p w14:paraId="064F91AF"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93</w:t>
            </w:r>
            <w:r>
              <w:rPr>
                <w:rFonts w:ascii="Courier New" w:eastAsiaTheme="minorHAnsi" w:hAnsi="Courier New" w:cs="Courier New"/>
                <w:lang w:val="en-GB" w:eastAsia="en-US"/>
              </w:rPr>
              <w:tab/>
              <w:t>401120.397576</w:t>
            </w:r>
            <w:r>
              <w:rPr>
                <w:rFonts w:ascii="Courier New" w:eastAsiaTheme="minorHAnsi" w:hAnsi="Courier New" w:cs="Courier New"/>
                <w:lang w:val="en-GB" w:eastAsia="en-US"/>
              </w:rPr>
              <w:tab/>
              <w:t>540827.680283</w:t>
            </w:r>
            <w:r>
              <w:rPr>
                <w:rFonts w:ascii="Courier New" w:eastAsiaTheme="minorHAnsi" w:hAnsi="Courier New" w:cs="Courier New"/>
                <w:lang w:val="en-GB" w:eastAsia="en-US"/>
              </w:rPr>
              <w:tab/>
            </w:r>
          </w:p>
          <w:p w14:paraId="35949FF8"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94</w:t>
            </w:r>
            <w:r>
              <w:rPr>
                <w:rFonts w:ascii="Courier New" w:eastAsiaTheme="minorHAnsi" w:hAnsi="Courier New" w:cs="Courier New"/>
                <w:lang w:val="en-GB" w:eastAsia="en-US"/>
              </w:rPr>
              <w:tab/>
              <w:t>401141.260036</w:t>
            </w:r>
            <w:r>
              <w:rPr>
                <w:rFonts w:ascii="Courier New" w:eastAsiaTheme="minorHAnsi" w:hAnsi="Courier New" w:cs="Courier New"/>
                <w:lang w:val="en-GB" w:eastAsia="en-US"/>
              </w:rPr>
              <w:tab/>
              <w:t>540836.631345</w:t>
            </w:r>
            <w:r>
              <w:rPr>
                <w:rFonts w:ascii="Courier New" w:eastAsiaTheme="minorHAnsi" w:hAnsi="Courier New" w:cs="Courier New"/>
                <w:lang w:val="en-GB" w:eastAsia="en-US"/>
              </w:rPr>
              <w:tab/>
            </w:r>
          </w:p>
          <w:p w14:paraId="21C9CC2E"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95</w:t>
            </w:r>
            <w:r>
              <w:rPr>
                <w:rFonts w:ascii="Courier New" w:eastAsiaTheme="minorHAnsi" w:hAnsi="Courier New" w:cs="Courier New"/>
                <w:lang w:val="en-GB" w:eastAsia="en-US"/>
              </w:rPr>
              <w:tab/>
              <w:t>401166.617340</w:t>
            </w:r>
            <w:r>
              <w:rPr>
                <w:rFonts w:ascii="Courier New" w:eastAsiaTheme="minorHAnsi" w:hAnsi="Courier New" w:cs="Courier New"/>
                <w:lang w:val="en-GB" w:eastAsia="en-US"/>
              </w:rPr>
              <w:tab/>
              <w:t>540837.714507</w:t>
            </w:r>
            <w:r>
              <w:rPr>
                <w:rFonts w:ascii="Courier New" w:eastAsiaTheme="minorHAnsi" w:hAnsi="Courier New" w:cs="Courier New"/>
                <w:lang w:val="en-GB" w:eastAsia="en-US"/>
              </w:rPr>
              <w:tab/>
            </w:r>
          </w:p>
          <w:p w14:paraId="55AAC77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96</w:t>
            </w:r>
            <w:r>
              <w:rPr>
                <w:rFonts w:ascii="Courier New" w:eastAsiaTheme="minorHAnsi" w:hAnsi="Courier New" w:cs="Courier New"/>
                <w:lang w:val="en-GB" w:eastAsia="en-US"/>
              </w:rPr>
              <w:tab/>
              <w:t>401190.561914</w:t>
            </w:r>
            <w:r>
              <w:rPr>
                <w:rFonts w:ascii="Courier New" w:eastAsiaTheme="minorHAnsi" w:hAnsi="Courier New" w:cs="Courier New"/>
                <w:lang w:val="en-GB" w:eastAsia="en-US"/>
              </w:rPr>
              <w:tab/>
              <w:t>540835.199542</w:t>
            </w:r>
            <w:r>
              <w:rPr>
                <w:rFonts w:ascii="Courier New" w:eastAsiaTheme="minorHAnsi" w:hAnsi="Courier New" w:cs="Courier New"/>
                <w:lang w:val="en-GB" w:eastAsia="en-US"/>
              </w:rPr>
              <w:tab/>
            </w:r>
          </w:p>
          <w:p w14:paraId="13B225E0"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97</w:t>
            </w:r>
            <w:r>
              <w:rPr>
                <w:rFonts w:ascii="Courier New" w:eastAsiaTheme="minorHAnsi" w:hAnsi="Courier New" w:cs="Courier New"/>
                <w:lang w:val="en-GB" w:eastAsia="en-US"/>
              </w:rPr>
              <w:tab/>
              <w:t>401220.418164</w:t>
            </w:r>
            <w:r>
              <w:rPr>
                <w:rFonts w:ascii="Courier New" w:eastAsiaTheme="minorHAnsi" w:hAnsi="Courier New" w:cs="Courier New"/>
                <w:lang w:val="en-GB" w:eastAsia="en-US"/>
              </w:rPr>
              <w:tab/>
              <w:t>540827.512725</w:t>
            </w:r>
            <w:r>
              <w:rPr>
                <w:rFonts w:ascii="Courier New" w:eastAsiaTheme="minorHAnsi" w:hAnsi="Courier New" w:cs="Courier New"/>
                <w:lang w:val="en-GB" w:eastAsia="en-US"/>
              </w:rPr>
              <w:tab/>
            </w:r>
          </w:p>
          <w:p w14:paraId="3463C476"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98</w:t>
            </w:r>
            <w:r>
              <w:rPr>
                <w:rFonts w:ascii="Courier New" w:eastAsiaTheme="minorHAnsi" w:hAnsi="Courier New" w:cs="Courier New"/>
                <w:lang w:val="en-GB" w:eastAsia="en-US"/>
              </w:rPr>
              <w:tab/>
              <w:t>401238.323219</w:t>
            </w:r>
            <w:r>
              <w:rPr>
                <w:rFonts w:ascii="Courier New" w:eastAsiaTheme="minorHAnsi" w:hAnsi="Courier New" w:cs="Courier New"/>
                <w:lang w:val="en-GB" w:eastAsia="en-US"/>
              </w:rPr>
              <w:tab/>
              <w:t>540831.613044</w:t>
            </w:r>
            <w:r>
              <w:rPr>
                <w:rFonts w:ascii="Courier New" w:eastAsiaTheme="minorHAnsi" w:hAnsi="Courier New" w:cs="Courier New"/>
                <w:lang w:val="en-GB" w:eastAsia="en-US"/>
              </w:rPr>
              <w:tab/>
            </w:r>
          </w:p>
          <w:p w14:paraId="7274C4A5"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99</w:t>
            </w:r>
            <w:r>
              <w:rPr>
                <w:rFonts w:ascii="Courier New" w:eastAsiaTheme="minorHAnsi" w:hAnsi="Courier New" w:cs="Courier New"/>
                <w:lang w:val="en-GB" w:eastAsia="en-US"/>
              </w:rPr>
              <w:tab/>
              <w:t>401248.340044</w:t>
            </w:r>
            <w:r>
              <w:rPr>
                <w:rFonts w:ascii="Courier New" w:eastAsiaTheme="minorHAnsi" w:hAnsi="Courier New" w:cs="Courier New"/>
                <w:lang w:val="en-GB" w:eastAsia="en-US"/>
              </w:rPr>
              <w:tab/>
              <w:t>540840.088382</w:t>
            </w:r>
            <w:r>
              <w:rPr>
                <w:rFonts w:ascii="Courier New" w:eastAsiaTheme="minorHAnsi" w:hAnsi="Courier New" w:cs="Courier New"/>
                <w:lang w:val="en-GB" w:eastAsia="en-US"/>
              </w:rPr>
              <w:tab/>
            </w:r>
          </w:p>
          <w:p w14:paraId="04A8EFB9"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100</w:t>
            </w:r>
            <w:r>
              <w:rPr>
                <w:rFonts w:ascii="Courier New" w:eastAsiaTheme="minorHAnsi" w:hAnsi="Courier New" w:cs="Courier New"/>
                <w:lang w:val="en-GB" w:eastAsia="en-US"/>
              </w:rPr>
              <w:tab/>
              <w:t>401269.653425</w:t>
            </w:r>
            <w:r>
              <w:rPr>
                <w:rFonts w:ascii="Courier New" w:eastAsiaTheme="minorHAnsi" w:hAnsi="Courier New" w:cs="Courier New"/>
                <w:lang w:val="en-GB" w:eastAsia="en-US"/>
              </w:rPr>
              <w:tab/>
              <w:t>540856.261381</w:t>
            </w:r>
            <w:r>
              <w:rPr>
                <w:rFonts w:ascii="Courier New" w:eastAsiaTheme="minorHAnsi" w:hAnsi="Courier New" w:cs="Courier New"/>
                <w:lang w:val="en-GB" w:eastAsia="en-US"/>
              </w:rPr>
              <w:tab/>
            </w:r>
          </w:p>
          <w:p w14:paraId="60013065"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101</w:t>
            </w:r>
            <w:r>
              <w:rPr>
                <w:rFonts w:ascii="Courier New" w:eastAsiaTheme="minorHAnsi" w:hAnsi="Courier New" w:cs="Courier New"/>
                <w:lang w:val="en-GB" w:eastAsia="en-US"/>
              </w:rPr>
              <w:tab/>
              <w:t>401275.623237</w:t>
            </w:r>
            <w:r>
              <w:rPr>
                <w:rFonts w:ascii="Courier New" w:eastAsiaTheme="minorHAnsi" w:hAnsi="Courier New" w:cs="Courier New"/>
                <w:lang w:val="en-GB" w:eastAsia="en-US"/>
              </w:rPr>
              <w:tab/>
              <w:t>540860.310687</w:t>
            </w:r>
            <w:r>
              <w:rPr>
                <w:rFonts w:ascii="Courier New" w:eastAsiaTheme="minorHAnsi" w:hAnsi="Courier New" w:cs="Courier New"/>
                <w:lang w:val="en-GB" w:eastAsia="en-US"/>
              </w:rPr>
              <w:tab/>
            </w:r>
          </w:p>
          <w:p w14:paraId="28AA88A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102</w:t>
            </w:r>
            <w:r>
              <w:rPr>
                <w:rFonts w:ascii="Courier New" w:eastAsiaTheme="minorHAnsi" w:hAnsi="Courier New" w:cs="Courier New"/>
                <w:lang w:val="en-GB" w:eastAsia="en-US"/>
              </w:rPr>
              <w:tab/>
              <w:t>401291.854490</w:t>
            </w:r>
            <w:r>
              <w:rPr>
                <w:rFonts w:ascii="Courier New" w:eastAsiaTheme="minorHAnsi" w:hAnsi="Courier New" w:cs="Courier New"/>
                <w:lang w:val="en-GB" w:eastAsia="en-US"/>
              </w:rPr>
              <w:tab/>
              <w:t>540886.008458</w:t>
            </w:r>
            <w:r>
              <w:rPr>
                <w:rFonts w:ascii="Courier New" w:eastAsiaTheme="minorHAnsi" w:hAnsi="Courier New" w:cs="Courier New"/>
                <w:lang w:val="en-GB" w:eastAsia="en-US"/>
              </w:rPr>
              <w:tab/>
            </w:r>
          </w:p>
          <w:p w14:paraId="31485E95"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103</w:t>
            </w:r>
            <w:r>
              <w:rPr>
                <w:rFonts w:ascii="Courier New" w:eastAsiaTheme="minorHAnsi" w:hAnsi="Courier New" w:cs="Courier New"/>
                <w:lang w:val="en-GB" w:eastAsia="en-US"/>
              </w:rPr>
              <w:tab/>
              <w:t>401298.562416</w:t>
            </w:r>
            <w:r>
              <w:rPr>
                <w:rFonts w:ascii="Courier New" w:eastAsiaTheme="minorHAnsi" w:hAnsi="Courier New" w:cs="Courier New"/>
                <w:lang w:val="en-GB" w:eastAsia="en-US"/>
              </w:rPr>
              <w:tab/>
              <w:t>540929.826191</w:t>
            </w:r>
            <w:r>
              <w:rPr>
                <w:rFonts w:ascii="Courier New" w:eastAsiaTheme="minorHAnsi" w:hAnsi="Courier New" w:cs="Courier New"/>
                <w:lang w:val="en-GB" w:eastAsia="en-US"/>
              </w:rPr>
              <w:tab/>
            </w:r>
          </w:p>
          <w:p w14:paraId="406148A7"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104</w:t>
            </w:r>
            <w:r>
              <w:rPr>
                <w:rFonts w:ascii="Courier New" w:eastAsiaTheme="minorHAnsi" w:hAnsi="Courier New" w:cs="Courier New"/>
                <w:lang w:val="en-GB" w:eastAsia="en-US"/>
              </w:rPr>
              <w:tab/>
              <w:t>401302.288546</w:t>
            </w:r>
            <w:r>
              <w:rPr>
                <w:rFonts w:ascii="Courier New" w:eastAsiaTheme="minorHAnsi" w:hAnsi="Courier New" w:cs="Courier New"/>
                <w:lang w:val="en-GB" w:eastAsia="en-US"/>
              </w:rPr>
              <w:tab/>
              <w:t>540957.695535</w:t>
            </w:r>
            <w:r>
              <w:rPr>
                <w:rFonts w:ascii="Courier New" w:eastAsiaTheme="minorHAnsi" w:hAnsi="Courier New" w:cs="Courier New"/>
                <w:lang w:val="en-GB" w:eastAsia="en-US"/>
              </w:rPr>
              <w:tab/>
            </w:r>
          </w:p>
          <w:p w14:paraId="6F2D164B"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105</w:t>
            </w:r>
            <w:r>
              <w:rPr>
                <w:rFonts w:ascii="Courier New" w:eastAsiaTheme="minorHAnsi" w:hAnsi="Courier New" w:cs="Courier New"/>
                <w:lang w:val="en-GB" w:eastAsia="en-US"/>
              </w:rPr>
              <w:tab/>
              <w:t>401337.059302</w:t>
            </w:r>
            <w:r>
              <w:rPr>
                <w:rFonts w:ascii="Courier New" w:eastAsiaTheme="minorHAnsi" w:hAnsi="Courier New" w:cs="Courier New"/>
                <w:lang w:val="en-GB" w:eastAsia="en-US"/>
              </w:rPr>
              <w:tab/>
              <w:t>540981.090890</w:t>
            </w:r>
            <w:r>
              <w:rPr>
                <w:rFonts w:ascii="Courier New" w:eastAsiaTheme="minorHAnsi" w:hAnsi="Courier New" w:cs="Courier New"/>
                <w:lang w:val="en-GB" w:eastAsia="en-US"/>
              </w:rPr>
              <w:tab/>
            </w:r>
          </w:p>
          <w:p w14:paraId="2FBD1D1B"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106</w:t>
            </w:r>
            <w:r>
              <w:rPr>
                <w:rFonts w:ascii="Courier New" w:eastAsiaTheme="minorHAnsi" w:hAnsi="Courier New" w:cs="Courier New"/>
                <w:lang w:val="en-GB" w:eastAsia="en-US"/>
              </w:rPr>
              <w:tab/>
              <w:t>401345.500098</w:t>
            </w:r>
            <w:r>
              <w:rPr>
                <w:rFonts w:ascii="Courier New" w:eastAsiaTheme="minorHAnsi" w:hAnsi="Courier New" w:cs="Courier New"/>
                <w:lang w:val="en-GB" w:eastAsia="en-US"/>
              </w:rPr>
              <w:tab/>
              <w:t>540978.905588</w:t>
            </w:r>
            <w:r>
              <w:rPr>
                <w:rFonts w:ascii="Courier New" w:eastAsiaTheme="minorHAnsi" w:hAnsi="Courier New" w:cs="Courier New"/>
                <w:lang w:val="en-GB" w:eastAsia="en-US"/>
              </w:rPr>
              <w:tab/>
            </w:r>
          </w:p>
          <w:p w14:paraId="051250FB"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107</w:t>
            </w:r>
            <w:r>
              <w:rPr>
                <w:rFonts w:ascii="Courier New" w:eastAsiaTheme="minorHAnsi" w:hAnsi="Courier New" w:cs="Courier New"/>
                <w:lang w:val="en-GB" w:eastAsia="en-US"/>
              </w:rPr>
              <w:tab/>
              <w:t>401361.124228</w:t>
            </w:r>
            <w:r>
              <w:rPr>
                <w:rFonts w:ascii="Courier New" w:eastAsiaTheme="minorHAnsi" w:hAnsi="Courier New" w:cs="Courier New"/>
                <w:lang w:val="en-GB" w:eastAsia="en-US"/>
              </w:rPr>
              <w:tab/>
              <w:t>540975.747246</w:t>
            </w:r>
            <w:r>
              <w:rPr>
                <w:rFonts w:ascii="Courier New" w:eastAsiaTheme="minorHAnsi" w:hAnsi="Courier New" w:cs="Courier New"/>
                <w:lang w:val="en-GB" w:eastAsia="en-US"/>
              </w:rPr>
              <w:tab/>
            </w:r>
          </w:p>
          <w:p w14:paraId="2AB95B3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108</w:t>
            </w:r>
            <w:r>
              <w:rPr>
                <w:rFonts w:ascii="Courier New" w:eastAsiaTheme="minorHAnsi" w:hAnsi="Courier New" w:cs="Courier New"/>
                <w:lang w:val="en-GB" w:eastAsia="en-US"/>
              </w:rPr>
              <w:tab/>
              <w:t>401384.732911</w:t>
            </w:r>
            <w:r>
              <w:rPr>
                <w:rFonts w:ascii="Courier New" w:eastAsiaTheme="minorHAnsi" w:hAnsi="Courier New" w:cs="Courier New"/>
                <w:lang w:val="en-GB" w:eastAsia="en-US"/>
              </w:rPr>
              <w:tab/>
              <w:t>540972.285820</w:t>
            </w:r>
            <w:r>
              <w:rPr>
                <w:rFonts w:ascii="Courier New" w:eastAsiaTheme="minorHAnsi" w:hAnsi="Courier New" w:cs="Courier New"/>
                <w:lang w:val="en-GB" w:eastAsia="en-US"/>
              </w:rPr>
              <w:tab/>
            </w:r>
          </w:p>
          <w:p w14:paraId="23EC2E82"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109</w:t>
            </w:r>
            <w:r>
              <w:rPr>
                <w:rFonts w:ascii="Courier New" w:eastAsiaTheme="minorHAnsi" w:hAnsi="Courier New" w:cs="Courier New"/>
                <w:lang w:val="en-GB" w:eastAsia="en-US"/>
              </w:rPr>
              <w:tab/>
              <w:t>401401.720419</w:t>
            </w:r>
            <w:r>
              <w:rPr>
                <w:rFonts w:ascii="Courier New" w:eastAsiaTheme="minorHAnsi" w:hAnsi="Courier New" w:cs="Courier New"/>
                <w:lang w:val="en-GB" w:eastAsia="en-US"/>
              </w:rPr>
              <w:tab/>
              <w:t>540969.197349</w:t>
            </w:r>
            <w:r>
              <w:rPr>
                <w:rFonts w:ascii="Courier New" w:eastAsiaTheme="minorHAnsi" w:hAnsi="Courier New" w:cs="Courier New"/>
                <w:lang w:val="en-GB" w:eastAsia="en-US"/>
              </w:rPr>
              <w:tab/>
            </w:r>
          </w:p>
          <w:p w14:paraId="36C1048C"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110</w:t>
            </w:r>
            <w:r>
              <w:rPr>
                <w:rFonts w:ascii="Courier New" w:eastAsiaTheme="minorHAnsi" w:hAnsi="Courier New" w:cs="Courier New"/>
                <w:lang w:val="en-GB" w:eastAsia="en-US"/>
              </w:rPr>
              <w:tab/>
              <w:t>401405.468355</w:t>
            </w:r>
            <w:r>
              <w:rPr>
                <w:rFonts w:ascii="Courier New" w:eastAsiaTheme="minorHAnsi" w:hAnsi="Courier New" w:cs="Courier New"/>
                <w:lang w:val="en-GB" w:eastAsia="en-US"/>
              </w:rPr>
              <w:tab/>
              <w:t>540968.382393</w:t>
            </w:r>
            <w:r>
              <w:rPr>
                <w:rFonts w:ascii="Courier New" w:eastAsiaTheme="minorHAnsi" w:hAnsi="Courier New" w:cs="Courier New"/>
                <w:lang w:val="en-GB" w:eastAsia="en-US"/>
              </w:rPr>
              <w:tab/>
            </w:r>
          </w:p>
          <w:p w14:paraId="25D8481A"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111</w:t>
            </w:r>
            <w:r>
              <w:rPr>
                <w:rFonts w:ascii="Courier New" w:eastAsiaTheme="minorHAnsi" w:hAnsi="Courier New" w:cs="Courier New"/>
                <w:lang w:val="en-GB" w:eastAsia="en-US"/>
              </w:rPr>
              <w:tab/>
              <w:t>401444.093300</w:t>
            </w:r>
            <w:r>
              <w:rPr>
                <w:rFonts w:ascii="Courier New" w:eastAsiaTheme="minorHAnsi" w:hAnsi="Courier New" w:cs="Courier New"/>
                <w:lang w:val="en-GB" w:eastAsia="en-US"/>
              </w:rPr>
              <w:tab/>
              <w:t>540988.567901</w:t>
            </w:r>
            <w:r>
              <w:rPr>
                <w:rFonts w:ascii="Courier New" w:eastAsiaTheme="minorHAnsi" w:hAnsi="Courier New" w:cs="Courier New"/>
                <w:lang w:val="en-GB" w:eastAsia="en-US"/>
              </w:rPr>
              <w:tab/>
            </w:r>
          </w:p>
          <w:p w14:paraId="7552CDBB"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112</w:t>
            </w:r>
            <w:r>
              <w:rPr>
                <w:rFonts w:ascii="Courier New" w:eastAsiaTheme="minorHAnsi" w:hAnsi="Courier New" w:cs="Courier New"/>
                <w:lang w:val="en-GB" w:eastAsia="en-US"/>
              </w:rPr>
              <w:tab/>
              <w:t>401444.982848</w:t>
            </w:r>
            <w:r>
              <w:rPr>
                <w:rFonts w:ascii="Courier New" w:eastAsiaTheme="minorHAnsi" w:hAnsi="Courier New" w:cs="Courier New"/>
                <w:lang w:val="en-GB" w:eastAsia="en-US"/>
              </w:rPr>
              <w:tab/>
              <w:t>540990.710266</w:t>
            </w:r>
            <w:r>
              <w:rPr>
                <w:rFonts w:ascii="Courier New" w:eastAsiaTheme="minorHAnsi" w:hAnsi="Courier New" w:cs="Courier New"/>
                <w:lang w:val="en-GB" w:eastAsia="en-US"/>
              </w:rPr>
              <w:tab/>
            </w:r>
          </w:p>
          <w:p w14:paraId="04AB794C"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113</w:t>
            </w:r>
            <w:r>
              <w:rPr>
                <w:rFonts w:ascii="Courier New" w:eastAsiaTheme="minorHAnsi" w:hAnsi="Courier New" w:cs="Courier New"/>
                <w:lang w:val="en-GB" w:eastAsia="en-US"/>
              </w:rPr>
              <w:tab/>
              <w:t>401460.326673</w:t>
            </w:r>
            <w:r>
              <w:rPr>
                <w:rFonts w:ascii="Courier New" w:eastAsiaTheme="minorHAnsi" w:hAnsi="Courier New" w:cs="Courier New"/>
                <w:lang w:val="en-GB" w:eastAsia="en-US"/>
              </w:rPr>
              <w:tab/>
              <w:t>541014.739324</w:t>
            </w:r>
            <w:r>
              <w:rPr>
                <w:rFonts w:ascii="Courier New" w:eastAsiaTheme="minorHAnsi" w:hAnsi="Courier New" w:cs="Courier New"/>
                <w:lang w:val="en-GB" w:eastAsia="en-US"/>
              </w:rPr>
              <w:tab/>
            </w:r>
          </w:p>
          <w:p w14:paraId="4158FD8D"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114</w:t>
            </w:r>
            <w:r>
              <w:rPr>
                <w:rFonts w:ascii="Courier New" w:eastAsiaTheme="minorHAnsi" w:hAnsi="Courier New" w:cs="Courier New"/>
                <w:lang w:val="en-GB" w:eastAsia="en-US"/>
              </w:rPr>
              <w:tab/>
              <w:t>401504.151918</w:t>
            </w:r>
            <w:r>
              <w:rPr>
                <w:rFonts w:ascii="Courier New" w:eastAsiaTheme="minorHAnsi" w:hAnsi="Courier New" w:cs="Courier New"/>
                <w:lang w:val="en-GB" w:eastAsia="en-US"/>
              </w:rPr>
              <w:tab/>
              <w:t>541062.446223</w:t>
            </w:r>
            <w:r>
              <w:rPr>
                <w:rFonts w:ascii="Courier New" w:eastAsiaTheme="minorHAnsi" w:hAnsi="Courier New" w:cs="Courier New"/>
                <w:lang w:val="en-GB" w:eastAsia="en-US"/>
              </w:rPr>
              <w:tab/>
            </w:r>
          </w:p>
          <w:p w14:paraId="0E03D2C2"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115</w:t>
            </w:r>
            <w:r>
              <w:rPr>
                <w:rFonts w:ascii="Courier New" w:eastAsiaTheme="minorHAnsi" w:hAnsi="Courier New" w:cs="Courier New"/>
                <w:lang w:val="en-GB" w:eastAsia="en-US"/>
              </w:rPr>
              <w:tab/>
              <w:t>401511.174323</w:t>
            </w:r>
            <w:r>
              <w:rPr>
                <w:rFonts w:ascii="Courier New" w:eastAsiaTheme="minorHAnsi" w:hAnsi="Courier New" w:cs="Courier New"/>
                <w:lang w:val="en-GB" w:eastAsia="en-US"/>
              </w:rPr>
              <w:tab/>
              <w:t>541069.442208</w:t>
            </w:r>
            <w:r>
              <w:rPr>
                <w:rFonts w:ascii="Courier New" w:eastAsiaTheme="minorHAnsi" w:hAnsi="Courier New" w:cs="Courier New"/>
                <w:lang w:val="en-GB" w:eastAsia="en-US"/>
              </w:rPr>
              <w:tab/>
            </w:r>
          </w:p>
          <w:p w14:paraId="43B9095C"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116</w:t>
            </w:r>
            <w:r>
              <w:rPr>
                <w:rFonts w:ascii="Courier New" w:eastAsiaTheme="minorHAnsi" w:hAnsi="Courier New" w:cs="Courier New"/>
                <w:lang w:val="en-GB" w:eastAsia="en-US"/>
              </w:rPr>
              <w:tab/>
              <w:t>401513.206315</w:t>
            </w:r>
            <w:r>
              <w:rPr>
                <w:rFonts w:ascii="Courier New" w:eastAsiaTheme="minorHAnsi" w:hAnsi="Courier New" w:cs="Courier New"/>
                <w:lang w:val="en-GB" w:eastAsia="en-US"/>
              </w:rPr>
              <w:tab/>
              <w:t>541071.080394</w:t>
            </w:r>
            <w:r>
              <w:rPr>
                <w:rFonts w:ascii="Courier New" w:eastAsiaTheme="minorHAnsi" w:hAnsi="Courier New" w:cs="Courier New"/>
                <w:lang w:val="en-GB" w:eastAsia="en-US"/>
              </w:rPr>
              <w:lastRenderedPageBreak/>
              <w:tab/>
            </w:r>
          </w:p>
          <w:p w14:paraId="2CA8E0B2"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117</w:t>
            </w:r>
            <w:r>
              <w:rPr>
                <w:rFonts w:ascii="Courier New" w:eastAsiaTheme="minorHAnsi" w:hAnsi="Courier New" w:cs="Courier New"/>
                <w:lang w:val="en-GB" w:eastAsia="en-US"/>
              </w:rPr>
              <w:tab/>
              <w:t>401513.444594</w:t>
            </w:r>
            <w:r>
              <w:rPr>
                <w:rFonts w:ascii="Courier New" w:eastAsiaTheme="minorHAnsi" w:hAnsi="Courier New" w:cs="Courier New"/>
                <w:lang w:val="en-GB" w:eastAsia="en-US"/>
              </w:rPr>
              <w:tab/>
              <w:t>541071.267624</w:t>
            </w:r>
            <w:r>
              <w:rPr>
                <w:rFonts w:ascii="Courier New" w:eastAsiaTheme="minorHAnsi" w:hAnsi="Courier New" w:cs="Courier New"/>
                <w:lang w:val="en-GB" w:eastAsia="en-US"/>
              </w:rPr>
              <w:tab/>
            </w:r>
          </w:p>
          <w:p w14:paraId="65C0D112"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118</w:t>
            </w:r>
            <w:r>
              <w:rPr>
                <w:rFonts w:ascii="Courier New" w:eastAsiaTheme="minorHAnsi" w:hAnsi="Courier New" w:cs="Courier New"/>
                <w:lang w:val="en-GB" w:eastAsia="en-US"/>
              </w:rPr>
              <w:tab/>
              <w:t>401514.589300</w:t>
            </w:r>
            <w:r>
              <w:rPr>
                <w:rFonts w:ascii="Courier New" w:eastAsiaTheme="minorHAnsi" w:hAnsi="Courier New" w:cs="Courier New"/>
                <w:lang w:val="en-GB" w:eastAsia="en-US"/>
              </w:rPr>
              <w:tab/>
              <w:t>541072.203818</w:t>
            </w:r>
            <w:r>
              <w:rPr>
                <w:rFonts w:ascii="Courier New" w:eastAsiaTheme="minorHAnsi" w:hAnsi="Courier New" w:cs="Courier New"/>
                <w:lang w:val="en-GB" w:eastAsia="en-US"/>
              </w:rPr>
              <w:tab/>
            </w:r>
          </w:p>
          <w:p w14:paraId="31219986"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119</w:t>
            </w:r>
            <w:r>
              <w:rPr>
                <w:rFonts w:ascii="Courier New" w:eastAsiaTheme="minorHAnsi" w:hAnsi="Courier New" w:cs="Courier New"/>
                <w:lang w:val="en-GB" w:eastAsia="en-US"/>
              </w:rPr>
              <w:tab/>
              <w:t>401515.693677</w:t>
            </w:r>
            <w:r>
              <w:rPr>
                <w:rFonts w:ascii="Courier New" w:eastAsiaTheme="minorHAnsi" w:hAnsi="Courier New" w:cs="Courier New"/>
                <w:lang w:val="en-GB" w:eastAsia="en-US"/>
              </w:rPr>
              <w:tab/>
              <w:t>541073.192461</w:t>
            </w:r>
            <w:r>
              <w:rPr>
                <w:rFonts w:ascii="Courier New" w:eastAsiaTheme="minorHAnsi" w:hAnsi="Courier New" w:cs="Courier New"/>
                <w:lang w:val="en-GB" w:eastAsia="en-US"/>
              </w:rPr>
              <w:tab/>
            </w:r>
          </w:p>
          <w:p w14:paraId="710B786D"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120</w:t>
            </w:r>
            <w:r>
              <w:rPr>
                <w:rFonts w:ascii="Courier New" w:eastAsiaTheme="minorHAnsi" w:hAnsi="Courier New" w:cs="Courier New"/>
                <w:lang w:val="en-GB" w:eastAsia="en-US"/>
              </w:rPr>
              <w:tab/>
              <w:t>401516.755318</w:t>
            </w:r>
            <w:r>
              <w:rPr>
                <w:rFonts w:ascii="Courier New" w:eastAsiaTheme="minorHAnsi" w:hAnsi="Courier New" w:cs="Courier New"/>
                <w:lang w:val="en-GB" w:eastAsia="en-US"/>
              </w:rPr>
              <w:tab/>
              <w:t>541074.231813</w:t>
            </w:r>
            <w:r>
              <w:rPr>
                <w:rFonts w:ascii="Courier New" w:eastAsiaTheme="minorHAnsi" w:hAnsi="Courier New" w:cs="Courier New"/>
                <w:lang w:val="en-GB" w:eastAsia="en-US"/>
              </w:rPr>
              <w:tab/>
            </w:r>
          </w:p>
          <w:p w14:paraId="6017EA20"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121</w:t>
            </w:r>
            <w:r>
              <w:rPr>
                <w:rFonts w:ascii="Courier New" w:eastAsiaTheme="minorHAnsi" w:hAnsi="Courier New" w:cs="Courier New"/>
                <w:lang w:val="en-GB" w:eastAsia="en-US"/>
              </w:rPr>
              <w:tab/>
              <w:t>401517.771895</w:t>
            </w:r>
            <w:r>
              <w:rPr>
                <w:rFonts w:ascii="Courier New" w:eastAsiaTheme="minorHAnsi" w:hAnsi="Courier New" w:cs="Courier New"/>
                <w:lang w:val="en-GB" w:eastAsia="en-US"/>
              </w:rPr>
              <w:tab/>
              <w:t>541075.320024</w:t>
            </w:r>
            <w:r>
              <w:rPr>
                <w:rFonts w:ascii="Courier New" w:eastAsiaTheme="minorHAnsi" w:hAnsi="Courier New" w:cs="Courier New"/>
                <w:lang w:val="en-GB" w:eastAsia="en-US"/>
              </w:rPr>
              <w:tab/>
            </w:r>
          </w:p>
          <w:p w14:paraId="107DC9A2"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122</w:t>
            </w:r>
            <w:r>
              <w:rPr>
                <w:rFonts w:ascii="Courier New" w:eastAsiaTheme="minorHAnsi" w:hAnsi="Courier New" w:cs="Courier New"/>
                <w:lang w:val="en-GB" w:eastAsia="en-US"/>
              </w:rPr>
              <w:tab/>
              <w:t>401518.714804</w:t>
            </w:r>
            <w:r>
              <w:rPr>
                <w:rFonts w:ascii="Courier New" w:eastAsiaTheme="minorHAnsi" w:hAnsi="Courier New" w:cs="Courier New"/>
                <w:lang w:val="en-GB" w:eastAsia="en-US"/>
              </w:rPr>
              <w:tab/>
              <w:t>541076.474447</w:t>
            </w:r>
            <w:r>
              <w:rPr>
                <w:rFonts w:ascii="Courier New" w:eastAsiaTheme="minorHAnsi" w:hAnsi="Courier New" w:cs="Courier New"/>
                <w:lang w:val="en-GB" w:eastAsia="en-US"/>
              </w:rPr>
              <w:tab/>
            </w:r>
          </w:p>
          <w:p w14:paraId="44AD16EE"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123</w:t>
            </w:r>
            <w:r>
              <w:rPr>
                <w:rFonts w:ascii="Courier New" w:eastAsiaTheme="minorHAnsi" w:hAnsi="Courier New" w:cs="Courier New"/>
                <w:lang w:val="en-GB" w:eastAsia="en-US"/>
              </w:rPr>
              <w:tab/>
              <w:t>401524.089792</w:t>
            </w:r>
            <w:r>
              <w:rPr>
                <w:rFonts w:ascii="Courier New" w:eastAsiaTheme="minorHAnsi" w:hAnsi="Courier New" w:cs="Courier New"/>
                <w:lang w:val="en-GB" w:eastAsia="en-US"/>
              </w:rPr>
              <w:tab/>
              <w:t>541087.752880</w:t>
            </w:r>
            <w:r>
              <w:rPr>
                <w:rFonts w:ascii="Courier New" w:eastAsiaTheme="minorHAnsi" w:hAnsi="Courier New" w:cs="Courier New"/>
                <w:lang w:val="en-GB" w:eastAsia="en-US"/>
              </w:rPr>
              <w:tab/>
            </w:r>
          </w:p>
          <w:p w14:paraId="3F55827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124</w:t>
            </w:r>
            <w:r>
              <w:rPr>
                <w:rFonts w:ascii="Courier New" w:eastAsiaTheme="minorHAnsi" w:hAnsi="Courier New" w:cs="Courier New"/>
                <w:lang w:val="en-GB" w:eastAsia="en-US"/>
              </w:rPr>
              <w:tab/>
              <w:t>401526.228119</w:t>
            </w:r>
            <w:r>
              <w:rPr>
                <w:rFonts w:ascii="Courier New" w:eastAsiaTheme="minorHAnsi" w:hAnsi="Courier New" w:cs="Courier New"/>
                <w:lang w:val="en-GB" w:eastAsia="en-US"/>
              </w:rPr>
              <w:tab/>
              <w:t>541095.883979</w:t>
            </w:r>
            <w:r>
              <w:rPr>
                <w:rFonts w:ascii="Courier New" w:eastAsiaTheme="minorHAnsi" w:hAnsi="Courier New" w:cs="Courier New"/>
                <w:lang w:val="en-GB" w:eastAsia="en-US"/>
              </w:rPr>
              <w:tab/>
            </w:r>
          </w:p>
          <w:p w14:paraId="4E7A556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125</w:t>
            </w:r>
            <w:r>
              <w:rPr>
                <w:rFonts w:ascii="Courier New" w:eastAsiaTheme="minorHAnsi" w:hAnsi="Courier New" w:cs="Courier New"/>
                <w:lang w:val="en-GB" w:eastAsia="en-US"/>
              </w:rPr>
              <w:tab/>
              <w:t>401528.834150</w:t>
            </w:r>
            <w:r>
              <w:rPr>
                <w:rFonts w:ascii="Courier New" w:eastAsiaTheme="minorHAnsi" w:hAnsi="Courier New" w:cs="Courier New"/>
                <w:lang w:val="en-GB" w:eastAsia="en-US"/>
              </w:rPr>
              <w:tab/>
              <w:t>541110.708200</w:t>
            </w:r>
            <w:r>
              <w:rPr>
                <w:rFonts w:ascii="Courier New" w:eastAsiaTheme="minorHAnsi" w:hAnsi="Courier New" w:cs="Courier New"/>
                <w:lang w:val="en-GB" w:eastAsia="en-US"/>
              </w:rPr>
              <w:tab/>
            </w:r>
          </w:p>
          <w:p w14:paraId="462A881D"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126</w:t>
            </w:r>
            <w:r>
              <w:rPr>
                <w:rFonts w:ascii="Courier New" w:eastAsiaTheme="minorHAnsi" w:hAnsi="Courier New" w:cs="Courier New"/>
                <w:lang w:val="en-GB" w:eastAsia="en-US"/>
              </w:rPr>
              <w:tab/>
              <w:t>401514.053722</w:t>
            </w:r>
            <w:r>
              <w:rPr>
                <w:rFonts w:ascii="Courier New" w:eastAsiaTheme="minorHAnsi" w:hAnsi="Courier New" w:cs="Courier New"/>
                <w:lang w:val="en-GB" w:eastAsia="en-US"/>
              </w:rPr>
              <w:tab/>
              <w:t>541137.572380</w:t>
            </w:r>
            <w:r>
              <w:rPr>
                <w:rFonts w:ascii="Courier New" w:eastAsiaTheme="minorHAnsi" w:hAnsi="Courier New" w:cs="Courier New"/>
                <w:lang w:val="en-GB" w:eastAsia="en-US"/>
              </w:rPr>
              <w:tab/>
            </w:r>
          </w:p>
          <w:p w14:paraId="68B48F82"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127</w:t>
            </w:r>
            <w:r>
              <w:rPr>
                <w:rFonts w:ascii="Courier New" w:eastAsiaTheme="minorHAnsi" w:hAnsi="Courier New" w:cs="Courier New"/>
                <w:lang w:val="en-GB" w:eastAsia="en-US"/>
              </w:rPr>
              <w:tab/>
              <w:t>401513.699104</w:t>
            </w:r>
            <w:r>
              <w:rPr>
                <w:rFonts w:ascii="Courier New" w:eastAsiaTheme="minorHAnsi" w:hAnsi="Courier New" w:cs="Courier New"/>
                <w:lang w:val="en-GB" w:eastAsia="en-US"/>
              </w:rPr>
              <w:tab/>
              <w:t>541137.685060</w:t>
            </w:r>
            <w:r>
              <w:rPr>
                <w:rFonts w:ascii="Courier New" w:eastAsiaTheme="minorHAnsi" w:hAnsi="Courier New" w:cs="Courier New"/>
                <w:lang w:val="en-GB" w:eastAsia="en-US"/>
              </w:rPr>
              <w:tab/>
            </w:r>
          </w:p>
          <w:p w14:paraId="71F2594C"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128</w:t>
            </w:r>
            <w:r>
              <w:rPr>
                <w:rFonts w:ascii="Courier New" w:eastAsiaTheme="minorHAnsi" w:hAnsi="Courier New" w:cs="Courier New"/>
                <w:lang w:val="en-GB" w:eastAsia="en-US"/>
              </w:rPr>
              <w:tab/>
              <w:t>401499.247755</w:t>
            </w:r>
            <w:r>
              <w:rPr>
                <w:rFonts w:ascii="Courier New" w:eastAsiaTheme="minorHAnsi" w:hAnsi="Courier New" w:cs="Courier New"/>
                <w:lang w:val="en-GB" w:eastAsia="en-US"/>
              </w:rPr>
              <w:tab/>
              <w:t>541158.248085</w:t>
            </w:r>
            <w:r>
              <w:rPr>
                <w:rFonts w:ascii="Courier New" w:eastAsiaTheme="minorHAnsi" w:hAnsi="Courier New" w:cs="Courier New"/>
                <w:lang w:val="en-GB" w:eastAsia="en-US"/>
              </w:rPr>
              <w:tab/>
            </w:r>
          </w:p>
          <w:p w14:paraId="7958A819"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129</w:t>
            </w:r>
            <w:r>
              <w:rPr>
                <w:rFonts w:ascii="Courier New" w:eastAsiaTheme="minorHAnsi" w:hAnsi="Courier New" w:cs="Courier New"/>
                <w:lang w:val="en-GB" w:eastAsia="en-US"/>
              </w:rPr>
              <w:tab/>
              <w:t>401501.066034</w:t>
            </w:r>
            <w:r>
              <w:rPr>
                <w:rFonts w:ascii="Courier New" w:eastAsiaTheme="minorHAnsi" w:hAnsi="Courier New" w:cs="Courier New"/>
                <w:lang w:val="en-GB" w:eastAsia="en-US"/>
              </w:rPr>
              <w:tab/>
              <w:t>541173.190219</w:t>
            </w:r>
            <w:r>
              <w:rPr>
                <w:rFonts w:ascii="Courier New" w:eastAsiaTheme="minorHAnsi" w:hAnsi="Courier New" w:cs="Courier New"/>
                <w:lang w:val="en-GB" w:eastAsia="en-US"/>
              </w:rPr>
              <w:tab/>
            </w:r>
          </w:p>
          <w:p w14:paraId="5935D21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130</w:t>
            </w:r>
            <w:r>
              <w:rPr>
                <w:rFonts w:ascii="Courier New" w:eastAsiaTheme="minorHAnsi" w:hAnsi="Courier New" w:cs="Courier New"/>
                <w:lang w:val="en-GB" w:eastAsia="en-US"/>
              </w:rPr>
              <w:tab/>
              <w:t>401502.389302</w:t>
            </w:r>
            <w:r>
              <w:rPr>
                <w:rFonts w:ascii="Courier New" w:eastAsiaTheme="minorHAnsi" w:hAnsi="Courier New" w:cs="Courier New"/>
                <w:lang w:val="en-GB" w:eastAsia="en-US"/>
              </w:rPr>
              <w:tab/>
              <w:t>541208.039030</w:t>
            </w:r>
            <w:r>
              <w:rPr>
                <w:rFonts w:ascii="Courier New" w:eastAsiaTheme="minorHAnsi" w:hAnsi="Courier New" w:cs="Courier New"/>
                <w:lang w:val="en-GB" w:eastAsia="en-US"/>
              </w:rPr>
              <w:tab/>
            </w:r>
          </w:p>
          <w:p w14:paraId="00C8FAA6"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131</w:t>
            </w:r>
            <w:r>
              <w:rPr>
                <w:rFonts w:ascii="Courier New" w:eastAsiaTheme="minorHAnsi" w:hAnsi="Courier New" w:cs="Courier New"/>
                <w:lang w:val="en-GB" w:eastAsia="en-US"/>
              </w:rPr>
              <w:tab/>
              <w:t>401493.058660</w:t>
            </w:r>
            <w:r>
              <w:rPr>
                <w:rFonts w:ascii="Courier New" w:eastAsiaTheme="minorHAnsi" w:hAnsi="Courier New" w:cs="Courier New"/>
                <w:lang w:val="en-GB" w:eastAsia="en-US"/>
              </w:rPr>
              <w:tab/>
              <w:t>541227.691282</w:t>
            </w:r>
            <w:r>
              <w:rPr>
                <w:rFonts w:ascii="Courier New" w:eastAsiaTheme="minorHAnsi" w:hAnsi="Courier New" w:cs="Courier New"/>
                <w:lang w:val="en-GB" w:eastAsia="en-US"/>
              </w:rPr>
              <w:tab/>
            </w:r>
          </w:p>
          <w:p w14:paraId="39445A51"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132</w:t>
            </w:r>
            <w:r>
              <w:rPr>
                <w:rFonts w:ascii="Courier New" w:eastAsiaTheme="minorHAnsi" w:hAnsi="Courier New" w:cs="Courier New"/>
                <w:lang w:val="en-GB" w:eastAsia="en-US"/>
              </w:rPr>
              <w:tab/>
              <w:t>401479.539174</w:t>
            </w:r>
            <w:r>
              <w:rPr>
                <w:rFonts w:ascii="Courier New" w:eastAsiaTheme="minorHAnsi" w:hAnsi="Courier New" w:cs="Courier New"/>
                <w:lang w:val="en-GB" w:eastAsia="en-US"/>
              </w:rPr>
              <w:tab/>
              <w:t>541237.889999</w:t>
            </w:r>
            <w:r>
              <w:rPr>
                <w:rFonts w:ascii="Courier New" w:eastAsiaTheme="minorHAnsi" w:hAnsi="Courier New" w:cs="Courier New"/>
                <w:lang w:val="en-GB" w:eastAsia="en-US"/>
              </w:rPr>
              <w:tab/>
            </w:r>
          </w:p>
          <w:p w14:paraId="0E49AF1F"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133</w:t>
            </w:r>
            <w:r>
              <w:rPr>
                <w:rFonts w:ascii="Courier New" w:eastAsiaTheme="minorHAnsi" w:hAnsi="Courier New" w:cs="Courier New"/>
                <w:lang w:val="en-GB" w:eastAsia="en-US"/>
              </w:rPr>
              <w:tab/>
              <w:t>401472.061913</w:t>
            </w:r>
            <w:r>
              <w:rPr>
                <w:rFonts w:ascii="Courier New" w:eastAsiaTheme="minorHAnsi" w:hAnsi="Courier New" w:cs="Courier New"/>
                <w:lang w:val="en-GB" w:eastAsia="en-US"/>
              </w:rPr>
              <w:tab/>
              <w:t>541261.766578</w:t>
            </w:r>
            <w:r>
              <w:rPr>
                <w:rFonts w:ascii="Courier New" w:eastAsiaTheme="minorHAnsi" w:hAnsi="Courier New" w:cs="Courier New"/>
                <w:lang w:val="en-GB" w:eastAsia="en-US"/>
              </w:rPr>
              <w:tab/>
            </w:r>
          </w:p>
          <w:p w14:paraId="3BCFE119"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134</w:t>
            </w:r>
            <w:r>
              <w:rPr>
                <w:rFonts w:ascii="Courier New" w:eastAsiaTheme="minorHAnsi" w:hAnsi="Courier New" w:cs="Courier New"/>
                <w:lang w:val="en-GB" w:eastAsia="en-US"/>
              </w:rPr>
              <w:tab/>
              <w:t>401479.742037</w:t>
            </w:r>
            <w:r>
              <w:rPr>
                <w:rFonts w:ascii="Courier New" w:eastAsiaTheme="minorHAnsi" w:hAnsi="Courier New" w:cs="Courier New"/>
                <w:lang w:val="en-GB" w:eastAsia="en-US"/>
              </w:rPr>
              <w:tab/>
              <w:t>541285.135596</w:t>
            </w:r>
            <w:r>
              <w:rPr>
                <w:rFonts w:ascii="Courier New" w:eastAsiaTheme="minorHAnsi" w:hAnsi="Courier New" w:cs="Courier New"/>
                <w:lang w:val="en-GB" w:eastAsia="en-US"/>
              </w:rPr>
              <w:tab/>
            </w:r>
          </w:p>
          <w:p w14:paraId="30FB55B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135</w:t>
            </w:r>
            <w:r>
              <w:rPr>
                <w:rFonts w:ascii="Courier New" w:eastAsiaTheme="minorHAnsi" w:hAnsi="Courier New" w:cs="Courier New"/>
                <w:lang w:val="en-GB" w:eastAsia="en-US"/>
              </w:rPr>
              <w:tab/>
              <w:t>401483.665105</w:t>
            </w:r>
            <w:r>
              <w:rPr>
                <w:rFonts w:ascii="Courier New" w:eastAsiaTheme="minorHAnsi" w:hAnsi="Courier New" w:cs="Courier New"/>
                <w:lang w:val="en-GB" w:eastAsia="en-US"/>
              </w:rPr>
              <w:tab/>
              <w:t>541310.056339</w:t>
            </w:r>
            <w:r>
              <w:rPr>
                <w:rFonts w:ascii="Courier New" w:eastAsiaTheme="minorHAnsi" w:hAnsi="Courier New" w:cs="Courier New"/>
                <w:lang w:val="en-GB" w:eastAsia="en-US"/>
              </w:rPr>
              <w:tab/>
            </w:r>
          </w:p>
          <w:p w14:paraId="351370CC"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136</w:t>
            </w:r>
            <w:r>
              <w:rPr>
                <w:rFonts w:ascii="Courier New" w:eastAsiaTheme="minorHAnsi" w:hAnsi="Courier New" w:cs="Courier New"/>
                <w:lang w:val="en-GB" w:eastAsia="en-US"/>
              </w:rPr>
              <w:tab/>
              <w:t>401483.463454</w:t>
            </w:r>
            <w:r>
              <w:rPr>
                <w:rFonts w:ascii="Courier New" w:eastAsiaTheme="minorHAnsi" w:hAnsi="Courier New" w:cs="Courier New"/>
                <w:lang w:val="en-GB" w:eastAsia="en-US"/>
              </w:rPr>
              <w:tab/>
              <w:t>541348.503383</w:t>
            </w:r>
            <w:r>
              <w:rPr>
                <w:rFonts w:ascii="Courier New" w:eastAsiaTheme="minorHAnsi" w:hAnsi="Courier New" w:cs="Courier New"/>
                <w:lang w:val="en-GB" w:eastAsia="en-US"/>
              </w:rPr>
              <w:tab/>
            </w:r>
          </w:p>
          <w:p w14:paraId="45DB0180"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137</w:t>
            </w:r>
            <w:r>
              <w:rPr>
                <w:rFonts w:ascii="Courier New" w:eastAsiaTheme="minorHAnsi" w:hAnsi="Courier New" w:cs="Courier New"/>
                <w:lang w:val="en-GB" w:eastAsia="en-US"/>
              </w:rPr>
              <w:tab/>
              <w:t>401478.113202</w:t>
            </w:r>
            <w:r>
              <w:rPr>
                <w:rFonts w:ascii="Courier New" w:eastAsiaTheme="minorHAnsi" w:hAnsi="Courier New" w:cs="Courier New"/>
                <w:lang w:val="en-GB" w:eastAsia="en-US"/>
              </w:rPr>
              <w:tab/>
              <w:t>541370.394140</w:t>
            </w:r>
            <w:r>
              <w:rPr>
                <w:rFonts w:ascii="Courier New" w:eastAsiaTheme="minorHAnsi" w:hAnsi="Courier New" w:cs="Courier New"/>
                <w:lang w:val="en-GB" w:eastAsia="en-US"/>
              </w:rPr>
              <w:tab/>
            </w:r>
          </w:p>
          <w:p w14:paraId="7DD55899"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138</w:t>
            </w:r>
            <w:r>
              <w:rPr>
                <w:rFonts w:ascii="Courier New" w:eastAsiaTheme="minorHAnsi" w:hAnsi="Courier New" w:cs="Courier New"/>
                <w:lang w:val="en-GB" w:eastAsia="en-US"/>
              </w:rPr>
              <w:tab/>
              <w:t>401464.260758</w:t>
            </w:r>
            <w:r>
              <w:rPr>
                <w:rFonts w:ascii="Courier New" w:eastAsiaTheme="minorHAnsi" w:hAnsi="Courier New" w:cs="Courier New"/>
                <w:lang w:val="en-GB" w:eastAsia="en-US"/>
              </w:rPr>
              <w:tab/>
              <w:t>541397.385184</w:t>
            </w:r>
            <w:r>
              <w:rPr>
                <w:rFonts w:ascii="Courier New" w:eastAsiaTheme="minorHAnsi" w:hAnsi="Courier New" w:cs="Courier New"/>
                <w:lang w:val="en-GB" w:eastAsia="en-US"/>
              </w:rPr>
              <w:tab/>
            </w:r>
          </w:p>
          <w:p w14:paraId="7CB4E242"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139</w:t>
            </w:r>
            <w:r>
              <w:rPr>
                <w:rFonts w:ascii="Courier New" w:eastAsiaTheme="minorHAnsi" w:hAnsi="Courier New" w:cs="Courier New"/>
                <w:lang w:val="en-GB" w:eastAsia="en-US"/>
              </w:rPr>
              <w:tab/>
              <w:t>401452.239226</w:t>
            </w:r>
            <w:r>
              <w:rPr>
                <w:rFonts w:ascii="Courier New" w:eastAsiaTheme="minorHAnsi" w:hAnsi="Courier New" w:cs="Courier New"/>
                <w:lang w:val="en-GB" w:eastAsia="en-US"/>
              </w:rPr>
              <w:tab/>
              <w:t>541420.126986</w:t>
            </w:r>
            <w:r>
              <w:rPr>
                <w:rFonts w:ascii="Courier New" w:eastAsiaTheme="minorHAnsi" w:hAnsi="Courier New" w:cs="Courier New"/>
                <w:lang w:val="en-GB" w:eastAsia="en-US"/>
              </w:rPr>
              <w:tab/>
            </w:r>
          </w:p>
          <w:p w14:paraId="425907C5"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140</w:t>
            </w:r>
            <w:r>
              <w:rPr>
                <w:rFonts w:ascii="Courier New" w:eastAsiaTheme="minorHAnsi" w:hAnsi="Courier New" w:cs="Courier New"/>
                <w:lang w:val="en-GB" w:eastAsia="en-US"/>
              </w:rPr>
              <w:tab/>
              <w:t>401447.270864</w:t>
            </w:r>
            <w:r>
              <w:rPr>
                <w:rFonts w:ascii="Courier New" w:eastAsiaTheme="minorHAnsi" w:hAnsi="Courier New" w:cs="Courier New"/>
                <w:lang w:val="en-GB" w:eastAsia="en-US"/>
              </w:rPr>
              <w:tab/>
              <w:t>541434.088071</w:t>
            </w:r>
            <w:r>
              <w:rPr>
                <w:rFonts w:ascii="Courier New" w:eastAsiaTheme="minorHAnsi" w:hAnsi="Courier New" w:cs="Courier New"/>
                <w:lang w:val="en-GB" w:eastAsia="en-US"/>
              </w:rPr>
              <w:tab/>
            </w:r>
          </w:p>
          <w:p w14:paraId="6C8BEBE7"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141</w:t>
            </w:r>
            <w:r>
              <w:rPr>
                <w:rFonts w:ascii="Courier New" w:eastAsiaTheme="minorHAnsi" w:hAnsi="Courier New" w:cs="Courier New"/>
                <w:lang w:val="en-GB" w:eastAsia="en-US"/>
              </w:rPr>
              <w:tab/>
              <w:t>401446.310003</w:t>
            </w:r>
            <w:r>
              <w:rPr>
                <w:rFonts w:ascii="Courier New" w:eastAsiaTheme="minorHAnsi" w:hAnsi="Courier New" w:cs="Courier New"/>
                <w:lang w:val="en-GB" w:eastAsia="en-US"/>
              </w:rPr>
              <w:tab/>
              <w:t>541438.889173</w:t>
            </w:r>
            <w:r>
              <w:rPr>
                <w:rFonts w:ascii="Courier New" w:eastAsiaTheme="minorHAnsi" w:hAnsi="Courier New" w:cs="Courier New"/>
                <w:lang w:val="en-GB" w:eastAsia="en-US"/>
              </w:rPr>
              <w:tab/>
            </w:r>
          </w:p>
          <w:p w14:paraId="4EE5E6DE"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142</w:t>
            </w:r>
            <w:r>
              <w:rPr>
                <w:rFonts w:ascii="Courier New" w:eastAsiaTheme="minorHAnsi" w:hAnsi="Courier New" w:cs="Courier New"/>
                <w:lang w:val="en-GB" w:eastAsia="en-US"/>
              </w:rPr>
              <w:tab/>
              <w:t>401442.309367</w:t>
            </w:r>
            <w:r>
              <w:rPr>
                <w:rFonts w:ascii="Courier New" w:eastAsiaTheme="minorHAnsi" w:hAnsi="Courier New" w:cs="Courier New"/>
                <w:lang w:val="en-GB" w:eastAsia="en-US"/>
              </w:rPr>
              <w:tab/>
              <w:t>541451.383210</w:t>
            </w:r>
            <w:r>
              <w:rPr>
                <w:rFonts w:ascii="Courier New" w:eastAsiaTheme="minorHAnsi" w:hAnsi="Courier New" w:cs="Courier New"/>
                <w:lang w:val="en-GB" w:eastAsia="en-US"/>
              </w:rPr>
              <w:tab/>
            </w:r>
          </w:p>
          <w:p w14:paraId="64D6A67E"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143</w:t>
            </w:r>
            <w:r>
              <w:rPr>
                <w:rFonts w:ascii="Courier New" w:eastAsiaTheme="minorHAnsi" w:hAnsi="Courier New" w:cs="Courier New"/>
                <w:lang w:val="en-GB" w:eastAsia="en-US"/>
              </w:rPr>
              <w:tab/>
              <w:t>401431.620618</w:t>
            </w:r>
            <w:r>
              <w:rPr>
                <w:rFonts w:ascii="Courier New" w:eastAsiaTheme="minorHAnsi" w:hAnsi="Courier New" w:cs="Courier New"/>
                <w:lang w:val="en-GB" w:eastAsia="en-US"/>
              </w:rPr>
              <w:tab/>
              <w:t>541475.174277</w:t>
            </w:r>
            <w:r>
              <w:rPr>
                <w:rFonts w:ascii="Courier New" w:eastAsiaTheme="minorHAnsi" w:hAnsi="Courier New" w:cs="Courier New"/>
                <w:lang w:val="en-GB" w:eastAsia="en-US"/>
              </w:rPr>
              <w:tab/>
            </w:r>
          </w:p>
          <w:p w14:paraId="19BE136E"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144</w:t>
            </w:r>
            <w:r>
              <w:rPr>
                <w:rFonts w:ascii="Courier New" w:eastAsiaTheme="minorHAnsi" w:hAnsi="Courier New" w:cs="Courier New"/>
                <w:lang w:val="en-GB" w:eastAsia="en-US"/>
              </w:rPr>
              <w:tab/>
              <w:t>401425.365613</w:t>
            </w:r>
            <w:r>
              <w:rPr>
                <w:rFonts w:ascii="Courier New" w:eastAsiaTheme="minorHAnsi" w:hAnsi="Courier New" w:cs="Courier New"/>
                <w:lang w:val="en-GB" w:eastAsia="en-US"/>
              </w:rPr>
              <w:tab/>
              <w:t>541506.364457</w:t>
            </w:r>
            <w:r>
              <w:rPr>
                <w:rFonts w:ascii="Courier New" w:eastAsiaTheme="minorHAnsi" w:hAnsi="Courier New" w:cs="Courier New"/>
                <w:lang w:val="en-GB" w:eastAsia="en-US"/>
              </w:rPr>
              <w:tab/>
            </w:r>
          </w:p>
          <w:p w14:paraId="2BFC2CC4"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145</w:t>
            </w:r>
            <w:r>
              <w:rPr>
                <w:rFonts w:ascii="Courier New" w:eastAsiaTheme="minorHAnsi" w:hAnsi="Courier New" w:cs="Courier New"/>
                <w:lang w:val="en-GB" w:eastAsia="en-US"/>
              </w:rPr>
              <w:tab/>
              <w:t>401426.012109</w:t>
            </w:r>
            <w:r>
              <w:rPr>
                <w:rFonts w:ascii="Courier New" w:eastAsiaTheme="minorHAnsi" w:hAnsi="Courier New" w:cs="Courier New"/>
                <w:lang w:val="en-GB" w:eastAsia="en-US"/>
              </w:rPr>
              <w:tab/>
              <w:t>541530.834087</w:t>
            </w:r>
            <w:r>
              <w:rPr>
                <w:rFonts w:ascii="Courier New" w:eastAsiaTheme="minorHAnsi" w:hAnsi="Courier New" w:cs="Courier New"/>
                <w:lang w:val="en-GB" w:eastAsia="en-US"/>
              </w:rPr>
              <w:tab/>
            </w:r>
          </w:p>
          <w:p w14:paraId="044E31D3"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146</w:t>
            </w:r>
            <w:r>
              <w:rPr>
                <w:rFonts w:ascii="Courier New" w:eastAsiaTheme="minorHAnsi" w:hAnsi="Courier New" w:cs="Courier New"/>
                <w:lang w:val="en-GB" w:eastAsia="en-US"/>
              </w:rPr>
              <w:tab/>
              <w:t>401430.044746</w:t>
            </w:r>
            <w:r>
              <w:rPr>
                <w:rFonts w:ascii="Courier New" w:eastAsiaTheme="minorHAnsi" w:hAnsi="Courier New" w:cs="Courier New"/>
                <w:lang w:val="en-GB" w:eastAsia="en-US"/>
              </w:rPr>
              <w:tab/>
              <w:t>541554.087518</w:t>
            </w:r>
            <w:r>
              <w:rPr>
                <w:rFonts w:ascii="Courier New" w:eastAsiaTheme="minorHAnsi" w:hAnsi="Courier New" w:cs="Courier New"/>
                <w:lang w:val="en-GB" w:eastAsia="en-US"/>
              </w:rPr>
              <w:tab/>
            </w:r>
          </w:p>
          <w:p w14:paraId="46DA1E3B" w14:textId="77777777" w:rsid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147</w:t>
            </w:r>
            <w:r>
              <w:rPr>
                <w:rFonts w:ascii="Courier New" w:eastAsiaTheme="minorHAnsi" w:hAnsi="Courier New" w:cs="Courier New"/>
                <w:lang w:val="en-GB" w:eastAsia="en-US"/>
              </w:rPr>
              <w:tab/>
              <w:t>401437.984884</w:t>
            </w:r>
            <w:r>
              <w:rPr>
                <w:rFonts w:ascii="Courier New" w:eastAsiaTheme="minorHAnsi" w:hAnsi="Courier New" w:cs="Courier New"/>
                <w:lang w:val="en-GB" w:eastAsia="en-US"/>
              </w:rPr>
              <w:tab/>
              <w:t>541578.289571</w:t>
            </w:r>
            <w:r>
              <w:rPr>
                <w:rFonts w:ascii="Courier New" w:eastAsiaTheme="minorHAnsi" w:hAnsi="Courier New" w:cs="Courier New"/>
                <w:lang w:val="en-GB" w:eastAsia="en-US"/>
              </w:rPr>
              <w:lastRenderedPageBreak/>
              <w:tab/>
            </w:r>
          </w:p>
          <w:p w14:paraId="1C8D7E75" w14:textId="0CAB110E" w:rsidR="00282A0B" w:rsidRPr="00282A0B" w:rsidRDefault="00282A0B" w:rsidP="00282A0B">
            <w:pPr>
              <w:autoSpaceDE w:val="0"/>
              <w:autoSpaceDN w:val="0"/>
              <w:adjustRightInd w:val="0"/>
              <w:rPr>
                <w:rFonts w:ascii="Courier New" w:eastAsiaTheme="minorHAnsi" w:hAnsi="Courier New" w:cs="Courier New"/>
                <w:lang w:val="en-GB" w:eastAsia="en-US"/>
              </w:rPr>
            </w:pPr>
            <w:r>
              <w:rPr>
                <w:rFonts w:ascii="Courier New" w:eastAsiaTheme="minorHAnsi" w:hAnsi="Courier New" w:cs="Courier New"/>
                <w:lang w:val="en-GB" w:eastAsia="en-US"/>
              </w:rPr>
              <w:t>148</w:t>
            </w:r>
            <w:r>
              <w:rPr>
                <w:rFonts w:ascii="Courier New" w:eastAsiaTheme="minorHAnsi" w:hAnsi="Courier New" w:cs="Courier New"/>
                <w:lang w:val="en-GB" w:eastAsia="en-US"/>
              </w:rPr>
              <w:tab/>
              <w:t>401436.738475</w:t>
            </w:r>
            <w:r>
              <w:rPr>
                <w:rFonts w:ascii="Courier New" w:eastAsiaTheme="minorHAnsi" w:hAnsi="Courier New" w:cs="Courier New"/>
                <w:lang w:val="en-GB" w:eastAsia="en-US"/>
              </w:rPr>
              <w:tab/>
              <w:t>541584.179447</w:t>
            </w:r>
          </w:p>
        </w:tc>
      </w:tr>
    </w:tbl>
    <w:p w14:paraId="3B0345E1" w14:textId="77777777" w:rsidR="00282A0B" w:rsidRDefault="00282A0B" w:rsidP="00CD6299">
      <w:pPr>
        <w:pStyle w:val="al"/>
        <w:spacing w:line="345" w:lineRule="atLeast"/>
        <w:rPr>
          <w:rFonts w:ascii="Arial" w:hAnsi="Arial" w:cs="Arial"/>
          <w:color w:val="333333"/>
          <w:sz w:val="21"/>
          <w:szCs w:val="21"/>
        </w:rPr>
      </w:pPr>
    </w:p>
    <w:p w14:paraId="1CF8F690" w14:textId="77777777" w:rsidR="0046144A" w:rsidRPr="00E971C6" w:rsidRDefault="0046144A" w:rsidP="0046144A">
      <w:pPr>
        <w:autoSpaceDE w:val="0"/>
        <w:autoSpaceDN w:val="0"/>
        <w:adjustRightInd w:val="0"/>
        <w:spacing w:after="0" w:line="240" w:lineRule="auto"/>
        <w:rPr>
          <w:rFonts w:ascii="Courier New" w:eastAsiaTheme="minorHAnsi" w:hAnsi="Courier New" w:cs="Courier New"/>
          <w:lang w:val="en-GB" w:eastAsia="en-US"/>
        </w:rPr>
      </w:pPr>
    </w:p>
    <w:p w14:paraId="50580BFC"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detalii privind orice variantă de amplasament care a fost luată în considerare.</w:t>
      </w:r>
    </w:p>
    <w:p w14:paraId="5CD0ADBB"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VI. Descrierea tuturor efectelor semnificative posibile asupra mediului ale proiectului, în limita informațiilor disponibile:</w:t>
      </w:r>
    </w:p>
    <w:p w14:paraId="4CA5C5BC"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A. Surse de poluanți și instalații pentru reținerea, evacuarea și dispersia poluanților în mediu:</w:t>
      </w:r>
    </w:p>
    <w:p w14:paraId="0E9F9F3B"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a) protecția calității apelor:</w:t>
      </w:r>
    </w:p>
    <w:p w14:paraId="1CAC5D6C"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sursele de poluanți pentru ape, locul de evacuare sau emisarul;</w:t>
      </w:r>
    </w:p>
    <w:p w14:paraId="1B88BA8C" w14:textId="77777777" w:rsidR="00E86C74" w:rsidRPr="00524C76" w:rsidRDefault="00E86C74">
      <w:pPr>
        <w:numPr>
          <w:ilvl w:val="0"/>
          <w:numId w:val="2"/>
        </w:numPr>
        <w:autoSpaceDE w:val="0"/>
        <w:autoSpaceDN w:val="0"/>
        <w:adjustRightInd w:val="0"/>
        <w:spacing w:after="0" w:line="240" w:lineRule="auto"/>
        <w:jc w:val="both"/>
        <w:rPr>
          <w:rFonts w:ascii="Arial" w:hAnsi="Arial" w:cs="Arial"/>
          <w:b/>
          <w:bCs/>
          <w:i/>
          <w:iCs/>
          <w:sz w:val="20"/>
          <w:szCs w:val="20"/>
        </w:rPr>
      </w:pPr>
      <w:r w:rsidRPr="00524C76">
        <w:rPr>
          <w:rFonts w:ascii="Arial" w:hAnsi="Arial" w:cs="Arial"/>
          <w:b/>
          <w:bCs/>
          <w:i/>
          <w:iCs/>
          <w:sz w:val="20"/>
          <w:szCs w:val="20"/>
        </w:rPr>
        <w:t>apele uzate tehnologic şi apele menajere din baza de producţie;</w:t>
      </w:r>
    </w:p>
    <w:p w14:paraId="67695D2E" w14:textId="77777777" w:rsidR="00E86C74" w:rsidRPr="00524C76" w:rsidRDefault="00E86C74">
      <w:pPr>
        <w:numPr>
          <w:ilvl w:val="0"/>
          <w:numId w:val="2"/>
        </w:numPr>
        <w:autoSpaceDE w:val="0"/>
        <w:autoSpaceDN w:val="0"/>
        <w:adjustRightInd w:val="0"/>
        <w:spacing w:after="0" w:line="240" w:lineRule="auto"/>
        <w:jc w:val="both"/>
        <w:rPr>
          <w:rFonts w:ascii="Arial" w:hAnsi="Arial" w:cs="Arial"/>
          <w:b/>
          <w:bCs/>
          <w:i/>
          <w:iCs/>
          <w:sz w:val="20"/>
          <w:szCs w:val="20"/>
        </w:rPr>
      </w:pPr>
      <w:r w:rsidRPr="00524C76">
        <w:rPr>
          <w:rFonts w:ascii="Arial" w:hAnsi="Arial" w:cs="Arial"/>
          <w:b/>
          <w:bCs/>
          <w:i/>
          <w:iCs/>
          <w:sz w:val="20"/>
          <w:szCs w:val="20"/>
        </w:rPr>
        <w:t>apele pluviale încărcate cu poluanţi din platformele bazei de producţie;</w:t>
      </w:r>
    </w:p>
    <w:p w14:paraId="5028A31F"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stațiile și instalațiile de epurare sau de preepurare a apelor uzate prevăzute;</w:t>
      </w:r>
    </w:p>
    <w:p w14:paraId="4206CE4E" w14:textId="77777777" w:rsidR="00E86C74" w:rsidRPr="00524C76" w:rsidRDefault="00E86C74">
      <w:pPr>
        <w:numPr>
          <w:ilvl w:val="0"/>
          <w:numId w:val="2"/>
        </w:numPr>
        <w:autoSpaceDE w:val="0"/>
        <w:autoSpaceDN w:val="0"/>
        <w:adjustRightInd w:val="0"/>
        <w:spacing w:after="0" w:line="240" w:lineRule="auto"/>
        <w:jc w:val="both"/>
        <w:rPr>
          <w:rFonts w:ascii="Arial" w:hAnsi="Arial" w:cs="Arial"/>
          <w:b/>
          <w:bCs/>
          <w:i/>
          <w:iCs/>
          <w:sz w:val="20"/>
          <w:szCs w:val="20"/>
        </w:rPr>
      </w:pPr>
      <w:r w:rsidRPr="00524C76">
        <w:rPr>
          <w:rFonts w:ascii="Arial" w:hAnsi="Arial" w:cs="Arial"/>
          <w:b/>
          <w:bCs/>
          <w:i/>
          <w:iCs/>
          <w:sz w:val="20"/>
          <w:szCs w:val="20"/>
        </w:rPr>
        <w:t>Colectarea apelor uzate tehnologic şi a apelor pluviale din baza de producţie (staţia de betoane şi staţia de mixture asfaltice) şi descărcarea într-un decantor prevăzut în acest scop, după care se evacuează în reţeaua de canalizare (dacă este posibil acest lucru), reponsabilitatea fiind asumată de administratorii staţiilor;</w:t>
      </w:r>
    </w:p>
    <w:p w14:paraId="1A254B59" w14:textId="77777777" w:rsidR="00E86C74" w:rsidRPr="00524C76" w:rsidRDefault="00E86C74">
      <w:pPr>
        <w:numPr>
          <w:ilvl w:val="0"/>
          <w:numId w:val="2"/>
        </w:numPr>
        <w:autoSpaceDE w:val="0"/>
        <w:autoSpaceDN w:val="0"/>
        <w:adjustRightInd w:val="0"/>
        <w:spacing w:after="0" w:line="240" w:lineRule="auto"/>
        <w:jc w:val="both"/>
        <w:rPr>
          <w:rFonts w:ascii="Arial" w:hAnsi="Arial" w:cs="Arial"/>
          <w:b/>
          <w:bCs/>
          <w:i/>
          <w:iCs/>
          <w:sz w:val="20"/>
          <w:szCs w:val="20"/>
        </w:rPr>
      </w:pPr>
      <w:r w:rsidRPr="00524C76">
        <w:rPr>
          <w:rFonts w:ascii="Arial" w:hAnsi="Arial" w:cs="Arial"/>
          <w:b/>
          <w:bCs/>
          <w:i/>
          <w:iCs/>
          <w:sz w:val="20"/>
          <w:szCs w:val="20"/>
        </w:rPr>
        <w:t>Colectarea apelor uzate menajere şi evacuarea în reţelele de canalizare ale localităţilor, unde este cazul, sau în mediu după o prealabilă epurare;</w:t>
      </w:r>
    </w:p>
    <w:p w14:paraId="23C853F9"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b) protecția aerului:</w:t>
      </w:r>
    </w:p>
    <w:p w14:paraId="574A4B9A"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sursele de poluanți pentru aer, poluanți, inclusiv surse de mirosuri;</w:t>
      </w:r>
    </w:p>
    <w:p w14:paraId="58432C1C" w14:textId="77777777" w:rsidR="00E86C74" w:rsidRPr="00524C76" w:rsidRDefault="00E86C74">
      <w:pPr>
        <w:numPr>
          <w:ilvl w:val="0"/>
          <w:numId w:val="2"/>
        </w:numPr>
        <w:autoSpaceDE w:val="0"/>
        <w:autoSpaceDN w:val="0"/>
        <w:adjustRightInd w:val="0"/>
        <w:spacing w:after="0" w:line="240" w:lineRule="auto"/>
        <w:jc w:val="both"/>
        <w:rPr>
          <w:rFonts w:ascii="Arial" w:hAnsi="Arial" w:cs="Arial"/>
          <w:b/>
          <w:bCs/>
          <w:i/>
          <w:iCs/>
          <w:sz w:val="20"/>
          <w:szCs w:val="20"/>
        </w:rPr>
      </w:pPr>
      <w:r w:rsidRPr="00524C76">
        <w:rPr>
          <w:rFonts w:ascii="Arial" w:hAnsi="Arial" w:cs="Arial"/>
          <w:b/>
          <w:bCs/>
          <w:i/>
          <w:iCs/>
          <w:sz w:val="20"/>
          <w:szCs w:val="20"/>
        </w:rPr>
        <w:t>pulberile degajate în atmosferă, depuse ulterior pe sol şi în apă, provenite din manipularea materialelor de construcţie în fronturile de lucru şi în baza de producţie (prepararea betoanelor);</w:t>
      </w:r>
    </w:p>
    <w:p w14:paraId="24000DDB" w14:textId="77777777" w:rsidR="00E86C74" w:rsidRPr="00524C76" w:rsidRDefault="00E86C74">
      <w:pPr>
        <w:numPr>
          <w:ilvl w:val="0"/>
          <w:numId w:val="2"/>
        </w:numPr>
        <w:autoSpaceDE w:val="0"/>
        <w:autoSpaceDN w:val="0"/>
        <w:adjustRightInd w:val="0"/>
        <w:spacing w:after="0" w:line="240" w:lineRule="auto"/>
        <w:jc w:val="both"/>
        <w:rPr>
          <w:rFonts w:ascii="Arial" w:hAnsi="Arial" w:cs="Arial"/>
          <w:b/>
          <w:bCs/>
          <w:i/>
          <w:iCs/>
          <w:sz w:val="20"/>
          <w:szCs w:val="20"/>
        </w:rPr>
      </w:pPr>
      <w:r w:rsidRPr="00524C76">
        <w:rPr>
          <w:rFonts w:ascii="Arial" w:hAnsi="Arial" w:cs="Arial"/>
          <w:b/>
          <w:bCs/>
          <w:i/>
          <w:iCs/>
          <w:sz w:val="20"/>
          <w:szCs w:val="20"/>
        </w:rPr>
        <w:t>emisiile în atmosferă de la arderea carburanţilor în motoarele termice ale utilajelor de construcţii şi de transport;</w:t>
      </w:r>
    </w:p>
    <w:p w14:paraId="312062AD"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instalațiile pentru reținerea și dispersia poluanților în atmosferă;</w:t>
      </w:r>
    </w:p>
    <w:p w14:paraId="427651B4"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c) protecția împotriva zgomotului și vibrațiilor:</w:t>
      </w:r>
    </w:p>
    <w:p w14:paraId="50292B79"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sursele de zgomot și de vibrații;</w:t>
      </w:r>
    </w:p>
    <w:p w14:paraId="5675ACED" w14:textId="77777777" w:rsidR="00A34204" w:rsidRPr="00524C76" w:rsidRDefault="002240F7">
      <w:pPr>
        <w:numPr>
          <w:ilvl w:val="0"/>
          <w:numId w:val="2"/>
        </w:numPr>
        <w:autoSpaceDE w:val="0"/>
        <w:autoSpaceDN w:val="0"/>
        <w:adjustRightInd w:val="0"/>
        <w:spacing w:after="0" w:line="240" w:lineRule="auto"/>
        <w:jc w:val="both"/>
        <w:rPr>
          <w:rFonts w:ascii="Arial" w:hAnsi="Arial" w:cs="Arial"/>
          <w:b/>
          <w:bCs/>
          <w:i/>
          <w:iCs/>
          <w:sz w:val="20"/>
          <w:szCs w:val="20"/>
        </w:rPr>
      </w:pPr>
      <w:r w:rsidRPr="00524C76">
        <w:rPr>
          <w:rFonts w:ascii="Arial" w:hAnsi="Arial" w:cs="Arial"/>
          <w:b/>
          <w:bCs/>
          <w:i/>
          <w:iCs/>
          <w:sz w:val="20"/>
          <w:szCs w:val="20"/>
        </w:rPr>
        <w:t>Zgomotul la fronturile de lucru şi pe culoarele de transport;</w:t>
      </w:r>
    </w:p>
    <w:p w14:paraId="7B77F67B"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amenajările și dotările pentru protecția împotriva zgomotului și vibrațiilor;</w:t>
      </w:r>
    </w:p>
    <w:p w14:paraId="4437CC96" w14:textId="77777777" w:rsidR="002240F7" w:rsidRPr="00524C76" w:rsidRDefault="002240F7">
      <w:pPr>
        <w:numPr>
          <w:ilvl w:val="0"/>
          <w:numId w:val="2"/>
        </w:numPr>
        <w:autoSpaceDE w:val="0"/>
        <w:autoSpaceDN w:val="0"/>
        <w:adjustRightInd w:val="0"/>
        <w:spacing w:after="0" w:line="240" w:lineRule="auto"/>
        <w:jc w:val="both"/>
        <w:rPr>
          <w:rFonts w:ascii="Arial" w:hAnsi="Arial" w:cs="Arial"/>
          <w:b/>
          <w:bCs/>
          <w:i/>
          <w:iCs/>
          <w:sz w:val="20"/>
          <w:szCs w:val="20"/>
        </w:rPr>
      </w:pPr>
      <w:r w:rsidRPr="00524C76">
        <w:rPr>
          <w:rFonts w:ascii="Arial" w:hAnsi="Arial" w:cs="Arial"/>
          <w:b/>
          <w:bCs/>
          <w:i/>
          <w:iCs/>
          <w:sz w:val="20"/>
          <w:szCs w:val="20"/>
        </w:rPr>
        <w:t>Adaptarea programului de lucru a executantului pentru respectarea orelor de odihnă a locuitorilor din localităţile învecinate;</w:t>
      </w:r>
    </w:p>
    <w:p w14:paraId="2BB072BB"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d) protecția împotriva radiațiilor:</w:t>
      </w:r>
    </w:p>
    <w:p w14:paraId="2B2E3A6A"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sursele de radiații;</w:t>
      </w:r>
    </w:p>
    <w:p w14:paraId="2783BD1D"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amenajările și dotările pentru protecția împotriva radiațiilor;</w:t>
      </w:r>
    </w:p>
    <w:p w14:paraId="03FADBC1" w14:textId="77777777" w:rsidR="002240F7" w:rsidRPr="00524C76" w:rsidRDefault="002240F7">
      <w:pPr>
        <w:numPr>
          <w:ilvl w:val="0"/>
          <w:numId w:val="2"/>
        </w:numPr>
        <w:autoSpaceDE w:val="0"/>
        <w:autoSpaceDN w:val="0"/>
        <w:adjustRightInd w:val="0"/>
        <w:spacing w:after="0" w:line="240" w:lineRule="auto"/>
        <w:jc w:val="both"/>
        <w:rPr>
          <w:rFonts w:ascii="Arial" w:hAnsi="Arial" w:cs="Arial"/>
          <w:b/>
          <w:bCs/>
          <w:i/>
          <w:iCs/>
          <w:sz w:val="20"/>
          <w:szCs w:val="20"/>
        </w:rPr>
      </w:pPr>
      <w:r w:rsidRPr="00524C76">
        <w:rPr>
          <w:rFonts w:ascii="Arial" w:hAnsi="Arial" w:cs="Arial"/>
          <w:b/>
          <w:bCs/>
          <w:i/>
          <w:iCs/>
          <w:sz w:val="20"/>
          <w:szCs w:val="20"/>
        </w:rPr>
        <w:t>Nu este cazul.</w:t>
      </w:r>
    </w:p>
    <w:p w14:paraId="49CD22E6"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e) protecția solului și a subsolului:</w:t>
      </w:r>
    </w:p>
    <w:p w14:paraId="5DC0BCB3"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sursele de poluanți pentru sol, subsol, ape freatice și de adâncime;</w:t>
      </w:r>
    </w:p>
    <w:p w14:paraId="4614157D" w14:textId="77777777" w:rsidR="00AF6819" w:rsidRPr="00524C76" w:rsidRDefault="00AF6819">
      <w:pPr>
        <w:numPr>
          <w:ilvl w:val="0"/>
          <w:numId w:val="2"/>
        </w:numPr>
        <w:autoSpaceDE w:val="0"/>
        <w:autoSpaceDN w:val="0"/>
        <w:adjustRightInd w:val="0"/>
        <w:spacing w:after="0" w:line="240" w:lineRule="auto"/>
        <w:jc w:val="both"/>
        <w:rPr>
          <w:rFonts w:ascii="Arial" w:hAnsi="Arial" w:cs="Arial"/>
          <w:b/>
          <w:bCs/>
          <w:i/>
          <w:iCs/>
          <w:sz w:val="20"/>
          <w:szCs w:val="20"/>
        </w:rPr>
      </w:pPr>
      <w:r w:rsidRPr="00524C76">
        <w:rPr>
          <w:rFonts w:ascii="Arial" w:hAnsi="Arial" w:cs="Arial"/>
          <w:b/>
          <w:bCs/>
          <w:i/>
          <w:iCs/>
          <w:sz w:val="20"/>
          <w:szCs w:val="20"/>
        </w:rPr>
        <w:t>Colectarea apelor uzate tehnologic şi a apelor pluviale din baza de producţie (staţia de betoane şi staţia de mixture asfaltice) şi descărcarea într-un decantor prevăzut în acest scop, după care se evacuează în reţeaua de canalizare (dacă este posibil acest lucru), reponsabilitatea fiind asumată de administratorii staţiilor;</w:t>
      </w:r>
    </w:p>
    <w:p w14:paraId="2AF2DB6A" w14:textId="562E2EB5" w:rsidR="002240F7" w:rsidRPr="00524C76" w:rsidRDefault="00AF6819">
      <w:pPr>
        <w:numPr>
          <w:ilvl w:val="0"/>
          <w:numId w:val="2"/>
        </w:numPr>
        <w:autoSpaceDE w:val="0"/>
        <w:autoSpaceDN w:val="0"/>
        <w:adjustRightInd w:val="0"/>
        <w:spacing w:after="0" w:line="240" w:lineRule="auto"/>
        <w:jc w:val="both"/>
        <w:rPr>
          <w:rFonts w:ascii="Arial" w:hAnsi="Arial" w:cs="Arial"/>
          <w:b/>
          <w:bCs/>
          <w:i/>
          <w:iCs/>
          <w:sz w:val="20"/>
          <w:szCs w:val="20"/>
        </w:rPr>
      </w:pPr>
      <w:r w:rsidRPr="00524C76">
        <w:rPr>
          <w:rFonts w:ascii="Arial" w:hAnsi="Arial" w:cs="Arial"/>
          <w:b/>
          <w:bCs/>
          <w:i/>
          <w:iCs/>
          <w:sz w:val="20"/>
          <w:szCs w:val="20"/>
        </w:rPr>
        <w:t>Colectarea apelor uzate menajere şi evacuarea în reţelele de canalizare ale localităţilor, unde este cazul, sau în mediu după o prealabilă epurare;</w:t>
      </w:r>
    </w:p>
    <w:p w14:paraId="41D83565"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lucrările și dotările pentru protecția solului și a subsolului;</w:t>
      </w:r>
    </w:p>
    <w:p w14:paraId="1E852CE6" w14:textId="77777777" w:rsidR="00AF6819" w:rsidRPr="00524C76" w:rsidRDefault="00AF6819">
      <w:pPr>
        <w:pStyle w:val="ListParagraph"/>
        <w:numPr>
          <w:ilvl w:val="0"/>
          <w:numId w:val="3"/>
        </w:numPr>
        <w:suppressAutoHyphens/>
        <w:autoSpaceDE w:val="0"/>
        <w:autoSpaceDN w:val="0"/>
        <w:adjustRightInd w:val="0"/>
        <w:spacing w:after="0" w:line="360" w:lineRule="auto"/>
        <w:rPr>
          <w:rFonts w:eastAsiaTheme="minorEastAsia" w:cs="Arial"/>
          <w:b/>
          <w:bCs/>
          <w:i/>
          <w:iCs/>
          <w:color w:val="auto"/>
          <w:sz w:val="20"/>
          <w:szCs w:val="20"/>
          <w:lang w:eastAsia="ro-RO"/>
        </w:rPr>
      </w:pPr>
      <w:r w:rsidRPr="00524C76">
        <w:rPr>
          <w:rFonts w:eastAsiaTheme="minorEastAsia" w:cs="Arial"/>
          <w:b/>
          <w:bCs/>
          <w:i/>
          <w:iCs/>
          <w:color w:val="auto"/>
          <w:sz w:val="20"/>
          <w:szCs w:val="20"/>
          <w:lang w:eastAsia="ro-RO"/>
        </w:rPr>
        <w:t>Marcarea fronturilor de lucru cu benzi reflectorizante;</w:t>
      </w:r>
    </w:p>
    <w:p w14:paraId="761838C9" w14:textId="77777777" w:rsidR="00AF6819" w:rsidRPr="00524C76" w:rsidRDefault="00AF6819">
      <w:pPr>
        <w:pStyle w:val="ListParagraph"/>
        <w:numPr>
          <w:ilvl w:val="0"/>
          <w:numId w:val="3"/>
        </w:numPr>
        <w:suppressAutoHyphens/>
        <w:autoSpaceDE w:val="0"/>
        <w:autoSpaceDN w:val="0"/>
        <w:adjustRightInd w:val="0"/>
        <w:spacing w:after="0" w:line="360" w:lineRule="auto"/>
        <w:rPr>
          <w:rFonts w:eastAsiaTheme="minorEastAsia" w:cs="Arial"/>
          <w:b/>
          <w:bCs/>
          <w:i/>
          <w:iCs/>
          <w:color w:val="auto"/>
          <w:sz w:val="20"/>
          <w:szCs w:val="20"/>
          <w:lang w:eastAsia="ro-RO"/>
        </w:rPr>
      </w:pPr>
      <w:r w:rsidRPr="00524C76">
        <w:rPr>
          <w:rFonts w:eastAsiaTheme="minorEastAsia" w:cs="Arial"/>
          <w:b/>
          <w:bCs/>
          <w:i/>
          <w:iCs/>
          <w:color w:val="auto"/>
          <w:sz w:val="20"/>
          <w:szCs w:val="20"/>
          <w:lang w:eastAsia="ro-RO"/>
        </w:rPr>
        <w:t>Împrejmuirea şantierului şi a fronturilor de lucru cu panouri publicitare pentru izolarea acestor incinte şi ameliorarea aspectului peisagistic de şantier;</w:t>
      </w:r>
    </w:p>
    <w:p w14:paraId="1A4770EE" w14:textId="77777777" w:rsidR="00AF6819" w:rsidRPr="00524C76" w:rsidRDefault="00AF6819">
      <w:pPr>
        <w:pStyle w:val="ListParagraph"/>
        <w:numPr>
          <w:ilvl w:val="0"/>
          <w:numId w:val="3"/>
        </w:numPr>
        <w:suppressAutoHyphens/>
        <w:autoSpaceDE w:val="0"/>
        <w:autoSpaceDN w:val="0"/>
        <w:adjustRightInd w:val="0"/>
        <w:spacing w:after="0" w:line="360" w:lineRule="auto"/>
        <w:rPr>
          <w:rFonts w:eastAsiaTheme="minorEastAsia" w:cs="Arial"/>
          <w:b/>
          <w:bCs/>
          <w:i/>
          <w:iCs/>
          <w:color w:val="auto"/>
          <w:sz w:val="20"/>
          <w:szCs w:val="20"/>
          <w:lang w:eastAsia="ro-RO"/>
        </w:rPr>
      </w:pPr>
      <w:r w:rsidRPr="00524C76">
        <w:rPr>
          <w:rFonts w:eastAsiaTheme="minorEastAsia" w:cs="Arial"/>
          <w:b/>
          <w:bCs/>
          <w:i/>
          <w:iCs/>
          <w:color w:val="auto"/>
          <w:sz w:val="20"/>
          <w:szCs w:val="20"/>
          <w:lang w:eastAsia="ro-RO"/>
        </w:rPr>
        <w:t>Îndepărtarea imediată a deşeurilor rezultate din execuţia obiectivelor proiectate;</w:t>
      </w:r>
    </w:p>
    <w:p w14:paraId="41C42251"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f) protecția ecosistemelor terestre și acvatice:</w:t>
      </w:r>
    </w:p>
    <w:p w14:paraId="1C655EAF"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identificarea arealelor sensibile ce pot fi afectate de proiect;</w:t>
      </w:r>
    </w:p>
    <w:p w14:paraId="77EE3092"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lucrările, dotările și măsurile pentru protecția biodiversității, monumentelor naturii și ariilor protejate;</w:t>
      </w:r>
    </w:p>
    <w:p w14:paraId="07CA3872" w14:textId="77777777" w:rsidR="00AF6819" w:rsidRPr="00524C76" w:rsidRDefault="00AF6819">
      <w:pPr>
        <w:pStyle w:val="ListParagraph"/>
        <w:numPr>
          <w:ilvl w:val="0"/>
          <w:numId w:val="3"/>
        </w:numPr>
        <w:suppressAutoHyphens/>
        <w:autoSpaceDE w:val="0"/>
        <w:autoSpaceDN w:val="0"/>
        <w:adjustRightInd w:val="0"/>
        <w:spacing w:after="0" w:line="360" w:lineRule="auto"/>
        <w:rPr>
          <w:rFonts w:eastAsiaTheme="minorEastAsia" w:cs="Arial"/>
          <w:b/>
          <w:bCs/>
          <w:i/>
          <w:iCs/>
          <w:color w:val="auto"/>
          <w:sz w:val="20"/>
          <w:szCs w:val="20"/>
          <w:lang w:eastAsia="ro-RO"/>
        </w:rPr>
      </w:pPr>
      <w:r w:rsidRPr="00524C76">
        <w:rPr>
          <w:rFonts w:eastAsiaTheme="minorEastAsia" w:cs="Arial"/>
          <w:b/>
          <w:bCs/>
          <w:i/>
          <w:iCs/>
          <w:color w:val="auto"/>
          <w:sz w:val="20"/>
          <w:szCs w:val="20"/>
          <w:lang w:eastAsia="ro-RO"/>
        </w:rPr>
        <w:lastRenderedPageBreak/>
        <w:t>Nu este cazul.</w:t>
      </w:r>
    </w:p>
    <w:p w14:paraId="73E41400"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g) protecția așezărilor umane și a altor obiective de interes public:</w:t>
      </w:r>
    </w:p>
    <w:p w14:paraId="0FE032BF" w14:textId="77777777" w:rsidR="00CD6299" w:rsidRDefault="00CD6299" w:rsidP="00A34204">
      <w:pPr>
        <w:pStyle w:val="al"/>
        <w:spacing w:line="360" w:lineRule="auto"/>
        <w:rPr>
          <w:rFonts w:ascii="Arial" w:hAnsi="Arial" w:cs="Arial"/>
          <w:color w:val="333333"/>
          <w:sz w:val="21"/>
          <w:szCs w:val="21"/>
        </w:rPr>
      </w:pPr>
      <w:r>
        <w:rPr>
          <w:rFonts w:ascii="Arial" w:hAnsi="Arial" w:cs="Arial"/>
          <w:color w:val="333333"/>
          <w:sz w:val="21"/>
          <w:szCs w:val="21"/>
        </w:rPr>
        <w:t>- identificarea obiectivelor de interes public, distanța față de așezările umane, respectiv față de monumente istorice și de arhitectură, alte zone asupra cărora există instituit un regim de restricție, zone de interes tradițional și altele;</w:t>
      </w:r>
    </w:p>
    <w:p w14:paraId="27078ED9" w14:textId="77777777" w:rsidR="00F15D3A" w:rsidRPr="00524C76" w:rsidRDefault="00F15D3A">
      <w:pPr>
        <w:pStyle w:val="ListParagraph"/>
        <w:numPr>
          <w:ilvl w:val="0"/>
          <w:numId w:val="3"/>
        </w:numPr>
        <w:suppressAutoHyphens/>
        <w:autoSpaceDE w:val="0"/>
        <w:autoSpaceDN w:val="0"/>
        <w:adjustRightInd w:val="0"/>
        <w:spacing w:after="0" w:line="360" w:lineRule="auto"/>
        <w:rPr>
          <w:rFonts w:eastAsiaTheme="minorEastAsia" w:cs="Arial"/>
          <w:b/>
          <w:bCs/>
          <w:i/>
          <w:iCs/>
          <w:color w:val="auto"/>
          <w:sz w:val="20"/>
          <w:szCs w:val="20"/>
          <w:lang w:eastAsia="ro-RO"/>
        </w:rPr>
      </w:pPr>
      <w:r w:rsidRPr="00524C76">
        <w:rPr>
          <w:rFonts w:eastAsiaTheme="minorEastAsia" w:cs="Arial"/>
          <w:b/>
          <w:bCs/>
          <w:i/>
          <w:iCs/>
          <w:color w:val="auto"/>
          <w:sz w:val="20"/>
          <w:szCs w:val="20"/>
          <w:lang w:eastAsia="ro-RO"/>
        </w:rPr>
        <w:t>Nu este cazul.</w:t>
      </w:r>
    </w:p>
    <w:p w14:paraId="67FFDCEB"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lucrările, dotările și măsurile pentru protecția așezărilor umane și a obiectivelor protejate și/sau de interes public;</w:t>
      </w:r>
    </w:p>
    <w:p w14:paraId="5DCB0527" w14:textId="77777777" w:rsidR="00AF6819" w:rsidRPr="00524C76" w:rsidRDefault="00AF6819">
      <w:pPr>
        <w:pStyle w:val="ListParagraph"/>
        <w:numPr>
          <w:ilvl w:val="0"/>
          <w:numId w:val="3"/>
        </w:numPr>
        <w:suppressAutoHyphens/>
        <w:autoSpaceDE w:val="0"/>
        <w:autoSpaceDN w:val="0"/>
        <w:adjustRightInd w:val="0"/>
        <w:spacing w:after="0" w:line="360" w:lineRule="auto"/>
        <w:rPr>
          <w:rFonts w:eastAsiaTheme="minorEastAsia" w:cs="Arial"/>
          <w:b/>
          <w:bCs/>
          <w:i/>
          <w:iCs/>
          <w:color w:val="auto"/>
          <w:sz w:val="20"/>
          <w:szCs w:val="20"/>
          <w:lang w:eastAsia="ro-RO"/>
        </w:rPr>
      </w:pPr>
      <w:r w:rsidRPr="00524C76">
        <w:rPr>
          <w:rFonts w:eastAsiaTheme="minorEastAsia" w:cs="Arial"/>
          <w:b/>
          <w:bCs/>
          <w:i/>
          <w:iCs/>
          <w:color w:val="auto"/>
          <w:sz w:val="20"/>
          <w:szCs w:val="20"/>
          <w:lang w:eastAsia="ro-RO"/>
        </w:rPr>
        <w:t>Prin măsurile adoptate impactul negativ al fiecărui obiectiv evaluat a fost diminuat substanţial, valorile prognozate ale concentraţiilor de poluanţi în aer, ape, sol şi subsol, precum şi ale nivelurilor de zgomot şi vibraţii încadrându-se în limite admisibile.</w:t>
      </w:r>
    </w:p>
    <w:p w14:paraId="50918494"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h) prevenirea și gestionarea deșeurilor generate pe amplasament în timpul realizării proiectului/în timpul exploatării, inclusiv eliminarea:</w:t>
      </w:r>
    </w:p>
    <w:p w14:paraId="799812AE"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lista deșeurilor (clasificate și codificate în conformitate cu prevederile legislației europene și naționale privind deșeurile), cantități de deșeuri generate;</w:t>
      </w:r>
    </w:p>
    <w:p w14:paraId="5A119326"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programul de prevenire și reducere a cantităților de deșeuri generate;</w:t>
      </w:r>
    </w:p>
    <w:p w14:paraId="6F46EF0B"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planul de gestionare a deșeurilor;</w:t>
      </w:r>
    </w:p>
    <w:p w14:paraId="0F4D7BD3" w14:textId="77777777" w:rsidR="00AF6819" w:rsidRPr="00524C76" w:rsidRDefault="00AF6819" w:rsidP="00AF6819">
      <w:pPr>
        <w:autoSpaceDE w:val="0"/>
        <w:autoSpaceDN w:val="0"/>
        <w:adjustRightInd w:val="0"/>
        <w:spacing w:after="0"/>
        <w:rPr>
          <w:rFonts w:ascii="Arial" w:hAnsi="Arial" w:cs="Arial"/>
          <w:b/>
          <w:bCs/>
          <w:i/>
          <w:iCs/>
          <w:sz w:val="20"/>
          <w:szCs w:val="20"/>
        </w:rPr>
      </w:pPr>
      <w:r w:rsidRPr="00524C76">
        <w:rPr>
          <w:rFonts w:ascii="Arial" w:hAnsi="Arial" w:cs="Arial"/>
          <w:b/>
          <w:bCs/>
          <w:i/>
          <w:iCs/>
          <w:sz w:val="20"/>
          <w:szCs w:val="20"/>
        </w:rPr>
        <w:t>Toate deseurile materiale vor fi evacuate din santier si depoziate corect, conform legislatiei Romanesti/UE.</w:t>
      </w:r>
    </w:p>
    <w:p w14:paraId="2A9406D3" w14:textId="77777777" w:rsidR="00AF6819" w:rsidRPr="00524C76" w:rsidRDefault="00AF6819" w:rsidP="00AF6819">
      <w:pPr>
        <w:spacing w:after="0" w:line="276" w:lineRule="auto"/>
        <w:rPr>
          <w:rFonts w:ascii="Arial" w:hAnsi="Arial" w:cs="Arial"/>
          <w:b/>
          <w:bCs/>
          <w:i/>
          <w:iCs/>
          <w:sz w:val="20"/>
          <w:szCs w:val="20"/>
        </w:rPr>
      </w:pPr>
      <w:r w:rsidRPr="00524C76">
        <w:rPr>
          <w:rFonts w:ascii="Arial" w:hAnsi="Arial" w:cs="Arial"/>
          <w:b/>
          <w:bCs/>
          <w:i/>
          <w:iCs/>
          <w:sz w:val="20"/>
          <w:szCs w:val="20"/>
        </w:rPr>
        <w:t>La finalizarea lucrărilor, Constructorul trebuie să elimine de pe şantier toate materialele şi echipamentele care nu fac parte din lucrările permanente, inclusiv toate facilităţile temporare, panourile, gardurile, barăcile şi să lase constructia şi întreaga zona în condiţii de siguranţă şi curăţenie.</w:t>
      </w:r>
    </w:p>
    <w:p w14:paraId="0BD696D6"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i) gospodărirea substanțelor și preparatelor chimice periculoase:</w:t>
      </w:r>
    </w:p>
    <w:p w14:paraId="42653C79"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substanțele și preparatele chimice periculoase utilizate și/sau produse;</w:t>
      </w:r>
    </w:p>
    <w:p w14:paraId="40CDD8A8"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modul de gospodărire a substanțelor și preparatelor chimice periculoase și asigurarea condițiilor de protecție a factorilor de mediu și a sănătății populației.</w:t>
      </w:r>
    </w:p>
    <w:p w14:paraId="33FD71AF" w14:textId="77777777" w:rsidR="00AF6819" w:rsidRPr="00524C76" w:rsidRDefault="00AF6819" w:rsidP="00524C76">
      <w:pPr>
        <w:autoSpaceDE w:val="0"/>
        <w:autoSpaceDN w:val="0"/>
        <w:adjustRightInd w:val="0"/>
        <w:spacing w:after="0"/>
        <w:rPr>
          <w:rFonts w:ascii="Arial" w:hAnsi="Arial" w:cs="Arial"/>
          <w:b/>
          <w:bCs/>
          <w:i/>
          <w:iCs/>
          <w:sz w:val="20"/>
          <w:szCs w:val="20"/>
        </w:rPr>
      </w:pPr>
      <w:r w:rsidRPr="00524C76">
        <w:rPr>
          <w:rFonts w:ascii="Arial" w:hAnsi="Arial" w:cs="Arial"/>
          <w:b/>
          <w:bCs/>
          <w:i/>
          <w:iCs/>
          <w:sz w:val="20"/>
          <w:szCs w:val="20"/>
        </w:rPr>
        <w:t>Nu este cazul.</w:t>
      </w:r>
    </w:p>
    <w:p w14:paraId="1CFF1973"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B. Utilizarea resurselor naturale, în special a solului, a terenurilor, a apei și a biodiversității.</w:t>
      </w:r>
    </w:p>
    <w:p w14:paraId="01800036" w14:textId="77777777" w:rsidR="00AF6819" w:rsidRPr="00524C76" w:rsidRDefault="00AF6819" w:rsidP="00524C76">
      <w:pPr>
        <w:autoSpaceDE w:val="0"/>
        <w:autoSpaceDN w:val="0"/>
        <w:adjustRightInd w:val="0"/>
        <w:spacing w:after="0"/>
        <w:rPr>
          <w:rFonts w:ascii="Arial" w:hAnsi="Arial" w:cs="Arial"/>
          <w:b/>
          <w:bCs/>
          <w:i/>
          <w:iCs/>
          <w:sz w:val="20"/>
          <w:szCs w:val="20"/>
        </w:rPr>
      </w:pPr>
      <w:r w:rsidRPr="00524C76">
        <w:rPr>
          <w:rFonts w:ascii="Arial" w:hAnsi="Arial" w:cs="Arial"/>
          <w:b/>
          <w:bCs/>
          <w:i/>
          <w:iCs/>
          <w:sz w:val="20"/>
          <w:szCs w:val="20"/>
        </w:rPr>
        <w:t>Nu este cazul.</w:t>
      </w:r>
    </w:p>
    <w:p w14:paraId="2694CA45"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VII. Descrierea aspectelor de mediu susceptibile a fi afectate în mod semnificativ de proiect:</w:t>
      </w:r>
    </w:p>
    <w:p w14:paraId="35208AD1"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14:paraId="3C7A396C"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extinderea impactului (zona geografică, numărul populației/habitatelor/speciilor afectate);</w:t>
      </w:r>
    </w:p>
    <w:p w14:paraId="37F9BCFD"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magnitudinea și complexitatea impactului;</w:t>
      </w:r>
    </w:p>
    <w:p w14:paraId="02D4027E"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probabilitatea impactului;</w:t>
      </w:r>
    </w:p>
    <w:p w14:paraId="1A704151"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durata, frecvența și reversibilitatea impactului;</w:t>
      </w:r>
    </w:p>
    <w:p w14:paraId="5F8673FA"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măsurile de evitare, reducere sau ameliorare a impactului semnificativ asupra mediului;</w:t>
      </w:r>
    </w:p>
    <w:p w14:paraId="441C2D77"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natura transfrontalieră a impactului.</w:t>
      </w:r>
    </w:p>
    <w:p w14:paraId="0808FA70"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xml:space="preserve">VIII. Prevederi pentru monitorizarea mediului - dotări și măsuri prevăzute pentru controlul emisiilor de poluanți în mediu, inclusiv pentru conformarea la cerințele privind monitorizarea emisiilor prevăzute de </w:t>
      </w:r>
      <w:r>
        <w:rPr>
          <w:rFonts w:ascii="Arial" w:hAnsi="Arial" w:cs="Arial"/>
          <w:color w:val="333333"/>
          <w:sz w:val="21"/>
          <w:szCs w:val="21"/>
        </w:rPr>
        <w:lastRenderedPageBreak/>
        <w:t>concluziile celor mai bune tehnici disponibile aplicabile. Se va avea în vedere ca implementarea proiectului să nu influențeze negativ calitatea aerului în zonă.</w:t>
      </w:r>
    </w:p>
    <w:p w14:paraId="5B7C43BF"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IX. Legătura cu alte acte normative și/sau planuri/programe/strategii/documente de planificare:</w:t>
      </w:r>
    </w:p>
    <w:p w14:paraId="493FE4E8"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xml:space="preserve">A. Justificarea încadrării proiectului, după caz, în prevederile altor acte normative naționale care transpun legislația Uniunii Europene: Directiva </w:t>
      </w:r>
      <w:hyperlink r:id="rId12" w:tgtFrame="_blank" w:history="1">
        <w:r>
          <w:rPr>
            <w:rStyle w:val="Hyperlink"/>
            <w:rFonts w:ascii="Arial" w:hAnsi="Arial" w:cs="Arial"/>
            <w:sz w:val="21"/>
            <w:szCs w:val="21"/>
          </w:rPr>
          <w:t>2010/75/UE</w:t>
        </w:r>
      </w:hyperlink>
      <w:r>
        <w:rPr>
          <w:rFonts w:ascii="Arial" w:hAnsi="Arial" w:cs="Arial"/>
          <w:color w:val="333333"/>
          <w:sz w:val="21"/>
          <w:szCs w:val="21"/>
        </w:rPr>
        <w:t xml:space="preserve"> (IED) a Parlamentului European și a Consiliului din 24 noiembrie 2010 privind emisiile industriale (prevenirea și controlul integrat al poluării), Directiva </w:t>
      </w:r>
      <w:hyperlink r:id="rId13" w:tgtFrame="_blank" w:history="1">
        <w:r>
          <w:rPr>
            <w:rStyle w:val="Hyperlink"/>
            <w:rFonts w:ascii="Arial" w:hAnsi="Arial" w:cs="Arial"/>
            <w:sz w:val="21"/>
            <w:szCs w:val="21"/>
          </w:rPr>
          <w:t>2012/18/UE</w:t>
        </w:r>
      </w:hyperlink>
      <w:r>
        <w:rPr>
          <w:rFonts w:ascii="Arial" w:hAnsi="Arial" w:cs="Arial"/>
          <w:color w:val="333333"/>
          <w:sz w:val="21"/>
          <w:szCs w:val="21"/>
        </w:rPr>
        <w:t xml:space="preserve"> a Parlamentului European și a Consiliului din 4 iulie 2012 privind controlul pericolelor de accidente majore care implică substanțe periculoase, de modificare și ulterior de abrogare a Directivei </w:t>
      </w:r>
      <w:hyperlink r:id="rId14" w:tgtFrame="_blank" w:history="1">
        <w:r>
          <w:rPr>
            <w:rStyle w:val="Hyperlink"/>
            <w:rFonts w:ascii="Arial" w:hAnsi="Arial" w:cs="Arial"/>
            <w:sz w:val="21"/>
            <w:szCs w:val="21"/>
          </w:rPr>
          <w:t>96/82/CE</w:t>
        </w:r>
      </w:hyperlink>
      <w:r>
        <w:rPr>
          <w:rFonts w:ascii="Arial" w:hAnsi="Arial" w:cs="Arial"/>
          <w:color w:val="333333"/>
          <w:sz w:val="21"/>
          <w:szCs w:val="21"/>
        </w:rPr>
        <w:t xml:space="preserve"> a Consiliului, Directiva </w:t>
      </w:r>
      <w:hyperlink r:id="rId15" w:tgtFrame="_blank" w:history="1">
        <w:r>
          <w:rPr>
            <w:rStyle w:val="Hyperlink"/>
            <w:rFonts w:ascii="Arial" w:hAnsi="Arial" w:cs="Arial"/>
            <w:sz w:val="21"/>
            <w:szCs w:val="21"/>
          </w:rPr>
          <w:t>2000/60/CE</w:t>
        </w:r>
      </w:hyperlink>
      <w:r>
        <w:rPr>
          <w:rFonts w:ascii="Arial" w:hAnsi="Arial" w:cs="Arial"/>
          <w:color w:val="333333"/>
          <w:sz w:val="21"/>
          <w:szCs w:val="21"/>
        </w:rPr>
        <w:t xml:space="preserve">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hyperlink r:id="rId16" w:tgtFrame="_blank" w:history="1">
        <w:r>
          <w:rPr>
            <w:rStyle w:val="Hyperlink"/>
            <w:rFonts w:ascii="Arial" w:hAnsi="Arial" w:cs="Arial"/>
            <w:sz w:val="21"/>
            <w:szCs w:val="21"/>
          </w:rPr>
          <w:t>2008/98/CE</w:t>
        </w:r>
      </w:hyperlink>
      <w:r>
        <w:rPr>
          <w:rFonts w:ascii="Arial" w:hAnsi="Arial" w:cs="Arial"/>
          <w:color w:val="333333"/>
          <w:sz w:val="21"/>
          <w:szCs w:val="21"/>
        </w:rPr>
        <w:t xml:space="preserve"> a Parlamentului European și a Consiliului din 19 noiembrie 2008 privind deșeurile și de abrogare a anumitor directive, și altele).</w:t>
      </w:r>
    </w:p>
    <w:p w14:paraId="333D6F0D"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B. Se va menționa planul/programul/strategia/documentul de programare/planificare din care face proiectul, cu indicarea actului normativ prin care a fost aprobat.</w:t>
      </w:r>
    </w:p>
    <w:p w14:paraId="56DA063C"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X. Lucrări necesare organizării de șantier:</w:t>
      </w:r>
    </w:p>
    <w:p w14:paraId="052E14B3"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descrierea lucrărilor necesare organizării de șantier;</w:t>
      </w:r>
    </w:p>
    <w:p w14:paraId="53DCD5E4"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localizarea organizării de șantier;</w:t>
      </w:r>
    </w:p>
    <w:p w14:paraId="5A0674E0"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descrierea impactului asupra mediului a lucrărilor organizării de șantier;</w:t>
      </w:r>
    </w:p>
    <w:p w14:paraId="44BEA88A"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surse de poluanți și instalații pentru reținerea, evacuarea și dispersia poluanților în mediu în timpul organizării de șantier;</w:t>
      </w:r>
    </w:p>
    <w:p w14:paraId="615496F0"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dotări și măsuri prevăzute pentru controlul emisiilor de poluanți în mediu.</w:t>
      </w:r>
    </w:p>
    <w:p w14:paraId="052F691B"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XI. Lucrări de refacere a amplasamentului la finalizarea investiției, în caz de accidente și/sau la încetarea activității, în măsura în care aceste informații sunt disponibile:</w:t>
      </w:r>
    </w:p>
    <w:p w14:paraId="06DFE437"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lucrările propuse pentru refacerea amplasamentului la finalizarea investiției, în caz de accidente și/sau la încetarea activității;</w:t>
      </w:r>
    </w:p>
    <w:p w14:paraId="5642B652"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aspecte referitoare la prevenirea și modul de răspuns pentru cazuri de poluări accidentale;</w:t>
      </w:r>
    </w:p>
    <w:p w14:paraId="5859454C"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aspecte referitoare la închiderea/dezafectarea/demolarea instalației;</w:t>
      </w:r>
    </w:p>
    <w:p w14:paraId="73C468D2"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modalități de refacere a stării inițiale/reabilitare în vederea utilizării ulterioare a terenului.</w:t>
      </w:r>
    </w:p>
    <w:p w14:paraId="50F635ED"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XII. Anexe - piese desenate:</w:t>
      </w:r>
    </w:p>
    <w:p w14:paraId="107FA5D5"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1.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14:paraId="0C09A2F7"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2. schemele-flux pentru procesul tehnologic și fazele activității, cu instalațiile de depoluare;</w:t>
      </w:r>
    </w:p>
    <w:p w14:paraId="68BD9540"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3. schema-flux a gestionării deșeurilor;</w:t>
      </w:r>
    </w:p>
    <w:p w14:paraId="4C13A8F1"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4. alte piese desenate, stabilite de autoritatea publică pentru protecția mediului.</w:t>
      </w:r>
    </w:p>
    <w:p w14:paraId="29450696"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xml:space="preserve">XIII. Pentru proiectele care intră sub incidența prevederilor </w:t>
      </w:r>
      <w:hyperlink r:id="rId17" w:anchor="p-48878121" w:tgtFrame="_blank" w:history="1">
        <w:r>
          <w:rPr>
            <w:rStyle w:val="Hyperlink"/>
            <w:rFonts w:ascii="Arial" w:hAnsi="Arial" w:cs="Arial"/>
            <w:sz w:val="21"/>
            <w:szCs w:val="21"/>
          </w:rPr>
          <w:t>art. 28</w:t>
        </w:r>
      </w:hyperlink>
      <w:r>
        <w:rPr>
          <w:rFonts w:ascii="Arial" w:hAnsi="Arial" w:cs="Arial"/>
          <w:color w:val="333333"/>
          <w:sz w:val="21"/>
          <w:szCs w:val="21"/>
        </w:rPr>
        <w:t xml:space="preserve"> din Ordonanța de urgență a Guvernului nr. 57/2007 privind regimul ariilor naturale protejate, conservarea habitatelor naturale, a florei și faunei sălbatice, aprobată cu modificări și completări prin Legea </w:t>
      </w:r>
      <w:hyperlink r:id="rId18" w:tgtFrame="_blank" w:history="1">
        <w:r>
          <w:rPr>
            <w:rStyle w:val="Hyperlink"/>
            <w:rFonts w:ascii="Arial" w:hAnsi="Arial" w:cs="Arial"/>
            <w:sz w:val="21"/>
            <w:szCs w:val="21"/>
          </w:rPr>
          <w:t>nr. 49/2011</w:t>
        </w:r>
      </w:hyperlink>
      <w:r>
        <w:rPr>
          <w:rFonts w:ascii="Arial" w:hAnsi="Arial" w:cs="Arial"/>
          <w:color w:val="333333"/>
          <w:sz w:val="21"/>
          <w:szCs w:val="21"/>
        </w:rPr>
        <w:t>, cu modificările și completările ulterioare, memoriul va fi completat cu următoarele:</w:t>
      </w:r>
    </w:p>
    <w:p w14:paraId="581A6495"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xml:space="preserve">a) 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w:t>
      </w:r>
      <w:r>
        <w:rPr>
          <w:rFonts w:ascii="Arial" w:hAnsi="Arial" w:cs="Arial"/>
          <w:color w:val="333333"/>
          <w:sz w:val="21"/>
          <w:szCs w:val="21"/>
        </w:rPr>
        <w:lastRenderedPageBreak/>
        <w:t>națională Stereo 1970, sau de tabel în format electronic conținând coordonatele conturului (X, Y) în sistem de proiecție națională Stereo 1970;</w:t>
      </w:r>
    </w:p>
    <w:p w14:paraId="07919BE6"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b) numele și codul ariei naturale protejate de interes comunitar;</w:t>
      </w:r>
    </w:p>
    <w:p w14:paraId="78166C04"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c) prezența și efectivele/suprafețele acoperite de specii și habitate de interes comunitar în zona proiectului;</w:t>
      </w:r>
    </w:p>
    <w:p w14:paraId="0F3ACEC4"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d) se va preciza dacă proiectul propus nu are legătură directă cu sau nu este necesar pentru managementul conservării ariei naturale protejate de interes comunitar;</w:t>
      </w:r>
    </w:p>
    <w:p w14:paraId="5E1AEBAD"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e) se va estima impactul potențial al proiectului asupra speciilor și habitatelor din aria naturală protejată de interes comunitar;</w:t>
      </w:r>
    </w:p>
    <w:p w14:paraId="49D027B6"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f) alte informații prevăzute în legislația în vigoare.</w:t>
      </w:r>
    </w:p>
    <w:p w14:paraId="51903F1E"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XIV. Pentru proiectele care se realizează pe ape sau au legătură cu apele, memoriul va fi completat cu următoarele informații, preluate din Planurile de management bazinale, actualizate:</w:t>
      </w:r>
    </w:p>
    <w:p w14:paraId="25D23F1C"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1. Localizarea proiectului:</w:t>
      </w:r>
    </w:p>
    <w:p w14:paraId="0DCBED84"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bazinul hidrografic;</w:t>
      </w:r>
    </w:p>
    <w:p w14:paraId="63639A59"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cursul de apă: denumirea și codul cadastral;</w:t>
      </w:r>
    </w:p>
    <w:p w14:paraId="7F25276A"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 corpul de apă (de suprafață și/sau subteran): denumire și cod.</w:t>
      </w:r>
    </w:p>
    <w:p w14:paraId="4F65FA9A"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2. Indicarea stării ecologice/potențialului ecologic și starea chimică a corpului de apă de suprafață; pentru corpul de apă subteran se vor indica starea cantitativă și starea chimică a corpului de apă.</w:t>
      </w:r>
    </w:p>
    <w:p w14:paraId="164BD1C5"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3. Indicarea obiectivului/obiectivelor de mediu pentru fiecare corp de apă identificat, cu precizarea excepțiilor aplicate și a termenelor aferente, după caz.</w:t>
      </w:r>
    </w:p>
    <w:p w14:paraId="75BB34A6" w14:textId="77777777" w:rsidR="00CD6299" w:rsidRDefault="00CD6299" w:rsidP="00CD6299">
      <w:pPr>
        <w:pStyle w:val="al"/>
        <w:spacing w:line="345" w:lineRule="atLeast"/>
        <w:rPr>
          <w:rFonts w:ascii="Arial" w:hAnsi="Arial" w:cs="Arial"/>
          <w:color w:val="333333"/>
          <w:sz w:val="21"/>
          <w:szCs w:val="21"/>
        </w:rPr>
      </w:pPr>
      <w:r>
        <w:rPr>
          <w:rFonts w:ascii="Arial" w:hAnsi="Arial" w:cs="Arial"/>
          <w:color w:val="333333"/>
          <w:sz w:val="21"/>
          <w:szCs w:val="21"/>
        </w:rPr>
        <w:t>XV. Criteriile prevăzute în anexa nr. 3 la Legea nr. . . . . . . . . . . privind evaluarea impactului anumitor proiecte publice și private asupra mediului se iau în considerare, dacă este cazul, în momentul compilării informațiilor în conformitate cu punctele III-XIV.</w:t>
      </w:r>
    </w:p>
    <w:p w14:paraId="29DFCC73" w14:textId="77777777" w:rsidR="00CD6299" w:rsidRDefault="00CD6299" w:rsidP="00CD6299">
      <w:pPr>
        <w:spacing w:line="345" w:lineRule="atLeast"/>
        <w:jc w:val="both"/>
        <w:rPr>
          <w:rFonts w:ascii="Arial" w:eastAsia="Times New Roman" w:hAnsi="Arial" w:cs="Arial"/>
          <w:color w:val="333333"/>
          <w:sz w:val="21"/>
          <w:szCs w:val="21"/>
        </w:rPr>
      </w:pPr>
    </w:p>
    <w:tbl>
      <w:tblPr>
        <w:tblW w:w="2595" w:type="dxa"/>
        <w:jc w:val="center"/>
        <w:tblCellMar>
          <w:top w:w="15" w:type="dxa"/>
          <w:left w:w="15" w:type="dxa"/>
          <w:bottom w:w="15" w:type="dxa"/>
          <w:right w:w="15" w:type="dxa"/>
        </w:tblCellMar>
        <w:tblLook w:val="04A0" w:firstRow="1" w:lastRow="0" w:firstColumn="1" w:lastColumn="0" w:noHBand="0" w:noVBand="1"/>
      </w:tblPr>
      <w:tblGrid>
        <w:gridCol w:w="6"/>
        <w:gridCol w:w="2589"/>
      </w:tblGrid>
      <w:tr w:rsidR="00CD6299" w14:paraId="1B398826" w14:textId="77777777" w:rsidTr="00E809C8">
        <w:trPr>
          <w:trHeight w:val="15"/>
          <w:jc w:val="center"/>
        </w:trPr>
        <w:tc>
          <w:tcPr>
            <w:tcW w:w="0" w:type="auto"/>
            <w:tcMar>
              <w:top w:w="0" w:type="dxa"/>
              <w:left w:w="0" w:type="dxa"/>
              <w:bottom w:w="0" w:type="dxa"/>
              <w:right w:w="0" w:type="dxa"/>
            </w:tcMar>
            <w:hideMark/>
          </w:tcPr>
          <w:p w14:paraId="3AC2893A" w14:textId="77777777" w:rsidR="00CD6299" w:rsidRDefault="00CD6299" w:rsidP="00E809C8">
            <w:pPr>
              <w:spacing w:line="345" w:lineRule="atLeast"/>
              <w:jc w:val="center"/>
              <w:rPr>
                <w:rFonts w:ascii="Arial" w:eastAsia="Times New Roman" w:hAnsi="Arial" w:cs="Arial"/>
                <w:b/>
                <w:bCs/>
                <w:color w:val="333333"/>
                <w:sz w:val="26"/>
                <w:szCs w:val="26"/>
              </w:rPr>
            </w:pPr>
          </w:p>
        </w:tc>
        <w:tc>
          <w:tcPr>
            <w:tcW w:w="0" w:type="auto"/>
            <w:hideMark/>
          </w:tcPr>
          <w:p w14:paraId="54174186" w14:textId="77777777" w:rsidR="00CD6299" w:rsidRDefault="00CD6299" w:rsidP="00E809C8">
            <w:pPr>
              <w:spacing w:line="345" w:lineRule="atLeast"/>
              <w:rPr>
                <w:rFonts w:eastAsia="Times New Roman"/>
                <w:sz w:val="20"/>
                <w:szCs w:val="20"/>
              </w:rPr>
            </w:pPr>
          </w:p>
        </w:tc>
      </w:tr>
      <w:tr w:rsidR="00CD6299" w14:paraId="7981C412" w14:textId="77777777" w:rsidTr="00E809C8">
        <w:trPr>
          <w:trHeight w:val="570"/>
          <w:jc w:val="center"/>
        </w:trPr>
        <w:tc>
          <w:tcPr>
            <w:tcW w:w="0" w:type="auto"/>
            <w:tcMar>
              <w:top w:w="0" w:type="dxa"/>
              <w:left w:w="0" w:type="dxa"/>
              <w:bottom w:w="0" w:type="dxa"/>
              <w:right w:w="0" w:type="dxa"/>
            </w:tcMar>
            <w:hideMark/>
          </w:tcPr>
          <w:p w14:paraId="0928E4D0" w14:textId="77777777" w:rsidR="00CD6299" w:rsidRDefault="00CD6299" w:rsidP="00E809C8">
            <w:pPr>
              <w:spacing w:line="345" w:lineRule="atLeast"/>
              <w:rPr>
                <w:rFonts w:eastAsia="Times New Roman"/>
                <w:sz w:val="20"/>
                <w:szCs w:val="20"/>
              </w:rPr>
            </w:pPr>
          </w:p>
        </w:tc>
        <w:tc>
          <w:tcPr>
            <w:tcW w:w="0" w:type="auto"/>
            <w:tcBorders>
              <w:top w:val="nil"/>
              <w:left w:val="nil"/>
              <w:bottom w:val="nil"/>
              <w:right w:val="nil"/>
            </w:tcBorders>
            <w:hideMark/>
          </w:tcPr>
          <w:p w14:paraId="00DEAC39" w14:textId="77777777" w:rsidR="00CD6299" w:rsidRDefault="00CD6299" w:rsidP="00E809C8">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 și ștampila titularului</w:t>
            </w:r>
            <w:r>
              <w:rPr>
                <w:rFonts w:ascii="Arial" w:eastAsia="Times New Roman" w:hAnsi="Arial" w:cs="Arial"/>
                <w:color w:val="333333"/>
                <w:sz w:val="18"/>
                <w:szCs w:val="18"/>
              </w:rPr>
              <w:br/>
              <w:t>. . . . . . . . . .</w:t>
            </w:r>
          </w:p>
        </w:tc>
      </w:tr>
    </w:tbl>
    <w:p w14:paraId="024BDDAE" w14:textId="77777777" w:rsidR="00DA2B1B" w:rsidRDefault="00DA2B1B" w:rsidP="00CD6299"/>
    <w:p w14:paraId="70FD5583" w14:textId="77777777" w:rsidR="00592393" w:rsidRPr="00592393" w:rsidRDefault="00592393" w:rsidP="00592393"/>
    <w:sectPr w:rsidR="00592393" w:rsidRPr="00592393" w:rsidSect="00514044">
      <w:pgSz w:w="11906" w:h="16838" w:code="9"/>
      <w:pgMar w:top="709" w:right="849" w:bottom="426"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C78AB" w14:textId="77777777" w:rsidR="00C06AB5" w:rsidRDefault="00C06AB5" w:rsidP="00E86C74">
      <w:pPr>
        <w:spacing w:after="0" w:line="240" w:lineRule="auto"/>
      </w:pPr>
      <w:r>
        <w:separator/>
      </w:r>
    </w:p>
  </w:endnote>
  <w:endnote w:type="continuationSeparator" w:id="0">
    <w:p w14:paraId="549B279F" w14:textId="77777777" w:rsidR="00C06AB5" w:rsidRDefault="00C06AB5" w:rsidP="00E8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RTimes New Roma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8936D" w14:textId="77777777" w:rsidR="00C06AB5" w:rsidRDefault="00C06AB5" w:rsidP="00E86C74">
      <w:pPr>
        <w:spacing w:after="0" w:line="240" w:lineRule="auto"/>
      </w:pPr>
      <w:r>
        <w:separator/>
      </w:r>
    </w:p>
  </w:footnote>
  <w:footnote w:type="continuationSeparator" w:id="0">
    <w:p w14:paraId="688504E3" w14:textId="77777777" w:rsidR="00C06AB5" w:rsidRDefault="00C06AB5" w:rsidP="00E86C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B94"/>
    <w:multiLevelType w:val="hybridMultilevel"/>
    <w:tmpl w:val="D5907D76"/>
    <w:lvl w:ilvl="0" w:tplc="04180001">
      <w:start w:val="1"/>
      <w:numFmt w:val="bullet"/>
      <w:lvlText w:val=""/>
      <w:lvlJc w:val="left"/>
      <w:pPr>
        <w:ind w:left="1170" w:hanging="360"/>
      </w:pPr>
      <w:rPr>
        <w:rFonts w:ascii="Symbol" w:hAnsi="Symbol"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
    <w:nsid w:val="08991825"/>
    <w:multiLevelType w:val="hybridMultilevel"/>
    <w:tmpl w:val="D592C43E"/>
    <w:lvl w:ilvl="0" w:tplc="60040DFA">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061D44"/>
    <w:multiLevelType w:val="hybridMultilevel"/>
    <w:tmpl w:val="02AA92D2"/>
    <w:lvl w:ilvl="0" w:tplc="012C2B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705F43"/>
    <w:multiLevelType w:val="hybridMultilevel"/>
    <w:tmpl w:val="8188CC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D8C640F"/>
    <w:multiLevelType w:val="hybridMultilevel"/>
    <w:tmpl w:val="C8B8B75C"/>
    <w:lvl w:ilvl="0" w:tplc="77DA7782">
      <w:start w:val="1"/>
      <w:numFmt w:val="bullet"/>
      <w:lvlText w:val="-"/>
      <w:lvlJc w:val="left"/>
      <w:pPr>
        <w:tabs>
          <w:tab w:val="num" w:pos="720"/>
        </w:tabs>
        <w:ind w:left="720" w:hanging="360"/>
      </w:pPr>
      <w:rPr>
        <w:rFonts w:ascii="RRTimes New Roman" w:eastAsia="Times New Roman" w:hAnsi="RR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8B69C9"/>
    <w:multiLevelType w:val="hybridMultilevel"/>
    <w:tmpl w:val="986E6304"/>
    <w:lvl w:ilvl="0" w:tplc="9432E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C41254"/>
    <w:multiLevelType w:val="hybridMultilevel"/>
    <w:tmpl w:val="CB76F6D4"/>
    <w:lvl w:ilvl="0" w:tplc="04080005">
      <w:start w:val="1"/>
      <w:numFmt w:val="bullet"/>
      <w:lvlText w:val="-"/>
      <w:lvlJc w:val="left"/>
      <w:pPr>
        <w:tabs>
          <w:tab w:val="num" w:pos="1107"/>
        </w:tabs>
        <w:ind w:left="1107" w:hanging="360"/>
      </w:pPr>
      <w:rPr>
        <w:rFonts w:ascii="Arial" w:eastAsia="Times New Roman" w:hAnsi="Arial" w:cs="Arial" w:hint="default"/>
      </w:rPr>
    </w:lvl>
    <w:lvl w:ilvl="1" w:tplc="04090003">
      <w:start w:val="1"/>
      <w:numFmt w:val="bullet"/>
      <w:lvlText w:val="o"/>
      <w:lvlJc w:val="left"/>
      <w:pPr>
        <w:ind w:left="2226" w:hanging="360"/>
      </w:pPr>
      <w:rPr>
        <w:rFonts w:ascii="Courier New" w:hAnsi="Courier New" w:cs="Courier New" w:hint="default"/>
      </w:rPr>
    </w:lvl>
    <w:lvl w:ilvl="2" w:tplc="04090005">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7">
    <w:nsid w:val="5E2A3201"/>
    <w:multiLevelType w:val="multilevel"/>
    <w:tmpl w:val="FFFFFFFF"/>
    <w:lvl w:ilvl="0">
      <w:start w:val="1"/>
      <w:numFmt w:val="decimal"/>
      <w:lvlText w:val="%1."/>
      <w:lvlJc w:val="left"/>
      <w:pPr>
        <w:tabs>
          <w:tab w:val="num" w:pos="720"/>
        </w:tabs>
        <w:ind w:left="720" w:hanging="360"/>
      </w:pPr>
      <w:rPr>
        <w:rFonts w:ascii="Tahoma" w:hAnsi="Tahoma"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F0F3B8A"/>
    <w:multiLevelType w:val="hybridMultilevel"/>
    <w:tmpl w:val="AC3AC3BE"/>
    <w:lvl w:ilvl="0" w:tplc="E49A7CA0">
      <w:start w:val="1"/>
      <w:numFmt w:val="bullet"/>
      <w:lvlText w:val="-"/>
      <w:lvlJc w:val="left"/>
      <w:pPr>
        <w:tabs>
          <w:tab w:val="num" w:pos="1780"/>
        </w:tabs>
        <w:ind w:left="1780" w:hanging="360"/>
      </w:pPr>
      <w:rPr>
        <w:rFonts w:ascii="Times New Roman" w:hAnsi="Times New Roman" w:hint="default"/>
      </w:rPr>
    </w:lvl>
    <w:lvl w:ilvl="1" w:tplc="9BE88A82">
      <w:start w:val="1"/>
      <w:numFmt w:val="bullet"/>
      <w:lvlText w:val="-"/>
      <w:lvlJc w:val="left"/>
      <w:pPr>
        <w:tabs>
          <w:tab w:val="num" w:pos="2160"/>
        </w:tabs>
        <w:ind w:left="216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F5B09A2"/>
    <w:multiLevelType w:val="hybridMultilevel"/>
    <w:tmpl w:val="A8F41442"/>
    <w:lvl w:ilvl="0" w:tplc="187A67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num>
  <w:num w:numId="5">
    <w:abstractNumId w:val="8"/>
  </w:num>
  <w:num w:numId="6">
    <w:abstractNumId w:val="0"/>
  </w:num>
  <w:num w:numId="7">
    <w:abstractNumId w:val="6"/>
  </w:num>
  <w:num w:numId="8">
    <w:abstractNumId w:val="2"/>
  </w:num>
  <w:num w:numId="9">
    <w:abstractNumId w:val="5"/>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41"/>
    <w:rsid w:val="0002217F"/>
    <w:rsid w:val="00037D47"/>
    <w:rsid w:val="000663C5"/>
    <w:rsid w:val="00067ADB"/>
    <w:rsid w:val="00071435"/>
    <w:rsid w:val="00073F87"/>
    <w:rsid w:val="000746B6"/>
    <w:rsid w:val="00085CAD"/>
    <w:rsid w:val="000A1050"/>
    <w:rsid w:val="000C19A6"/>
    <w:rsid w:val="000C469D"/>
    <w:rsid w:val="000E341B"/>
    <w:rsid w:val="000F710D"/>
    <w:rsid w:val="00137106"/>
    <w:rsid w:val="00140C98"/>
    <w:rsid w:val="0014116A"/>
    <w:rsid w:val="00154D25"/>
    <w:rsid w:val="00163613"/>
    <w:rsid w:val="00170004"/>
    <w:rsid w:val="00195B74"/>
    <w:rsid w:val="001B3E96"/>
    <w:rsid w:val="001F3516"/>
    <w:rsid w:val="00202682"/>
    <w:rsid w:val="002045F8"/>
    <w:rsid w:val="00222281"/>
    <w:rsid w:val="00222DAC"/>
    <w:rsid w:val="002240F7"/>
    <w:rsid w:val="00265311"/>
    <w:rsid w:val="002654BA"/>
    <w:rsid w:val="00266805"/>
    <w:rsid w:val="00282A0B"/>
    <w:rsid w:val="00294BB3"/>
    <w:rsid w:val="002A20A8"/>
    <w:rsid w:val="002F6F29"/>
    <w:rsid w:val="0030599B"/>
    <w:rsid w:val="00323563"/>
    <w:rsid w:val="003428C9"/>
    <w:rsid w:val="00347CA4"/>
    <w:rsid w:val="003760B6"/>
    <w:rsid w:val="0038280F"/>
    <w:rsid w:val="003B09B4"/>
    <w:rsid w:val="003C5357"/>
    <w:rsid w:val="00405688"/>
    <w:rsid w:val="00406941"/>
    <w:rsid w:val="0044132F"/>
    <w:rsid w:val="0046144A"/>
    <w:rsid w:val="004661CC"/>
    <w:rsid w:val="0048413C"/>
    <w:rsid w:val="004976DC"/>
    <w:rsid w:val="004A3AB1"/>
    <w:rsid w:val="004D08C8"/>
    <w:rsid w:val="004E0C93"/>
    <w:rsid w:val="004F57DB"/>
    <w:rsid w:val="00514044"/>
    <w:rsid w:val="00524C76"/>
    <w:rsid w:val="00525F04"/>
    <w:rsid w:val="00546F0D"/>
    <w:rsid w:val="005721F9"/>
    <w:rsid w:val="0059012F"/>
    <w:rsid w:val="00592393"/>
    <w:rsid w:val="005A13C7"/>
    <w:rsid w:val="005A3357"/>
    <w:rsid w:val="005B73AA"/>
    <w:rsid w:val="005C002D"/>
    <w:rsid w:val="005C17EA"/>
    <w:rsid w:val="005C19B3"/>
    <w:rsid w:val="005F2C64"/>
    <w:rsid w:val="0062242E"/>
    <w:rsid w:val="00646B41"/>
    <w:rsid w:val="006502C0"/>
    <w:rsid w:val="00662369"/>
    <w:rsid w:val="006D209B"/>
    <w:rsid w:val="006D4152"/>
    <w:rsid w:val="006E6815"/>
    <w:rsid w:val="006F6593"/>
    <w:rsid w:val="00704A0E"/>
    <w:rsid w:val="0071339F"/>
    <w:rsid w:val="00744591"/>
    <w:rsid w:val="0078502B"/>
    <w:rsid w:val="00785A59"/>
    <w:rsid w:val="0079254B"/>
    <w:rsid w:val="007A7FBB"/>
    <w:rsid w:val="007E0B12"/>
    <w:rsid w:val="007F4BB8"/>
    <w:rsid w:val="00805055"/>
    <w:rsid w:val="008123D0"/>
    <w:rsid w:val="00826B40"/>
    <w:rsid w:val="00832FD1"/>
    <w:rsid w:val="00847133"/>
    <w:rsid w:val="008512DE"/>
    <w:rsid w:val="00863097"/>
    <w:rsid w:val="008750B2"/>
    <w:rsid w:val="008930B6"/>
    <w:rsid w:val="008D14A0"/>
    <w:rsid w:val="008E1C94"/>
    <w:rsid w:val="008F2F7D"/>
    <w:rsid w:val="009163DB"/>
    <w:rsid w:val="00917F2B"/>
    <w:rsid w:val="009366B1"/>
    <w:rsid w:val="0094515A"/>
    <w:rsid w:val="009659DF"/>
    <w:rsid w:val="00985476"/>
    <w:rsid w:val="00996E02"/>
    <w:rsid w:val="009B021A"/>
    <w:rsid w:val="009C67F4"/>
    <w:rsid w:val="009E2926"/>
    <w:rsid w:val="009F4CBA"/>
    <w:rsid w:val="009F537D"/>
    <w:rsid w:val="00A00C1E"/>
    <w:rsid w:val="00A13FB5"/>
    <w:rsid w:val="00A33D90"/>
    <w:rsid w:val="00A34204"/>
    <w:rsid w:val="00A45EE1"/>
    <w:rsid w:val="00A464C1"/>
    <w:rsid w:val="00AB419F"/>
    <w:rsid w:val="00AD1AF4"/>
    <w:rsid w:val="00AF359C"/>
    <w:rsid w:val="00AF6819"/>
    <w:rsid w:val="00AF6837"/>
    <w:rsid w:val="00AF77A6"/>
    <w:rsid w:val="00B16BC5"/>
    <w:rsid w:val="00B34F4B"/>
    <w:rsid w:val="00B76B66"/>
    <w:rsid w:val="00B77540"/>
    <w:rsid w:val="00B81163"/>
    <w:rsid w:val="00B81998"/>
    <w:rsid w:val="00BC1C50"/>
    <w:rsid w:val="00BC271F"/>
    <w:rsid w:val="00BF404B"/>
    <w:rsid w:val="00BF5EB0"/>
    <w:rsid w:val="00C06AB5"/>
    <w:rsid w:val="00C15264"/>
    <w:rsid w:val="00C16EB0"/>
    <w:rsid w:val="00C40BEA"/>
    <w:rsid w:val="00C63530"/>
    <w:rsid w:val="00C7271F"/>
    <w:rsid w:val="00C72FFA"/>
    <w:rsid w:val="00C82B5C"/>
    <w:rsid w:val="00CA14BB"/>
    <w:rsid w:val="00CB3777"/>
    <w:rsid w:val="00CD6299"/>
    <w:rsid w:val="00CE1E3A"/>
    <w:rsid w:val="00CF63E8"/>
    <w:rsid w:val="00D04075"/>
    <w:rsid w:val="00D31AFD"/>
    <w:rsid w:val="00D33598"/>
    <w:rsid w:val="00D343E6"/>
    <w:rsid w:val="00D446C8"/>
    <w:rsid w:val="00D73CF9"/>
    <w:rsid w:val="00DA2B1B"/>
    <w:rsid w:val="00DA32E4"/>
    <w:rsid w:val="00DC4D06"/>
    <w:rsid w:val="00DC6F44"/>
    <w:rsid w:val="00E0554E"/>
    <w:rsid w:val="00E25E94"/>
    <w:rsid w:val="00E5071B"/>
    <w:rsid w:val="00E6116E"/>
    <w:rsid w:val="00E7271B"/>
    <w:rsid w:val="00E809C8"/>
    <w:rsid w:val="00E86C74"/>
    <w:rsid w:val="00E91494"/>
    <w:rsid w:val="00E971C6"/>
    <w:rsid w:val="00EB1C16"/>
    <w:rsid w:val="00F14DEC"/>
    <w:rsid w:val="00F15D3A"/>
    <w:rsid w:val="00F2675A"/>
    <w:rsid w:val="00F46ACD"/>
    <w:rsid w:val="00F564DB"/>
    <w:rsid w:val="00F71CEE"/>
    <w:rsid w:val="00FA10E1"/>
    <w:rsid w:val="00FB7366"/>
    <w:rsid w:val="00FE5F35"/>
    <w:rsid w:val="00FF22CB"/>
    <w:rsid w:val="00FF30EC"/>
    <w:rsid w:val="00FF57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41"/>
    <w:rPr>
      <w:rFonts w:eastAsiaTheme="minorEastAsia"/>
      <w:lang w:eastAsia="ro-RO"/>
    </w:rPr>
  </w:style>
  <w:style w:type="paragraph" w:styleId="Heading1">
    <w:name w:val="heading 1"/>
    <w:basedOn w:val="Normal"/>
    <w:next w:val="Normal"/>
    <w:link w:val="Heading1Char"/>
    <w:uiPriority w:val="9"/>
    <w:qFormat/>
    <w:rsid w:val="00FF2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22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5D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646B41"/>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15D3A"/>
    <w:rPr>
      <w:rFonts w:asciiTheme="majorHAnsi" w:eastAsiaTheme="majorEastAsia" w:hAnsiTheme="majorHAnsi" w:cstheme="majorBidi"/>
      <w:color w:val="1F3763" w:themeColor="accent1" w:themeShade="7F"/>
      <w:sz w:val="24"/>
      <w:szCs w:val="24"/>
      <w:lang w:eastAsia="ro-RO"/>
    </w:rPr>
  </w:style>
  <w:style w:type="character" w:customStyle="1" w:styleId="Heading4Char">
    <w:name w:val="Heading 4 Char"/>
    <w:basedOn w:val="DefaultParagraphFont"/>
    <w:link w:val="Heading4"/>
    <w:uiPriority w:val="9"/>
    <w:rsid w:val="00646B41"/>
    <w:rPr>
      <w:rFonts w:ascii="Times New Roman" w:eastAsiaTheme="minorEastAsia" w:hAnsi="Times New Roman" w:cs="Times New Roman"/>
      <w:b/>
      <w:bCs/>
      <w:sz w:val="24"/>
      <w:szCs w:val="24"/>
      <w:lang w:eastAsia="ro-RO"/>
    </w:rPr>
  </w:style>
  <w:style w:type="character" w:styleId="Hyperlink">
    <w:name w:val="Hyperlink"/>
    <w:basedOn w:val="DefaultParagraphFont"/>
    <w:uiPriority w:val="99"/>
    <w:semiHidden/>
    <w:unhideWhenUsed/>
    <w:rsid w:val="00646B41"/>
    <w:rPr>
      <w:color w:val="0000FF"/>
      <w:u w:val="single"/>
    </w:rPr>
  </w:style>
  <w:style w:type="paragraph" w:customStyle="1" w:styleId="al">
    <w:name w:val="a_l"/>
    <w:basedOn w:val="Normal"/>
    <w:rsid w:val="00646B41"/>
    <w:pPr>
      <w:spacing w:after="0" w:line="240" w:lineRule="auto"/>
      <w:jc w:val="both"/>
    </w:pPr>
    <w:rPr>
      <w:rFonts w:ascii="Times New Roman" w:hAnsi="Times New Roman" w:cs="Times New Roman"/>
      <w:sz w:val="24"/>
      <w:szCs w:val="24"/>
    </w:rPr>
  </w:style>
  <w:style w:type="paragraph" w:styleId="Header">
    <w:name w:val="header"/>
    <w:basedOn w:val="Normal"/>
    <w:link w:val="HeaderChar"/>
    <w:uiPriority w:val="99"/>
    <w:unhideWhenUsed/>
    <w:rsid w:val="00E86C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6C74"/>
    <w:rPr>
      <w:rFonts w:eastAsiaTheme="minorEastAsia"/>
      <w:lang w:eastAsia="ro-RO"/>
    </w:rPr>
  </w:style>
  <w:style w:type="paragraph" w:styleId="Footer">
    <w:name w:val="footer"/>
    <w:basedOn w:val="Normal"/>
    <w:link w:val="FooterChar"/>
    <w:uiPriority w:val="99"/>
    <w:unhideWhenUsed/>
    <w:rsid w:val="00E86C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6C74"/>
    <w:rPr>
      <w:rFonts w:eastAsiaTheme="minorEastAsia"/>
      <w:lang w:eastAsia="ro-RO"/>
    </w:rPr>
  </w:style>
  <w:style w:type="paragraph" w:styleId="ListParagraph">
    <w:name w:val="List Paragraph"/>
    <w:aliases w:val="Normal bullet 2,Akapit z listą BS,Outlines a.b.c.,List_Paragraph,Multilevel para_II,Akapit z lista BS,List Paragraph1,Outlines a,b,c"/>
    <w:basedOn w:val="Normal"/>
    <w:link w:val="ListParagraphChar"/>
    <w:uiPriority w:val="34"/>
    <w:qFormat/>
    <w:rsid w:val="003760B6"/>
    <w:pPr>
      <w:widowControl w:val="0"/>
      <w:spacing w:before="40" w:after="120" w:line="240" w:lineRule="auto"/>
      <w:ind w:left="720"/>
      <w:jc w:val="both"/>
    </w:pPr>
    <w:rPr>
      <w:rFonts w:ascii="Arial" w:eastAsia="Times New Roman" w:hAnsi="Arial" w:cs="Times New Roman"/>
      <w:color w:val="00000A"/>
      <w:szCs w:val="16"/>
      <w:lang w:eastAsia="en-US"/>
    </w:rPr>
  </w:style>
  <w:style w:type="character" w:customStyle="1" w:styleId="ListParagraphChar">
    <w:name w:val="List Paragraph Char"/>
    <w:aliases w:val="Normal bullet 2 Char,Akapit z listą BS Char,Outlines a.b.c. Char,List_Paragraph Char,Multilevel para_II Char,Akapit z lista BS Char,List Paragraph1 Char,Outlines a Char,b Char,c Char"/>
    <w:link w:val="ListParagraph"/>
    <w:uiPriority w:val="34"/>
    <w:rsid w:val="003760B6"/>
    <w:rPr>
      <w:rFonts w:ascii="Arial" w:eastAsia="Times New Roman" w:hAnsi="Arial" w:cs="Times New Roman"/>
      <w:color w:val="00000A"/>
      <w:szCs w:val="16"/>
    </w:rPr>
  </w:style>
  <w:style w:type="paragraph" w:customStyle="1" w:styleId="1">
    <w:name w:val="1"/>
    <w:basedOn w:val="Normal"/>
    <w:rsid w:val="002240F7"/>
    <w:pPr>
      <w:spacing w:after="0" w:line="240" w:lineRule="auto"/>
    </w:pPr>
    <w:rPr>
      <w:rFonts w:ascii="Times New Roman" w:eastAsia="Times New Roman" w:hAnsi="Times New Roman" w:cs="Times New Roman"/>
      <w:sz w:val="24"/>
      <w:szCs w:val="24"/>
      <w:lang w:val="pl-PL" w:eastAsia="pl-PL"/>
    </w:rPr>
  </w:style>
  <w:style w:type="character" w:customStyle="1" w:styleId="yiv5795143520">
    <w:name w:val="yiv5795143520"/>
    <w:basedOn w:val="DefaultParagraphFont"/>
    <w:rsid w:val="00F15D3A"/>
  </w:style>
  <w:style w:type="table" w:customStyle="1" w:styleId="TableNormal1">
    <w:name w:val="Table Normal1"/>
    <w:uiPriority w:val="2"/>
    <w:semiHidden/>
    <w:unhideWhenUsed/>
    <w:qFormat/>
    <w:rsid w:val="00713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339F"/>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styleId="BodyText">
    <w:name w:val="Body Text"/>
    <w:basedOn w:val="Normal"/>
    <w:link w:val="BodyTextChar"/>
    <w:uiPriority w:val="1"/>
    <w:qFormat/>
    <w:rsid w:val="0071339F"/>
    <w:pPr>
      <w:widowControl w:val="0"/>
      <w:autoSpaceDE w:val="0"/>
      <w:autoSpaceDN w:val="0"/>
      <w:spacing w:after="0" w:line="240" w:lineRule="auto"/>
      <w:ind w:left="357"/>
    </w:pPr>
    <w:rPr>
      <w:rFonts w:ascii="Microsoft Sans Serif" w:eastAsia="Microsoft Sans Serif" w:hAnsi="Microsoft Sans Serif" w:cs="Microsoft Sans Serif"/>
      <w:sz w:val="24"/>
      <w:szCs w:val="24"/>
      <w:lang w:eastAsia="en-US"/>
    </w:rPr>
  </w:style>
  <w:style w:type="character" w:customStyle="1" w:styleId="BodyTextChar">
    <w:name w:val="Body Text Char"/>
    <w:basedOn w:val="DefaultParagraphFont"/>
    <w:link w:val="BodyText"/>
    <w:uiPriority w:val="1"/>
    <w:rsid w:val="0071339F"/>
    <w:rPr>
      <w:rFonts w:ascii="Microsoft Sans Serif" w:eastAsia="Microsoft Sans Serif" w:hAnsi="Microsoft Sans Serif" w:cs="Microsoft Sans Serif"/>
      <w:sz w:val="24"/>
      <w:szCs w:val="24"/>
    </w:rPr>
  </w:style>
  <w:style w:type="character" w:customStyle="1" w:styleId="Heading1Char">
    <w:name w:val="Heading 1 Char"/>
    <w:basedOn w:val="DefaultParagraphFont"/>
    <w:link w:val="Heading1"/>
    <w:uiPriority w:val="9"/>
    <w:rsid w:val="00FF22CB"/>
    <w:rPr>
      <w:rFonts w:asciiTheme="majorHAnsi" w:eastAsiaTheme="majorEastAsia" w:hAnsiTheme="majorHAnsi" w:cstheme="majorBidi"/>
      <w:color w:val="2F5496" w:themeColor="accent1" w:themeShade="BF"/>
      <w:sz w:val="32"/>
      <w:szCs w:val="32"/>
      <w:lang w:eastAsia="ro-RO"/>
    </w:rPr>
  </w:style>
  <w:style w:type="character" w:customStyle="1" w:styleId="Heading2Char">
    <w:name w:val="Heading 2 Char"/>
    <w:basedOn w:val="DefaultParagraphFont"/>
    <w:link w:val="Heading2"/>
    <w:uiPriority w:val="9"/>
    <w:semiHidden/>
    <w:rsid w:val="00FF22CB"/>
    <w:rPr>
      <w:rFonts w:asciiTheme="majorHAnsi" w:eastAsiaTheme="majorEastAsia" w:hAnsiTheme="majorHAnsi" w:cstheme="majorBidi"/>
      <w:color w:val="2F5496" w:themeColor="accent1" w:themeShade="BF"/>
      <w:sz w:val="26"/>
      <w:szCs w:val="26"/>
      <w:lang w:eastAsia="ro-RO"/>
    </w:rPr>
  </w:style>
  <w:style w:type="paragraph" w:styleId="TOC1">
    <w:name w:val="toc 1"/>
    <w:basedOn w:val="Normal"/>
    <w:uiPriority w:val="1"/>
    <w:qFormat/>
    <w:rsid w:val="00FF22CB"/>
    <w:pPr>
      <w:widowControl w:val="0"/>
      <w:autoSpaceDE w:val="0"/>
      <w:autoSpaceDN w:val="0"/>
      <w:spacing w:before="98" w:after="0" w:line="240" w:lineRule="auto"/>
      <w:ind w:left="837" w:hanging="481"/>
    </w:pPr>
    <w:rPr>
      <w:rFonts w:ascii="Microsoft Sans Serif" w:eastAsia="Microsoft Sans Serif" w:hAnsi="Microsoft Sans Serif" w:cs="Microsoft Sans Serif"/>
      <w:sz w:val="24"/>
      <w:szCs w:val="24"/>
      <w:lang w:eastAsia="en-US"/>
    </w:rPr>
  </w:style>
  <w:style w:type="paragraph" w:styleId="TOC2">
    <w:name w:val="toc 2"/>
    <w:basedOn w:val="Normal"/>
    <w:uiPriority w:val="1"/>
    <w:qFormat/>
    <w:rsid w:val="00FF22CB"/>
    <w:pPr>
      <w:widowControl w:val="0"/>
      <w:autoSpaceDE w:val="0"/>
      <w:autoSpaceDN w:val="0"/>
      <w:spacing w:before="103" w:after="0" w:line="240" w:lineRule="auto"/>
      <w:ind w:left="1236" w:hanging="639"/>
    </w:pPr>
    <w:rPr>
      <w:rFonts w:ascii="Microsoft Sans Serif" w:eastAsia="Microsoft Sans Serif" w:hAnsi="Microsoft Sans Serif" w:cs="Microsoft Sans Serif"/>
      <w:sz w:val="24"/>
      <w:szCs w:val="24"/>
      <w:lang w:eastAsia="en-US"/>
    </w:rPr>
  </w:style>
  <w:style w:type="paragraph" w:styleId="TOC3">
    <w:name w:val="toc 3"/>
    <w:basedOn w:val="Normal"/>
    <w:uiPriority w:val="1"/>
    <w:qFormat/>
    <w:rsid w:val="00FF22CB"/>
    <w:pPr>
      <w:widowControl w:val="0"/>
      <w:autoSpaceDE w:val="0"/>
      <w:autoSpaceDN w:val="0"/>
      <w:spacing w:before="103" w:after="0" w:line="240" w:lineRule="auto"/>
      <w:ind w:left="1677" w:hanging="841"/>
    </w:pPr>
    <w:rPr>
      <w:rFonts w:ascii="Microsoft Sans Serif" w:eastAsia="Microsoft Sans Serif" w:hAnsi="Microsoft Sans Serif" w:cs="Microsoft Sans Serif"/>
      <w:sz w:val="24"/>
      <w:szCs w:val="24"/>
      <w:lang w:eastAsia="en-US"/>
    </w:rPr>
  </w:style>
  <w:style w:type="paragraph" w:styleId="TOC4">
    <w:name w:val="toc 4"/>
    <w:basedOn w:val="Normal"/>
    <w:uiPriority w:val="1"/>
    <w:qFormat/>
    <w:rsid w:val="00FF22CB"/>
    <w:pPr>
      <w:widowControl w:val="0"/>
      <w:autoSpaceDE w:val="0"/>
      <w:autoSpaceDN w:val="0"/>
      <w:spacing w:after="0" w:line="276" w:lineRule="exact"/>
      <w:ind w:left="1677"/>
    </w:pPr>
    <w:rPr>
      <w:rFonts w:ascii="Times New Roman" w:eastAsia="Times New Roman" w:hAnsi="Times New Roman" w:cs="Times New Roman"/>
      <w:sz w:val="24"/>
      <w:szCs w:val="24"/>
      <w:lang w:eastAsia="en-US"/>
    </w:rPr>
  </w:style>
  <w:style w:type="paragraph" w:styleId="Title">
    <w:name w:val="Title"/>
    <w:basedOn w:val="Normal"/>
    <w:link w:val="TitleChar"/>
    <w:uiPriority w:val="10"/>
    <w:qFormat/>
    <w:rsid w:val="00FF22CB"/>
    <w:pPr>
      <w:widowControl w:val="0"/>
      <w:autoSpaceDE w:val="0"/>
      <w:autoSpaceDN w:val="0"/>
      <w:spacing w:after="0" w:line="240" w:lineRule="auto"/>
      <w:ind w:left="568" w:right="459"/>
      <w:jc w:val="center"/>
    </w:pPr>
    <w:rPr>
      <w:rFonts w:ascii="Arial" w:eastAsia="Arial" w:hAnsi="Arial" w:cs="Arial"/>
      <w:b/>
      <w:bCs/>
      <w:sz w:val="36"/>
      <w:szCs w:val="36"/>
      <w:lang w:eastAsia="en-US"/>
    </w:rPr>
  </w:style>
  <w:style w:type="character" w:customStyle="1" w:styleId="TitleChar">
    <w:name w:val="Title Char"/>
    <w:basedOn w:val="DefaultParagraphFont"/>
    <w:link w:val="Title"/>
    <w:uiPriority w:val="10"/>
    <w:rsid w:val="00FF22CB"/>
    <w:rPr>
      <w:rFonts w:ascii="Arial" w:eastAsia="Arial" w:hAnsi="Arial" w:cs="Arial"/>
      <w:b/>
      <w:bCs/>
      <w:sz w:val="36"/>
      <w:szCs w:val="36"/>
    </w:rPr>
  </w:style>
  <w:style w:type="paragraph" w:styleId="PlainText">
    <w:name w:val="Plain Text"/>
    <w:basedOn w:val="Normal"/>
    <w:link w:val="PlainTextChar"/>
    <w:uiPriority w:val="99"/>
    <w:unhideWhenUsed/>
    <w:rsid w:val="004976DC"/>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4976DC"/>
    <w:rPr>
      <w:rFonts w:ascii="Consolas" w:hAnsi="Consolas"/>
      <w:sz w:val="21"/>
      <w:szCs w:val="21"/>
    </w:rPr>
  </w:style>
  <w:style w:type="paragraph" w:customStyle="1" w:styleId="Continut">
    <w:name w:val="Continut"/>
    <w:link w:val="ContinutChar"/>
    <w:autoRedefine/>
    <w:rsid w:val="00524C76"/>
    <w:pPr>
      <w:spacing w:before="60" w:after="0" w:line="300" w:lineRule="auto"/>
      <w:ind w:firstLine="450"/>
      <w:contextualSpacing/>
      <w:jc w:val="both"/>
    </w:pPr>
    <w:rPr>
      <w:rFonts w:ascii="Arial Narrow" w:eastAsia="Arial Unicode MS" w:hAnsi="Arial Narrow" w:cs="Times New Roman"/>
      <w:iCs/>
      <w:color w:val="000000"/>
      <w:sz w:val="24"/>
      <w:szCs w:val="24"/>
      <w:lang w:val="en-US" w:eastAsia="ro-RO"/>
    </w:rPr>
  </w:style>
  <w:style w:type="character" w:customStyle="1" w:styleId="ContinutChar">
    <w:name w:val="Continut Char"/>
    <w:link w:val="Continut"/>
    <w:rsid w:val="00524C76"/>
    <w:rPr>
      <w:rFonts w:ascii="Arial Narrow" w:eastAsia="Arial Unicode MS" w:hAnsi="Arial Narrow" w:cs="Times New Roman"/>
      <w:iCs/>
      <w:color w:val="000000"/>
      <w:sz w:val="24"/>
      <w:szCs w:val="24"/>
      <w:lang w:val="en-US" w:eastAsia="ro-RO"/>
    </w:rPr>
  </w:style>
  <w:style w:type="paragraph" w:customStyle="1" w:styleId="Bodytext1">
    <w:name w:val="Body text1"/>
    <w:basedOn w:val="Normal"/>
    <w:rsid w:val="00524C76"/>
    <w:pPr>
      <w:shd w:val="clear" w:color="auto" w:fill="FFFFFF"/>
      <w:spacing w:after="0" w:line="240" w:lineRule="atLeast"/>
    </w:pPr>
    <w:rPr>
      <w:rFonts w:ascii="Arial" w:eastAsia="Calibri" w:hAnsi="Arial" w:cs="Times New Roman"/>
      <w:sz w:val="23"/>
      <w:szCs w:val="23"/>
      <w:shd w:val="clear" w:color="auto" w:fill="FFFFFF"/>
      <w:lang w:eastAsia="en-US"/>
    </w:rPr>
  </w:style>
  <w:style w:type="paragraph" w:customStyle="1" w:styleId="BerichtText">
    <w:name w:val="Bericht Text"/>
    <w:basedOn w:val="BodyText"/>
    <w:qFormat/>
    <w:rsid w:val="00524C76"/>
    <w:pPr>
      <w:widowControl/>
      <w:autoSpaceDE/>
      <w:autoSpaceDN/>
      <w:spacing w:after="60" w:line="260" w:lineRule="atLeast"/>
      <w:ind w:left="851"/>
      <w:jc w:val="both"/>
    </w:pPr>
    <w:rPr>
      <w:rFonts w:ascii="Arial" w:eastAsia="Times New Roman" w:hAnsi="Arial" w:cs="Times New Roman"/>
      <w:sz w:val="20"/>
      <w:szCs w:val="20"/>
      <w:lang w:val="de-DE" w:eastAsia="de-DE"/>
    </w:rPr>
  </w:style>
  <w:style w:type="paragraph" w:customStyle="1" w:styleId="Textnormal">
    <w:name w:val="Text normal"/>
    <w:basedOn w:val="Normal"/>
    <w:link w:val="TextnormalChar"/>
    <w:uiPriority w:val="99"/>
    <w:qFormat/>
    <w:rsid w:val="00BF5EB0"/>
    <w:pPr>
      <w:spacing w:before="80" w:line="240" w:lineRule="auto"/>
      <w:ind w:left="1134"/>
    </w:pPr>
    <w:rPr>
      <w:rFonts w:ascii="Arial" w:eastAsia="Times New Roman" w:hAnsi="Arial" w:cs="Times New Roman"/>
      <w:lang w:val="it-IT" w:eastAsia="it-IT"/>
    </w:rPr>
  </w:style>
  <w:style w:type="character" w:customStyle="1" w:styleId="TextnormalChar">
    <w:name w:val="Text normal Char"/>
    <w:link w:val="Textnormal"/>
    <w:uiPriority w:val="99"/>
    <w:rsid w:val="00BF5EB0"/>
    <w:rPr>
      <w:rFonts w:ascii="Arial" w:eastAsia="Times New Roman" w:hAnsi="Arial" w:cs="Times New Roman"/>
      <w:lang w:val="it-IT" w:eastAsia="it-IT"/>
    </w:rPr>
  </w:style>
  <w:style w:type="character" w:styleId="FollowedHyperlink">
    <w:name w:val="FollowedHyperlink"/>
    <w:basedOn w:val="DefaultParagraphFont"/>
    <w:uiPriority w:val="99"/>
    <w:semiHidden/>
    <w:unhideWhenUsed/>
    <w:rsid w:val="00BF5EB0"/>
    <w:rPr>
      <w:color w:val="954F72" w:themeColor="followedHyperlink"/>
      <w:u w:val="single"/>
    </w:rPr>
  </w:style>
  <w:style w:type="paragraph" w:styleId="BodyTextIndent">
    <w:name w:val="Body Text Indent"/>
    <w:basedOn w:val="Normal"/>
    <w:link w:val="BodyTextIndentChar"/>
    <w:uiPriority w:val="99"/>
    <w:unhideWhenUsed/>
    <w:rsid w:val="00BF5EB0"/>
    <w:pPr>
      <w:spacing w:after="120"/>
      <w:ind w:left="283"/>
    </w:pPr>
  </w:style>
  <w:style w:type="character" w:customStyle="1" w:styleId="BodyTextIndentChar">
    <w:name w:val="Body Text Indent Char"/>
    <w:basedOn w:val="DefaultParagraphFont"/>
    <w:link w:val="BodyTextIndent"/>
    <w:uiPriority w:val="99"/>
    <w:rsid w:val="00BF5EB0"/>
    <w:rPr>
      <w:rFonts w:eastAsiaTheme="minorEastAsia"/>
      <w:lang w:eastAsia="ro-RO"/>
    </w:rPr>
  </w:style>
  <w:style w:type="table" w:styleId="TableGrid">
    <w:name w:val="Table Grid"/>
    <w:basedOn w:val="TableNormal"/>
    <w:uiPriority w:val="39"/>
    <w:rsid w:val="0028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3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59C"/>
    <w:rPr>
      <w:rFonts w:ascii="Tahoma" w:eastAsiaTheme="minorEastAsia" w:hAnsi="Tahoma" w:cs="Tahoma"/>
      <w:sz w:val="16"/>
      <w:szCs w:val="1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41"/>
    <w:rPr>
      <w:rFonts w:eastAsiaTheme="minorEastAsia"/>
      <w:lang w:eastAsia="ro-RO"/>
    </w:rPr>
  </w:style>
  <w:style w:type="paragraph" w:styleId="Heading1">
    <w:name w:val="heading 1"/>
    <w:basedOn w:val="Normal"/>
    <w:next w:val="Normal"/>
    <w:link w:val="Heading1Char"/>
    <w:uiPriority w:val="9"/>
    <w:qFormat/>
    <w:rsid w:val="00FF2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22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5D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646B41"/>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15D3A"/>
    <w:rPr>
      <w:rFonts w:asciiTheme="majorHAnsi" w:eastAsiaTheme="majorEastAsia" w:hAnsiTheme="majorHAnsi" w:cstheme="majorBidi"/>
      <w:color w:val="1F3763" w:themeColor="accent1" w:themeShade="7F"/>
      <w:sz w:val="24"/>
      <w:szCs w:val="24"/>
      <w:lang w:eastAsia="ro-RO"/>
    </w:rPr>
  </w:style>
  <w:style w:type="character" w:customStyle="1" w:styleId="Heading4Char">
    <w:name w:val="Heading 4 Char"/>
    <w:basedOn w:val="DefaultParagraphFont"/>
    <w:link w:val="Heading4"/>
    <w:uiPriority w:val="9"/>
    <w:rsid w:val="00646B41"/>
    <w:rPr>
      <w:rFonts w:ascii="Times New Roman" w:eastAsiaTheme="minorEastAsia" w:hAnsi="Times New Roman" w:cs="Times New Roman"/>
      <w:b/>
      <w:bCs/>
      <w:sz w:val="24"/>
      <w:szCs w:val="24"/>
      <w:lang w:eastAsia="ro-RO"/>
    </w:rPr>
  </w:style>
  <w:style w:type="character" w:styleId="Hyperlink">
    <w:name w:val="Hyperlink"/>
    <w:basedOn w:val="DefaultParagraphFont"/>
    <w:uiPriority w:val="99"/>
    <w:semiHidden/>
    <w:unhideWhenUsed/>
    <w:rsid w:val="00646B41"/>
    <w:rPr>
      <w:color w:val="0000FF"/>
      <w:u w:val="single"/>
    </w:rPr>
  </w:style>
  <w:style w:type="paragraph" w:customStyle="1" w:styleId="al">
    <w:name w:val="a_l"/>
    <w:basedOn w:val="Normal"/>
    <w:rsid w:val="00646B41"/>
    <w:pPr>
      <w:spacing w:after="0" w:line="240" w:lineRule="auto"/>
      <w:jc w:val="both"/>
    </w:pPr>
    <w:rPr>
      <w:rFonts w:ascii="Times New Roman" w:hAnsi="Times New Roman" w:cs="Times New Roman"/>
      <w:sz w:val="24"/>
      <w:szCs w:val="24"/>
    </w:rPr>
  </w:style>
  <w:style w:type="paragraph" w:styleId="Header">
    <w:name w:val="header"/>
    <w:basedOn w:val="Normal"/>
    <w:link w:val="HeaderChar"/>
    <w:uiPriority w:val="99"/>
    <w:unhideWhenUsed/>
    <w:rsid w:val="00E86C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6C74"/>
    <w:rPr>
      <w:rFonts w:eastAsiaTheme="minorEastAsia"/>
      <w:lang w:eastAsia="ro-RO"/>
    </w:rPr>
  </w:style>
  <w:style w:type="paragraph" w:styleId="Footer">
    <w:name w:val="footer"/>
    <w:basedOn w:val="Normal"/>
    <w:link w:val="FooterChar"/>
    <w:uiPriority w:val="99"/>
    <w:unhideWhenUsed/>
    <w:rsid w:val="00E86C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6C74"/>
    <w:rPr>
      <w:rFonts w:eastAsiaTheme="minorEastAsia"/>
      <w:lang w:eastAsia="ro-RO"/>
    </w:rPr>
  </w:style>
  <w:style w:type="paragraph" w:styleId="ListParagraph">
    <w:name w:val="List Paragraph"/>
    <w:aliases w:val="Normal bullet 2,Akapit z listą BS,Outlines a.b.c.,List_Paragraph,Multilevel para_II,Akapit z lista BS,List Paragraph1,Outlines a,b,c"/>
    <w:basedOn w:val="Normal"/>
    <w:link w:val="ListParagraphChar"/>
    <w:uiPriority w:val="34"/>
    <w:qFormat/>
    <w:rsid w:val="003760B6"/>
    <w:pPr>
      <w:widowControl w:val="0"/>
      <w:spacing w:before="40" w:after="120" w:line="240" w:lineRule="auto"/>
      <w:ind w:left="720"/>
      <w:jc w:val="both"/>
    </w:pPr>
    <w:rPr>
      <w:rFonts w:ascii="Arial" w:eastAsia="Times New Roman" w:hAnsi="Arial" w:cs="Times New Roman"/>
      <w:color w:val="00000A"/>
      <w:szCs w:val="16"/>
      <w:lang w:eastAsia="en-US"/>
    </w:rPr>
  </w:style>
  <w:style w:type="character" w:customStyle="1" w:styleId="ListParagraphChar">
    <w:name w:val="List Paragraph Char"/>
    <w:aliases w:val="Normal bullet 2 Char,Akapit z listą BS Char,Outlines a.b.c. Char,List_Paragraph Char,Multilevel para_II Char,Akapit z lista BS Char,List Paragraph1 Char,Outlines a Char,b Char,c Char"/>
    <w:link w:val="ListParagraph"/>
    <w:uiPriority w:val="34"/>
    <w:rsid w:val="003760B6"/>
    <w:rPr>
      <w:rFonts w:ascii="Arial" w:eastAsia="Times New Roman" w:hAnsi="Arial" w:cs="Times New Roman"/>
      <w:color w:val="00000A"/>
      <w:szCs w:val="16"/>
    </w:rPr>
  </w:style>
  <w:style w:type="paragraph" w:customStyle="1" w:styleId="1">
    <w:name w:val="1"/>
    <w:basedOn w:val="Normal"/>
    <w:rsid w:val="002240F7"/>
    <w:pPr>
      <w:spacing w:after="0" w:line="240" w:lineRule="auto"/>
    </w:pPr>
    <w:rPr>
      <w:rFonts w:ascii="Times New Roman" w:eastAsia="Times New Roman" w:hAnsi="Times New Roman" w:cs="Times New Roman"/>
      <w:sz w:val="24"/>
      <w:szCs w:val="24"/>
      <w:lang w:val="pl-PL" w:eastAsia="pl-PL"/>
    </w:rPr>
  </w:style>
  <w:style w:type="character" w:customStyle="1" w:styleId="yiv5795143520">
    <w:name w:val="yiv5795143520"/>
    <w:basedOn w:val="DefaultParagraphFont"/>
    <w:rsid w:val="00F15D3A"/>
  </w:style>
  <w:style w:type="table" w:customStyle="1" w:styleId="TableNormal1">
    <w:name w:val="Table Normal1"/>
    <w:uiPriority w:val="2"/>
    <w:semiHidden/>
    <w:unhideWhenUsed/>
    <w:qFormat/>
    <w:rsid w:val="007133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339F"/>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styleId="BodyText">
    <w:name w:val="Body Text"/>
    <w:basedOn w:val="Normal"/>
    <w:link w:val="BodyTextChar"/>
    <w:uiPriority w:val="1"/>
    <w:qFormat/>
    <w:rsid w:val="0071339F"/>
    <w:pPr>
      <w:widowControl w:val="0"/>
      <w:autoSpaceDE w:val="0"/>
      <w:autoSpaceDN w:val="0"/>
      <w:spacing w:after="0" w:line="240" w:lineRule="auto"/>
      <w:ind w:left="357"/>
    </w:pPr>
    <w:rPr>
      <w:rFonts w:ascii="Microsoft Sans Serif" w:eastAsia="Microsoft Sans Serif" w:hAnsi="Microsoft Sans Serif" w:cs="Microsoft Sans Serif"/>
      <w:sz w:val="24"/>
      <w:szCs w:val="24"/>
      <w:lang w:eastAsia="en-US"/>
    </w:rPr>
  </w:style>
  <w:style w:type="character" w:customStyle="1" w:styleId="BodyTextChar">
    <w:name w:val="Body Text Char"/>
    <w:basedOn w:val="DefaultParagraphFont"/>
    <w:link w:val="BodyText"/>
    <w:uiPriority w:val="1"/>
    <w:rsid w:val="0071339F"/>
    <w:rPr>
      <w:rFonts w:ascii="Microsoft Sans Serif" w:eastAsia="Microsoft Sans Serif" w:hAnsi="Microsoft Sans Serif" w:cs="Microsoft Sans Serif"/>
      <w:sz w:val="24"/>
      <w:szCs w:val="24"/>
    </w:rPr>
  </w:style>
  <w:style w:type="character" w:customStyle="1" w:styleId="Heading1Char">
    <w:name w:val="Heading 1 Char"/>
    <w:basedOn w:val="DefaultParagraphFont"/>
    <w:link w:val="Heading1"/>
    <w:uiPriority w:val="9"/>
    <w:rsid w:val="00FF22CB"/>
    <w:rPr>
      <w:rFonts w:asciiTheme="majorHAnsi" w:eastAsiaTheme="majorEastAsia" w:hAnsiTheme="majorHAnsi" w:cstheme="majorBidi"/>
      <w:color w:val="2F5496" w:themeColor="accent1" w:themeShade="BF"/>
      <w:sz w:val="32"/>
      <w:szCs w:val="32"/>
      <w:lang w:eastAsia="ro-RO"/>
    </w:rPr>
  </w:style>
  <w:style w:type="character" w:customStyle="1" w:styleId="Heading2Char">
    <w:name w:val="Heading 2 Char"/>
    <w:basedOn w:val="DefaultParagraphFont"/>
    <w:link w:val="Heading2"/>
    <w:uiPriority w:val="9"/>
    <w:semiHidden/>
    <w:rsid w:val="00FF22CB"/>
    <w:rPr>
      <w:rFonts w:asciiTheme="majorHAnsi" w:eastAsiaTheme="majorEastAsia" w:hAnsiTheme="majorHAnsi" w:cstheme="majorBidi"/>
      <w:color w:val="2F5496" w:themeColor="accent1" w:themeShade="BF"/>
      <w:sz w:val="26"/>
      <w:szCs w:val="26"/>
      <w:lang w:eastAsia="ro-RO"/>
    </w:rPr>
  </w:style>
  <w:style w:type="paragraph" w:styleId="TOC1">
    <w:name w:val="toc 1"/>
    <w:basedOn w:val="Normal"/>
    <w:uiPriority w:val="1"/>
    <w:qFormat/>
    <w:rsid w:val="00FF22CB"/>
    <w:pPr>
      <w:widowControl w:val="0"/>
      <w:autoSpaceDE w:val="0"/>
      <w:autoSpaceDN w:val="0"/>
      <w:spacing w:before="98" w:after="0" w:line="240" w:lineRule="auto"/>
      <w:ind w:left="837" w:hanging="481"/>
    </w:pPr>
    <w:rPr>
      <w:rFonts w:ascii="Microsoft Sans Serif" w:eastAsia="Microsoft Sans Serif" w:hAnsi="Microsoft Sans Serif" w:cs="Microsoft Sans Serif"/>
      <w:sz w:val="24"/>
      <w:szCs w:val="24"/>
      <w:lang w:eastAsia="en-US"/>
    </w:rPr>
  </w:style>
  <w:style w:type="paragraph" w:styleId="TOC2">
    <w:name w:val="toc 2"/>
    <w:basedOn w:val="Normal"/>
    <w:uiPriority w:val="1"/>
    <w:qFormat/>
    <w:rsid w:val="00FF22CB"/>
    <w:pPr>
      <w:widowControl w:val="0"/>
      <w:autoSpaceDE w:val="0"/>
      <w:autoSpaceDN w:val="0"/>
      <w:spacing w:before="103" w:after="0" w:line="240" w:lineRule="auto"/>
      <w:ind w:left="1236" w:hanging="639"/>
    </w:pPr>
    <w:rPr>
      <w:rFonts w:ascii="Microsoft Sans Serif" w:eastAsia="Microsoft Sans Serif" w:hAnsi="Microsoft Sans Serif" w:cs="Microsoft Sans Serif"/>
      <w:sz w:val="24"/>
      <w:szCs w:val="24"/>
      <w:lang w:eastAsia="en-US"/>
    </w:rPr>
  </w:style>
  <w:style w:type="paragraph" w:styleId="TOC3">
    <w:name w:val="toc 3"/>
    <w:basedOn w:val="Normal"/>
    <w:uiPriority w:val="1"/>
    <w:qFormat/>
    <w:rsid w:val="00FF22CB"/>
    <w:pPr>
      <w:widowControl w:val="0"/>
      <w:autoSpaceDE w:val="0"/>
      <w:autoSpaceDN w:val="0"/>
      <w:spacing w:before="103" w:after="0" w:line="240" w:lineRule="auto"/>
      <w:ind w:left="1677" w:hanging="841"/>
    </w:pPr>
    <w:rPr>
      <w:rFonts w:ascii="Microsoft Sans Serif" w:eastAsia="Microsoft Sans Serif" w:hAnsi="Microsoft Sans Serif" w:cs="Microsoft Sans Serif"/>
      <w:sz w:val="24"/>
      <w:szCs w:val="24"/>
      <w:lang w:eastAsia="en-US"/>
    </w:rPr>
  </w:style>
  <w:style w:type="paragraph" w:styleId="TOC4">
    <w:name w:val="toc 4"/>
    <w:basedOn w:val="Normal"/>
    <w:uiPriority w:val="1"/>
    <w:qFormat/>
    <w:rsid w:val="00FF22CB"/>
    <w:pPr>
      <w:widowControl w:val="0"/>
      <w:autoSpaceDE w:val="0"/>
      <w:autoSpaceDN w:val="0"/>
      <w:spacing w:after="0" w:line="276" w:lineRule="exact"/>
      <w:ind w:left="1677"/>
    </w:pPr>
    <w:rPr>
      <w:rFonts w:ascii="Times New Roman" w:eastAsia="Times New Roman" w:hAnsi="Times New Roman" w:cs="Times New Roman"/>
      <w:sz w:val="24"/>
      <w:szCs w:val="24"/>
      <w:lang w:eastAsia="en-US"/>
    </w:rPr>
  </w:style>
  <w:style w:type="paragraph" w:styleId="Title">
    <w:name w:val="Title"/>
    <w:basedOn w:val="Normal"/>
    <w:link w:val="TitleChar"/>
    <w:uiPriority w:val="10"/>
    <w:qFormat/>
    <w:rsid w:val="00FF22CB"/>
    <w:pPr>
      <w:widowControl w:val="0"/>
      <w:autoSpaceDE w:val="0"/>
      <w:autoSpaceDN w:val="0"/>
      <w:spacing w:after="0" w:line="240" w:lineRule="auto"/>
      <w:ind w:left="568" w:right="459"/>
      <w:jc w:val="center"/>
    </w:pPr>
    <w:rPr>
      <w:rFonts w:ascii="Arial" w:eastAsia="Arial" w:hAnsi="Arial" w:cs="Arial"/>
      <w:b/>
      <w:bCs/>
      <w:sz w:val="36"/>
      <w:szCs w:val="36"/>
      <w:lang w:eastAsia="en-US"/>
    </w:rPr>
  </w:style>
  <w:style w:type="character" w:customStyle="1" w:styleId="TitleChar">
    <w:name w:val="Title Char"/>
    <w:basedOn w:val="DefaultParagraphFont"/>
    <w:link w:val="Title"/>
    <w:uiPriority w:val="10"/>
    <w:rsid w:val="00FF22CB"/>
    <w:rPr>
      <w:rFonts w:ascii="Arial" w:eastAsia="Arial" w:hAnsi="Arial" w:cs="Arial"/>
      <w:b/>
      <w:bCs/>
      <w:sz w:val="36"/>
      <w:szCs w:val="36"/>
    </w:rPr>
  </w:style>
  <w:style w:type="paragraph" w:styleId="PlainText">
    <w:name w:val="Plain Text"/>
    <w:basedOn w:val="Normal"/>
    <w:link w:val="PlainTextChar"/>
    <w:uiPriority w:val="99"/>
    <w:unhideWhenUsed/>
    <w:rsid w:val="004976DC"/>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4976DC"/>
    <w:rPr>
      <w:rFonts w:ascii="Consolas" w:hAnsi="Consolas"/>
      <w:sz w:val="21"/>
      <w:szCs w:val="21"/>
    </w:rPr>
  </w:style>
  <w:style w:type="paragraph" w:customStyle="1" w:styleId="Continut">
    <w:name w:val="Continut"/>
    <w:link w:val="ContinutChar"/>
    <w:autoRedefine/>
    <w:rsid w:val="00524C76"/>
    <w:pPr>
      <w:spacing w:before="60" w:after="0" w:line="300" w:lineRule="auto"/>
      <w:ind w:firstLine="450"/>
      <w:contextualSpacing/>
      <w:jc w:val="both"/>
    </w:pPr>
    <w:rPr>
      <w:rFonts w:ascii="Arial Narrow" w:eastAsia="Arial Unicode MS" w:hAnsi="Arial Narrow" w:cs="Times New Roman"/>
      <w:iCs/>
      <w:color w:val="000000"/>
      <w:sz w:val="24"/>
      <w:szCs w:val="24"/>
      <w:lang w:val="en-US" w:eastAsia="ro-RO"/>
    </w:rPr>
  </w:style>
  <w:style w:type="character" w:customStyle="1" w:styleId="ContinutChar">
    <w:name w:val="Continut Char"/>
    <w:link w:val="Continut"/>
    <w:rsid w:val="00524C76"/>
    <w:rPr>
      <w:rFonts w:ascii="Arial Narrow" w:eastAsia="Arial Unicode MS" w:hAnsi="Arial Narrow" w:cs="Times New Roman"/>
      <w:iCs/>
      <w:color w:val="000000"/>
      <w:sz w:val="24"/>
      <w:szCs w:val="24"/>
      <w:lang w:val="en-US" w:eastAsia="ro-RO"/>
    </w:rPr>
  </w:style>
  <w:style w:type="paragraph" w:customStyle="1" w:styleId="Bodytext1">
    <w:name w:val="Body text1"/>
    <w:basedOn w:val="Normal"/>
    <w:rsid w:val="00524C76"/>
    <w:pPr>
      <w:shd w:val="clear" w:color="auto" w:fill="FFFFFF"/>
      <w:spacing w:after="0" w:line="240" w:lineRule="atLeast"/>
    </w:pPr>
    <w:rPr>
      <w:rFonts w:ascii="Arial" w:eastAsia="Calibri" w:hAnsi="Arial" w:cs="Times New Roman"/>
      <w:sz w:val="23"/>
      <w:szCs w:val="23"/>
      <w:shd w:val="clear" w:color="auto" w:fill="FFFFFF"/>
      <w:lang w:eastAsia="en-US"/>
    </w:rPr>
  </w:style>
  <w:style w:type="paragraph" w:customStyle="1" w:styleId="BerichtText">
    <w:name w:val="Bericht Text"/>
    <w:basedOn w:val="BodyText"/>
    <w:qFormat/>
    <w:rsid w:val="00524C76"/>
    <w:pPr>
      <w:widowControl/>
      <w:autoSpaceDE/>
      <w:autoSpaceDN/>
      <w:spacing w:after="60" w:line="260" w:lineRule="atLeast"/>
      <w:ind w:left="851"/>
      <w:jc w:val="both"/>
    </w:pPr>
    <w:rPr>
      <w:rFonts w:ascii="Arial" w:eastAsia="Times New Roman" w:hAnsi="Arial" w:cs="Times New Roman"/>
      <w:sz w:val="20"/>
      <w:szCs w:val="20"/>
      <w:lang w:val="de-DE" w:eastAsia="de-DE"/>
    </w:rPr>
  </w:style>
  <w:style w:type="paragraph" w:customStyle="1" w:styleId="Textnormal">
    <w:name w:val="Text normal"/>
    <w:basedOn w:val="Normal"/>
    <w:link w:val="TextnormalChar"/>
    <w:uiPriority w:val="99"/>
    <w:qFormat/>
    <w:rsid w:val="00BF5EB0"/>
    <w:pPr>
      <w:spacing w:before="80" w:line="240" w:lineRule="auto"/>
      <w:ind w:left="1134"/>
    </w:pPr>
    <w:rPr>
      <w:rFonts w:ascii="Arial" w:eastAsia="Times New Roman" w:hAnsi="Arial" w:cs="Times New Roman"/>
      <w:lang w:val="it-IT" w:eastAsia="it-IT"/>
    </w:rPr>
  </w:style>
  <w:style w:type="character" w:customStyle="1" w:styleId="TextnormalChar">
    <w:name w:val="Text normal Char"/>
    <w:link w:val="Textnormal"/>
    <w:uiPriority w:val="99"/>
    <w:rsid w:val="00BF5EB0"/>
    <w:rPr>
      <w:rFonts w:ascii="Arial" w:eastAsia="Times New Roman" w:hAnsi="Arial" w:cs="Times New Roman"/>
      <w:lang w:val="it-IT" w:eastAsia="it-IT"/>
    </w:rPr>
  </w:style>
  <w:style w:type="character" w:styleId="FollowedHyperlink">
    <w:name w:val="FollowedHyperlink"/>
    <w:basedOn w:val="DefaultParagraphFont"/>
    <w:uiPriority w:val="99"/>
    <w:semiHidden/>
    <w:unhideWhenUsed/>
    <w:rsid w:val="00BF5EB0"/>
    <w:rPr>
      <w:color w:val="954F72" w:themeColor="followedHyperlink"/>
      <w:u w:val="single"/>
    </w:rPr>
  </w:style>
  <w:style w:type="paragraph" w:styleId="BodyTextIndent">
    <w:name w:val="Body Text Indent"/>
    <w:basedOn w:val="Normal"/>
    <w:link w:val="BodyTextIndentChar"/>
    <w:uiPriority w:val="99"/>
    <w:unhideWhenUsed/>
    <w:rsid w:val="00BF5EB0"/>
    <w:pPr>
      <w:spacing w:after="120"/>
      <w:ind w:left="283"/>
    </w:pPr>
  </w:style>
  <w:style w:type="character" w:customStyle="1" w:styleId="BodyTextIndentChar">
    <w:name w:val="Body Text Indent Char"/>
    <w:basedOn w:val="DefaultParagraphFont"/>
    <w:link w:val="BodyTextIndent"/>
    <w:uiPriority w:val="99"/>
    <w:rsid w:val="00BF5EB0"/>
    <w:rPr>
      <w:rFonts w:eastAsiaTheme="minorEastAsia"/>
      <w:lang w:eastAsia="ro-RO"/>
    </w:rPr>
  </w:style>
  <w:style w:type="table" w:styleId="TableGrid">
    <w:name w:val="Table Grid"/>
    <w:basedOn w:val="TableNormal"/>
    <w:uiPriority w:val="39"/>
    <w:rsid w:val="0028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3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59C"/>
    <w:rPr>
      <w:rFonts w:ascii="Tahoma" w:eastAsiaTheme="minorEastAsia"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165554425">
      <w:bodyDiv w:val="1"/>
      <w:marLeft w:val="0"/>
      <w:marRight w:val="0"/>
      <w:marTop w:val="0"/>
      <w:marBottom w:val="0"/>
      <w:divBdr>
        <w:top w:val="none" w:sz="0" w:space="0" w:color="auto"/>
        <w:left w:val="none" w:sz="0" w:space="0" w:color="auto"/>
        <w:bottom w:val="none" w:sz="0" w:space="0" w:color="auto"/>
        <w:right w:val="none" w:sz="0" w:space="0" w:color="auto"/>
      </w:divBdr>
    </w:div>
    <w:div w:id="4317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y3domzs/conventia-privind-evaluarea-impactului-asupra-mediului-in-context-transfrontiera-din-25021991?d=2019-07-08" TargetMode="External"/><Relationship Id="rId13" Type="http://schemas.openxmlformats.org/officeDocument/2006/relationships/hyperlink" Target="http://lege5.ro/App/Document/gmzdmnrtgm/directiva-nr-18-2012-privind-controlul-pericolelor-de-accidente-majore-care-implica-substante-periculoase-de-modificare-si-ulterior-de-abrogare-a-directivei-96-82-ce-a-consiliului-text-cu-relevanta-pe?d=2019-07-08" TargetMode="External"/><Relationship Id="rId18" Type="http://schemas.openxmlformats.org/officeDocument/2006/relationships/hyperlink" Target="http://lege5.ro/App/Document/ge2donzuge/legea-nr-49-2011-pentru-aprobarea-ordonantei-de-urgenta-a-guvernului-nr-57-2007-privind-regimul-ariilor-naturale-protejate-conservarea-habitatelor-naturale-a-florei-si-faunei-salbatice?d=2019-07-0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ge5.ro/App/Document/gm2donzwga/directiva-nr-75-2010-privind-emisiile-industriale-prevenirea-si-controlul-integrat-al-poluarii-reformare-text-cu-relevanta-pentru-see?d=2019-07-08" TargetMode="External"/><Relationship Id="rId17" Type="http://schemas.openxmlformats.org/officeDocument/2006/relationships/hyperlink" Target="http://lege5.ro/App/Document/geydqobuge/ordonanta-de-urgenta-nr-57-2007-privind-regimul-ariilor-naturale-protejate-conservarea-habitatelor-naturale-a-florei-si-faunei-salbatice?pid=48878121&amp;d=2019-07-08" TargetMode="External"/><Relationship Id="rId2" Type="http://schemas.openxmlformats.org/officeDocument/2006/relationships/styles" Target="styles.xml"/><Relationship Id="rId16" Type="http://schemas.openxmlformats.org/officeDocument/2006/relationships/hyperlink" Target="http://lege5.ro/App/Document/gi3tsmjwha/directiva-privind-deseurile-si-de-abrogare-a-anumitor-directive-text-cu-relevanta-pentru-see?d=2019-07-0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ge5.ro/App/Document/gezdiobqgy/ordonanta-nr-43-2000-privind-protectia-patrimoniului-arheologic-si-declararea-unor-situri-arheologice-ca-zone-de-interes-national?d=2019-07-08" TargetMode="External"/><Relationship Id="rId5" Type="http://schemas.openxmlformats.org/officeDocument/2006/relationships/webSettings" Target="webSettings.xml"/><Relationship Id="rId15" Type="http://schemas.openxmlformats.org/officeDocument/2006/relationships/hyperlink" Target="http://lege5.ro/App/Document/gi3tinjxge/directiva-nr-60-2000-de-stabilire-a-unui-cadru-de-politica-comunitara-in-domeniul-apei?d=2019-07-08" TargetMode="External"/><Relationship Id="rId10" Type="http://schemas.openxmlformats.org/officeDocument/2006/relationships/hyperlink" Target="http://lege5.ro/App/Document/guztmmjv/ordinul-nr-2314-2004-privind-aprobarea-listei-monumentelor-istorice-actualizata-si-a-listei-monumentelor-istorice-disparute?d=2019-07-0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e5.ro/App/Document/gmztgnrx/legea-nr-22-2001-pentru-ratificarea-conventiei-privind-evaluarea-impactului-asupra-mediului-in-context-transfrontiera-adoptata-la-espoo-la-25-februarie-1991?d=2019-07-08" TargetMode="External"/><Relationship Id="rId14" Type="http://schemas.openxmlformats.org/officeDocument/2006/relationships/hyperlink" Target="http://lege5.ro/App/Document/gi3dsmruga/directiva-nr-82-1996-privind-controlul-asupra-riscului-de-accidente-majore-care-implica-substante-periculoase?d=2019-0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6385</Words>
  <Characters>36399</Characters>
  <Application>Microsoft Office Word</Application>
  <DocSecurity>0</DocSecurity>
  <Lines>303</Lines>
  <Paragraphs>85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Elena Coman</cp:lastModifiedBy>
  <cp:revision>6</cp:revision>
  <cp:lastPrinted>2023-07-21T07:31:00Z</cp:lastPrinted>
  <dcterms:created xsi:type="dcterms:W3CDTF">2023-07-21T07:34:00Z</dcterms:created>
  <dcterms:modified xsi:type="dcterms:W3CDTF">2023-08-01T13:21:00Z</dcterms:modified>
</cp:coreProperties>
</file>