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339DD" w14:textId="77777777" w:rsidR="008C52B4" w:rsidRPr="00F87FCF" w:rsidRDefault="008C52B4" w:rsidP="003905DB">
      <w:pPr>
        <w:tabs>
          <w:tab w:val="left" w:pos="200"/>
        </w:tabs>
        <w:spacing w:after="120" w:line="360" w:lineRule="auto"/>
        <w:jc w:val="center"/>
        <w:rPr>
          <w:rFonts w:ascii="Times New Roman" w:eastAsia="Times New Roman" w:hAnsi="Times New Roman" w:cs="Times New Roman"/>
          <w:b/>
          <w:i/>
          <w:sz w:val="28"/>
          <w:szCs w:val="28"/>
          <w:lang w:val="it-IT" w:eastAsia="x-none"/>
        </w:rPr>
      </w:pPr>
      <w:r w:rsidRPr="00F87FCF">
        <w:rPr>
          <w:rFonts w:ascii="Times New Roman" w:eastAsia="Times New Roman" w:hAnsi="Times New Roman" w:cs="Times New Roman"/>
          <w:b/>
          <w:i/>
          <w:sz w:val="28"/>
          <w:szCs w:val="28"/>
          <w:lang w:val="it-IT" w:eastAsia="x-none"/>
        </w:rPr>
        <w:t>SOLAR PV EVO FRV SRL</w:t>
      </w:r>
    </w:p>
    <w:p w14:paraId="11AFCBB3" w14:textId="77777777" w:rsidR="008C52B4" w:rsidRPr="00F87FCF" w:rsidRDefault="008C52B4" w:rsidP="003905DB">
      <w:pPr>
        <w:spacing w:line="360" w:lineRule="auto"/>
        <w:jc w:val="center"/>
        <w:rPr>
          <w:rFonts w:ascii="Times New Roman" w:eastAsia="Calibri" w:hAnsi="Times New Roman" w:cs="Times New Roman"/>
          <w:b/>
          <w:sz w:val="24"/>
          <w:szCs w:val="24"/>
          <w:lang w:val="en-US"/>
        </w:rPr>
      </w:pPr>
    </w:p>
    <w:p w14:paraId="2026419C" w14:textId="77777777" w:rsidR="008C52B4" w:rsidRPr="00F87FCF" w:rsidRDefault="008C52B4" w:rsidP="003905DB">
      <w:pPr>
        <w:spacing w:line="360" w:lineRule="auto"/>
        <w:jc w:val="center"/>
        <w:rPr>
          <w:rFonts w:ascii="Times New Roman" w:eastAsia="Calibri" w:hAnsi="Times New Roman" w:cs="Times New Roman"/>
          <w:b/>
          <w:sz w:val="24"/>
          <w:szCs w:val="24"/>
          <w:lang w:val="en-US"/>
        </w:rPr>
      </w:pPr>
    </w:p>
    <w:p w14:paraId="50506172" w14:textId="77777777" w:rsidR="003905DB" w:rsidRPr="003905DB" w:rsidRDefault="008C52B4" w:rsidP="003905DB">
      <w:pPr>
        <w:spacing w:line="360" w:lineRule="auto"/>
        <w:jc w:val="center"/>
        <w:rPr>
          <w:rFonts w:ascii="Times New Roman" w:eastAsia="Calibri" w:hAnsi="Times New Roman" w:cs="Times New Roman"/>
          <w:b/>
          <w:sz w:val="28"/>
          <w:szCs w:val="28"/>
          <w:lang w:val="en-US"/>
        </w:rPr>
      </w:pPr>
      <w:r w:rsidRPr="003905DB">
        <w:rPr>
          <w:rFonts w:ascii="Times New Roman" w:eastAsia="Calibri" w:hAnsi="Times New Roman" w:cs="Times New Roman"/>
          <w:b/>
          <w:sz w:val="28"/>
          <w:szCs w:val="28"/>
          <w:lang w:val="en-US"/>
        </w:rPr>
        <w:t>CONSTRUIRE INSTALA</w:t>
      </w:r>
      <w:r w:rsidR="00F87FCF" w:rsidRPr="003905DB">
        <w:rPr>
          <w:rFonts w:ascii="Times New Roman" w:eastAsia="Calibri" w:hAnsi="Times New Roman" w:cs="Times New Roman"/>
          <w:b/>
          <w:sz w:val="28"/>
          <w:szCs w:val="28"/>
          <w:lang w:val="en-US"/>
        </w:rPr>
        <w:t>Ț</w:t>
      </w:r>
      <w:r w:rsidRPr="003905DB">
        <w:rPr>
          <w:rFonts w:ascii="Times New Roman" w:eastAsia="Calibri" w:hAnsi="Times New Roman" w:cs="Times New Roman"/>
          <w:b/>
          <w:sz w:val="28"/>
          <w:szCs w:val="28"/>
          <w:lang w:val="en-US"/>
        </w:rPr>
        <w:t xml:space="preserve">IE DE STOCARE, </w:t>
      </w:r>
    </w:p>
    <w:p w14:paraId="2F4B92AB" w14:textId="77777777" w:rsidR="003905DB" w:rsidRPr="003905DB" w:rsidRDefault="008C52B4" w:rsidP="003905DB">
      <w:pPr>
        <w:spacing w:line="360" w:lineRule="auto"/>
        <w:jc w:val="center"/>
        <w:rPr>
          <w:rFonts w:ascii="Times New Roman" w:eastAsia="Calibri" w:hAnsi="Times New Roman" w:cs="Times New Roman"/>
          <w:b/>
          <w:sz w:val="28"/>
          <w:szCs w:val="28"/>
          <w:lang w:val="en-US"/>
        </w:rPr>
      </w:pPr>
      <w:r w:rsidRPr="003905DB">
        <w:rPr>
          <w:rFonts w:ascii="Times New Roman" w:eastAsia="Calibri" w:hAnsi="Times New Roman" w:cs="Times New Roman"/>
          <w:b/>
          <w:sz w:val="28"/>
          <w:szCs w:val="28"/>
          <w:lang w:val="en-US"/>
        </w:rPr>
        <w:t>CU CL</w:t>
      </w:r>
      <w:r w:rsidR="00F87FCF" w:rsidRPr="003905DB">
        <w:rPr>
          <w:rFonts w:ascii="Times New Roman" w:eastAsia="Calibri" w:hAnsi="Times New Roman" w:cs="Times New Roman"/>
          <w:b/>
          <w:sz w:val="28"/>
          <w:szCs w:val="28"/>
          <w:lang w:val="en-US"/>
        </w:rPr>
        <w:t>Ă</w:t>
      </w:r>
      <w:r w:rsidRPr="003905DB">
        <w:rPr>
          <w:rFonts w:ascii="Times New Roman" w:eastAsia="Calibri" w:hAnsi="Times New Roman" w:cs="Times New Roman"/>
          <w:b/>
          <w:sz w:val="28"/>
          <w:szCs w:val="28"/>
          <w:lang w:val="en-US"/>
        </w:rPr>
        <w:t>DIRE, INSTALA</w:t>
      </w:r>
      <w:r w:rsidR="00F87FCF" w:rsidRPr="003905DB">
        <w:rPr>
          <w:rFonts w:ascii="Times New Roman" w:eastAsia="Calibri" w:hAnsi="Times New Roman" w:cs="Times New Roman"/>
          <w:b/>
          <w:sz w:val="28"/>
          <w:szCs w:val="28"/>
          <w:lang w:val="en-US"/>
        </w:rPr>
        <w:t>Ț</w:t>
      </w:r>
      <w:r w:rsidRPr="003905DB">
        <w:rPr>
          <w:rFonts w:ascii="Times New Roman" w:eastAsia="Calibri" w:hAnsi="Times New Roman" w:cs="Times New Roman"/>
          <w:b/>
          <w:sz w:val="28"/>
          <w:szCs w:val="28"/>
          <w:lang w:val="en-US"/>
        </w:rPr>
        <w:t>II CONEXE, RACORDARE,</w:t>
      </w:r>
    </w:p>
    <w:p w14:paraId="76AFBE42" w14:textId="01467C9F" w:rsidR="008C52B4" w:rsidRPr="003905DB" w:rsidRDefault="008C52B4" w:rsidP="003905DB">
      <w:pPr>
        <w:spacing w:line="360" w:lineRule="auto"/>
        <w:jc w:val="center"/>
        <w:rPr>
          <w:rFonts w:ascii="Times New Roman" w:eastAsia="Calibri" w:hAnsi="Times New Roman" w:cs="Times New Roman"/>
          <w:b/>
          <w:sz w:val="28"/>
          <w:szCs w:val="28"/>
          <w:lang w:val="en-US"/>
        </w:rPr>
      </w:pPr>
      <w:r w:rsidRPr="003905DB">
        <w:rPr>
          <w:rFonts w:ascii="Times New Roman" w:eastAsia="Calibri" w:hAnsi="Times New Roman" w:cs="Times New Roman"/>
          <w:b/>
          <w:sz w:val="28"/>
          <w:szCs w:val="28"/>
          <w:lang w:val="en-US"/>
        </w:rPr>
        <w:t xml:space="preserve">DRUM ACCES </w:t>
      </w:r>
      <w:r w:rsidR="00F87FCF" w:rsidRPr="003905DB">
        <w:rPr>
          <w:rFonts w:ascii="Times New Roman" w:eastAsia="Calibri" w:hAnsi="Times New Roman" w:cs="Times New Roman"/>
          <w:b/>
          <w:sz w:val="28"/>
          <w:szCs w:val="28"/>
          <w:lang w:val="en-US"/>
        </w:rPr>
        <w:t>Ș</w:t>
      </w:r>
      <w:r w:rsidRPr="003905DB">
        <w:rPr>
          <w:rFonts w:ascii="Times New Roman" w:eastAsia="Calibri" w:hAnsi="Times New Roman" w:cs="Times New Roman"/>
          <w:b/>
          <w:sz w:val="28"/>
          <w:szCs w:val="28"/>
          <w:lang w:val="en-US"/>
        </w:rPr>
        <w:t xml:space="preserve">I </w:t>
      </w:r>
      <w:r w:rsidR="00F87FCF" w:rsidRPr="003905DB">
        <w:rPr>
          <w:rFonts w:ascii="Times New Roman" w:eastAsia="Calibri" w:hAnsi="Times New Roman" w:cs="Times New Roman"/>
          <w:b/>
          <w:sz w:val="28"/>
          <w:szCs w:val="28"/>
          <w:lang w:val="en-US"/>
        </w:rPr>
        <w:t>Î</w:t>
      </w:r>
      <w:r w:rsidRPr="003905DB">
        <w:rPr>
          <w:rFonts w:ascii="Times New Roman" w:eastAsia="Calibri" w:hAnsi="Times New Roman" w:cs="Times New Roman"/>
          <w:b/>
          <w:sz w:val="28"/>
          <w:szCs w:val="28"/>
          <w:lang w:val="en-US"/>
        </w:rPr>
        <w:t>MPREJMUIRE</w:t>
      </w:r>
    </w:p>
    <w:p w14:paraId="4F22D9D8" w14:textId="77777777" w:rsidR="008C52B4" w:rsidRPr="00F87FCF" w:rsidRDefault="008C52B4" w:rsidP="003905DB">
      <w:pPr>
        <w:spacing w:line="360" w:lineRule="auto"/>
        <w:jc w:val="center"/>
        <w:rPr>
          <w:rFonts w:ascii="Times New Roman" w:eastAsia="Calibri" w:hAnsi="Times New Roman" w:cs="Times New Roman"/>
          <w:b/>
          <w:sz w:val="28"/>
          <w:szCs w:val="28"/>
          <w:lang w:val="en-US"/>
        </w:rPr>
      </w:pPr>
    </w:p>
    <w:p w14:paraId="070C14A8" w14:textId="67EA20A5" w:rsidR="008C52B4" w:rsidRPr="00F87FCF" w:rsidRDefault="008C52B4" w:rsidP="003905DB">
      <w:pPr>
        <w:spacing w:line="360" w:lineRule="auto"/>
        <w:jc w:val="center"/>
        <w:rPr>
          <w:rFonts w:ascii="Times New Roman" w:eastAsia="Calibri" w:hAnsi="Times New Roman" w:cs="Times New Roman"/>
          <w:b/>
          <w:sz w:val="24"/>
          <w:szCs w:val="24"/>
          <w:lang w:val="en-US"/>
        </w:rPr>
      </w:pPr>
      <w:r w:rsidRPr="00F87FCF">
        <w:rPr>
          <w:rFonts w:ascii="Times New Roman" w:eastAsia="Calibri" w:hAnsi="Times New Roman" w:cs="Times New Roman"/>
          <w:b/>
          <w:noProof/>
          <w:sz w:val="28"/>
          <w:szCs w:val="28"/>
          <w:lang w:val="en-US"/>
        </w:rPr>
        <w:drawing>
          <wp:inline distT="0" distB="0" distL="0" distR="0" wp14:anchorId="5404BA58" wp14:editId="0E04C444">
            <wp:extent cx="5234305" cy="2680335"/>
            <wp:effectExtent l="0" t="0" r="4445" b="5715"/>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4305" cy="2680335"/>
                    </a:xfrm>
                    <a:prstGeom prst="rect">
                      <a:avLst/>
                    </a:prstGeom>
                    <a:noFill/>
                    <a:ln>
                      <a:noFill/>
                    </a:ln>
                  </pic:spPr>
                </pic:pic>
              </a:graphicData>
            </a:graphic>
          </wp:inline>
        </w:drawing>
      </w:r>
    </w:p>
    <w:p w14:paraId="758114B2" w14:textId="77777777" w:rsidR="008C52B4" w:rsidRPr="00F87FCF" w:rsidRDefault="008C52B4" w:rsidP="003905DB">
      <w:pPr>
        <w:spacing w:line="360" w:lineRule="auto"/>
        <w:jc w:val="center"/>
        <w:rPr>
          <w:rFonts w:ascii="Times New Roman" w:eastAsia="Calibri" w:hAnsi="Times New Roman" w:cs="Times New Roman"/>
          <w:b/>
          <w:sz w:val="24"/>
          <w:szCs w:val="24"/>
          <w:lang w:val="en-US"/>
        </w:rPr>
      </w:pPr>
    </w:p>
    <w:p w14:paraId="7D7B474C" w14:textId="77777777" w:rsidR="008C52B4" w:rsidRPr="003905DB" w:rsidRDefault="008C52B4" w:rsidP="003905DB">
      <w:pPr>
        <w:spacing w:line="360" w:lineRule="auto"/>
        <w:jc w:val="center"/>
        <w:rPr>
          <w:rFonts w:ascii="Times New Roman" w:eastAsia="Calibri" w:hAnsi="Times New Roman" w:cs="Times New Roman"/>
          <w:b/>
          <w:lang w:val="en-US"/>
        </w:rPr>
      </w:pPr>
    </w:p>
    <w:p w14:paraId="7D6B31BB" w14:textId="77777777" w:rsidR="008C52B4" w:rsidRPr="003905DB" w:rsidRDefault="008C52B4" w:rsidP="003905DB">
      <w:pPr>
        <w:spacing w:line="360" w:lineRule="auto"/>
        <w:jc w:val="center"/>
        <w:rPr>
          <w:rFonts w:ascii="Times New Roman" w:eastAsia="Calibri" w:hAnsi="Times New Roman" w:cs="Times New Roman"/>
          <w:b/>
          <w:sz w:val="28"/>
          <w:szCs w:val="28"/>
          <w:lang w:val="en-US"/>
        </w:rPr>
      </w:pPr>
      <w:r w:rsidRPr="003905DB">
        <w:rPr>
          <w:rFonts w:ascii="Times New Roman" w:eastAsia="Calibri" w:hAnsi="Times New Roman" w:cs="Times New Roman"/>
          <w:b/>
          <w:sz w:val="28"/>
          <w:szCs w:val="28"/>
          <w:lang w:val="en-US"/>
        </w:rPr>
        <w:t>MEMORIU TEHNIC DE PREZENTARE</w:t>
      </w:r>
    </w:p>
    <w:p w14:paraId="145FCE58" w14:textId="3DC2C0F3" w:rsidR="008C52B4" w:rsidRPr="003905DB" w:rsidRDefault="00F87FCF" w:rsidP="003905DB">
      <w:pPr>
        <w:spacing w:line="360" w:lineRule="auto"/>
        <w:jc w:val="center"/>
        <w:rPr>
          <w:rFonts w:ascii="Times New Roman" w:eastAsia="Calibri" w:hAnsi="Times New Roman" w:cs="Times New Roman"/>
          <w:b/>
          <w:sz w:val="28"/>
          <w:szCs w:val="28"/>
          <w:lang w:val="en-US"/>
        </w:rPr>
      </w:pPr>
      <w:proofErr w:type="spellStart"/>
      <w:r w:rsidRPr="003905DB">
        <w:rPr>
          <w:rFonts w:ascii="Times New Roman" w:eastAsia="Calibri" w:hAnsi="Times New Roman" w:cs="Times New Roman"/>
          <w:b/>
          <w:sz w:val="28"/>
          <w:szCs w:val="28"/>
          <w:lang w:val="en-US"/>
        </w:rPr>
        <w:t>Î</w:t>
      </w:r>
      <w:r w:rsidR="008C52B4" w:rsidRPr="003905DB">
        <w:rPr>
          <w:rFonts w:ascii="Times New Roman" w:eastAsia="Calibri" w:hAnsi="Times New Roman" w:cs="Times New Roman"/>
          <w:b/>
          <w:sz w:val="28"/>
          <w:szCs w:val="28"/>
          <w:lang w:val="en-US"/>
        </w:rPr>
        <w:t>n</w:t>
      </w:r>
      <w:proofErr w:type="spellEnd"/>
      <w:r w:rsidR="008C52B4" w:rsidRPr="003905DB">
        <w:rPr>
          <w:rFonts w:ascii="Times New Roman" w:eastAsia="Calibri" w:hAnsi="Times New Roman" w:cs="Times New Roman"/>
          <w:b/>
          <w:sz w:val="28"/>
          <w:szCs w:val="28"/>
          <w:lang w:val="en-US"/>
        </w:rPr>
        <w:t xml:space="preserve"> </w:t>
      </w:r>
      <w:proofErr w:type="spellStart"/>
      <w:r w:rsidR="008C52B4" w:rsidRPr="003905DB">
        <w:rPr>
          <w:rFonts w:ascii="Times New Roman" w:eastAsia="Calibri" w:hAnsi="Times New Roman" w:cs="Times New Roman"/>
          <w:b/>
          <w:sz w:val="28"/>
          <w:szCs w:val="28"/>
          <w:lang w:val="en-US"/>
        </w:rPr>
        <w:t>scopul</w:t>
      </w:r>
      <w:proofErr w:type="spellEnd"/>
      <w:r w:rsidR="008C52B4" w:rsidRPr="003905DB">
        <w:rPr>
          <w:rFonts w:ascii="Times New Roman" w:eastAsia="Calibri" w:hAnsi="Times New Roman" w:cs="Times New Roman"/>
          <w:b/>
          <w:sz w:val="28"/>
          <w:szCs w:val="28"/>
          <w:lang w:val="en-US"/>
        </w:rPr>
        <w:t xml:space="preserve"> </w:t>
      </w:r>
      <w:proofErr w:type="spellStart"/>
      <w:r w:rsidR="008C52B4" w:rsidRPr="003905DB">
        <w:rPr>
          <w:rFonts w:ascii="Times New Roman" w:eastAsia="Calibri" w:hAnsi="Times New Roman" w:cs="Times New Roman"/>
          <w:b/>
          <w:sz w:val="28"/>
          <w:szCs w:val="28"/>
          <w:lang w:val="en-US"/>
        </w:rPr>
        <w:t>ob</w:t>
      </w:r>
      <w:r w:rsidRPr="003905DB">
        <w:rPr>
          <w:rFonts w:ascii="Times New Roman" w:eastAsia="Calibri" w:hAnsi="Times New Roman" w:cs="Times New Roman"/>
          <w:b/>
          <w:sz w:val="28"/>
          <w:szCs w:val="28"/>
          <w:lang w:val="en-US"/>
        </w:rPr>
        <w:t>ț</w:t>
      </w:r>
      <w:r w:rsidR="008C52B4" w:rsidRPr="003905DB">
        <w:rPr>
          <w:rFonts w:ascii="Times New Roman" w:eastAsia="Calibri" w:hAnsi="Times New Roman" w:cs="Times New Roman"/>
          <w:b/>
          <w:sz w:val="28"/>
          <w:szCs w:val="28"/>
          <w:lang w:val="en-US"/>
        </w:rPr>
        <w:t>inerii</w:t>
      </w:r>
      <w:proofErr w:type="spellEnd"/>
      <w:r w:rsidR="008C52B4" w:rsidRPr="003905DB">
        <w:rPr>
          <w:rFonts w:ascii="Times New Roman" w:eastAsia="Calibri" w:hAnsi="Times New Roman" w:cs="Times New Roman"/>
          <w:b/>
          <w:sz w:val="28"/>
          <w:szCs w:val="28"/>
          <w:lang w:val="en-US"/>
        </w:rPr>
        <w:t xml:space="preserve"> ACORDULUI DE MEDIU</w:t>
      </w:r>
    </w:p>
    <w:p w14:paraId="38779139" w14:textId="77777777" w:rsidR="008C52B4" w:rsidRPr="00F87FCF" w:rsidRDefault="008C52B4" w:rsidP="003905DB">
      <w:pPr>
        <w:spacing w:line="360" w:lineRule="auto"/>
        <w:jc w:val="center"/>
        <w:rPr>
          <w:rFonts w:ascii="Times New Roman" w:eastAsia="Calibri" w:hAnsi="Times New Roman" w:cs="Times New Roman"/>
          <w:b/>
          <w:sz w:val="24"/>
          <w:szCs w:val="24"/>
          <w:lang w:val="en-US"/>
        </w:rPr>
      </w:pPr>
    </w:p>
    <w:p w14:paraId="5E0B1032" w14:textId="77777777" w:rsidR="008C52B4" w:rsidRPr="00F87FCF" w:rsidRDefault="008C52B4" w:rsidP="003905DB">
      <w:pPr>
        <w:spacing w:line="360" w:lineRule="auto"/>
        <w:jc w:val="center"/>
        <w:rPr>
          <w:rFonts w:ascii="Times New Roman" w:eastAsia="Calibri" w:hAnsi="Times New Roman" w:cs="Times New Roman"/>
          <w:b/>
          <w:sz w:val="24"/>
          <w:szCs w:val="24"/>
          <w:lang w:val="en-US"/>
        </w:rPr>
      </w:pPr>
    </w:p>
    <w:p w14:paraId="69793BDB" w14:textId="77777777" w:rsidR="008C52B4" w:rsidRPr="00F87FCF" w:rsidRDefault="008C52B4" w:rsidP="003905DB">
      <w:pPr>
        <w:spacing w:line="360" w:lineRule="auto"/>
        <w:jc w:val="center"/>
        <w:rPr>
          <w:rFonts w:ascii="Times New Roman" w:eastAsia="Calibri" w:hAnsi="Times New Roman" w:cs="Times New Roman"/>
          <w:b/>
          <w:sz w:val="28"/>
          <w:szCs w:val="28"/>
          <w:lang w:val="en-US"/>
        </w:rPr>
      </w:pPr>
      <w:r w:rsidRPr="00F87FCF">
        <w:rPr>
          <w:rFonts w:ascii="Times New Roman" w:eastAsia="Calibri" w:hAnsi="Times New Roman" w:cs="Times New Roman"/>
          <w:b/>
          <w:sz w:val="28"/>
          <w:szCs w:val="28"/>
          <w:lang w:val="en-US"/>
        </w:rPr>
        <w:t>MAI 2024</w:t>
      </w:r>
    </w:p>
    <w:p w14:paraId="1D204FB0" w14:textId="77777777" w:rsidR="008C52B4" w:rsidRPr="00F87FCF" w:rsidRDefault="008C52B4" w:rsidP="003905DB">
      <w:pPr>
        <w:spacing w:line="360" w:lineRule="auto"/>
        <w:rPr>
          <w:rFonts w:ascii="Times New Roman" w:eastAsia="Calibri" w:hAnsi="Times New Roman" w:cs="Times New Roman"/>
          <w:b/>
          <w:sz w:val="24"/>
          <w:szCs w:val="24"/>
          <w:lang w:val="en-US"/>
        </w:rPr>
      </w:pPr>
      <w:r w:rsidRPr="00F87FCF">
        <w:rPr>
          <w:rFonts w:ascii="Times New Roman" w:eastAsia="Calibri" w:hAnsi="Times New Roman" w:cs="Times New Roman"/>
          <w:b/>
          <w:sz w:val="24"/>
          <w:szCs w:val="24"/>
          <w:lang w:val="en-US"/>
        </w:rPr>
        <w:lastRenderedPageBreak/>
        <w:t xml:space="preserve">Conform ANEXA nr. 5E la </w:t>
      </w:r>
      <w:proofErr w:type="spellStart"/>
      <w:r w:rsidRPr="00F87FCF">
        <w:rPr>
          <w:rFonts w:ascii="Times New Roman" w:eastAsia="Calibri" w:hAnsi="Times New Roman" w:cs="Times New Roman"/>
          <w:b/>
          <w:sz w:val="24"/>
          <w:szCs w:val="24"/>
          <w:lang w:val="en-US"/>
        </w:rPr>
        <w:t>Legea</w:t>
      </w:r>
      <w:proofErr w:type="spellEnd"/>
      <w:r w:rsidRPr="00F87FCF">
        <w:rPr>
          <w:rFonts w:ascii="Times New Roman" w:eastAsia="Calibri" w:hAnsi="Times New Roman" w:cs="Times New Roman"/>
          <w:b/>
          <w:sz w:val="24"/>
          <w:szCs w:val="24"/>
          <w:lang w:val="en-US"/>
        </w:rPr>
        <w:t xml:space="preserve"> 292/2018</w:t>
      </w:r>
    </w:p>
    <w:p w14:paraId="707B0F09" w14:textId="77777777" w:rsidR="008C52B4" w:rsidRPr="003905DB" w:rsidRDefault="008C52B4" w:rsidP="003905DB">
      <w:pPr>
        <w:spacing w:line="360" w:lineRule="auto"/>
        <w:jc w:val="center"/>
        <w:rPr>
          <w:rFonts w:ascii="Times New Roman" w:eastAsia="Calibri" w:hAnsi="Times New Roman" w:cs="Times New Roman"/>
          <w:b/>
          <w:sz w:val="28"/>
          <w:szCs w:val="28"/>
          <w:lang w:val="en-US"/>
        </w:rPr>
      </w:pPr>
      <w:r w:rsidRPr="003905DB">
        <w:rPr>
          <w:rFonts w:ascii="Times New Roman" w:eastAsia="Calibri" w:hAnsi="Times New Roman" w:cs="Times New Roman"/>
          <w:b/>
          <w:sz w:val="28"/>
          <w:szCs w:val="28"/>
          <w:lang w:val="en-US"/>
        </w:rPr>
        <w:t>MEMORIU DE PREZENTARE</w:t>
      </w:r>
    </w:p>
    <w:p w14:paraId="3BFCD012" w14:textId="77777777" w:rsidR="008C52B4" w:rsidRPr="00F87FCF" w:rsidRDefault="008C52B4" w:rsidP="003905DB">
      <w:pPr>
        <w:shd w:val="clear" w:color="auto" w:fill="5B9BD5"/>
        <w:spacing w:line="360" w:lineRule="auto"/>
        <w:jc w:val="both"/>
        <w:rPr>
          <w:rFonts w:ascii="Times New Roman" w:eastAsia="Calibri" w:hAnsi="Times New Roman" w:cs="Times New Roman"/>
          <w:b/>
          <w:i/>
          <w:sz w:val="24"/>
          <w:szCs w:val="24"/>
          <w:u w:val="single"/>
          <w:lang w:val="en-US"/>
        </w:rPr>
      </w:pPr>
      <w:r w:rsidRPr="00F87FCF">
        <w:rPr>
          <w:rFonts w:ascii="Times New Roman" w:eastAsia="Calibri" w:hAnsi="Times New Roman" w:cs="Times New Roman"/>
          <w:b/>
          <w:i/>
          <w:sz w:val="24"/>
          <w:szCs w:val="24"/>
          <w:u w:val="single"/>
          <w:lang w:val="en-US"/>
        </w:rPr>
        <w:t xml:space="preserve">I.DENUMIREA PROIECTULUI: </w:t>
      </w:r>
    </w:p>
    <w:p w14:paraId="6CC7097E" w14:textId="4A1335F0" w:rsidR="008C52B4" w:rsidRPr="00F87FCF" w:rsidRDefault="008C52B4" w:rsidP="003905DB">
      <w:pPr>
        <w:spacing w:line="360" w:lineRule="auto"/>
        <w:jc w:val="center"/>
        <w:rPr>
          <w:rFonts w:ascii="Times New Roman" w:eastAsia="Calibri" w:hAnsi="Times New Roman" w:cs="Times New Roman"/>
          <w:lang w:val="it-IT"/>
        </w:rPr>
      </w:pPr>
      <w:r w:rsidRPr="00F87FCF">
        <w:rPr>
          <w:rFonts w:ascii="Times New Roman" w:eastAsia="Calibri" w:hAnsi="Times New Roman" w:cs="Times New Roman"/>
          <w:b/>
        </w:rPr>
        <w:t>„</w:t>
      </w:r>
      <w:r w:rsidRPr="00F87FCF">
        <w:rPr>
          <w:rFonts w:ascii="Times New Roman" w:eastAsia="Calibri" w:hAnsi="Times New Roman" w:cs="Times New Roman"/>
          <w:b/>
          <w:sz w:val="28"/>
          <w:szCs w:val="28"/>
          <w:lang w:val="en-US"/>
        </w:rPr>
        <w:t xml:space="preserve">CONSTRUIRE INSTALATIE DE STOCARE, CU CLADIRE, INSTALATII CONEXE, RACORDARE, DRUM ACCES SI IMPREJMUIRE </w:t>
      </w:r>
      <w:r w:rsidRPr="00F87FCF">
        <w:rPr>
          <w:rFonts w:ascii="Times New Roman" w:eastAsia="Calibri" w:hAnsi="Times New Roman" w:cs="Times New Roman"/>
          <w:b/>
        </w:rPr>
        <w:t>”</w:t>
      </w:r>
    </w:p>
    <w:p w14:paraId="2AC42780" w14:textId="46BF3CDD" w:rsidR="008C52B4" w:rsidRPr="00F87FCF" w:rsidRDefault="008C52B4" w:rsidP="003905DB">
      <w:pPr>
        <w:shd w:val="clear" w:color="auto" w:fill="5B9BD5"/>
        <w:spacing w:after="0" w:line="360" w:lineRule="auto"/>
        <w:ind w:left="60"/>
        <w:jc w:val="both"/>
        <w:rPr>
          <w:rFonts w:ascii="Times New Roman" w:eastAsia="Calibri" w:hAnsi="Times New Roman" w:cs="Times New Roman"/>
          <w:b/>
          <w:lang w:val="it-IT"/>
        </w:rPr>
      </w:pPr>
      <w:r w:rsidRPr="00F87FCF">
        <w:rPr>
          <w:rFonts w:ascii="Times New Roman" w:eastAsia="Calibri" w:hAnsi="Times New Roman" w:cs="Times New Roman"/>
          <w:b/>
          <w:i/>
          <w:sz w:val="24"/>
          <w:szCs w:val="24"/>
          <w:u w:val="single"/>
          <w:lang w:val="en-US"/>
        </w:rPr>
        <w:t>II.TITULAR</w:t>
      </w:r>
      <w:r w:rsidRPr="00F87FCF">
        <w:rPr>
          <w:rFonts w:ascii="Times New Roman" w:eastAsia="Calibri" w:hAnsi="Times New Roman" w:cs="Times New Roman"/>
          <w:i/>
          <w:sz w:val="24"/>
          <w:szCs w:val="24"/>
          <w:u w:val="single"/>
          <w:lang w:val="en-US"/>
        </w:rPr>
        <w:t>:</w:t>
      </w:r>
      <w:r w:rsidRPr="00F87FCF">
        <w:rPr>
          <w:rFonts w:ascii="Times New Roman" w:eastAsia="Calibri" w:hAnsi="Times New Roman" w:cs="Times New Roman"/>
          <w:sz w:val="24"/>
          <w:szCs w:val="24"/>
          <w:lang w:val="en-US"/>
        </w:rPr>
        <w:t xml:space="preserve"> </w:t>
      </w:r>
    </w:p>
    <w:p w14:paraId="4D9F2A71" w14:textId="4DC9BAF8" w:rsidR="003905DB" w:rsidRDefault="003905DB" w:rsidP="003905DB">
      <w:pPr>
        <w:tabs>
          <w:tab w:val="left" w:pos="200"/>
        </w:tabs>
        <w:spacing w:after="120" w:line="360" w:lineRule="auto"/>
        <w:rPr>
          <w:rFonts w:ascii="Times New Roman" w:eastAsia="Times New Roman" w:hAnsi="Times New Roman" w:cs="Times New Roman"/>
          <w:i/>
          <w:sz w:val="24"/>
          <w:szCs w:val="24"/>
          <w:lang w:val="it-IT" w:eastAsia="x-none"/>
        </w:rPr>
      </w:pPr>
      <w:proofErr w:type="spellStart"/>
      <w:r w:rsidRPr="003905DB">
        <w:rPr>
          <w:rFonts w:ascii="Times New Roman" w:eastAsia="Calibri" w:hAnsi="Times New Roman" w:cs="Times New Roman"/>
          <w:i/>
          <w:iCs/>
          <w:sz w:val="24"/>
          <w:szCs w:val="24"/>
          <w:lang w:val="en-US"/>
        </w:rPr>
        <w:t>Denumire</w:t>
      </w:r>
      <w:proofErr w:type="spellEnd"/>
      <w:r w:rsidRPr="003905DB">
        <w:rPr>
          <w:rFonts w:ascii="Times New Roman" w:eastAsia="Calibri" w:hAnsi="Times New Roman" w:cs="Times New Roman"/>
          <w:sz w:val="24"/>
          <w:szCs w:val="24"/>
          <w:lang w:val="en-US"/>
        </w:rPr>
        <w:t>:</w:t>
      </w:r>
      <w:r>
        <w:rPr>
          <w:rFonts w:ascii="Times New Roman" w:eastAsia="Calibri" w:hAnsi="Times New Roman" w:cs="Times New Roman"/>
          <w:b/>
          <w:bCs/>
          <w:sz w:val="24"/>
          <w:szCs w:val="24"/>
          <w:lang w:val="en-US"/>
        </w:rPr>
        <w:t xml:space="preserve"> </w:t>
      </w:r>
      <w:r w:rsidRPr="003905DB">
        <w:rPr>
          <w:rFonts w:ascii="Times New Roman" w:eastAsia="Calibri" w:hAnsi="Times New Roman" w:cs="Times New Roman"/>
          <w:b/>
          <w:bCs/>
          <w:sz w:val="24"/>
          <w:szCs w:val="24"/>
          <w:lang w:val="en-US"/>
        </w:rPr>
        <w:t>SOLAR PV EVO FRV SRL</w:t>
      </w:r>
    </w:p>
    <w:p w14:paraId="35165E24" w14:textId="3FB891B1" w:rsidR="008C52B4" w:rsidRPr="00F87FCF" w:rsidRDefault="003905DB" w:rsidP="003905DB">
      <w:pPr>
        <w:tabs>
          <w:tab w:val="left" w:pos="200"/>
        </w:tabs>
        <w:spacing w:after="120" w:line="360" w:lineRule="auto"/>
        <w:rPr>
          <w:rFonts w:ascii="Times New Roman" w:eastAsia="Times New Roman" w:hAnsi="Times New Roman" w:cs="Times New Roman"/>
          <w:sz w:val="24"/>
          <w:szCs w:val="24"/>
          <w:lang w:val="x-none" w:eastAsia="x-none"/>
        </w:rPr>
      </w:pPr>
      <w:r>
        <w:rPr>
          <w:rFonts w:ascii="Times New Roman" w:eastAsia="Times New Roman" w:hAnsi="Times New Roman" w:cs="Times New Roman"/>
          <w:i/>
          <w:sz w:val="24"/>
          <w:szCs w:val="24"/>
          <w:lang w:val="it-IT" w:eastAsia="x-none"/>
        </w:rPr>
        <w:t>Sediu social:</w:t>
      </w:r>
      <w:r w:rsidR="008C52B4" w:rsidRPr="00F87FCF">
        <w:rPr>
          <w:rFonts w:ascii="Times New Roman" w:eastAsia="Times New Roman" w:hAnsi="Times New Roman" w:cs="Times New Roman"/>
          <w:sz w:val="24"/>
          <w:szCs w:val="24"/>
          <w:lang w:val="it-IT" w:eastAsia="x-none"/>
        </w:rPr>
        <w:t xml:space="preserve">  Bucure</w:t>
      </w:r>
      <w:r>
        <w:rPr>
          <w:rFonts w:ascii="Times New Roman" w:eastAsia="Times New Roman" w:hAnsi="Times New Roman" w:cs="Times New Roman"/>
          <w:sz w:val="24"/>
          <w:szCs w:val="24"/>
          <w:lang w:val="it-IT" w:eastAsia="x-none"/>
        </w:rPr>
        <w:t>ș</w:t>
      </w:r>
      <w:r w:rsidR="008C52B4" w:rsidRPr="00F87FCF">
        <w:rPr>
          <w:rFonts w:ascii="Times New Roman" w:eastAsia="Times New Roman" w:hAnsi="Times New Roman" w:cs="Times New Roman"/>
          <w:sz w:val="24"/>
          <w:szCs w:val="24"/>
          <w:lang w:val="it-IT" w:eastAsia="x-none"/>
        </w:rPr>
        <w:t>ti, Sector 3, Str. Intrarea Platon</w:t>
      </w:r>
      <w:r>
        <w:rPr>
          <w:rFonts w:ascii="Times New Roman" w:eastAsia="Times New Roman" w:hAnsi="Times New Roman" w:cs="Times New Roman"/>
          <w:sz w:val="24"/>
          <w:szCs w:val="24"/>
          <w:lang w:val="it-IT" w:eastAsia="x-none"/>
        </w:rPr>
        <w:t>,</w:t>
      </w:r>
      <w:r w:rsidR="008C52B4" w:rsidRPr="00F87FCF">
        <w:rPr>
          <w:rFonts w:ascii="Times New Roman" w:eastAsia="Times New Roman" w:hAnsi="Times New Roman" w:cs="Times New Roman"/>
          <w:sz w:val="24"/>
          <w:szCs w:val="24"/>
          <w:lang w:val="it-IT" w:eastAsia="x-none"/>
        </w:rPr>
        <w:t xml:space="preserve"> Nr. 8</w:t>
      </w:r>
    </w:p>
    <w:p w14:paraId="362653AF" w14:textId="719569B6" w:rsidR="008C52B4" w:rsidRPr="00F87FCF" w:rsidRDefault="003905DB" w:rsidP="003905DB">
      <w:pPr>
        <w:tabs>
          <w:tab w:val="left" w:pos="200"/>
        </w:tabs>
        <w:spacing w:after="120" w:line="360" w:lineRule="auto"/>
        <w:rPr>
          <w:rFonts w:ascii="Times New Roman" w:eastAsia="Times New Roman" w:hAnsi="Times New Roman" w:cs="Times New Roman"/>
          <w:sz w:val="24"/>
          <w:szCs w:val="24"/>
          <w:lang w:val="x-none" w:eastAsia="x-none"/>
        </w:rPr>
      </w:pPr>
      <w:r w:rsidRPr="003905DB">
        <w:rPr>
          <w:rFonts w:ascii="Times New Roman" w:eastAsia="Times New Roman" w:hAnsi="Times New Roman" w:cs="Times New Roman"/>
          <w:i/>
          <w:iCs/>
          <w:sz w:val="24"/>
          <w:szCs w:val="24"/>
          <w:lang w:val="it-IT" w:eastAsia="x-none"/>
        </w:rPr>
        <w:t>A</w:t>
      </w:r>
      <w:r w:rsidR="008C52B4" w:rsidRPr="003905DB">
        <w:rPr>
          <w:rFonts w:ascii="Times New Roman" w:eastAsia="Times New Roman" w:hAnsi="Times New Roman" w:cs="Times New Roman"/>
          <w:i/>
          <w:iCs/>
          <w:sz w:val="24"/>
          <w:szCs w:val="24"/>
          <w:lang w:val="it-IT" w:eastAsia="x-none"/>
        </w:rPr>
        <w:t>dresa de e-mail</w:t>
      </w:r>
      <w:r w:rsidR="008C52B4" w:rsidRPr="00F87FCF">
        <w:rPr>
          <w:rFonts w:ascii="Times New Roman" w:eastAsia="Times New Roman" w:hAnsi="Times New Roman" w:cs="Times New Roman"/>
          <w:sz w:val="24"/>
          <w:szCs w:val="24"/>
          <w:lang w:val="it-IT" w:eastAsia="x-none"/>
        </w:rPr>
        <w:t>: f.radu01@gmail.com</w:t>
      </w:r>
    </w:p>
    <w:p w14:paraId="77653AC9" w14:textId="64564FF1" w:rsidR="008C52B4" w:rsidRPr="00F87FCF" w:rsidRDefault="008C52B4" w:rsidP="003905DB">
      <w:pPr>
        <w:tabs>
          <w:tab w:val="left" w:pos="200"/>
        </w:tabs>
        <w:spacing w:after="120" w:line="360" w:lineRule="auto"/>
        <w:rPr>
          <w:rFonts w:ascii="Times New Roman" w:eastAsia="Times New Roman" w:hAnsi="Times New Roman" w:cs="Times New Roman"/>
          <w:sz w:val="24"/>
          <w:szCs w:val="24"/>
          <w:lang w:val="x-none" w:eastAsia="x-none"/>
        </w:rPr>
      </w:pPr>
      <w:r w:rsidRPr="00F87FCF">
        <w:rPr>
          <w:rFonts w:ascii="Times New Roman" w:eastAsia="Times New Roman" w:hAnsi="Times New Roman" w:cs="Times New Roman"/>
          <w:i/>
          <w:sz w:val="24"/>
          <w:szCs w:val="24"/>
          <w:lang w:val="x-none" w:eastAsia="x-none"/>
        </w:rPr>
        <w:t xml:space="preserve">Amplasament: </w:t>
      </w:r>
      <w:r w:rsidRPr="003905DB">
        <w:rPr>
          <w:rFonts w:ascii="Times New Roman" w:eastAsia="Times New Roman" w:hAnsi="Times New Roman" w:cs="Times New Roman"/>
          <w:iCs/>
          <w:sz w:val="24"/>
          <w:szCs w:val="24"/>
          <w:lang w:val="x-none" w:eastAsia="x-none"/>
        </w:rPr>
        <w:t xml:space="preserve">Jud. </w:t>
      </w:r>
      <w:proofErr w:type="spellStart"/>
      <w:r w:rsidRPr="003905DB">
        <w:rPr>
          <w:rFonts w:ascii="Times New Roman" w:eastAsia="Times New Roman" w:hAnsi="Times New Roman" w:cs="Times New Roman"/>
          <w:iCs/>
          <w:sz w:val="24"/>
          <w:szCs w:val="24"/>
          <w:lang w:val="x-none" w:eastAsia="x-none"/>
        </w:rPr>
        <w:t>D</w:t>
      </w:r>
      <w:r w:rsidRPr="003905DB">
        <w:rPr>
          <w:rFonts w:ascii="Times New Roman" w:eastAsia="Times New Roman" w:hAnsi="Times New Roman" w:cs="Times New Roman"/>
          <w:iCs/>
          <w:sz w:val="24"/>
          <w:szCs w:val="24"/>
          <w:lang w:eastAsia="x-none"/>
        </w:rPr>
        <w:t>â</w:t>
      </w:r>
      <w:r w:rsidRPr="003905DB">
        <w:rPr>
          <w:rFonts w:ascii="Times New Roman" w:eastAsia="Times New Roman" w:hAnsi="Times New Roman" w:cs="Times New Roman"/>
          <w:iCs/>
          <w:sz w:val="24"/>
          <w:szCs w:val="24"/>
          <w:lang w:val="x-none" w:eastAsia="x-none"/>
        </w:rPr>
        <w:t>mbovi</w:t>
      </w:r>
      <w:r w:rsidRPr="003905DB">
        <w:rPr>
          <w:rFonts w:ascii="Times New Roman" w:eastAsia="Times New Roman" w:hAnsi="Times New Roman" w:cs="Times New Roman"/>
          <w:iCs/>
          <w:sz w:val="24"/>
          <w:szCs w:val="24"/>
          <w:lang w:eastAsia="x-none"/>
        </w:rPr>
        <w:t>ț</w:t>
      </w:r>
      <w:proofErr w:type="spellEnd"/>
      <w:r w:rsidRPr="003905DB">
        <w:rPr>
          <w:rFonts w:ascii="Times New Roman" w:eastAsia="Times New Roman" w:hAnsi="Times New Roman" w:cs="Times New Roman"/>
          <w:iCs/>
          <w:sz w:val="24"/>
          <w:szCs w:val="24"/>
          <w:lang w:val="x-none" w:eastAsia="x-none"/>
        </w:rPr>
        <w:t xml:space="preserve">a, Comuna </w:t>
      </w:r>
      <w:proofErr w:type="spellStart"/>
      <w:r w:rsidRPr="003905DB">
        <w:rPr>
          <w:rFonts w:ascii="Times New Roman" w:eastAsia="Times New Roman" w:hAnsi="Times New Roman" w:cs="Times New Roman"/>
          <w:iCs/>
          <w:sz w:val="24"/>
          <w:szCs w:val="24"/>
          <w:lang w:val="x-none" w:eastAsia="x-none"/>
        </w:rPr>
        <w:t>Doice</w:t>
      </w:r>
      <w:r w:rsidRPr="003905DB">
        <w:rPr>
          <w:rFonts w:ascii="Times New Roman" w:eastAsia="Times New Roman" w:hAnsi="Times New Roman" w:cs="Times New Roman"/>
          <w:iCs/>
          <w:sz w:val="24"/>
          <w:szCs w:val="24"/>
          <w:lang w:eastAsia="x-none"/>
        </w:rPr>
        <w:t>ș</w:t>
      </w:r>
      <w:proofErr w:type="spellEnd"/>
      <w:r w:rsidRPr="003905DB">
        <w:rPr>
          <w:rFonts w:ascii="Times New Roman" w:eastAsia="Times New Roman" w:hAnsi="Times New Roman" w:cs="Times New Roman"/>
          <w:iCs/>
          <w:sz w:val="24"/>
          <w:szCs w:val="24"/>
          <w:lang w:val="x-none" w:eastAsia="x-none"/>
        </w:rPr>
        <w:t xml:space="preserve">ti, Satul </w:t>
      </w:r>
      <w:proofErr w:type="spellStart"/>
      <w:r w:rsidRPr="003905DB">
        <w:rPr>
          <w:rFonts w:ascii="Times New Roman" w:eastAsia="Times New Roman" w:hAnsi="Times New Roman" w:cs="Times New Roman"/>
          <w:iCs/>
          <w:sz w:val="24"/>
          <w:szCs w:val="24"/>
          <w:lang w:val="x-none" w:eastAsia="x-none"/>
        </w:rPr>
        <w:t>Doice</w:t>
      </w:r>
      <w:r w:rsidRPr="003905DB">
        <w:rPr>
          <w:rFonts w:ascii="Times New Roman" w:eastAsia="Times New Roman" w:hAnsi="Times New Roman" w:cs="Times New Roman"/>
          <w:iCs/>
          <w:sz w:val="24"/>
          <w:szCs w:val="24"/>
          <w:lang w:eastAsia="x-none"/>
        </w:rPr>
        <w:t>ș</w:t>
      </w:r>
      <w:proofErr w:type="spellEnd"/>
      <w:r w:rsidRPr="003905DB">
        <w:rPr>
          <w:rFonts w:ascii="Times New Roman" w:eastAsia="Times New Roman" w:hAnsi="Times New Roman" w:cs="Times New Roman"/>
          <w:iCs/>
          <w:sz w:val="24"/>
          <w:szCs w:val="24"/>
          <w:lang w:val="x-none" w:eastAsia="x-none"/>
        </w:rPr>
        <w:t>ti, Str. Aleea Sinaia ( DN71) FN, cod po</w:t>
      </w:r>
      <w:r w:rsidRPr="003905DB">
        <w:rPr>
          <w:rFonts w:ascii="Times New Roman" w:eastAsia="Times New Roman" w:hAnsi="Times New Roman" w:cs="Times New Roman"/>
          <w:iCs/>
          <w:sz w:val="24"/>
          <w:szCs w:val="24"/>
          <w:lang w:eastAsia="x-none"/>
        </w:rPr>
        <w:t>ș</w:t>
      </w:r>
      <w:r w:rsidRPr="003905DB">
        <w:rPr>
          <w:rFonts w:ascii="Times New Roman" w:eastAsia="Times New Roman" w:hAnsi="Times New Roman" w:cs="Times New Roman"/>
          <w:iCs/>
          <w:sz w:val="24"/>
          <w:szCs w:val="24"/>
          <w:lang w:val="x-none" w:eastAsia="x-none"/>
        </w:rPr>
        <w:t>tal 137195, CF nr. 72674</w:t>
      </w:r>
    </w:p>
    <w:p w14:paraId="018D258A" w14:textId="77777777" w:rsidR="008C52B4" w:rsidRPr="00F87FCF" w:rsidRDefault="008C52B4" w:rsidP="003905DB">
      <w:pPr>
        <w:shd w:val="clear" w:color="auto" w:fill="5B9BD5"/>
        <w:spacing w:line="360" w:lineRule="auto"/>
        <w:jc w:val="both"/>
        <w:rPr>
          <w:rFonts w:ascii="Times New Roman" w:eastAsia="Calibri" w:hAnsi="Times New Roman" w:cs="Times New Roman"/>
          <w:b/>
          <w:i/>
          <w:sz w:val="24"/>
          <w:szCs w:val="24"/>
          <w:u w:val="single"/>
          <w:lang w:val="en-US"/>
        </w:rPr>
      </w:pPr>
      <w:r w:rsidRPr="00F87FCF">
        <w:rPr>
          <w:rFonts w:ascii="Times New Roman" w:eastAsia="Calibri" w:hAnsi="Times New Roman" w:cs="Times New Roman"/>
          <w:b/>
          <w:i/>
          <w:sz w:val="24"/>
          <w:szCs w:val="24"/>
          <w:u w:val="single"/>
          <w:lang w:val="en-US"/>
        </w:rPr>
        <w:t xml:space="preserve">III.DESCRIEREA CARACTERISTICILOR FIZICE ALE ÎNTREGULUI PROIECT: </w:t>
      </w:r>
    </w:p>
    <w:p w14:paraId="1EE5BDA2" w14:textId="35F6FA30" w:rsidR="008C52B4" w:rsidRPr="00F87FCF" w:rsidRDefault="008C52B4" w:rsidP="003905DB">
      <w:pPr>
        <w:spacing w:line="360" w:lineRule="auto"/>
        <w:jc w:val="both"/>
        <w:rPr>
          <w:rFonts w:ascii="Times New Roman" w:eastAsia="Calibri" w:hAnsi="Times New Roman" w:cs="Times New Roman"/>
          <w:b/>
          <w:i/>
          <w:sz w:val="24"/>
          <w:szCs w:val="24"/>
          <w:lang w:val="en-US"/>
        </w:rPr>
      </w:pPr>
      <w:proofErr w:type="spellStart"/>
      <w:r w:rsidRPr="00F87FCF">
        <w:rPr>
          <w:rFonts w:ascii="Times New Roman" w:eastAsia="Calibri" w:hAnsi="Times New Roman" w:cs="Times New Roman"/>
          <w:b/>
          <w:i/>
          <w:sz w:val="24"/>
          <w:szCs w:val="24"/>
          <w:lang w:val="en-US"/>
        </w:rPr>
        <w:t>Situația</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actuală</w:t>
      </w:r>
      <w:proofErr w:type="spellEnd"/>
      <w:r w:rsidRPr="00F87FCF">
        <w:rPr>
          <w:rFonts w:ascii="Times New Roman" w:eastAsia="Calibri" w:hAnsi="Times New Roman" w:cs="Times New Roman"/>
          <w:b/>
          <w:i/>
          <w:sz w:val="24"/>
          <w:szCs w:val="24"/>
          <w:lang w:val="en-US"/>
        </w:rPr>
        <w:t xml:space="preserve">: </w:t>
      </w:r>
    </w:p>
    <w:p w14:paraId="6EA8A08E" w14:textId="5DEF0A9C" w:rsidR="008C52B4" w:rsidRPr="00F87FCF" w:rsidRDefault="008C52B4" w:rsidP="003905DB">
      <w:pPr>
        <w:spacing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Terenul</w:t>
      </w:r>
      <w:proofErr w:type="spellEnd"/>
      <w:r w:rsidRPr="00F87FCF">
        <w:rPr>
          <w:rFonts w:ascii="Times New Roman" w:eastAsia="Calibri" w:hAnsi="Times New Roman" w:cs="Times New Roman"/>
          <w:sz w:val="24"/>
          <w:szCs w:val="24"/>
          <w:lang w:val="en-US"/>
        </w:rPr>
        <w:t xml:space="preserve"> pe care </w:t>
      </w:r>
      <w:proofErr w:type="spellStart"/>
      <w:r w:rsidRPr="00F87FCF">
        <w:rPr>
          <w:rFonts w:ascii="Times New Roman" w:eastAsia="Calibri" w:hAnsi="Times New Roman" w:cs="Times New Roman"/>
          <w:sz w:val="24"/>
          <w:szCs w:val="24"/>
          <w:lang w:val="en-US"/>
        </w:rPr>
        <w:t>urmeaz</w:t>
      </w:r>
      <w:r w:rsidR="003905DB">
        <w:rPr>
          <w:rFonts w:ascii="Times New Roman" w:eastAsia="Calibri" w:hAnsi="Times New Roman" w:cs="Times New Roman"/>
          <w:sz w:val="24"/>
          <w:szCs w:val="24"/>
          <w:lang w:val="en-US"/>
        </w:rPr>
        <w:t>ă</w:t>
      </w:r>
      <w:proofErr w:type="spellEnd"/>
      <w:r w:rsidRPr="00F87FCF">
        <w:rPr>
          <w:rFonts w:ascii="Times New Roman" w:eastAsia="Calibri" w:hAnsi="Times New Roman" w:cs="Times New Roman"/>
          <w:sz w:val="24"/>
          <w:szCs w:val="24"/>
          <w:lang w:val="en-US"/>
        </w:rPr>
        <w:t xml:space="preserve"> a fi </w:t>
      </w:r>
      <w:proofErr w:type="spellStart"/>
      <w:r w:rsidRPr="00F87FCF">
        <w:rPr>
          <w:rFonts w:ascii="Times New Roman" w:eastAsia="Calibri" w:hAnsi="Times New Roman" w:cs="Times New Roman"/>
          <w:sz w:val="24"/>
          <w:szCs w:val="24"/>
          <w:lang w:val="en-US"/>
        </w:rPr>
        <w:t>realizat</w:t>
      </w:r>
      <w:r w:rsidR="003905DB">
        <w:rPr>
          <w:rFonts w:ascii="Times New Roman" w:eastAsia="Calibri" w:hAnsi="Times New Roman" w:cs="Times New Roman"/>
          <w:sz w:val="24"/>
          <w:szCs w:val="24"/>
          <w:lang w:val="en-US"/>
        </w:rPr>
        <w:t>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investi</w:t>
      </w:r>
      <w:r w:rsidR="003905DB">
        <w:rPr>
          <w:rFonts w:ascii="Times New Roman" w:eastAsia="Calibri" w:hAnsi="Times New Roman" w:cs="Times New Roman"/>
          <w:sz w:val="24"/>
          <w:szCs w:val="24"/>
          <w:lang w:val="en-US"/>
        </w:rPr>
        <w:t>ț</w:t>
      </w:r>
      <w:r w:rsidRPr="00F87FCF">
        <w:rPr>
          <w:rFonts w:ascii="Times New Roman" w:eastAsia="Calibri" w:hAnsi="Times New Roman" w:cs="Times New Roman"/>
          <w:sz w:val="24"/>
          <w:szCs w:val="24"/>
          <w:lang w:val="en-US"/>
        </w:rPr>
        <w:t>ia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este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situat</w:t>
      </w:r>
      <w:proofErr w:type="spellEnd"/>
      <w:r w:rsidRPr="00F87FCF">
        <w:rPr>
          <w:rFonts w:ascii="Times New Roman" w:eastAsia="Calibri" w:hAnsi="Times New Roman" w:cs="Times New Roman"/>
          <w:sz w:val="24"/>
          <w:szCs w:val="24"/>
          <w:lang w:val="en-US"/>
        </w:rPr>
        <w:t xml:space="preserve"> </w:t>
      </w:r>
      <w:proofErr w:type="spellStart"/>
      <w:r w:rsidR="003905DB">
        <w:rPr>
          <w:rFonts w:ascii="Times New Roman" w:eastAsia="Calibri" w:hAnsi="Times New Roman" w:cs="Times New Roman"/>
          <w:sz w:val="24"/>
          <w:szCs w:val="24"/>
          <w:lang w:val="en-US"/>
        </w:rPr>
        <w:t>î</w:t>
      </w:r>
      <w:r w:rsidRPr="00F87FCF">
        <w:rPr>
          <w:rFonts w:ascii="Times New Roman" w:eastAsia="Calibri" w:hAnsi="Times New Roman" w:cs="Times New Roman"/>
          <w:sz w:val="24"/>
          <w:szCs w:val="24"/>
          <w:lang w:val="en-US"/>
        </w:rPr>
        <w:t>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extravilanul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Comunei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Doice</w:t>
      </w:r>
      <w:r w:rsidR="003905DB">
        <w:rPr>
          <w:rFonts w:ascii="Times New Roman" w:eastAsia="Calibri" w:hAnsi="Times New Roman" w:cs="Times New Roman"/>
          <w:sz w:val="24"/>
          <w:szCs w:val="24"/>
          <w:lang w:val="en-US"/>
        </w:rPr>
        <w:t>ș</w:t>
      </w:r>
      <w:r w:rsidRPr="00F87FCF">
        <w:rPr>
          <w:rFonts w:ascii="Times New Roman" w:eastAsia="Calibri" w:hAnsi="Times New Roman" w:cs="Times New Roman"/>
          <w:sz w:val="24"/>
          <w:szCs w:val="24"/>
          <w:lang w:val="en-US"/>
        </w:rPr>
        <w:t>ti</w:t>
      </w:r>
      <w:proofErr w:type="spellEnd"/>
      <w:r w:rsidRPr="00F87FCF">
        <w:rPr>
          <w:rFonts w:ascii="Times New Roman" w:eastAsia="Calibri" w:hAnsi="Times New Roman" w:cs="Times New Roman"/>
          <w:sz w:val="24"/>
          <w:szCs w:val="24"/>
          <w:lang w:val="en-US"/>
        </w:rPr>
        <w:t xml:space="preserve"> </w:t>
      </w:r>
      <w:proofErr w:type="spellStart"/>
      <w:r w:rsidR="003905DB">
        <w:rPr>
          <w:rFonts w:ascii="Times New Roman" w:eastAsia="Calibri" w:hAnsi="Times New Roman" w:cs="Times New Roman"/>
          <w:sz w:val="24"/>
          <w:szCs w:val="24"/>
          <w:lang w:val="en-US"/>
        </w:rPr>
        <w:t>ș</w:t>
      </w:r>
      <w:r w:rsidRPr="00F87FCF">
        <w:rPr>
          <w:rFonts w:ascii="Times New Roman" w:eastAsia="Calibri" w:hAnsi="Times New Roman" w:cs="Times New Roman"/>
          <w:sz w:val="24"/>
          <w:szCs w:val="24"/>
          <w:lang w:val="en-US"/>
        </w:rPr>
        <w:t>i</w:t>
      </w:r>
      <w:proofErr w:type="spellEnd"/>
      <w:r w:rsidRPr="00F87FCF">
        <w:rPr>
          <w:rFonts w:ascii="Times New Roman" w:eastAsia="Calibri" w:hAnsi="Times New Roman" w:cs="Times New Roman"/>
          <w:sz w:val="24"/>
          <w:szCs w:val="24"/>
          <w:lang w:val="en-US"/>
        </w:rPr>
        <w:t xml:space="preserve"> are </w:t>
      </w:r>
      <w:proofErr w:type="spellStart"/>
      <w:r w:rsidRPr="00F87FCF">
        <w:rPr>
          <w:rFonts w:ascii="Times New Roman" w:eastAsia="Calibri" w:hAnsi="Times New Roman" w:cs="Times New Roman"/>
          <w:sz w:val="24"/>
          <w:szCs w:val="24"/>
          <w:lang w:val="en-US"/>
        </w:rPr>
        <w:t>func</w:t>
      </w:r>
      <w:r w:rsidR="003905DB">
        <w:rPr>
          <w:rFonts w:ascii="Times New Roman" w:eastAsia="Calibri" w:hAnsi="Times New Roman" w:cs="Times New Roman"/>
          <w:sz w:val="24"/>
          <w:szCs w:val="24"/>
          <w:lang w:val="en-US"/>
        </w:rPr>
        <w:t>ț</w:t>
      </w:r>
      <w:r w:rsidRPr="00F87FCF">
        <w:rPr>
          <w:rFonts w:ascii="Times New Roman" w:eastAsia="Calibri" w:hAnsi="Times New Roman" w:cs="Times New Roman"/>
          <w:sz w:val="24"/>
          <w:szCs w:val="24"/>
          <w:lang w:val="en-US"/>
        </w:rPr>
        <w:t>iune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teren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arabil</w:t>
      </w:r>
      <w:proofErr w:type="spellEnd"/>
      <w:r w:rsidRPr="00F87FCF">
        <w:rPr>
          <w:rFonts w:ascii="Times New Roman" w:eastAsia="Calibri" w:hAnsi="Times New Roman" w:cs="Times New Roman"/>
          <w:sz w:val="24"/>
          <w:szCs w:val="24"/>
          <w:lang w:val="en-US"/>
        </w:rPr>
        <w:t xml:space="preserve">. </w:t>
      </w:r>
    </w:p>
    <w:p w14:paraId="56244F79" w14:textId="2663ECCC" w:rsidR="008C52B4" w:rsidRPr="00F87FCF" w:rsidRDefault="008C52B4" w:rsidP="003905DB">
      <w:pPr>
        <w:spacing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Terenul</w:t>
      </w:r>
      <w:proofErr w:type="spellEnd"/>
      <w:r w:rsidR="003905DB">
        <w:rPr>
          <w:rFonts w:ascii="Times New Roman" w:eastAsia="Calibri" w:hAnsi="Times New Roman" w:cs="Times New Roman"/>
          <w:sz w:val="24"/>
          <w:szCs w:val="24"/>
          <w:lang w:val="en-US"/>
        </w:rPr>
        <w:t xml:space="preserve">, </w:t>
      </w:r>
      <w:proofErr w:type="spellStart"/>
      <w:r w:rsidR="003905DB">
        <w:rPr>
          <w:rFonts w:ascii="Times New Roman" w:eastAsia="Calibri" w:hAnsi="Times New Roman" w:cs="Times New Roman"/>
          <w:sz w:val="24"/>
          <w:szCs w:val="24"/>
          <w:lang w:val="en-US"/>
        </w:rPr>
        <w:t>în</w:t>
      </w:r>
      <w:proofErr w:type="spellEnd"/>
      <w:r w:rsidR="003905DB">
        <w:rPr>
          <w:rFonts w:ascii="Times New Roman" w:eastAsia="Calibri" w:hAnsi="Times New Roman" w:cs="Times New Roman"/>
          <w:sz w:val="24"/>
          <w:szCs w:val="24"/>
          <w:lang w:val="en-US"/>
        </w:rPr>
        <w:t xml:space="preserve"> </w:t>
      </w:r>
      <w:proofErr w:type="spellStart"/>
      <w:r w:rsidR="003905DB">
        <w:rPr>
          <w:rFonts w:ascii="Times New Roman" w:eastAsia="Calibri" w:hAnsi="Times New Roman" w:cs="Times New Roman"/>
          <w:sz w:val="24"/>
          <w:szCs w:val="24"/>
          <w:lang w:val="en-US"/>
        </w:rPr>
        <w:t>suprafață</w:t>
      </w:r>
      <w:proofErr w:type="spellEnd"/>
      <w:r w:rsidR="003905DB">
        <w:rPr>
          <w:rFonts w:ascii="Times New Roman" w:eastAsia="Calibri" w:hAnsi="Times New Roman" w:cs="Times New Roman"/>
          <w:sz w:val="24"/>
          <w:szCs w:val="24"/>
          <w:lang w:val="en-US"/>
        </w:rPr>
        <w:t xml:space="preserve"> de 2326mp, </w:t>
      </w:r>
      <w:proofErr w:type="spellStart"/>
      <w:r w:rsidRPr="00F87FCF">
        <w:rPr>
          <w:rFonts w:ascii="Times New Roman" w:eastAsia="Calibri" w:hAnsi="Times New Roman" w:cs="Times New Roman"/>
          <w:sz w:val="24"/>
          <w:szCs w:val="24"/>
          <w:lang w:val="en-US"/>
        </w:rPr>
        <w:t>este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prorietatea</w:t>
      </w:r>
      <w:proofErr w:type="spellEnd"/>
      <w:r w:rsidRPr="00F87FCF">
        <w:rPr>
          <w:rFonts w:ascii="Times New Roman" w:eastAsia="Calibri" w:hAnsi="Times New Roman" w:cs="Times New Roman"/>
          <w:sz w:val="24"/>
          <w:szCs w:val="24"/>
          <w:lang w:val="en-US"/>
        </w:rPr>
        <w:t xml:space="preserve"> SC ADASA SRL, </w:t>
      </w:r>
      <w:proofErr w:type="spellStart"/>
      <w:r w:rsidR="003905DB">
        <w:rPr>
          <w:rFonts w:ascii="Times New Roman" w:eastAsia="Calibri" w:hAnsi="Times New Roman" w:cs="Times New Roman"/>
          <w:sz w:val="24"/>
          <w:szCs w:val="24"/>
          <w:lang w:val="en-US"/>
        </w:rPr>
        <w:t>î</w:t>
      </w:r>
      <w:r w:rsidRPr="00F87FCF">
        <w:rPr>
          <w:rFonts w:ascii="Times New Roman" w:eastAsia="Calibri" w:hAnsi="Times New Roman" w:cs="Times New Roman"/>
          <w:sz w:val="24"/>
          <w:szCs w:val="24"/>
          <w:lang w:val="en-US"/>
        </w:rPr>
        <w:t>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baza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Actului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Dezme</w:t>
      </w:r>
      <w:r w:rsidR="003905DB">
        <w:rPr>
          <w:rFonts w:ascii="Times New Roman" w:eastAsia="Calibri" w:hAnsi="Times New Roman" w:cs="Times New Roman"/>
          <w:sz w:val="24"/>
          <w:szCs w:val="24"/>
          <w:lang w:val="en-US"/>
        </w:rPr>
        <w:t>m</w:t>
      </w:r>
      <w:r w:rsidRPr="00F87FCF">
        <w:rPr>
          <w:rFonts w:ascii="Times New Roman" w:eastAsia="Calibri" w:hAnsi="Times New Roman" w:cs="Times New Roman"/>
          <w:sz w:val="24"/>
          <w:szCs w:val="24"/>
          <w:lang w:val="en-US"/>
        </w:rPr>
        <w:t>brare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autentificat</w:t>
      </w:r>
      <w:proofErr w:type="spellEnd"/>
      <w:r w:rsidRPr="00F87FCF">
        <w:rPr>
          <w:rFonts w:ascii="Times New Roman" w:eastAsia="Calibri" w:hAnsi="Times New Roman" w:cs="Times New Roman"/>
          <w:sz w:val="24"/>
          <w:szCs w:val="24"/>
          <w:lang w:val="en-US"/>
        </w:rPr>
        <w:t xml:space="preserve"> cu Nr. 367/ 05.03.2024 </w:t>
      </w:r>
      <w:proofErr w:type="spellStart"/>
      <w:r w:rsidRPr="00F87FCF">
        <w:rPr>
          <w:rFonts w:ascii="Times New Roman" w:eastAsia="Calibri" w:hAnsi="Times New Roman" w:cs="Times New Roman"/>
          <w:sz w:val="24"/>
          <w:szCs w:val="24"/>
          <w:lang w:val="en-US"/>
        </w:rPr>
        <w:t>emis</w:t>
      </w:r>
      <w:proofErr w:type="spellEnd"/>
      <w:r w:rsidRPr="00F87FCF">
        <w:rPr>
          <w:rFonts w:ascii="Times New Roman" w:eastAsia="Calibri" w:hAnsi="Times New Roman" w:cs="Times New Roman"/>
          <w:sz w:val="24"/>
          <w:szCs w:val="24"/>
          <w:lang w:val="en-US"/>
        </w:rPr>
        <w:t xml:space="preserve"> de NP Dobra Doina Alina</w:t>
      </w:r>
      <w:r w:rsidR="003905DB">
        <w:rPr>
          <w:rFonts w:ascii="Times New Roman" w:eastAsia="Calibri" w:hAnsi="Times New Roman" w:cs="Times New Roman"/>
          <w:sz w:val="24"/>
          <w:szCs w:val="24"/>
          <w:lang w:val="en-US"/>
        </w:rPr>
        <w:t xml:space="preserve"> </w:t>
      </w:r>
      <w:proofErr w:type="spellStart"/>
      <w:r w:rsidR="003905DB">
        <w:rPr>
          <w:rFonts w:ascii="Times New Roman" w:eastAsia="Calibri" w:hAnsi="Times New Roman" w:cs="Times New Roman"/>
          <w:sz w:val="24"/>
          <w:szCs w:val="24"/>
          <w:lang w:val="en-US"/>
        </w:rPr>
        <w:t>și</w:t>
      </w:r>
      <w:proofErr w:type="spellEnd"/>
      <w:r w:rsidR="003905DB">
        <w:rPr>
          <w:rFonts w:ascii="Times New Roman" w:eastAsia="Calibri" w:hAnsi="Times New Roman" w:cs="Times New Roman"/>
          <w:sz w:val="24"/>
          <w:szCs w:val="24"/>
          <w:lang w:val="en-US"/>
        </w:rPr>
        <w:t xml:space="preserve"> a </w:t>
      </w:r>
      <w:proofErr w:type="spellStart"/>
      <w:r w:rsidR="003905DB">
        <w:rPr>
          <w:rFonts w:ascii="Times New Roman" w:eastAsia="Calibri" w:hAnsi="Times New Roman" w:cs="Times New Roman"/>
          <w:sz w:val="24"/>
          <w:szCs w:val="24"/>
          <w:lang w:val="en-US"/>
        </w:rPr>
        <w:t>încredințat</w:t>
      </w:r>
      <w:proofErr w:type="spellEnd"/>
      <w:r w:rsidR="003905DB">
        <w:rPr>
          <w:rFonts w:ascii="Times New Roman" w:eastAsia="Calibri" w:hAnsi="Times New Roman" w:cs="Times New Roman"/>
          <w:sz w:val="24"/>
          <w:szCs w:val="24"/>
          <w:lang w:val="en-US"/>
        </w:rPr>
        <w:t xml:space="preserve"> un </w:t>
      </w:r>
      <w:proofErr w:type="spellStart"/>
      <w:r w:rsidR="003905DB">
        <w:rPr>
          <w:rFonts w:ascii="Times New Roman" w:eastAsia="Calibri" w:hAnsi="Times New Roman" w:cs="Times New Roman"/>
          <w:sz w:val="24"/>
          <w:szCs w:val="24"/>
          <w:lang w:val="en-US"/>
        </w:rPr>
        <w:t>drept</w:t>
      </w:r>
      <w:proofErr w:type="spellEnd"/>
      <w:r w:rsidR="003905DB">
        <w:rPr>
          <w:rFonts w:ascii="Times New Roman" w:eastAsia="Calibri" w:hAnsi="Times New Roman" w:cs="Times New Roman"/>
          <w:sz w:val="24"/>
          <w:szCs w:val="24"/>
          <w:lang w:val="en-US"/>
        </w:rPr>
        <w:t xml:space="preserve"> de </w:t>
      </w:r>
      <w:proofErr w:type="spellStart"/>
      <w:r w:rsidR="003905DB">
        <w:rPr>
          <w:rFonts w:ascii="Times New Roman" w:eastAsia="Calibri" w:hAnsi="Times New Roman" w:cs="Times New Roman"/>
          <w:sz w:val="24"/>
          <w:szCs w:val="24"/>
          <w:lang w:val="en-US"/>
        </w:rPr>
        <w:t>superficie</w:t>
      </w:r>
      <w:proofErr w:type="spellEnd"/>
      <w:r w:rsidR="003905DB">
        <w:rPr>
          <w:rFonts w:ascii="Times New Roman" w:eastAsia="Calibri" w:hAnsi="Times New Roman" w:cs="Times New Roman"/>
          <w:sz w:val="24"/>
          <w:szCs w:val="24"/>
          <w:lang w:val="en-US"/>
        </w:rPr>
        <w:t xml:space="preserve"> </w:t>
      </w:r>
      <w:proofErr w:type="spellStart"/>
      <w:r w:rsidR="003905DB">
        <w:rPr>
          <w:rFonts w:ascii="Times New Roman" w:eastAsia="Calibri" w:hAnsi="Times New Roman" w:cs="Times New Roman"/>
          <w:sz w:val="24"/>
          <w:szCs w:val="24"/>
          <w:lang w:val="en-US"/>
        </w:rPr>
        <w:t>către</w:t>
      </w:r>
      <w:proofErr w:type="spellEnd"/>
      <w:r w:rsidR="003905DB">
        <w:rPr>
          <w:rFonts w:ascii="Times New Roman" w:eastAsia="Calibri" w:hAnsi="Times New Roman" w:cs="Times New Roman"/>
          <w:sz w:val="24"/>
          <w:szCs w:val="24"/>
          <w:lang w:val="en-US"/>
        </w:rPr>
        <w:t xml:space="preserve"> </w:t>
      </w:r>
      <w:r w:rsidR="003905DB" w:rsidRPr="003905DB">
        <w:rPr>
          <w:rFonts w:ascii="Times New Roman" w:eastAsia="Calibri" w:hAnsi="Times New Roman" w:cs="Times New Roman"/>
          <w:b/>
          <w:bCs/>
          <w:sz w:val="24"/>
          <w:szCs w:val="24"/>
          <w:lang w:val="en-US"/>
        </w:rPr>
        <w:t>SOLAR PV EVO FRV SRL</w:t>
      </w:r>
      <w:r w:rsidRPr="003905DB">
        <w:rPr>
          <w:rFonts w:ascii="Times New Roman" w:eastAsia="Calibri" w:hAnsi="Times New Roman" w:cs="Times New Roman"/>
          <w:b/>
          <w:bCs/>
          <w:sz w:val="24"/>
          <w:szCs w:val="24"/>
          <w:lang w:val="en-US"/>
        </w:rPr>
        <w:t>.</w:t>
      </w:r>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Acest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drept</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superficie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fost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acordat</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urma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incheoerii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Contractului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Acordare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unui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drept</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Superficie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unui</w:t>
      </w:r>
      <w:proofErr w:type="spellEnd"/>
      <w:r w:rsidRPr="00F87FCF">
        <w:rPr>
          <w:rFonts w:ascii="Times New Roman" w:eastAsia="Calibri" w:hAnsi="Times New Roman" w:cs="Times New Roman"/>
          <w:sz w:val="24"/>
          <w:szCs w:val="24"/>
          <w:lang w:val="en-US"/>
        </w:rPr>
        <w:t xml:space="preserve"> Pact de </w:t>
      </w:r>
      <w:proofErr w:type="spellStart"/>
      <w:r w:rsidRPr="00F87FCF">
        <w:rPr>
          <w:rFonts w:ascii="Times New Roman" w:eastAsia="Calibri" w:hAnsi="Times New Roman" w:cs="Times New Roman"/>
          <w:sz w:val="24"/>
          <w:szCs w:val="24"/>
          <w:lang w:val="en-US"/>
        </w:rPr>
        <w:t>Optiuni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un Drept de </w:t>
      </w:r>
      <w:proofErr w:type="spellStart"/>
      <w:r w:rsidRPr="00F87FCF">
        <w:rPr>
          <w:rFonts w:ascii="Times New Roman" w:eastAsia="Calibri" w:hAnsi="Times New Roman" w:cs="Times New Roman"/>
          <w:sz w:val="24"/>
          <w:szCs w:val="24"/>
          <w:lang w:val="en-US"/>
        </w:rPr>
        <w:t>Superficie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autentificat</w:t>
      </w:r>
      <w:proofErr w:type="spellEnd"/>
      <w:r w:rsidRPr="00F87FCF">
        <w:rPr>
          <w:rFonts w:ascii="Times New Roman" w:eastAsia="Calibri" w:hAnsi="Times New Roman" w:cs="Times New Roman"/>
          <w:sz w:val="24"/>
          <w:szCs w:val="24"/>
          <w:lang w:val="en-US"/>
        </w:rPr>
        <w:t xml:space="preserve"> cu Nr. 368 </w:t>
      </w:r>
      <w:proofErr w:type="gramStart"/>
      <w:r w:rsidRPr="00F87FCF">
        <w:rPr>
          <w:rFonts w:ascii="Times New Roman" w:eastAsia="Calibri" w:hAnsi="Times New Roman" w:cs="Times New Roman"/>
          <w:sz w:val="24"/>
          <w:szCs w:val="24"/>
          <w:lang w:val="en-US"/>
        </w:rPr>
        <w:t>din</w:t>
      </w:r>
      <w:proofErr w:type="gramEnd"/>
      <w:r w:rsidRPr="00F87FCF">
        <w:rPr>
          <w:rFonts w:ascii="Times New Roman" w:eastAsia="Calibri" w:hAnsi="Times New Roman" w:cs="Times New Roman"/>
          <w:sz w:val="24"/>
          <w:szCs w:val="24"/>
          <w:lang w:val="en-US"/>
        </w:rPr>
        <w:t xml:space="preserve"> 05.03.2024.</w:t>
      </w:r>
    </w:p>
    <w:p w14:paraId="4A09BC22" w14:textId="46875A14" w:rsidR="008C52B4" w:rsidRPr="00F87FCF" w:rsidRDefault="008C52B4" w:rsidP="003905DB">
      <w:pPr>
        <w:spacing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Terenul</w:t>
      </w:r>
      <w:proofErr w:type="spellEnd"/>
      <w:r w:rsidRPr="00F87FCF">
        <w:rPr>
          <w:rFonts w:ascii="Times New Roman" w:eastAsia="Calibri" w:hAnsi="Times New Roman" w:cs="Times New Roman"/>
          <w:sz w:val="24"/>
          <w:szCs w:val="24"/>
          <w:lang w:val="en-US"/>
        </w:rPr>
        <w:t xml:space="preserve"> nu </w:t>
      </w:r>
      <w:proofErr w:type="spellStart"/>
      <w:r w:rsidRPr="00F87FCF">
        <w:rPr>
          <w:rFonts w:ascii="Times New Roman" w:eastAsia="Calibri" w:hAnsi="Times New Roman" w:cs="Times New Roman"/>
          <w:sz w:val="24"/>
          <w:szCs w:val="24"/>
          <w:lang w:val="en-US"/>
        </w:rPr>
        <w:t>figureaz</w:t>
      </w:r>
      <w:r w:rsidR="003905DB">
        <w:rPr>
          <w:rFonts w:ascii="Times New Roman" w:eastAsia="Calibri" w:hAnsi="Times New Roman" w:cs="Times New Roman"/>
          <w:sz w:val="24"/>
          <w:szCs w:val="24"/>
          <w:lang w:val="en-US"/>
        </w:rPr>
        <w:t>ă</w:t>
      </w:r>
      <w:proofErr w:type="spellEnd"/>
      <w:r w:rsidRPr="00F87FCF">
        <w:rPr>
          <w:rFonts w:ascii="Times New Roman" w:eastAsia="Calibri" w:hAnsi="Times New Roman" w:cs="Times New Roman"/>
          <w:sz w:val="24"/>
          <w:szCs w:val="24"/>
          <w:lang w:val="en-US"/>
        </w:rPr>
        <w:t xml:space="preserve"> cu </w:t>
      </w:r>
      <w:proofErr w:type="spellStart"/>
      <w:r w:rsidRPr="00F87FCF">
        <w:rPr>
          <w:rFonts w:ascii="Times New Roman" w:eastAsia="Calibri" w:hAnsi="Times New Roman" w:cs="Times New Roman"/>
          <w:sz w:val="24"/>
          <w:szCs w:val="24"/>
          <w:lang w:val="en-US"/>
        </w:rPr>
        <w:t>interdictie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construire</w:t>
      </w:r>
      <w:proofErr w:type="spellEnd"/>
      <w:r w:rsidRPr="00F87FCF">
        <w:rPr>
          <w:rFonts w:ascii="Times New Roman" w:eastAsia="Calibri" w:hAnsi="Times New Roman" w:cs="Times New Roman"/>
          <w:sz w:val="24"/>
          <w:szCs w:val="24"/>
          <w:lang w:val="en-US"/>
        </w:rPr>
        <w:t xml:space="preserve">, nu se </w:t>
      </w:r>
      <w:proofErr w:type="spellStart"/>
      <w:r w:rsidRPr="00F87FCF">
        <w:rPr>
          <w:rFonts w:ascii="Times New Roman" w:eastAsia="Calibri" w:hAnsi="Times New Roman" w:cs="Times New Roman"/>
          <w:sz w:val="24"/>
          <w:szCs w:val="24"/>
          <w:lang w:val="en-US"/>
        </w:rPr>
        <w:t>afla</w:t>
      </w:r>
      <w:proofErr w:type="spellEnd"/>
      <w:r w:rsidRPr="00F87FCF">
        <w:rPr>
          <w:rFonts w:ascii="Times New Roman" w:eastAsia="Calibri" w:hAnsi="Times New Roman" w:cs="Times New Roman"/>
          <w:sz w:val="24"/>
          <w:szCs w:val="24"/>
          <w:lang w:val="en-US"/>
        </w:rPr>
        <w:t xml:space="preserve"> in zona de </w:t>
      </w:r>
      <w:proofErr w:type="spellStart"/>
      <w:r w:rsidRPr="00F87FCF">
        <w:rPr>
          <w:rFonts w:ascii="Times New Roman" w:eastAsia="Calibri" w:hAnsi="Times New Roman" w:cs="Times New Roman"/>
          <w:sz w:val="24"/>
          <w:szCs w:val="24"/>
          <w:lang w:val="en-US"/>
        </w:rPr>
        <w:t>protectie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monumentelor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istorice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situri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arheologice</w:t>
      </w:r>
      <w:proofErr w:type="spellEnd"/>
      <w:r w:rsidRPr="00F87FCF">
        <w:rPr>
          <w:rFonts w:ascii="Times New Roman" w:eastAsia="Calibri" w:hAnsi="Times New Roman" w:cs="Times New Roman"/>
          <w:sz w:val="24"/>
          <w:szCs w:val="24"/>
          <w:lang w:val="en-US"/>
        </w:rPr>
        <w:t xml:space="preserve">, zone cu </w:t>
      </w:r>
      <w:proofErr w:type="spellStart"/>
      <w:r w:rsidRPr="00F87FCF">
        <w:rPr>
          <w:rFonts w:ascii="Times New Roman" w:eastAsia="Calibri" w:hAnsi="Times New Roman" w:cs="Times New Roman"/>
          <w:sz w:val="24"/>
          <w:szCs w:val="24"/>
          <w:lang w:val="en-US"/>
        </w:rPr>
        <w:t>alunecari</w:t>
      </w:r>
      <w:proofErr w:type="spellEnd"/>
      <w:r w:rsidRPr="00F87FCF">
        <w:rPr>
          <w:rFonts w:ascii="Times New Roman" w:eastAsia="Calibri" w:hAnsi="Times New Roman" w:cs="Times New Roman"/>
          <w:sz w:val="24"/>
          <w:szCs w:val="24"/>
          <w:lang w:val="en-US"/>
        </w:rPr>
        <w:t xml:space="preserve">, zone </w:t>
      </w:r>
      <w:proofErr w:type="spellStart"/>
      <w:r w:rsidRPr="00F87FCF">
        <w:rPr>
          <w:rFonts w:ascii="Times New Roman" w:eastAsia="Calibri" w:hAnsi="Times New Roman" w:cs="Times New Roman"/>
          <w:sz w:val="24"/>
          <w:szCs w:val="24"/>
          <w:lang w:val="en-US"/>
        </w:rPr>
        <w:t>inundabile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conducte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inalta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presiune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sau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alte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situatii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asemanatoare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este</w:t>
      </w:r>
      <w:proofErr w:type="spellEnd"/>
      <w:r w:rsidRPr="00F87FCF">
        <w:rPr>
          <w:rFonts w:ascii="Times New Roman" w:eastAsia="Calibri" w:hAnsi="Times New Roman" w:cs="Times New Roman"/>
          <w:sz w:val="24"/>
          <w:szCs w:val="24"/>
          <w:lang w:val="en-US"/>
        </w:rPr>
        <w:t xml:space="preserve"> liber de </w:t>
      </w:r>
      <w:proofErr w:type="spellStart"/>
      <w:r w:rsidRPr="00F87FCF">
        <w:rPr>
          <w:rFonts w:ascii="Times New Roman" w:eastAsia="Calibri" w:hAnsi="Times New Roman" w:cs="Times New Roman"/>
          <w:sz w:val="24"/>
          <w:szCs w:val="24"/>
          <w:lang w:val="en-US"/>
        </w:rPr>
        <w:t>constructii</w:t>
      </w:r>
      <w:proofErr w:type="spellEnd"/>
      <w:r w:rsidRPr="00F87FCF">
        <w:rPr>
          <w:rFonts w:ascii="Times New Roman" w:eastAsia="Calibri" w:hAnsi="Times New Roman" w:cs="Times New Roman"/>
          <w:sz w:val="24"/>
          <w:szCs w:val="24"/>
          <w:lang w:val="en-US"/>
        </w:rPr>
        <w:t>.</w:t>
      </w:r>
    </w:p>
    <w:p w14:paraId="728342C2" w14:textId="3CE30670" w:rsidR="008C52B4" w:rsidRPr="00F87FCF" w:rsidRDefault="003905DB" w:rsidP="003905DB">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Pr>
          <w:rFonts w:ascii="Times New Roman" w:eastAsia="Calibri" w:hAnsi="Times New Roman" w:cs="Times New Roman"/>
          <w:color w:val="000000"/>
          <w:sz w:val="24"/>
          <w:szCs w:val="24"/>
          <w:lang w:val="en-US"/>
        </w:rPr>
        <w:t>Î</w:t>
      </w:r>
      <w:r w:rsidR="008C52B4" w:rsidRPr="00F87FCF">
        <w:rPr>
          <w:rFonts w:ascii="Times New Roman" w:eastAsia="Calibri" w:hAnsi="Times New Roman" w:cs="Times New Roman"/>
          <w:color w:val="000000"/>
          <w:sz w:val="24"/>
          <w:szCs w:val="24"/>
          <w:lang w:val="en-US"/>
        </w:rPr>
        <w:t>n</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urma</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efectuarii</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analizelor</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chimice</w:t>
      </w:r>
      <w:proofErr w:type="spellEnd"/>
      <w:r w:rsidR="008C52B4" w:rsidRPr="00F87FCF">
        <w:rPr>
          <w:rFonts w:ascii="Times New Roman" w:eastAsia="Calibri" w:hAnsi="Times New Roman" w:cs="Times New Roman"/>
          <w:color w:val="000000"/>
          <w:sz w:val="24"/>
          <w:szCs w:val="24"/>
          <w:lang w:val="en-US"/>
        </w:rPr>
        <w:t xml:space="preserve"> de </w:t>
      </w:r>
      <w:proofErr w:type="spellStart"/>
      <w:r w:rsidR="008C52B4" w:rsidRPr="00F87FCF">
        <w:rPr>
          <w:rFonts w:ascii="Times New Roman" w:eastAsia="Calibri" w:hAnsi="Times New Roman" w:cs="Times New Roman"/>
          <w:color w:val="000000"/>
          <w:sz w:val="24"/>
          <w:szCs w:val="24"/>
          <w:lang w:val="en-US"/>
        </w:rPr>
        <w:t>catre</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Oficiul</w:t>
      </w:r>
      <w:proofErr w:type="spellEnd"/>
      <w:r w:rsidR="008C52B4" w:rsidRPr="00F87FCF">
        <w:rPr>
          <w:rFonts w:ascii="Times New Roman" w:eastAsia="Calibri" w:hAnsi="Times New Roman" w:cs="Times New Roman"/>
          <w:color w:val="000000"/>
          <w:sz w:val="24"/>
          <w:szCs w:val="24"/>
          <w:lang w:val="en-US"/>
        </w:rPr>
        <w:t xml:space="preserve"> de </w:t>
      </w:r>
      <w:proofErr w:type="spellStart"/>
      <w:r w:rsidR="008C52B4" w:rsidRPr="00F87FCF">
        <w:rPr>
          <w:rFonts w:ascii="Times New Roman" w:eastAsia="Calibri" w:hAnsi="Times New Roman" w:cs="Times New Roman"/>
          <w:color w:val="000000"/>
          <w:sz w:val="24"/>
          <w:szCs w:val="24"/>
          <w:lang w:val="en-US"/>
        </w:rPr>
        <w:t>Studii</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Pedologice</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Dambovita</w:t>
      </w:r>
      <w:proofErr w:type="spellEnd"/>
      <w:r w:rsidR="008C52B4" w:rsidRPr="00F87FCF">
        <w:rPr>
          <w:rFonts w:ascii="Times New Roman" w:eastAsia="Calibri" w:hAnsi="Times New Roman" w:cs="Times New Roman"/>
          <w:color w:val="000000"/>
          <w:sz w:val="24"/>
          <w:szCs w:val="24"/>
          <w:lang w:val="en-US"/>
        </w:rPr>
        <w:t xml:space="preserve">, a </w:t>
      </w:r>
      <w:proofErr w:type="spellStart"/>
      <w:r w:rsidR="008C52B4" w:rsidRPr="00F87FCF">
        <w:rPr>
          <w:rFonts w:ascii="Times New Roman" w:eastAsia="Calibri" w:hAnsi="Times New Roman" w:cs="Times New Roman"/>
          <w:color w:val="000000"/>
          <w:sz w:val="24"/>
          <w:szCs w:val="24"/>
          <w:lang w:val="en-US"/>
        </w:rPr>
        <w:t>reiesit</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faptul</w:t>
      </w:r>
      <w:proofErr w:type="spellEnd"/>
      <w:r w:rsidR="008C52B4" w:rsidRPr="00F87FCF">
        <w:rPr>
          <w:rFonts w:ascii="Times New Roman" w:eastAsia="Calibri" w:hAnsi="Times New Roman" w:cs="Times New Roman"/>
          <w:color w:val="000000"/>
          <w:sz w:val="24"/>
          <w:szCs w:val="24"/>
          <w:lang w:val="en-US"/>
        </w:rPr>
        <w:t xml:space="preserve"> ca </w:t>
      </w:r>
      <w:proofErr w:type="spellStart"/>
      <w:r w:rsidR="008C52B4" w:rsidRPr="00F87FCF">
        <w:rPr>
          <w:rFonts w:ascii="Times New Roman" w:eastAsia="Calibri" w:hAnsi="Times New Roman" w:cs="Times New Roman"/>
          <w:color w:val="000000"/>
          <w:sz w:val="24"/>
          <w:szCs w:val="24"/>
          <w:lang w:val="en-US"/>
        </w:rPr>
        <w:t>suprafata</w:t>
      </w:r>
      <w:proofErr w:type="spellEnd"/>
      <w:r w:rsidR="008C52B4" w:rsidRPr="00F87FCF">
        <w:rPr>
          <w:rFonts w:ascii="Times New Roman" w:eastAsia="Calibri" w:hAnsi="Times New Roman" w:cs="Times New Roman"/>
          <w:color w:val="000000"/>
          <w:sz w:val="24"/>
          <w:szCs w:val="24"/>
          <w:lang w:val="en-US"/>
        </w:rPr>
        <w:t xml:space="preserve"> de 2.326 </w:t>
      </w:r>
      <w:proofErr w:type="spellStart"/>
      <w:r w:rsidR="008C52B4" w:rsidRPr="00F87FCF">
        <w:rPr>
          <w:rFonts w:ascii="Times New Roman" w:eastAsia="Calibri" w:hAnsi="Times New Roman" w:cs="Times New Roman"/>
          <w:color w:val="000000"/>
          <w:sz w:val="24"/>
          <w:szCs w:val="24"/>
          <w:lang w:val="en-US"/>
        </w:rPr>
        <w:t>mp</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teren</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agricol</w:t>
      </w:r>
      <w:proofErr w:type="spellEnd"/>
      <w:r w:rsidR="008C52B4" w:rsidRPr="00F87FCF">
        <w:rPr>
          <w:rFonts w:ascii="Times New Roman" w:eastAsia="Calibri" w:hAnsi="Times New Roman" w:cs="Times New Roman"/>
          <w:color w:val="000000"/>
          <w:sz w:val="24"/>
          <w:szCs w:val="24"/>
          <w:lang w:val="en-US"/>
        </w:rPr>
        <w:t xml:space="preserve"> cu </w:t>
      </w:r>
      <w:proofErr w:type="spellStart"/>
      <w:r w:rsidR="008C52B4" w:rsidRPr="00F87FCF">
        <w:rPr>
          <w:rFonts w:ascii="Times New Roman" w:eastAsia="Calibri" w:hAnsi="Times New Roman" w:cs="Times New Roman"/>
          <w:color w:val="000000"/>
          <w:sz w:val="24"/>
          <w:szCs w:val="24"/>
          <w:lang w:val="en-US"/>
        </w:rPr>
        <w:t>folosinta</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arabil</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administrata</w:t>
      </w:r>
      <w:proofErr w:type="spellEnd"/>
      <w:r w:rsidR="008C52B4" w:rsidRPr="00F87FCF">
        <w:rPr>
          <w:rFonts w:ascii="Times New Roman" w:eastAsia="Calibri" w:hAnsi="Times New Roman" w:cs="Times New Roman"/>
          <w:color w:val="000000"/>
          <w:sz w:val="24"/>
          <w:szCs w:val="24"/>
          <w:lang w:val="en-US"/>
        </w:rPr>
        <w:t xml:space="preserve"> de SOLAR PV EVO FRV S.R.L. </w:t>
      </w:r>
      <w:proofErr w:type="spellStart"/>
      <w:r w:rsidR="008C52B4" w:rsidRPr="00F87FCF">
        <w:rPr>
          <w:rFonts w:ascii="Times New Roman" w:eastAsia="Calibri" w:hAnsi="Times New Roman" w:cs="Times New Roman"/>
          <w:color w:val="000000"/>
          <w:sz w:val="24"/>
          <w:szCs w:val="24"/>
          <w:lang w:val="en-US"/>
        </w:rPr>
        <w:t>este</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ocupata</w:t>
      </w:r>
      <w:proofErr w:type="spellEnd"/>
      <w:r w:rsidR="008C52B4" w:rsidRPr="00F87FCF">
        <w:rPr>
          <w:rFonts w:ascii="Times New Roman" w:eastAsia="Calibri" w:hAnsi="Times New Roman" w:cs="Times New Roman"/>
          <w:color w:val="000000"/>
          <w:sz w:val="24"/>
          <w:szCs w:val="24"/>
          <w:lang w:val="en-US"/>
        </w:rPr>
        <w:t xml:space="preserve"> de un </w:t>
      </w:r>
      <w:proofErr w:type="spellStart"/>
      <w:r w:rsidR="008C52B4" w:rsidRPr="00F87FCF">
        <w:rPr>
          <w:rFonts w:ascii="Times New Roman" w:eastAsia="Calibri" w:hAnsi="Times New Roman" w:cs="Times New Roman"/>
          <w:color w:val="000000"/>
          <w:sz w:val="24"/>
          <w:szCs w:val="24"/>
          <w:lang w:val="en-US"/>
        </w:rPr>
        <w:t>singur</w:t>
      </w:r>
      <w:proofErr w:type="spellEnd"/>
      <w:r w:rsidR="008C52B4" w:rsidRPr="00F87FCF">
        <w:rPr>
          <w:rFonts w:ascii="Times New Roman" w:eastAsia="Calibri" w:hAnsi="Times New Roman" w:cs="Times New Roman"/>
          <w:color w:val="000000"/>
          <w:sz w:val="24"/>
          <w:szCs w:val="24"/>
          <w:lang w:val="en-US"/>
        </w:rPr>
        <w:t xml:space="preserve"> tip de sol, </w:t>
      </w:r>
      <w:proofErr w:type="spellStart"/>
      <w:r w:rsidR="008C52B4" w:rsidRPr="00F87FCF">
        <w:rPr>
          <w:rFonts w:ascii="Times New Roman" w:eastAsia="Calibri" w:hAnsi="Times New Roman" w:cs="Times New Roman"/>
          <w:color w:val="000000"/>
          <w:sz w:val="24"/>
          <w:szCs w:val="24"/>
          <w:lang w:val="en-US"/>
        </w:rPr>
        <w:t>mai</w:t>
      </w:r>
      <w:proofErr w:type="spellEnd"/>
      <w:r w:rsidR="008C52B4" w:rsidRPr="00F87FCF">
        <w:rPr>
          <w:rFonts w:ascii="Times New Roman" w:eastAsia="Calibri" w:hAnsi="Times New Roman" w:cs="Times New Roman"/>
          <w:color w:val="000000"/>
          <w:sz w:val="24"/>
          <w:szCs w:val="24"/>
          <w:lang w:val="en-US"/>
        </w:rPr>
        <w:t xml:space="preserve"> exact </w:t>
      </w:r>
      <w:proofErr w:type="spellStart"/>
      <w:r w:rsidR="008C52B4" w:rsidRPr="00F87FCF">
        <w:rPr>
          <w:rFonts w:ascii="Times New Roman" w:eastAsia="Calibri" w:hAnsi="Times New Roman" w:cs="Times New Roman"/>
          <w:color w:val="000000"/>
          <w:sz w:val="24"/>
          <w:szCs w:val="24"/>
          <w:lang w:val="en-US"/>
        </w:rPr>
        <w:t>aluviosolul</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eutric</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lutic</w:t>
      </w:r>
      <w:proofErr w:type="spellEnd"/>
      <w:r w:rsidR="008C52B4" w:rsidRPr="00F87FCF">
        <w:rPr>
          <w:rFonts w:ascii="Times New Roman" w:eastAsia="Calibri" w:hAnsi="Times New Roman" w:cs="Times New Roman"/>
          <w:color w:val="000000"/>
          <w:sz w:val="24"/>
          <w:szCs w:val="24"/>
          <w:lang w:val="en-US"/>
        </w:rPr>
        <w:t xml:space="preserve">, cu </w:t>
      </w:r>
      <w:proofErr w:type="spellStart"/>
      <w:r w:rsidR="008C52B4" w:rsidRPr="00F87FCF">
        <w:rPr>
          <w:rFonts w:ascii="Times New Roman" w:eastAsia="Calibri" w:hAnsi="Times New Roman" w:cs="Times New Roman"/>
          <w:color w:val="000000"/>
          <w:sz w:val="24"/>
          <w:szCs w:val="24"/>
          <w:lang w:val="en-US"/>
        </w:rPr>
        <w:t>rezerva</w:t>
      </w:r>
      <w:proofErr w:type="spellEnd"/>
      <w:r w:rsidR="008C52B4" w:rsidRPr="00F87FCF">
        <w:rPr>
          <w:rFonts w:ascii="Times New Roman" w:eastAsia="Calibri" w:hAnsi="Times New Roman" w:cs="Times New Roman"/>
          <w:color w:val="000000"/>
          <w:sz w:val="24"/>
          <w:szCs w:val="24"/>
          <w:lang w:val="en-US"/>
        </w:rPr>
        <w:t xml:space="preserve"> mica de humus, slab </w:t>
      </w:r>
      <w:proofErr w:type="spellStart"/>
      <w:r w:rsidR="008C52B4" w:rsidRPr="00F87FCF">
        <w:rPr>
          <w:rFonts w:ascii="Times New Roman" w:eastAsia="Calibri" w:hAnsi="Times New Roman" w:cs="Times New Roman"/>
          <w:color w:val="000000"/>
          <w:sz w:val="24"/>
          <w:szCs w:val="24"/>
          <w:lang w:val="en-US"/>
        </w:rPr>
        <w:t>aprovizionat</w:t>
      </w:r>
      <w:proofErr w:type="spellEnd"/>
      <w:r w:rsidR="008C52B4" w:rsidRPr="00F87FCF">
        <w:rPr>
          <w:rFonts w:ascii="Times New Roman" w:eastAsia="Calibri" w:hAnsi="Times New Roman" w:cs="Times New Roman"/>
          <w:color w:val="000000"/>
          <w:sz w:val="24"/>
          <w:szCs w:val="24"/>
          <w:lang w:val="en-US"/>
        </w:rPr>
        <w:t xml:space="preserve"> cu </w:t>
      </w:r>
      <w:proofErr w:type="spellStart"/>
      <w:r w:rsidR="008C52B4" w:rsidRPr="00F87FCF">
        <w:rPr>
          <w:rFonts w:ascii="Times New Roman" w:eastAsia="Calibri" w:hAnsi="Times New Roman" w:cs="Times New Roman"/>
          <w:color w:val="000000"/>
          <w:sz w:val="24"/>
          <w:szCs w:val="24"/>
          <w:lang w:val="en-US"/>
        </w:rPr>
        <w:t>azot</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si</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potasiu</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dar</w:t>
      </w:r>
      <w:proofErr w:type="spellEnd"/>
      <w:r w:rsidR="008C52B4" w:rsidRPr="00F87FCF">
        <w:rPr>
          <w:rFonts w:ascii="Times New Roman" w:eastAsia="Calibri" w:hAnsi="Times New Roman" w:cs="Times New Roman"/>
          <w:color w:val="000000"/>
          <w:sz w:val="24"/>
          <w:szCs w:val="24"/>
          <w:lang w:val="en-US"/>
        </w:rPr>
        <w:t xml:space="preserve"> bine </w:t>
      </w:r>
      <w:proofErr w:type="spellStart"/>
      <w:r w:rsidR="008C52B4" w:rsidRPr="00F87FCF">
        <w:rPr>
          <w:rFonts w:ascii="Times New Roman" w:eastAsia="Calibri" w:hAnsi="Times New Roman" w:cs="Times New Roman"/>
          <w:color w:val="000000"/>
          <w:sz w:val="24"/>
          <w:szCs w:val="24"/>
          <w:lang w:val="en-US"/>
        </w:rPr>
        <w:t>aprovizionat</w:t>
      </w:r>
      <w:proofErr w:type="spellEnd"/>
      <w:r w:rsidR="008C52B4" w:rsidRPr="00F87FCF">
        <w:rPr>
          <w:rFonts w:ascii="Times New Roman" w:eastAsia="Calibri" w:hAnsi="Times New Roman" w:cs="Times New Roman"/>
          <w:color w:val="000000"/>
          <w:sz w:val="24"/>
          <w:szCs w:val="24"/>
          <w:lang w:val="en-US"/>
        </w:rPr>
        <w:t xml:space="preserve"> cu </w:t>
      </w:r>
      <w:proofErr w:type="spellStart"/>
      <w:r w:rsidR="008C52B4" w:rsidRPr="00F87FCF">
        <w:rPr>
          <w:rFonts w:ascii="Times New Roman" w:eastAsia="Calibri" w:hAnsi="Times New Roman" w:cs="Times New Roman"/>
          <w:color w:val="000000"/>
          <w:sz w:val="24"/>
          <w:szCs w:val="24"/>
          <w:lang w:val="en-US"/>
        </w:rPr>
        <w:t>fosfor</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Reactia</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solului</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lastRenderedPageBreak/>
        <w:t>este</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neutra</w:t>
      </w:r>
      <w:proofErr w:type="spellEnd"/>
      <w:r w:rsidR="008C52B4" w:rsidRPr="00F87FCF">
        <w:rPr>
          <w:rFonts w:ascii="Times New Roman" w:eastAsia="Calibri" w:hAnsi="Times New Roman" w:cs="Times New Roman"/>
          <w:color w:val="000000"/>
          <w:sz w:val="24"/>
          <w:szCs w:val="24"/>
          <w:lang w:val="en-US"/>
        </w:rPr>
        <w:t xml:space="preserve"> in </w:t>
      </w:r>
      <w:proofErr w:type="spellStart"/>
      <w:r w:rsidR="008C52B4" w:rsidRPr="00F87FCF">
        <w:rPr>
          <w:rFonts w:ascii="Times New Roman" w:eastAsia="Calibri" w:hAnsi="Times New Roman" w:cs="Times New Roman"/>
          <w:color w:val="000000"/>
          <w:sz w:val="24"/>
          <w:szCs w:val="24"/>
          <w:lang w:val="en-US"/>
        </w:rPr>
        <w:t>primii</w:t>
      </w:r>
      <w:proofErr w:type="spellEnd"/>
      <w:r w:rsidR="008C52B4" w:rsidRPr="00F87FCF">
        <w:rPr>
          <w:rFonts w:ascii="Times New Roman" w:eastAsia="Calibri" w:hAnsi="Times New Roman" w:cs="Times New Roman"/>
          <w:color w:val="000000"/>
          <w:sz w:val="24"/>
          <w:szCs w:val="24"/>
          <w:lang w:val="en-US"/>
        </w:rPr>
        <w:t xml:space="preserve"> 45 cm </w:t>
      </w:r>
      <w:proofErr w:type="spellStart"/>
      <w:r w:rsidR="008C52B4" w:rsidRPr="00F87FCF">
        <w:rPr>
          <w:rFonts w:ascii="Times New Roman" w:eastAsia="Calibri" w:hAnsi="Times New Roman" w:cs="Times New Roman"/>
          <w:color w:val="000000"/>
          <w:sz w:val="24"/>
          <w:szCs w:val="24"/>
          <w:lang w:val="en-US"/>
        </w:rPr>
        <w:t>si</w:t>
      </w:r>
      <w:proofErr w:type="spellEnd"/>
      <w:r w:rsidR="008C52B4" w:rsidRPr="00F87FCF">
        <w:rPr>
          <w:rFonts w:ascii="Times New Roman" w:eastAsia="Calibri" w:hAnsi="Times New Roman" w:cs="Times New Roman"/>
          <w:color w:val="000000"/>
          <w:sz w:val="24"/>
          <w:szCs w:val="24"/>
          <w:lang w:val="en-US"/>
        </w:rPr>
        <w:t xml:space="preserve"> slab </w:t>
      </w:r>
      <w:proofErr w:type="spellStart"/>
      <w:r w:rsidR="008C52B4" w:rsidRPr="00F87FCF">
        <w:rPr>
          <w:rFonts w:ascii="Times New Roman" w:eastAsia="Calibri" w:hAnsi="Times New Roman" w:cs="Times New Roman"/>
          <w:color w:val="000000"/>
          <w:sz w:val="24"/>
          <w:szCs w:val="24"/>
          <w:lang w:val="en-US"/>
        </w:rPr>
        <w:t>alcalina</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mai</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jos</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fara</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continut</w:t>
      </w:r>
      <w:proofErr w:type="spellEnd"/>
      <w:r w:rsidR="008C52B4" w:rsidRPr="00F87FCF">
        <w:rPr>
          <w:rFonts w:ascii="Times New Roman" w:eastAsia="Calibri" w:hAnsi="Times New Roman" w:cs="Times New Roman"/>
          <w:color w:val="000000"/>
          <w:sz w:val="24"/>
          <w:szCs w:val="24"/>
          <w:lang w:val="en-US"/>
        </w:rPr>
        <w:t xml:space="preserve"> de Al </w:t>
      </w:r>
      <w:proofErr w:type="spellStart"/>
      <w:r w:rsidR="008C52B4" w:rsidRPr="00F87FCF">
        <w:rPr>
          <w:rFonts w:ascii="Times New Roman" w:eastAsia="Calibri" w:hAnsi="Times New Roman" w:cs="Times New Roman"/>
          <w:color w:val="000000"/>
          <w:sz w:val="24"/>
          <w:szCs w:val="24"/>
          <w:lang w:val="en-US"/>
        </w:rPr>
        <w:t>schimbabil</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iar</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gradul</w:t>
      </w:r>
      <w:proofErr w:type="spellEnd"/>
      <w:r w:rsidR="008C52B4" w:rsidRPr="00F87FCF">
        <w:rPr>
          <w:rFonts w:ascii="Times New Roman" w:eastAsia="Calibri" w:hAnsi="Times New Roman" w:cs="Times New Roman"/>
          <w:color w:val="000000"/>
          <w:sz w:val="24"/>
          <w:szCs w:val="24"/>
          <w:lang w:val="en-US"/>
        </w:rPr>
        <w:t xml:space="preserve"> de </w:t>
      </w:r>
      <w:proofErr w:type="spellStart"/>
      <w:r w:rsidR="008C52B4" w:rsidRPr="00F87FCF">
        <w:rPr>
          <w:rFonts w:ascii="Times New Roman" w:eastAsia="Calibri" w:hAnsi="Times New Roman" w:cs="Times New Roman"/>
          <w:color w:val="000000"/>
          <w:sz w:val="24"/>
          <w:szCs w:val="24"/>
          <w:lang w:val="en-US"/>
        </w:rPr>
        <w:t>saturatie</w:t>
      </w:r>
      <w:proofErr w:type="spellEnd"/>
      <w:r w:rsidR="008C52B4" w:rsidRPr="00F87FCF">
        <w:rPr>
          <w:rFonts w:ascii="Times New Roman" w:eastAsia="Calibri" w:hAnsi="Times New Roman" w:cs="Times New Roman"/>
          <w:color w:val="000000"/>
          <w:sz w:val="24"/>
          <w:szCs w:val="24"/>
          <w:lang w:val="en-US"/>
        </w:rPr>
        <w:t xml:space="preserve"> in </w:t>
      </w:r>
      <w:proofErr w:type="spellStart"/>
      <w:r w:rsidR="008C52B4" w:rsidRPr="00F87FCF">
        <w:rPr>
          <w:rFonts w:ascii="Times New Roman" w:eastAsia="Calibri" w:hAnsi="Times New Roman" w:cs="Times New Roman"/>
          <w:color w:val="000000"/>
          <w:sz w:val="24"/>
          <w:szCs w:val="24"/>
          <w:lang w:val="en-US"/>
        </w:rPr>
        <w:t>baze</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este</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saturat</w:t>
      </w:r>
      <w:proofErr w:type="spellEnd"/>
      <w:r w:rsidR="008C52B4" w:rsidRPr="00F87FCF">
        <w:rPr>
          <w:rFonts w:ascii="Times New Roman" w:eastAsia="Calibri" w:hAnsi="Times New Roman" w:cs="Times New Roman"/>
          <w:color w:val="000000"/>
          <w:sz w:val="24"/>
          <w:szCs w:val="24"/>
          <w:lang w:val="en-US"/>
        </w:rPr>
        <w:t xml:space="preserve"> in </w:t>
      </w:r>
      <w:proofErr w:type="spellStart"/>
      <w:r w:rsidR="008C52B4" w:rsidRPr="00F87FCF">
        <w:rPr>
          <w:rFonts w:ascii="Times New Roman" w:eastAsia="Calibri" w:hAnsi="Times New Roman" w:cs="Times New Roman"/>
          <w:color w:val="000000"/>
          <w:sz w:val="24"/>
          <w:szCs w:val="24"/>
          <w:lang w:val="en-US"/>
        </w:rPr>
        <w:t>baze</w:t>
      </w:r>
      <w:proofErr w:type="spellEnd"/>
      <w:r w:rsidR="008C52B4" w:rsidRPr="00F87FCF">
        <w:rPr>
          <w:rFonts w:ascii="Times New Roman" w:eastAsia="Calibri" w:hAnsi="Times New Roman" w:cs="Times New Roman"/>
          <w:color w:val="000000"/>
          <w:sz w:val="24"/>
          <w:szCs w:val="24"/>
          <w:lang w:val="en-US"/>
        </w:rPr>
        <w:t xml:space="preserve"> pe tot </w:t>
      </w:r>
      <w:proofErr w:type="spellStart"/>
      <w:r w:rsidR="008C52B4" w:rsidRPr="00F87FCF">
        <w:rPr>
          <w:rFonts w:ascii="Times New Roman" w:eastAsia="Calibri" w:hAnsi="Times New Roman" w:cs="Times New Roman"/>
          <w:color w:val="000000"/>
          <w:sz w:val="24"/>
          <w:szCs w:val="24"/>
          <w:lang w:val="en-US"/>
        </w:rPr>
        <w:t>profilul</w:t>
      </w:r>
      <w:proofErr w:type="spellEnd"/>
      <w:r w:rsidR="008C52B4" w:rsidRPr="00F87FCF">
        <w:rPr>
          <w:rFonts w:ascii="Times New Roman" w:eastAsia="Calibri" w:hAnsi="Times New Roman" w:cs="Times New Roman"/>
          <w:color w:val="000000"/>
          <w:sz w:val="24"/>
          <w:szCs w:val="24"/>
          <w:lang w:val="en-US"/>
        </w:rPr>
        <w:t xml:space="preserve"> de sol. Textura </w:t>
      </w:r>
      <w:proofErr w:type="spellStart"/>
      <w:r w:rsidR="008C52B4" w:rsidRPr="00F87FCF">
        <w:rPr>
          <w:rFonts w:ascii="Times New Roman" w:eastAsia="Calibri" w:hAnsi="Times New Roman" w:cs="Times New Roman"/>
          <w:color w:val="000000"/>
          <w:sz w:val="24"/>
          <w:szCs w:val="24"/>
          <w:lang w:val="en-US"/>
        </w:rPr>
        <w:t>este</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mijlocie</w:t>
      </w:r>
      <w:proofErr w:type="spellEnd"/>
      <w:r w:rsidR="008C52B4" w:rsidRPr="00F87FCF">
        <w:rPr>
          <w:rFonts w:ascii="Times New Roman" w:eastAsia="Calibri" w:hAnsi="Times New Roman" w:cs="Times New Roman"/>
          <w:color w:val="000000"/>
          <w:sz w:val="24"/>
          <w:szCs w:val="24"/>
          <w:lang w:val="en-US"/>
        </w:rPr>
        <w:t xml:space="preserve"> pe </w:t>
      </w:r>
      <w:proofErr w:type="spellStart"/>
      <w:r w:rsidR="008C52B4" w:rsidRPr="00F87FCF">
        <w:rPr>
          <w:rFonts w:ascii="Times New Roman" w:eastAsia="Calibri" w:hAnsi="Times New Roman" w:cs="Times New Roman"/>
          <w:color w:val="000000"/>
          <w:sz w:val="24"/>
          <w:szCs w:val="24"/>
          <w:lang w:val="en-US"/>
        </w:rPr>
        <w:t>toata</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adancimea</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profilului</w:t>
      </w:r>
      <w:proofErr w:type="spellEnd"/>
      <w:r w:rsidR="008C52B4" w:rsidRPr="00F87FCF">
        <w:rPr>
          <w:rFonts w:ascii="Times New Roman" w:eastAsia="Calibri" w:hAnsi="Times New Roman" w:cs="Times New Roman"/>
          <w:color w:val="000000"/>
          <w:sz w:val="24"/>
          <w:szCs w:val="24"/>
          <w:lang w:val="en-US"/>
        </w:rPr>
        <w:t xml:space="preserve"> pedologic, cu un </w:t>
      </w:r>
      <w:proofErr w:type="spellStart"/>
      <w:r w:rsidR="008C52B4" w:rsidRPr="00F87FCF">
        <w:rPr>
          <w:rFonts w:ascii="Times New Roman" w:eastAsia="Calibri" w:hAnsi="Times New Roman" w:cs="Times New Roman"/>
          <w:color w:val="000000"/>
          <w:sz w:val="24"/>
          <w:szCs w:val="24"/>
          <w:lang w:val="en-US"/>
        </w:rPr>
        <w:t>continut</w:t>
      </w:r>
      <w:proofErr w:type="spellEnd"/>
      <w:r w:rsidR="008C52B4" w:rsidRPr="00F87FCF">
        <w:rPr>
          <w:rFonts w:ascii="Times New Roman" w:eastAsia="Calibri" w:hAnsi="Times New Roman" w:cs="Times New Roman"/>
          <w:color w:val="000000"/>
          <w:sz w:val="24"/>
          <w:szCs w:val="24"/>
          <w:lang w:val="en-US"/>
        </w:rPr>
        <w:t xml:space="preserve"> mic de </w:t>
      </w:r>
      <w:proofErr w:type="spellStart"/>
      <w:r w:rsidR="008C52B4" w:rsidRPr="00F87FCF">
        <w:rPr>
          <w:rFonts w:ascii="Times New Roman" w:eastAsia="Calibri" w:hAnsi="Times New Roman" w:cs="Times New Roman"/>
          <w:color w:val="000000"/>
          <w:sz w:val="24"/>
          <w:szCs w:val="24"/>
          <w:lang w:val="en-US"/>
        </w:rPr>
        <w:t>schelet</w:t>
      </w:r>
      <w:proofErr w:type="spellEnd"/>
      <w:r w:rsidR="008C52B4" w:rsidRPr="00F87FCF">
        <w:rPr>
          <w:rFonts w:ascii="Times New Roman" w:eastAsia="Calibri" w:hAnsi="Times New Roman" w:cs="Times New Roman"/>
          <w:color w:val="000000"/>
          <w:sz w:val="24"/>
          <w:szCs w:val="24"/>
          <w:lang w:val="en-US"/>
        </w:rPr>
        <w:t xml:space="preserve"> de la 66 cm. </w:t>
      </w:r>
      <w:proofErr w:type="spellStart"/>
      <w:r w:rsidR="008C52B4" w:rsidRPr="00F87FCF">
        <w:rPr>
          <w:rFonts w:ascii="Times New Roman" w:eastAsia="Calibri" w:hAnsi="Times New Roman" w:cs="Times New Roman"/>
          <w:color w:val="000000"/>
          <w:sz w:val="24"/>
          <w:szCs w:val="24"/>
          <w:lang w:val="en-US"/>
        </w:rPr>
        <w:t>Solul</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este</w:t>
      </w:r>
      <w:proofErr w:type="spellEnd"/>
      <w:r w:rsidR="008C52B4" w:rsidRPr="00F87FCF">
        <w:rPr>
          <w:rFonts w:ascii="Times New Roman" w:eastAsia="Calibri" w:hAnsi="Times New Roman" w:cs="Times New Roman"/>
          <w:color w:val="000000"/>
          <w:sz w:val="24"/>
          <w:szCs w:val="24"/>
          <w:lang w:val="en-US"/>
        </w:rPr>
        <w:t xml:space="preserve"> format pe </w:t>
      </w:r>
      <w:proofErr w:type="spellStart"/>
      <w:r w:rsidR="008C52B4" w:rsidRPr="00F87FCF">
        <w:rPr>
          <w:rFonts w:ascii="Times New Roman" w:eastAsia="Calibri" w:hAnsi="Times New Roman" w:cs="Times New Roman"/>
          <w:color w:val="000000"/>
          <w:sz w:val="24"/>
          <w:szCs w:val="24"/>
          <w:lang w:val="en-US"/>
        </w:rPr>
        <w:t>depozite</w:t>
      </w:r>
      <w:proofErr w:type="spellEnd"/>
      <w:r w:rsidR="008C52B4" w:rsidRPr="00F87FCF">
        <w:rPr>
          <w:rFonts w:ascii="Times New Roman" w:eastAsia="Calibri" w:hAnsi="Times New Roman" w:cs="Times New Roman"/>
          <w:color w:val="000000"/>
          <w:sz w:val="24"/>
          <w:szCs w:val="24"/>
          <w:lang w:val="en-US"/>
        </w:rPr>
        <w:t xml:space="preserve"> fluviatile </w:t>
      </w:r>
      <w:proofErr w:type="spellStart"/>
      <w:r w:rsidR="008C52B4" w:rsidRPr="00F87FCF">
        <w:rPr>
          <w:rFonts w:ascii="Times New Roman" w:eastAsia="Calibri" w:hAnsi="Times New Roman" w:cs="Times New Roman"/>
          <w:color w:val="000000"/>
          <w:sz w:val="24"/>
          <w:szCs w:val="24"/>
          <w:lang w:val="en-US"/>
        </w:rPr>
        <w:t>luto-nisipoase</w:t>
      </w:r>
      <w:proofErr w:type="spellEnd"/>
      <w:r w:rsidR="008C52B4" w:rsidRPr="00F87FCF">
        <w:rPr>
          <w:rFonts w:ascii="Times New Roman" w:eastAsia="Calibri" w:hAnsi="Times New Roman" w:cs="Times New Roman"/>
          <w:color w:val="000000"/>
          <w:sz w:val="24"/>
          <w:szCs w:val="24"/>
          <w:lang w:val="en-US"/>
        </w:rPr>
        <w:t xml:space="preserve"> slab </w:t>
      </w:r>
      <w:proofErr w:type="spellStart"/>
      <w:r w:rsidR="008C52B4" w:rsidRPr="00F87FCF">
        <w:rPr>
          <w:rFonts w:ascii="Times New Roman" w:eastAsia="Calibri" w:hAnsi="Times New Roman" w:cs="Times New Roman"/>
          <w:color w:val="000000"/>
          <w:sz w:val="24"/>
          <w:szCs w:val="24"/>
          <w:lang w:val="en-US"/>
        </w:rPr>
        <w:t>scheletice</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necarbonatice</w:t>
      </w:r>
      <w:proofErr w:type="spellEnd"/>
      <w:r w:rsidR="008C52B4" w:rsidRPr="00F87FCF">
        <w:rPr>
          <w:rFonts w:ascii="Times New Roman" w:eastAsia="Calibri" w:hAnsi="Times New Roman" w:cs="Times New Roman"/>
          <w:color w:val="000000"/>
          <w:sz w:val="24"/>
          <w:szCs w:val="24"/>
          <w:lang w:val="en-US"/>
        </w:rPr>
        <w:t xml:space="preserve">, in zona de </w:t>
      </w:r>
      <w:proofErr w:type="spellStart"/>
      <w:r w:rsidR="008C52B4" w:rsidRPr="00F87FCF">
        <w:rPr>
          <w:rFonts w:ascii="Times New Roman" w:eastAsia="Calibri" w:hAnsi="Times New Roman" w:cs="Times New Roman"/>
          <w:color w:val="000000"/>
          <w:sz w:val="24"/>
          <w:szCs w:val="24"/>
          <w:lang w:val="en-US"/>
        </w:rPr>
        <w:t>terasa</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foarte</w:t>
      </w:r>
      <w:proofErr w:type="spellEnd"/>
      <w:r w:rsidR="008C52B4" w:rsidRPr="00F87FCF">
        <w:rPr>
          <w:rFonts w:ascii="Times New Roman" w:eastAsia="Calibri" w:hAnsi="Times New Roman" w:cs="Times New Roman"/>
          <w:color w:val="000000"/>
          <w:sz w:val="24"/>
          <w:szCs w:val="24"/>
          <w:lang w:val="en-US"/>
        </w:rPr>
        <w:t xml:space="preserve"> slab </w:t>
      </w:r>
      <w:proofErr w:type="spellStart"/>
      <w:r w:rsidR="008C52B4" w:rsidRPr="00F87FCF">
        <w:rPr>
          <w:rFonts w:ascii="Times New Roman" w:eastAsia="Calibri" w:hAnsi="Times New Roman" w:cs="Times New Roman"/>
          <w:color w:val="000000"/>
          <w:sz w:val="24"/>
          <w:szCs w:val="24"/>
          <w:lang w:val="en-US"/>
        </w:rPr>
        <w:t>inclinata</w:t>
      </w:r>
      <w:proofErr w:type="spellEnd"/>
      <w:r w:rsidR="008C52B4" w:rsidRPr="00F87FCF">
        <w:rPr>
          <w:rFonts w:ascii="Times New Roman" w:eastAsia="Calibri" w:hAnsi="Times New Roman" w:cs="Times New Roman"/>
          <w:color w:val="000000"/>
          <w:sz w:val="24"/>
          <w:szCs w:val="24"/>
          <w:lang w:val="en-US"/>
        </w:rPr>
        <w:t xml:space="preserve"> a </w:t>
      </w:r>
      <w:proofErr w:type="spellStart"/>
      <w:r w:rsidR="008C52B4" w:rsidRPr="00F87FCF">
        <w:rPr>
          <w:rFonts w:ascii="Times New Roman" w:eastAsia="Calibri" w:hAnsi="Times New Roman" w:cs="Times New Roman"/>
          <w:color w:val="000000"/>
          <w:sz w:val="24"/>
          <w:szCs w:val="24"/>
          <w:lang w:val="en-US"/>
        </w:rPr>
        <w:t>raului</w:t>
      </w:r>
      <w:proofErr w:type="spellEnd"/>
      <w:r w:rsidR="008C52B4" w:rsidRPr="00F87FCF">
        <w:rPr>
          <w:rFonts w:ascii="Times New Roman" w:eastAsia="Calibri" w:hAnsi="Times New Roman" w:cs="Times New Roman"/>
          <w:color w:val="000000"/>
          <w:sz w:val="24"/>
          <w:szCs w:val="24"/>
          <w:lang w:val="en-US"/>
        </w:rPr>
        <w:t xml:space="preserve"> </w:t>
      </w:r>
      <w:proofErr w:type="spellStart"/>
      <w:r w:rsidR="008C52B4" w:rsidRPr="00F87FCF">
        <w:rPr>
          <w:rFonts w:ascii="Times New Roman" w:eastAsia="Calibri" w:hAnsi="Times New Roman" w:cs="Times New Roman"/>
          <w:color w:val="000000"/>
          <w:sz w:val="24"/>
          <w:szCs w:val="24"/>
          <w:lang w:val="en-US"/>
        </w:rPr>
        <w:t>Ialomita</w:t>
      </w:r>
      <w:proofErr w:type="spellEnd"/>
      <w:r w:rsidR="008C52B4" w:rsidRPr="00F87FCF">
        <w:rPr>
          <w:rFonts w:ascii="Times New Roman" w:eastAsia="Calibri" w:hAnsi="Times New Roman" w:cs="Times New Roman"/>
          <w:color w:val="000000"/>
          <w:sz w:val="24"/>
          <w:szCs w:val="24"/>
          <w:lang w:val="en-US"/>
        </w:rPr>
        <w:t xml:space="preserve">. </w:t>
      </w:r>
    </w:p>
    <w:p w14:paraId="30A50796" w14:textId="77777777" w:rsidR="008C52B4" w:rsidRPr="00F87FCF" w:rsidRDefault="008C52B4" w:rsidP="003905DB">
      <w:pPr>
        <w:spacing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Toate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aceste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elemente</w:t>
      </w:r>
      <w:proofErr w:type="spellEnd"/>
      <w:r w:rsidRPr="00F87FCF">
        <w:rPr>
          <w:rFonts w:ascii="Times New Roman" w:eastAsia="Calibri" w:hAnsi="Times New Roman" w:cs="Times New Roman"/>
          <w:color w:val="000000"/>
          <w:sz w:val="24"/>
          <w:szCs w:val="24"/>
          <w:lang w:val="en-US"/>
        </w:rPr>
        <w:t xml:space="preserve">, corelate cu </w:t>
      </w:r>
      <w:proofErr w:type="spellStart"/>
      <w:r w:rsidRPr="00F87FCF">
        <w:rPr>
          <w:rFonts w:ascii="Times New Roman" w:eastAsia="Calibri" w:hAnsi="Times New Roman" w:cs="Times New Roman"/>
          <w:color w:val="000000"/>
          <w:sz w:val="24"/>
          <w:szCs w:val="24"/>
          <w:lang w:val="en-US"/>
        </w:rPr>
        <w:t>conditiile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climatice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de relief </w:t>
      </w:r>
      <w:proofErr w:type="spellStart"/>
      <w:r w:rsidRPr="00F87FCF">
        <w:rPr>
          <w:rFonts w:ascii="Times New Roman" w:eastAsia="Calibri" w:hAnsi="Times New Roman" w:cs="Times New Roman"/>
          <w:color w:val="000000"/>
          <w:sz w:val="24"/>
          <w:szCs w:val="24"/>
          <w:lang w:val="en-US"/>
        </w:rPr>
        <w:t>incadreaza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suprafata</w:t>
      </w:r>
      <w:proofErr w:type="spellEnd"/>
      <w:r w:rsidRPr="00F87FCF">
        <w:rPr>
          <w:rFonts w:ascii="Times New Roman" w:eastAsia="Calibri" w:hAnsi="Times New Roman" w:cs="Times New Roman"/>
          <w:color w:val="000000"/>
          <w:sz w:val="24"/>
          <w:szCs w:val="24"/>
          <w:lang w:val="en-US"/>
        </w:rPr>
        <w:t xml:space="preserve"> de 2.326 </w:t>
      </w:r>
      <w:proofErr w:type="spellStart"/>
      <w:r w:rsidRPr="00F87FCF">
        <w:rPr>
          <w:rFonts w:ascii="Times New Roman" w:eastAsia="Calibri" w:hAnsi="Times New Roman" w:cs="Times New Roman"/>
          <w:color w:val="000000"/>
          <w:sz w:val="24"/>
          <w:szCs w:val="24"/>
          <w:lang w:val="en-US"/>
        </w:rPr>
        <w:t>mp</w:t>
      </w:r>
      <w:proofErr w:type="spellEnd"/>
      <w:r w:rsidRPr="00F87FCF">
        <w:rPr>
          <w:rFonts w:ascii="Times New Roman" w:eastAsia="Calibri" w:hAnsi="Times New Roman" w:cs="Times New Roman"/>
          <w:color w:val="000000"/>
          <w:sz w:val="24"/>
          <w:szCs w:val="24"/>
          <w:lang w:val="en-US"/>
        </w:rPr>
        <w:t xml:space="preserve"> </w:t>
      </w:r>
      <w:r w:rsidRPr="00F87FCF">
        <w:rPr>
          <w:rFonts w:ascii="Times New Roman" w:eastAsia="Calibri" w:hAnsi="Times New Roman" w:cs="Times New Roman"/>
          <w:b/>
          <w:bCs/>
          <w:color w:val="000000"/>
          <w:sz w:val="24"/>
          <w:szCs w:val="24"/>
          <w:lang w:val="en-US"/>
        </w:rPr>
        <w:t xml:space="preserve">in </w:t>
      </w:r>
      <w:proofErr w:type="spellStart"/>
      <w:r w:rsidRPr="00F87FCF">
        <w:rPr>
          <w:rFonts w:ascii="Times New Roman" w:eastAsia="Calibri" w:hAnsi="Times New Roman" w:cs="Times New Roman"/>
          <w:b/>
          <w:bCs/>
          <w:color w:val="000000"/>
          <w:sz w:val="24"/>
          <w:szCs w:val="24"/>
          <w:lang w:val="en-US"/>
        </w:rPr>
        <w:t>clasa</w:t>
      </w:r>
      <w:proofErr w:type="spellEnd"/>
      <w:r w:rsidRPr="00F87FCF">
        <w:rPr>
          <w:rFonts w:ascii="Times New Roman" w:eastAsia="Calibri" w:hAnsi="Times New Roman" w:cs="Times New Roman"/>
          <w:b/>
          <w:bCs/>
          <w:color w:val="000000"/>
          <w:sz w:val="24"/>
          <w:szCs w:val="24"/>
          <w:lang w:val="en-US"/>
        </w:rPr>
        <w:t xml:space="preserve"> a III-a de </w:t>
      </w:r>
      <w:proofErr w:type="spellStart"/>
      <w:r w:rsidRPr="00F87FCF">
        <w:rPr>
          <w:rFonts w:ascii="Times New Roman" w:eastAsia="Calibri" w:hAnsi="Times New Roman" w:cs="Times New Roman"/>
          <w:b/>
          <w:bCs/>
          <w:color w:val="000000"/>
          <w:sz w:val="24"/>
          <w:szCs w:val="24"/>
          <w:lang w:val="en-US"/>
        </w:rPr>
        <w:t>calitate</w:t>
      </w:r>
      <w:proofErr w:type="spellEnd"/>
      <w:r w:rsidRPr="00F87FCF">
        <w:rPr>
          <w:rFonts w:ascii="Times New Roman" w:eastAsia="Calibri" w:hAnsi="Times New Roman" w:cs="Times New Roman"/>
          <w:color w:val="000000"/>
          <w:sz w:val="24"/>
          <w:szCs w:val="24"/>
          <w:lang w:val="en-US"/>
        </w:rPr>
        <w:t xml:space="preserve">, cu nota </w:t>
      </w:r>
      <w:proofErr w:type="spellStart"/>
      <w:r w:rsidRPr="00F87FCF">
        <w:rPr>
          <w:rFonts w:ascii="Times New Roman" w:eastAsia="Calibri" w:hAnsi="Times New Roman" w:cs="Times New Roman"/>
          <w:color w:val="000000"/>
          <w:sz w:val="24"/>
          <w:szCs w:val="24"/>
          <w:lang w:val="en-US"/>
        </w:rPr>
        <w:t>medie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bonitare</w:t>
      </w:r>
      <w:proofErr w:type="spellEnd"/>
      <w:r w:rsidRPr="00F87FCF">
        <w:rPr>
          <w:rFonts w:ascii="Times New Roman" w:eastAsia="Calibri" w:hAnsi="Times New Roman" w:cs="Times New Roman"/>
          <w:color w:val="000000"/>
          <w:sz w:val="24"/>
          <w:szCs w:val="24"/>
          <w:lang w:val="en-US"/>
        </w:rPr>
        <w:t xml:space="preserve"> 55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folosinta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arabil</w:t>
      </w:r>
      <w:proofErr w:type="spellEnd"/>
      <w:r w:rsidRPr="00F87FCF">
        <w:rPr>
          <w:rFonts w:ascii="Times New Roman" w:eastAsia="Calibri" w:hAnsi="Times New Roman" w:cs="Times New Roman"/>
          <w:color w:val="000000"/>
          <w:sz w:val="24"/>
          <w:szCs w:val="24"/>
          <w:lang w:val="en-US"/>
        </w:rPr>
        <w:t>.</w:t>
      </w:r>
    </w:p>
    <w:p w14:paraId="4620C9C0" w14:textId="77777777" w:rsidR="008C52B4" w:rsidRPr="00F87FCF" w:rsidRDefault="008C52B4" w:rsidP="003905DB">
      <w:pPr>
        <w:spacing w:line="360" w:lineRule="auto"/>
        <w:jc w:val="both"/>
        <w:rPr>
          <w:rFonts w:ascii="Times New Roman" w:eastAsia="Calibri" w:hAnsi="Times New Roman" w:cs="Times New Roman"/>
          <w:sz w:val="24"/>
          <w:szCs w:val="24"/>
          <w:lang w:val="en-US"/>
        </w:rPr>
      </w:pPr>
      <w:r w:rsidRPr="00F87FCF">
        <w:rPr>
          <w:rFonts w:ascii="Times New Roman" w:eastAsia="Calibri" w:hAnsi="Times New Roman" w:cs="Times New Roman"/>
          <w:color w:val="000000"/>
          <w:sz w:val="24"/>
          <w:szCs w:val="24"/>
          <w:lang w:val="en-US"/>
        </w:rPr>
        <w:t xml:space="preserve">Conform </w:t>
      </w:r>
      <w:proofErr w:type="spellStart"/>
      <w:r w:rsidRPr="00F87FCF">
        <w:rPr>
          <w:rFonts w:ascii="Times New Roman" w:eastAsia="Calibri" w:hAnsi="Times New Roman" w:cs="Times New Roman"/>
          <w:color w:val="000000"/>
          <w:sz w:val="24"/>
          <w:szCs w:val="24"/>
          <w:lang w:val="en-US"/>
        </w:rPr>
        <w:t>rezultatului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obtinut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terenul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poate</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utilizat</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scopul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propus</w:t>
      </w:r>
      <w:proofErr w:type="spellEnd"/>
      <w:r w:rsidRPr="00F87FCF">
        <w:rPr>
          <w:rFonts w:ascii="Times New Roman" w:eastAsia="Calibri" w:hAnsi="Times New Roman" w:cs="Times New Roman"/>
          <w:color w:val="000000"/>
          <w:sz w:val="24"/>
          <w:szCs w:val="24"/>
          <w:lang w:val="en-US"/>
        </w:rPr>
        <w:t>.</w:t>
      </w:r>
    </w:p>
    <w:p w14:paraId="72E8B6CB" w14:textId="77777777" w:rsidR="008C52B4" w:rsidRPr="00F87FCF" w:rsidRDefault="008C52B4" w:rsidP="003905DB">
      <w:pPr>
        <w:shd w:val="clear" w:color="auto" w:fill="BDD6EE"/>
        <w:spacing w:line="360" w:lineRule="auto"/>
        <w:jc w:val="both"/>
        <w:rPr>
          <w:rFonts w:ascii="Times New Roman" w:eastAsia="Calibri" w:hAnsi="Times New Roman" w:cs="Times New Roman"/>
          <w:b/>
          <w:i/>
          <w:sz w:val="24"/>
          <w:szCs w:val="24"/>
          <w:lang w:val="en-US"/>
        </w:rPr>
      </w:pPr>
      <w:r w:rsidRPr="00F87FCF">
        <w:rPr>
          <w:rFonts w:ascii="Times New Roman" w:eastAsia="Calibri" w:hAnsi="Times New Roman" w:cs="Times New Roman"/>
          <w:b/>
          <w:i/>
          <w:sz w:val="24"/>
          <w:szCs w:val="24"/>
          <w:lang w:val="en-US"/>
        </w:rPr>
        <w:t>a) REZUMAT AL PROIECTULUI</w:t>
      </w:r>
    </w:p>
    <w:p w14:paraId="64B98719" w14:textId="77777777" w:rsidR="008C52B4" w:rsidRPr="00F87FCF" w:rsidRDefault="008C52B4" w:rsidP="003905DB">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Prezentul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obiectiv</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investitii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urmareste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proiectarea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uzinarea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livrarea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instalarea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punerea</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functiune</w:t>
      </w:r>
      <w:proofErr w:type="spellEnd"/>
      <w:r w:rsidRPr="00F87FCF">
        <w:rPr>
          <w:rFonts w:ascii="Times New Roman" w:eastAsia="Calibri" w:hAnsi="Times New Roman" w:cs="Times New Roman"/>
          <w:color w:val="000000"/>
          <w:sz w:val="24"/>
          <w:szCs w:val="24"/>
          <w:lang w:val="en-US"/>
        </w:rPr>
        <w:t xml:space="preserve">, </w:t>
      </w:r>
      <w:proofErr w:type="gramStart"/>
      <w:r w:rsidRPr="00F87FCF">
        <w:rPr>
          <w:rFonts w:ascii="Times New Roman" w:eastAsia="Calibri" w:hAnsi="Times New Roman" w:cs="Times New Roman"/>
          <w:color w:val="000000"/>
          <w:sz w:val="24"/>
          <w:szCs w:val="24"/>
          <w:lang w:val="en-US"/>
        </w:rPr>
        <w:t>a</w:t>
      </w:r>
      <w:proofErr w:type="gram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echipamentelor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necesare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realizării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sistemului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inmagazinarea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energiei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electrice</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locația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propusa</w:t>
      </w:r>
      <w:proofErr w:type="spellEnd"/>
      <w:r w:rsidRPr="00F87FCF">
        <w:rPr>
          <w:rFonts w:ascii="Times New Roman" w:eastAsia="Calibri" w:hAnsi="Times New Roman" w:cs="Times New Roman"/>
          <w:color w:val="000000"/>
          <w:sz w:val="24"/>
          <w:szCs w:val="24"/>
          <w:lang w:val="en-US"/>
        </w:rPr>
        <w:t>.</w:t>
      </w:r>
    </w:p>
    <w:p w14:paraId="33366BB2" w14:textId="77777777" w:rsidR="008C52B4" w:rsidRPr="00F87FCF" w:rsidRDefault="008C52B4" w:rsidP="003905DB">
      <w:pPr>
        <w:autoSpaceDE w:val="0"/>
        <w:autoSpaceDN w:val="0"/>
        <w:adjustRightInd w:val="0"/>
        <w:spacing w:after="0" w:line="360" w:lineRule="auto"/>
        <w:ind w:firstLine="360"/>
        <w:jc w:val="both"/>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In </w:t>
      </w:r>
      <w:proofErr w:type="spellStart"/>
      <w:r w:rsidRPr="00F87FCF">
        <w:rPr>
          <w:rFonts w:ascii="Times New Roman" w:eastAsia="Calibri" w:hAnsi="Times New Roman" w:cs="Times New Roman"/>
          <w:color w:val="000000"/>
          <w:sz w:val="24"/>
          <w:szCs w:val="24"/>
          <w:lang w:val="en-US"/>
        </w:rPr>
        <w:t>cadrul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solutiei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propuse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exista</w:t>
      </w:r>
      <w:proofErr w:type="spellEnd"/>
      <w:r w:rsidRPr="00F87FCF">
        <w:rPr>
          <w:rFonts w:ascii="Times New Roman" w:eastAsia="Calibri" w:hAnsi="Times New Roman" w:cs="Times New Roman"/>
          <w:color w:val="000000"/>
          <w:sz w:val="24"/>
          <w:szCs w:val="24"/>
          <w:lang w:val="en-US"/>
        </w:rPr>
        <w:t xml:space="preserve"> o </w:t>
      </w:r>
      <w:proofErr w:type="spellStart"/>
      <w:r w:rsidRPr="00F87FCF">
        <w:rPr>
          <w:rFonts w:ascii="Times New Roman" w:eastAsia="Calibri" w:hAnsi="Times New Roman" w:cs="Times New Roman"/>
          <w:color w:val="000000"/>
          <w:sz w:val="24"/>
          <w:szCs w:val="24"/>
          <w:lang w:val="en-US"/>
        </w:rPr>
        <w:t>cladire</w:t>
      </w:r>
      <w:proofErr w:type="spellEnd"/>
      <w:r w:rsidRPr="00F87FCF">
        <w:rPr>
          <w:rFonts w:ascii="Times New Roman" w:eastAsia="Calibri" w:hAnsi="Times New Roman" w:cs="Times New Roman"/>
          <w:color w:val="000000"/>
          <w:sz w:val="24"/>
          <w:szCs w:val="24"/>
          <w:lang w:val="en-US"/>
        </w:rPr>
        <w:t xml:space="preserve">, 3 </w:t>
      </w:r>
      <w:proofErr w:type="spellStart"/>
      <w:r w:rsidRPr="00F87FCF">
        <w:rPr>
          <w:rFonts w:ascii="Times New Roman" w:eastAsia="Calibri" w:hAnsi="Times New Roman" w:cs="Times New Roman"/>
          <w:color w:val="000000"/>
          <w:sz w:val="24"/>
          <w:szCs w:val="24"/>
          <w:lang w:val="en-US"/>
        </w:rPr>
        <w:t>containere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PCS+Transformator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un </w:t>
      </w:r>
      <w:proofErr w:type="spellStart"/>
      <w:r w:rsidRPr="00F87FCF">
        <w:rPr>
          <w:rFonts w:ascii="Times New Roman" w:eastAsia="Calibri" w:hAnsi="Times New Roman" w:cs="Times New Roman"/>
          <w:color w:val="000000"/>
          <w:sz w:val="24"/>
          <w:szCs w:val="24"/>
          <w:lang w:val="en-US"/>
        </w:rPr>
        <w:t>punct</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conexiuni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Punctul</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conexiune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echipat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astfel</w:t>
      </w:r>
      <w:proofErr w:type="spellEnd"/>
      <w:r w:rsidRPr="00F87FCF">
        <w:rPr>
          <w:rFonts w:ascii="Times New Roman" w:eastAsia="Calibri" w:hAnsi="Times New Roman" w:cs="Times New Roman"/>
          <w:color w:val="000000"/>
          <w:sz w:val="24"/>
          <w:szCs w:val="24"/>
          <w:lang w:val="en-US"/>
        </w:rPr>
        <w:t xml:space="preserve">: </w:t>
      </w:r>
    </w:p>
    <w:p w14:paraId="099B0B45" w14:textId="77777777" w:rsidR="008C52B4" w:rsidRPr="00F87FCF" w:rsidRDefault="008C52B4" w:rsidP="003905DB">
      <w:pPr>
        <w:numPr>
          <w:ilvl w:val="0"/>
          <w:numId w:val="18"/>
        </w:numPr>
        <w:autoSpaceDE w:val="0"/>
        <w:autoSpaceDN w:val="0"/>
        <w:adjustRightInd w:val="0"/>
        <w:spacing w:after="44" w:line="360" w:lineRule="auto"/>
        <w:jc w:val="both"/>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3 </w:t>
      </w:r>
      <w:proofErr w:type="spellStart"/>
      <w:r w:rsidRPr="00F87FCF">
        <w:rPr>
          <w:rFonts w:ascii="Times New Roman" w:eastAsia="Calibri" w:hAnsi="Times New Roman" w:cs="Times New Roman"/>
          <w:color w:val="000000"/>
          <w:sz w:val="24"/>
          <w:szCs w:val="24"/>
          <w:lang w:val="en-US"/>
        </w:rPr>
        <w:t>celule</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intreruptor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conectarea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sistemelor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PCS+Transformator</w:t>
      </w:r>
      <w:proofErr w:type="spellEnd"/>
      <w:r w:rsidRPr="00F87FCF">
        <w:rPr>
          <w:rFonts w:ascii="Times New Roman" w:eastAsia="Calibri" w:hAnsi="Times New Roman" w:cs="Times New Roman"/>
          <w:color w:val="000000"/>
          <w:sz w:val="24"/>
          <w:szCs w:val="24"/>
          <w:lang w:val="en-US"/>
        </w:rPr>
        <w:t xml:space="preserve">”; </w:t>
      </w:r>
    </w:p>
    <w:p w14:paraId="1C0C07E5" w14:textId="77777777" w:rsidR="008C52B4" w:rsidRPr="00F87FCF" w:rsidRDefault="008C52B4" w:rsidP="003905DB">
      <w:pPr>
        <w:numPr>
          <w:ilvl w:val="0"/>
          <w:numId w:val="18"/>
        </w:numPr>
        <w:autoSpaceDE w:val="0"/>
        <w:autoSpaceDN w:val="0"/>
        <w:adjustRightInd w:val="0"/>
        <w:spacing w:after="44" w:line="360" w:lineRule="auto"/>
        <w:jc w:val="both"/>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1 </w:t>
      </w:r>
      <w:proofErr w:type="spellStart"/>
      <w:r w:rsidRPr="00F87FCF">
        <w:rPr>
          <w:rFonts w:ascii="Times New Roman" w:eastAsia="Calibri" w:hAnsi="Times New Roman" w:cs="Times New Roman"/>
          <w:color w:val="000000"/>
          <w:sz w:val="24"/>
          <w:szCs w:val="24"/>
          <w:lang w:val="en-US"/>
        </w:rPr>
        <w:t>celula</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intreruptor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transformatorul</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servicii</w:t>
      </w:r>
      <w:proofErr w:type="spellEnd"/>
      <w:r w:rsidRPr="00F87FCF">
        <w:rPr>
          <w:rFonts w:ascii="Times New Roman" w:eastAsia="Calibri" w:hAnsi="Times New Roman" w:cs="Times New Roman"/>
          <w:color w:val="000000"/>
          <w:sz w:val="24"/>
          <w:szCs w:val="24"/>
          <w:lang w:val="en-US"/>
        </w:rPr>
        <w:t xml:space="preserve"> interne; </w:t>
      </w:r>
    </w:p>
    <w:p w14:paraId="1497AE04" w14:textId="77777777" w:rsidR="008C52B4" w:rsidRPr="00F87FCF" w:rsidRDefault="008C52B4" w:rsidP="003905DB">
      <w:pPr>
        <w:numPr>
          <w:ilvl w:val="0"/>
          <w:numId w:val="18"/>
        </w:numPr>
        <w:autoSpaceDE w:val="0"/>
        <w:autoSpaceDN w:val="0"/>
        <w:adjustRightInd w:val="0"/>
        <w:spacing w:after="0" w:line="360" w:lineRule="auto"/>
        <w:jc w:val="both"/>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1 </w:t>
      </w:r>
      <w:proofErr w:type="spellStart"/>
      <w:r w:rsidRPr="00F87FCF">
        <w:rPr>
          <w:rFonts w:ascii="Times New Roman" w:eastAsia="Calibri" w:hAnsi="Times New Roman" w:cs="Times New Roman"/>
          <w:color w:val="000000"/>
          <w:sz w:val="24"/>
          <w:szCs w:val="24"/>
          <w:lang w:val="en-US"/>
        </w:rPr>
        <w:t>celula</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intreruptor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plecarea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catre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statia</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medie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tensiune</w:t>
      </w:r>
      <w:proofErr w:type="spellEnd"/>
      <w:r w:rsidRPr="00F87FCF">
        <w:rPr>
          <w:rFonts w:ascii="Times New Roman" w:eastAsia="Calibri" w:hAnsi="Times New Roman" w:cs="Times New Roman"/>
          <w:color w:val="000000"/>
          <w:sz w:val="24"/>
          <w:szCs w:val="24"/>
          <w:lang w:val="en-US"/>
        </w:rPr>
        <w:t xml:space="preserve">, care include </w:t>
      </w:r>
      <w:proofErr w:type="spellStart"/>
      <w:r w:rsidRPr="00F87FCF">
        <w:rPr>
          <w:rFonts w:ascii="Times New Roman" w:eastAsia="Calibri" w:hAnsi="Times New Roman" w:cs="Times New Roman"/>
          <w:color w:val="000000"/>
          <w:sz w:val="24"/>
          <w:szCs w:val="24"/>
          <w:lang w:val="en-US"/>
        </w:rPr>
        <w:t>masura</w:t>
      </w:r>
      <w:proofErr w:type="spellEnd"/>
      <w:r w:rsidRPr="00F87FCF">
        <w:rPr>
          <w:rFonts w:ascii="Times New Roman" w:eastAsia="Calibri" w:hAnsi="Times New Roman" w:cs="Times New Roman"/>
          <w:color w:val="000000"/>
          <w:sz w:val="24"/>
          <w:szCs w:val="24"/>
          <w:lang w:val="en-US"/>
        </w:rPr>
        <w:t xml:space="preserve">; </w:t>
      </w:r>
    </w:p>
    <w:p w14:paraId="19FB906B" w14:textId="77777777" w:rsidR="008C52B4" w:rsidRPr="00F87FCF" w:rsidRDefault="008C52B4" w:rsidP="003905DB">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Sistemul</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w:t>
      </w:r>
      <w:proofErr w:type="gramStart"/>
      <w:r w:rsidRPr="00F87FCF">
        <w:rPr>
          <w:rFonts w:ascii="Times New Roman" w:eastAsia="Calibri" w:hAnsi="Times New Roman" w:cs="Times New Roman"/>
          <w:color w:val="000000"/>
          <w:sz w:val="24"/>
          <w:szCs w:val="24"/>
          <w:lang w:val="en-US"/>
        </w:rPr>
        <w:t>a</w:t>
      </w:r>
      <w:proofErr w:type="gram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energiei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prevăzut</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sistem</w:t>
      </w:r>
      <w:proofErr w:type="spellEnd"/>
      <w:r w:rsidRPr="00F87FCF">
        <w:rPr>
          <w:rFonts w:ascii="Times New Roman" w:eastAsia="Calibri" w:hAnsi="Times New Roman" w:cs="Times New Roman"/>
          <w:color w:val="000000"/>
          <w:sz w:val="24"/>
          <w:szCs w:val="24"/>
          <w:lang w:val="en-US"/>
        </w:rPr>
        <w:t xml:space="preserve"> de management al </w:t>
      </w:r>
      <w:proofErr w:type="spellStart"/>
      <w:r w:rsidRPr="00F87FCF">
        <w:rPr>
          <w:rFonts w:ascii="Times New Roman" w:eastAsia="Calibri" w:hAnsi="Times New Roman" w:cs="Times New Roman"/>
          <w:color w:val="000000"/>
          <w:sz w:val="24"/>
          <w:szCs w:val="24"/>
          <w:lang w:val="en-US"/>
        </w:rPr>
        <w:t>acumulatorilor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invertoarelor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necesar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interconexiunii</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rețeaua</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distribuție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electrică</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medie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tensiune</w:t>
      </w:r>
      <w:proofErr w:type="spellEnd"/>
      <w:r w:rsidRPr="00F87FCF">
        <w:rPr>
          <w:rFonts w:ascii="Times New Roman" w:eastAsia="Calibri" w:hAnsi="Times New Roman" w:cs="Times New Roman"/>
          <w:color w:val="000000"/>
          <w:sz w:val="24"/>
          <w:szCs w:val="24"/>
          <w:lang w:val="en-US"/>
        </w:rPr>
        <w:t xml:space="preserve">. </w:t>
      </w:r>
    </w:p>
    <w:p w14:paraId="4B0C840F" w14:textId="77777777" w:rsidR="008C52B4" w:rsidRPr="00F87FCF" w:rsidRDefault="008C52B4" w:rsidP="003905DB">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Sistemul</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dispune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implementarea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unui</w:t>
      </w:r>
      <w:proofErr w:type="spellEnd"/>
      <w:r w:rsidRPr="00F87FCF">
        <w:rPr>
          <w:rFonts w:ascii="Times New Roman" w:eastAsia="Calibri" w:hAnsi="Times New Roman" w:cs="Times New Roman"/>
          <w:color w:val="000000"/>
          <w:sz w:val="24"/>
          <w:szCs w:val="24"/>
          <w:lang w:val="en-US"/>
        </w:rPr>
        <w:t xml:space="preserve"> regulator care </w:t>
      </w:r>
      <w:proofErr w:type="spellStart"/>
      <w:r w:rsidRPr="00F87FCF">
        <w:rPr>
          <w:rFonts w:ascii="Times New Roman" w:eastAsia="Calibri" w:hAnsi="Times New Roman" w:cs="Times New Roman"/>
          <w:color w:val="000000"/>
          <w:sz w:val="24"/>
          <w:szCs w:val="24"/>
          <w:lang w:val="en-US"/>
        </w:rPr>
        <w:t>să</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permită</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funcționarea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sistemului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în</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diferite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moduri</w:t>
      </w:r>
      <w:proofErr w:type="spellEnd"/>
      <w:r w:rsidRPr="00F87FCF">
        <w:rPr>
          <w:rFonts w:ascii="Times New Roman" w:eastAsia="Calibri" w:hAnsi="Times New Roman" w:cs="Times New Roman"/>
          <w:color w:val="000000"/>
          <w:sz w:val="24"/>
          <w:szCs w:val="24"/>
          <w:lang w:val="en-US"/>
        </w:rPr>
        <w:t xml:space="preserve"> automate </w:t>
      </w:r>
      <w:proofErr w:type="spellStart"/>
      <w:r w:rsidRPr="00F87FCF">
        <w:rPr>
          <w:rFonts w:ascii="Times New Roman" w:eastAsia="Calibri" w:hAnsi="Times New Roman" w:cs="Times New Roman"/>
          <w:color w:val="000000"/>
          <w:sz w:val="24"/>
          <w:szCs w:val="24"/>
          <w:lang w:val="en-US"/>
        </w:rPr>
        <w:t>sau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comandate</w:t>
      </w:r>
      <w:proofErr w:type="spellEnd"/>
      <w:r w:rsidRPr="00F87FCF">
        <w:rPr>
          <w:rFonts w:ascii="Times New Roman" w:eastAsia="Calibri" w:hAnsi="Times New Roman" w:cs="Times New Roman"/>
          <w:color w:val="000000"/>
          <w:sz w:val="24"/>
          <w:szCs w:val="24"/>
          <w:lang w:val="en-US"/>
        </w:rPr>
        <w:t xml:space="preserve"> de un operator/</w:t>
      </w:r>
      <w:proofErr w:type="spellStart"/>
      <w:r w:rsidRPr="00F87FCF">
        <w:rPr>
          <w:rFonts w:ascii="Times New Roman" w:eastAsia="Calibri" w:hAnsi="Times New Roman" w:cs="Times New Roman"/>
          <w:color w:val="000000"/>
          <w:sz w:val="24"/>
          <w:szCs w:val="24"/>
          <w:lang w:val="en-US"/>
        </w:rPr>
        <w:t>dispecer</w:t>
      </w:r>
      <w:proofErr w:type="spellEnd"/>
      <w:r w:rsidRPr="00F87FCF">
        <w:rPr>
          <w:rFonts w:ascii="Times New Roman" w:eastAsia="Calibri" w:hAnsi="Times New Roman" w:cs="Times New Roman"/>
          <w:color w:val="000000"/>
          <w:sz w:val="24"/>
          <w:szCs w:val="24"/>
          <w:lang w:val="en-US"/>
        </w:rPr>
        <w:t xml:space="preserve">. </w:t>
      </w:r>
    </w:p>
    <w:p w14:paraId="562F636C" w14:textId="77777777" w:rsidR="008C52B4" w:rsidRPr="00F87FCF" w:rsidRDefault="008C52B4" w:rsidP="003905DB">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Sistemul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interfațat</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Operatorul</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sistem</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a </w:t>
      </w:r>
      <w:proofErr w:type="spellStart"/>
      <w:r w:rsidRPr="00F87FCF">
        <w:rPr>
          <w:rFonts w:ascii="Times New Roman" w:eastAsia="Calibri" w:hAnsi="Times New Roman" w:cs="Times New Roman"/>
          <w:color w:val="000000"/>
          <w:sz w:val="24"/>
          <w:szCs w:val="24"/>
          <w:lang w:val="en-US"/>
        </w:rPr>
        <w:t>putea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primi</w:t>
      </w:r>
      <w:proofErr w:type="spellEnd"/>
      <w:r w:rsidRPr="00F87FCF">
        <w:rPr>
          <w:rFonts w:ascii="Times New Roman" w:eastAsia="Calibri" w:hAnsi="Times New Roman" w:cs="Times New Roman"/>
          <w:color w:val="000000"/>
          <w:sz w:val="24"/>
          <w:szCs w:val="24"/>
          <w:lang w:val="en-US"/>
        </w:rPr>
        <w:t xml:space="preserve"> automat </w:t>
      </w:r>
      <w:proofErr w:type="spellStart"/>
      <w:r w:rsidRPr="00F87FCF">
        <w:rPr>
          <w:rFonts w:ascii="Times New Roman" w:eastAsia="Calibri" w:hAnsi="Times New Roman" w:cs="Times New Roman"/>
          <w:color w:val="000000"/>
          <w:sz w:val="24"/>
          <w:szCs w:val="24"/>
          <w:lang w:val="en-US"/>
        </w:rPr>
        <w:t>comenzi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asigurarea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serviciilor</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sistem</w:t>
      </w:r>
      <w:proofErr w:type="spellEnd"/>
      <w:r w:rsidRPr="00F87FCF">
        <w:rPr>
          <w:rFonts w:ascii="Times New Roman" w:eastAsia="Calibri" w:hAnsi="Times New Roman" w:cs="Times New Roman"/>
          <w:color w:val="000000"/>
          <w:sz w:val="24"/>
          <w:szCs w:val="24"/>
          <w:lang w:val="en-US"/>
        </w:rPr>
        <w:t xml:space="preserve">. </w:t>
      </w:r>
    </w:p>
    <w:p w14:paraId="48014D4A" w14:textId="77777777" w:rsidR="008C52B4" w:rsidRPr="00F87FCF" w:rsidRDefault="008C52B4" w:rsidP="003905DB">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Regulatorul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permite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funcționarea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sistemului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fie </w:t>
      </w:r>
      <w:proofErr w:type="spellStart"/>
      <w:r w:rsidRPr="00F87FCF">
        <w:rPr>
          <w:rFonts w:ascii="Times New Roman" w:eastAsia="Calibri" w:hAnsi="Times New Roman" w:cs="Times New Roman"/>
          <w:color w:val="000000"/>
          <w:sz w:val="24"/>
          <w:szCs w:val="24"/>
          <w:lang w:val="en-US"/>
        </w:rPr>
        <w:t>în</w:t>
      </w:r>
      <w:proofErr w:type="spellEnd"/>
      <w:r w:rsidRPr="00F87FCF">
        <w:rPr>
          <w:rFonts w:ascii="Times New Roman" w:eastAsia="Calibri" w:hAnsi="Times New Roman" w:cs="Times New Roman"/>
          <w:color w:val="000000"/>
          <w:sz w:val="24"/>
          <w:szCs w:val="24"/>
          <w:lang w:val="en-US"/>
        </w:rPr>
        <w:t xml:space="preserve"> mod independent, fie </w:t>
      </w:r>
      <w:proofErr w:type="spellStart"/>
      <w:r w:rsidRPr="00F87FCF">
        <w:rPr>
          <w:rFonts w:ascii="Times New Roman" w:eastAsia="Calibri" w:hAnsi="Times New Roman" w:cs="Times New Roman"/>
          <w:color w:val="000000"/>
          <w:sz w:val="24"/>
          <w:szCs w:val="24"/>
          <w:lang w:val="en-US"/>
        </w:rPr>
        <w:t>într</w:t>
      </w:r>
      <w:proofErr w:type="spellEnd"/>
      <w:r w:rsidRPr="00F87FCF">
        <w:rPr>
          <w:rFonts w:ascii="Times New Roman" w:eastAsia="Calibri" w:hAnsi="Times New Roman" w:cs="Times New Roman"/>
          <w:color w:val="000000"/>
          <w:sz w:val="24"/>
          <w:szCs w:val="24"/>
          <w:lang w:val="en-US"/>
        </w:rPr>
        <w:t>-un mix de tip Virtual Power Plant (VPP).</w:t>
      </w:r>
    </w:p>
    <w:p w14:paraId="73C35F95" w14:textId="77777777" w:rsidR="008C52B4" w:rsidRPr="00F87FCF" w:rsidRDefault="008C52B4" w:rsidP="003905DB">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Rețele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cabluri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electrice</w:t>
      </w:r>
      <w:proofErr w:type="spellEnd"/>
      <w:r w:rsidRPr="00F87FCF">
        <w:rPr>
          <w:rFonts w:ascii="Times New Roman" w:eastAsia="Calibri" w:hAnsi="Times New Roman" w:cs="Times New Roman"/>
          <w:color w:val="000000"/>
          <w:sz w:val="24"/>
          <w:szCs w:val="24"/>
          <w:lang w:val="en-US"/>
        </w:rPr>
        <w:t xml:space="preserve"> din </w:t>
      </w:r>
      <w:proofErr w:type="spellStart"/>
      <w:r w:rsidRPr="00F87FCF">
        <w:rPr>
          <w:rFonts w:ascii="Times New Roman" w:eastAsia="Calibri" w:hAnsi="Times New Roman" w:cs="Times New Roman"/>
          <w:color w:val="000000"/>
          <w:sz w:val="24"/>
          <w:szCs w:val="24"/>
          <w:lang w:val="en-US"/>
        </w:rPr>
        <w:t>cadrul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instalației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cuprind</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cablurile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energie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pozate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îngropat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aparent</w:t>
      </w:r>
      <w:proofErr w:type="spellEnd"/>
      <w:r w:rsidRPr="00F87FCF">
        <w:rPr>
          <w:rFonts w:ascii="Times New Roman" w:eastAsia="Calibri" w:hAnsi="Times New Roman" w:cs="Times New Roman"/>
          <w:color w:val="000000"/>
          <w:sz w:val="24"/>
          <w:szCs w:val="24"/>
          <w:lang w:val="en-US"/>
        </w:rPr>
        <w:t xml:space="preserve"> pe </w:t>
      </w:r>
      <w:proofErr w:type="spellStart"/>
      <w:r w:rsidRPr="00F87FCF">
        <w:rPr>
          <w:rFonts w:ascii="Times New Roman" w:eastAsia="Calibri" w:hAnsi="Times New Roman" w:cs="Times New Roman"/>
          <w:color w:val="000000"/>
          <w:sz w:val="24"/>
          <w:szCs w:val="24"/>
          <w:lang w:val="en-US"/>
        </w:rPr>
        <w:t>paturi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cabluri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până</w:t>
      </w:r>
      <w:proofErr w:type="spellEnd"/>
      <w:r w:rsidRPr="00F87FCF">
        <w:rPr>
          <w:rFonts w:ascii="Times New Roman" w:eastAsia="Calibri" w:hAnsi="Times New Roman" w:cs="Times New Roman"/>
          <w:color w:val="000000"/>
          <w:sz w:val="24"/>
          <w:szCs w:val="24"/>
          <w:lang w:val="en-US"/>
        </w:rPr>
        <w:t xml:space="preserve"> la </w:t>
      </w:r>
      <w:proofErr w:type="spellStart"/>
      <w:r w:rsidRPr="00F87FCF">
        <w:rPr>
          <w:rFonts w:ascii="Times New Roman" w:eastAsia="Calibri" w:hAnsi="Times New Roman" w:cs="Times New Roman"/>
          <w:color w:val="000000"/>
          <w:sz w:val="24"/>
          <w:szCs w:val="24"/>
          <w:lang w:val="en-US"/>
        </w:rPr>
        <w:t>racordarea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instalației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la </w:t>
      </w:r>
      <w:proofErr w:type="spellStart"/>
      <w:r w:rsidRPr="00F87FCF">
        <w:rPr>
          <w:rFonts w:ascii="Times New Roman" w:eastAsia="Calibri" w:hAnsi="Times New Roman" w:cs="Times New Roman"/>
          <w:color w:val="000000"/>
          <w:sz w:val="24"/>
          <w:szCs w:val="24"/>
          <w:lang w:val="en-US"/>
        </w:rPr>
        <w:t>instalația</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utilizare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existenta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Cablurile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cupru</w:t>
      </w:r>
      <w:proofErr w:type="spellEnd"/>
      <w:r w:rsidRPr="00F87FCF">
        <w:rPr>
          <w:rFonts w:ascii="Times New Roman" w:eastAsia="Calibri" w:hAnsi="Times New Roman" w:cs="Times New Roman"/>
          <w:color w:val="000000"/>
          <w:sz w:val="24"/>
          <w:szCs w:val="24"/>
          <w:lang w:val="en-US"/>
        </w:rPr>
        <w:t>/</w:t>
      </w:r>
      <w:proofErr w:type="spellStart"/>
      <w:r w:rsidRPr="00F87FCF">
        <w:rPr>
          <w:rFonts w:ascii="Times New Roman" w:eastAsia="Calibri" w:hAnsi="Times New Roman" w:cs="Times New Roman"/>
          <w:color w:val="000000"/>
          <w:sz w:val="24"/>
          <w:szCs w:val="24"/>
          <w:lang w:val="en-US"/>
        </w:rPr>
        <w:t>aluminiu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vor</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alese</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conformitate</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standardele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normativele</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vigoare</w:t>
      </w:r>
      <w:proofErr w:type="spellEnd"/>
      <w:r w:rsidRPr="00F87FCF">
        <w:rPr>
          <w:rFonts w:ascii="Times New Roman" w:eastAsia="Calibri" w:hAnsi="Times New Roman" w:cs="Times New Roman"/>
          <w:color w:val="000000"/>
          <w:sz w:val="24"/>
          <w:szCs w:val="24"/>
          <w:lang w:val="en-US"/>
        </w:rPr>
        <w:t>.</w:t>
      </w:r>
    </w:p>
    <w:p w14:paraId="2936C25A" w14:textId="77777777" w:rsidR="008C52B4" w:rsidRPr="00F87FCF" w:rsidRDefault="008C52B4" w:rsidP="003905DB">
      <w:pPr>
        <w:autoSpaceDE w:val="0"/>
        <w:autoSpaceDN w:val="0"/>
        <w:adjustRightInd w:val="0"/>
        <w:spacing w:line="360" w:lineRule="auto"/>
        <w:jc w:val="both"/>
        <w:rPr>
          <w:rFonts w:ascii="Times New Roman" w:eastAsia="Calibri" w:hAnsi="Times New Roman" w:cs="Times New Roman"/>
          <w:sz w:val="24"/>
          <w:szCs w:val="24"/>
          <w:lang w:val="en-US"/>
        </w:rPr>
      </w:pPr>
    </w:p>
    <w:p w14:paraId="63476E18" w14:textId="77777777" w:rsidR="008C52B4" w:rsidRPr="00F87FCF" w:rsidRDefault="008C52B4" w:rsidP="003905DB">
      <w:pPr>
        <w:shd w:val="clear" w:color="auto" w:fill="BDD6EE"/>
        <w:spacing w:line="360" w:lineRule="auto"/>
        <w:jc w:val="both"/>
        <w:rPr>
          <w:rFonts w:ascii="Times New Roman" w:eastAsia="Calibri" w:hAnsi="Times New Roman" w:cs="Times New Roman"/>
          <w:b/>
          <w:i/>
          <w:sz w:val="24"/>
          <w:szCs w:val="24"/>
          <w:lang w:val="en-US"/>
        </w:rPr>
      </w:pPr>
      <w:r w:rsidRPr="00F87FCF">
        <w:rPr>
          <w:rFonts w:ascii="Times New Roman" w:eastAsia="Calibri" w:hAnsi="Times New Roman" w:cs="Times New Roman"/>
          <w:b/>
          <w:i/>
          <w:sz w:val="24"/>
          <w:szCs w:val="24"/>
          <w:lang w:val="en-US"/>
        </w:rPr>
        <w:lastRenderedPageBreak/>
        <w:t xml:space="preserve">b) JUSTIFICAREA NECESITĂŢII PROIECTULUI </w:t>
      </w:r>
    </w:p>
    <w:p w14:paraId="46578960" w14:textId="77777777" w:rsidR="008C52B4" w:rsidRPr="00F87FCF" w:rsidRDefault="008C52B4" w:rsidP="003905DB">
      <w:pPr>
        <w:autoSpaceDE w:val="0"/>
        <w:autoSpaceDN w:val="0"/>
        <w:adjustRightInd w:val="0"/>
        <w:spacing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Proiectul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propus</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analizei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este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incadrat</w:t>
      </w:r>
      <w:proofErr w:type="spellEnd"/>
      <w:r w:rsidRPr="00F87FCF">
        <w:rPr>
          <w:rFonts w:ascii="Times New Roman" w:eastAsia="Calibri" w:hAnsi="Times New Roman" w:cs="Times New Roman"/>
          <w:sz w:val="24"/>
          <w:szCs w:val="24"/>
          <w:lang w:val="en-US"/>
        </w:rPr>
        <w:t xml:space="preserve"> in Cap. 1 „</w:t>
      </w:r>
      <w:proofErr w:type="spellStart"/>
      <w:r w:rsidRPr="00F87FCF">
        <w:rPr>
          <w:rFonts w:ascii="Times New Roman" w:eastAsia="Calibri" w:hAnsi="Times New Roman" w:cs="Times New Roman"/>
          <w:sz w:val="24"/>
          <w:szCs w:val="24"/>
          <w:lang w:val="en-US"/>
        </w:rPr>
        <w:t>Obiective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strategice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care se </w:t>
      </w:r>
      <w:proofErr w:type="spellStart"/>
      <w:r w:rsidRPr="00F87FCF">
        <w:rPr>
          <w:rFonts w:ascii="Times New Roman" w:eastAsia="Calibri" w:hAnsi="Times New Roman" w:cs="Times New Roman"/>
          <w:sz w:val="24"/>
          <w:szCs w:val="24"/>
          <w:lang w:val="en-US"/>
        </w:rPr>
        <w:t>menţionează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Promovarea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producerii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energiei</w:t>
      </w:r>
      <w:proofErr w:type="spellEnd"/>
      <w:r w:rsidRPr="00F87FCF">
        <w:rPr>
          <w:rFonts w:ascii="Times New Roman" w:eastAsia="Calibri" w:hAnsi="Times New Roman" w:cs="Times New Roman"/>
          <w:sz w:val="24"/>
          <w:szCs w:val="24"/>
          <w:lang w:val="en-US"/>
        </w:rPr>
        <w:t xml:space="preserve"> pe </w:t>
      </w:r>
      <w:proofErr w:type="spellStart"/>
      <w:r w:rsidRPr="00F87FCF">
        <w:rPr>
          <w:rFonts w:ascii="Times New Roman" w:eastAsia="Calibri" w:hAnsi="Times New Roman" w:cs="Times New Roman"/>
          <w:sz w:val="24"/>
          <w:szCs w:val="24"/>
          <w:lang w:val="en-US"/>
        </w:rPr>
        <w:t>bază</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resurse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regenerabile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șasea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direcție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acțiune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vizează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asigurarea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realizării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țintei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colective</w:t>
      </w:r>
      <w:proofErr w:type="spellEnd"/>
      <w:r w:rsidRPr="00F87FCF">
        <w:rPr>
          <w:rFonts w:ascii="Times New Roman" w:eastAsia="Calibri" w:hAnsi="Times New Roman" w:cs="Times New Roman"/>
          <w:sz w:val="24"/>
          <w:szCs w:val="24"/>
          <w:lang w:val="en-US"/>
        </w:rPr>
        <w:t xml:space="preserve"> de 32% </w:t>
      </w: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ponderea</w:t>
      </w:r>
      <w:proofErr w:type="spellEnd"/>
      <w:r w:rsidRPr="00F87FCF">
        <w:rPr>
          <w:rFonts w:ascii="Times New Roman" w:eastAsia="Calibri" w:hAnsi="Times New Roman" w:cs="Times New Roman"/>
          <w:sz w:val="24"/>
          <w:szCs w:val="24"/>
          <w:lang w:val="en-US"/>
        </w:rPr>
        <w:t xml:space="preserve"> SRE </w:t>
      </w: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consumul</w:t>
      </w:r>
      <w:proofErr w:type="spellEnd"/>
      <w:r w:rsidRPr="00F87FCF">
        <w:rPr>
          <w:rFonts w:ascii="Times New Roman" w:eastAsia="Calibri" w:hAnsi="Times New Roman" w:cs="Times New Roman"/>
          <w:sz w:val="24"/>
          <w:szCs w:val="24"/>
          <w:lang w:val="en-US"/>
        </w:rPr>
        <w:t xml:space="preserve"> final brut de </w:t>
      </w:r>
      <w:proofErr w:type="spellStart"/>
      <w:r w:rsidRPr="00F87FCF">
        <w:rPr>
          <w:rFonts w:ascii="Times New Roman" w:eastAsia="Calibri" w:hAnsi="Times New Roman" w:cs="Times New Roman"/>
          <w:sz w:val="24"/>
          <w:szCs w:val="24"/>
          <w:lang w:val="en-US"/>
        </w:rPr>
        <w:t>energie</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nivel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european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2030, cu </w:t>
      </w:r>
      <w:proofErr w:type="spellStart"/>
      <w:r w:rsidRPr="00F87FCF">
        <w:rPr>
          <w:rFonts w:ascii="Times New Roman" w:eastAsia="Calibri" w:hAnsi="Times New Roman" w:cs="Times New Roman"/>
          <w:sz w:val="24"/>
          <w:szCs w:val="24"/>
          <w:lang w:val="en-US"/>
        </w:rPr>
        <w:t>eficientizarea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costurilor</w:t>
      </w:r>
      <w:proofErr w:type="spellEnd"/>
      <w:r w:rsidRPr="00F87FCF">
        <w:rPr>
          <w:rFonts w:ascii="Times New Roman" w:eastAsia="Calibri" w:hAnsi="Times New Roman" w:cs="Times New Roman"/>
          <w:sz w:val="24"/>
          <w:szCs w:val="24"/>
          <w:lang w:val="en-US"/>
        </w:rPr>
        <w:t xml:space="preserve">” al </w:t>
      </w:r>
      <w:proofErr w:type="spellStart"/>
      <w:r w:rsidRPr="00F87FCF">
        <w:rPr>
          <w:rFonts w:ascii="Times New Roman" w:eastAsia="Calibri" w:hAnsi="Times New Roman" w:cs="Times New Roman"/>
          <w:sz w:val="24"/>
          <w:szCs w:val="24"/>
          <w:lang w:val="en-US"/>
        </w:rPr>
        <w:t>Strategia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energetică</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României</w:t>
      </w:r>
      <w:proofErr w:type="spellEnd"/>
      <w:r w:rsidRPr="00F87FCF">
        <w:rPr>
          <w:rFonts w:ascii="Times New Roman" w:eastAsia="Calibri" w:hAnsi="Times New Roman" w:cs="Times New Roman"/>
          <w:sz w:val="24"/>
          <w:szCs w:val="24"/>
          <w:lang w:val="en-US"/>
        </w:rPr>
        <w:t xml:space="preserve"> 2019-2030, cu </w:t>
      </w:r>
      <w:proofErr w:type="spellStart"/>
      <w:r w:rsidRPr="00F87FCF">
        <w:rPr>
          <w:rFonts w:ascii="Times New Roman" w:eastAsia="Calibri" w:hAnsi="Times New Roman" w:cs="Times New Roman"/>
          <w:sz w:val="24"/>
          <w:szCs w:val="24"/>
          <w:lang w:val="en-US"/>
        </w:rPr>
        <w:t>perspectiva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anului</w:t>
      </w:r>
      <w:proofErr w:type="spellEnd"/>
      <w:r w:rsidRPr="00F87FCF">
        <w:rPr>
          <w:rFonts w:ascii="Times New Roman" w:eastAsia="Calibri" w:hAnsi="Times New Roman" w:cs="Times New Roman"/>
          <w:sz w:val="24"/>
          <w:szCs w:val="24"/>
          <w:lang w:val="en-US"/>
        </w:rPr>
        <w:t xml:space="preserve"> 2050 ".</w:t>
      </w:r>
    </w:p>
    <w:p w14:paraId="273E0EFA" w14:textId="1F61C98B" w:rsidR="008C52B4" w:rsidRPr="00F87FCF" w:rsidRDefault="008C52B4" w:rsidP="003905DB">
      <w:pPr>
        <w:autoSpaceDE w:val="0"/>
        <w:autoSpaceDN w:val="0"/>
        <w:adjustRightInd w:val="0"/>
        <w:spacing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 xml:space="preserve">Din </w:t>
      </w:r>
      <w:proofErr w:type="spellStart"/>
      <w:r w:rsidRPr="00F87FCF">
        <w:rPr>
          <w:rFonts w:ascii="Times New Roman" w:eastAsia="Calibri" w:hAnsi="Times New Roman" w:cs="Times New Roman"/>
          <w:sz w:val="24"/>
          <w:szCs w:val="24"/>
          <w:lang w:val="en-US"/>
        </w:rPr>
        <w:t>perspectiva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asu</w:t>
      </w:r>
      <w:r w:rsidR="0028745B" w:rsidRPr="00F87FCF">
        <w:rPr>
          <w:rFonts w:ascii="Times New Roman" w:eastAsia="Calibri" w:hAnsi="Times New Roman" w:cs="Times New Roman"/>
          <w:sz w:val="24"/>
          <w:szCs w:val="24"/>
          <w:lang w:val="en-US"/>
        </w:rPr>
        <w:t>m</w:t>
      </w:r>
      <w:r w:rsidRPr="00F87FCF">
        <w:rPr>
          <w:rFonts w:ascii="Times New Roman" w:eastAsia="Calibri" w:hAnsi="Times New Roman" w:cs="Times New Roman"/>
          <w:sz w:val="24"/>
          <w:szCs w:val="24"/>
          <w:lang w:val="en-US"/>
        </w:rPr>
        <w:t>arii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prin</w:t>
      </w:r>
      <w:proofErr w:type="spellEnd"/>
      <w:r w:rsidRPr="00F87FCF">
        <w:rPr>
          <w:rFonts w:ascii="Times New Roman" w:eastAsia="Calibri" w:hAnsi="Times New Roman" w:cs="Times New Roman"/>
          <w:sz w:val="24"/>
          <w:szCs w:val="24"/>
          <w:lang w:val="en-US"/>
        </w:rPr>
        <w:t xml:space="preserve"> PNRR </w:t>
      </w:r>
      <w:proofErr w:type="gramStart"/>
      <w:r w:rsidRPr="00F87FCF">
        <w:rPr>
          <w:rFonts w:ascii="Times New Roman" w:eastAsia="Calibri" w:hAnsi="Times New Roman" w:cs="Times New Roman"/>
          <w:sz w:val="24"/>
          <w:szCs w:val="24"/>
          <w:lang w:val="en-US"/>
        </w:rPr>
        <w:t>a</w:t>
      </w:r>
      <w:proofErr w:type="gram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instalarii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unei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capacitati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stocare</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baterii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cel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putin</w:t>
      </w:r>
      <w:proofErr w:type="spellEnd"/>
      <w:r w:rsidRPr="00F87FCF">
        <w:rPr>
          <w:rFonts w:ascii="Times New Roman" w:eastAsia="Calibri" w:hAnsi="Times New Roman" w:cs="Times New Roman"/>
          <w:sz w:val="24"/>
          <w:szCs w:val="24"/>
          <w:lang w:val="en-US"/>
        </w:rPr>
        <w:t xml:space="preserve"> 480MWh, </w:t>
      </w:r>
      <w:proofErr w:type="spellStart"/>
      <w:r w:rsidRPr="00F87FCF">
        <w:rPr>
          <w:rFonts w:ascii="Times New Roman" w:eastAsia="Calibri" w:hAnsi="Times New Roman" w:cs="Times New Roman"/>
          <w:sz w:val="24"/>
          <w:szCs w:val="24"/>
          <w:lang w:val="en-US"/>
        </w:rPr>
        <w:t>proiectul</w:t>
      </w:r>
      <w:proofErr w:type="spellEnd"/>
      <w:r w:rsidRPr="00F87FCF">
        <w:rPr>
          <w:rFonts w:ascii="Times New Roman" w:eastAsia="Calibri" w:hAnsi="Times New Roman" w:cs="Times New Roman"/>
          <w:sz w:val="24"/>
          <w:szCs w:val="24"/>
          <w:lang w:val="en-US"/>
        </w:rPr>
        <w:t xml:space="preserve"> vine in </w:t>
      </w:r>
      <w:proofErr w:type="spellStart"/>
      <w:r w:rsidRPr="00F87FCF">
        <w:rPr>
          <w:rFonts w:ascii="Times New Roman" w:eastAsia="Calibri" w:hAnsi="Times New Roman" w:cs="Times New Roman"/>
          <w:sz w:val="24"/>
          <w:szCs w:val="24"/>
          <w:lang w:val="en-US"/>
        </w:rPr>
        <w:t>sprijinul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angajamentelor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facute</w:t>
      </w:r>
      <w:proofErr w:type="spellEnd"/>
      <w:r w:rsidRPr="00F87FCF">
        <w:rPr>
          <w:rFonts w:ascii="Times New Roman" w:eastAsia="Calibri" w:hAnsi="Times New Roman" w:cs="Times New Roman"/>
          <w:sz w:val="24"/>
          <w:szCs w:val="24"/>
          <w:lang w:val="en-US"/>
        </w:rPr>
        <w:t xml:space="preserve"> de Rom</w:t>
      </w:r>
      <w:r w:rsidR="0028745B" w:rsidRPr="00F87FCF">
        <w:rPr>
          <w:rFonts w:ascii="Times New Roman" w:eastAsia="Calibri" w:hAnsi="Times New Roman" w:cs="Times New Roman"/>
          <w:sz w:val="24"/>
          <w:szCs w:val="24"/>
          <w:lang w:val="en-US"/>
        </w:rPr>
        <w:t>a</w:t>
      </w:r>
      <w:r w:rsidRPr="00F87FCF">
        <w:rPr>
          <w:rFonts w:ascii="Times New Roman" w:eastAsia="Calibri" w:hAnsi="Times New Roman" w:cs="Times New Roman"/>
          <w:sz w:val="24"/>
          <w:szCs w:val="24"/>
          <w:lang w:val="en-US"/>
        </w:rPr>
        <w:t>nia la Componenta C6 (</w:t>
      </w:r>
      <w:proofErr w:type="spellStart"/>
      <w:r w:rsidRPr="00F87FCF">
        <w:rPr>
          <w:rFonts w:ascii="Times New Roman" w:eastAsia="Calibri" w:hAnsi="Times New Roman" w:cs="Times New Roman"/>
          <w:sz w:val="24"/>
          <w:szCs w:val="24"/>
          <w:lang w:val="en-US"/>
        </w:rPr>
        <w:t>Energie</w:t>
      </w:r>
      <w:proofErr w:type="spellEnd"/>
      <w:r w:rsidRPr="00F87FCF">
        <w:rPr>
          <w:rFonts w:ascii="Times New Roman" w:eastAsia="Calibri" w:hAnsi="Times New Roman" w:cs="Times New Roman"/>
          <w:sz w:val="24"/>
          <w:szCs w:val="24"/>
          <w:lang w:val="en-US"/>
        </w:rPr>
        <w:t>).</w:t>
      </w:r>
    </w:p>
    <w:p w14:paraId="12D16444" w14:textId="77777777" w:rsidR="008C52B4" w:rsidRPr="00F87FCF" w:rsidRDefault="008C52B4" w:rsidP="003905DB">
      <w:pPr>
        <w:autoSpaceDE w:val="0"/>
        <w:autoSpaceDN w:val="0"/>
        <w:adjustRightInd w:val="0"/>
        <w:spacing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Beneficiile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implementarii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proiectului</w:t>
      </w:r>
      <w:proofErr w:type="spellEnd"/>
      <w:r w:rsidRPr="00F87FCF">
        <w:rPr>
          <w:rFonts w:ascii="Times New Roman" w:eastAsia="Calibri" w:hAnsi="Times New Roman" w:cs="Times New Roman"/>
          <w:sz w:val="24"/>
          <w:szCs w:val="24"/>
          <w:lang w:val="en-US"/>
        </w:rPr>
        <w:t xml:space="preserve"> sunt nu </w:t>
      </w:r>
      <w:proofErr w:type="spellStart"/>
      <w:r w:rsidRPr="00F87FCF">
        <w:rPr>
          <w:rFonts w:ascii="Times New Roman" w:eastAsia="Calibri" w:hAnsi="Times New Roman" w:cs="Times New Roman"/>
          <w:sz w:val="24"/>
          <w:szCs w:val="24"/>
          <w:lang w:val="en-US"/>
        </w:rPr>
        <w:t>numai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ordin</w:t>
      </w:r>
      <w:proofErr w:type="spellEnd"/>
      <w:r w:rsidRPr="00F87FCF">
        <w:rPr>
          <w:rFonts w:ascii="Times New Roman" w:eastAsia="Calibri" w:hAnsi="Times New Roman" w:cs="Times New Roman"/>
          <w:sz w:val="24"/>
          <w:szCs w:val="24"/>
          <w:lang w:val="en-US"/>
        </w:rPr>
        <w:t xml:space="preserve"> social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economic </w:t>
      </w:r>
      <w:proofErr w:type="spellStart"/>
      <w:r w:rsidRPr="00F87FCF">
        <w:rPr>
          <w:rFonts w:ascii="Times New Roman" w:eastAsia="Calibri" w:hAnsi="Times New Roman" w:cs="Times New Roman"/>
          <w:sz w:val="24"/>
          <w:szCs w:val="24"/>
          <w:lang w:val="en-US"/>
        </w:rPr>
        <w:t>favorabil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zonei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implementare</w:t>
      </w:r>
      <w:proofErr w:type="spellEnd"/>
      <w:r w:rsidRPr="00F87FCF">
        <w:rPr>
          <w:rFonts w:ascii="Times New Roman" w:eastAsia="Calibri" w:hAnsi="Times New Roman" w:cs="Times New Roman"/>
          <w:sz w:val="24"/>
          <w:szCs w:val="24"/>
          <w:lang w:val="en-US"/>
        </w:rPr>
        <w:t xml:space="preserve"> ci </w:t>
      </w:r>
      <w:proofErr w:type="spellStart"/>
      <w:r w:rsidRPr="00F87FCF">
        <w:rPr>
          <w:rFonts w:ascii="Times New Roman" w:eastAsia="Calibri" w:hAnsi="Times New Roman" w:cs="Times New Roman"/>
          <w:sz w:val="24"/>
          <w:szCs w:val="24"/>
          <w:lang w:val="en-US"/>
        </w:rPr>
        <w:t>contribuie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indeplinirea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obiectivelor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strategiei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verzi</w:t>
      </w:r>
      <w:proofErr w:type="spellEnd"/>
      <w:r w:rsidRPr="00F87FCF">
        <w:rPr>
          <w:rFonts w:ascii="Times New Roman" w:eastAsia="Calibri" w:hAnsi="Times New Roman" w:cs="Times New Roman"/>
          <w:sz w:val="24"/>
          <w:szCs w:val="24"/>
          <w:lang w:val="en-US"/>
        </w:rPr>
        <w:t xml:space="preserve"> care a </w:t>
      </w:r>
      <w:proofErr w:type="spellStart"/>
      <w:r w:rsidRPr="00F87FCF">
        <w:rPr>
          <w:rFonts w:ascii="Times New Roman" w:eastAsia="Calibri" w:hAnsi="Times New Roman" w:cs="Times New Roman"/>
          <w:sz w:val="24"/>
          <w:szCs w:val="24"/>
          <w:lang w:val="en-US"/>
        </w:rPr>
        <w:t>fost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adoptata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de Romania care, </w:t>
      </w:r>
      <w:proofErr w:type="spellStart"/>
      <w:r w:rsidRPr="00F87FCF">
        <w:rPr>
          <w:rFonts w:ascii="Times New Roman" w:eastAsia="Calibri" w:hAnsi="Times New Roman" w:cs="Times New Roman"/>
          <w:sz w:val="24"/>
          <w:szCs w:val="24"/>
          <w:lang w:val="en-US"/>
        </w:rPr>
        <w:t>prin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tratatele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strategice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asumate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trebui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contribuie</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strategiile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europene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privind</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procesul</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decarbonificare</w:t>
      </w:r>
      <w:proofErr w:type="spellEnd"/>
      <w:r w:rsidRPr="00F87FCF">
        <w:rPr>
          <w:rFonts w:ascii="Times New Roman" w:eastAsia="Calibri" w:hAnsi="Times New Roman" w:cs="Times New Roman"/>
          <w:sz w:val="24"/>
          <w:szCs w:val="24"/>
          <w:lang w:val="en-US"/>
        </w:rPr>
        <w:t>.</w:t>
      </w:r>
    </w:p>
    <w:p w14:paraId="5152B010" w14:textId="4408645A" w:rsidR="008C52B4" w:rsidRPr="00F87FCF" w:rsidRDefault="0028745B" w:rsidP="003905DB">
      <w:pPr>
        <w:shd w:val="clear" w:color="auto" w:fill="BDD6EE"/>
        <w:spacing w:line="360" w:lineRule="auto"/>
        <w:jc w:val="both"/>
        <w:rPr>
          <w:rFonts w:ascii="Times New Roman" w:eastAsia="Calibri" w:hAnsi="Times New Roman" w:cs="Times New Roman"/>
          <w:sz w:val="24"/>
          <w:szCs w:val="24"/>
          <w:lang w:val="en-US"/>
        </w:rPr>
      </w:pPr>
      <w:r w:rsidRPr="00F87FCF">
        <w:rPr>
          <w:rFonts w:ascii="Times New Roman" w:eastAsia="Calibri" w:hAnsi="Times New Roman" w:cs="Times New Roman"/>
          <w:b/>
          <w:i/>
          <w:sz w:val="24"/>
          <w:szCs w:val="24"/>
          <w:lang w:val="en-US"/>
        </w:rPr>
        <w:t>c</w:t>
      </w:r>
      <w:r w:rsidR="008C52B4" w:rsidRPr="00F87FCF">
        <w:rPr>
          <w:rFonts w:ascii="Times New Roman" w:eastAsia="Calibri" w:hAnsi="Times New Roman" w:cs="Times New Roman"/>
          <w:b/>
          <w:i/>
          <w:sz w:val="24"/>
          <w:szCs w:val="24"/>
          <w:lang w:val="en-US"/>
        </w:rPr>
        <w:t xml:space="preserve">) </w:t>
      </w:r>
      <w:r w:rsidRPr="00F87FCF">
        <w:rPr>
          <w:rFonts w:ascii="Times New Roman" w:eastAsia="Calibri" w:hAnsi="Times New Roman" w:cs="Times New Roman"/>
          <w:b/>
          <w:sz w:val="24"/>
          <w:szCs w:val="24"/>
          <w:lang w:val="en-US"/>
        </w:rPr>
        <w:t>VALOAREA INVESTIŢIEI</w:t>
      </w:r>
      <w:r w:rsidRPr="00F87FCF">
        <w:rPr>
          <w:rFonts w:ascii="Times New Roman" w:eastAsia="Calibri" w:hAnsi="Times New Roman" w:cs="Times New Roman"/>
          <w:b/>
          <w:i/>
          <w:sz w:val="24"/>
          <w:szCs w:val="24"/>
          <w:lang w:val="en-US"/>
        </w:rPr>
        <w:t xml:space="preserve">: </w:t>
      </w:r>
    </w:p>
    <w:p w14:paraId="6C393E69" w14:textId="571073E3" w:rsidR="008C52B4" w:rsidRPr="00F87FCF" w:rsidRDefault="00267C25" w:rsidP="00267C25">
      <w:pPr>
        <w:spacing w:line="360" w:lineRule="auto"/>
        <w:ind w:firstLine="708"/>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Apx</w:t>
      </w:r>
      <w:proofErr w:type="spellEnd"/>
      <w:r>
        <w:rPr>
          <w:rFonts w:ascii="Times New Roman" w:eastAsia="Calibri" w:hAnsi="Times New Roman" w:cs="Times New Roman"/>
          <w:sz w:val="24"/>
          <w:szCs w:val="24"/>
          <w:lang w:val="en-US"/>
        </w:rPr>
        <w:t xml:space="preserve"> </w:t>
      </w:r>
      <w:r w:rsidR="0028745B" w:rsidRPr="00F87FCF">
        <w:rPr>
          <w:rFonts w:ascii="Times New Roman" w:eastAsia="Calibri" w:hAnsi="Times New Roman" w:cs="Times New Roman"/>
          <w:sz w:val="24"/>
          <w:szCs w:val="24"/>
          <w:lang w:val="en-US"/>
        </w:rPr>
        <w:t>6.000.000 Euro</w:t>
      </w:r>
    </w:p>
    <w:p w14:paraId="1316DD82" w14:textId="77777777" w:rsidR="0028745B" w:rsidRPr="00F87FCF" w:rsidRDefault="0028745B" w:rsidP="003905DB">
      <w:pPr>
        <w:shd w:val="clear" w:color="auto" w:fill="BDD6EE"/>
        <w:spacing w:line="360" w:lineRule="auto"/>
        <w:jc w:val="both"/>
        <w:rPr>
          <w:rFonts w:ascii="Times New Roman" w:eastAsia="Calibri" w:hAnsi="Times New Roman" w:cs="Times New Roman"/>
          <w:sz w:val="24"/>
          <w:szCs w:val="24"/>
          <w:lang w:val="en-US"/>
        </w:rPr>
      </w:pPr>
      <w:r w:rsidRPr="00F87FCF">
        <w:rPr>
          <w:rFonts w:ascii="Times New Roman" w:eastAsia="Calibri" w:hAnsi="Times New Roman" w:cs="Times New Roman"/>
          <w:b/>
          <w:i/>
          <w:sz w:val="24"/>
          <w:szCs w:val="24"/>
          <w:lang w:val="en-US"/>
        </w:rPr>
        <w:t>d) PERIOADA DE IMPLEMENTARE PROPUSĂ:</w:t>
      </w:r>
      <w:r w:rsidRPr="00F87FCF">
        <w:rPr>
          <w:rFonts w:ascii="Times New Roman" w:eastAsia="Calibri" w:hAnsi="Times New Roman" w:cs="Times New Roman"/>
          <w:sz w:val="24"/>
          <w:szCs w:val="24"/>
          <w:lang w:val="en-US"/>
        </w:rPr>
        <w:t xml:space="preserve">  </w:t>
      </w:r>
    </w:p>
    <w:p w14:paraId="6F3C735B" w14:textId="77777777" w:rsidR="0028745B" w:rsidRPr="00F87FCF" w:rsidRDefault="0028745B" w:rsidP="00267C25">
      <w:pPr>
        <w:spacing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 xml:space="preserve">12 </w:t>
      </w:r>
      <w:proofErr w:type="spellStart"/>
      <w:r w:rsidRPr="00F87FCF">
        <w:rPr>
          <w:rFonts w:ascii="Times New Roman" w:eastAsia="Calibri" w:hAnsi="Times New Roman" w:cs="Times New Roman"/>
          <w:sz w:val="24"/>
          <w:szCs w:val="24"/>
          <w:lang w:val="en-US"/>
        </w:rPr>
        <w:t>luni</w:t>
      </w:r>
      <w:proofErr w:type="spellEnd"/>
      <w:r w:rsidRPr="00F87FCF">
        <w:rPr>
          <w:rFonts w:ascii="Times New Roman" w:eastAsia="Calibri" w:hAnsi="Times New Roman" w:cs="Times New Roman"/>
          <w:sz w:val="24"/>
          <w:szCs w:val="24"/>
          <w:lang w:val="en-US"/>
        </w:rPr>
        <w:t xml:space="preserve"> de la </w:t>
      </w:r>
      <w:proofErr w:type="spellStart"/>
      <w:r w:rsidRPr="00F87FCF">
        <w:rPr>
          <w:rFonts w:ascii="Times New Roman" w:eastAsia="Calibri" w:hAnsi="Times New Roman" w:cs="Times New Roman"/>
          <w:sz w:val="24"/>
          <w:szCs w:val="24"/>
          <w:lang w:val="en-US"/>
        </w:rPr>
        <w:t>obtinerea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avizelor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autorizatiilor</w:t>
      </w:r>
      <w:proofErr w:type="spellEnd"/>
      <w:r w:rsidRPr="00F87FCF">
        <w:rPr>
          <w:rFonts w:ascii="Times New Roman" w:eastAsia="Calibri" w:hAnsi="Times New Roman" w:cs="Times New Roman"/>
          <w:sz w:val="24"/>
          <w:szCs w:val="24"/>
          <w:lang w:val="en-US"/>
        </w:rPr>
        <w:t xml:space="preserve"> </w:t>
      </w:r>
    </w:p>
    <w:p w14:paraId="6B1C31DC" w14:textId="77777777" w:rsidR="008C52B4" w:rsidRPr="00F87FCF" w:rsidRDefault="008C52B4" w:rsidP="003905DB">
      <w:pPr>
        <w:shd w:val="clear" w:color="auto" w:fill="BDD6EE"/>
        <w:spacing w:line="360" w:lineRule="auto"/>
        <w:jc w:val="both"/>
        <w:rPr>
          <w:rFonts w:ascii="Times New Roman" w:eastAsia="Calibri" w:hAnsi="Times New Roman" w:cs="Times New Roman"/>
          <w:b/>
          <w:color w:val="FF0000"/>
          <w:sz w:val="24"/>
          <w:szCs w:val="24"/>
          <w:lang w:val="en-US"/>
        </w:rPr>
      </w:pPr>
      <w:r w:rsidRPr="00F87FCF">
        <w:rPr>
          <w:rFonts w:ascii="Times New Roman" w:eastAsia="Calibri" w:hAnsi="Times New Roman" w:cs="Times New Roman"/>
          <w:b/>
          <w:sz w:val="24"/>
          <w:szCs w:val="24"/>
          <w:lang w:val="en-US"/>
        </w:rPr>
        <w:t>e) AMPLASAREA</w:t>
      </w:r>
    </w:p>
    <w:p w14:paraId="33B1BE88" w14:textId="77777777" w:rsidR="008C52B4" w:rsidRPr="00F87FCF" w:rsidRDefault="008C52B4" w:rsidP="00267C25">
      <w:pPr>
        <w:spacing w:line="360" w:lineRule="auto"/>
        <w:ind w:firstLine="708"/>
        <w:jc w:val="both"/>
        <w:rPr>
          <w:rFonts w:ascii="Times New Roman" w:eastAsia="Century Gothic" w:hAnsi="Times New Roman" w:cs="Times New Roman"/>
          <w:b/>
          <w:sz w:val="24"/>
          <w:szCs w:val="24"/>
          <w:lang w:val="en-US"/>
        </w:rPr>
      </w:pPr>
      <w:proofErr w:type="spellStart"/>
      <w:r w:rsidRPr="00F87FCF">
        <w:rPr>
          <w:rFonts w:ascii="Times New Roman" w:eastAsia="Century Gothic" w:hAnsi="Times New Roman" w:cs="Times New Roman"/>
          <w:sz w:val="24"/>
          <w:szCs w:val="24"/>
          <w:lang w:val="en-US"/>
        </w:rPr>
        <w:t>Pentru</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detalii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privind</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amplasarea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obiectivului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analizat</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prezentei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documentatii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i</w:t>
      </w:r>
      <w:proofErr w:type="spellEnd"/>
      <w:r w:rsidRPr="00F87FCF">
        <w:rPr>
          <w:rFonts w:ascii="Times New Roman" w:eastAsia="Century Gothic" w:hAnsi="Times New Roman" w:cs="Times New Roman"/>
          <w:sz w:val="24"/>
          <w:szCs w:val="24"/>
          <w:lang w:val="en-US"/>
        </w:rPr>
        <w:t xml:space="preserve">-a </w:t>
      </w:r>
      <w:proofErr w:type="spellStart"/>
      <w:r w:rsidRPr="00F87FCF">
        <w:rPr>
          <w:rFonts w:ascii="Times New Roman" w:eastAsia="Century Gothic" w:hAnsi="Times New Roman" w:cs="Times New Roman"/>
          <w:sz w:val="24"/>
          <w:szCs w:val="24"/>
          <w:lang w:val="en-US"/>
        </w:rPr>
        <w:t>fost</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atasata</w:t>
      </w:r>
      <w:proofErr w:type="spellEnd"/>
      <w:r w:rsidRPr="00F87FCF">
        <w:rPr>
          <w:rFonts w:ascii="Times New Roman" w:eastAsia="Century Gothic" w:hAnsi="Times New Roman" w:cs="Times New Roman"/>
          <w:sz w:val="24"/>
          <w:szCs w:val="24"/>
          <w:lang w:val="en-US"/>
        </w:rPr>
        <w:t xml:space="preserve">: </w:t>
      </w:r>
      <w:r w:rsidRPr="00F87FCF">
        <w:rPr>
          <w:rFonts w:ascii="Times New Roman" w:eastAsia="Century Gothic" w:hAnsi="Times New Roman" w:cs="Times New Roman"/>
          <w:b/>
          <w:sz w:val="24"/>
          <w:szCs w:val="24"/>
          <w:lang w:val="en-US"/>
        </w:rPr>
        <w:t xml:space="preserve">Plan de </w:t>
      </w:r>
      <w:proofErr w:type="spellStart"/>
      <w:r w:rsidRPr="00F87FCF">
        <w:rPr>
          <w:rFonts w:ascii="Times New Roman" w:eastAsia="Century Gothic" w:hAnsi="Times New Roman" w:cs="Times New Roman"/>
          <w:b/>
          <w:sz w:val="24"/>
          <w:szCs w:val="24"/>
          <w:lang w:val="en-US"/>
        </w:rPr>
        <w:t>incadrare</w:t>
      </w:r>
      <w:proofErr w:type="spellEnd"/>
      <w:r w:rsidRPr="00F87FCF">
        <w:rPr>
          <w:rFonts w:ascii="Times New Roman" w:eastAsia="Century Gothic" w:hAnsi="Times New Roman" w:cs="Times New Roman"/>
          <w:b/>
          <w:sz w:val="24"/>
          <w:szCs w:val="24"/>
          <w:lang w:val="en-US"/>
        </w:rPr>
        <w:t xml:space="preserve"> in zona cu </w:t>
      </w:r>
      <w:proofErr w:type="spellStart"/>
      <w:r w:rsidRPr="00F87FCF">
        <w:rPr>
          <w:rFonts w:ascii="Times New Roman" w:eastAsia="Century Gothic" w:hAnsi="Times New Roman" w:cs="Times New Roman"/>
          <w:b/>
          <w:sz w:val="24"/>
          <w:szCs w:val="24"/>
          <w:lang w:val="en-US"/>
        </w:rPr>
        <w:t>prezentarea</w:t>
      </w:r>
      <w:proofErr w:type="spellEnd"/>
      <w:r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bilantului</w:t>
      </w:r>
      <w:proofErr w:type="spellEnd"/>
      <w:r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teritorial</w:t>
      </w:r>
      <w:proofErr w:type="spellEnd"/>
      <w:r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pentru</w:t>
      </w:r>
      <w:proofErr w:type="spellEnd"/>
      <w:r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amplasament</w:t>
      </w:r>
      <w:proofErr w:type="spellEnd"/>
      <w:r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si</w:t>
      </w:r>
      <w:proofErr w:type="spellEnd"/>
      <w:r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scopul</w:t>
      </w:r>
      <w:proofErr w:type="spellEnd"/>
      <w:r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lucrarii</w:t>
      </w:r>
      <w:proofErr w:type="spellEnd"/>
      <w:r w:rsidRPr="00F87FCF">
        <w:rPr>
          <w:rFonts w:ascii="Times New Roman" w:eastAsia="Century Gothic" w:hAnsi="Times New Roman" w:cs="Times New Roman"/>
          <w:b/>
          <w:sz w:val="24"/>
          <w:szCs w:val="24"/>
          <w:lang w:val="en-US"/>
        </w:rPr>
        <w:t>.</w:t>
      </w:r>
    </w:p>
    <w:p w14:paraId="44E739C1"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Terenul</w:t>
      </w:r>
      <w:proofErr w:type="spellEnd"/>
      <w:r w:rsidRPr="00F87FCF">
        <w:rPr>
          <w:rFonts w:ascii="Times New Roman" w:eastAsia="Calibri" w:hAnsi="Times New Roman" w:cs="Times New Roman"/>
          <w:sz w:val="24"/>
          <w:szCs w:val="24"/>
          <w:lang w:val="en-US"/>
        </w:rPr>
        <w:t xml:space="preserve"> pe care </w:t>
      </w:r>
      <w:proofErr w:type="spellStart"/>
      <w:r w:rsidRPr="00F87FCF">
        <w:rPr>
          <w:rFonts w:ascii="Times New Roman" w:eastAsia="Calibri" w:hAnsi="Times New Roman" w:cs="Times New Roman"/>
          <w:sz w:val="24"/>
          <w:szCs w:val="24"/>
          <w:lang w:val="en-US"/>
        </w:rPr>
        <w:t>urmează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să</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dezvolte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este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situat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extravilanul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arabil</w:t>
      </w:r>
      <w:proofErr w:type="spellEnd"/>
      <w:r w:rsidRPr="00F87FCF">
        <w:rPr>
          <w:rFonts w:ascii="Times New Roman" w:eastAsia="Calibri" w:hAnsi="Times New Roman" w:cs="Times New Roman"/>
          <w:sz w:val="24"/>
          <w:szCs w:val="24"/>
          <w:lang w:val="en-US"/>
        </w:rPr>
        <w:t xml:space="preserve"> al </w:t>
      </w:r>
      <w:proofErr w:type="spellStart"/>
      <w:r w:rsidRPr="00F87FCF">
        <w:rPr>
          <w:rFonts w:ascii="Times New Roman" w:eastAsia="Calibri" w:hAnsi="Times New Roman" w:cs="Times New Roman"/>
          <w:sz w:val="24"/>
          <w:szCs w:val="24"/>
          <w:lang w:val="en-US"/>
        </w:rPr>
        <w:t>Comunei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Doicesti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avand</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urmatoarele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vecinatati</w:t>
      </w:r>
      <w:proofErr w:type="spellEnd"/>
      <w:r w:rsidRPr="00F87FCF">
        <w:rPr>
          <w:rFonts w:ascii="Times New Roman" w:eastAsia="Calibri" w:hAnsi="Times New Roman" w:cs="Times New Roman"/>
          <w:sz w:val="24"/>
          <w:szCs w:val="24"/>
          <w:lang w:val="en-US"/>
        </w:rPr>
        <w:t>:</w:t>
      </w:r>
    </w:p>
    <w:p w14:paraId="759F6C7D" w14:textId="51475629" w:rsidR="008C52B4" w:rsidRPr="00F87FCF" w:rsidRDefault="008C52B4" w:rsidP="00267C25">
      <w:pPr>
        <w:numPr>
          <w:ilvl w:val="0"/>
          <w:numId w:val="28"/>
        </w:numPr>
        <w:autoSpaceDE w:val="0"/>
        <w:autoSpaceDN w:val="0"/>
        <w:adjustRightInd w:val="0"/>
        <w:spacing w:after="0" w:line="360" w:lineRule="auto"/>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La </w:t>
      </w:r>
      <w:proofErr w:type="spellStart"/>
      <w:r w:rsidRPr="00F87FCF">
        <w:rPr>
          <w:rFonts w:ascii="Times New Roman" w:eastAsia="Calibri" w:hAnsi="Times New Roman" w:cs="Times New Roman"/>
          <w:color w:val="000000"/>
          <w:sz w:val="24"/>
          <w:szCs w:val="24"/>
          <w:lang w:val="en-US"/>
        </w:rPr>
        <w:t>nord</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Proprietar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privat</w:t>
      </w:r>
      <w:proofErr w:type="spellEnd"/>
      <w:r w:rsidR="00E64770" w:rsidRPr="00F87FCF">
        <w:rPr>
          <w:rFonts w:ascii="Times New Roman" w:eastAsia="Calibri" w:hAnsi="Times New Roman" w:cs="Times New Roman"/>
          <w:color w:val="000000"/>
          <w:sz w:val="24"/>
          <w:szCs w:val="24"/>
          <w:lang w:val="en-US"/>
        </w:rPr>
        <w:t xml:space="preserve">, prima </w:t>
      </w:r>
      <w:proofErr w:type="spellStart"/>
      <w:r w:rsidR="00E64770" w:rsidRPr="00F87FCF">
        <w:rPr>
          <w:rFonts w:ascii="Times New Roman" w:eastAsia="Calibri" w:hAnsi="Times New Roman" w:cs="Times New Roman"/>
          <w:color w:val="000000"/>
          <w:sz w:val="24"/>
          <w:szCs w:val="24"/>
          <w:lang w:val="en-US"/>
        </w:rPr>
        <w:t>locuință</w:t>
      </w:r>
      <w:proofErr w:type="spellEnd"/>
      <w:r w:rsidR="00E64770" w:rsidRPr="00F87FCF">
        <w:rPr>
          <w:rFonts w:ascii="Times New Roman" w:eastAsia="Calibri" w:hAnsi="Times New Roman" w:cs="Times New Roman"/>
          <w:color w:val="000000"/>
          <w:sz w:val="24"/>
          <w:szCs w:val="24"/>
          <w:lang w:val="en-US"/>
        </w:rPr>
        <w:t xml:space="preserve"> la 61,77 </w:t>
      </w:r>
      <w:proofErr w:type="spellStart"/>
      <w:r w:rsidR="00E64770" w:rsidRPr="00F87FCF">
        <w:rPr>
          <w:rFonts w:ascii="Times New Roman" w:eastAsia="Calibri" w:hAnsi="Times New Roman" w:cs="Times New Roman"/>
          <w:color w:val="000000"/>
          <w:sz w:val="24"/>
          <w:szCs w:val="24"/>
          <w:lang w:val="en-US"/>
        </w:rPr>
        <w:t>metri</w:t>
      </w:r>
      <w:proofErr w:type="spellEnd"/>
      <w:r w:rsidR="00E64770" w:rsidRPr="00F87FCF">
        <w:rPr>
          <w:rFonts w:ascii="Times New Roman" w:eastAsia="Calibri" w:hAnsi="Times New Roman" w:cs="Times New Roman"/>
          <w:color w:val="000000"/>
          <w:sz w:val="24"/>
          <w:szCs w:val="24"/>
          <w:lang w:val="en-US"/>
        </w:rPr>
        <w:t xml:space="preserve"> </w:t>
      </w:r>
    </w:p>
    <w:p w14:paraId="0011ED47" w14:textId="45FE73F6" w:rsidR="008C52B4" w:rsidRPr="00F87FCF" w:rsidRDefault="008C52B4" w:rsidP="00267C25">
      <w:pPr>
        <w:numPr>
          <w:ilvl w:val="0"/>
          <w:numId w:val="28"/>
        </w:numPr>
        <w:autoSpaceDE w:val="0"/>
        <w:autoSpaceDN w:val="0"/>
        <w:adjustRightInd w:val="0"/>
        <w:spacing w:after="0" w:line="360" w:lineRule="auto"/>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La </w:t>
      </w:r>
      <w:proofErr w:type="spellStart"/>
      <w:r w:rsidRPr="00F87FCF">
        <w:rPr>
          <w:rFonts w:ascii="Times New Roman" w:eastAsia="Calibri" w:hAnsi="Times New Roman" w:cs="Times New Roman"/>
          <w:color w:val="000000"/>
          <w:sz w:val="24"/>
          <w:szCs w:val="24"/>
          <w:lang w:val="en-US"/>
        </w:rPr>
        <w:t>sud</w:t>
      </w:r>
      <w:proofErr w:type="spellEnd"/>
      <w:r w:rsidRPr="00F87FCF">
        <w:rPr>
          <w:rFonts w:ascii="Times New Roman" w:eastAsia="Calibri" w:hAnsi="Times New Roman" w:cs="Times New Roman"/>
          <w:color w:val="000000"/>
          <w:sz w:val="24"/>
          <w:szCs w:val="24"/>
          <w:lang w:val="en-US"/>
        </w:rPr>
        <w:t>: DN 71</w:t>
      </w:r>
      <w:r w:rsidR="00E64770" w:rsidRPr="00F87FCF">
        <w:rPr>
          <w:rFonts w:ascii="Times New Roman" w:eastAsia="Calibri" w:hAnsi="Times New Roman" w:cs="Times New Roman"/>
          <w:color w:val="000000"/>
          <w:sz w:val="24"/>
          <w:szCs w:val="24"/>
          <w:lang w:val="en-US"/>
        </w:rPr>
        <w:t xml:space="preserve">, prima </w:t>
      </w:r>
      <w:proofErr w:type="spellStart"/>
      <w:r w:rsidR="00E64770" w:rsidRPr="00F87FCF">
        <w:rPr>
          <w:rFonts w:ascii="Times New Roman" w:eastAsia="Calibri" w:hAnsi="Times New Roman" w:cs="Times New Roman"/>
          <w:color w:val="000000"/>
          <w:sz w:val="24"/>
          <w:szCs w:val="24"/>
          <w:lang w:val="en-US"/>
        </w:rPr>
        <w:t>locuință</w:t>
      </w:r>
      <w:proofErr w:type="spellEnd"/>
      <w:r w:rsidR="00E64770" w:rsidRPr="00F87FCF">
        <w:rPr>
          <w:rFonts w:ascii="Times New Roman" w:eastAsia="Calibri" w:hAnsi="Times New Roman" w:cs="Times New Roman"/>
          <w:color w:val="000000"/>
          <w:sz w:val="24"/>
          <w:szCs w:val="24"/>
          <w:lang w:val="en-US"/>
        </w:rPr>
        <w:t xml:space="preserve"> la 80 </w:t>
      </w:r>
      <w:proofErr w:type="spellStart"/>
      <w:r w:rsidR="00E64770" w:rsidRPr="00F87FCF">
        <w:rPr>
          <w:rFonts w:ascii="Times New Roman" w:eastAsia="Calibri" w:hAnsi="Times New Roman" w:cs="Times New Roman"/>
          <w:color w:val="000000"/>
          <w:sz w:val="24"/>
          <w:szCs w:val="24"/>
          <w:lang w:val="en-US"/>
        </w:rPr>
        <w:t>metri</w:t>
      </w:r>
      <w:proofErr w:type="spellEnd"/>
    </w:p>
    <w:p w14:paraId="4AC865A1" w14:textId="5FF3023D" w:rsidR="008C52B4" w:rsidRPr="00F87FCF" w:rsidRDefault="008C52B4" w:rsidP="00267C25">
      <w:pPr>
        <w:numPr>
          <w:ilvl w:val="0"/>
          <w:numId w:val="28"/>
        </w:numPr>
        <w:autoSpaceDE w:val="0"/>
        <w:autoSpaceDN w:val="0"/>
        <w:adjustRightInd w:val="0"/>
        <w:spacing w:after="0" w:line="360" w:lineRule="auto"/>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La </w:t>
      </w:r>
      <w:proofErr w:type="spellStart"/>
      <w:r w:rsidRPr="00F87FCF">
        <w:rPr>
          <w:rFonts w:ascii="Times New Roman" w:eastAsia="Calibri" w:hAnsi="Times New Roman" w:cs="Times New Roman"/>
          <w:color w:val="000000"/>
          <w:sz w:val="24"/>
          <w:szCs w:val="24"/>
          <w:lang w:val="en-US"/>
        </w:rPr>
        <w:t>est</w:t>
      </w:r>
      <w:proofErr w:type="spellEnd"/>
      <w:r w:rsidRPr="00F87FCF">
        <w:rPr>
          <w:rFonts w:ascii="Times New Roman" w:eastAsia="Calibri" w:hAnsi="Times New Roman" w:cs="Times New Roman"/>
          <w:color w:val="000000"/>
          <w:sz w:val="24"/>
          <w:szCs w:val="24"/>
          <w:lang w:val="en-US"/>
        </w:rPr>
        <w:t xml:space="preserve">: Statia </w:t>
      </w:r>
      <w:proofErr w:type="spellStart"/>
      <w:r w:rsidRPr="00F87FCF">
        <w:rPr>
          <w:rFonts w:ascii="Times New Roman" w:eastAsia="Calibri" w:hAnsi="Times New Roman" w:cs="Times New Roman"/>
          <w:color w:val="000000"/>
          <w:sz w:val="24"/>
          <w:szCs w:val="24"/>
          <w:lang w:val="en-US"/>
        </w:rPr>
        <w:t>electrica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Doicesti</w:t>
      </w:r>
      <w:proofErr w:type="spellEnd"/>
      <w:r w:rsidR="00E64770" w:rsidRPr="00F87FCF">
        <w:rPr>
          <w:rFonts w:ascii="Times New Roman" w:eastAsia="Calibri" w:hAnsi="Times New Roman" w:cs="Times New Roman"/>
          <w:color w:val="000000"/>
          <w:sz w:val="24"/>
          <w:szCs w:val="24"/>
          <w:lang w:val="en-US"/>
        </w:rPr>
        <w:t xml:space="preserve">, </w:t>
      </w:r>
      <w:proofErr w:type="spellStart"/>
      <w:r w:rsidR="00E64770" w:rsidRPr="00F87FCF">
        <w:rPr>
          <w:rFonts w:ascii="Times New Roman" w:eastAsia="Calibri" w:hAnsi="Times New Roman" w:cs="Times New Roman"/>
          <w:color w:val="000000"/>
          <w:sz w:val="24"/>
          <w:szCs w:val="24"/>
          <w:lang w:val="en-US"/>
        </w:rPr>
        <w:t>clădire</w:t>
      </w:r>
      <w:proofErr w:type="spellEnd"/>
      <w:r w:rsidR="00E64770" w:rsidRPr="00F87FCF">
        <w:rPr>
          <w:rFonts w:ascii="Times New Roman" w:eastAsia="Calibri" w:hAnsi="Times New Roman" w:cs="Times New Roman"/>
          <w:color w:val="000000"/>
          <w:sz w:val="24"/>
          <w:szCs w:val="24"/>
          <w:lang w:val="en-US"/>
        </w:rPr>
        <w:t xml:space="preserve"> </w:t>
      </w:r>
      <w:proofErr w:type="spellStart"/>
      <w:r w:rsidR="00E64770" w:rsidRPr="00F87FCF">
        <w:rPr>
          <w:rFonts w:ascii="Times New Roman" w:eastAsia="Calibri" w:hAnsi="Times New Roman" w:cs="Times New Roman"/>
          <w:color w:val="000000"/>
          <w:sz w:val="24"/>
          <w:szCs w:val="24"/>
          <w:lang w:val="en-US"/>
        </w:rPr>
        <w:t>tehnică</w:t>
      </w:r>
      <w:proofErr w:type="spellEnd"/>
      <w:r w:rsidR="00E64770" w:rsidRPr="00F87FCF">
        <w:rPr>
          <w:rFonts w:ascii="Times New Roman" w:eastAsia="Calibri" w:hAnsi="Times New Roman" w:cs="Times New Roman"/>
          <w:color w:val="000000"/>
          <w:sz w:val="24"/>
          <w:szCs w:val="24"/>
          <w:lang w:val="en-US"/>
        </w:rPr>
        <w:t xml:space="preserve"> la 76,9 </w:t>
      </w:r>
      <w:proofErr w:type="spellStart"/>
      <w:r w:rsidR="00E64770" w:rsidRPr="00F87FCF">
        <w:rPr>
          <w:rFonts w:ascii="Times New Roman" w:eastAsia="Calibri" w:hAnsi="Times New Roman" w:cs="Times New Roman"/>
          <w:color w:val="000000"/>
          <w:sz w:val="24"/>
          <w:szCs w:val="24"/>
          <w:lang w:val="en-US"/>
        </w:rPr>
        <w:t>metri</w:t>
      </w:r>
      <w:proofErr w:type="spellEnd"/>
    </w:p>
    <w:p w14:paraId="04EFAB1C" w14:textId="3121AF96" w:rsidR="008C52B4" w:rsidRPr="00F87FCF" w:rsidRDefault="008C52B4" w:rsidP="00267C25">
      <w:pPr>
        <w:numPr>
          <w:ilvl w:val="0"/>
          <w:numId w:val="28"/>
        </w:numPr>
        <w:autoSpaceDE w:val="0"/>
        <w:autoSpaceDN w:val="0"/>
        <w:adjustRightInd w:val="0"/>
        <w:spacing w:after="0" w:line="360" w:lineRule="auto"/>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La vest: </w:t>
      </w:r>
      <w:proofErr w:type="spellStart"/>
      <w:r w:rsidRPr="00F87FCF">
        <w:rPr>
          <w:rFonts w:ascii="Times New Roman" w:eastAsia="Calibri" w:hAnsi="Times New Roman" w:cs="Times New Roman"/>
          <w:color w:val="000000"/>
          <w:sz w:val="24"/>
          <w:szCs w:val="24"/>
          <w:lang w:val="en-US"/>
        </w:rPr>
        <w:t>Proprietar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privat</w:t>
      </w:r>
      <w:proofErr w:type="spellEnd"/>
      <w:r w:rsidR="00E64770" w:rsidRPr="00F87FCF">
        <w:rPr>
          <w:rFonts w:ascii="Times New Roman" w:eastAsia="Calibri" w:hAnsi="Times New Roman" w:cs="Times New Roman"/>
          <w:color w:val="000000"/>
          <w:sz w:val="24"/>
          <w:szCs w:val="24"/>
          <w:lang w:val="en-US"/>
        </w:rPr>
        <w:t xml:space="preserve">, prima </w:t>
      </w:r>
      <w:proofErr w:type="spellStart"/>
      <w:r w:rsidR="00E64770" w:rsidRPr="00F87FCF">
        <w:rPr>
          <w:rFonts w:ascii="Times New Roman" w:eastAsia="Calibri" w:hAnsi="Times New Roman" w:cs="Times New Roman"/>
          <w:color w:val="000000"/>
          <w:sz w:val="24"/>
          <w:szCs w:val="24"/>
          <w:lang w:val="en-US"/>
        </w:rPr>
        <w:t>locuință</w:t>
      </w:r>
      <w:proofErr w:type="spellEnd"/>
      <w:r w:rsidR="00E64770" w:rsidRPr="00F87FCF">
        <w:rPr>
          <w:rFonts w:ascii="Times New Roman" w:eastAsia="Calibri" w:hAnsi="Times New Roman" w:cs="Times New Roman"/>
          <w:color w:val="000000"/>
          <w:sz w:val="24"/>
          <w:szCs w:val="24"/>
          <w:lang w:val="en-US"/>
        </w:rPr>
        <w:t xml:space="preserve"> la 236 </w:t>
      </w:r>
      <w:proofErr w:type="spellStart"/>
      <w:r w:rsidR="00E64770" w:rsidRPr="00F87FCF">
        <w:rPr>
          <w:rFonts w:ascii="Times New Roman" w:eastAsia="Calibri" w:hAnsi="Times New Roman" w:cs="Times New Roman"/>
          <w:color w:val="000000"/>
          <w:sz w:val="24"/>
          <w:szCs w:val="24"/>
          <w:lang w:val="en-US"/>
        </w:rPr>
        <w:t>metri</w:t>
      </w:r>
      <w:proofErr w:type="spellEnd"/>
    </w:p>
    <w:p w14:paraId="5663009E" w14:textId="77777777" w:rsidR="008C52B4" w:rsidRPr="00F87FCF" w:rsidRDefault="008C52B4" w:rsidP="003905DB">
      <w:pPr>
        <w:spacing w:after="0" w:line="360" w:lineRule="auto"/>
        <w:jc w:val="both"/>
        <w:rPr>
          <w:rFonts w:ascii="Times New Roman" w:eastAsia="Calibri" w:hAnsi="Times New Roman" w:cs="Times New Roman"/>
          <w:sz w:val="24"/>
          <w:szCs w:val="24"/>
          <w:lang w:val="en-US"/>
        </w:rPr>
      </w:pPr>
    </w:p>
    <w:p w14:paraId="2F1B8BBC" w14:textId="77777777" w:rsidR="008C52B4" w:rsidRPr="00F87FCF" w:rsidRDefault="008C52B4" w:rsidP="003905DB">
      <w:pPr>
        <w:shd w:val="clear" w:color="auto" w:fill="BDD6EE"/>
        <w:spacing w:line="360" w:lineRule="auto"/>
        <w:jc w:val="both"/>
        <w:rPr>
          <w:rFonts w:ascii="Times New Roman" w:eastAsia="Calibri" w:hAnsi="Times New Roman" w:cs="Times New Roman"/>
          <w:b/>
          <w:sz w:val="24"/>
          <w:szCs w:val="24"/>
          <w:lang w:val="en-US"/>
        </w:rPr>
      </w:pPr>
      <w:r w:rsidRPr="00F87FCF">
        <w:rPr>
          <w:rFonts w:ascii="Times New Roman" w:eastAsia="Calibri" w:hAnsi="Times New Roman" w:cs="Times New Roman"/>
          <w:b/>
          <w:sz w:val="24"/>
          <w:szCs w:val="24"/>
          <w:lang w:val="en-US"/>
        </w:rPr>
        <w:lastRenderedPageBreak/>
        <w:t>f) DESCRIEREA CARACTERISTICILOR FIZICE ALE INTREGULUI PROIECT</w:t>
      </w:r>
    </w:p>
    <w:p w14:paraId="4ECC7912" w14:textId="77777777" w:rsidR="008C52B4" w:rsidRPr="00F87FCF" w:rsidRDefault="008C52B4" w:rsidP="00267C25">
      <w:pPr>
        <w:autoSpaceDE w:val="0"/>
        <w:autoSpaceDN w:val="0"/>
        <w:adjustRightInd w:val="0"/>
        <w:spacing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 xml:space="preserve">Prin </w:t>
      </w:r>
      <w:proofErr w:type="spellStart"/>
      <w:r w:rsidRPr="00F87FCF">
        <w:rPr>
          <w:rFonts w:ascii="Times New Roman" w:eastAsia="Calibri" w:hAnsi="Times New Roman" w:cs="Times New Roman"/>
          <w:sz w:val="24"/>
          <w:szCs w:val="24"/>
          <w:lang w:val="en-US"/>
        </w:rPr>
        <w:t>proiectul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analizat</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propune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construirea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unei</w:t>
      </w:r>
      <w:proofErr w:type="spellEnd"/>
      <w:r w:rsidRPr="00F87FCF">
        <w:rPr>
          <w:rFonts w:ascii="Times New Roman" w:eastAsia="Calibri" w:hAnsi="Times New Roman" w:cs="Times New Roman"/>
          <w:sz w:val="24"/>
          <w:szCs w:val="24"/>
          <w:lang w:val="en-US"/>
        </w:rPr>
        <w:t xml:space="preserve"> hale </w:t>
      </w:r>
      <w:proofErr w:type="spellStart"/>
      <w:r w:rsidRPr="00F87FCF">
        <w:rPr>
          <w:rFonts w:ascii="Times New Roman" w:eastAsia="Calibri" w:hAnsi="Times New Roman" w:cs="Times New Roman"/>
          <w:sz w:val="24"/>
          <w:szCs w:val="24"/>
          <w:lang w:val="en-US"/>
        </w:rPr>
        <w:t>tehnologice</w:t>
      </w:r>
      <w:proofErr w:type="spellEnd"/>
      <w:r w:rsidRPr="00F87FCF">
        <w:rPr>
          <w:rFonts w:ascii="Times New Roman" w:eastAsia="Calibri" w:hAnsi="Times New Roman" w:cs="Times New Roman"/>
          <w:sz w:val="24"/>
          <w:szCs w:val="24"/>
          <w:lang w:val="en-US"/>
        </w:rPr>
        <w:t xml:space="preserve"> cu </w:t>
      </w:r>
      <w:proofErr w:type="spellStart"/>
      <w:r w:rsidRPr="00F87FCF">
        <w:rPr>
          <w:rFonts w:ascii="Times New Roman" w:eastAsia="Calibri" w:hAnsi="Times New Roman" w:cs="Times New Roman"/>
          <w:sz w:val="24"/>
          <w:szCs w:val="24"/>
          <w:lang w:val="en-US"/>
        </w:rPr>
        <w:t>regim</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inaltime</w:t>
      </w:r>
      <w:proofErr w:type="spellEnd"/>
      <w:r w:rsidRPr="00F87FCF">
        <w:rPr>
          <w:rFonts w:ascii="Times New Roman" w:eastAsia="Calibri" w:hAnsi="Times New Roman" w:cs="Times New Roman"/>
          <w:sz w:val="24"/>
          <w:szCs w:val="24"/>
          <w:lang w:val="en-US"/>
        </w:rPr>
        <w:t xml:space="preserve"> Parter, </w:t>
      </w:r>
      <w:proofErr w:type="spellStart"/>
      <w:r w:rsidRPr="00F87FCF">
        <w:rPr>
          <w:rFonts w:ascii="Times New Roman" w:eastAsia="Calibri" w:hAnsi="Times New Roman" w:cs="Times New Roman"/>
          <w:sz w:val="24"/>
          <w:szCs w:val="24"/>
          <w:lang w:val="en-US"/>
        </w:rPr>
        <w:t>lucrari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montare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blocuri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fundare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amplasarea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statiei</w:t>
      </w:r>
      <w:proofErr w:type="spellEnd"/>
      <w:r w:rsidRPr="00F87FCF">
        <w:rPr>
          <w:rFonts w:ascii="Times New Roman" w:eastAsia="Calibri" w:hAnsi="Times New Roman" w:cs="Times New Roman"/>
          <w:sz w:val="24"/>
          <w:szCs w:val="24"/>
          <w:lang w:val="en-US"/>
        </w:rPr>
        <w:t xml:space="preserve"> MSV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realizarea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punctului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conexiune</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statia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electrica</w:t>
      </w:r>
      <w:proofErr w:type="spellEnd"/>
      <w:r w:rsidRPr="00F87FCF">
        <w:rPr>
          <w:rFonts w:ascii="Times New Roman" w:eastAsia="Calibri" w:hAnsi="Times New Roman" w:cs="Times New Roman"/>
          <w:sz w:val="24"/>
          <w:szCs w:val="24"/>
          <w:lang w:val="en-US"/>
        </w:rPr>
        <w:t xml:space="preserve"> </w:t>
      </w:r>
      <w:proofErr w:type="gramStart"/>
      <w:r w:rsidRPr="00F87FCF">
        <w:rPr>
          <w:rFonts w:ascii="Times New Roman" w:eastAsia="Calibri" w:hAnsi="Times New Roman" w:cs="Times New Roman"/>
          <w:sz w:val="24"/>
          <w:szCs w:val="24"/>
          <w:lang w:val="en-US"/>
        </w:rPr>
        <w:t>a</w:t>
      </w:r>
      <w:proofErr w:type="gram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operatorului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lucrari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imprejmuire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cai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acces</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spatii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verzi</w:t>
      </w:r>
      <w:proofErr w:type="spellEnd"/>
      <w:r w:rsidRPr="00F87FCF">
        <w:rPr>
          <w:rFonts w:ascii="Times New Roman" w:eastAsia="Calibri" w:hAnsi="Times New Roman" w:cs="Times New Roman"/>
          <w:sz w:val="24"/>
          <w:szCs w:val="24"/>
          <w:lang w:val="en-US"/>
        </w:rPr>
        <w:t>.</w:t>
      </w:r>
    </w:p>
    <w:p w14:paraId="154D9636" w14:textId="77777777" w:rsidR="008C52B4" w:rsidRPr="00F87FCF" w:rsidRDefault="008C52B4" w:rsidP="003905DB">
      <w:pPr>
        <w:autoSpaceDE w:val="0"/>
        <w:autoSpaceDN w:val="0"/>
        <w:adjustRightInd w:val="0"/>
        <w:spacing w:line="360" w:lineRule="auto"/>
        <w:jc w:val="both"/>
        <w:rPr>
          <w:rFonts w:ascii="Times New Roman" w:eastAsia="Calibri" w:hAnsi="Times New Roman" w:cs="Times New Roman"/>
          <w:b/>
          <w:sz w:val="24"/>
          <w:szCs w:val="24"/>
          <w:lang w:val="en-US"/>
        </w:rPr>
      </w:pPr>
      <w:proofErr w:type="spellStart"/>
      <w:r w:rsidRPr="00F87FCF">
        <w:rPr>
          <w:rFonts w:ascii="Times New Roman" w:eastAsia="Calibri" w:hAnsi="Times New Roman" w:cs="Times New Roman"/>
          <w:b/>
          <w:sz w:val="24"/>
          <w:szCs w:val="24"/>
          <w:lang w:val="en-US"/>
        </w:rPr>
        <w:t>Dimensiunile</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proiectului</w:t>
      </w:r>
      <w:proofErr w:type="spellEnd"/>
    </w:p>
    <w:p w14:paraId="5C8853F5" w14:textId="77777777" w:rsidR="008C52B4" w:rsidRPr="00F87FCF" w:rsidRDefault="008C52B4" w:rsidP="003905DB">
      <w:pPr>
        <w:numPr>
          <w:ilvl w:val="0"/>
          <w:numId w:val="19"/>
        </w:numPr>
        <w:autoSpaceDE w:val="0"/>
        <w:autoSpaceDN w:val="0"/>
        <w:adjustRightInd w:val="0"/>
        <w:spacing w:after="0" w:line="360" w:lineRule="auto"/>
        <w:rPr>
          <w:rFonts w:ascii="Times New Roman" w:eastAsia="Calibri" w:hAnsi="Times New Roman" w:cs="Times New Roman"/>
          <w:color w:val="000000"/>
          <w:sz w:val="24"/>
          <w:szCs w:val="24"/>
          <w:lang w:val="en-US"/>
        </w:rPr>
      </w:pPr>
      <w:r w:rsidRPr="00F87FCF">
        <w:rPr>
          <w:rFonts w:ascii="Times New Roman" w:eastAsia="Calibri" w:hAnsi="Times New Roman" w:cs="Times New Roman"/>
          <w:b/>
          <w:bCs/>
          <w:color w:val="000000"/>
          <w:sz w:val="24"/>
          <w:szCs w:val="24"/>
          <w:lang w:val="en-US"/>
        </w:rPr>
        <w:t xml:space="preserve">ARHITECTURA: </w:t>
      </w:r>
    </w:p>
    <w:p w14:paraId="1196A2DE" w14:textId="77777777" w:rsidR="008C52B4" w:rsidRPr="00F87FCF" w:rsidRDefault="008C52B4" w:rsidP="003905DB">
      <w:pPr>
        <w:numPr>
          <w:ilvl w:val="0"/>
          <w:numId w:val="20"/>
        </w:numPr>
        <w:autoSpaceDE w:val="0"/>
        <w:autoSpaceDN w:val="0"/>
        <w:adjustRightInd w:val="0"/>
        <w:spacing w:after="46" w:line="360" w:lineRule="auto"/>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Hala de </w:t>
      </w:r>
      <w:proofErr w:type="spellStart"/>
      <w:r w:rsidRPr="00F87FCF">
        <w:rPr>
          <w:rFonts w:ascii="Times New Roman" w:eastAsia="Calibri" w:hAnsi="Times New Roman" w:cs="Times New Roman"/>
          <w:color w:val="000000"/>
          <w:sz w:val="24"/>
          <w:szCs w:val="24"/>
          <w:lang w:val="en-US"/>
        </w:rPr>
        <w:t>productie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amenajarea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sistemelor</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acumulare</w:t>
      </w:r>
      <w:proofErr w:type="spellEnd"/>
      <w:r w:rsidRPr="00F87FCF">
        <w:rPr>
          <w:rFonts w:ascii="Times New Roman" w:eastAsia="Calibri" w:hAnsi="Times New Roman" w:cs="Times New Roman"/>
          <w:color w:val="000000"/>
          <w:sz w:val="24"/>
          <w:szCs w:val="24"/>
          <w:lang w:val="en-US"/>
        </w:rPr>
        <w:t xml:space="preserve"> de tip rack: </w:t>
      </w:r>
    </w:p>
    <w:p w14:paraId="5AF2D69E" w14:textId="77777777" w:rsidR="008C52B4" w:rsidRPr="00F87FCF" w:rsidRDefault="008C52B4" w:rsidP="003905DB">
      <w:pPr>
        <w:numPr>
          <w:ilvl w:val="0"/>
          <w:numId w:val="20"/>
        </w:numPr>
        <w:autoSpaceDE w:val="0"/>
        <w:autoSpaceDN w:val="0"/>
        <w:adjustRightInd w:val="0"/>
        <w:spacing w:after="46" w:line="360" w:lineRule="auto"/>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Regim</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inaltime</w:t>
      </w:r>
      <w:proofErr w:type="spellEnd"/>
      <w:r w:rsidRPr="00F87FCF">
        <w:rPr>
          <w:rFonts w:ascii="Times New Roman" w:eastAsia="Calibri" w:hAnsi="Times New Roman" w:cs="Times New Roman"/>
          <w:color w:val="000000"/>
          <w:sz w:val="24"/>
          <w:szCs w:val="24"/>
          <w:lang w:val="en-US"/>
        </w:rPr>
        <w:t xml:space="preserve">: Parter </w:t>
      </w:r>
    </w:p>
    <w:p w14:paraId="31205F8A" w14:textId="77777777" w:rsidR="008C52B4" w:rsidRPr="00F87FCF" w:rsidRDefault="008C52B4" w:rsidP="003905DB">
      <w:pPr>
        <w:numPr>
          <w:ilvl w:val="0"/>
          <w:numId w:val="20"/>
        </w:numPr>
        <w:autoSpaceDE w:val="0"/>
        <w:autoSpaceDN w:val="0"/>
        <w:adjustRightInd w:val="0"/>
        <w:spacing w:after="46" w:line="360" w:lineRule="auto"/>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Suprafata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construita</w:t>
      </w:r>
      <w:proofErr w:type="spellEnd"/>
      <w:r w:rsidRPr="00F87FCF">
        <w:rPr>
          <w:rFonts w:ascii="Times New Roman" w:eastAsia="Calibri" w:hAnsi="Times New Roman" w:cs="Times New Roman"/>
          <w:color w:val="000000"/>
          <w:sz w:val="24"/>
          <w:szCs w:val="24"/>
          <w:lang w:val="en-US"/>
        </w:rPr>
        <w:t xml:space="preserve">: 351.6 </w:t>
      </w:r>
      <w:proofErr w:type="spellStart"/>
      <w:r w:rsidRPr="00F87FCF">
        <w:rPr>
          <w:rFonts w:ascii="Times New Roman" w:eastAsia="Calibri" w:hAnsi="Times New Roman" w:cs="Times New Roman"/>
          <w:color w:val="000000"/>
          <w:sz w:val="24"/>
          <w:szCs w:val="24"/>
          <w:lang w:val="en-US"/>
        </w:rPr>
        <w:t>mp</w:t>
      </w:r>
      <w:proofErr w:type="spellEnd"/>
      <w:r w:rsidRPr="00F87FCF">
        <w:rPr>
          <w:rFonts w:ascii="Times New Roman" w:eastAsia="Calibri" w:hAnsi="Times New Roman" w:cs="Times New Roman"/>
          <w:color w:val="000000"/>
          <w:sz w:val="24"/>
          <w:szCs w:val="24"/>
          <w:lang w:val="en-US"/>
        </w:rPr>
        <w:t xml:space="preserve"> </w:t>
      </w:r>
    </w:p>
    <w:p w14:paraId="41FDF970" w14:textId="77777777" w:rsidR="008C52B4" w:rsidRPr="00F87FCF" w:rsidRDefault="008C52B4" w:rsidP="003905DB">
      <w:pPr>
        <w:numPr>
          <w:ilvl w:val="0"/>
          <w:numId w:val="20"/>
        </w:numPr>
        <w:autoSpaceDE w:val="0"/>
        <w:autoSpaceDN w:val="0"/>
        <w:adjustRightInd w:val="0"/>
        <w:spacing w:after="46" w:line="360" w:lineRule="auto"/>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Lungime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cladire</w:t>
      </w:r>
      <w:proofErr w:type="spellEnd"/>
      <w:r w:rsidRPr="00F87FCF">
        <w:rPr>
          <w:rFonts w:ascii="Times New Roman" w:eastAsia="Calibri" w:hAnsi="Times New Roman" w:cs="Times New Roman"/>
          <w:color w:val="000000"/>
          <w:sz w:val="24"/>
          <w:szCs w:val="24"/>
          <w:lang w:val="en-US"/>
        </w:rPr>
        <w:t xml:space="preserve">: 42.4 ml </w:t>
      </w:r>
    </w:p>
    <w:p w14:paraId="47572264" w14:textId="77777777" w:rsidR="008C52B4" w:rsidRPr="00F87FCF" w:rsidRDefault="008C52B4" w:rsidP="003905DB">
      <w:pPr>
        <w:numPr>
          <w:ilvl w:val="0"/>
          <w:numId w:val="20"/>
        </w:numPr>
        <w:autoSpaceDE w:val="0"/>
        <w:autoSpaceDN w:val="0"/>
        <w:adjustRightInd w:val="0"/>
        <w:spacing w:after="46" w:line="360" w:lineRule="auto"/>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Latime </w:t>
      </w:r>
      <w:proofErr w:type="spellStart"/>
      <w:r w:rsidRPr="00F87FCF">
        <w:rPr>
          <w:rFonts w:ascii="Times New Roman" w:eastAsia="Calibri" w:hAnsi="Times New Roman" w:cs="Times New Roman"/>
          <w:color w:val="000000"/>
          <w:sz w:val="24"/>
          <w:szCs w:val="24"/>
          <w:lang w:val="en-US"/>
        </w:rPr>
        <w:t>cladire</w:t>
      </w:r>
      <w:proofErr w:type="spellEnd"/>
      <w:r w:rsidRPr="00F87FCF">
        <w:rPr>
          <w:rFonts w:ascii="Times New Roman" w:eastAsia="Calibri" w:hAnsi="Times New Roman" w:cs="Times New Roman"/>
          <w:color w:val="000000"/>
          <w:sz w:val="24"/>
          <w:szCs w:val="24"/>
          <w:lang w:val="en-US"/>
        </w:rPr>
        <w:t xml:space="preserve">: 8.30 ml </w:t>
      </w:r>
    </w:p>
    <w:p w14:paraId="74CF34F6" w14:textId="77777777" w:rsidR="008C52B4" w:rsidRPr="00F87FCF" w:rsidRDefault="008C52B4" w:rsidP="003905DB">
      <w:pPr>
        <w:numPr>
          <w:ilvl w:val="0"/>
          <w:numId w:val="20"/>
        </w:numPr>
        <w:autoSpaceDE w:val="0"/>
        <w:autoSpaceDN w:val="0"/>
        <w:adjustRightInd w:val="0"/>
        <w:spacing w:after="0" w:line="360" w:lineRule="auto"/>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Inaltime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constructie</w:t>
      </w:r>
      <w:proofErr w:type="spellEnd"/>
      <w:r w:rsidRPr="00F87FCF">
        <w:rPr>
          <w:rFonts w:ascii="Times New Roman" w:eastAsia="Calibri" w:hAnsi="Times New Roman" w:cs="Times New Roman"/>
          <w:color w:val="000000"/>
          <w:sz w:val="24"/>
          <w:szCs w:val="24"/>
          <w:lang w:val="en-US"/>
        </w:rPr>
        <w:t xml:space="preserve">: H = 5.3 ml </w:t>
      </w:r>
    </w:p>
    <w:p w14:paraId="4C2FAB04"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color w:val="000000"/>
          <w:sz w:val="24"/>
          <w:szCs w:val="24"/>
          <w:lang w:val="en-US"/>
        </w:rPr>
      </w:pPr>
    </w:p>
    <w:p w14:paraId="5BC096C9" w14:textId="77777777" w:rsidR="008C52B4" w:rsidRPr="00F87FCF" w:rsidRDefault="008C52B4" w:rsidP="003905DB">
      <w:pPr>
        <w:numPr>
          <w:ilvl w:val="0"/>
          <w:numId w:val="19"/>
        </w:numPr>
        <w:autoSpaceDE w:val="0"/>
        <w:autoSpaceDN w:val="0"/>
        <w:adjustRightInd w:val="0"/>
        <w:spacing w:after="0" w:line="360" w:lineRule="auto"/>
        <w:rPr>
          <w:rFonts w:ascii="Times New Roman" w:eastAsia="Calibri" w:hAnsi="Times New Roman" w:cs="Times New Roman"/>
          <w:b/>
          <w:bCs/>
          <w:color w:val="000000"/>
          <w:sz w:val="24"/>
          <w:szCs w:val="24"/>
          <w:lang w:val="en-US"/>
        </w:rPr>
      </w:pPr>
      <w:r w:rsidRPr="00F87FCF">
        <w:rPr>
          <w:rFonts w:ascii="Times New Roman" w:eastAsia="Calibri" w:hAnsi="Times New Roman" w:cs="Times New Roman"/>
          <w:b/>
          <w:bCs/>
          <w:color w:val="000000"/>
          <w:sz w:val="24"/>
          <w:szCs w:val="24"/>
          <w:lang w:val="en-US"/>
        </w:rPr>
        <w:t xml:space="preserve">COMPARTIMENTARE/FUNCTIUNI: </w:t>
      </w:r>
    </w:p>
    <w:p w14:paraId="0665912A"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Cladirea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avea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urmatoarea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compartimentare</w:t>
      </w:r>
      <w:proofErr w:type="spellEnd"/>
      <w:r w:rsidRPr="00F87FCF">
        <w:rPr>
          <w:rFonts w:ascii="Times New Roman" w:eastAsia="Calibri" w:hAnsi="Times New Roman" w:cs="Times New Roman"/>
          <w:color w:val="000000"/>
          <w:sz w:val="24"/>
          <w:szCs w:val="24"/>
          <w:lang w:val="en-US"/>
        </w:rPr>
        <w:t xml:space="preserve">: </w:t>
      </w:r>
    </w:p>
    <w:p w14:paraId="017E9A34" w14:textId="77777777" w:rsidR="008C52B4" w:rsidRPr="00F87FCF" w:rsidRDefault="008C52B4" w:rsidP="003905DB">
      <w:pPr>
        <w:numPr>
          <w:ilvl w:val="0"/>
          <w:numId w:val="20"/>
        </w:numPr>
        <w:autoSpaceDE w:val="0"/>
        <w:autoSpaceDN w:val="0"/>
        <w:adjustRightInd w:val="0"/>
        <w:spacing w:after="46" w:line="360" w:lineRule="auto"/>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Hala </w:t>
      </w:r>
      <w:proofErr w:type="spellStart"/>
      <w:r w:rsidRPr="00F87FCF">
        <w:rPr>
          <w:rFonts w:ascii="Times New Roman" w:eastAsia="Calibri" w:hAnsi="Times New Roman" w:cs="Times New Roman"/>
          <w:color w:val="000000"/>
          <w:sz w:val="24"/>
          <w:szCs w:val="24"/>
          <w:lang w:val="en-US"/>
        </w:rPr>
        <w:t>productie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Sutila</w:t>
      </w:r>
      <w:proofErr w:type="spellEnd"/>
      <w:r w:rsidRPr="00F87FCF">
        <w:rPr>
          <w:rFonts w:ascii="Times New Roman" w:eastAsia="Calibri" w:hAnsi="Times New Roman" w:cs="Times New Roman"/>
          <w:color w:val="000000"/>
          <w:sz w:val="24"/>
          <w:szCs w:val="24"/>
          <w:lang w:val="en-US"/>
        </w:rPr>
        <w:t xml:space="preserve"> = 351.6 </w:t>
      </w:r>
      <w:proofErr w:type="spellStart"/>
      <w:r w:rsidRPr="00F87FCF">
        <w:rPr>
          <w:rFonts w:ascii="Times New Roman" w:eastAsia="Calibri" w:hAnsi="Times New Roman" w:cs="Times New Roman"/>
          <w:color w:val="000000"/>
          <w:sz w:val="24"/>
          <w:szCs w:val="24"/>
          <w:lang w:val="en-US"/>
        </w:rPr>
        <w:t>mp</w:t>
      </w:r>
      <w:proofErr w:type="spellEnd"/>
      <w:r w:rsidRPr="00F87FCF">
        <w:rPr>
          <w:rFonts w:ascii="Times New Roman" w:eastAsia="Calibri" w:hAnsi="Times New Roman" w:cs="Times New Roman"/>
          <w:color w:val="000000"/>
          <w:sz w:val="24"/>
          <w:szCs w:val="24"/>
          <w:lang w:val="en-US"/>
        </w:rPr>
        <w:t xml:space="preserve"> </w:t>
      </w:r>
    </w:p>
    <w:p w14:paraId="70EE7B3A" w14:textId="77777777" w:rsidR="008C52B4" w:rsidRPr="00F87FCF" w:rsidRDefault="008C52B4" w:rsidP="003905DB">
      <w:pPr>
        <w:numPr>
          <w:ilvl w:val="0"/>
          <w:numId w:val="20"/>
        </w:numPr>
        <w:autoSpaceDE w:val="0"/>
        <w:autoSpaceDN w:val="0"/>
        <w:adjustRightInd w:val="0"/>
        <w:spacing w:after="46" w:line="360" w:lineRule="auto"/>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Zona </w:t>
      </w:r>
      <w:proofErr w:type="spellStart"/>
      <w:r w:rsidRPr="00F87FCF">
        <w:rPr>
          <w:rFonts w:ascii="Times New Roman" w:eastAsia="Calibri" w:hAnsi="Times New Roman" w:cs="Times New Roman"/>
          <w:color w:val="000000"/>
          <w:sz w:val="24"/>
          <w:szCs w:val="24"/>
          <w:lang w:val="en-US"/>
        </w:rPr>
        <w:t>dedicata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instalarii</w:t>
      </w:r>
      <w:proofErr w:type="spellEnd"/>
      <w:r w:rsidRPr="00F87FCF">
        <w:rPr>
          <w:rFonts w:ascii="Times New Roman" w:eastAsia="Calibri" w:hAnsi="Times New Roman" w:cs="Times New Roman"/>
          <w:color w:val="000000"/>
          <w:sz w:val="24"/>
          <w:szCs w:val="24"/>
          <w:lang w:val="en-US"/>
        </w:rPr>
        <w:t xml:space="preserve"> rack-</w:t>
      </w:r>
      <w:proofErr w:type="spellStart"/>
      <w:r w:rsidRPr="00F87FCF">
        <w:rPr>
          <w:rFonts w:ascii="Times New Roman" w:eastAsia="Calibri" w:hAnsi="Times New Roman" w:cs="Times New Roman"/>
          <w:color w:val="000000"/>
          <w:sz w:val="24"/>
          <w:szCs w:val="24"/>
          <w:lang w:val="en-US"/>
        </w:rPr>
        <w:t>urilor</w:t>
      </w:r>
      <w:proofErr w:type="spellEnd"/>
      <w:r w:rsidRPr="00F87FCF">
        <w:rPr>
          <w:rFonts w:ascii="Times New Roman" w:eastAsia="Calibri" w:hAnsi="Times New Roman" w:cs="Times New Roman"/>
          <w:color w:val="000000"/>
          <w:sz w:val="24"/>
          <w:szCs w:val="24"/>
          <w:lang w:val="en-US"/>
        </w:rPr>
        <w:t xml:space="preserve"> (3x) </w:t>
      </w:r>
    </w:p>
    <w:p w14:paraId="07FA6513" w14:textId="77777777" w:rsidR="008C52B4" w:rsidRPr="00F87FCF" w:rsidRDefault="008C52B4" w:rsidP="003905DB">
      <w:pPr>
        <w:numPr>
          <w:ilvl w:val="0"/>
          <w:numId w:val="20"/>
        </w:numPr>
        <w:autoSpaceDE w:val="0"/>
        <w:autoSpaceDN w:val="0"/>
        <w:adjustRightInd w:val="0"/>
        <w:spacing w:after="46" w:line="360" w:lineRule="auto"/>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Zona de </w:t>
      </w:r>
      <w:proofErr w:type="spellStart"/>
      <w:r w:rsidRPr="00F87FCF">
        <w:rPr>
          <w:rFonts w:ascii="Times New Roman" w:eastAsia="Calibri" w:hAnsi="Times New Roman" w:cs="Times New Roman"/>
          <w:color w:val="000000"/>
          <w:sz w:val="24"/>
          <w:szCs w:val="24"/>
          <w:lang w:val="en-US"/>
        </w:rPr>
        <w:t>instalare</w:t>
      </w:r>
      <w:proofErr w:type="spellEnd"/>
      <w:r w:rsidRPr="00F87FCF">
        <w:rPr>
          <w:rFonts w:ascii="Times New Roman" w:eastAsia="Calibri" w:hAnsi="Times New Roman" w:cs="Times New Roman"/>
          <w:color w:val="000000"/>
          <w:sz w:val="24"/>
          <w:szCs w:val="24"/>
          <w:lang w:val="en-US"/>
        </w:rPr>
        <w:t xml:space="preserve"> a </w:t>
      </w:r>
      <w:proofErr w:type="spellStart"/>
      <w:r w:rsidRPr="00F87FCF">
        <w:rPr>
          <w:rFonts w:ascii="Times New Roman" w:eastAsia="Calibri" w:hAnsi="Times New Roman" w:cs="Times New Roman"/>
          <w:color w:val="000000"/>
          <w:sz w:val="24"/>
          <w:szCs w:val="24"/>
          <w:lang w:val="en-US"/>
        </w:rPr>
        <w:t>sistemului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ventilare</w:t>
      </w:r>
      <w:proofErr w:type="spellEnd"/>
      <w:r w:rsidRPr="00F87FCF">
        <w:rPr>
          <w:rFonts w:ascii="Times New Roman" w:eastAsia="Calibri" w:hAnsi="Times New Roman" w:cs="Times New Roman"/>
          <w:color w:val="000000"/>
          <w:sz w:val="24"/>
          <w:szCs w:val="24"/>
          <w:lang w:val="en-US"/>
        </w:rPr>
        <w:t xml:space="preserve">; </w:t>
      </w:r>
    </w:p>
    <w:p w14:paraId="2C043271" w14:textId="77777777" w:rsidR="008C52B4" w:rsidRPr="00F87FCF" w:rsidRDefault="008C52B4" w:rsidP="003905DB">
      <w:pPr>
        <w:numPr>
          <w:ilvl w:val="0"/>
          <w:numId w:val="20"/>
        </w:numPr>
        <w:autoSpaceDE w:val="0"/>
        <w:autoSpaceDN w:val="0"/>
        <w:adjustRightInd w:val="0"/>
        <w:spacing w:after="46" w:line="360" w:lineRule="auto"/>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Spatii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manevra</w:t>
      </w:r>
      <w:proofErr w:type="spellEnd"/>
      <w:r w:rsidRPr="00F87FCF">
        <w:rPr>
          <w:rFonts w:ascii="Times New Roman" w:eastAsia="Calibri" w:hAnsi="Times New Roman" w:cs="Times New Roman"/>
          <w:color w:val="000000"/>
          <w:sz w:val="24"/>
          <w:szCs w:val="24"/>
          <w:lang w:val="en-US"/>
        </w:rPr>
        <w:t xml:space="preserve">; </w:t>
      </w:r>
    </w:p>
    <w:p w14:paraId="380FD6CB" w14:textId="77777777" w:rsidR="008C52B4" w:rsidRPr="00F87FCF" w:rsidRDefault="008C52B4" w:rsidP="003905DB">
      <w:pPr>
        <w:numPr>
          <w:ilvl w:val="0"/>
          <w:numId w:val="20"/>
        </w:numPr>
        <w:autoSpaceDE w:val="0"/>
        <w:autoSpaceDN w:val="0"/>
        <w:adjustRightInd w:val="0"/>
        <w:spacing w:after="46" w:line="360" w:lineRule="auto"/>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Spatiu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tehnic</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monitorizare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control (</w:t>
      </w:r>
      <w:proofErr w:type="spellStart"/>
      <w:r w:rsidRPr="00F87FCF">
        <w:rPr>
          <w:rFonts w:ascii="Times New Roman" w:eastAsia="Calibri" w:hAnsi="Times New Roman" w:cs="Times New Roman"/>
          <w:color w:val="000000"/>
          <w:sz w:val="24"/>
          <w:szCs w:val="24"/>
          <w:lang w:val="en-US"/>
        </w:rPr>
        <w:t>birou</w:t>
      </w:r>
      <w:proofErr w:type="spellEnd"/>
      <w:r w:rsidRPr="00F87FCF">
        <w:rPr>
          <w:rFonts w:ascii="Times New Roman" w:eastAsia="Calibri" w:hAnsi="Times New Roman" w:cs="Times New Roman"/>
          <w:color w:val="000000"/>
          <w:sz w:val="24"/>
          <w:szCs w:val="24"/>
          <w:lang w:val="en-US"/>
        </w:rPr>
        <w:t xml:space="preserve">) </w:t>
      </w:r>
    </w:p>
    <w:p w14:paraId="52AFF6FF" w14:textId="77777777" w:rsidR="008C52B4" w:rsidRPr="00F87FCF" w:rsidRDefault="008C52B4" w:rsidP="003905DB">
      <w:pPr>
        <w:numPr>
          <w:ilvl w:val="0"/>
          <w:numId w:val="20"/>
        </w:numPr>
        <w:autoSpaceDE w:val="0"/>
        <w:autoSpaceDN w:val="0"/>
        <w:adjustRightInd w:val="0"/>
        <w:spacing w:after="46" w:line="360" w:lineRule="auto"/>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Zona </w:t>
      </w:r>
      <w:proofErr w:type="spellStart"/>
      <w:r w:rsidRPr="00F87FCF">
        <w:rPr>
          <w:rFonts w:ascii="Times New Roman" w:eastAsia="Calibri" w:hAnsi="Times New Roman" w:cs="Times New Roman"/>
          <w:color w:val="000000"/>
          <w:sz w:val="24"/>
          <w:szCs w:val="24"/>
          <w:lang w:val="en-US"/>
        </w:rPr>
        <w:t>aferente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toaletelor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ecologice</w:t>
      </w:r>
      <w:proofErr w:type="spellEnd"/>
      <w:r w:rsidRPr="00F87FCF">
        <w:rPr>
          <w:rFonts w:ascii="Times New Roman" w:eastAsia="Calibri" w:hAnsi="Times New Roman" w:cs="Times New Roman"/>
          <w:color w:val="000000"/>
          <w:sz w:val="24"/>
          <w:szCs w:val="24"/>
          <w:lang w:val="en-US"/>
        </w:rPr>
        <w:t xml:space="preserve"> care se </w:t>
      </w:r>
      <w:proofErr w:type="spellStart"/>
      <w:r w:rsidRPr="00F87FCF">
        <w:rPr>
          <w:rFonts w:ascii="Times New Roman" w:eastAsia="Calibri" w:hAnsi="Times New Roman" w:cs="Times New Roman"/>
          <w:color w:val="000000"/>
          <w:sz w:val="24"/>
          <w:szCs w:val="24"/>
          <w:lang w:val="en-US"/>
        </w:rPr>
        <w:t>vor</w:t>
      </w:r>
      <w:proofErr w:type="spellEnd"/>
      <w:r w:rsidRPr="00F87FCF">
        <w:rPr>
          <w:rFonts w:ascii="Times New Roman" w:eastAsia="Calibri" w:hAnsi="Times New Roman" w:cs="Times New Roman"/>
          <w:color w:val="000000"/>
          <w:sz w:val="24"/>
          <w:szCs w:val="24"/>
          <w:lang w:val="en-US"/>
        </w:rPr>
        <w:t xml:space="preserve"> deserve </w:t>
      </w:r>
      <w:proofErr w:type="spellStart"/>
      <w:r w:rsidRPr="00F87FCF">
        <w:rPr>
          <w:rFonts w:ascii="Times New Roman" w:eastAsia="Calibri" w:hAnsi="Times New Roman" w:cs="Times New Roman"/>
          <w:color w:val="000000"/>
          <w:sz w:val="24"/>
          <w:szCs w:val="24"/>
          <w:lang w:val="en-US"/>
        </w:rPr>
        <w:t>necesitatile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personalului</w:t>
      </w:r>
      <w:proofErr w:type="spellEnd"/>
      <w:r w:rsidRPr="00F87FCF">
        <w:rPr>
          <w:rFonts w:ascii="Times New Roman" w:eastAsia="Calibri" w:hAnsi="Times New Roman" w:cs="Times New Roman"/>
          <w:color w:val="000000"/>
          <w:sz w:val="24"/>
          <w:szCs w:val="24"/>
          <w:lang w:val="en-US"/>
        </w:rPr>
        <w:t xml:space="preserve"> care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verifica</w:t>
      </w:r>
      <w:proofErr w:type="spellEnd"/>
      <w:r w:rsidRPr="00F87FCF">
        <w:rPr>
          <w:rFonts w:ascii="Times New Roman" w:eastAsia="Calibri" w:hAnsi="Times New Roman" w:cs="Times New Roman"/>
          <w:color w:val="000000"/>
          <w:sz w:val="24"/>
          <w:szCs w:val="24"/>
          <w:lang w:val="en-US"/>
        </w:rPr>
        <w:t xml:space="preserve"> periodic </w:t>
      </w:r>
      <w:proofErr w:type="spellStart"/>
      <w:r w:rsidRPr="00F87FCF">
        <w:rPr>
          <w:rFonts w:ascii="Times New Roman" w:eastAsia="Calibri" w:hAnsi="Times New Roman" w:cs="Times New Roman"/>
          <w:color w:val="000000"/>
          <w:sz w:val="24"/>
          <w:szCs w:val="24"/>
          <w:lang w:val="en-US"/>
        </w:rPr>
        <w:t>starea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tehnica</w:t>
      </w:r>
      <w:proofErr w:type="spellEnd"/>
      <w:r w:rsidRPr="00F87FCF">
        <w:rPr>
          <w:rFonts w:ascii="Times New Roman" w:eastAsia="Calibri" w:hAnsi="Times New Roman" w:cs="Times New Roman"/>
          <w:color w:val="000000"/>
          <w:sz w:val="24"/>
          <w:szCs w:val="24"/>
          <w:lang w:val="en-US"/>
        </w:rPr>
        <w:t xml:space="preserve"> </w:t>
      </w:r>
      <w:proofErr w:type="gramStart"/>
      <w:r w:rsidRPr="00F87FCF">
        <w:rPr>
          <w:rFonts w:ascii="Times New Roman" w:eastAsia="Calibri" w:hAnsi="Times New Roman" w:cs="Times New Roman"/>
          <w:color w:val="000000"/>
          <w:sz w:val="24"/>
          <w:szCs w:val="24"/>
          <w:lang w:val="en-US"/>
        </w:rPr>
        <w:t>a</w:t>
      </w:r>
      <w:proofErr w:type="gram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echipamentelor</w:t>
      </w:r>
      <w:proofErr w:type="spellEnd"/>
      <w:r w:rsidRPr="00F87FCF">
        <w:rPr>
          <w:rFonts w:ascii="Times New Roman" w:eastAsia="Calibri" w:hAnsi="Times New Roman" w:cs="Times New Roman"/>
          <w:color w:val="000000"/>
          <w:sz w:val="24"/>
          <w:szCs w:val="24"/>
          <w:lang w:val="en-US"/>
        </w:rPr>
        <w:t>.</w:t>
      </w:r>
    </w:p>
    <w:p w14:paraId="43A378E4"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color w:val="000000"/>
          <w:sz w:val="24"/>
          <w:szCs w:val="24"/>
          <w:lang w:val="en-US"/>
        </w:rPr>
      </w:pPr>
    </w:p>
    <w:p w14:paraId="71619E03" w14:textId="77777777" w:rsidR="008C52B4" w:rsidRPr="00F87FCF" w:rsidRDefault="008C52B4" w:rsidP="003905DB">
      <w:pPr>
        <w:numPr>
          <w:ilvl w:val="0"/>
          <w:numId w:val="19"/>
        </w:numPr>
        <w:autoSpaceDE w:val="0"/>
        <w:autoSpaceDN w:val="0"/>
        <w:adjustRightInd w:val="0"/>
        <w:spacing w:after="0" w:line="360" w:lineRule="auto"/>
        <w:rPr>
          <w:rFonts w:ascii="Times New Roman" w:eastAsia="Calibri" w:hAnsi="Times New Roman" w:cs="Times New Roman"/>
          <w:b/>
          <w:bCs/>
          <w:color w:val="000000"/>
          <w:sz w:val="24"/>
          <w:szCs w:val="24"/>
          <w:lang w:val="en-US"/>
        </w:rPr>
      </w:pPr>
      <w:r w:rsidRPr="00F87FCF">
        <w:rPr>
          <w:rFonts w:ascii="Times New Roman" w:eastAsia="Calibri" w:hAnsi="Times New Roman" w:cs="Times New Roman"/>
          <w:b/>
          <w:bCs/>
          <w:color w:val="000000"/>
          <w:sz w:val="24"/>
          <w:szCs w:val="24"/>
          <w:lang w:val="en-US"/>
        </w:rPr>
        <w:t xml:space="preserve">REZISTENTA: </w:t>
      </w:r>
    </w:p>
    <w:p w14:paraId="67AB402A" w14:textId="77777777" w:rsidR="008C52B4" w:rsidRPr="00F87FCF" w:rsidRDefault="008C52B4" w:rsidP="00267C25">
      <w:pPr>
        <w:autoSpaceDE w:val="0"/>
        <w:autoSpaceDN w:val="0"/>
        <w:adjustRightInd w:val="0"/>
        <w:spacing w:after="46"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i/>
          <w:color w:val="000000"/>
          <w:sz w:val="24"/>
          <w:szCs w:val="24"/>
          <w:lang w:val="en-US"/>
        </w:rPr>
        <w:t>Structura</w:t>
      </w:r>
      <w:proofErr w:type="spellEnd"/>
      <w:r w:rsidRPr="00F87FCF">
        <w:rPr>
          <w:rFonts w:ascii="Times New Roman" w:eastAsia="Calibri" w:hAnsi="Times New Roman" w:cs="Times New Roman"/>
          <w:i/>
          <w:color w:val="000000"/>
          <w:sz w:val="24"/>
          <w:szCs w:val="24"/>
          <w:lang w:val="en-US"/>
        </w:rPr>
        <w:t xml:space="preserve"> de </w:t>
      </w:r>
      <w:proofErr w:type="spellStart"/>
      <w:r w:rsidRPr="00F87FCF">
        <w:rPr>
          <w:rFonts w:ascii="Times New Roman" w:eastAsia="Calibri" w:hAnsi="Times New Roman" w:cs="Times New Roman"/>
          <w:i/>
          <w:color w:val="000000"/>
          <w:sz w:val="24"/>
          <w:szCs w:val="24"/>
          <w:lang w:val="en-US"/>
        </w:rPr>
        <w:t>rezistenta</w:t>
      </w:r>
      <w:proofErr w:type="spellEnd"/>
      <w:r w:rsidRPr="00F87FCF">
        <w:rPr>
          <w:rFonts w:ascii="Times New Roman" w:eastAsia="Calibri" w:hAnsi="Times New Roman" w:cs="Times New Roman"/>
          <w:color w:val="000000"/>
          <w:sz w:val="24"/>
          <w:szCs w:val="24"/>
          <w:lang w:val="en-US"/>
        </w:rPr>
        <w:t xml:space="preserve">: cadre cu </w:t>
      </w:r>
      <w:proofErr w:type="spellStart"/>
      <w:r w:rsidRPr="00F87FCF">
        <w:rPr>
          <w:rFonts w:ascii="Times New Roman" w:eastAsia="Calibri" w:hAnsi="Times New Roman" w:cs="Times New Roman"/>
          <w:color w:val="000000"/>
          <w:sz w:val="24"/>
          <w:szCs w:val="24"/>
          <w:lang w:val="en-US"/>
        </w:rPr>
        <w:t>stalpi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metalici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Infrastructura</w:t>
      </w:r>
      <w:proofErr w:type="spellEnd"/>
      <w:r w:rsidRPr="00F87FCF">
        <w:rPr>
          <w:rFonts w:ascii="Times New Roman" w:eastAsia="Calibri" w:hAnsi="Times New Roman" w:cs="Times New Roman"/>
          <w:color w:val="000000"/>
          <w:sz w:val="24"/>
          <w:szCs w:val="24"/>
          <w:lang w:val="en-US"/>
        </w:rPr>
        <w:t xml:space="preserve"> se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realiza</w:t>
      </w:r>
      <w:proofErr w:type="spellEnd"/>
      <w:r w:rsidRPr="00F87FCF">
        <w:rPr>
          <w:rFonts w:ascii="Times New Roman" w:eastAsia="Calibri" w:hAnsi="Times New Roman" w:cs="Times New Roman"/>
          <w:color w:val="000000"/>
          <w:sz w:val="24"/>
          <w:szCs w:val="24"/>
          <w:lang w:val="en-US"/>
        </w:rPr>
        <w:t xml:space="preserve"> pe </w:t>
      </w:r>
      <w:proofErr w:type="spellStart"/>
      <w:r w:rsidRPr="00F87FCF">
        <w:rPr>
          <w:rFonts w:ascii="Times New Roman" w:eastAsia="Calibri" w:hAnsi="Times New Roman" w:cs="Times New Roman"/>
          <w:color w:val="000000"/>
          <w:sz w:val="24"/>
          <w:szCs w:val="24"/>
          <w:lang w:val="en-US"/>
        </w:rPr>
        <w:t>fundatii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izolate</w:t>
      </w:r>
      <w:proofErr w:type="spellEnd"/>
      <w:r w:rsidRPr="00F87FCF">
        <w:rPr>
          <w:rFonts w:ascii="Times New Roman" w:eastAsia="Calibri" w:hAnsi="Times New Roman" w:cs="Times New Roman"/>
          <w:color w:val="000000"/>
          <w:sz w:val="24"/>
          <w:szCs w:val="24"/>
          <w:lang w:val="en-US"/>
        </w:rPr>
        <w:t xml:space="preserve"> din B.A. </w:t>
      </w:r>
      <w:proofErr w:type="spellStart"/>
      <w:r w:rsidRPr="00F87FCF">
        <w:rPr>
          <w:rFonts w:ascii="Times New Roman" w:eastAsia="Calibri" w:hAnsi="Times New Roman" w:cs="Times New Roman"/>
          <w:color w:val="000000"/>
          <w:sz w:val="24"/>
          <w:szCs w:val="24"/>
          <w:lang w:val="en-US"/>
        </w:rPr>
        <w:t>prefabricat</w:t>
      </w:r>
      <w:proofErr w:type="spellEnd"/>
      <w:r w:rsidRPr="00F87FCF">
        <w:rPr>
          <w:rFonts w:ascii="Times New Roman" w:eastAsia="Calibri" w:hAnsi="Times New Roman" w:cs="Times New Roman"/>
          <w:color w:val="000000"/>
          <w:sz w:val="24"/>
          <w:szCs w:val="24"/>
          <w:lang w:val="en-US"/>
        </w:rPr>
        <w:t xml:space="preserve"> sub </w:t>
      </w:r>
      <w:proofErr w:type="spellStart"/>
      <w:r w:rsidRPr="00F87FCF">
        <w:rPr>
          <w:rFonts w:ascii="Times New Roman" w:eastAsia="Calibri" w:hAnsi="Times New Roman" w:cs="Times New Roman"/>
          <w:color w:val="000000"/>
          <w:sz w:val="24"/>
          <w:szCs w:val="24"/>
          <w:lang w:val="en-US"/>
        </w:rPr>
        <w:t>stalpi</w:t>
      </w:r>
      <w:proofErr w:type="spellEnd"/>
      <w:r w:rsidRPr="00F87FCF">
        <w:rPr>
          <w:rFonts w:ascii="Times New Roman" w:eastAsia="Calibri" w:hAnsi="Times New Roman" w:cs="Times New Roman"/>
          <w:color w:val="000000"/>
          <w:sz w:val="24"/>
          <w:szCs w:val="24"/>
          <w:lang w:val="en-US"/>
        </w:rPr>
        <w:t xml:space="preserve"> din </w:t>
      </w:r>
      <w:proofErr w:type="spellStart"/>
      <w:r w:rsidRPr="00F87FCF">
        <w:rPr>
          <w:rFonts w:ascii="Times New Roman" w:eastAsia="Calibri" w:hAnsi="Times New Roman" w:cs="Times New Roman"/>
          <w:color w:val="000000"/>
          <w:sz w:val="24"/>
          <w:szCs w:val="24"/>
          <w:lang w:val="en-US"/>
        </w:rPr>
        <w:t>beton</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armat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prefabricat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grinzi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fundare</w:t>
      </w:r>
      <w:proofErr w:type="spellEnd"/>
      <w:r w:rsidRPr="00F87FCF">
        <w:rPr>
          <w:rFonts w:ascii="Times New Roman" w:eastAsia="Calibri" w:hAnsi="Times New Roman" w:cs="Times New Roman"/>
          <w:color w:val="000000"/>
          <w:sz w:val="24"/>
          <w:szCs w:val="24"/>
          <w:lang w:val="en-US"/>
        </w:rPr>
        <w:t xml:space="preserve"> din </w:t>
      </w:r>
      <w:proofErr w:type="spellStart"/>
      <w:r w:rsidRPr="00F87FCF">
        <w:rPr>
          <w:rFonts w:ascii="Times New Roman" w:eastAsia="Calibri" w:hAnsi="Times New Roman" w:cs="Times New Roman"/>
          <w:color w:val="000000"/>
          <w:sz w:val="24"/>
          <w:szCs w:val="24"/>
          <w:lang w:val="en-US"/>
        </w:rPr>
        <w:t>beton</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armat</w:t>
      </w:r>
      <w:proofErr w:type="spellEnd"/>
      <w:r w:rsidRPr="00F87FCF">
        <w:rPr>
          <w:rFonts w:ascii="Times New Roman" w:eastAsia="Calibri" w:hAnsi="Times New Roman" w:cs="Times New Roman"/>
          <w:color w:val="000000"/>
          <w:sz w:val="24"/>
          <w:szCs w:val="24"/>
          <w:lang w:val="en-US"/>
        </w:rPr>
        <w:t xml:space="preserve"> prefabricate </w:t>
      </w:r>
      <w:proofErr w:type="spellStart"/>
      <w:r w:rsidRPr="00F87FCF">
        <w:rPr>
          <w:rFonts w:ascii="Times New Roman" w:eastAsia="Calibri" w:hAnsi="Times New Roman" w:cs="Times New Roman"/>
          <w:color w:val="000000"/>
          <w:sz w:val="24"/>
          <w:szCs w:val="24"/>
          <w:lang w:val="en-US"/>
        </w:rPr>
        <w:t>iar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pardoseala</w:t>
      </w:r>
      <w:proofErr w:type="spellEnd"/>
      <w:r w:rsidRPr="00F87FCF">
        <w:rPr>
          <w:rFonts w:ascii="Times New Roman" w:eastAsia="Calibri" w:hAnsi="Times New Roman" w:cs="Times New Roman"/>
          <w:color w:val="000000"/>
          <w:sz w:val="24"/>
          <w:szCs w:val="24"/>
          <w:lang w:val="en-US"/>
        </w:rPr>
        <w:t xml:space="preserve"> se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executa</w:t>
      </w:r>
      <w:proofErr w:type="spellEnd"/>
      <w:r w:rsidRPr="00F87FCF">
        <w:rPr>
          <w:rFonts w:ascii="Times New Roman" w:eastAsia="Calibri" w:hAnsi="Times New Roman" w:cs="Times New Roman"/>
          <w:color w:val="000000"/>
          <w:sz w:val="24"/>
          <w:szCs w:val="24"/>
          <w:lang w:val="en-US"/>
        </w:rPr>
        <w:t xml:space="preserve"> pe o </w:t>
      </w:r>
      <w:proofErr w:type="spellStart"/>
      <w:r w:rsidRPr="00F87FCF">
        <w:rPr>
          <w:rFonts w:ascii="Times New Roman" w:eastAsia="Calibri" w:hAnsi="Times New Roman" w:cs="Times New Roman"/>
          <w:color w:val="000000"/>
          <w:sz w:val="24"/>
          <w:szCs w:val="24"/>
          <w:lang w:val="en-US"/>
        </w:rPr>
        <w:t>dala</w:t>
      </w:r>
      <w:proofErr w:type="spellEnd"/>
      <w:r w:rsidRPr="00F87FCF">
        <w:rPr>
          <w:rFonts w:ascii="Times New Roman" w:eastAsia="Calibri" w:hAnsi="Times New Roman" w:cs="Times New Roman"/>
          <w:color w:val="000000"/>
          <w:sz w:val="24"/>
          <w:szCs w:val="24"/>
          <w:lang w:val="en-US"/>
        </w:rPr>
        <w:t xml:space="preserve"> din </w:t>
      </w:r>
      <w:proofErr w:type="spellStart"/>
      <w:r w:rsidRPr="00F87FCF">
        <w:rPr>
          <w:rFonts w:ascii="Times New Roman" w:eastAsia="Calibri" w:hAnsi="Times New Roman" w:cs="Times New Roman"/>
          <w:color w:val="000000"/>
          <w:sz w:val="24"/>
          <w:szCs w:val="24"/>
          <w:lang w:val="en-US"/>
        </w:rPr>
        <w:t>beton</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armat</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solutia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helicopterizata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rezistenta</w:t>
      </w:r>
      <w:proofErr w:type="spellEnd"/>
      <w:r w:rsidRPr="00F87FCF">
        <w:rPr>
          <w:rFonts w:ascii="Times New Roman" w:eastAsia="Calibri" w:hAnsi="Times New Roman" w:cs="Times New Roman"/>
          <w:color w:val="000000"/>
          <w:sz w:val="24"/>
          <w:szCs w:val="24"/>
          <w:lang w:val="en-US"/>
        </w:rPr>
        <w:t xml:space="preserve"> la </w:t>
      </w:r>
      <w:proofErr w:type="spellStart"/>
      <w:r w:rsidRPr="00F87FCF">
        <w:rPr>
          <w:rFonts w:ascii="Times New Roman" w:eastAsia="Calibri" w:hAnsi="Times New Roman" w:cs="Times New Roman"/>
          <w:color w:val="000000"/>
          <w:sz w:val="24"/>
          <w:szCs w:val="24"/>
          <w:lang w:val="en-US"/>
        </w:rPr>
        <w:t>greutatea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utila</w:t>
      </w:r>
      <w:proofErr w:type="spellEnd"/>
      <w:r w:rsidRPr="00F87FCF">
        <w:rPr>
          <w:rFonts w:ascii="Times New Roman" w:eastAsia="Calibri" w:hAnsi="Times New Roman" w:cs="Times New Roman"/>
          <w:color w:val="000000"/>
          <w:sz w:val="24"/>
          <w:szCs w:val="24"/>
          <w:lang w:val="en-US"/>
        </w:rPr>
        <w:t>.</w:t>
      </w:r>
    </w:p>
    <w:p w14:paraId="2FC98697" w14:textId="77777777" w:rsidR="008C52B4" w:rsidRPr="00F87FCF" w:rsidRDefault="008C52B4" w:rsidP="00267C25">
      <w:pPr>
        <w:autoSpaceDE w:val="0"/>
        <w:autoSpaceDN w:val="0"/>
        <w:adjustRightInd w:val="0"/>
        <w:spacing w:after="46"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i/>
          <w:color w:val="000000"/>
          <w:sz w:val="24"/>
          <w:szCs w:val="24"/>
          <w:lang w:val="en-US"/>
        </w:rPr>
        <w:t>Suprastructura</w:t>
      </w:r>
      <w:proofErr w:type="spellEnd"/>
      <w:r w:rsidRPr="00F87FCF">
        <w:rPr>
          <w:rFonts w:ascii="Times New Roman" w:eastAsia="Calibri" w:hAnsi="Times New Roman" w:cs="Times New Roman"/>
          <w:color w:val="000000"/>
          <w:sz w:val="24"/>
          <w:szCs w:val="24"/>
          <w:lang w:val="en-US"/>
        </w:rPr>
        <w:t xml:space="preserve">: cadre cu </w:t>
      </w:r>
      <w:proofErr w:type="spellStart"/>
      <w:r w:rsidRPr="00F87FCF">
        <w:rPr>
          <w:rFonts w:ascii="Times New Roman" w:eastAsia="Calibri" w:hAnsi="Times New Roman" w:cs="Times New Roman"/>
          <w:color w:val="000000"/>
          <w:sz w:val="24"/>
          <w:szCs w:val="24"/>
          <w:lang w:val="en-US"/>
        </w:rPr>
        <w:t>stalpi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rigle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metalice</w:t>
      </w:r>
      <w:proofErr w:type="spellEnd"/>
      <w:r w:rsidRPr="00F87FCF">
        <w:rPr>
          <w:rFonts w:ascii="Times New Roman" w:eastAsia="Calibri" w:hAnsi="Times New Roman" w:cs="Times New Roman"/>
          <w:color w:val="000000"/>
          <w:sz w:val="24"/>
          <w:szCs w:val="24"/>
          <w:lang w:val="en-US"/>
        </w:rPr>
        <w:t xml:space="preserve">; </w:t>
      </w:r>
    </w:p>
    <w:p w14:paraId="613D27F2"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i/>
          <w:color w:val="000000"/>
          <w:sz w:val="24"/>
          <w:szCs w:val="24"/>
          <w:lang w:val="en-US"/>
        </w:rPr>
        <w:lastRenderedPageBreak/>
        <w:t>Structura</w:t>
      </w:r>
      <w:proofErr w:type="spellEnd"/>
      <w:r w:rsidRPr="00F87FCF">
        <w:rPr>
          <w:rFonts w:ascii="Times New Roman" w:eastAsia="Calibri" w:hAnsi="Times New Roman" w:cs="Times New Roman"/>
          <w:i/>
          <w:color w:val="000000"/>
          <w:sz w:val="24"/>
          <w:szCs w:val="24"/>
          <w:lang w:val="en-US"/>
        </w:rPr>
        <w:t xml:space="preserve"> </w:t>
      </w:r>
      <w:proofErr w:type="spellStart"/>
      <w:r w:rsidRPr="00F87FCF">
        <w:rPr>
          <w:rFonts w:ascii="Times New Roman" w:eastAsia="Calibri" w:hAnsi="Times New Roman" w:cs="Times New Roman"/>
          <w:i/>
          <w:color w:val="000000"/>
          <w:sz w:val="24"/>
          <w:szCs w:val="24"/>
          <w:lang w:val="en-US"/>
        </w:rPr>
        <w:t>secundara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sustinere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panouri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inchidere</w:t>
      </w:r>
      <w:proofErr w:type="spellEnd"/>
      <w:r w:rsidRPr="00F87FCF">
        <w:rPr>
          <w:rFonts w:ascii="Times New Roman" w:eastAsia="Calibri" w:hAnsi="Times New Roman" w:cs="Times New Roman"/>
          <w:color w:val="000000"/>
          <w:sz w:val="24"/>
          <w:szCs w:val="24"/>
          <w:lang w:val="en-US"/>
        </w:rPr>
        <w:t xml:space="preserve"> din </w:t>
      </w:r>
      <w:proofErr w:type="spellStart"/>
      <w:r w:rsidRPr="00F87FCF">
        <w:rPr>
          <w:rFonts w:ascii="Times New Roman" w:eastAsia="Calibri" w:hAnsi="Times New Roman" w:cs="Times New Roman"/>
          <w:color w:val="000000"/>
          <w:sz w:val="24"/>
          <w:szCs w:val="24"/>
          <w:lang w:val="en-US"/>
        </w:rPr>
        <w:t>stalpi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metalici</w:t>
      </w:r>
      <w:proofErr w:type="spellEnd"/>
      <w:r w:rsidRPr="00F87FCF">
        <w:rPr>
          <w:rFonts w:ascii="Times New Roman" w:eastAsia="Calibri" w:hAnsi="Times New Roman" w:cs="Times New Roman"/>
          <w:color w:val="000000"/>
          <w:sz w:val="24"/>
          <w:szCs w:val="24"/>
          <w:lang w:val="en-US"/>
        </w:rPr>
        <w:t>.</w:t>
      </w:r>
    </w:p>
    <w:p w14:paraId="023247A2" w14:textId="77777777" w:rsidR="008C52B4" w:rsidRPr="00F87FCF" w:rsidRDefault="008C52B4" w:rsidP="00267C25">
      <w:pPr>
        <w:autoSpaceDE w:val="0"/>
        <w:autoSpaceDN w:val="0"/>
        <w:adjustRightInd w:val="0"/>
        <w:spacing w:after="46"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i/>
          <w:color w:val="000000"/>
          <w:sz w:val="24"/>
          <w:szCs w:val="24"/>
          <w:lang w:val="en-US"/>
        </w:rPr>
        <w:t>Inchideri</w:t>
      </w:r>
      <w:proofErr w:type="spellEnd"/>
      <w:r w:rsidRPr="00F87FCF">
        <w:rPr>
          <w:rFonts w:ascii="Times New Roman" w:eastAsia="Calibri" w:hAnsi="Times New Roman" w:cs="Times New Roman"/>
          <w:i/>
          <w:color w:val="000000"/>
          <w:sz w:val="24"/>
          <w:szCs w:val="24"/>
          <w:lang w:val="en-US"/>
        </w:rPr>
        <w:t xml:space="preserve"> </w:t>
      </w:r>
      <w:proofErr w:type="spellStart"/>
      <w:r w:rsidRPr="00F87FCF">
        <w:rPr>
          <w:rFonts w:ascii="Times New Roman" w:eastAsia="Calibri" w:hAnsi="Times New Roman" w:cs="Times New Roman"/>
          <w:i/>
          <w:color w:val="000000"/>
          <w:sz w:val="24"/>
          <w:szCs w:val="24"/>
          <w:lang w:val="en-US"/>
        </w:rPr>
        <w:t>exterioare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panouri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metalice</w:t>
      </w:r>
      <w:proofErr w:type="spellEnd"/>
      <w:r w:rsidRPr="00F87FCF">
        <w:rPr>
          <w:rFonts w:ascii="Times New Roman" w:eastAsia="Calibri" w:hAnsi="Times New Roman" w:cs="Times New Roman"/>
          <w:color w:val="000000"/>
          <w:sz w:val="24"/>
          <w:szCs w:val="24"/>
          <w:lang w:val="en-US"/>
        </w:rPr>
        <w:t xml:space="preserve"> tip sandwich de 12cm cu </w:t>
      </w:r>
      <w:proofErr w:type="spellStart"/>
      <w:r w:rsidRPr="00F87FCF">
        <w:rPr>
          <w:rFonts w:ascii="Times New Roman" w:eastAsia="Calibri" w:hAnsi="Times New Roman" w:cs="Times New Roman"/>
          <w:color w:val="000000"/>
          <w:sz w:val="24"/>
          <w:szCs w:val="24"/>
          <w:lang w:val="en-US"/>
        </w:rPr>
        <w:t>termoizolatie</w:t>
      </w:r>
      <w:proofErr w:type="spellEnd"/>
      <w:r w:rsidRPr="00F87FCF">
        <w:rPr>
          <w:rFonts w:ascii="Times New Roman" w:eastAsia="Calibri" w:hAnsi="Times New Roman" w:cs="Times New Roman"/>
          <w:color w:val="000000"/>
          <w:sz w:val="24"/>
          <w:szCs w:val="24"/>
          <w:lang w:val="en-US"/>
        </w:rPr>
        <w:t xml:space="preserve"> din </w:t>
      </w:r>
      <w:proofErr w:type="spellStart"/>
      <w:r w:rsidRPr="00F87FCF">
        <w:rPr>
          <w:rFonts w:ascii="Times New Roman" w:eastAsia="Calibri" w:hAnsi="Times New Roman" w:cs="Times New Roman"/>
          <w:color w:val="000000"/>
          <w:sz w:val="24"/>
          <w:szCs w:val="24"/>
          <w:lang w:val="en-US"/>
        </w:rPr>
        <w:t>spuma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poliuretanica</w:t>
      </w:r>
      <w:proofErr w:type="spellEnd"/>
      <w:r w:rsidRPr="00F87FCF">
        <w:rPr>
          <w:rFonts w:ascii="Times New Roman" w:eastAsia="Calibri" w:hAnsi="Times New Roman" w:cs="Times New Roman"/>
          <w:color w:val="000000"/>
          <w:sz w:val="24"/>
          <w:szCs w:val="24"/>
          <w:lang w:val="en-US"/>
        </w:rPr>
        <w:t xml:space="preserve"> </w:t>
      </w:r>
    </w:p>
    <w:p w14:paraId="5DF2C7B9"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i/>
          <w:color w:val="000000"/>
          <w:sz w:val="24"/>
          <w:szCs w:val="24"/>
          <w:lang w:val="en-US"/>
        </w:rPr>
        <w:t>Tamplaria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Aluminiu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geam</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termopan</w:t>
      </w:r>
      <w:proofErr w:type="spellEnd"/>
      <w:r w:rsidRPr="00F87FCF">
        <w:rPr>
          <w:rFonts w:ascii="Times New Roman" w:eastAsia="Calibri" w:hAnsi="Times New Roman" w:cs="Times New Roman"/>
          <w:color w:val="000000"/>
          <w:sz w:val="24"/>
          <w:szCs w:val="24"/>
          <w:lang w:val="en-US"/>
        </w:rPr>
        <w:t>.</w:t>
      </w:r>
    </w:p>
    <w:p w14:paraId="45E4F50D" w14:textId="77777777" w:rsidR="008C52B4" w:rsidRPr="00F87FCF" w:rsidRDefault="008C52B4" w:rsidP="00267C25">
      <w:pPr>
        <w:autoSpaceDE w:val="0"/>
        <w:autoSpaceDN w:val="0"/>
        <w:adjustRightInd w:val="0"/>
        <w:spacing w:after="0" w:line="360" w:lineRule="auto"/>
        <w:ind w:firstLine="708"/>
        <w:jc w:val="both"/>
        <w:rPr>
          <w:rFonts w:ascii="Times New Roman" w:eastAsia="SimSun" w:hAnsi="Times New Roman" w:cs="Times New Roman"/>
          <w:color w:val="000000"/>
          <w:sz w:val="24"/>
          <w:szCs w:val="24"/>
          <w:lang w:val="en-US"/>
        </w:rPr>
      </w:pPr>
      <w:proofErr w:type="spellStart"/>
      <w:r w:rsidRPr="00F87FCF">
        <w:rPr>
          <w:rFonts w:ascii="Times New Roman" w:eastAsia="SimSun" w:hAnsi="Times New Roman" w:cs="Times New Roman"/>
          <w:i/>
          <w:color w:val="000000"/>
          <w:sz w:val="24"/>
          <w:szCs w:val="24"/>
          <w:lang w:val="en-US"/>
        </w:rPr>
        <w:t>Finisajele</w:t>
      </w:r>
      <w:proofErr w:type="spellEnd"/>
      <w:r w:rsidRPr="00F87FCF">
        <w:rPr>
          <w:rFonts w:ascii="Times New Roman" w:eastAsia="SimSun" w:hAnsi="Times New Roman" w:cs="Times New Roman"/>
          <w:i/>
          <w:color w:val="000000"/>
          <w:sz w:val="24"/>
          <w:szCs w:val="24"/>
          <w:lang w:val="en-US"/>
        </w:rPr>
        <w:t xml:space="preserve"> </w:t>
      </w:r>
      <w:proofErr w:type="spellStart"/>
      <w:r w:rsidRPr="00F87FCF">
        <w:rPr>
          <w:rFonts w:ascii="Times New Roman" w:eastAsia="SimSun" w:hAnsi="Times New Roman" w:cs="Times New Roman"/>
          <w:i/>
          <w:color w:val="000000"/>
          <w:sz w:val="24"/>
          <w:szCs w:val="24"/>
          <w:lang w:val="en-US"/>
        </w:rPr>
        <w:t>interioare</w:t>
      </w:r>
      <w:proofErr w:type="spellEnd"/>
      <w:r w:rsidRPr="00F87FCF">
        <w:rPr>
          <w:rFonts w:ascii="Times New Roman" w:eastAsia="SimSun" w:hAnsi="Times New Roman" w:cs="Times New Roman"/>
          <w:i/>
          <w:color w:val="000000"/>
          <w:sz w:val="24"/>
          <w:szCs w:val="24"/>
          <w:lang w:val="en-US"/>
        </w:rPr>
        <w:t xml:space="preserve"> </w:t>
      </w:r>
      <w:proofErr w:type="spellStart"/>
      <w:r w:rsidRPr="00F87FCF">
        <w:rPr>
          <w:rFonts w:ascii="Times New Roman" w:eastAsia="SimSun" w:hAnsi="Times New Roman" w:cs="Times New Roman"/>
          <w:color w:val="000000"/>
          <w:sz w:val="24"/>
          <w:szCs w:val="24"/>
          <w:lang w:val="en-US"/>
        </w:rPr>
        <w:t>vor</w:t>
      </w:r>
      <w:proofErr w:type="spellEnd"/>
      <w:r w:rsidRPr="00F87FCF">
        <w:rPr>
          <w:rFonts w:ascii="Times New Roman" w:eastAsia="SimSun" w:hAnsi="Times New Roman" w:cs="Times New Roman"/>
          <w:color w:val="000000"/>
          <w:sz w:val="24"/>
          <w:szCs w:val="24"/>
          <w:lang w:val="en-US"/>
        </w:rPr>
        <w:t xml:space="preserve"> fi in accord cu </w:t>
      </w:r>
      <w:proofErr w:type="spellStart"/>
      <w:r w:rsidRPr="00F87FCF">
        <w:rPr>
          <w:rFonts w:ascii="Times New Roman" w:eastAsia="SimSun" w:hAnsi="Times New Roman" w:cs="Times New Roman"/>
          <w:color w:val="000000"/>
          <w:sz w:val="24"/>
          <w:szCs w:val="24"/>
          <w:lang w:val="en-US"/>
        </w:rPr>
        <w:t>destinatia</w:t>
      </w:r>
      <w:proofErr w:type="spellEnd"/>
      <w:r w:rsidRPr="00F87FCF">
        <w:rPr>
          <w:rFonts w:ascii="Times New Roman" w:eastAsia="SimSun" w:hAnsi="Times New Roman" w:cs="Times New Roman"/>
          <w:color w:val="000000"/>
          <w:sz w:val="24"/>
          <w:szCs w:val="24"/>
          <w:lang w:val="en-US"/>
        </w:rPr>
        <w:t xml:space="preserve"> </w:t>
      </w:r>
      <w:proofErr w:type="spellStart"/>
      <w:r w:rsidRPr="00F87FCF">
        <w:rPr>
          <w:rFonts w:ascii="Times New Roman" w:eastAsia="SimSun" w:hAnsi="Times New Roman" w:cs="Times New Roman"/>
          <w:color w:val="000000"/>
          <w:sz w:val="24"/>
          <w:szCs w:val="24"/>
          <w:lang w:val="en-US"/>
        </w:rPr>
        <w:t>spatiilor</w:t>
      </w:r>
      <w:proofErr w:type="spellEnd"/>
      <w:r w:rsidRPr="00F87FCF">
        <w:rPr>
          <w:rFonts w:ascii="Times New Roman" w:eastAsia="SimSun" w:hAnsi="Times New Roman" w:cs="Times New Roman"/>
          <w:color w:val="000000"/>
          <w:sz w:val="24"/>
          <w:szCs w:val="24"/>
          <w:lang w:val="en-US"/>
        </w:rPr>
        <w:t xml:space="preserve"> care </w:t>
      </w:r>
      <w:proofErr w:type="spellStart"/>
      <w:r w:rsidRPr="00F87FCF">
        <w:rPr>
          <w:rFonts w:ascii="Times New Roman" w:eastAsia="SimSun" w:hAnsi="Times New Roman" w:cs="Times New Roman"/>
          <w:color w:val="000000"/>
          <w:sz w:val="24"/>
          <w:szCs w:val="24"/>
          <w:lang w:val="en-US"/>
        </w:rPr>
        <w:t>vor</w:t>
      </w:r>
      <w:proofErr w:type="spellEnd"/>
      <w:r w:rsidRPr="00F87FCF">
        <w:rPr>
          <w:rFonts w:ascii="Times New Roman" w:eastAsia="SimSun" w:hAnsi="Times New Roman" w:cs="Times New Roman"/>
          <w:color w:val="000000"/>
          <w:sz w:val="24"/>
          <w:szCs w:val="24"/>
          <w:lang w:val="en-US"/>
        </w:rPr>
        <w:t xml:space="preserve"> fi </w:t>
      </w:r>
      <w:proofErr w:type="spellStart"/>
      <w:r w:rsidRPr="00F87FCF">
        <w:rPr>
          <w:rFonts w:ascii="Times New Roman" w:eastAsia="SimSun" w:hAnsi="Times New Roman" w:cs="Times New Roman"/>
          <w:color w:val="000000"/>
          <w:sz w:val="24"/>
          <w:szCs w:val="24"/>
          <w:lang w:val="en-US"/>
        </w:rPr>
        <w:t>amenajate</w:t>
      </w:r>
      <w:proofErr w:type="spellEnd"/>
      <w:r w:rsidRPr="00F87FCF">
        <w:rPr>
          <w:rFonts w:ascii="Times New Roman" w:eastAsia="SimSun" w:hAnsi="Times New Roman" w:cs="Times New Roman"/>
          <w:color w:val="000000"/>
          <w:sz w:val="24"/>
          <w:szCs w:val="24"/>
          <w:lang w:val="en-US"/>
        </w:rPr>
        <w:t xml:space="preserve"> in </w:t>
      </w:r>
      <w:proofErr w:type="spellStart"/>
      <w:r w:rsidRPr="00F87FCF">
        <w:rPr>
          <w:rFonts w:ascii="Times New Roman" w:eastAsia="SimSun" w:hAnsi="Times New Roman" w:cs="Times New Roman"/>
          <w:color w:val="000000"/>
          <w:sz w:val="24"/>
          <w:szCs w:val="24"/>
          <w:lang w:val="en-US"/>
        </w:rPr>
        <w:t>interiorul</w:t>
      </w:r>
      <w:proofErr w:type="spellEnd"/>
      <w:r w:rsidRPr="00F87FCF">
        <w:rPr>
          <w:rFonts w:ascii="Times New Roman" w:eastAsia="SimSun" w:hAnsi="Times New Roman" w:cs="Times New Roman"/>
          <w:color w:val="000000"/>
          <w:sz w:val="24"/>
          <w:szCs w:val="24"/>
          <w:lang w:val="en-US"/>
        </w:rPr>
        <w:t xml:space="preserve"> </w:t>
      </w:r>
      <w:proofErr w:type="spellStart"/>
      <w:r w:rsidRPr="00F87FCF">
        <w:rPr>
          <w:rFonts w:ascii="Times New Roman" w:eastAsia="SimSun" w:hAnsi="Times New Roman" w:cs="Times New Roman"/>
          <w:color w:val="000000"/>
          <w:sz w:val="24"/>
          <w:szCs w:val="24"/>
          <w:lang w:val="en-US"/>
        </w:rPr>
        <w:t>cladirii</w:t>
      </w:r>
      <w:proofErr w:type="spellEnd"/>
      <w:r w:rsidRPr="00F87FCF">
        <w:rPr>
          <w:rFonts w:ascii="Times New Roman" w:eastAsia="SimSun" w:hAnsi="Times New Roman" w:cs="Times New Roman"/>
          <w:color w:val="000000"/>
          <w:sz w:val="24"/>
          <w:szCs w:val="24"/>
          <w:lang w:val="en-US"/>
        </w:rPr>
        <w:t>.</w:t>
      </w:r>
    </w:p>
    <w:p w14:paraId="4FA37351" w14:textId="77777777" w:rsidR="008C52B4" w:rsidRPr="00F87FCF" w:rsidRDefault="008C52B4" w:rsidP="003905DB">
      <w:pPr>
        <w:spacing w:line="360" w:lineRule="auto"/>
        <w:jc w:val="center"/>
        <w:rPr>
          <w:rFonts w:ascii="Times New Roman" w:eastAsia="Calibri" w:hAnsi="Times New Roman" w:cs="Times New Roman"/>
          <w:b/>
          <w:sz w:val="24"/>
          <w:szCs w:val="24"/>
          <w:lang w:val="en-US"/>
        </w:rPr>
      </w:pPr>
      <w:proofErr w:type="spellStart"/>
      <w:r w:rsidRPr="00F87FCF">
        <w:rPr>
          <w:rFonts w:ascii="Times New Roman" w:eastAsia="Calibri" w:hAnsi="Times New Roman" w:cs="Times New Roman"/>
          <w:b/>
          <w:sz w:val="24"/>
          <w:szCs w:val="24"/>
          <w:lang w:val="en-US"/>
        </w:rPr>
        <w:t>Bilant</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Teritorial</w:t>
      </w:r>
      <w:proofErr w:type="spellEnd"/>
    </w:p>
    <w:tbl>
      <w:tblPr>
        <w:tblW w:w="9707" w:type="dxa"/>
        <w:tblInd w:w="-38" w:type="dxa"/>
        <w:tblLayout w:type="fixed"/>
        <w:tblCellMar>
          <w:left w:w="30" w:type="dxa"/>
          <w:right w:w="30" w:type="dxa"/>
        </w:tblCellMar>
        <w:tblLook w:val="0000" w:firstRow="0" w:lastRow="0" w:firstColumn="0" w:lastColumn="0" w:noHBand="0" w:noVBand="0"/>
      </w:tblPr>
      <w:tblGrid>
        <w:gridCol w:w="494"/>
        <w:gridCol w:w="6095"/>
        <w:gridCol w:w="2085"/>
        <w:gridCol w:w="1033"/>
      </w:tblGrid>
      <w:tr w:rsidR="008C52B4" w:rsidRPr="00F87FCF" w14:paraId="6E9A3696" w14:textId="77777777" w:rsidTr="008C52B4">
        <w:trPr>
          <w:trHeight w:val="477"/>
        </w:trPr>
        <w:tc>
          <w:tcPr>
            <w:tcW w:w="494" w:type="dxa"/>
            <w:tcBorders>
              <w:top w:val="single" w:sz="6" w:space="0" w:color="auto"/>
              <w:left w:val="single" w:sz="6" w:space="0" w:color="auto"/>
              <w:bottom w:val="single" w:sz="6" w:space="0" w:color="auto"/>
              <w:right w:val="single" w:sz="6" w:space="0" w:color="auto"/>
            </w:tcBorders>
          </w:tcPr>
          <w:p w14:paraId="4C8BBE92"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bCs/>
                <w:color w:val="000000"/>
                <w:sz w:val="24"/>
                <w:szCs w:val="24"/>
                <w:lang w:val="en-US"/>
              </w:rPr>
            </w:pPr>
          </w:p>
          <w:p w14:paraId="281AC035"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bCs/>
                <w:color w:val="000000"/>
                <w:sz w:val="24"/>
                <w:szCs w:val="24"/>
                <w:lang w:val="en-US"/>
              </w:rPr>
            </w:pPr>
            <w:r w:rsidRPr="00F87FCF">
              <w:rPr>
                <w:rFonts w:ascii="Times New Roman" w:eastAsia="Calibri" w:hAnsi="Times New Roman" w:cs="Times New Roman"/>
                <w:bCs/>
                <w:color w:val="000000"/>
                <w:sz w:val="24"/>
                <w:szCs w:val="24"/>
                <w:lang w:val="en-US"/>
              </w:rPr>
              <w:t>Nr.</w:t>
            </w:r>
          </w:p>
        </w:tc>
        <w:tc>
          <w:tcPr>
            <w:tcW w:w="6095" w:type="dxa"/>
            <w:tcBorders>
              <w:top w:val="single" w:sz="6" w:space="0" w:color="auto"/>
              <w:left w:val="single" w:sz="6" w:space="0" w:color="auto"/>
              <w:bottom w:val="single" w:sz="6" w:space="0" w:color="auto"/>
              <w:right w:val="single" w:sz="6" w:space="0" w:color="auto"/>
            </w:tcBorders>
          </w:tcPr>
          <w:p w14:paraId="254C6A93"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p>
          <w:p w14:paraId="7FA16184"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r w:rsidRPr="00F87FCF">
              <w:rPr>
                <w:rFonts w:ascii="Times New Roman" w:eastAsia="Calibri" w:hAnsi="Times New Roman" w:cs="Times New Roman"/>
                <w:bCs/>
                <w:color w:val="000000"/>
                <w:sz w:val="24"/>
                <w:szCs w:val="24"/>
                <w:lang w:val="en-US"/>
              </w:rPr>
              <w:t>TIP FOLOSINTA</w:t>
            </w:r>
          </w:p>
        </w:tc>
        <w:tc>
          <w:tcPr>
            <w:tcW w:w="2085" w:type="dxa"/>
            <w:tcBorders>
              <w:top w:val="single" w:sz="6" w:space="0" w:color="auto"/>
              <w:left w:val="single" w:sz="6" w:space="0" w:color="auto"/>
              <w:bottom w:val="single" w:sz="6" w:space="0" w:color="auto"/>
              <w:right w:val="single" w:sz="4" w:space="0" w:color="auto"/>
            </w:tcBorders>
          </w:tcPr>
          <w:p w14:paraId="6D26F62B"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r w:rsidRPr="00F87FCF">
              <w:rPr>
                <w:rFonts w:ascii="Times New Roman" w:eastAsia="Calibri" w:hAnsi="Times New Roman" w:cs="Times New Roman"/>
                <w:bCs/>
                <w:color w:val="000000"/>
                <w:sz w:val="24"/>
                <w:szCs w:val="24"/>
                <w:lang w:val="en-US"/>
              </w:rPr>
              <w:t>SUPRAFATA</w:t>
            </w:r>
          </w:p>
          <w:p w14:paraId="0ABEBB26"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r w:rsidRPr="00F87FCF">
              <w:rPr>
                <w:rFonts w:ascii="Times New Roman" w:eastAsia="Calibri" w:hAnsi="Times New Roman" w:cs="Times New Roman"/>
                <w:bCs/>
                <w:color w:val="000000"/>
                <w:sz w:val="24"/>
                <w:szCs w:val="24"/>
                <w:lang w:val="en-US"/>
              </w:rPr>
              <w:t>(</w:t>
            </w:r>
            <w:proofErr w:type="spellStart"/>
            <w:r w:rsidRPr="00F87FCF">
              <w:rPr>
                <w:rFonts w:ascii="Times New Roman" w:eastAsia="Calibri" w:hAnsi="Times New Roman" w:cs="Times New Roman"/>
                <w:bCs/>
                <w:color w:val="000000"/>
                <w:sz w:val="24"/>
                <w:szCs w:val="24"/>
                <w:lang w:val="en-US"/>
              </w:rPr>
              <w:t>mp</w:t>
            </w:r>
            <w:proofErr w:type="spellEnd"/>
            <w:r w:rsidRPr="00F87FCF">
              <w:rPr>
                <w:rFonts w:ascii="Times New Roman" w:eastAsia="Calibri" w:hAnsi="Times New Roman" w:cs="Times New Roman"/>
                <w:bCs/>
                <w:color w:val="000000"/>
                <w:sz w:val="24"/>
                <w:szCs w:val="24"/>
                <w:lang w:val="en-US"/>
              </w:rPr>
              <w:t>)</w:t>
            </w:r>
          </w:p>
        </w:tc>
        <w:tc>
          <w:tcPr>
            <w:tcW w:w="1033" w:type="dxa"/>
            <w:tcBorders>
              <w:top w:val="single" w:sz="6" w:space="0" w:color="auto"/>
              <w:left w:val="single" w:sz="4" w:space="0" w:color="auto"/>
              <w:bottom w:val="single" w:sz="6" w:space="0" w:color="auto"/>
              <w:right w:val="single" w:sz="6" w:space="0" w:color="auto"/>
            </w:tcBorders>
          </w:tcPr>
          <w:p w14:paraId="521E4718"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r w:rsidRPr="00F87FCF">
              <w:rPr>
                <w:rFonts w:ascii="Times New Roman" w:eastAsia="Calibri" w:hAnsi="Times New Roman" w:cs="Times New Roman"/>
                <w:bCs/>
                <w:color w:val="000000"/>
                <w:sz w:val="24"/>
                <w:szCs w:val="24"/>
                <w:lang w:val="en-US"/>
              </w:rPr>
              <w:t>%</w:t>
            </w:r>
          </w:p>
        </w:tc>
      </w:tr>
      <w:tr w:rsidR="008C52B4" w:rsidRPr="00F87FCF" w14:paraId="2F96B036" w14:textId="77777777" w:rsidTr="008C52B4">
        <w:trPr>
          <w:trHeight w:val="484"/>
        </w:trPr>
        <w:tc>
          <w:tcPr>
            <w:tcW w:w="494" w:type="dxa"/>
            <w:tcBorders>
              <w:top w:val="single" w:sz="6" w:space="0" w:color="auto"/>
              <w:left w:val="single" w:sz="6" w:space="0" w:color="auto"/>
              <w:bottom w:val="single" w:sz="6" w:space="0" w:color="auto"/>
              <w:right w:val="single" w:sz="6" w:space="0" w:color="auto"/>
            </w:tcBorders>
            <w:shd w:val="clear" w:color="auto" w:fill="E2EFD9"/>
          </w:tcPr>
          <w:p w14:paraId="2D2D14A6"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color w:val="000000"/>
                <w:sz w:val="24"/>
                <w:szCs w:val="24"/>
                <w:lang w:val="en-US"/>
              </w:rPr>
            </w:pPr>
          </w:p>
          <w:p w14:paraId="357DFD65"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1.</w:t>
            </w:r>
          </w:p>
        </w:tc>
        <w:tc>
          <w:tcPr>
            <w:tcW w:w="6095" w:type="dxa"/>
            <w:tcBorders>
              <w:top w:val="single" w:sz="6" w:space="0" w:color="auto"/>
              <w:left w:val="single" w:sz="6" w:space="0" w:color="auto"/>
              <w:bottom w:val="single" w:sz="6" w:space="0" w:color="auto"/>
              <w:right w:val="single" w:sz="6" w:space="0" w:color="auto"/>
            </w:tcBorders>
            <w:shd w:val="clear" w:color="auto" w:fill="E2EFD9"/>
          </w:tcPr>
          <w:p w14:paraId="3D6EE468"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bCs/>
                <w:color w:val="000000"/>
                <w:sz w:val="24"/>
                <w:szCs w:val="24"/>
                <w:lang w:val="en-US"/>
              </w:rPr>
            </w:pPr>
          </w:p>
          <w:p w14:paraId="623D4604"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bCs/>
                <w:color w:val="000000"/>
                <w:sz w:val="24"/>
                <w:szCs w:val="24"/>
                <w:lang w:val="en-US"/>
              </w:rPr>
            </w:pPr>
            <w:proofErr w:type="spellStart"/>
            <w:r w:rsidRPr="00F87FCF">
              <w:rPr>
                <w:rFonts w:ascii="Times New Roman" w:eastAsia="Calibri" w:hAnsi="Times New Roman" w:cs="Times New Roman"/>
                <w:bCs/>
                <w:color w:val="000000"/>
                <w:sz w:val="24"/>
                <w:szCs w:val="24"/>
                <w:lang w:val="en-US"/>
              </w:rPr>
              <w:t>Suprafata</w:t>
            </w:r>
            <w:proofErr w:type="spellEnd"/>
            <w:r w:rsidRPr="00F87FCF">
              <w:rPr>
                <w:rFonts w:ascii="Times New Roman" w:eastAsia="Calibri" w:hAnsi="Times New Roman" w:cs="Times New Roman"/>
                <w:bCs/>
                <w:color w:val="000000"/>
                <w:sz w:val="24"/>
                <w:szCs w:val="24"/>
                <w:lang w:val="en-US"/>
              </w:rPr>
              <w:t xml:space="preserve"> </w:t>
            </w:r>
            <w:proofErr w:type="spellStart"/>
            <w:r w:rsidRPr="00F87FCF">
              <w:rPr>
                <w:rFonts w:ascii="Times New Roman" w:eastAsia="Calibri" w:hAnsi="Times New Roman" w:cs="Times New Roman"/>
                <w:bCs/>
                <w:color w:val="000000"/>
                <w:sz w:val="24"/>
                <w:szCs w:val="24"/>
                <w:lang w:val="en-US"/>
              </w:rPr>
              <w:t>cladire</w:t>
            </w:r>
            <w:proofErr w:type="spellEnd"/>
            <w:r w:rsidRPr="00F87FCF">
              <w:rPr>
                <w:rFonts w:ascii="Times New Roman" w:eastAsia="Calibri" w:hAnsi="Times New Roman" w:cs="Times New Roman"/>
                <w:bCs/>
                <w:color w:val="000000"/>
                <w:sz w:val="24"/>
                <w:szCs w:val="24"/>
                <w:lang w:val="en-US"/>
              </w:rPr>
              <w:t xml:space="preserve"> </w:t>
            </w:r>
            <w:proofErr w:type="spellStart"/>
            <w:r w:rsidRPr="00F87FCF">
              <w:rPr>
                <w:rFonts w:ascii="Times New Roman" w:eastAsia="Calibri" w:hAnsi="Times New Roman" w:cs="Times New Roman"/>
                <w:bCs/>
                <w:color w:val="000000"/>
                <w:sz w:val="24"/>
                <w:szCs w:val="24"/>
                <w:lang w:val="en-US"/>
              </w:rPr>
              <w:t>stocare</w:t>
            </w:r>
            <w:proofErr w:type="spellEnd"/>
          </w:p>
        </w:tc>
        <w:tc>
          <w:tcPr>
            <w:tcW w:w="2085" w:type="dxa"/>
            <w:tcBorders>
              <w:top w:val="single" w:sz="6" w:space="0" w:color="auto"/>
              <w:left w:val="single" w:sz="6" w:space="0" w:color="auto"/>
              <w:bottom w:val="single" w:sz="6" w:space="0" w:color="auto"/>
              <w:right w:val="single" w:sz="4" w:space="0" w:color="auto"/>
            </w:tcBorders>
            <w:shd w:val="clear" w:color="auto" w:fill="E2EFD9"/>
          </w:tcPr>
          <w:p w14:paraId="63B3F84B"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p>
          <w:p w14:paraId="0A494438"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r w:rsidRPr="00F87FCF">
              <w:rPr>
                <w:rFonts w:ascii="Times New Roman" w:eastAsia="Times New Roman" w:hAnsi="Times New Roman" w:cs="Times New Roman"/>
                <w:color w:val="000000"/>
                <w:sz w:val="24"/>
                <w:szCs w:val="24"/>
                <w:lang w:val="en-US"/>
              </w:rPr>
              <w:t>351,59</w:t>
            </w:r>
            <w:r w:rsidRPr="00F87FCF">
              <w:rPr>
                <w:rFonts w:ascii="Times New Roman" w:eastAsia="Calibri" w:hAnsi="Times New Roman" w:cs="Times New Roman"/>
                <w:bCs/>
                <w:color w:val="000000"/>
                <w:sz w:val="24"/>
                <w:szCs w:val="24"/>
                <w:lang w:val="en-US"/>
              </w:rPr>
              <w:t>mp</w:t>
            </w:r>
          </w:p>
        </w:tc>
        <w:tc>
          <w:tcPr>
            <w:tcW w:w="1033" w:type="dxa"/>
            <w:tcBorders>
              <w:top w:val="single" w:sz="6" w:space="0" w:color="auto"/>
              <w:left w:val="single" w:sz="4" w:space="0" w:color="auto"/>
              <w:bottom w:val="single" w:sz="6" w:space="0" w:color="auto"/>
              <w:right w:val="single" w:sz="6" w:space="0" w:color="auto"/>
            </w:tcBorders>
            <w:shd w:val="clear" w:color="auto" w:fill="E2EFD9"/>
          </w:tcPr>
          <w:p w14:paraId="37CACC32" w14:textId="77777777" w:rsidR="008C52B4" w:rsidRPr="00F87FCF" w:rsidRDefault="008C52B4" w:rsidP="003905DB">
            <w:pPr>
              <w:spacing w:after="0" w:line="360" w:lineRule="auto"/>
              <w:rPr>
                <w:rFonts w:ascii="Times New Roman" w:eastAsia="Calibri" w:hAnsi="Times New Roman" w:cs="Times New Roman"/>
                <w:bCs/>
                <w:color w:val="000000"/>
                <w:sz w:val="24"/>
                <w:szCs w:val="24"/>
                <w:lang w:val="en-US"/>
              </w:rPr>
            </w:pPr>
          </w:p>
          <w:p w14:paraId="7A086850"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r w:rsidRPr="00F87FCF">
              <w:rPr>
                <w:rFonts w:ascii="Times New Roman" w:eastAsia="Calibri" w:hAnsi="Times New Roman" w:cs="Times New Roman"/>
                <w:bCs/>
                <w:color w:val="000000"/>
                <w:sz w:val="24"/>
                <w:szCs w:val="24"/>
                <w:lang w:val="en-US"/>
              </w:rPr>
              <w:t>15,12</w:t>
            </w:r>
          </w:p>
        </w:tc>
      </w:tr>
      <w:tr w:rsidR="008C52B4" w:rsidRPr="00F87FCF" w14:paraId="120BA2DC" w14:textId="77777777" w:rsidTr="008C52B4">
        <w:trPr>
          <w:trHeight w:val="455"/>
        </w:trPr>
        <w:tc>
          <w:tcPr>
            <w:tcW w:w="494" w:type="dxa"/>
            <w:tcBorders>
              <w:top w:val="single" w:sz="6" w:space="0" w:color="auto"/>
              <w:left w:val="single" w:sz="6" w:space="0" w:color="auto"/>
              <w:bottom w:val="single" w:sz="6" w:space="0" w:color="auto"/>
              <w:right w:val="single" w:sz="6" w:space="0" w:color="auto"/>
            </w:tcBorders>
          </w:tcPr>
          <w:p w14:paraId="42F2D7DE"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2</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795027BA"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bCs/>
                <w:color w:val="000000"/>
                <w:sz w:val="24"/>
                <w:szCs w:val="24"/>
                <w:lang w:val="en-US"/>
              </w:rPr>
            </w:pPr>
            <w:proofErr w:type="spellStart"/>
            <w:r w:rsidRPr="00F87FCF">
              <w:rPr>
                <w:rFonts w:ascii="Times New Roman" w:eastAsia="Calibri" w:hAnsi="Times New Roman" w:cs="Times New Roman"/>
                <w:bCs/>
                <w:color w:val="000000"/>
                <w:sz w:val="24"/>
                <w:szCs w:val="24"/>
                <w:lang w:val="en-US"/>
              </w:rPr>
              <w:t>Suprafata</w:t>
            </w:r>
            <w:proofErr w:type="spellEnd"/>
            <w:r w:rsidRPr="00F87FCF">
              <w:rPr>
                <w:rFonts w:ascii="Times New Roman" w:eastAsia="Calibri" w:hAnsi="Times New Roman" w:cs="Times New Roman"/>
                <w:bCs/>
                <w:color w:val="000000"/>
                <w:sz w:val="24"/>
                <w:szCs w:val="24"/>
                <w:lang w:val="en-US"/>
              </w:rPr>
              <w:t xml:space="preserve"> PCS</w:t>
            </w:r>
          </w:p>
        </w:tc>
        <w:tc>
          <w:tcPr>
            <w:tcW w:w="2085" w:type="dxa"/>
            <w:tcBorders>
              <w:top w:val="single" w:sz="6" w:space="0" w:color="auto"/>
              <w:left w:val="single" w:sz="6" w:space="0" w:color="auto"/>
              <w:bottom w:val="single" w:sz="6" w:space="0" w:color="auto"/>
              <w:right w:val="single" w:sz="4" w:space="0" w:color="auto"/>
            </w:tcBorders>
            <w:shd w:val="clear" w:color="auto" w:fill="auto"/>
          </w:tcPr>
          <w:p w14:paraId="131100BC"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r w:rsidRPr="00F87FCF">
              <w:rPr>
                <w:rFonts w:ascii="Times New Roman" w:eastAsia="Times New Roman" w:hAnsi="Times New Roman" w:cs="Times New Roman"/>
                <w:color w:val="000000"/>
                <w:sz w:val="24"/>
                <w:szCs w:val="24"/>
                <w:lang w:val="en-US"/>
              </w:rPr>
              <w:t xml:space="preserve"> 14,88mp</w:t>
            </w:r>
          </w:p>
        </w:tc>
        <w:tc>
          <w:tcPr>
            <w:tcW w:w="1033" w:type="dxa"/>
            <w:tcBorders>
              <w:top w:val="single" w:sz="6" w:space="0" w:color="auto"/>
              <w:left w:val="single" w:sz="4" w:space="0" w:color="auto"/>
              <w:bottom w:val="single" w:sz="6" w:space="0" w:color="auto"/>
              <w:right w:val="single" w:sz="6" w:space="0" w:color="auto"/>
            </w:tcBorders>
            <w:shd w:val="clear" w:color="auto" w:fill="auto"/>
          </w:tcPr>
          <w:p w14:paraId="0E55F102"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r w:rsidRPr="00F87FCF">
              <w:rPr>
                <w:rFonts w:ascii="Times New Roman" w:eastAsia="Calibri" w:hAnsi="Times New Roman" w:cs="Times New Roman"/>
                <w:bCs/>
                <w:color w:val="000000"/>
                <w:sz w:val="24"/>
                <w:szCs w:val="24"/>
                <w:lang w:val="en-US"/>
              </w:rPr>
              <w:t>0,64</w:t>
            </w:r>
          </w:p>
        </w:tc>
      </w:tr>
      <w:tr w:rsidR="008C52B4" w:rsidRPr="00F87FCF" w14:paraId="7689661B" w14:textId="77777777" w:rsidTr="008C52B4">
        <w:trPr>
          <w:trHeight w:val="351"/>
        </w:trPr>
        <w:tc>
          <w:tcPr>
            <w:tcW w:w="494" w:type="dxa"/>
            <w:tcBorders>
              <w:top w:val="single" w:sz="6" w:space="0" w:color="auto"/>
              <w:left w:val="single" w:sz="6" w:space="0" w:color="auto"/>
              <w:bottom w:val="single" w:sz="6" w:space="0" w:color="auto"/>
              <w:right w:val="single" w:sz="6" w:space="0" w:color="auto"/>
            </w:tcBorders>
          </w:tcPr>
          <w:p w14:paraId="6373902F"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3.</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636F591A"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bCs/>
                <w:color w:val="000000"/>
                <w:sz w:val="24"/>
                <w:szCs w:val="24"/>
                <w:lang w:val="en-US"/>
              </w:rPr>
            </w:pPr>
            <w:proofErr w:type="spellStart"/>
            <w:r w:rsidRPr="00F87FCF">
              <w:rPr>
                <w:rFonts w:ascii="Times New Roman" w:eastAsia="Times New Roman" w:hAnsi="Times New Roman" w:cs="Times New Roman"/>
                <w:color w:val="000000"/>
                <w:sz w:val="24"/>
                <w:szCs w:val="24"/>
                <w:lang w:val="en-US"/>
              </w:rPr>
              <w:t>Suprafata</w:t>
            </w:r>
            <w:proofErr w:type="spellEnd"/>
            <w:r w:rsidRPr="00F87FCF">
              <w:rPr>
                <w:rFonts w:ascii="Times New Roman" w:eastAsia="Times New Roman" w:hAnsi="Times New Roman" w:cs="Times New Roman"/>
                <w:color w:val="000000"/>
                <w:sz w:val="24"/>
                <w:szCs w:val="24"/>
                <w:lang w:val="en-US"/>
              </w:rPr>
              <w:t xml:space="preserve"> </w:t>
            </w:r>
            <w:proofErr w:type="spellStart"/>
            <w:r w:rsidRPr="00F87FCF">
              <w:rPr>
                <w:rFonts w:ascii="Times New Roman" w:eastAsia="Times New Roman" w:hAnsi="Times New Roman" w:cs="Times New Roman"/>
                <w:color w:val="000000"/>
                <w:sz w:val="24"/>
                <w:szCs w:val="24"/>
                <w:lang w:val="en-US"/>
              </w:rPr>
              <w:t>punct</w:t>
            </w:r>
            <w:proofErr w:type="spellEnd"/>
            <w:r w:rsidRPr="00F87FCF">
              <w:rPr>
                <w:rFonts w:ascii="Times New Roman" w:eastAsia="Times New Roman" w:hAnsi="Times New Roman" w:cs="Times New Roman"/>
                <w:color w:val="000000"/>
                <w:sz w:val="24"/>
                <w:szCs w:val="24"/>
                <w:lang w:val="en-US"/>
              </w:rPr>
              <w:t xml:space="preserve"> de </w:t>
            </w:r>
            <w:proofErr w:type="spellStart"/>
            <w:r w:rsidRPr="00F87FCF">
              <w:rPr>
                <w:rFonts w:ascii="Times New Roman" w:eastAsia="Times New Roman" w:hAnsi="Times New Roman" w:cs="Times New Roman"/>
                <w:color w:val="000000"/>
                <w:sz w:val="24"/>
                <w:szCs w:val="24"/>
                <w:lang w:val="en-US"/>
              </w:rPr>
              <w:t>conexiune</w:t>
            </w:r>
            <w:proofErr w:type="spellEnd"/>
          </w:p>
        </w:tc>
        <w:tc>
          <w:tcPr>
            <w:tcW w:w="2085" w:type="dxa"/>
            <w:tcBorders>
              <w:top w:val="single" w:sz="6" w:space="0" w:color="auto"/>
              <w:left w:val="single" w:sz="6" w:space="0" w:color="auto"/>
              <w:bottom w:val="single" w:sz="6" w:space="0" w:color="auto"/>
              <w:right w:val="single" w:sz="4" w:space="0" w:color="auto"/>
            </w:tcBorders>
            <w:shd w:val="clear" w:color="auto" w:fill="auto"/>
          </w:tcPr>
          <w:p w14:paraId="41BA2837"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r w:rsidRPr="00F87FCF">
              <w:rPr>
                <w:rFonts w:ascii="Times New Roman" w:eastAsia="Calibri" w:hAnsi="Times New Roman" w:cs="Times New Roman"/>
                <w:bCs/>
                <w:color w:val="000000"/>
                <w:sz w:val="24"/>
                <w:szCs w:val="24"/>
                <w:lang w:val="en-US"/>
              </w:rPr>
              <w:t>14,88mp</w:t>
            </w:r>
          </w:p>
        </w:tc>
        <w:tc>
          <w:tcPr>
            <w:tcW w:w="1033" w:type="dxa"/>
            <w:tcBorders>
              <w:top w:val="single" w:sz="6" w:space="0" w:color="auto"/>
              <w:left w:val="single" w:sz="4" w:space="0" w:color="auto"/>
              <w:bottom w:val="single" w:sz="6" w:space="0" w:color="auto"/>
              <w:right w:val="single" w:sz="6" w:space="0" w:color="auto"/>
            </w:tcBorders>
            <w:shd w:val="clear" w:color="auto" w:fill="auto"/>
          </w:tcPr>
          <w:p w14:paraId="1DA5A3CB"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r w:rsidRPr="00F87FCF">
              <w:rPr>
                <w:rFonts w:ascii="Times New Roman" w:eastAsia="Calibri" w:hAnsi="Times New Roman" w:cs="Times New Roman"/>
                <w:bCs/>
                <w:color w:val="000000"/>
                <w:sz w:val="24"/>
                <w:szCs w:val="24"/>
                <w:lang w:val="en-US"/>
              </w:rPr>
              <w:t>0,64</w:t>
            </w:r>
          </w:p>
        </w:tc>
      </w:tr>
      <w:tr w:rsidR="008C52B4" w:rsidRPr="00F87FCF" w14:paraId="04D8AC59" w14:textId="77777777" w:rsidTr="008C52B4">
        <w:trPr>
          <w:trHeight w:val="359"/>
        </w:trPr>
        <w:tc>
          <w:tcPr>
            <w:tcW w:w="494" w:type="dxa"/>
            <w:tcBorders>
              <w:top w:val="single" w:sz="6" w:space="0" w:color="auto"/>
              <w:left w:val="single" w:sz="6" w:space="0" w:color="auto"/>
              <w:bottom w:val="single" w:sz="6" w:space="0" w:color="auto"/>
              <w:right w:val="single" w:sz="6" w:space="0" w:color="auto"/>
            </w:tcBorders>
            <w:shd w:val="clear" w:color="auto" w:fill="E2EFD9"/>
          </w:tcPr>
          <w:p w14:paraId="101EFEF7"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4.</w:t>
            </w:r>
          </w:p>
        </w:tc>
        <w:tc>
          <w:tcPr>
            <w:tcW w:w="6095" w:type="dxa"/>
            <w:tcBorders>
              <w:top w:val="single" w:sz="6" w:space="0" w:color="auto"/>
              <w:left w:val="single" w:sz="6" w:space="0" w:color="auto"/>
              <w:bottom w:val="single" w:sz="6" w:space="0" w:color="auto"/>
              <w:right w:val="single" w:sz="6" w:space="0" w:color="auto"/>
            </w:tcBorders>
            <w:shd w:val="clear" w:color="auto" w:fill="E2EFD9"/>
            <w:vAlign w:val="bottom"/>
          </w:tcPr>
          <w:p w14:paraId="1028059A" w14:textId="77777777" w:rsidR="008C52B4" w:rsidRPr="00F87FCF" w:rsidRDefault="008C52B4" w:rsidP="003905DB">
            <w:pPr>
              <w:spacing w:after="0" w:line="360" w:lineRule="auto"/>
              <w:rPr>
                <w:rFonts w:ascii="Times New Roman" w:eastAsia="Times New Roman" w:hAnsi="Times New Roman" w:cs="Times New Roman"/>
                <w:color w:val="000000"/>
                <w:sz w:val="24"/>
                <w:szCs w:val="24"/>
                <w:lang w:val="en-US"/>
              </w:rPr>
            </w:pPr>
            <w:proofErr w:type="spellStart"/>
            <w:r w:rsidRPr="00F87FCF">
              <w:rPr>
                <w:rFonts w:ascii="Times New Roman" w:eastAsia="Times New Roman" w:hAnsi="Times New Roman" w:cs="Times New Roman"/>
                <w:color w:val="000000"/>
                <w:sz w:val="24"/>
                <w:szCs w:val="24"/>
                <w:lang w:val="en-US"/>
              </w:rPr>
              <w:t>Suprafata</w:t>
            </w:r>
            <w:proofErr w:type="spellEnd"/>
            <w:r w:rsidRPr="00F87FCF">
              <w:rPr>
                <w:rFonts w:ascii="Times New Roman" w:eastAsia="Times New Roman" w:hAnsi="Times New Roman" w:cs="Times New Roman"/>
                <w:color w:val="000000"/>
                <w:sz w:val="24"/>
                <w:szCs w:val="24"/>
                <w:lang w:val="en-US"/>
              </w:rPr>
              <w:t xml:space="preserve"> </w:t>
            </w:r>
            <w:proofErr w:type="spellStart"/>
            <w:r w:rsidRPr="00F87FCF">
              <w:rPr>
                <w:rFonts w:ascii="Times New Roman" w:eastAsia="Times New Roman" w:hAnsi="Times New Roman" w:cs="Times New Roman"/>
                <w:color w:val="000000"/>
                <w:sz w:val="24"/>
                <w:szCs w:val="24"/>
                <w:lang w:val="en-US"/>
              </w:rPr>
              <w:t>drumuri</w:t>
            </w:r>
            <w:proofErr w:type="spellEnd"/>
            <w:r w:rsidRPr="00F87FCF">
              <w:rPr>
                <w:rFonts w:ascii="Times New Roman" w:eastAsia="Times New Roman" w:hAnsi="Times New Roman" w:cs="Times New Roman"/>
                <w:color w:val="000000"/>
                <w:sz w:val="24"/>
                <w:szCs w:val="24"/>
                <w:lang w:val="en-US"/>
              </w:rPr>
              <w:t xml:space="preserve"> de </w:t>
            </w:r>
            <w:proofErr w:type="spellStart"/>
            <w:r w:rsidRPr="00F87FCF">
              <w:rPr>
                <w:rFonts w:ascii="Times New Roman" w:eastAsia="Times New Roman" w:hAnsi="Times New Roman" w:cs="Times New Roman"/>
                <w:color w:val="000000"/>
                <w:sz w:val="24"/>
                <w:szCs w:val="24"/>
                <w:lang w:val="en-US"/>
              </w:rPr>
              <w:t>acces</w:t>
            </w:r>
            <w:proofErr w:type="spellEnd"/>
            <w:r w:rsidRPr="00F87FCF">
              <w:rPr>
                <w:rFonts w:ascii="Times New Roman" w:eastAsia="Times New Roman" w:hAnsi="Times New Roman" w:cs="Times New Roman"/>
                <w:color w:val="000000"/>
                <w:sz w:val="24"/>
                <w:szCs w:val="24"/>
                <w:lang w:val="en-US"/>
              </w:rPr>
              <w:t xml:space="preserve"> pe pat de </w:t>
            </w:r>
            <w:proofErr w:type="spellStart"/>
            <w:r w:rsidRPr="00F87FCF">
              <w:rPr>
                <w:rFonts w:ascii="Times New Roman" w:eastAsia="Times New Roman" w:hAnsi="Times New Roman" w:cs="Times New Roman"/>
                <w:color w:val="000000"/>
                <w:sz w:val="24"/>
                <w:szCs w:val="24"/>
                <w:lang w:val="en-US"/>
              </w:rPr>
              <w:t>piatra</w:t>
            </w:r>
            <w:proofErr w:type="spellEnd"/>
            <w:r w:rsidRPr="00F87FCF">
              <w:rPr>
                <w:rFonts w:ascii="Times New Roman" w:eastAsia="Times New Roman" w:hAnsi="Times New Roman" w:cs="Times New Roman"/>
                <w:color w:val="000000"/>
                <w:sz w:val="24"/>
                <w:szCs w:val="24"/>
                <w:lang w:val="en-US"/>
              </w:rPr>
              <w:t xml:space="preserve"> </w:t>
            </w:r>
            <w:proofErr w:type="spellStart"/>
            <w:r w:rsidRPr="00F87FCF">
              <w:rPr>
                <w:rFonts w:ascii="Times New Roman" w:eastAsia="Times New Roman" w:hAnsi="Times New Roman" w:cs="Times New Roman"/>
                <w:color w:val="000000"/>
                <w:sz w:val="24"/>
                <w:szCs w:val="24"/>
                <w:lang w:val="en-US"/>
              </w:rPr>
              <w:t>sparta</w:t>
            </w:r>
            <w:proofErr w:type="spellEnd"/>
          </w:p>
        </w:tc>
        <w:tc>
          <w:tcPr>
            <w:tcW w:w="2085" w:type="dxa"/>
            <w:tcBorders>
              <w:top w:val="single" w:sz="6" w:space="0" w:color="auto"/>
              <w:left w:val="single" w:sz="6" w:space="0" w:color="auto"/>
              <w:bottom w:val="single" w:sz="6" w:space="0" w:color="auto"/>
              <w:right w:val="single" w:sz="4" w:space="0" w:color="auto"/>
            </w:tcBorders>
            <w:shd w:val="clear" w:color="auto" w:fill="E2EFD9"/>
            <w:vAlign w:val="bottom"/>
          </w:tcPr>
          <w:p w14:paraId="6A6B9D70" w14:textId="77777777" w:rsidR="008C52B4" w:rsidRPr="00F87FCF" w:rsidRDefault="008C52B4" w:rsidP="003905DB">
            <w:pPr>
              <w:spacing w:after="0" w:line="360" w:lineRule="auto"/>
              <w:jc w:val="center"/>
              <w:rPr>
                <w:rFonts w:ascii="Times New Roman" w:eastAsia="Times New Roman" w:hAnsi="Times New Roman" w:cs="Times New Roman"/>
                <w:color w:val="000000"/>
                <w:sz w:val="24"/>
                <w:szCs w:val="24"/>
                <w:lang w:val="en-US"/>
              </w:rPr>
            </w:pPr>
            <w:r w:rsidRPr="00F87FCF">
              <w:rPr>
                <w:rFonts w:ascii="Times New Roman" w:eastAsia="Times New Roman" w:hAnsi="Times New Roman" w:cs="Times New Roman"/>
                <w:color w:val="000000"/>
                <w:sz w:val="24"/>
                <w:szCs w:val="24"/>
                <w:lang w:val="en-US"/>
              </w:rPr>
              <w:t>366mp</w:t>
            </w:r>
          </w:p>
        </w:tc>
        <w:tc>
          <w:tcPr>
            <w:tcW w:w="1033" w:type="dxa"/>
            <w:tcBorders>
              <w:top w:val="single" w:sz="6" w:space="0" w:color="auto"/>
              <w:left w:val="single" w:sz="4" w:space="0" w:color="auto"/>
              <w:bottom w:val="single" w:sz="6" w:space="0" w:color="auto"/>
              <w:right w:val="single" w:sz="6" w:space="0" w:color="auto"/>
            </w:tcBorders>
            <w:shd w:val="clear" w:color="auto" w:fill="E2EFD9"/>
            <w:vAlign w:val="bottom"/>
          </w:tcPr>
          <w:p w14:paraId="3D83D03E" w14:textId="77777777" w:rsidR="008C52B4" w:rsidRPr="00F87FCF" w:rsidRDefault="008C52B4" w:rsidP="003905DB">
            <w:pPr>
              <w:spacing w:after="0" w:line="360" w:lineRule="auto"/>
              <w:jc w:val="center"/>
              <w:rPr>
                <w:rFonts w:ascii="Times New Roman" w:eastAsia="Times New Roman" w:hAnsi="Times New Roman" w:cs="Times New Roman"/>
                <w:color w:val="000000"/>
                <w:sz w:val="24"/>
                <w:szCs w:val="24"/>
                <w:lang w:val="en-US"/>
              </w:rPr>
            </w:pPr>
            <w:r w:rsidRPr="00F87FCF">
              <w:rPr>
                <w:rFonts w:ascii="Times New Roman" w:eastAsia="Times New Roman" w:hAnsi="Times New Roman" w:cs="Times New Roman"/>
                <w:color w:val="000000"/>
                <w:sz w:val="24"/>
                <w:szCs w:val="24"/>
                <w:lang w:val="en-US"/>
              </w:rPr>
              <w:t>15,74</w:t>
            </w:r>
          </w:p>
        </w:tc>
      </w:tr>
      <w:tr w:rsidR="008C52B4" w:rsidRPr="00F87FCF" w14:paraId="6FEA23FB" w14:textId="77777777" w:rsidTr="008C52B4">
        <w:trPr>
          <w:trHeight w:val="379"/>
        </w:trPr>
        <w:tc>
          <w:tcPr>
            <w:tcW w:w="494" w:type="dxa"/>
            <w:tcBorders>
              <w:top w:val="single" w:sz="6" w:space="0" w:color="auto"/>
              <w:left w:val="single" w:sz="6" w:space="0" w:color="auto"/>
              <w:bottom w:val="single" w:sz="6" w:space="0" w:color="auto"/>
              <w:right w:val="single" w:sz="6" w:space="0" w:color="auto"/>
            </w:tcBorders>
            <w:shd w:val="clear" w:color="auto" w:fill="A8D08D"/>
          </w:tcPr>
          <w:p w14:paraId="0758934C"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5.</w:t>
            </w:r>
          </w:p>
        </w:tc>
        <w:tc>
          <w:tcPr>
            <w:tcW w:w="6095" w:type="dxa"/>
            <w:tcBorders>
              <w:top w:val="single" w:sz="6" w:space="0" w:color="auto"/>
              <w:left w:val="single" w:sz="6" w:space="0" w:color="auto"/>
              <w:bottom w:val="single" w:sz="6" w:space="0" w:color="auto"/>
              <w:right w:val="single" w:sz="6" w:space="0" w:color="auto"/>
            </w:tcBorders>
            <w:shd w:val="clear" w:color="auto" w:fill="A8D08D"/>
            <w:vAlign w:val="bottom"/>
          </w:tcPr>
          <w:p w14:paraId="6C179097" w14:textId="77777777" w:rsidR="008C52B4" w:rsidRPr="00F87FCF" w:rsidRDefault="008C52B4" w:rsidP="003905DB">
            <w:pPr>
              <w:spacing w:after="0" w:line="360" w:lineRule="auto"/>
              <w:rPr>
                <w:rFonts w:ascii="Times New Roman" w:eastAsia="Times New Roman" w:hAnsi="Times New Roman" w:cs="Times New Roman"/>
                <w:color w:val="000000"/>
                <w:sz w:val="24"/>
                <w:szCs w:val="24"/>
                <w:lang w:val="en-US"/>
              </w:rPr>
            </w:pPr>
            <w:proofErr w:type="spellStart"/>
            <w:r w:rsidRPr="00F87FCF">
              <w:rPr>
                <w:rFonts w:ascii="Times New Roman" w:eastAsia="Times New Roman" w:hAnsi="Times New Roman" w:cs="Times New Roman"/>
                <w:color w:val="000000"/>
                <w:sz w:val="24"/>
                <w:szCs w:val="24"/>
                <w:lang w:val="en-US"/>
              </w:rPr>
              <w:t>Spatii</w:t>
            </w:r>
            <w:proofErr w:type="spellEnd"/>
            <w:r w:rsidRPr="00F87FCF">
              <w:rPr>
                <w:rFonts w:ascii="Times New Roman" w:eastAsia="Times New Roman" w:hAnsi="Times New Roman" w:cs="Times New Roman"/>
                <w:color w:val="000000"/>
                <w:sz w:val="24"/>
                <w:szCs w:val="24"/>
                <w:lang w:val="en-US"/>
              </w:rPr>
              <w:t xml:space="preserve"> </w:t>
            </w:r>
            <w:proofErr w:type="spellStart"/>
            <w:r w:rsidRPr="00F87FCF">
              <w:rPr>
                <w:rFonts w:ascii="Times New Roman" w:eastAsia="Times New Roman" w:hAnsi="Times New Roman" w:cs="Times New Roman"/>
                <w:color w:val="000000"/>
                <w:sz w:val="24"/>
                <w:szCs w:val="24"/>
                <w:lang w:val="en-US"/>
              </w:rPr>
              <w:t>verzi</w:t>
            </w:r>
            <w:proofErr w:type="spellEnd"/>
            <w:r w:rsidRPr="00F87FCF">
              <w:rPr>
                <w:rFonts w:ascii="Times New Roman" w:eastAsia="Times New Roman" w:hAnsi="Times New Roman" w:cs="Times New Roman"/>
                <w:color w:val="000000"/>
                <w:sz w:val="24"/>
                <w:szCs w:val="24"/>
                <w:lang w:val="en-US"/>
              </w:rPr>
              <w:t xml:space="preserve"> </w:t>
            </w:r>
          </w:p>
        </w:tc>
        <w:tc>
          <w:tcPr>
            <w:tcW w:w="2085" w:type="dxa"/>
            <w:tcBorders>
              <w:top w:val="single" w:sz="6" w:space="0" w:color="auto"/>
              <w:left w:val="single" w:sz="6" w:space="0" w:color="auto"/>
              <w:bottom w:val="single" w:sz="6" w:space="0" w:color="auto"/>
              <w:right w:val="single" w:sz="4" w:space="0" w:color="auto"/>
            </w:tcBorders>
            <w:shd w:val="clear" w:color="auto" w:fill="A8D08D"/>
            <w:vAlign w:val="bottom"/>
          </w:tcPr>
          <w:p w14:paraId="5F12E3B8" w14:textId="77777777" w:rsidR="008C52B4" w:rsidRPr="00F87FCF" w:rsidRDefault="008C52B4" w:rsidP="003905DB">
            <w:pPr>
              <w:spacing w:after="0" w:line="360" w:lineRule="auto"/>
              <w:jc w:val="center"/>
              <w:rPr>
                <w:rFonts w:ascii="Times New Roman" w:eastAsia="Times New Roman" w:hAnsi="Times New Roman" w:cs="Times New Roman"/>
                <w:color w:val="000000"/>
                <w:sz w:val="24"/>
                <w:szCs w:val="24"/>
                <w:lang w:val="en-US"/>
              </w:rPr>
            </w:pPr>
            <w:r w:rsidRPr="00F87FCF">
              <w:rPr>
                <w:rFonts w:ascii="Times New Roman" w:eastAsia="Times New Roman" w:hAnsi="Times New Roman" w:cs="Times New Roman"/>
                <w:color w:val="000000"/>
                <w:sz w:val="24"/>
                <w:szCs w:val="24"/>
                <w:lang w:val="en-US"/>
              </w:rPr>
              <w:t xml:space="preserve">1578,65 </w:t>
            </w:r>
            <w:proofErr w:type="spellStart"/>
            <w:r w:rsidRPr="00F87FCF">
              <w:rPr>
                <w:rFonts w:ascii="Times New Roman" w:eastAsia="Times New Roman" w:hAnsi="Times New Roman" w:cs="Times New Roman"/>
                <w:color w:val="000000"/>
                <w:sz w:val="24"/>
                <w:szCs w:val="24"/>
                <w:lang w:val="en-US"/>
              </w:rPr>
              <w:t>mp</w:t>
            </w:r>
            <w:proofErr w:type="spellEnd"/>
          </w:p>
        </w:tc>
        <w:tc>
          <w:tcPr>
            <w:tcW w:w="1033" w:type="dxa"/>
            <w:tcBorders>
              <w:top w:val="single" w:sz="6" w:space="0" w:color="auto"/>
              <w:left w:val="single" w:sz="4" w:space="0" w:color="auto"/>
              <w:bottom w:val="single" w:sz="6" w:space="0" w:color="auto"/>
              <w:right w:val="single" w:sz="6" w:space="0" w:color="auto"/>
            </w:tcBorders>
            <w:shd w:val="clear" w:color="auto" w:fill="A8D08D"/>
            <w:vAlign w:val="bottom"/>
          </w:tcPr>
          <w:p w14:paraId="72B6F537" w14:textId="77777777" w:rsidR="008C52B4" w:rsidRPr="00F87FCF" w:rsidRDefault="008C52B4" w:rsidP="003905DB">
            <w:pPr>
              <w:spacing w:after="0" w:line="360" w:lineRule="auto"/>
              <w:jc w:val="center"/>
              <w:rPr>
                <w:rFonts w:ascii="Times New Roman" w:eastAsia="Times New Roman" w:hAnsi="Times New Roman" w:cs="Times New Roman"/>
                <w:color w:val="000000"/>
                <w:sz w:val="24"/>
                <w:szCs w:val="24"/>
                <w:lang w:val="en-US"/>
              </w:rPr>
            </w:pPr>
            <w:r w:rsidRPr="00F87FCF">
              <w:rPr>
                <w:rFonts w:ascii="Times New Roman" w:eastAsia="Times New Roman" w:hAnsi="Times New Roman" w:cs="Times New Roman"/>
                <w:color w:val="000000"/>
                <w:sz w:val="24"/>
                <w:szCs w:val="24"/>
                <w:lang w:val="en-US"/>
              </w:rPr>
              <w:t>67,86</w:t>
            </w:r>
          </w:p>
        </w:tc>
      </w:tr>
      <w:tr w:rsidR="008C52B4" w:rsidRPr="00F87FCF" w14:paraId="4952ED15" w14:textId="77777777" w:rsidTr="008C52B4">
        <w:trPr>
          <w:trHeight w:val="771"/>
        </w:trPr>
        <w:tc>
          <w:tcPr>
            <w:tcW w:w="6589" w:type="dxa"/>
            <w:gridSpan w:val="2"/>
            <w:tcBorders>
              <w:top w:val="single" w:sz="6" w:space="0" w:color="auto"/>
              <w:left w:val="single" w:sz="6" w:space="0" w:color="auto"/>
              <w:bottom w:val="single" w:sz="6" w:space="0" w:color="auto"/>
              <w:right w:val="single" w:sz="6" w:space="0" w:color="auto"/>
            </w:tcBorders>
          </w:tcPr>
          <w:p w14:paraId="04734EB2"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bCs/>
                <w:color w:val="000000"/>
                <w:sz w:val="24"/>
                <w:szCs w:val="24"/>
                <w:lang w:val="en-US"/>
              </w:rPr>
            </w:pPr>
            <w:r w:rsidRPr="00F87FCF">
              <w:rPr>
                <w:rFonts w:ascii="Times New Roman" w:eastAsia="Calibri" w:hAnsi="Times New Roman" w:cs="Times New Roman"/>
                <w:bCs/>
                <w:color w:val="000000"/>
                <w:sz w:val="24"/>
                <w:szCs w:val="24"/>
                <w:lang w:val="en-US"/>
              </w:rPr>
              <w:t xml:space="preserve">               </w:t>
            </w:r>
          </w:p>
          <w:p w14:paraId="569EB58A"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bCs/>
                <w:color w:val="000000"/>
                <w:sz w:val="24"/>
                <w:szCs w:val="24"/>
                <w:lang w:val="en-US"/>
              </w:rPr>
            </w:pPr>
            <w:r w:rsidRPr="00F87FCF">
              <w:rPr>
                <w:rFonts w:ascii="Times New Roman" w:eastAsia="Calibri" w:hAnsi="Times New Roman" w:cs="Times New Roman"/>
                <w:bCs/>
                <w:color w:val="000000"/>
                <w:sz w:val="24"/>
                <w:szCs w:val="24"/>
                <w:lang w:val="en-US"/>
              </w:rPr>
              <w:t xml:space="preserve">       SUPRAFATA TOTALA TEREN </w:t>
            </w:r>
          </w:p>
        </w:tc>
        <w:tc>
          <w:tcPr>
            <w:tcW w:w="2085" w:type="dxa"/>
            <w:tcBorders>
              <w:top w:val="single" w:sz="6" w:space="0" w:color="auto"/>
              <w:left w:val="single" w:sz="6" w:space="0" w:color="auto"/>
              <w:bottom w:val="single" w:sz="6" w:space="0" w:color="auto"/>
              <w:right w:val="single" w:sz="4" w:space="0" w:color="auto"/>
            </w:tcBorders>
          </w:tcPr>
          <w:p w14:paraId="21A755C9"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p>
          <w:p w14:paraId="2B92D404"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r w:rsidRPr="00F87FCF">
              <w:rPr>
                <w:rFonts w:ascii="Times New Roman" w:eastAsia="Times New Roman" w:hAnsi="Times New Roman" w:cs="Times New Roman"/>
                <w:color w:val="000000"/>
                <w:sz w:val="24"/>
                <w:szCs w:val="24"/>
                <w:lang w:val="en-US"/>
              </w:rPr>
              <w:t>2326</w:t>
            </w:r>
            <w:r w:rsidRPr="00F87FCF">
              <w:rPr>
                <w:rFonts w:ascii="Times New Roman" w:eastAsia="Calibri" w:hAnsi="Times New Roman" w:cs="Times New Roman"/>
                <w:bCs/>
                <w:color w:val="000000"/>
                <w:sz w:val="24"/>
                <w:szCs w:val="24"/>
                <w:lang w:val="en-US"/>
              </w:rPr>
              <w:t xml:space="preserve"> </w:t>
            </w:r>
            <w:proofErr w:type="spellStart"/>
            <w:r w:rsidRPr="00F87FCF">
              <w:rPr>
                <w:rFonts w:ascii="Times New Roman" w:eastAsia="Calibri" w:hAnsi="Times New Roman" w:cs="Times New Roman"/>
                <w:bCs/>
                <w:color w:val="000000"/>
                <w:sz w:val="24"/>
                <w:szCs w:val="24"/>
                <w:lang w:val="en-US"/>
              </w:rPr>
              <w:t>mp</w:t>
            </w:r>
            <w:proofErr w:type="spellEnd"/>
          </w:p>
        </w:tc>
        <w:tc>
          <w:tcPr>
            <w:tcW w:w="1033" w:type="dxa"/>
            <w:tcBorders>
              <w:top w:val="single" w:sz="6" w:space="0" w:color="auto"/>
              <w:left w:val="single" w:sz="4" w:space="0" w:color="auto"/>
              <w:bottom w:val="single" w:sz="6" w:space="0" w:color="auto"/>
              <w:right w:val="single" w:sz="6" w:space="0" w:color="auto"/>
            </w:tcBorders>
          </w:tcPr>
          <w:p w14:paraId="3ADC68AF"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p>
          <w:p w14:paraId="34A8C323"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bCs/>
                <w:color w:val="000000"/>
                <w:sz w:val="24"/>
                <w:szCs w:val="24"/>
                <w:lang w:val="en-US"/>
              </w:rPr>
            </w:pPr>
            <w:r w:rsidRPr="00F87FCF">
              <w:rPr>
                <w:rFonts w:ascii="Times New Roman" w:eastAsia="Calibri" w:hAnsi="Times New Roman" w:cs="Times New Roman"/>
                <w:bCs/>
                <w:color w:val="000000"/>
                <w:sz w:val="24"/>
                <w:szCs w:val="24"/>
                <w:lang w:val="en-US"/>
              </w:rPr>
              <w:t>100</w:t>
            </w:r>
          </w:p>
        </w:tc>
      </w:tr>
    </w:tbl>
    <w:p w14:paraId="0D5E1087" w14:textId="77777777" w:rsidR="008C52B4" w:rsidRPr="00F87FCF" w:rsidRDefault="008C52B4" w:rsidP="003905DB">
      <w:pPr>
        <w:spacing w:line="360" w:lineRule="auto"/>
        <w:ind w:right="505"/>
        <w:jc w:val="both"/>
        <w:rPr>
          <w:rFonts w:ascii="Times New Roman" w:eastAsia="Calibri" w:hAnsi="Times New Roman" w:cs="Times New Roman"/>
          <w:lang w:val="it-IT"/>
        </w:rPr>
      </w:pPr>
    </w:p>
    <w:p w14:paraId="6CACD2F9" w14:textId="77777777" w:rsidR="008C52B4" w:rsidRPr="00F87FCF" w:rsidRDefault="008C52B4" w:rsidP="00267C25">
      <w:pPr>
        <w:autoSpaceDE w:val="0"/>
        <w:autoSpaceDN w:val="0"/>
        <w:adjustRightInd w:val="0"/>
        <w:spacing w:line="360" w:lineRule="auto"/>
        <w:ind w:firstLine="708"/>
        <w:jc w:val="both"/>
        <w:rPr>
          <w:rFonts w:ascii="Times New Roman" w:eastAsia="Calibri" w:hAnsi="Times New Roman" w:cs="Times New Roman"/>
          <w:b/>
          <w:sz w:val="24"/>
          <w:szCs w:val="24"/>
          <w:lang w:val="en-US"/>
        </w:rPr>
      </w:pPr>
      <w:proofErr w:type="spellStart"/>
      <w:r w:rsidRPr="00F87FCF">
        <w:rPr>
          <w:rFonts w:ascii="Times New Roman" w:eastAsia="Calibri" w:hAnsi="Times New Roman" w:cs="Times New Roman"/>
          <w:b/>
          <w:sz w:val="24"/>
          <w:szCs w:val="24"/>
          <w:lang w:val="en-US"/>
        </w:rPr>
        <w:t>Specificatie</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tehnica</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si</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Dotarile</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proiectate</w:t>
      </w:r>
      <w:proofErr w:type="spellEnd"/>
      <w:r w:rsidRPr="00F87FCF">
        <w:rPr>
          <w:rFonts w:ascii="Times New Roman" w:eastAsia="Calibri" w:hAnsi="Times New Roman" w:cs="Times New Roman"/>
          <w:b/>
          <w:sz w:val="24"/>
          <w:szCs w:val="24"/>
          <w:lang w:val="en-US"/>
        </w:rPr>
        <w:t>:</w:t>
      </w:r>
    </w:p>
    <w:p w14:paraId="3D2682AF"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Specificatia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tehnică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stabileşte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condiţiile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tehnice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şi</w:t>
      </w:r>
      <w:proofErr w:type="spellEnd"/>
      <w:r w:rsidRPr="00F87FCF">
        <w:rPr>
          <w:rFonts w:ascii="Times New Roman" w:eastAsia="Calibri" w:hAnsi="Times New Roman" w:cs="Times New Roman"/>
          <w:sz w:val="24"/>
          <w:szCs w:val="24"/>
          <w:lang w:val="en-US"/>
        </w:rPr>
        <w:t xml:space="preserve"> constructive pe care </w:t>
      </w:r>
      <w:proofErr w:type="spellStart"/>
      <w:r w:rsidRPr="00F87FCF">
        <w:rPr>
          <w:rFonts w:ascii="Times New Roman" w:eastAsia="Calibri" w:hAnsi="Times New Roman" w:cs="Times New Roman"/>
          <w:sz w:val="24"/>
          <w:szCs w:val="24"/>
          <w:lang w:val="en-US"/>
        </w:rPr>
        <w:t>trebuie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să</w:t>
      </w:r>
      <w:proofErr w:type="spellEnd"/>
      <w:r w:rsidRPr="00F87FCF">
        <w:rPr>
          <w:rFonts w:ascii="Times New Roman" w:eastAsia="Calibri" w:hAnsi="Times New Roman" w:cs="Times New Roman"/>
          <w:sz w:val="24"/>
          <w:szCs w:val="24"/>
          <w:lang w:val="en-US"/>
        </w:rPr>
        <w:t xml:space="preserve"> le </w:t>
      </w:r>
      <w:proofErr w:type="spellStart"/>
      <w:r w:rsidRPr="00F87FCF">
        <w:rPr>
          <w:rFonts w:ascii="Times New Roman" w:eastAsia="Calibri" w:hAnsi="Times New Roman" w:cs="Times New Roman"/>
          <w:sz w:val="24"/>
          <w:szCs w:val="24"/>
          <w:lang w:val="en-US"/>
        </w:rPr>
        <w:t>îndeplinească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sistemul</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stocare</w:t>
      </w:r>
      <w:proofErr w:type="spellEnd"/>
      <w:r w:rsidRPr="00F87FCF">
        <w:rPr>
          <w:rFonts w:ascii="Times New Roman" w:eastAsia="Calibri" w:hAnsi="Times New Roman" w:cs="Times New Roman"/>
          <w:sz w:val="24"/>
          <w:szCs w:val="24"/>
          <w:lang w:val="en-US"/>
        </w:rPr>
        <w:t xml:space="preserve"> al </w:t>
      </w:r>
      <w:proofErr w:type="spellStart"/>
      <w:r w:rsidRPr="00F87FCF">
        <w:rPr>
          <w:rFonts w:ascii="Times New Roman" w:eastAsia="Calibri" w:hAnsi="Times New Roman" w:cs="Times New Roman"/>
          <w:sz w:val="24"/>
          <w:szCs w:val="24"/>
          <w:lang w:val="en-US"/>
        </w:rPr>
        <w:t>energiei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Acest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sistem</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avea</w:t>
      </w:r>
      <w:proofErr w:type="spellEnd"/>
      <w:r w:rsidRPr="00F87FCF">
        <w:rPr>
          <w:rFonts w:ascii="Times New Roman" w:eastAsia="Calibri" w:hAnsi="Times New Roman" w:cs="Times New Roman"/>
          <w:sz w:val="24"/>
          <w:szCs w:val="24"/>
          <w:lang w:val="en-US"/>
        </w:rPr>
        <w:t xml:space="preserve"> o capacitate </w:t>
      </w:r>
      <w:proofErr w:type="spellStart"/>
      <w:r w:rsidRPr="00F87FCF">
        <w:rPr>
          <w:rFonts w:ascii="Times New Roman" w:eastAsia="Calibri" w:hAnsi="Times New Roman" w:cs="Times New Roman"/>
          <w:sz w:val="24"/>
          <w:szCs w:val="24"/>
          <w:lang w:val="en-US"/>
        </w:rPr>
        <w:t>totală</w:t>
      </w:r>
      <w:proofErr w:type="spellEnd"/>
      <w:r w:rsidRPr="00F87FCF">
        <w:rPr>
          <w:rFonts w:ascii="Times New Roman" w:eastAsia="Calibri" w:hAnsi="Times New Roman" w:cs="Times New Roman"/>
          <w:sz w:val="24"/>
          <w:szCs w:val="24"/>
          <w:lang w:val="en-US"/>
        </w:rPr>
        <w:t xml:space="preserve"> de 20.64 MWh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fi </w:t>
      </w:r>
      <w:proofErr w:type="spellStart"/>
      <w:r w:rsidRPr="00F87FCF">
        <w:rPr>
          <w:rFonts w:ascii="Times New Roman" w:eastAsia="Calibri" w:hAnsi="Times New Roman" w:cs="Times New Roman"/>
          <w:sz w:val="24"/>
          <w:szCs w:val="24"/>
          <w:lang w:val="en-US"/>
        </w:rPr>
        <w:t>compus</w:t>
      </w:r>
      <w:proofErr w:type="spellEnd"/>
      <w:r w:rsidRPr="00F87FCF">
        <w:rPr>
          <w:rFonts w:ascii="Times New Roman" w:eastAsia="Calibri" w:hAnsi="Times New Roman" w:cs="Times New Roman"/>
          <w:sz w:val="24"/>
          <w:szCs w:val="24"/>
          <w:lang w:val="en-US"/>
        </w:rPr>
        <w:t xml:space="preserve"> din 60 de </w:t>
      </w:r>
      <w:proofErr w:type="spellStart"/>
      <w:r w:rsidRPr="00F87FCF">
        <w:rPr>
          <w:rFonts w:ascii="Times New Roman" w:eastAsia="Calibri" w:hAnsi="Times New Roman" w:cs="Times New Roman"/>
          <w:sz w:val="24"/>
          <w:szCs w:val="24"/>
          <w:lang w:val="en-US"/>
        </w:rPr>
        <w:t>unități</w:t>
      </w:r>
      <w:proofErr w:type="spellEnd"/>
      <w:r w:rsidRPr="00F87FCF">
        <w:rPr>
          <w:rFonts w:ascii="Times New Roman" w:eastAsia="Calibri" w:hAnsi="Times New Roman" w:cs="Times New Roman"/>
          <w:sz w:val="24"/>
          <w:szCs w:val="24"/>
          <w:lang w:val="en-US"/>
        </w:rPr>
        <w:t xml:space="preserve"> prefabricate de tip Rack de </w:t>
      </w:r>
      <w:proofErr w:type="spellStart"/>
      <w:r w:rsidRPr="00F87FCF">
        <w:rPr>
          <w:rFonts w:ascii="Times New Roman" w:eastAsia="Calibri" w:hAnsi="Times New Roman" w:cs="Times New Roman"/>
          <w:sz w:val="24"/>
          <w:szCs w:val="24"/>
          <w:lang w:val="en-US"/>
        </w:rPr>
        <w:t>acumulatori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fiecare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având</w:t>
      </w:r>
      <w:proofErr w:type="spellEnd"/>
      <w:r w:rsidRPr="00F87FCF">
        <w:rPr>
          <w:rFonts w:ascii="Times New Roman" w:eastAsia="Calibri" w:hAnsi="Times New Roman" w:cs="Times New Roman"/>
          <w:sz w:val="24"/>
          <w:szCs w:val="24"/>
          <w:lang w:val="en-US"/>
        </w:rPr>
        <w:t xml:space="preserve"> o capacitate </w:t>
      </w:r>
      <w:proofErr w:type="spellStart"/>
      <w:r w:rsidRPr="00F87FCF">
        <w:rPr>
          <w:rFonts w:ascii="Times New Roman" w:eastAsia="Calibri" w:hAnsi="Times New Roman" w:cs="Times New Roman"/>
          <w:sz w:val="24"/>
          <w:szCs w:val="24"/>
          <w:lang w:val="en-US"/>
        </w:rPr>
        <w:t>instalata</w:t>
      </w:r>
      <w:proofErr w:type="spellEnd"/>
      <w:r w:rsidRPr="00F87FCF">
        <w:rPr>
          <w:rFonts w:ascii="Times New Roman" w:eastAsia="Calibri" w:hAnsi="Times New Roman" w:cs="Times New Roman"/>
          <w:sz w:val="24"/>
          <w:szCs w:val="24"/>
          <w:lang w:val="en-US"/>
        </w:rPr>
        <w:t xml:space="preserve"> in cc de 344kWh. </w:t>
      </w:r>
      <w:proofErr w:type="spellStart"/>
      <w:r w:rsidRPr="00F87FCF">
        <w:rPr>
          <w:rFonts w:ascii="Times New Roman" w:eastAsia="Calibri" w:hAnsi="Times New Roman" w:cs="Times New Roman"/>
          <w:sz w:val="24"/>
          <w:szCs w:val="24"/>
          <w:lang w:val="en-US"/>
        </w:rPr>
        <w:t>Sistemul</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stocare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fi </w:t>
      </w:r>
      <w:proofErr w:type="spellStart"/>
      <w:r w:rsidRPr="00F87FCF">
        <w:rPr>
          <w:rFonts w:ascii="Times New Roman" w:eastAsia="Calibri" w:hAnsi="Times New Roman" w:cs="Times New Roman"/>
          <w:sz w:val="24"/>
          <w:szCs w:val="24"/>
          <w:lang w:val="en-US"/>
        </w:rPr>
        <w:t>realizat</w:t>
      </w:r>
      <w:proofErr w:type="spellEnd"/>
      <w:r w:rsidRPr="00F87FCF">
        <w:rPr>
          <w:rFonts w:ascii="Times New Roman" w:eastAsia="Calibri" w:hAnsi="Times New Roman" w:cs="Times New Roman"/>
          <w:sz w:val="24"/>
          <w:szCs w:val="24"/>
          <w:lang w:val="en-US"/>
        </w:rPr>
        <w:t xml:space="preserve"> cu </w:t>
      </w:r>
      <w:proofErr w:type="spellStart"/>
      <w:r w:rsidRPr="00F87FCF">
        <w:rPr>
          <w:rFonts w:ascii="Times New Roman" w:eastAsia="Calibri" w:hAnsi="Times New Roman" w:cs="Times New Roman"/>
          <w:sz w:val="24"/>
          <w:szCs w:val="24"/>
          <w:lang w:val="en-US"/>
        </w:rPr>
        <w:t>acumulatori</w:t>
      </w:r>
      <w:proofErr w:type="spellEnd"/>
      <w:r w:rsidRPr="00F87FCF">
        <w:rPr>
          <w:rFonts w:ascii="Times New Roman" w:eastAsia="Calibri" w:hAnsi="Times New Roman" w:cs="Times New Roman"/>
          <w:sz w:val="24"/>
          <w:szCs w:val="24"/>
          <w:lang w:val="en-US"/>
        </w:rPr>
        <w:t xml:space="preserve"> de tip Li-LFP (</w:t>
      </w:r>
      <w:proofErr w:type="spellStart"/>
      <w:r w:rsidRPr="00F87FCF">
        <w:rPr>
          <w:rFonts w:ascii="Times New Roman" w:eastAsia="Calibri" w:hAnsi="Times New Roman" w:cs="Times New Roman"/>
          <w:sz w:val="24"/>
          <w:szCs w:val="24"/>
          <w:lang w:val="en-US"/>
        </w:rPr>
        <w:t>tehnologie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bazata</w:t>
      </w:r>
      <w:proofErr w:type="spellEnd"/>
      <w:r w:rsidRPr="00F87FCF">
        <w:rPr>
          <w:rFonts w:ascii="Times New Roman" w:eastAsia="Calibri" w:hAnsi="Times New Roman" w:cs="Times New Roman"/>
          <w:sz w:val="24"/>
          <w:szCs w:val="24"/>
          <w:lang w:val="en-US"/>
        </w:rPr>
        <w:t xml:space="preserve"> pe </w:t>
      </w:r>
      <w:proofErr w:type="spellStart"/>
      <w:r w:rsidRPr="00F87FCF">
        <w:rPr>
          <w:rFonts w:ascii="Times New Roman" w:eastAsia="Calibri" w:hAnsi="Times New Roman" w:cs="Times New Roman"/>
          <w:sz w:val="24"/>
          <w:szCs w:val="24"/>
          <w:lang w:val="en-US"/>
        </w:rPr>
        <w:t>baterii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acumulatori</w:t>
      </w:r>
      <w:proofErr w:type="spellEnd"/>
      <w:r w:rsidRPr="00F87FCF">
        <w:rPr>
          <w:rFonts w:ascii="Times New Roman" w:eastAsia="Calibri" w:hAnsi="Times New Roman" w:cs="Times New Roman"/>
          <w:sz w:val="24"/>
          <w:szCs w:val="24"/>
          <w:lang w:val="en-US"/>
        </w:rPr>
        <w:t xml:space="preserve"> cu </w:t>
      </w:r>
      <w:proofErr w:type="spellStart"/>
      <w:r w:rsidRPr="00F87FCF">
        <w:rPr>
          <w:rFonts w:ascii="Times New Roman" w:eastAsia="Calibri" w:hAnsi="Times New Roman" w:cs="Times New Roman"/>
          <w:sz w:val="24"/>
          <w:szCs w:val="24"/>
          <w:lang w:val="en-US"/>
        </w:rPr>
        <w:t>litiu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fier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fosfat</w:t>
      </w:r>
      <w:proofErr w:type="spellEnd"/>
      <w:r w:rsidRPr="00F87FCF">
        <w:rPr>
          <w:rFonts w:ascii="Times New Roman" w:eastAsia="Calibri" w:hAnsi="Times New Roman" w:cs="Times New Roman"/>
          <w:sz w:val="24"/>
          <w:szCs w:val="24"/>
          <w:lang w:val="en-US"/>
        </w:rPr>
        <w:t xml:space="preserve">) cu </w:t>
      </w:r>
      <w:proofErr w:type="spellStart"/>
      <w:r w:rsidRPr="00F87FCF">
        <w:rPr>
          <w:rFonts w:ascii="Times New Roman" w:eastAsia="Calibri" w:hAnsi="Times New Roman" w:cs="Times New Roman"/>
          <w:sz w:val="24"/>
          <w:szCs w:val="24"/>
          <w:lang w:val="en-US"/>
        </w:rPr>
        <w:t>racire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fortata</w:t>
      </w:r>
      <w:proofErr w:type="spellEnd"/>
      <w:r w:rsidRPr="00F87FCF">
        <w:rPr>
          <w:rFonts w:ascii="Times New Roman" w:eastAsia="Calibri" w:hAnsi="Times New Roman" w:cs="Times New Roman"/>
          <w:sz w:val="24"/>
          <w:szCs w:val="24"/>
          <w:lang w:val="en-US"/>
        </w:rPr>
        <w:t>.</w:t>
      </w:r>
    </w:p>
    <w:p w14:paraId="09704087"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i/>
          <w:iCs/>
          <w:color w:val="000000"/>
          <w:sz w:val="24"/>
          <w:szCs w:val="24"/>
          <w:lang w:val="en-US"/>
        </w:rPr>
      </w:pPr>
      <w:r w:rsidRPr="00F87FCF">
        <w:rPr>
          <w:rFonts w:ascii="Times New Roman" w:eastAsia="Calibri" w:hAnsi="Times New Roman" w:cs="Times New Roman"/>
          <w:color w:val="000000"/>
          <w:sz w:val="24"/>
          <w:szCs w:val="24"/>
          <w:lang w:val="en-US"/>
        </w:rPr>
        <w:t xml:space="preserve">Rack-urile cu </w:t>
      </w:r>
      <w:proofErr w:type="spellStart"/>
      <w:r w:rsidRPr="00F87FCF">
        <w:rPr>
          <w:rFonts w:ascii="Times New Roman" w:eastAsia="Calibri" w:hAnsi="Times New Roman" w:cs="Times New Roman"/>
          <w:color w:val="000000"/>
          <w:sz w:val="24"/>
          <w:szCs w:val="24"/>
          <w:lang w:val="en-US"/>
        </w:rPr>
        <w:t>acumulatori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vor</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instalate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într</w:t>
      </w:r>
      <w:proofErr w:type="spellEnd"/>
      <w:r w:rsidRPr="00F87FCF">
        <w:rPr>
          <w:rFonts w:ascii="Times New Roman" w:eastAsia="Calibri" w:hAnsi="Times New Roman" w:cs="Times New Roman"/>
          <w:color w:val="000000"/>
          <w:sz w:val="24"/>
          <w:szCs w:val="24"/>
          <w:lang w:val="en-US"/>
        </w:rPr>
        <w:t xml:space="preserve">-o </w:t>
      </w:r>
      <w:proofErr w:type="spellStart"/>
      <w:r w:rsidRPr="00F87FCF">
        <w:rPr>
          <w:rFonts w:ascii="Times New Roman" w:eastAsia="Calibri" w:hAnsi="Times New Roman" w:cs="Times New Roman"/>
          <w:color w:val="000000"/>
          <w:sz w:val="24"/>
          <w:szCs w:val="24"/>
          <w:lang w:val="en-US"/>
        </w:rPr>
        <w:t>clădire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dedicata</w:t>
      </w:r>
      <w:proofErr w:type="spellEnd"/>
      <w:r w:rsidRPr="00F87FCF">
        <w:rPr>
          <w:rFonts w:ascii="Times New Roman" w:eastAsia="Calibri" w:hAnsi="Times New Roman" w:cs="Times New Roman"/>
          <w:color w:val="000000"/>
          <w:sz w:val="24"/>
          <w:szCs w:val="24"/>
          <w:lang w:val="en-US"/>
        </w:rPr>
        <w:t xml:space="preserve">, care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prevăzută</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sisteme</w:t>
      </w:r>
      <w:proofErr w:type="spellEnd"/>
      <w:r w:rsidRPr="00F87FCF">
        <w:rPr>
          <w:rFonts w:ascii="Times New Roman" w:eastAsia="Calibri" w:hAnsi="Times New Roman" w:cs="Times New Roman"/>
          <w:color w:val="000000"/>
          <w:sz w:val="24"/>
          <w:szCs w:val="24"/>
          <w:lang w:val="en-US"/>
        </w:rPr>
        <w:t xml:space="preserve"> de HVAC </w:t>
      </w:r>
      <w:proofErr w:type="spellStart"/>
      <w:r w:rsidRPr="00F87FCF">
        <w:rPr>
          <w:rFonts w:ascii="Times New Roman" w:eastAsia="Calibri" w:hAnsi="Times New Roman" w:cs="Times New Roman"/>
          <w:color w:val="000000"/>
          <w:sz w:val="24"/>
          <w:szCs w:val="24"/>
          <w:lang w:val="en-US"/>
        </w:rPr>
        <w:t>specifice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aplicațiilor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critice</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profil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termic</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ridicat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sisteme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data </w:t>
      </w:r>
      <w:proofErr w:type="spellStart"/>
      <w:r w:rsidRPr="00F87FCF">
        <w:rPr>
          <w:rFonts w:ascii="Times New Roman" w:eastAsia="Calibri" w:hAnsi="Times New Roman" w:cs="Times New Roman"/>
          <w:color w:val="000000"/>
          <w:sz w:val="24"/>
          <w:szCs w:val="24"/>
          <w:lang w:val="en-US"/>
        </w:rPr>
        <w:t>centere</w:t>
      </w:r>
      <w:proofErr w:type="spellEnd"/>
      <w:r w:rsidRPr="00F87FCF">
        <w:rPr>
          <w:rFonts w:ascii="Times New Roman" w:eastAsia="Calibri" w:hAnsi="Times New Roman" w:cs="Times New Roman"/>
          <w:color w:val="000000"/>
          <w:sz w:val="24"/>
          <w:szCs w:val="24"/>
          <w:lang w:val="en-US"/>
        </w:rPr>
        <w:t xml:space="preserve">, etc.). </w:t>
      </w:r>
      <w:proofErr w:type="spellStart"/>
      <w:r w:rsidRPr="00F87FCF">
        <w:rPr>
          <w:rFonts w:ascii="Times New Roman" w:eastAsia="Calibri" w:hAnsi="Times New Roman" w:cs="Times New Roman"/>
          <w:color w:val="000000"/>
          <w:sz w:val="24"/>
          <w:szCs w:val="24"/>
          <w:lang w:val="en-US"/>
        </w:rPr>
        <w:t>Sistemul</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w:t>
      </w:r>
      <w:proofErr w:type="gramStart"/>
      <w:r w:rsidRPr="00F87FCF">
        <w:rPr>
          <w:rFonts w:ascii="Times New Roman" w:eastAsia="Calibri" w:hAnsi="Times New Roman" w:cs="Times New Roman"/>
          <w:color w:val="000000"/>
          <w:sz w:val="24"/>
          <w:szCs w:val="24"/>
          <w:lang w:val="en-US"/>
        </w:rPr>
        <w:t>a</w:t>
      </w:r>
      <w:proofErr w:type="gram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energiei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electrice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propus</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utiliza</w:t>
      </w:r>
      <w:proofErr w:type="spellEnd"/>
      <w:r w:rsidRPr="00F87FCF">
        <w:rPr>
          <w:rFonts w:ascii="Times New Roman" w:eastAsia="Calibri" w:hAnsi="Times New Roman" w:cs="Times New Roman"/>
          <w:color w:val="000000"/>
          <w:sz w:val="24"/>
          <w:szCs w:val="24"/>
          <w:lang w:val="en-US"/>
        </w:rPr>
        <w:t xml:space="preserve"> un </w:t>
      </w:r>
      <w:proofErr w:type="spellStart"/>
      <w:r w:rsidRPr="00F87FCF">
        <w:rPr>
          <w:rFonts w:ascii="Times New Roman" w:eastAsia="Calibri" w:hAnsi="Times New Roman" w:cs="Times New Roman"/>
          <w:color w:val="000000"/>
          <w:sz w:val="24"/>
          <w:szCs w:val="24"/>
          <w:lang w:val="en-US"/>
        </w:rPr>
        <w:t>sistem</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invertoare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bidirecționale</w:t>
      </w:r>
      <w:proofErr w:type="spellEnd"/>
      <w:r w:rsidRPr="00F87FCF">
        <w:rPr>
          <w:rFonts w:ascii="Times New Roman" w:eastAsia="Calibri" w:hAnsi="Times New Roman" w:cs="Times New Roman"/>
          <w:color w:val="000000"/>
          <w:sz w:val="24"/>
          <w:szCs w:val="24"/>
          <w:lang w:val="en-US"/>
        </w:rPr>
        <w:t xml:space="preserve"> care </w:t>
      </w:r>
      <w:proofErr w:type="spellStart"/>
      <w:r w:rsidRPr="00F87FCF">
        <w:rPr>
          <w:rFonts w:ascii="Times New Roman" w:eastAsia="Calibri" w:hAnsi="Times New Roman" w:cs="Times New Roman"/>
          <w:color w:val="000000"/>
          <w:sz w:val="24"/>
          <w:szCs w:val="24"/>
          <w:lang w:val="en-US"/>
        </w:rPr>
        <w:t>vor</w:t>
      </w:r>
      <w:proofErr w:type="spellEnd"/>
      <w:r w:rsidRPr="00F87FCF">
        <w:rPr>
          <w:rFonts w:ascii="Times New Roman" w:eastAsia="Calibri" w:hAnsi="Times New Roman" w:cs="Times New Roman"/>
          <w:color w:val="000000"/>
          <w:sz w:val="24"/>
          <w:szCs w:val="24"/>
          <w:lang w:val="en-US"/>
        </w:rPr>
        <w:t xml:space="preserve"> permit </w:t>
      </w:r>
      <w:proofErr w:type="spellStart"/>
      <w:r w:rsidRPr="00F87FCF">
        <w:rPr>
          <w:rFonts w:ascii="Times New Roman" w:eastAsia="Calibri" w:hAnsi="Times New Roman" w:cs="Times New Roman"/>
          <w:color w:val="000000"/>
          <w:sz w:val="24"/>
          <w:szCs w:val="24"/>
          <w:lang w:val="en-US"/>
        </w:rPr>
        <w:t>transformarea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energiei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electrice</w:t>
      </w:r>
      <w:proofErr w:type="spellEnd"/>
      <w:r w:rsidRPr="00F87FCF">
        <w:rPr>
          <w:rFonts w:ascii="Times New Roman" w:eastAsia="Calibri" w:hAnsi="Times New Roman" w:cs="Times New Roman"/>
          <w:color w:val="000000"/>
          <w:sz w:val="24"/>
          <w:szCs w:val="24"/>
          <w:lang w:val="en-US"/>
        </w:rPr>
        <w:t xml:space="preserve"> din CA in CC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invers,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un </w:t>
      </w:r>
      <w:proofErr w:type="spellStart"/>
      <w:r w:rsidRPr="00F87FCF">
        <w:rPr>
          <w:rFonts w:ascii="Times New Roman" w:eastAsia="Calibri" w:hAnsi="Times New Roman" w:cs="Times New Roman"/>
          <w:color w:val="000000"/>
          <w:sz w:val="24"/>
          <w:szCs w:val="24"/>
          <w:lang w:val="en-US"/>
        </w:rPr>
        <w:t>sistem</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baterii</w:t>
      </w:r>
      <w:proofErr w:type="spellEnd"/>
      <w:r w:rsidRPr="00F87FCF">
        <w:rPr>
          <w:rFonts w:ascii="Times New Roman" w:eastAsia="Calibri" w:hAnsi="Times New Roman" w:cs="Times New Roman"/>
          <w:color w:val="000000"/>
          <w:sz w:val="24"/>
          <w:szCs w:val="24"/>
          <w:lang w:val="en-US"/>
        </w:rPr>
        <w:t>/</w:t>
      </w:r>
      <w:proofErr w:type="spellStart"/>
      <w:r w:rsidRPr="00F87FCF">
        <w:rPr>
          <w:rFonts w:ascii="Times New Roman" w:eastAsia="Calibri" w:hAnsi="Times New Roman" w:cs="Times New Roman"/>
          <w:color w:val="000000"/>
          <w:sz w:val="24"/>
          <w:szCs w:val="24"/>
          <w:lang w:val="en-US"/>
        </w:rPr>
        <w:t>acumulatori</w:t>
      </w:r>
      <w:proofErr w:type="spellEnd"/>
      <w:r w:rsidRPr="00F87FCF">
        <w:rPr>
          <w:rFonts w:ascii="Times New Roman" w:eastAsia="Calibri" w:hAnsi="Times New Roman" w:cs="Times New Roman"/>
          <w:color w:val="000000"/>
          <w:sz w:val="24"/>
          <w:szCs w:val="24"/>
          <w:lang w:val="en-US"/>
        </w:rPr>
        <w:t xml:space="preserve"> din </w:t>
      </w:r>
      <w:proofErr w:type="spellStart"/>
      <w:r w:rsidRPr="00F87FCF">
        <w:rPr>
          <w:rFonts w:ascii="Times New Roman" w:eastAsia="Calibri" w:hAnsi="Times New Roman" w:cs="Times New Roman"/>
          <w:color w:val="000000"/>
          <w:sz w:val="24"/>
          <w:szCs w:val="24"/>
          <w:lang w:val="en-US"/>
        </w:rPr>
        <w:t>Litiu</w:t>
      </w:r>
      <w:proofErr w:type="spellEnd"/>
      <w:r w:rsidRPr="00F87FCF">
        <w:rPr>
          <w:rFonts w:ascii="Times New Roman" w:eastAsia="Calibri" w:hAnsi="Times New Roman" w:cs="Times New Roman"/>
          <w:color w:val="000000"/>
          <w:sz w:val="24"/>
          <w:szCs w:val="24"/>
          <w:lang w:val="en-US"/>
        </w:rPr>
        <w:t xml:space="preserve">-Ion LFP. </w:t>
      </w:r>
      <w:proofErr w:type="spellStart"/>
      <w:r w:rsidRPr="00F87FCF">
        <w:rPr>
          <w:rFonts w:ascii="Times New Roman" w:eastAsia="Calibri" w:hAnsi="Times New Roman" w:cs="Times New Roman"/>
          <w:color w:val="000000"/>
          <w:sz w:val="24"/>
          <w:szCs w:val="24"/>
          <w:lang w:val="en-US"/>
        </w:rPr>
        <w:t>Invertoarele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vor</w:t>
      </w:r>
      <w:proofErr w:type="spellEnd"/>
      <w:r w:rsidRPr="00F87FCF">
        <w:rPr>
          <w:rFonts w:ascii="Times New Roman" w:eastAsia="Calibri" w:hAnsi="Times New Roman" w:cs="Times New Roman"/>
          <w:color w:val="000000"/>
          <w:sz w:val="24"/>
          <w:szCs w:val="24"/>
          <w:lang w:val="en-US"/>
        </w:rPr>
        <w:t xml:space="preserve"> fi de tip </w:t>
      </w:r>
      <w:proofErr w:type="spellStart"/>
      <w:r w:rsidRPr="00F87FCF">
        <w:rPr>
          <w:rFonts w:ascii="Times New Roman" w:eastAsia="Calibri" w:hAnsi="Times New Roman" w:cs="Times New Roman"/>
          <w:color w:val="000000"/>
          <w:sz w:val="24"/>
          <w:szCs w:val="24"/>
          <w:lang w:val="en-US"/>
        </w:rPr>
        <w:t>centralizat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 xml:space="preserve"> se </w:t>
      </w:r>
      <w:proofErr w:type="spellStart"/>
      <w:r w:rsidRPr="00F87FCF">
        <w:rPr>
          <w:rFonts w:ascii="Times New Roman" w:eastAsia="Calibri" w:hAnsi="Times New Roman" w:cs="Times New Roman"/>
          <w:color w:val="000000"/>
          <w:sz w:val="24"/>
          <w:szCs w:val="24"/>
          <w:lang w:val="en-US"/>
        </w:rPr>
        <w:t>vor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instala</w:t>
      </w:r>
      <w:proofErr w:type="spellEnd"/>
      <w:r w:rsidRPr="00F87FCF">
        <w:rPr>
          <w:rFonts w:ascii="Times New Roman" w:eastAsia="Calibri" w:hAnsi="Times New Roman" w:cs="Times New Roman"/>
          <w:color w:val="000000"/>
          <w:sz w:val="24"/>
          <w:szCs w:val="24"/>
          <w:lang w:val="en-US"/>
        </w:rPr>
        <w:t xml:space="preserve"> </w:t>
      </w:r>
      <w:r w:rsidRPr="00F87FCF">
        <w:rPr>
          <w:rFonts w:ascii="Times New Roman" w:eastAsia="Calibri" w:hAnsi="Times New Roman" w:cs="Times New Roman"/>
          <w:i/>
          <w:iCs/>
          <w:color w:val="000000"/>
          <w:sz w:val="24"/>
          <w:szCs w:val="24"/>
          <w:lang w:val="en-US"/>
        </w:rPr>
        <w:t xml:space="preserve">la exterior, </w:t>
      </w:r>
      <w:proofErr w:type="spellStart"/>
      <w:r w:rsidRPr="00F87FCF">
        <w:rPr>
          <w:rFonts w:ascii="Times New Roman" w:eastAsia="Calibri" w:hAnsi="Times New Roman" w:cs="Times New Roman"/>
          <w:i/>
          <w:iCs/>
          <w:color w:val="000000"/>
          <w:sz w:val="24"/>
          <w:szCs w:val="24"/>
          <w:lang w:val="en-US"/>
        </w:rPr>
        <w:t>în</w:t>
      </w:r>
      <w:proofErr w:type="spellEnd"/>
      <w:r w:rsidRPr="00F87FCF">
        <w:rPr>
          <w:rFonts w:ascii="Times New Roman" w:eastAsia="Calibri" w:hAnsi="Times New Roman" w:cs="Times New Roman"/>
          <w:i/>
          <w:iCs/>
          <w:color w:val="000000"/>
          <w:sz w:val="24"/>
          <w:szCs w:val="24"/>
          <w:lang w:val="en-US"/>
        </w:rPr>
        <w:t xml:space="preserve"> </w:t>
      </w:r>
      <w:proofErr w:type="spellStart"/>
      <w:r w:rsidRPr="00F87FCF">
        <w:rPr>
          <w:rFonts w:ascii="Times New Roman" w:eastAsia="Calibri" w:hAnsi="Times New Roman" w:cs="Times New Roman"/>
          <w:i/>
          <w:iCs/>
          <w:color w:val="000000"/>
          <w:sz w:val="24"/>
          <w:szCs w:val="24"/>
          <w:lang w:val="en-US"/>
        </w:rPr>
        <w:t>apropierea</w:t>
      </w:r>
      <w:proofErr w:type="spellEnd"/>
      <w:r w:rsidRPr="00F87FCF">
        <w:rPr>
          <w:rFonts w:ascii="Times New Roman" w:eastAsia="Calibri" w:hAnsi="Times New Roman" w:cs="Times New Roman"/>
          <w:i/>
          <w:iCs/>
          <w:color w:val="000000"/>
          <w:sz w:val="24"/>
          <w:szCs w:val="24"/>
          <w:lang w:val="en-US"/>
        </w:rPr>
        <w:t xml:space="preserve"> </w:t>
      </w:r>
      <w:proofErr w:type="spellStart"/>
      <w:r w:rsidRPr="00F87FCF">
        <w:rPr>
          <w:rFonts w:ascii="Times New Roman" w:eastAsia="Calibri" w:hAnsi="Times New Roman" w:cs="Times New Roman"/>
          <w:i/>
          <w:iCs/>
          <w:color w:val="000000"/>
          <w:sz w:val="24"/>
          <w:szCs w:val="24"/>
          <w:lang w:val="en-US"/>
        </w:rPr>
        <w:t>clădirilor</w:t>
      </w:r>
      <w:proofErr w:type="spellEnd"/>
      <w:r w:rsidRPr="00F87FCF">
        <w:rPr>
          <w:rFonts w:ascii="Times New Roman" w:eastAsia="Calibri" w:hAnsi="Times New Roman" w:cs="Times New Roman"/>
          <w:i/>
          <w:iCs/>
          <w:color w:val="000000"/>
          <w:sz w:val="24"/>
          <w:szCs w:val="24"/>
          <w:lang w:val="en-US"/>
        </w:rPr>
        <w:t xml:space="preserve"> </w:t>
      </w:r>
      <w:proofErr w:type="spellStart"/>
      <w:r w:rsidRPr="00F87FCF">
        <w:rPr>
          <w:rFonts w:ascii="Times New Roman" w:eastAsia="Calibri" w:hAnsi="Times New Roman" w:cs="Times New Roman"/>
          <w:i/>
          <w:iCs/>
          <w:color w:val="000000"/>
          <w:sz w:val="24"/>
          <w:szCs w:val="24"/>
          <w:lang w:val="en-US"/>
        </w:rPr>
        <w:t>bateriilor</w:t>
      </w:r>
      <w:proofErr w:type="spellEnd"/>
      <w:r w:rsidRPr="00F87FCF">
        <w:rPr>
          <w:rFonts w:ascii="Times New Roman" w:eastAsia="Calibri" w:hAnsi="Times New Roman" w:cs="Times New Roman"/>
          <w:i/>
          <w:iCs/>
          <w:color w:val="000000"/>
          <w:sz w:val="24"/>
          <w:szCs w:val="24"/>
          <w:lang w:val="en-US"/>
        </w:rPr>
        <w:t xml:space="preserve">. </w:t>
      </w:r>
    </w:p>
    <w:p w14:paraId="3268436D"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color w:val="000000"/>
          <w:lang w:val="en-US"/>
        </w:rPr>
      </w:pPr>
    </w:p>
    <w:p w14:paraId="64EF71E8" w14:textId="77777777" w:rsidR="008C52B4" w:rsidRPr="00F87FCF" w:rsidRDefault="008C52B4" w:rsidP="003905DB">
      <w:pPr>
        <w:numPr>
          <w:ilvl w:val="0"/>
          <w:numId w:val="14"/>
        </w:numPr>
        <w:autoSpaceDE w:val="0"/>
        <w:autoSpaceDN w:val="0"/>
        <w:adjustRightInd w:val="0"/>
        <w:spacing w:after="0"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b/>
          <w:bCs/>
          <w:color w:val="000000"/>
          <w:sz w:val="24"/>
          <w:szCs w:val="24"/>
          <w:lang w:val="en-US"/>
        </w:rPr>
        <w:t>Baterii</w:t>
      </w:r>
      <w:proofErr w:type="spellEnd"/>
      <w:r w:rsidRPr="00F87FCF">
        <w:rPr>
          <w:rFonts w:ascii="Times New Roman" w:eastAsia="Calibri" w:hAnsi="Times New Roman" w:cs="Times New Roman"/>
          <w:b/>
          <w:bCs/>
          <w:color w:val="000000"/>
          <w:sz w:val="24"/>
          <w:szCs w:val="24"/>
          <w:lang w:val="en-US"/>
        </w:rPr>
        <w:t xml:space="preserve"> – </w:t>
      </w:r>
      <w:proofErr w:type="spellStart"/>
      <w:r w:rsidRPr="00F87FCF">
        <w:rPr>
          <w:rFonts w:ascii="Times New Roman" w:eastAsia="Calibri" w:hAnsi="Times New Roman" w:cs="Times New Roman"/>
          <w:b/>
          <w:bCs/>
          <w:color w:val="000000"/>
          <w:sz w:val="24"/>
          <w:szCs w:val="24"/>
          <w:lang w:val="en-US"/>
        </w:rPr>
        <w:t>Sistem</w:t>
      </w:r>
      <w:proofErr w:type="spellEnd"/>
      <w:r w:rsidRPr="00F87FCF">
        <w:rPr>
          <w:rFonts w:ascii="Times New Roman" w:eastAsia="Calibri" w:hAnsi="Times New Roman" w:cs="Times New Roman"/>
          <w:b/>
          <w:bCs/>
          <w:color w:val="000000"/>
          <w:sz w:val="24"/>
          <w:szCs w:val="24"/>
          <w:lang w:val="en-US"/>
        </w:rPr>
        <w:t xml:space="preserve"> de </w:t>
      </w:r>
      <w:proofErr w:type="spellStart"/>
      <w:r w:rsidRPr="00F87FCF">
        <w:rPr>
          <w:rFonts w:ascii="Times New Roman" w:eastAsia="Calibri" w:hAnsi="Times New Roman" w:cs="Times New Roman"/>
          <w:b/>
          <w:bCs/>
          <w:color w:val="000000"/>
          <w:sz w:val="24"/>
          <w:szCs w:val="24"/>
          <w:lang w:val="en-US"/>
        </w:rPr>
        <w:t>stocare</w:t>
      </w:r>
      <w:proofErr w:type="spellEnd"/>
      <w:r w:rsidRPr="00F87FCF">
        <w:rPr>
          <w:rFonts w:ascii="Times New Roman" w:eastAsia="Calibri" w:hAnsi="Times New Roman" w:cs="Times New Roman"/>
          <w:b/>
          <w:bCs/>
          <w:color w:val="000000"/>
          <w:sz w:val="24"/>
          <w:szCs w:val="24"/>
          <w:lang w:val="en-US"/>
        </w:rPr>
        <w:t xml:space="preserve"> </w:t>
      </w:r>
    </w:p>
    <w:p w14:paraId="50F1ABCB"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Sistemul</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w:t>
      </w:r>
      <w:proofErr w:type="gramStart"/>
      <w:r w:rsidRPr="00F87FCF">
        <w:rPr>
          <w:rFonts w:ascii="Times New Roman" w:eastAsia="Calibri" w:hAnsi="Times New Roman" w:cs="Times New Roman"/>
          <w:color w:val="000000"/>
          <w:sz w:val="24"/>
          <w:szCs w:val="24"/>
          <w:lang w:val="en-US"/>
        </w:rPr>
        <w:t>a</w:t>
      </w:r>
      <w:proofErr w:type="gram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energiei</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baterii</w:t>
      </w:r>
      <w:proofErr w:type="spellEnd"/>
      <w:r w:rsidRPr="00F87FCF">
        <w:rPr>
          <w:rFonts w:ascii="Times New Roman" w:eastAsia="Calibri" w:hAnsi="Times New Roman" w:cs="Times New Roman"/>
          <w:color w:val="000000"/>
          <w:sz w:val="24"/>
          <w:szCs w:val="24"/>
          <w:lang w:val="en-US"/>
        </w:rPr>
        <w:t>/</w:t>
      </w:r>
      <w:proofErr w:type="spellStart"/>
      <w:r w:rsidRPr="00F87FCF">
        <w:rPr>
          <w:rFonts w:ascii="Times New Roman" w:eastAsia="Calibri" w:hAnsi="Times New Roman" w:cs="Times New Roman"/>
          <w:color w:val="000000"/>
          <w:sz w:val="24"/>
          <w:szCs w:val="24"/>
          <w:lang w:val="en-US"/>
        </w:rPr>
        <w:t>acumulatoare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compus</w:t>
      </w:r>
      <w:proofErr w:type="spellEnd"/>
      <w:r w:rsidRPr="00F87FCF">
        <w:rPr>
          <w:rFonts w:ascii="Times New Roman" w:eastAsia="Calibri" w:hAnsi="Times New Roman" w:cs="Times New Roman"/>
          <w:color w:val="000000"/>
          <w:sz w:val="24"/>
          <w:szCs w:val="24"/>
          <w:lang w:val="en-US"/>
        </w:rPr>
        <w:t xml:space="preserve"> din module de </w:t>
      </w:r>
      <w:proofErr w:type="spellStart"/>
      <w:r w:rsidRPr="00F87FCF">
        <w:rPr>
          <w:rFonts w:ascii="Times New Roman" w:eastAsia="Calibri" w:hAnsi="Times New Roman" w:cs="Times New Roman"/>
          <w:color w:val="000000"/>
          <w:sz w:val="24"/>
          <w:szCs w:val="24"/>
          <w:lang w:val="en-US"/>
        </w:rPr>
        <w:t>bateri</w:t>
      </w:r>
      <w:proofErr w:type="spellEnd"/>
      <w:r w:rsidRPr="00F87FCF">
        <w:rPr>
          <w:rFonts w:ascii="Times New Roman" w:eastAsia="Calibri" w:hAnsi="Times New Roman" w:cs="Times New Roman"/>
          <w:color w:val="000000"/>
          <w:sz w:val="24"/>
          <w:szCs w:val="24"/>
          <w:lang w:val="en-US"/>
        </w:rPr>
        <w:t>/</w:t>
      </w:r>
      <w:proofErr w:type="spellStart"/>
      <w:r w:rsidRPr="00F87FCF">
        <w:rPr>
          <w:rFonts w:ascii="Times New Roman" w:eastAsia="Calibri" w:hAnsi="Times New Roman" w:cs="Times New Roman"/>
          <w:color w:val="000000"/>
          <w:sz w:val="24"/>
          <w:szCs w:val="24"/>
          <w:lang w:val="en-US"/>
        </w:rPr>
        <w:t>acumulatoare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conectate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în</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configurație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serie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paralel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Sistemul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proiectat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astfel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încât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toate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lucrările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instalare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întreținere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poată</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efectuate</w:t>
      </w:r>
      <w:proofErr w:type="spellEnd"/>
      <w:r w:rsidRPr="00F87FCF">
        <w:rPr>
          <w:rFonts w:ascii="Times New Roman" w:eastAsia="Calibri" w:hAnsi="Times New Roman" w:cs="Times New Roman"/>
          <w:color w:val="000000"/>
          <w:sz w:val="24"/>
          <w:szCs w:val="24"/>
          <w:lang w:val="en-US"/>
        </w:rPr>
        <w:t xml:space="preserve"> de la </w:t>
      </w:r>
      <w:proofErr w:type="spellStart"/>
      <w:r w:rsidRPr="00F87FCF">
        <w:rPr>
          <w:rFonts w:ascii="Times New Roman" w:eastAsia="Calibri" w:hAnsi="Times New Roman" w:cs="Times New Roman"/>
          <w:color w:val="000000"/>
          <w:sz w:val="24"/>
          <w:szCs w:val="24"/>
          <w:lang w:val="en-US"/>
        </w:rPr>
        <w:t>partea</w:t>
      </w:r>
      <w:proofErr w:type="spellEnd"/>
      <w:r w:rsidRPr="00F87FCF">
        <w:rPr>
          <w:rFonts w:ascii="Times New Roman" w:eastAsia="Calibri" w:hAnsi="Times New Roman" w:cs="Times New Roman"/>
          <w:color w:val="000000"/>
          <w:sz w:val="24"/>
          <w:szCs w:val="24"/>
          <w:lang w:val="en-US"/>
        </w:rPr>
        <w:t xml:space="preserve"> din </w:t>
      </w:r>
      <w:proofErr w:type="spellStart"/>
      <w:r w:rsidRPr="00F87FCF">
        <w:rPr>
          <w:rFonts w:ascii="Times New Roman" w:eastAsia="Calibri" w:hAnsi="Times New Roman" w:cs="Times New Roman"/>
          <w:color w:val="000000"/>
          <w:sz w:val="24"/>
          <w:szCs w:val="24"/>
          <w:lang w:val="en-US"/>
        </w:rPr>
        <w:t>față</w:t>
      </w:r>
      <w:proofErr w:type="spellEnd"/>
      <w:r w:rsidRPr="00F87FCF">
        <w:rPr>
          <w:rFonts w:ascii="Times New Roman" w:eastAsia="Calibri" w:hAnsi="Times New Roman" w:cs="Times New Roman"/>
          <w:color w:val="000000"/>
          <w:sz w:val="24"/>
          <w:szCs w:val="24"/>
          <w:lang w:val="en-US"/>
        </w:rPr>
        <w:t xml:space="preserve"> a </w:t>
      </w:r>
      <w:proofErr w:type="spellStart"/>
      <w:r w:rsidRPr="00F87FCF">
        <w:rPr>
          <w:rFonts w:ascii="Times New Roman" w:eastAsia="Calibri" w:hAnsi="Times New Roman" w:cs="Times New Roman"/>
          <w:color w:val="000000"/>
          <w:sz w:val="24"/>
          <w:szCs w:val="24"/>
          <w:lang w:val="en-US"/>
        </w:rPr>
        <w:t>rackului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făcând</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astfel</w:t>
      </w:r>
      <w:proofErr w:type="spellEnd"/>
      <w:r w:rsidRPr="00F87FCF">
        <w:rPr>
          <w:rFonts w:ascii="Times New Roman" w:eastAsia="Calibri" w:hAnsi="Times New Roman" w:cs="Times New Roman"/>
          <w:color w:val="000000"/>
          <w:sz w:val="24"/>
          <w:szCs w:val="24"/>
          <w:lang w:val="en-US"/>
        </w:rPr>
        <w:t xml:space="preserve"> o </w:t>
      </w:r>
      <w:proofErr w:type="spellStart"/>
      <w:r w:rsidRPr="00F87FCF">
        <w:rPr>
          <w:rFonts w:ascii="Times New Roman" w:eastAsia="Calibri" w:hAnsi="Times New Roman" w:cs="Times New Roman"/>
          <w:color w:val="000000"/>
          <w:sz w:val="24"/>
          <w:szCs w:val="24"/>
          <w:lang w:val="en-US"/>
        </w:rPr>
        <w:t>întreținere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ușoara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eficienta</w:t>
      </w:r>
      <w:proofErr w:type="spellEnd"/>
      <w:r w:rsidRPr="00F87FCF">
        <w:rPr>
          <w:rFonts w:ascii="Times New Roman" w:eastAsia="Calibri" w:hAnsi="Times New Roman" w:cs="Times New Roman"/>
          <w:color w:val="000000"/>
          <w:sz w:val="24"/>
          <w:szCs w:val="24"/>
          <w:lang w:val="en-US"/>
        </w:rPr>
        <w:t xml:space="preserve">. </w:t>
      </w:r>
    </w:p>
    <w:p w14:paraId="625874C5"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Fiecare</w:t>
      </w:r>
      <w:proofErr w:type="spellEnd"/>
      <w:r w:rsidRPr="00F87FCF">
        <w:rPr>
          <w:rFonts w:ascii="Times New Roman" w:eastAsia="Calibri" w:hAnsi="Times New Roman" w:cs="Times New Roman"/>
          <w:color w:val="000000"/>
          <w:sz w:val="24"/>
          <w:szCs w:val="24"/>
          <w:lang w:val="en-US"/>
        </w:rPr>
        <w:t xml:space="preserve"> rack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echipat</w:t>
      </w:r>
      <w:proofErr w:type="spellEnd"/>
      <w:r w:rsidRPr="00F87FCF">
        <w:rPr>
          <w:rFonts w:ascii="Times New Roman" w:eastAsia="Calibri" w:hAnsi="Times New Roman" w:cs="Times New Roman"/>
          <w:color w:val="000000"/>
          <w:sz w:val="24"/>
          <w:szCs w:val="24"/>
          <w:lang w:val="en-US"/>
        </w:rPr>
        <w:t xml:space="preserve"> cu una </w:t>
      </w:r>
      <w:proofErr w:type="spellStart"/>
      <w:r w:rsidRPr="00F87FCF">
        <w:rPr>
          <w:rFonts w:ascii="Times New Roman" w:eastAsia="Calibri" w:hAnsi="Times New Roman" w:cs="Times New Roman"/>
          <w:color w:val="000000"/>
          <w:sz w:val="24"/>
          <w:szCs w:val="24"/>
          <w:lang w:val="en-US"/>
        </w:rPr>
        <w:t>sau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două</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unități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electronice</w:t>
      </w:r>
      <w:proofErr w:type="spellEnd"/>
      <w:r w:rsidRPr="00F87FCF">
        <w:rPr>
          <w:rFonts w:ascii="Times New Roman" w:eastAsia="Calibri" w:hAnsi="Times New Roman" w:cs="Times New Roman"/>
          <w:color w:val="000000"/>
          <w:sz w:val="24"/>
          <w:szCs w:val="24"/>
          <w:lang w:val="en-US"/>
        </w:rPr>
        <w:t xml:space="preserve"> (SMU) care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asigura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siguranța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fiabilitatea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modulelor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conectate</w:t>
      </w:r>
      <w:proofErr w:type="spellEnd"/>
      <w:r w:rsidRPr="00F87FCF">
        <w:rPr>
          <w:rFonts w:ascii="Times New Roman" w:eastAsia="Calibri" w:hAnsi="Times New Roman" w:cs="Times New Roman"/>
          <w:color w:val="000000"/>
          <w:sz w:val="24"/>
          <w:szCs w:val="24"/>
          <w:lang w:val="en-US"/>
        </w:rPr>
        <w:t xml:space="preserve">. Rack-urile </w:t>
      </w:r>
      <w:proofErr w:type="spellStart"/>
      <w:r w:rsidRPr="00F87FCF">
        <w:rPr>
          <w:rFonts w:ascii="Times New Roman" w:eastAsia="Calibri" w:hAnsi="Times New Roman" w:cs="Times New Roman"/>
          <w:color w:val="000000"/>
          <w:sz w:val="24"/>
          <w:szCs w:val="24"/>
          <w:lang w:val="en-US"/>
        </w:rPr>
        <w:t>vor</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conectate</w:t>
      </w:r>
      <w:proofErr w:type="spellEnd"/>
      <w:r w:rsidRPr="00F87FCF">
        <w:rPr>
          <w:rFonts w:ascii="Times New Roman" w:eastAsia="Calibri" w:hAnsi="Times New Roman" w:cs="Times New Roman"/>
          <w:color w:val="000000"/>
          <w:sz w:val="24"/>
          <w:szCs w:val="24"/>
          <w:lang w:val="en-US"/>
        </w:rPr>
        <w:t xml:space="preserve"> electric </w:t>
      </w:r>
      <w:proofErr w:type="spellStart"/>
      <w:r w:rsidRPr="00F87FCF">
        <w:rPr>
          <w:rFonts w:ascii="Times New Roman" w:eastAsia="Calibri" w:hAnsi="Times New Roman" w:cs="Times New Roman"/>
          <w:color w:val="000000"/>
          <w:sz w:val="24"/>
          <w:szCs w:val="24"/>
          <w:lang w:val="en-US"/>
        </w:rPr>
        <w:t>în</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paralel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a forma un </w:t>
      </w:r>
      <w:proofErr w:type="spellStart"/>
      <w:r w:rsidRPr="00F87FCF">
        <w:rPr>
          <w:rFonts w:ascii="Times New Roman" w:eastAsia="Calibri" w:hAnsi="Times New Roman" w:cs="Times New Roman"/>
          <w:color w:val="000000"/>
          <w:sz w:val="24"/>
          <w:szCs w:val="24"/>
          <w:lang w:val="en-US"/>
        </w:rPr>
        <w:t>sistem</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baterii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unde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fiecare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baterie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este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echipată</w:t>
      </w:r>
      <w:proofErr w:type="spellEnd"/>
      <w:r w:rsidRPr="00F87FCF">
        <w:rPr>
          <w:rFonts w:ascii="Times New Roman" w:eastAsia="Calibri" w:hAnsi="Times New Roman" w:cs="Times New Roman"/>
          <w:color w:val="000000"/>
          <w:sz w:val="24"/>
          <w:szCs w:val="24"/>
          <w:lang w:val="en-US"/>
        </w:rPr>
        <w:t xml:space="preserve"> cu un </w:t>
      </w:r>
      <w:proofErr w:type="spellStart"/>
      <w:r w:rsidRPr="00F87FCF">
        <w:rPr>
          <w:rFonts w:ascii="Times New Roman" w:eastAsia="Calibri" w:hAnsi="Times New Roman" w:cs="Times New Roman"/>
          <w:color w:val="000000"/>
          <w:sz w:val="24"/>
          <w:szCs w:val="24"/>
          <w:lang w:val="en-US"/>
        </w:rPr>
        <w:t>sistem</w:t>
      </w:r>
      <w:proofErr w:type="spellEnd"/>
      <w:r w:rsidRPr="00F87FCF">
        <w:rPr>
          <w:rFonts w:ascii="Times New Roman" w:eastAsia="Calibri" w:hAnsi="Times New Roman" w:cs="Times New Roman"/>
          <w:color w:val="000000"/>
          <w:sz w:val="24"/>
          <w:szCs w:val="24"/>
          <w:lang w:val="en-US"/>
        </w:rPr>
        <w:t xml:space="preserve"> BMS </w:t>
      </w:r>
      <w:proofErr w:type="spellStart"/>
      <w:r w:rsidRPr="00F87FCF">
        <w:rPr>
          <w:rFonts w:ascii="Times New Roman" w:eastAsia="Calibri" w:hAnsi="Times New Roman" w:cs="Times New Roman"/>
          <w:color w:val="000000"/>
          <w:sz w:val="24"/>
          <w:szCs w:val="24"/>
          <w:lang w:val="en-US"/>
        </w:rPr>
        <w:t>responsabil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agregarea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transmiterea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datelor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bateriei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către</w:t>
      </w:r>
      <w:proofErr w:type="spellEnd"/>
      <w:r w:rsidRPr="00F87FCF">
        <w:rPr>
          <w:rFonts w:ascii="Times New Roman" w:eastAsia="Calibri" w:hAnsi="Times New Roman" w:cs="Times New Roman"/>
          <w:color w:val="000000"/>
          <w:sz w:val="24"/>
          <w:szCs w:val="24"/>
          <w:lang w:val="en-US"/>
        </w:rPr>
        <w:t xml:space="preserve"> EMS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w:t>
      </w:r>
      <w:proofErr w:type="spellStart"/>
      <w:r w:rsidRPr="00F87FCF">
        <w:rPr>
          <w:rFonts w:ascii="Times New Roman" w:eastAsia="Calibri" w:hAnsi="Times New Roman" w:cs="Times New Roman"/>
          <w:color w:val="000000"/>
          <w:sz w:val="24"/>
          <w:szCs w:val="24"/>
          <w:lang w:val="en-US"/>
        </w:rPr>
        <w:t>sau</w:t>
      </w:r>
      <w:proofErr w:type="spellEnd"/>
      <w:r w:rsidRPr="00F87FCF">
        <w:rPr>
          <w:rFonts w:ascii="Times New Roman" w:eastAsia="Calibri" w:hAnsi="Times New Roman" w:cs="Times New Roman"/>
          <w:color w:val="000000"/>
          <w:sz w:val="24"/>
          <w:szCs w:val="24"/>
          <w:lang w:val="en-US"/>
        </w:rPr>
        <w:t xml:space="preserve"> PCS. </w:t>
      </w:r>
    </w:p>
    <w:p w14:paraId="7684843A"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color w:val="000000"/>
          <w:lang w:val="en-US"/>
        </w:rPr>
      </w:pPr>
    </w:p>
    <w:p w14:paraId="54D19D08" w14:textId="6F160DE2"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color w:val="000000"/>
          <w:lang w:val="en-US"/>
        </w:rPr>
      </w:pPr>
      <w:r w:rsidRPr="00F87FCF">
        <w:rPr>
          <w:rFonts w:ascii="Times New Roman" w:eastAsia="Calibri" w:hAnsi="Times New Roman" w:cs="Times New Roman"/>
          <w:noProof/>
          <w:color w:val="000000"/>
          <w:lang w:val="en-US"/>
        </w:rPr>
        <w:drawing>
          <wp:inline distT="0" distB="0" distL="0" distR="0" wp14:anchorId="546DA493" wp14:editId="39C9001C">
            <wp:extent cx="4839970" cy="2837815"/>
            <wp:effectExtent l="0" t="0" r="0" b="635"/>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9970" cy="2837815"/>
                    </a:xfrm>
                    <a:prstGeom prst="rect">
                      <a:avLst/>
                    </a:prstGeom>
                    <a:noFill/>
                    <a:ln>
                      <a:noFill/>
                    </a:ln>
                  </pic:spPr>
                </pic:pic>
              </a:graphicData>
            </a:graphic>
          </wp:inline>
        </w:drawing>
      </w:r>
    </w:p>
    <w:p w14:paraId="08820E68"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i/>
          <w:iCs/>
          <w:color w:val="000000"/>
          <w:sz w:val="24"/>
          <w:szCs w:val="24"/>
          <w:lang w:val="en-US"/>
        </w:rPr>
        <w:t>Figura</w:t>
      </w:r>
      <w:proofErr w:type="spellEnd"/>
      <w:r w:rsidRPr="00F87FCF">
        <w:rPr>
          <w:rFonts w:ascii="Times New Roman" w:eastAsia="Calibri" w:hAnsi="Times New Roman" w:cs="Times New Roman"/>
          <w:i/>
          <w:iCs/>
          <w:color w:val="000000"/>
          <w:sz w:val="24"/>
          <w:szCs w:val="24"/>
          <w:lang w:val="en-US"/>
        </w:rPr>
        <w:t xml:space="preserve"> 1 – Model </w:t>
      </w:r>
      <w:proofErr w:type="spellStart"/>
      <w:r w:rsidRPr="00F87FCF">
        <w:rPr>
          <w:rFonts w:ascii="Times New Roman" w:eastAsia="Calibri" w:hAnsi="Times New Roman" w:cs="Times New Roman"/>
          <w:i/>
          <w:iCs/>
          <w:color w:val="000000"/>
          <w:sz w:val="24"/>
          <w:szCs w:val="24"/>
          <w:lang w:val="en-US"/>
        </w:rPr>
        <w:t>interfata</w:t>
      </w:r>
      <w:proofErr w:type="spellEnd"/>
      <w:r w:rsidRPr="00F87FCF">
        <w:rPr>
          <w:rFonts w:ascii="Times New Roman" w:eastAsia="Calibri" w:hAnsi="Times New Roman" w:cs="Times New Roman"/>
          <w:i/>
          <w:iCs/>
          <w:color w:val="000000"/>
          <w:sz w:val="24"/>
          <w:szCs w:val="24"/>
          <w:lang w:val="en-US"/>
        </w:rPr>
        <w:t xml:space="preserve"> </w:t>
      </w:r>
      <w:proofErr w:type="spellStart"/>
      <w:r w:rsidRPr="00F87FCF">
        <w:rPr>
          <w:rFonts w:ascii="Times New Roman" w:eastAsia="Calibri" w:hAnsi="Times New Roman" w:cs="Times New Roman"/>
          <w:i/>
          <w:iCs/>
          <w:color w:val="000000"/>
          <w:sz w:val="24"/>
          <w:szCs w:val="24"/>
          <w:lang w:val="en-US"/>
        </w:rPr>
        <w:t>vizualizare</w:t>
      </w:r>
      <w:proofErr w:type="spellEnd"/>
      <w:r w:rsidRPr="00F87FCF">
        <w:rPr>
          <w:rFonts w:ascii="Times New Roman" w:eastAsia="Calibri" w:hAnsi="Times New Roman" w:cs="Times New Roman"/>
          <w:i/>
          <w:iCs/>
          <w:color w:val="000000"/>
          <w:sz w:val="24"/>
          <w:szCs w:val="24"/>
          <w:lang w:val="en-US"/>
        </w:rPr>
        <w:t xml:space="preserve"> stare </w:t>
      </w:r>
      <w:proofErr w:type="spellStart"/>
      <w:r w:rsidRPr="00F87FCF">
        <w:rPr>
          <w:rFonts w:ascii="Times New Roman" w:eastAsia="Calibri" w:hAnsi="Times New Roman" w:cs="Times New Roman"/>
          <w:i/>
          <w:iCs/>
          <w:color w:val="000000"/>
          <w:sz w:val="24"/>
          <w:szCs w:val="24"/>
          <w:lang w:val="en-US"/>
        </w:rPr>
        <w:t>baterii</w:t>
      </w:r>
      <w:proofErr w:type="spellEnd"/>
    </w:p>
    <w:p w14:paraId="006F5EBD"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color w:val="000000"/>
          <w:lang w:val="en-US"/>
        </w:rPr>
      </w:pPr>
    </w:p>
    <w:p w14:paraId="4B92198E"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Celule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vor</w:t>
      </w:r>
      <w:proofErr w:type="spellEnd"/>
      <w:r w:rsidRPr="00F87FCF">
        <w:rPr>
          <w:rFonts w:ascii="Times New Roman" w:eastAsia="Calibri" w:hAnsi="Times New Roman" w:cs="Times New Roman"/>
          <w:color w:val="000000"/>
          <w:sz w:val="24"/>
          <w:szCs w:val="24"/>
          <w:lang w:val="en-US"/>
        </w:rPr>
        <w:t xml:space="preserve"> fi de tip LFP, cu </w:t>
      </w:r>
      <w:proofErr w:type="gramStart"/>
      <w:r w:rsidRPr="00F87FCF">
        <w:rPr>
          <w:rFonts w:ascii="Times New Roman" w:eastAsia="Calibri" w:hAnsi="Times New Roman" w:cs="Times New Roman"/>
          <w:color w:val="000000"/>
          <w:sz w:val="24"/>
          <w:szCs w:val="24"/>
          <w:lang w:val="en-US"/>
        </w:rPr>
        <w:t>capacitate</w:t>
      </w:r>
      <w:proofErr w:type="gram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nominala</w:t>
      </w:r>
      <w:proofErr w:type="spellEnd"/>
      <w:r w:rsidRPr="00F87FCF">
        <w:rPr>
          <w:rFonts w:ascii="Times New Roman" w:eastAsia="Calibri" w:hAnsi="Times New Roman" w:cs="Times New Roman"/>
          <w:color w:val="000000"/>
          <w:sz w:val="24"/>
          <w:szCs w:val="24"/>
          <w:lang w:val="en-US"/>
        </w:rPr>
        <w:t xml:space="preserve"> de 280Ah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tensiunea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nominala</w:t>
      </w:r>
      <w:proofErr w:type="spellEnd"/>
      <w:r w:rsidRPr="00F87FCF">
        <w:rPr>
          <w:rFonts w:ascii="Times New Roman" w:eastAsia="Calibri" w:hAnsi="Times New Roman" w:cs="Times New Roman"/>
          <w:color w:val="000000"/>
          <w:sz w:val="24"/>
          <w:szCs w:val="24"/>
          <w:lang w:val="en-US"/>
        </w:rPr>
        <w:t xml:space="preserve"> de 3.2V. De </w:t>
      </w:r>
      <w:proofErr w:type="spellStart"/>
      <w:r w:rsidRPr="00F87FCF">
        <w:rPr>
          <w:rFonts w:ascii="Times New Roman" w:eastAsia="Calibri" w:hAnsi="Times New Roman" w:cs="Times New Roman"/>
          <w:color w:val="000000"/>
          <w:sz w:val="24"/>
          <w:szCs w:val="24"/>
          <w:lang w:val="en-US"/>
        </w:rPr>
        <w:t>asemenea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avea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disponibile</w:t>
      </w:r>
      <w:proofErr w:type="spellEnd"/>
      <w:r w:rsidRPr="00F87FCF">
        <w:rPr>
          <w:rFonts w:ascii="Times New Roman" w:eastAsia="Calibri" w:hAnsi="Times New Roman" w:cs="Times New Roman"/>
          <w:color w:val="000000"/>
          <w:sz w:val="24"/>
          <w:szCs w:val="24"/>
          <w:lang w:val="en-US"/>
        </w:rPr>
        <w:t xml:space="preserve"> rate de </w:t>
      </w:r>
      <w:proofErr w:type="spellStart"/>
      <w:r w:rsidRPr="00F87FCF">
        <w:rPr>
          <w:rFonts w:ascii="Times New Roman" w:eastAsia="Calibri" w:hAnsi="Times New Roman" w:cs="Times New Roman"/>
          <w:color w:val="000000"/>
          <w:sz w:val="24"/>
          <w:szCs w:val="24"/>
          <w:lang w:val="en-US"/>
        </w:rPr>
        <w:t>descarcare</w:t>
      </w:r>
      <w:proofErr w:type="spellEnd"/>
      <w:r w:rsidRPr="00F87FCF">
        <w:rPr>
          <w:rFonts w:ascii="Times New Roman" w:eastAsia="Calibri" w:hAnsi="Times New Roman" w:cs="Times New Roman"/>
          <w:color w:val="000000"/>
          <w:sz w:val="24"/>
          <w:szCs w:val="24"/>
          <w:lang w:val="en-US"/>
        </w:rPr>
        <w:t xml:space="preserve"> la 0.5C/1C </w:t>
      </w:r>
      <w:proofErr w:type="spellStart"/>
      <w:r w:rsidRPr="00F87FCF">
        <w:rPr>
          <w:rFonts w:ascii="Times New Roman" w:eastAsia="Calibri" w:hAnsi="Times New Roman" w:cs="Times New Roman"/>
          <w:color w:val="000000"/>
          <w:sz w:val="24"/>
          <w:szCs w:val="24"/>
          <w:lang w:val="en-US"/>
        </w:rPr>
        <w:t>pana</w:t>
      </w:r>
      <w:proofErr w:type="spellEnd"/>
      <w:r w:rsidRPr="00F87FCF">
        <w:rPr>
          <w:rFonts w:ascii="Times New Roman" w:eastAsia="Calibri" w:hAnsi="Times New Roman" w:cs="Times New Roman"/>
          <w:color w:val="000000"/>
          <w:sz w:val="24"/>
          <w:szCs w:val="24"/>
          <w:lang w:val="en-US"/>
        </w:rPr>
        <w:t xml:space="preserve"> la 8000 de </w:t>
      </w:r>
      <w:proofErr w:type="spellStart"/>
      <w:r w:rsidRPr="00F87FCF">
        <w:rPr>
          <w:rFonts w:ascii="Times New Roman" w:eastAsia="Calibri" w:hAnsi="Times New Roman" w:cs="Times New Roman"/>
          <w:color w:val="000000"/>
          <w:sz w:val="24"/>
          <w:szCs w:val="24"/>
          <w:lang w:val="en-US"/>
        </w:rPr>
        <w:t>cicluri</w:t>
      </w:r>
      <w:proofErr w:type="spellEnd"/>
      <w:r w:rsidRPr="00F87FCF">
        <w:rPr>
          <w:rFonts w:ascii="Times New Roman" w:eastAsia="Calibri" w:hAnsi="Times New Roman" w:cs="Times New Roman"/>
          <w:color w:val="000000"/>
          <w:sz w:val="24"/>
          <w:szCs w:val="24"/>
          <w:lang w:val="en-US"/>
        </w:rPr>
        <w:t>.</w:t>
      </w:r>
    </w:p>
    <w:p w14:paraId="3EEB2C76" w14:textId="77777777" w:rsidR="008C52B4" w:rsidRPr="00F87FCF" w:rsidRDefault="008C52B4" w:rsidP="003905DB">
      <w:pPr>
        <w:autoSpaceDE w:val="0"/>
        <w:autoSpaceDN w:val="0"/>
        <w:adjustRightInd w:val="0"/>
        <w:spacing w:after="0" w:line="360" w:lineRule="auto"/>
        <w:jc w:val="both"/>
        <w:rPr>
          <w:rFonts w:ascii="Times New Roman" w:eastAsia="Calibri" w:hAnsi="Times New Roman" w:cs="Times New Roman"/>
          <w:color w:val="000000"/>
          <w:sz w:val="24"/>
          <w:szCs w:val="24"/>
          <w:lang w:val="en-US"/>
        </w:rPr>
      </w:pPr>
    </w:p>
    <w:p w14:paraId="5F1581EF" w14:textId="77777777" w:rsidR="008C52B4" w:rsidRPr="00F87FCF" w:rsidRDefault="008C52B4" w:rsidP="003905DB">
      <w:pPr>
        <w:numPr>
          <w:ilvl w:val="0"/>
          <w:numId w:val="14"/>
        </w:numPr>
        <w:autoSpaceDE w:val="0"/>
        <w:autoSpaceDN w:val="0"/>
        <w:adjustRightInd w:val="0"/>
        <w:spacing w:after="0"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b/>
          <w:bCs/>
          <w:sz w:val="24"/>
          <w:szCs w:val="24"/>
          <w:lang w:val="en-US"/>
        </w:rPr>
        <w:t>Invertoare</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centralizate</w:t>
      </w:r>
      <w:proofErr w:type="spellEnd"/>
      <w:r w:rsidRPr="00F87FCF">
        <w:rPr>
          <w:rFonts w:ascii="Times New Roman" w:eastAsia="Calibri" w:hAnsi="Times New Roman" w:cs="Times New Roman"/>
          <w:b/>
          <w:bCs/>
          <w:sz w:val="24"/>
          <w:szCs w:val="24"/>
          <w:lang w:val="en-US"/>
        </w:rPr>
        <w:t xml:space="preserve"> tip PCS + </w:t>
      </w:r>
      <w:proofErr w:type="spellStart"/>
      <w:r w:rsidRPr="00F87FCF">
        <w:rPr>
          <w:rFonts w:ascii="Times New Roman" w:eastAsia="Calibri" w:hAnsi="Times New Roman" w:cs="Times New Roman"/>
          <w:b/>
          <w:bCs/>
          <w:sz w:val="24"/>
          <w:szCs w:val="24"/>
          <w:lang w:val="en-US"/>
        </w:rPr>
        <w:t>TransformatorPCS</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este</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dispozitivul</w:t>
      </w:r>
      <w:proofErr w:type="spellEnd"/>
      <w:r w:rsidRPr="00F87FCF">
        <w:rPr>
          <w:rFonts w:ascii="Times New Roman" w:eastAsia="Calibri" w:hAnsi="Times New Roman" w:cs="Times New Roman"/>
          <w:b/>
          <w:bCs/>
          <w:sz w:val="24"/>
          <w:szCs w:val="24"/>
          <w:lang w:val="en-US"/>
        </w:rPr>
        <w:t xml:space="preserve"> de </w:t>
      </w:r>
      <w:proofErr w:type="spellStart"/>
      <w:r w:rsidRPr="00F87FCF">
        <w:rPr>
          <w:rFonts w:ascii="Times New Roman" w:eastAsia="Calibri" w:hAnsi="Times New Roman" w:cs="Times New Roman"/>
          <w:b/>
          <w:bCs/>
          <w:sz w:val="24"/>
          <w:szCs w:val="24"/>
          <w:lang w:val="en-US"/>
        </w:rPr>
        <w:t>conversie</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bidirecțională</w:t>
      </w:r>
      <w:proofErr w:type="spellEnd"/>
      <w:r w:rsidRPr="00F87FCF">
        <w:rPr>
          <w:rFonts w:ascii="Times New Roman" w:eastAsia="Calibri" w:hAnsi="Times New Roman" w:cs="Times New Roman"/>
          <w:b/>
          <w:bCs/>
          <w:sz w:val="24"/>
          <w:szCs w:val="24"/>
          <w:lang w:val="en-US"/>
        </w:rPr>
        <w:t xml:space="preserve"> </w:t>
      </w:r>
      <w:proofErr w:type="gramStart"/>
      <w:r w:rsidRPr="00F87FCF">
        <w:rPr>
          <w:rFonts w:ascii="Times New Roman" w:eastAsia="Calibri" w:hAnsi="Times New Roman" w:cs="Times New Roman"/>
          <w:b/>
          <w:bCs/>
          <w:sz w:val="24"/>
          <w:szCs w:val="24"/>
          <w:lang w:val="en-US"/>
        </w:rPr>
        <w:t>a</w:t>
      </w:r>
      <w:proofErr w:type="gram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energiei</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electrice</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conectat</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între</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sistemul</w:t>
      </w:r>
      <w:proofErr w:type="spellEnd"/>
      <w:r w:rsidRPr="00F87FCF">
        <w:rPr>
          <w:rFonts w:ascii="Times New Roman" w:eastAsia="Calibri" w:hAnsi="Times New Roman" w:cs="Times New Roman"/>
          <w:b/>
          <w:bCs/>
          <w:sz w:val="24"/>
          <w:szCs w:val="24"/>
          <w:lang w:val="en-US"/>
        </w:rPr>
        <w:t xml:space="preserve"> de </w:t>
      </w:r>
      <w:proofErr w:type="spellStart"/>
      <w:r w:rsidRPr="00F87FCF">
        <w:rPr>
          <w:rFonts w:ascii="Times New Roman" w:eastAsia="Calibri" w:hAnsi="Times New Roman" w:cs="Times New Roman"/>
          <w:b/>
          <w:bCs/>
          <w:sz w:val="24"/>
          <w:szCs w:val="24"/>
          <w:lang w:val="en-US"/>
        </w:rPr>
        <w:t>baterii</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si</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rețeaua</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electrică</w:t>
      </w:r>
      <w:proofErr w:type="spellEnd"/>
      <w:r w:rsidRPr="00F87FCF">
        <w:rPr>
          <w:rFonts w:ascii="Times New Roman" w:eastAsia="Calibri" w:hAnsi="Times New Roman" w:cs="Times New Roman"/>
          <w:b/>
          <w:bCs/>
          <w:sz w:val="24"/>
          <w:szCs w:val="24"/>
          <w:lang w:val="en-US"/>
        </w:rPr>
        <w:t>.</w:t>
      </w:r>
    </w:p>
    <w:p w14:paraId="57268A36" w14:textId="4C2F6983"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color w:val="000000"/>
          <w:lang w:val="en-US"/>
        </w:rPr>
      </w:pPr>
      <w:r w:rsidRPr="00F87FCF">
        <w:rPr>
          <w:rFonts w:ascii="Times New Roman" w:eastAsia="Calibri" w:hAnsi="Times New Roman" w:cs="Times New Roman"/>
          <w:noProof/>
          <w:color w:val="000000"/>
          <w:sz w:val="24"/>
          <w:szCs w:val="24"/>
          <w:lang w:val="en-US"/>
        </w:rPr>
        <w:lastRenderedPageBreak/>
        <w:drawing>
          <wp:inline distT="0" distB="0" distL="0" distR="0" wp14:anchorId="0D4F76BE" wp14:editId="6FC3F8DF">
            <wp:extent cx="5927725" cy="2223135"/>
            <wp:effectExtent l="0" t="0" r="0" b="5715"/>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7725" cy="2223135"/>
                    </a:xfrm>
                    <a:prstGeom prst="rect">
                      <a:avLst/>
                    </a:prstGeom>
                    <a:noFill/>
                    <a:ln>
                      <a:noFill/>
                    </a:ln>
                  </pic:spPr>
                </pic:pic>
              </a:graphicData>
            </a:graphic>
          </wp:inline>
        </w:drawing>
      </w:r>
    </w:p>
    <w:p w14:paraId="646DA3A2"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i/>
          <w:iCs/>
          <w:sz w:val="24"/>
          <w:szCs w:val="24"/>
          <w:lang w:val="en-US"/>
        </w:rPr>
        <w:t>Figura</w:t>
      </w:r>
      <w:proofErr w:type="spellEnd"/>
      <w:r w:rsidRPr="00F87FCF">
        <w:rPr>
          <w:rFonts w:ascii="Times New Roman" w:eastAsia="Calibri" w:hAnsi="Times New Roman" w:cs="Times New Roman"/>
          <w:i/>
          <w:iCs/>
          <w:sz w:val="24"/>
          <w:szCs w:val="24"/>
          <w:lang w:val="en-US"/>
        </w:rPr>
        <w:t xml:space="preserve"> 2 – Schema de </w:t>
      </w:r>
      <w:proofErr w:type="spellStart"/>
      <w:r w:rsidRPr="00F87FCF">
        <w:rPr>
          <w:rFonts w:ascii="Times New Roman" w:eastAsia="Calibri" w:hAnsi="Times New Roman" w:cs="Times New Roman"/>
          <w:i/>
          <w:iCs/>
          <w:sz w:val="24"/>
          <w:szCs w:val="24"/>
          <w:lang w:val="en-US"/>
        </w:rPr>
        <w:t>functionare</w:t>
      </w:r>
      <w:proofErr w:type="spellEnd"/>
      <w:r w:rsidRPr="00F87FCF">
        <w:rPr>
          <w:rFonts w:ascii="Times New Roman" w:eastAsia="Calibri" w:hAnsi="Times New Roman" w:cs="Times New Roman"/>
          <w:i/>
          <w:iCs/>
          <w:sz w:val="24"/>
          <w:szCs w:val="24"/>
          <w:lang w:val="en-US"/>
        </w:rPr>
        <w:t xml:space="preserve"> PCS + </w:t>
      </w:r>
      <w:proofErr w:type="spellStart"/>
      <w:r w:rsidRPr="00F87FCF">
        <w:rPr>
          <w:rFonts w:ascii="Times New Roman" w:eastAsia="Calibri" w:hAnsi="Times New Roman" w:cs="Times New Roman"/>
          <w:i/>
          <w:iCs/>
          <w:sz w:val="24"/>
          <w:szCs w:val="24"/>
          <w:lang w:val="en-US"/>
        </w:rPr>
        <w:t>Transformator</w:t>
      </w:r>
      <w:proofErr w:type="spellEnd"/>
    </w:p>
    <w:p w14:paraId="5D2B58E3"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color w:val="000000"/>
          <w:lang w:val="en-US"/>
        </w:rPr>
      </w:pPr>
    </w:p>
    <w:p w14:paraId="62FDF0E7"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Solutie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containerizata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produsa</w:t>
      </w:r>
      <w:proofErr w:type="spellEnd"/>
      <w:r w:rsidRPr="00F87FCF">
        <w:rPr>
          <w:rFonts w:ascii="Times New Roman" w:eastAsia="Calibri" w:hAnsi="Times New Roman" w:cs="Times New Roman"/>
          <w:color w:val="000000"/>
          <w:sz w:val="24"/>
          <w:szCs w:val="24"/>
          <w:lang w:val="en-US"/>
        </w:rPr>
        <w:t xml:space="preserve"> de Kehua, tip BCS3450K-B-HUD/T, </w:t>
      </w:r>
      <w:proofErr w:type="spellStart"/>
      <w:r w:rsidRPr="00F87FCF">
        <w:rPr>
          <w:rFonts w:ascii="Times New Roman" w:eastAsia="Calibri" w:hAnsi="Times New Roman" w:cs="Times New Roman"/>
          <w:color w:val="000000"/>
          <w:sz w:val="24"/>
          <w:szCs w:val="24"/>
          <w:lang w:val="en-US"/>
        </w:rPr>
        <w:t>propusa</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cadrul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proiectului</w:t>
      </w:r>
      <w:proofErr w:type="spellEnd"/>
      <w:r w:rsidRPr="00F87FCF">
        <w:rPr>
          <w:rFonts w:ascii="Times New Roman" w:eastAsia="Calibri" w:hAnsi="Times New Roman" w:cs="Times New Roman"/>
          <w:color w:val="000000"/>
          <w:sz w:val="24"/>
          <w:szCs w:val="24"/>
          <w:lang w:val="en-US"/>
        </w:rPr>
        <w:t xml:space="preserve">, are </w:t>
      </w:r>
      <w:proofErr w:type="spellStart"/>
      <w:r w:rsidRPr="00F87FCF">
        <w:rPr>
          <w:rFonts w:ascii="Times New Roman" w:eastAsia="Calibri" w:hAnsi="Times New Roman" w:cs="Times New Roman"/>
          <w:color w:val="000000"/>
          <w:sz w:val="24"/>
          <w:szCs w:val="24"/>
          <w:lang w:val="en-US"/>
        </w:rPr>
        <w:t>urmatorii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parametri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dispozitivul</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conversie</w:t>
      </w:r>
      <w:proofErr w:type="spellEnd"/>
      <w:r w:rsidRPr="00F87FCF">
        <w:rPr>
          <w:rFonts w:ascii="Times New Roman" w:eastAsia="Calibri" w:hAnsi="Times New Roman" w:cs="Times New Roman"/>
          <w:color w:val="000000"/>
          <w:sz w:val="24"/>
          <w:szCs w:val="24"/>
          <w:lang w:val="en-US"/>
        </w:rPr>
        <w:t xml:space="preserve"> de tip PCS: </w:t>
      </w:r>
    </w:p>
    <w:p w14:paraId="430FB219"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Caracteristici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principale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curent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continuu</w:t>
      </w:r>
      <w:proofErr w:type="spellEnd"/>
      <w:r w:rsidRPr="00F87FCF">
        <w:rPr>
          <w:rFonts w:ascii="Times New Roman" w:eastAsia="Calibri" w:hAnsi="Times New Roman" w:cs="Times New Roman"/>
          <w:color w:val="000000"/>
          <w:sz w:val="24"/>
          <w:szCs w:val="24"/>
          <w:lang w:val="en-US"/>
        </w:rPr>
        <w:t xml:space="preserve">: </w:t>
      </w:r>
    </w:p>
    <w:p w14:paraId="4C303D4D" w14:textId="77777777" w:rsidR="008C52B4" w:rsidRPr="00F87FCF" w:rsidRDefault="008C52B4" w:rsidP="003905DB">
      <w:pPr>
        <w:numPr>
          <w:ilvl w:val="0"/>
          <w:numId w:val="15"/>
        </w:numPr>
        <w:autoSpaceDE w:val="0"/>
        <w:autoSpaceDN w:val="0"/>
        <w:adjustRightInd w:val="0"/>
        <w:spacing w:after="8"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Tensiune</w:t>
      </w:r>
      <w:proofErr w:type="spellEnd"/>
      <w:r w:rsidRPr="00F87FCF">
        <w:rPr>
          <w:rFonts w:ascii="Times New Roman" w:eastAsia="Calibri" w:hAnsi="Times New Roman" w:cs="Times New Roman"/>
          <w:color w:val="000000"/>
          <w:sz w:val="24"/>
          <w:szCs w:val="24"/>
          <w:lang w:val="en-US"/>
        </w:rPr>
        <w:t xml:space="preserve"> maxima DC: 1500 [Vdc] </w:t>
      </w:r>
    </w:p>
    <w:p w14:paraId="71AC931A" w14:textId="77777777" w:rsidR="008C52B4" w:rsidRPr="00F87FCF" w:rsidRDefault="008C52B4" w:rsidP="00267C25">
      <w:pPr>
        <w:numPr>
          <w:ilvl w:val="1"/>
          <w:numId w:val="15"/>
        </w:numPr>
        <w:autoSpaceDE w:val="0"/>
        <w:autoSpaceDN w:val="0"/>
        <w:adjustRightInd w:val="0"/>
        <w:spacing w:after="8"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Domeniu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tensiune</w:t>
      </w:r>
      <w:proofErr w:type="spellEnd"/>
      <w:r w:rsidRPr="00F87FCF">
        <w:rPr>
          <w:rFonts w:ascii="Times New Roman" w:eastAsia="Calibri" w:hAnsi="Times New Roman" w:cs="Times New Roman"/>
          <w:color w:val="000000"/>
          <w:sz w:val="24"/>
          <w:szCs w:val="24"/>
          <w:lang w:val="en-US"/>
        </w:rPr>
        <w:t xml:space="preserve"> DC: 1000 – 1500 [Vdc] </w:t>
      </w:r>
    </w:p>
    <w:p w14:paraId="04944E60" w14:textId="77777777" w:rsidR="008C52B4" w:rsidRPr="00F87FCF" w:rsidRDefault="008C52B4" w:rsidP="003905DB">
      <w:pPr>
        <w:numPr>
          <w:ilvl w:val="0"/>
          <w:numId w:val="15"/>
        </w:numPr>
        <w:autoSpaceDE w:val="0"/>
        <w:autoSpaceDN w:val="0"/>
        <w:adjustRightInd w:val="0"/>
        <w:spacing w:after="0"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Curent</w:t>
      </w:r>
      <w:proofErr w:type="spellEnd"/>
      <w:r w:rsidRPr="00F87FCF">
        <w:rPr>
          <w:rFonts w:ascii="Times New Roman" w:eastAsia="Calibri" w:hAnsi="Times New Roman" w:cs="Times New Roman"/>
          <w:color w:val="000000"/>
          <w:sz w:val="24"/>
          <w:szCs w:val="24"/>
          <w:lang w:val="en-US"/>
        </w:rPr>
        <w:t xml:space="preserve"> maxim DC: 3872 [A] </w:t>
      </w:r>
    </w:p>
    <w:p w14:paraId="488F6B27" w14:textId="77777777" w:rsidR="008C52B4" w:rsidRPr="00F87FCF" w:rsidRDefault="008C52B4" w:rsidP="003905DB">
      <w:pPr>
        <w:autoSpaceDE w:val="0"/>
        <w:autoSpaceDN w:val="0"/>
        <w:adjustRightInd w:val="0"/>
        <w:spacing w:after="0" w:line="360" w:lineRule="auto"/>
        <w:jc w:val="both"/>
        <w:rPr>
          <w:rFonts w:ascii="Times New Roman" w:eastAsia="Calibri" w:hAnsi="Times New Roman" w:cs="Times New Roman"/>
          <w:color w:val="000000"/>
          <w:sz w:val="24"/>
          <w:szCs w:val="24"/>
          <w:lang w:val="en-US"/>
        </w:rPr>
      </w:pPr>
    </w:p>
    <w:p w14:paraId="410E8C70"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Caracteristici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principale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curent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altenativ</w:t>
      </w:r>
      <w:proofErr w:type="spellEnd"/>
      <w:r w:rsidRPr="00F87FCF">
        <w:rPr>
          <w:rFonts w:ascii="Times New Roman" w:eastAsia="Calibri" w:hAnsi="Times New Roman" w:cs="Times New Roman"/>
          <w:color w:val="000000"/>
          <w:sz w:val="24"/>
          <w:szCs w:val="24"/>
          <w:lang w:val="en-US"/>
        </w:rPr>
        <w:t xml:space="preserve">: </w:t>
      </w:r>
    </w:p>
    <w:p w14:paraId="662E7349" w14:textId="77777777" w:rsidR="008C52B4" w:rsidRPr="00F87FCF" w:rsidRDefault="008C52B4" w:rsidP="003905DB">
      <w:pPr>
        <w:numPr>
          <w:ilvl w:val="0"/>
          <w:numId w:val="16"/>
        </w:numPr>
        <w:autoSpaceDE w:val="0"/>
        <w:autoSpaceDN w:val="0"/>
        <w:adjustRightInd w:val="0"/>
        <w:spacing w:after="6"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Putere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nominala</w:t>
      </w:r>
      <w:proofErr w:type="spellEnd"/>
      <w:r w:rsidRPr="00F87FCF">
        <w:rPr>
          <w:rFonts w:ascii="Times New Roman" w:eastAsia="Calibri" w:hAnsi="Times New Roman" w:cs="Times New Roman"/>
          <w:color w:val="000000"/>
          <w:sz w:val="24"/>
          <w:szCs w:val="24"/>
          <w:lang w:val="en-US"/>
        </w:rPr>
        <w:t xml:space="preserve"> AC: 3450 [kW] </w:t>
      </w:r>
    </w:p>
    <w:p w14:paraId="1F09A61E" w14:textId="77777777" w:rsidR="008C52B4" w:rsidRPr="00F87FCF" w:rsidRDefault="008C52B4" w:rsidP="003905DB">
      <w:pPr>
        <w:numPr>
          <w:ilvl w:val="0"/>
          <w:numId w:val="16"/>
        </w:numPr>
        <w:autoSpaceDE w:val="0"/>
        <w:autoSpaceDN w:val="0"/>
        <w:adjustRightInd w:val="0"/>
        <w:spacing w:after="6"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Putere</w:t>
      </w:r>
      <w:proofErr w:type="spellEnd"/>
      <w:r w:rsidRPr="00F87FCF">
        <w:rPr>
          <w:rFonts w:ascii="Times New Roman" w:eastAsia="Calibri" w:hAnsi="Times New Roman" w:cs="Times New Roman"/>
          <w:color w:val="000000"/>
          <w:sz w:val="24"/>
          <w:szCs w:val="24"/>
          <w:lang w:val="en-US"/>
        </w:rPr>
        <w:t xml:space="preserve"> maxima AC: 3795 [kVA] </w:t>
      </w:r>
    </w:p>
    <w:p w14:paraId="50368445" w14:textId="77777777" w:rsidR="008C52B4" w:rsidRPr="00F87FCF" w:rsidRDefault="008C52B4" w:rsidP="003905DB">
      <w:pPr>
        <w:numPr>
          <w:ilvl w:val="0"/>
          <w:numId w:val="16"/>
        </w:numPr>
        <w:autoSpaceDE w:val="0"/>
        <w:autoSpaceDN w:val="0"/>
        <w:adjustRightInd w:val="0"/>
        <w:spacing w:after="6"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Tensiune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nominala</w:t>
      </w:r>
      <w:proofErr w:type="spellEnd"/>
      <w:r w:rsidRPr="00F87FCF">
        <w:rPr>
          <w:rFonts w:ascii="Times New Roman" w:eastAsia="Calibri" w:hAnsi="Times New Roman" w:cs="Times New Roman"/>
          <w:color w:val="000000"/>
          <w:sz w:val="24"/>
          <w:szCs w:val="24"/>
          <w:lang w:val="en-US"/>
        </w:rPr>
        <w:t xml:space="preserve"> AC: 690 [Vac] </w:t>
      </w:r>
    </w:p>
    <w:p w14:paraId="567D2DD2" w14:textId="77777777" w:rsidR="008C52B4" w:rsidRPr="00F87FCF" w:rsidRDefault="008C52B4" w:rsidP="003905DB">
      <w:pPr>
        <w:numPr>
          <w:ilvl w:val="0"/>
          <w:numId w:val="16"/>
        </w:numPr>
        <w:autoSpaceDE w:val="0"/>
        <w:autoSpaceDN w:val="0"/>
        <w:adjustRightInd w:val="0"/>
        <w:spacing w:after="0"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Curent</w:t>
      </w:r>
      <w:proofErr w:type="spellEnd"/>
      <w:r w:rsidRPr="00F87FCF">
        <w:rPr>
          <w:rFonts w:ascii="Times New Roman" w:eastAsia="Calibri" w:hAnsi="Times New Roman" w:cs="Times New Roman"/>
          <w:color w:val="000000"/>
          <w:sz w:val="24"/>
          <w:szCs w:val="24"/>
          <w:lang w:val="en-US"/>
        </w:rPr>
        <w:t xml:space="preserve"> maxim AC: 3176 [A] </w:t>
      </w:r>
    </w:p>
    <w:p w14:paraId="1B53BA91" w14:textId="3D6EC98F"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color w:val="000000"/>
          <w:lang w:val="en-US"/>
        </w:rPr>
      </w:pPr>
      <w:r w:rsidRPr="00F87FCF">
        <w:rPr>
          <w:rFonts w:ascii="Times New Roman" w:eastAsia="Calibri" w:hAnsi="Times New Roman" w:cs="Times New Roman"/>
          <w:noProof/>
          <w:color w:val="000000"/>
          <w:lang w:val="en-US"/>
        </w:rPr>
        <w:drawing>
          <wp:inline distT="0" distB="0" distL="0" distR="0" wp14:anchorId="3C8B1A9C" wp14:editId="4D896309">
            <wp:extent cx="2883786" cy="1802921"/>
            <wp:effectExtent l="0" t="0" r="0" b="6985"/>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9191" cy="1806300"/>
                    </a:xfrm>
                    <a:prstGeom prst="rect">
                      <a:avLst/>
                    </a:prstGeom>
                    <a:noFill/>
                    <a:ln>
                      <a:noFill/>
                    </a:ln>
                  </pic:spPr>
                </pic:pic>
              </a:graphicData>
            </a:graphic>
          </wp:inline>
        </w:drawing>
      </w:r>
    </w:p>
    <w:p w14:paraId="1F257C43" w14:textId="77777777" w:rsidR="008C52B4" w:rsidRPr="00F87FCF" w:rsidRDefault="008C52B4" w:rsidP="003905DB">
      <w:pPr>
        <w:autoSpaceDE w:val="0"/>
        <w:autoSpaceDN w:val="0"/>
        <w:adjustRightInd w:val="0"/>
        <w:spacing w:after="0" w:line="360" w:lineRule="auto"/>
        <w:jc w:val="center"/>
        <w:rPr>
          <w:rFonts w:ascii="Times New Roman" w:eastAsia="Calibri" w:hAnsi="Times New Roman" w:cs="Times New Roman"/>
          <w:i/>
          <w:iCs/>
          <w:sz w:val="24"/>
          <w:szCs w:val="24"/>
          <w:lang w:val="en-US"/>
        </w:rPr>
      </w:pPr>
      <w:proofErr w:type="spellStart"/>
      <w:r w:rsidRPr="00F87FCF">
        <w:rPr>
          <w:rFonts w:ascii="Times New Roman" w:eastAsia="Calibri" w:hAnsi="Times New Roman" w:cs="Times New Roman"/>
          <w:i/>
          <w:iCs/>
          <w:sz w:val="24"/>
          <w:szCs w:val="24"/>
          <w:lang w:val="en-US"/>
        </w:rPr>
        <w:t>Figura</w:t>
      </w:r>
      <w:proofErr w:type="spellEnd"/>
      <w:r w:rsidRPr="00F87FCF">
        <w:rPr>
          <w:rFonts w:ascii="Times New Roman" w:eastAsia="Calibri" w:hAnsi="Times New Roman" w:cs="Times New Roman"/>
          <w:i/>
          <w:iCs/>
          <w:sz w:val="24"/>
          <w:szCs w:val="24"/>
          <w:lang w:val="en-US"/>
        </w:rPr>
        <w:t xml:space="preserve"> 3 – </w:t>
      </w:r>
      <w:proofErr w:type="spellStart"/>
      <w:r w:rsidRPr="00F87FCF">
        <w:rPr>
          <w:rFonts w:ascii="Times New Roman" w:eastAsia="Calibri" w:hAnsi="Times New Roman" w:cs="Times New Roman"/>
          <w:i/>
          <w:iCs/>
          <w:sz w:val="24"/>
          <w:szCs w:val="24"/>
          <w:lang w:val="en-US"/>
        </w:rPr>
        <w:t>Vedere</w:t>
      </w:r>
      <w:proofErr w:type="spellEnd"/>
      <w:r w:rsidRPr="00F87FCF">
        <w:rPr>
          <w:rFonts w:ascii="Times New Roman" w:eastAsia="Calibri" w:hAnsi="Times New Roman" w:cs="Times New Roman"/>
          <w:i/>
          <w:iCs/>
          <w:sz w:val="24"/>
          <w:szCs w:val="24"/>
          <w:lang w:val="en-US"/>
        </w:rPr>
        <w:t xml:space="preserve"> de </w:t>
      </w:r>
      <w:proofErr w:type="spellStart"/>
      <w:r w:rsidRPr="00F87FCF">
        <w:rPr>
          <w:rFonts w:ascii="Times New Roman" w:eastAsia="Calibri" w:hAnsi="Times New Roman" w:cs="Times New Roman"/>
          <w:i/>
          <w:iCs/>
          <w:sz w:val="24"/>
          <w:szCs w:val="24"/>
          <w:lang w:val="en-US"/>
        </w:rPr>
        <w:t>ansamblu</w:t>
      </w:r>
      <w:proofErr w:type="spellEnd"/>
      <w:r w:rsidRPr="00F87FCF">
        <w:rPr>
          <w:rFonts w:ascii="Times New Roman" w:eastAsia="Calibri" w:hAnsi="Times New Roman" w:cs="Times New Roman"/>
          <w:i/>
          <w:iCs/>
          <w:sz w:val="24"/>
          <w:szCs w:val="24"/>
          <w:lang w:val="en-US"/>
        </w:rPr>
        <w:t xml:space="preserve"> </w:t>
      </w:r>
      <w:proofErr w:type="spellStart"/>
      <w:r w:rsidRPr="00F87FCF">
        <w:rPr>
          <w:rFonts w:ascii="Times New Roman" w:eastAsia="Calibri" w:hAnsi="Times New Roman" w:cs="Times New Roman"/>
          <w:i/>
          <w:iCs/>
          <w:sz w:val="24"/>
          <w:szCs w:val="24"/>
          <w:lang w:val="en-US"/>
        </w:rPr>
        <w:t>PCS+Transformator</w:t>
      </w:r>
      <w:proofErr w:type="spellEnd"/>
    </w:p>
    <w:p w14:paraId="7C1CE516" w14:textId="77777777" w:rsidR="008C52B4" w:rsidRPr="00F87FCF" w:rsidRDefault="008C52B4" w:rsidP="003905DB">
      <w:pPr>
        <w:autoSpaceDE w:val="0"/>
        <w:autoSpaceDN w:val="0"/>
        <w:adjustRightInd w:val="0"/>
        <w:spacing w:after="0" w:line="360" w:lineRule="auto"/>
        <w:rPr>
          <w:rFonts w:ascii="Times New Roman" w:eastAsia="Calibri" w:hAnsi="Times New Roman" w:cs="Times New Roman"/>
          <w:i/>
          <w:iCs/>
          <w:lang w:val="en-US"/>
        </w:rPr>
      </w:pPr>
    </w:p>
    <w:p w14:paraId="7B8D7985"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lastRenderedPageBreak/>
        <w:t xml:space="preserve">PCS-ul se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interconecta</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transformatorul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propus</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cadrul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aceluiași</w:t>
      </w:r>
      <w:proofErr w:type="spellEnd"/>
      <w:r w:rsidRPr="00F87FCF">
        <w:rPr>
          <w:rFonts w:ascii="Times New Roman" w:eastAsia="Calibri" w:hAnsi="Times New Roman" w:cs="Times New Roman"/>
          <w:color w:val="000000"/>
          <w:sz w:val="24"/>
          <w:szCs w:val="24"/>
          <w:lang w:val="en-US"/>
        </w:rPr>
        <w:t xml:space="preserve"> container </w:t>
      </w:r>
      <w:proofErr w:type="spellStart"/>
      <w:r w:rsidRPr="00F87FCF">
        <w:rPr>
          <w:rFonts w:ascii="Times New Roman" w:eastAsia="Calibri" w:hAnsi="Times New Roman" w:cs="Times New Roman"/>
          <w:color w:val="000000"/>
          <w:sz w:val="24"/>
          <w:szCs w:val="24"/>
          <w:lang w:val="en-US"/>
        </w:rPr>
        <w:t>prin</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doua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echipamente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comutatie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Caracteristici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nominale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transformator</w:t>
      </w:r>
      <w:proofErr w:type="spellEnd"/>
      <w:r w:rsidRPr="00F87FCF">
        <w:rPr>
          <w:rFonts w:ascii="Times New Roman" w:eastAsia="Calibri" w:hAnsi="Times New Roman" w:cs="Times New Roman"/>
          <w:color w:val="000000"/>
          <w:sz w:val="24"/>
          <w:szCs w:val="24"/>
          <w:lang w:val="en-US"/>
        </w:rPr>
        <w:t xml:space="preserve">: </w:t>
      </w:r>
    </w:p>
    <w:p w14:paraId="7D7BDF52" w14:textId="77777777" w:rsidR="008C52B4" w:rsidRPr="00F87FCF" w:rsidRDefault="008C52B4" w:rsidP="003905DB">
      <w:pPr>
        <w:numPr>
          <w:ilvl w:val="0"/>
          <w:numId w:val="17"/>
        </w:numPr>
        <w:autoSpaceDE w:val="0"/>
        <w:autoSpaceDN w:val="0"/>
        <w:adjustRightInd w:val="0"/>
        <w:spacing w:after="8"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Putere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nominala</w:t>
      </w:r>
      <w:proofErr w:type="spellEnd"/>
      <w:r w:rsidRPr="00F87FCF">
        <w:rPr>
          <w:rFonts w:ascii="Times New Roman" w:eastAsia="Calibri" w:hAnsi="Times New Roman" w:cs="Times New Roman"/>
          <w:color w:val="000000"/>
          <w:sz w:val="24"/>
          <w:szCs w:val="24"/>
          <w:lang w:val="en-US"/>
        </w:rPr>
        <w:t xml:space="preserve">: 3450 [kVA]; </w:t>
      </w:r>
    </w:p>
    <w:p w14:paraId="14333E4F" w14:textId="77777777" w:rsidR="008C52B4" w:rsidRPr="00F87FCF" w:rsidRDefault="008C52B4" w:rsidP="003905DB">
      <w:pPr>
        <w:numPr>
          <w:ilvl w:val="0"/>
          <w:numId w:val="17"/>
        </w:numPr>
        <w:autoSpaceDE w:val="0"/>
        <w:autoSpaceDN w:val="0"/>
        <w:adjustRightInd w:val="0"/>
        <w:spacing w:after="0"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Raport</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transformare</w:t>
      </w:r>
      <w:proofErr w:type="spellEnd"/>
      <w:r w:rsidRPr="00F87FCF">
        <w:rPr>
          <w:rFonts w:ascii="Times New Roman" w:eastAsia="Calibri" w:hAnsi="Times New Roman" w:cs="Times New Roman"/>
          <w:color w:val="000000"/>
          <w:sz w:val="24"/>
          <w:szCs w:val="24"/>
          <w:lang w:val="en-US"/>
        </w:rPr>
        <w:t xml:space="preserve">: 0.69/20 [kV]; </w:t>
      </w:r>
    </w:p>
    <w:p w14:paraId="0CEA175F" w14:textId="77777777" w:rsidR="008C52B4" w:rsidRPr="00F87FCF" w:rsidRDefault="008C52B4" w:rsidP="003905DB">
      <w:pPr>
        <w:autoSpaceDE w:val="0"/>
        <w:autoSpaceDN w:val="0"/>
        <w:adjustRightInd w:val="0"/>
        <w:spacing w:after="0" w:line="360" w:lineRule="auto"/>
        <w:jc w:val="both"/>
        <w:rPr>
          <w:rFonts w:ascii="Times New Roman" w:eastAsia="Calibri" w:hAnsi="Times New Roman" w:cs="Times New Roman"/>
          <w:color w:val="000000"/>
          <w:sz w:val="24"/>
          <w:szCs w:val="24"/>
          <w:lang w:val="en-US"/>
        </w:rPr>
      </w:pPr>
    </w:p>
    <w:p w14:paraId="0B8F539C"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Pe </w:t>
      </w:r>
      <w:proofErr w:type="spellStart"/>
      <w:r w:rsidRPr="00F87FCF">
        <w:rPr>
          <w:rFonts w:ascii="Times New Roman" w:eastAsia="Calibri" w:hAnsi="Times New Roman" w:cs="Times New Roman"/>
          <w:color w:val="000000"/>
          <w:sz w:val="24"/>
          <w:szCs w:val="24"/>
          <w:lang w:val="en-US"/>
        </w:rPr>
        <w:t>partea</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medie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tensiune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transformatorul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cuplat</w:t>
      </w:r>
      <w:proofErr w:type="spellEnd"/>
      <w:r w:rsidRPr="00F87FCF">
        <w:rPr>
          <w:rFonts w:ascii="Times New Roman" w:eastAsia="Calibri" w:hAnsi="Times New Roman" w:cs="Times New Roman"/>
          <w:color w:val="000000"/>
          <w:sz w:val="24"/>
          <w:szCs w:val="24"/>
          <w:lang w:val="en-US"/>
        </w:rPr>
        <w:t xml:space="preserve"> la o </w:t>
      </w:r>
      <w:proofErr w:type="spellStart"/>
      <w:r w:rsidRPr="00F87FCF">
        <w:rPr>
          <w:rFonts w:ascii="Times New Roman" w:eastAsia="Calibri" w:hAnsi="Times New Roman" w:cs="Times New Roman"/>
          <w:color w:val="000000"/>
          <w:sz w:val="24"/>
          <w:szCs w:val="24"/>
          <w:lang w:val="en-US"/>
        </w:rPr>
        <w:t>celula</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cadrul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punctului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conexiune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aferent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cladirii</w:t>
      </w:r>
      <w:proofErr w:type="spellEnd"/>
      <w:r w:rsidRPr="00F87FCF">
        <w:rPr>
          <w:rFonts w:ascii="Times New Roman" w:eastAsia="Calibri" w:hAnsi="Times New Roman" w:cs="Times New Roman"/>
          <w:color w:val="000000"/>
          <w:sz w:val="24"/>
          <w:szCs w:val="24"/>
          <w:lang w:val="en-US"/>
        </w:rPr>
        <w:t>.</w:t>
      </w:r>
    </w:p>
    <w:p w14:paraId="14872EB6" w14:textId="77777777" w:rsidR="008C52B4" w:rsidRPr="00F87FCF" w:rsidRDefault="008C52B4" w:rsidP="003905DB">
      <w:pPr>
        <w:numPr>
          <w:ilvl w:val="0"/>
          <w:numId w:val="14"/>
        </w:num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proofErr w:type="spellStart"/>
      <w:r w:rsidRPr="00F87FCF">
        <w:rPr>
          <w:rFonts w:ascii="Times New Roman" w:eastAsia="Calibri" w:hAnsi="Times New Roman" w:cs="Times New Roman"/>
          <w:b/>
          <w:sz w:val="24"/>
          <w:szCs w:val="24"/>
          <w:lang w:val="en-US"/>
        </w:rPr>
        <w:t>Racordarea</w:t>
      </w:r>
      <w:proofErr w:type="spellEnd"/>
      <w:r w:rsidRPr="00F87FCF">
        <w:rPr>
          <w:rFonts w:ascii="Times New Roman" w:eastAsia="Calibri" w:hAnsi="Times New Roman" w:cs="Times New Roman"/>
          <w:b/>
          <w:sz w:val="24"/>
          <w:szCs w:val="24"/>
          <w:lang w:val="en-US"/>
        </w:rPr>
        <w:t xml:space="preserve"> la </w:t>
      </w:r>
      <w:proofErr w:type="spellStart"/>
      <w:r w:rsidRPr="00F87FCF">
        <w:rPr>
          <w:rFonts w:ascii="Times New Roman" w:eastAsia="Calibri" w:hAnsi="Times New Roman" w:cs="Times New Roman"/>
          <w:b/>
          <w:sz w:val="24"/>
          <w:szCs w:val="24"/>
          <w:lang w:val="en-US"/>
        </w:rPr>
        <w:t>statie</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existanta</w:t>
      </w:r>
      <w:proofErr w:type="spellEnd"/>
    </w:p>
    <w:p w14:paraId="2117C7F2"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In </w:t>
      </w:r>
      <w:proofErr w:type="spellStart"/>
      <w:r w:rsidRPr="00F87FCF">
        <w:rPr>
          <w:rFonts w:ascii="Times New Roman" w:eastAsia="Calibri" w:hAnsi="Times New Roman" w:cs="Times New Roman"/>
          <w:color w:val="000000"/>
          <w:sz w:val="24"/>
          <w:szCs w:val="24"/>
          <w:lang w:val="en-US"/>
        </w:rPr>
        <w:t>cadrul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solutiei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propuse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exista</w:t>
      </w:r>
      <w:proofErr w:type="spellEnd"/>
      <w:r w:rsidRPr="00F87FCF">
        <w:rPr>
          <w:rFonts w:ascii="Times New Roman" w:eastAsia="Calibri" w:hAnsi="Times New Roman" w:cs="Times New Roman"/>
          <w:color w:val="000000"/>
          <w:sz w:val="24"/>
          <w:szCs w:val="24"/>
          <w:lang w:val="en-US"/>
        </w:rPr>
        <w:t xml:space="preserve"> o </w:t>
      </w:r>
      <w:proofErr w:type="spellStart"/>
      <w:r w:rsidRPr="00F87FCF">
        <w:rPr>
          <w:rFonts w:ascii="Times New Roman" w:eastAsia="Calibri" w:hAnsi="Times New Roman" w:cs="Times New Roman"/>
          <w:color w:val="000000"/>
          <w:sz w:val="24"/>
          <w:szCs w:val="24"/>
          <w:lang w:val="en-US"/>
        </w:rPr>
        <w:t>cladire</w:t>
      </w:r>
      <w:proofErr w:type="spellEnd"/>
      <w:r w:rsidRPr="00F87FCF">
        <w:rPr>
          <w:rFonts w:ascii="Times New Roman" w:eastAsia="Calibri" w:hAnsi="Times New Roman" w:cs="Times New Roman"/>
          <w:color w:val="000000"/>
          <w:sz w:val="24"/>
          <w:szCs w:val="24"/>
          <w:lang w:val="en-US"/>
        </w:rPr>
        <w:t xml:space="preserve"> cu 3 </w:t>
      </w:r>
      <w:proofErr w:type="spellStart"/>
      <w:r w:rsidRPr="00F87FCF">
        <w:rPr>
          <w:rFonts w:ascii="Times New Roman" w:eastAsia="Calibri" w:hAnsi="Times New Roman" w:cs="Times New Roman"/>
          <w:color w:val="000000"/>
          <w:sz w:val="24"/>
          <w:szCs w:val="24"/>
          <w:lang w:val="en-US"/>
        </w:rPr>
        <w:t>containere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PCS+Transformator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un </w:t>
      </w:r>
      <w:proofErr w:type="spellStart"/>
      <w:r w:rsidRPr="00F87FCF">
        <w:rPr>
          <w:rFonts w:ascii="Times New Roman" w:eastAsia="Calibri" w:hAnsi="Times New Roman" w:cs="Times New Roman"/>
          <w:color w:val="000000"/>
          <w:sz w:val="24"/>
          <w:szCs w:val="24"/>
          <w:lang w:val="en-US"/>
        </w:rPr>
        <w:t>punct</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conexiuni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Punctul</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conexiune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echipat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astfel</w:t>
      </w:r>
      <w:proofErr w:type="spellEnd"/>
      <w:r w:rsidRPr="00F87FCF">
        <w:rPr>
          <w:rFonts w:ascii="Times New Roman" w:eastAsia="Calibri" w:hAnsi="Times New Roman" w:cs="Times New Roman"/>
          <w:color w:val="000000"/>
          <w:sz w:val="24"/>
          <w:szCs w:val="24"/>
          <w:lang w:val="en-US"/>
        </w:rPr>
        <w:t xml:space="preserve">: </w:t>
      </w:r>
    </w:p>
    <w:p w14:paraId="285E61DD" w14:textId="77777777" w:rsidR="008C52B4" w:rsidRPr="00F87FCF" w:rsidRDefault="008C52B4" w:rsidP="003905DB">
      <w:pPr>
        <w:numPr>
          <w:ilvl w:val="0"/>
          <w:numId w:val="21"/>
        </w:numPr>
        <w:autoSpaceDE w:val="0"/>
        <w:autoSpaceDN w:val="0"/>
        <w:adjustRightInd w:val="0"/>
        <w:spacing w:after="44" w:line="360" w:lineRule="auto"/>
        <w:jc w:val="both"/>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3 </w:t>
      </w:r>
      <w:proofErr w:type="spellStart"/>
      <w:r w:rsidRPr="00F87FCF">
        <w:rPr>
          <w:rFonts w:ascii="Times New Roman" w:eastAsia="Calibri" w:hAnsi="Times New Roman" w:cs="Times New Roman"/>
          <w:color w:val="000000"/>
          <w:sz w:val="24"/>
          <w:szCs w:val="24"/>
          <w:lang w:val="en-US"/>
        </w:rPr>
        <w:t>celule</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intreruptor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conectarea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sistemelor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PCS+Transformator</w:t>
      </w:r>
      <w:proofErr w:type="spellEnd"/>
      <w:r w:rsidRPr="00F87FCF">
        <w:rPr>
          <w:rFonts w:ascii="Times New Roman" w:eastAsia="Calibri" w:hAnsi="Times New Roman" w:cs="Times New Roman"/>
          <w:color w:val="000000"/>
          <w:sz w:val="24"/>
          <w:szCs w:val="24"/>
          <w:lang w:val="en-US"/>
        </w:rPr>
        <w:t xml:space="preserve">”; </w:t>
      </w:r>
    </w:p>
    <w:p w14:paraId="47DD11AF" w14:textId="77777777" w:rsidR="008C52B4" w:rsidRPr="00F87FCF" w:rsidRDefault="008C52B4" w:rsidP="003905DB">
      <w:pPr>
        <w:numPr>
          <w:ilvl w:val="0"/>
          <w:numId w:val="21"/>
        </w:numPr>
        <w:autoSpaceDE w:val="0"/>
        <w:autoSpaceDN w:val="0"/>
        <w:adjustRightInd w:val="0"/>
        <w:spacing w:after="44" w:line="360" w:lineRule="auto"/>
        <w:jc w:val="both"/>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1 </w:t>
      </w:r>
      <w:proofErr w:type="spellStart"/>
      <w:r w:rsidRPr="00F87FCF">
        <w:rPr>
          <w:rFonts w:ascii="Times New Roman" w:eastAsia="Calibri" w:hAnsi="Times New Roman" w:cs="Times New Roman"/>
          <w:color w:val="000000"/>
          <w:sz w:val="24"/>
          <w:szCs w:val="24"/>
          <w:lang w:val="en-US"/>
        </w:rPr>
        <w:t>celula</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intreruptor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transformatorul</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servicii</w:t>
      </w:r>
      <w:proofErr w:type="spellEnd"/>
      <w:r w:rsidRPr="00F87FCF">
        <w:rPr>
          <w:rFonts w:ascii="Times New Roman" w:eastAsia="Calibri" w:hAnsi="Times New Roman" w:cs="Times New Roman"/>
          <w:color w:val="000000"/>
          <w:sz w:val="24"/>
          <w:szCs w:val="24"/>
          <w:lang w:val="en-US"/>
        </w:rPr>
        <w:t xml:space="preserve"> interne; </w:t>
      </w:r>
    </w:p>
    <w:p w14:paraId="06FC3B79" w14:textId="77777777" w:rsidR="008C52B4" w:rsidRPr="00F87FCF" w:rsidRDefault="008C52B4" w:rsidP="003905DB">
      <w:pPr>
        <w:numPr>
          <w:ilvl w:val="0"/>
          <w:numId w:val="21"/>
        </w:numPr>
        <w:autoSpaceDE w:val="0"/>
        <w:autoSpaceDN w:val="0"/>
        <w:adjustRightInd w:val="0"/>
        <w:spacing w:after="0" w:line="360" w:lineRule="auto"/>
        <w:jc w:val="both"/>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1 </w:t>
      </w:r>
      <w:proofErr w:type="spellStart"/>
      <w:r w:rsidRPr="00F87FCF">
        <w:rPr>
          <w:rFonts w:ascii="Times New Roman" w:eastAsia="Calibri" w:hAnsi="Times New Roman" w:cs="Times New Roman"/>
          <w:color w:val="000000"/>
          <w:sz w:val="24"/>
          <w:szCs w:val="24"/>
          <w:lang w:val="en-US"/>
        </w:rPr>
        <w:t>celula</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intreruptor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plecarea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catre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statia</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medie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tensiune</w:t>
      </w:r>
      <w:proofErr w:type="spellEnd"/>
      <w:r w:rsidRPr="00F87FCF">
        <w:rPr>
          <w:rFonts w:ascii="Times New Roman" w:eastAsia="Calibri" w:hAnsi="Times New Roman" w:cs="Times New Roman"/>
          <w:color w:val="000000"/>
          <w:sz w:val="24"/>
          <w:szCs w:val="24"/>
          <w:lang w:val="en-US"/>
        </w:rPr>
        <w:t xml:space="preserve">, care include </w:t>
      </w:r>
      <w:proofErr w:type="spellStart"/>
      <w:r w:rsidRPr="00F87FCF">
        <w:rPr>
          <w:rFonts w:ascii="Times New Roman" w:eastAsia="Calibri" w:hAnsi="Times New Roman" w:cs="Times New Roman"/>
          <w:color w:val="000000"/>
          <w:sz w:val="24"/>
          <w:szCs w:val="24"/>
          <w:lang w:val="en-US"/>
        </w:rPr>
        <w:t>masura</w:t>
      </w:r>
      <w:proofErr w:type="spellEnd"/>
      <w:r w:rsidRPr="00F87FCF">
        <w:rPr>
          <w:rFonts w:ascii="Times New Roman" w:eastAsia="Calibri" w:hAnsi="Times New Roman" w:cs="Times New Roman"/>
          <w:color w:val="000000"/>
          <w:sz w:val="24"/>
          <w:szCs w:val="24"/>
          <w:lang w:val="en-US"/>
        </w:rPr>
        <w:t xml:space="preserve">; </w:t>
      </w:r>
    </w:p>
    <w:p w14:paraId="15823CB8" w14:textId="77777777" w:rsidR="008C52B4" w:rsidRPr="00F87FCF" w:rsidRDefault="008C52B4" w:rsidP="003905DB">
      <w:pPr>
        <w:numPr>
          <w:ilvl w:val="0"/>
          <w:numId w:val="14"/>
        </w:numPr>
        <w:autoSpaceDE w:val="0"/>
        <w:autoSpaceDN w:val="0"/>
        <w:adjustRightInd w:val="0"/>
        <w:spacing w:after="0"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b/>
          <w:sz w:val="24"/>
          <w:szCs w:val="24"/>
          <w:lang w:val="en-US"/>
        </w:rPr>
        <w:t>Sisteme</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auxiliare</w:t>
      </w:r>
      <w:proofErr w:type="spellEnd"/>
    </w:p>
    <w:p w14:paraId="40601551"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Sistemul</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w:t>
      </w:r>
      <w:proofErr w:type="gramStart"/>
      <w:r w:rsidRPr="00F87FCF">
        <w:rPr>
          <w:rFonts w:ascii="Times New Roman" w:eastAsia="Calibri" w:hAnsi="Times New Roman" w:cs="Times New Roman"/>
          <w:color w:val="000000"/>
          <w:sz w:val="24"/>
          <w:szCs w:val="24"/>
          <w:lang w:val="en-US"/>
        </w:rPr>
        <w:t>a</w:t>
      </w:r>
      <w:proofErr w:type="gram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energiei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prevăzut</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sistem</w:t>
      </w:r>
      <w:proofErr w:type="spellEnd"/>
      <w:r w:rsidRPr="00F87FCF">
        <w:rPr>
          <w:rFonts w:ascii="Times New Roman" w:eastAsia="Calibri" w:hAnsi="Times New Roman" w:cs="Times New Roman"/>
          <w:color w:val="000000"/>
          <w:sz w:val="24"/>
          <w:szCs w:val="24"/>
          <w:lang w:val="en-US"/>
        </w:rPr>
        <w:t xml:space="preserve"> de management al </w:t>
      </w:r>
      <w:proofErr w:type="spellStart"/>
      <w:r w:rsidRPr="00F87FCF">
        <w:rPr>
          <w:rFonts w:ascii="Times New Roman" w:eastAsia="Calibri" w:hAnsi="Times New Roman" w:cs="Times New Roman"/>
          <w:color w:val="000000"/>
          <w:sz w:val="24"/>
          <w:szCs w:val="24"/>
          <w:lang w:val="en-US"/>
        </w:rPr>
        <w:t>acumulatorilor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invertoarelor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necesar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interconexiunii</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rețeaua</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distribuție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electrică</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medie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tensiune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Clădirea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prevăzută</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sistem</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ventilație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climatizare</w:t>
      </w:r>
      <w:proofErr w:type="spellEnd"/>
      <w:r w:rsidRPr="00F87FCF">
        <w:rPr>
          <w:rFonts w:ascii="Times New Roman" w:eastAsia="Calibri" w:hAnsi="Times New Roman" w:cs="Times New Roman"/>
          <w:color w:val="000000"/>
          <w:sz w:val="24"/>
          <w:szCs w:val="24"/>
          <w:lang w:val="en-US"/>
        </w:rPr>
        <w:t xml:space="preserve"> cat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sisteme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interfața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comunicație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Clădirea</w:t>
      </w:r>
      <w:proofErr w:type="spellEnd"/>
      <w:r w:rsidRPr="00F87FCF">
        <w:rPr>
          <w:rFonts w:ascii="Times New Roman" w:eastAsia="Calibri" w:hAnsi="Times New Roman" w:cs="Times New Roman"/>
          <w:color w:val="000000"/>
          <w:sz w:val="24"/>
          <w:szCs w:val="24"/>
          <w:lang w:val="en-US"/>
        </w:rPr>
        <w:t xml:space="preserve"> in care se </w:t>
      </w:r>
      <w:proofErr w:type="spellStart"/>
      <w:r w:rsidRPr="00F87FCF">
        <w:rPr>
          <w:rFonts w:ascii="Times New Roman" w:eastAsia="Calibri" w:hAnsi="Times New Roman" w:cs="Times New Roman"/>
          <w:color w:val="000000"/>
          <w:sz w:val="24"/>
          <w:szCs w:val="24"/>
          <w:lang w:val="en-US"/>
        </w:rPr>
        <w:t>vor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instala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bateriile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prevăzuta</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sisteme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prevenție</w:t>
      </w:r>
      <w:proofErr w:type="spellEnd"/>
      <w:r w:rsidRPr="00F87FCF">
        <w:rPr>
          <w:rFonts w:ascii="Times New Roman" w:eastAsia="Calibri" w:hAnsi="Times New Roman" w:cs="Times New Roman"/>
          <w:color w:val="000000"/>
          <w:sz w:val="24"/>
          <w:szCs w:val="24"/>
          <w:lang w:val="en-US"/>
        </w:rPr>
        <w:t xml:space="preserve"> </w:t>
      </w:r>
      <w:proofErr w:type="gramStart"/>
      <w:r w:rsidRPr="00F87FCF">
        <w:rPr>
          <w:rFonts w:ascii="Times New Roman" w:eastAsia="Calibri" w:hAnsi="Times New Roman" w:cs="Times New Roman"/>
          <w:color w:val="000000"/>
          <w:sz w:val="24"/>
          <w:szCs w:val="24"/>
          <w:lang w:val="en-US"/>
        </w:rPr>
        <w:t>a</w:t>
      </w:r>
      <w:proofErr w:type="gram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incendiului</w:t>
      </w:r>
      <w:proofErr w:type="spellEnd"/>
      <w:r w:rsidRPr="00F87FCF">
        <w:rPr>
          <w:rFonts w:ascii="Times New Roman" w:eastAsia="Calibri" w:hAnsi="Times New Roman" w:cs="Times New Roman"/>
          <w:color w:val="000000"/>
          <w:sz w:val="24"/>
          <w:szCs w:val="24"/>
          <w:lang w:val="en-US"/>
        </w:rPr>
        <w:t xml:space="preserve"> cat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sisteme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stingere</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caz</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incendiu</w:t>
      </w:r>
      <w:proofErr w:type="spellEnd"/>
      <w:r w:rsidRPr="00F87FCF">
        <w:rPr>
          <w:rFonts w:ascii="Times New Roman" w:eastAsia="Calibri" w:hAnsi="Times New Roman" w:cs="Times New Roman"/>
          <w:color w:val="000000"/>
          <w:sz w:val="24"/>
          <w:szCs w:val="24"/>
          <w:lang w:val="en-US"/>
        </w:rPr>
        <w:t xml:space="preserve"> cu gaze </w:t>
      </w:r>
      <w:proofErr w:type="spellStart"/>
      <w:r w:rsidRPr="00F87FCF">
        <w:rPr>
          <w:rFonts w:ascii="Times New Roman" w:eastAsia="Calibri" w:hAnsi="Times New Roman" w:cs="Times New Roman"/>
          <w:color w:val="000000"/>
          <w:sz w:val="24"/>
          <w:szCs w:val="24"/>
          <w:lang w:val="en-US"/>
        </w:rPr>
        <w:t>inerte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incolore</w:t>
      </w:r>
      <w:proofErr w:type="spellEnd"/>
      <w:r w:rsidRPr="00F87FCF">
        <w:rPr>
          <w:rFonts w:ascii="Times New Roman" w:eastAsia="Calibri" w:hAnsi="Times New Roman" w:cs="Times New Roman"/>
          <w:color w:val="000000"/>
          <w:sz w:val="24"/>
          <w:szCs w:val="24"/>
          <w:lang w:val="en-US"/>
        </w:rPr>
        <w:t xml:space="preserve">, care nu </w:t>
      </w:r>
      <w:proofErr w:type="spellStart"/>
      <w:r w:rsidRPr="00F87FCF">
        <w:rPr>
          <w:rFonts w:ascii="Times New Roman" w:eastAsia="Calibri" w:hAnsi="Times New Roman" w:cs="Times New Roman"/>
          <w:color w:val="000000"/>
          <w:sz w:val="24"/>
          <w:szCs w:val="24"/>
          <w:lang w:val="en-US"/>
        </w:rPr>
        <w:t>conduc</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electricitatea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totodată</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au</w:t>
      </w:r>
      <w:proofErr w:type="spellEnd"/>
      <w:r w:rsidRPr="00F87FCF">
        <w:rPr>
          <w:rFonts w:ascii="Times New Roman" w:eastAsia="Calibri" w:hAnsi="Times New Roman" w:cs="Times New Roman"/>
          <w:color w:val="000000"/>
          <w:sz w:val="24"/>
          <w:szCs w:val="24"/>
          <w:lang w:val="en-US"/>
        </w:rPr>
        <w:t xml:space="preserve"> un impact </w:t>
      </w:r>
      <w:proofErr w:type="spellStart"/>
      <w:r w:rsidRPr="00F87FCF">
        <w:rPr>
          <w:rFonts w:ascii="Times New Roman" w:eastAsia="Calibri" w:hAnsi="Times New Roman" w:cs="Times New Roman"/>
          <w:color w:val="000000"/>
          <w:sz w:val="24"/>
          <w:szCs w:val="24"/>
          <w:lang w:val="en-US"/>
        </w:rPr>
        <w:t>redus</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asupra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mediului</w:t>
      </w:r>
      <w:proofErr w:type="spellEnd"/>
      <w:r w:rsidRPr="00F87FCF">
        <w:rPr>
          <w:rFonts w:ascii="Times New Roman" w:eastAsia="Calibri" w:hAnsi="Times New Roman" w:cs="Times New Roman"/>
          <w:color w:val="000000"/>
          <w:sz w:val="24"/>
          <w:szCs w:val="24"/>
          <w:lang w:val="en-US"/>
        </w:rPr>
        <w:t>.</w:t>
      </w:r>
    </w:p>
    <w:p w14:paraId="411EA04A" w14:textId="77777777" w:rsidR="008C52B4" w:rsidRPr="00F87FCF" w:rsidRDefault="008C52B4" w:rsidP="003905DB">
      <w:pPr>
        <w:autoSpaceDE w:val="0"/>
        <w:autoSpaceDN w:val="0"/>
        <w:adjustRightInd w:val="0"/>
        <w:spacing w:after="0" w:line="360" w:lineRule="auto"/>
        <w:jc w:val="both"/>
        <w:rPr>
          <w:rFonts w:ascii="Times New Roman" w:eastAsia="Calibri" w:hAnsi="Times New Roman" w:cs="Times New Roman"/>
          <w:color w:val="000000"/>
          <w:sz w:val="24"/>
          <w:szCs w:val="24"/>
          <w:lang w:val="en-US"/>
        </w:rPr>
      </w:pPr>
    </w:p>
    <w:p w14:paraId="4EF804E2" w14:textId="77777777" w:rsidR="008C52B4" w:rsidRPr="00F87FCF" w:rsidRDefault="008C52B4" w:rsidP="003905DB">
      <w:pPr>
        <w:numPr>
          <w:ilvl w:val="0"/>
          <w:numId w:val="14"/>
        </w:numPr>
        <w:autoSpaceDE w:val="0"/>
        <w:autoSpaceDN w:val="0"/>
        <w:adjustRightInd w:val="0"/>
        <w:spacing w:after="0"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b/>
          <w:sz w:val="24"/>
          <w:szCs w:val="24"/>
          <w:lang w:val="en-US"/>
        </w:rPr>
        <w:t>Sistemul</w:t>
      </w:r>
      <w:proofErr w:type="spellEnd"/>
      <w:r w:rsidRPr="00F87FCF">
        <w:rPr>
          <w:rFonts w:ascii="Times New Roman" w:eastAsia="Calibri" w:hAnsi="Times New Roman" w:cs="Times New Roman"/>
          <w:b/>
          <w:sz w:val="24"/>
          <w:szCs w:val="24"/>
          <w:lang w:val="en-US"/>
        </w:rPr>
        <w:t xml:space="preserve"> de </w:t>
      </w:r>
      <w:proofErr w:type="spellStart"/>
      <w:r w:rsidRPr="00F87FCF">
        <w:rPr>
          <w:rFonts w:ascii="Times New Roman" w:eastAsia="Calibri" w:hAnsi="Times New Roman" w:cs="Times New Roman"/>
          <w:b/>
          <w:sz w:val="24"/>
          <w:szCs w:val="24"/>
          <w:lang w:val="en-US"/>
        </w:rPr>
        <w:t>reglaj</w:t>
      </w:r>
      <w:proofErr w:type="spellEnd"/>
      <w:r w:rsidRPr="00F87FCF">
        <w:rPr>
          <w:rFonts w:ascii="Times New Roman" w:eastAsia="Calibri" w:hAnsi="Times New Roman" w:cs="Times New Roman"/>
          <w:b/>
          <w:sz w:val="24"/>
          <w:szCs w:val="24"/>
          <w:lang w:val="en-US"/>
        </w:rPr>
        <w:t xml:space="preserve"> automat</w:t>
      </w:r>
    </w:p>
    <w:p w14:paraId="1BE02F51"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Sistemul</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dispune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implementarea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unui</w:t>
      </w:r>
      <w:proofErr w:type="spellEnd"/>
      <w:r w:rsidRPr="00F87FCF">
        <w:rPr>
          <w:rFonts w:ascii="Times New Roman" w:eastAsia="Calibri" w:hAnsi="Times New Roman" w:cs="Times New Roman"/>
          <w:color w:val="000000"/>
          <w:sz w:val="24"/>
          <w:szCs w:val="24"/>
          <w:lang w:val="en-US"/>
        </w:rPr>
        <w:t xml:space="preserve"> regulator care </w:t>
      </w:r>
      <w:proofErr w:type="spellStart"/>
      <w:r w:rsidRPr="00F87FCF">
        <w:rPr>
          <w:rFonts w:ascii="Times New Roman" w:eastAsia="Calibri" w:hAnsi="Times New Roman" w:cs="Times New Roman"/>
          <w:color w:val="000000"/>
          <w:sz w:val="24"/>
          <w:szCs w:val="24"/>
          <w:lang w:val="en-US"/>
        </w:rPr>
        <w:t>să</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permită</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funcționarea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sistemului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în</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diferite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moduri</w:t>
      </w:r>
      <w:proofErr w:type="spellEnd"/>
      <w:r w:rsidRPr="00F87FCF">
        <w:rPr>
          <w:rFonts w:ascii="Times New Roman" w:eastAsia="Calibri" w:hAnsi="Times New Roman" w:cs="Times New Roman"/>
          <w:color w:val="000000"/>
          <w:sz w:val="24"/>
          <w:szCs w:val="24"/>
          <w:lang w:val="en-US"/>
        </w:rPr>
        <w:t xml:space="preserve"> automate </w:t>
      </w:r>
      <w:proofErr w:type="spellStart"/>
      <w:r w:rsidRPr="00F87FCF">
        <w:rPr>
          <w:rFonts w:ascii="Times New Roman" w:eastAsia="Calibri" w:hAnsi="Times New Roman" w:cs="Times New Roman"/>
          <w:color w:val="000000"/>
          <w:sz w:val="24"/>
          <w:szCs w:val="24"/>
          <w:lang w:val="en-US"/>
        </w:rPr>
        <w:t>sau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comandate</w:t>
      </w:r>
      <w:proofErr w:type="spellEnd"/>
      <w:r w:rsidRPr="00F87FCF">
        <w:rPr>
          <w:rFonts w:ascii="Times New Roman" w:eastAsia="Calibri" w:hAnsi="Times New Roman" w:cs="Times New Roman"/>
          <w:color w:val="000000"/>
          <w:sz w:val="24"/>
          <w:szCs w:val="24"/>
          <w:lang w:val="en-US"/>
        </w:rPr>
        <w:t xml:space="preserve"> de un operator/</w:t>
      </w:r>
      <w:proofErr w:type="spellStart"/>
      <w:r w:rsidRPr="00F87FCF">
        <w:rPr>
          <w:rFonts w:ascii="Times New Roman" w:eastAsia="Calibri" w:hAnsi="Times New Roman" w:cs="Times New Roman"/>
          <w:color w:val="000000"/>
          <w:sz w:val="24"/>
          <w:szCs w:val="24"/>
          <w:lang w:val="en-US"/>
        </w:rPr>
        <w:t>dispecer</w:t>
      </w:r>
      <w:proofErr w:type="spellEnd"/>
      <w:r w:rsidRPr="00F87FCF">
        <w:rPr>
          <w:rFonts w:ascii="Times New Roman" w:eastAsia="Calibri" w:hAnsi="Times New Roman" w:cs="Times New Roman"/>
          <w:color w:val="000000"/>
          <w:sz w:val="24"/>
          <w:szCs w:val="24"/>
          <w:lang w:val="en-US"/>
        </w:rPr>
        <w:t xml:space="preserve">. </w:t>
      </w:r>
    </w:p>
    <w:p w14:paraId="0283E868"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Sistemul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interfațat</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Operatorul</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sistem</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a </w:t>
      </w:r>
      <w:proofErr w:type="spellStart"/>
      <w:r w:rsidRPr="00F87FCF">
        <w:rPr>
          <w:rFonts w:ascii="Times New Roman" w:eastAsia="Calibri" w:hAnsi="Times New Roman" w:cs="Times New Roman"/>
          <w:color w:val="000000"/>
          <w:sz w:val="24"/>
          <w:szCs w:val="24"/>
          <w:lang w:val="en-US"/>
        </w:rPr>
        <w:t>putea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primi</w:t>
      </w:r>
      <w:proofErr w:type="spellEnd"/>
      <w:r w:rsidRPr="00F87FCF">
        <w:rPr>
          <w:rFonts w:ascii="Times New Roman" w:eastAsia="Calibri" w:hAnsi="Times New Roman" w:cs="Times New Roman"/>
          <w:color w:val="000000"/>
          <w:sz w:val="24"/>
          <w:szCs w:val="24"/>
          <w:lang w:val="en-US"/>
        </w:rPr>
        <w:t xml:space="preserve"> automat </w:t>
      </w:r>
      <w:proofErr w:type="spellStart"/>
      <w:r w:rsidRPr="00F87FCF">
        <w:rPr>
          <w:rFonts w:ascii="Times New Roman" w:eastAsia="Calibri" w:hAnsi="Times New Roman" w:cs="Times New Roman"/>
          <w:color w:val="000000"/>
          <w:sz w:val="24"/>
          <w:szCs w:val="24"/>
          <w:lang w:val="en-US"/>
        </w:rPr>
        <w:t>comenzi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asigurarea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serviciilor</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sistem</w:t>
      </w:r>
      <w:proofErr w:type="spellEnd"/>
      <w:r w:rsidRPr="00F87FCF">
        <w:rPr>
          <w:rFonts w:ascii="Times New Roman" w:eastAsia="Calibri" w:hAnsi="Times New Roman" w:cs="Times New Roman"/>
          <w:color w:val="000000"/>
          <w:sz w:val="24"/>
          <w:szCs w:val="24"/>
          <w:lang w:val="en-US"/>
        </w:rPr>
        <w:t xml:space="preserve">. </w:t>
      </w:r>
    </w:p>
    <w:p w14:paraId="1977972E"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Regulatorul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permite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funcționarea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sistemului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fie </w:t>
      </w:r>
      <w:proofErr w:type="spellStart"/>
      <w:r w:rsidRPr="00F87FCF">
        <w:rPr>
          <w:rFonts w:ascii="Times New Roman" w:eastAsia="Calibri" w:hAnsi="Times New Roman" w:cs="Times New Roman"/>
          <w:color w:val="000000"/>
          <w:sz w:val="24"/>
          <w:szCs w:val="24"/>
          <w:lang w:val="en-US"/>
        </w:rPr>
        <w:t>în</w:t>
      </w:r>
      <w:proofErr w:type="spellEnd"/>
      <w:r w:rsidRPr="00F87FCF">
        <w:rPr>
          <w:rFonts w:ascii="Times New Roman" w:eastAsia="Calibri" w:hAnsi="Times New Roman" w:cs="Times New Roman"/>
          <w:color w:val="000000"/>
          <w:sz w:val="24"/>
          <w:szCs w:val="24"/>
          <w:lang w:val="en-US"/>
        </w:rPr>
        <w:t xml:space="preserve"> mod independent, fie </w:t>
      </w:r>
      <w:proofErr w:type="spellStart"/>
      <w:r w:rsidRPr="00F87FCF">
        <w:rPr>
          <w:rFonts w:ascii="Times New Roman" w:eastAsia="Calibri" w:hAnsi="Times New Roman" w:cs="Times New Roman"/>
          <w:color w:val="000000"/>
          <w:sz w:val="24"/>
          <w:szCs w:val="24"/>
          <w:lang w:val="en-US"/>
        </w:rPr>
        <w:t>într</w:t>
      </w:r>
      <w:proofErr w:type="spellEnd"/>
      <w:r w:rsidRPr="00F87FCF">
        <w:rPr>
          <w:rFonts w:ascii="Times New Roman" w:eastAsia="Calibri" w:hAnsi="Times New Roman" w:cs="Times New Roman"/>
          <w:color w:val="000000"/>
          <w:sz w:val="24"/>
          <w:szCs w:val="24"/>
          <w:lang w:val="en-US"/>
        </w:rPr>
        <w:t xml:space="preserve">-un mix de tip Virtual Power Plant (VPP). </w:t>
      </w:r>
    </w:p>
    <w:p w14:paraId="1BEF7870"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Sistemul</w:t>
      </w:r>
      <w:proofErr w:type="spellEnd"/>
      <w:r w:rsidRPr="00F87FCF">
        <w:rPr>
          <w:rFonts w:ascii="Times New Roman" w:eastAsia="Calibri" w:hAnsi="Times New Roman" w:cs="Times New Roman"/>
          <w:color w:val="000000"/>
          <w:sz w:val="24"/>
          <w:szCs w:val="24"/>
          <w:lang w:val="en-US"/>
        </w:rPr>
        <w:t xml:space="preserve"> include </w:t>
      </w:r>
      <w:proofErr w:type="spellStart"/>
      <w:r w:rsidRPr="00F87FCF">
        <w:rPr>
          <w:rFonts w:ascii="Times New Roman" w:eastAsia="Calibri" w:hAnsi="Times New Roman" w:cs="Times New Roman"/>
          <w:color w:val="000000"/>
          <w:sz w:val="24"/>
          <w:szCs w:val="24"/>
          <w:lang w:val="en-US"/>
        </w:rPr>
        <w:t>atât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aplicație</w:t>
      </w:r>
      <w:proofErr w:type="spellEnd"/>
      <w:r w:rsidRPr="00F87FCF">
        <w:rPr>
          <w:rFonts w:ascii="Times New Roman" w:eastAsia="Calibri" w:hAnsi="Times New Roman" w:cs="Times New Roman"/>
          <w:color w:val="000000"/>
          <w:sz w:val="24"/>
          <w:szCs w:val="24"/>
          <w:lang w:val="en-US"/>
        </w:rPr>
        <w:t xml:space="preserve"> de tip SCADA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monitorizare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controlul</w:t>
      </w:r>
      <w:proofErr w:type="spellEnd"/>
      <w:r w:rsidRPr="00F87FCF">
        <w:rPr>
          <w:rFonts w:ascii="Times New Roman" w:eastAsia="Calibri" w:hAnsi="Times New Roman" w:cs="Times New Roman"/>
          <w:color w:val="000000"/>
          <w:sz w:val="24"/>
          <w:szCs w:val="24"/>
          <w:lang w:val="en-US"/>
        </w:rPr>
        <w:t xml:space="preserve"> local al </w:t>
      </w:r>
      <w:proofErr w:type="spellStart"/>
      <w:r w:rsidRPr="00F87FCF">
        <w:rPr>
          <w:rFonts w:ascii="Times New Roman" w:eastAsia="Calibri" w:hAnsi="Times New Roman" w:cs="Times New Roman"/>
          <w:color w:val="000000"/>
          <w:sz w:val="24"/>
          <w:szCs w:val="24"/>
          <w:lang w:val="en-US"/>
        </w:rPr>
        <w:t>sistemului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cât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soluția</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comunicație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interfațarea</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Operatorul</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sistem</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respectiv</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dispeceratul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privat</w:t>
      </w:r>
      <w:proofErr w:type="spellEnd"/>
      <w:r w:rsidRPr="00F87FCF">
        <w:rPr>
          <w:rFonts w:ascii="Times New Roman" w:eastAsia="Calibri" w:hAnsi="Times New Roman" w:cs="Times New Roman"/>
          <w:color w:val="000000"/>
          <w:sz w:val="24"/>
          <w:szCs w:val="24"/>
          <w:lang w:val="en-US"/>
        </w:rPr>
        <w:t xml:space="preserve"> care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asigura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operarea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comercială</w:t>
      </w:r>
      <w:proofErr w:type="spellEnd"/>
      <w:r w:rsidRPr="00F87FCF">
        <w:rPr>
          <w:rFonts w:ascii="Times New Roman" w:eastAsia="Calibri" w:hAnsi="Times New Roman" w:cs="Times New Roman"/>
          <w:color w:val="000000"/>
          <w:sz w:val="24"/>
          <w:szCs w:val="24"/>
          <w:lang w:val="en-US"/>
        </w:rPr>
        <w:t xml:space="preserve"> </w:t>
      </w:r>
      <w:proofErr w:type="gramStart"/>
      <w:r w:rsidRPr="00F87FCF">
        <w:rPr>
          <w:rFonts w:ascii="Times New Roman" w:eastAsia="Calibri" w:hAnsi="Times New Roman" w:cs="Times New Roman"/>
          <w:color w:val="000000"/>
          <w:sz w:val="24"/>
          <w:szCs w:val="24"/>
          <w:lang w:val="en-US"/>
        </w:rPr>
        <w:t>a</w:t>
      </w:r>
      <w:proofErr w:type="gram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instalației</w:t>
      </w:r>
      <w:proofErr w:type="spellEnd"/>
      <w:r w:rsidRPr="00F87FCF">
        <w:rPr>
          <w:rFonts w:ascii="Times New Roman" w:eastAsia="Calibri" w:hAnsi="Times New Roman" w:cs="Times New Roman"/>
          <w:color w:val="000000"/>
          <w:sz w:val="24"/>
          <w:szCs w:val="24"/>
          <w:lang w:val="en-US"/>
        </w:rPr>
        <w:t xml:space="preserve">. </w:t>
      </w:r>
    </w:p>
    <w:p w14:paraId="4CEC180F"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lastRenderedPageBreak/>
        <w:t>Regulatorul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implementat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avea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următoarele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funcționalități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bază</w:t>
      </w:r>
      <w:proofErr w:type="spellEnd"/>
      <w:r w:rsidRPr="00F87FCF">
        <w:rPr>
          <w:rFonts w:ascii="Times New Roman" w:eastAsia="Calibri" w:hAnsi="Times New Roman" w:cs="Times New Roman"/>
          <w:color w:val="000000"/>
          <w:sz w:val="24"/>
          <w:szCs w:val="24"/>
          <w:lang w:val="en-US"/>
        </w:rPr>
        <w:t xml:space="preserve">: </w:t>
      </w:r>
    </w:p>
    <w:p w14:paraId="1863DA35"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Posibilitatea</w:t>
      </w:r>
      <w:proofErr w:type="spellEnd"/>
      <w:r w:rsidRPr="00F87FCF">
        <w:rPr>
          <w:rFonts w:ascii="Times New Roman" w:eastAsia="Calibri" w:hAnsi="Times New Roman" w:cs="Times New Roman"/>
          <w:color w:val="000000"/>
          <w:sz w:val="24"/>
          <w:szCs w:val="24"/>
          <w:lang w:val="en-US"/>
        </w:rPr>
        <w:t xml:space="preserve"> de a </w:t>
      </w:r>
      <w:proofErr w:type="spellStart"/>
      <w:r w:rsidRPr="00F87FCF">
        <w:rPr>
          <w:rFonts w:ascii="Times New Roman" w:eastAsia="Calibri" w:hAnsi="Times New Roman" w:cs="Times New Roman"/>
          <w:color w:val="000000"/>
          <w:sz w:val="24"/>
          <w:szCs w:val="24"/>
          <w:lang w:val="en-US"/>
        </w:rPr>
        <w:t>primi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comenzi</w:t>
      </w:r>
      <w:proofErr w:type="spellEnd"/>
      <w:r w:rsidRPr="00F87FCF">
        <w:rPr>
          <w:rFonts w:ascii="Times New Roman" w:eastAsia="Calibri" w:hAnsi="Times New Roman" w:cs="Times New Roman"/>
          <w:color w:val="000000"/>
          <w:sz w:val="24"/>
          <w:szCs w:val="24"/>
          <w:lang w:val="en-US"/>
        </w:rPr>
        <w:t xml:space="preserve"> de set-</w:t>
      </w:r>
      <w:proofErr w:type="spellStart"/>
      <w:r w:rsidRPr="00F87FCF">
        <w:rPr>
          <w:rFonts w:ascii="Times New Roman" w:eastAsia="Calibri" w:hAnsi="Times New Roman" w:cs="Times New Roman"/>
          <w:color w:val="000000"/>
          <w:sz w:val="24"/>
          <w:szCs w:val="24"/>
          <w:lang w:val="en-US"/>
        </w:rPr>
        <w:t>pointuri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putere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regimuri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funcționare</w:t>
      </w:r>
      <w:proofErr w:type="spellEnd"/>
      <w:r w:rsidRPr="00F87FCF">
        <w:rPr>
          <w:rFonts w:ascii="Times New Roman" w:eastAsia="Calibri" w:hAnsi="Times New Roman" w:cs="Times New Roman"/>
          <w:color w:val="000000"/>
          <w:sz w:val="24"/>
          <w:szCs w:val="24"/>
          <w:lang w:val="en-US"/>
        </w:rPr>
        <w:t xml:space="preserve"> din </w:t>
      </w:r>
      <w:proofErr w:type="spellStart"/>
      <w:r w:rsidRPr="00F87FCF">
        <w:rPr>
          <w:rFonts w:ascii="Times New Roman" w:eastAsia="Calibri" w:hAnsi="Times New Roman" w:cs="Times New Roman"/>
          <w:color w:val="000000"/>
          <w:sz w:val="24"/>
          <w:szCs w:val="24"/>
          <w:lang w:val="en-US"/>
        </w:rPr>
        <w:t>partea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operatorului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de a </w:t>
      </w:r>
      <w:proofErr w:type="spellStart"/>
      <w:r w:rsidRPr="00F87FCF">
        <w:rPr>
          <w:rFonts w:ascii="Times New Roman" w:eastAsia="Calibri" w:hAnsi="Times New Roman" w:cs="Times New Roman"/>
          <w:color w:val="000000"/>
          <w:sz w:val="24"/>
          <w:szCs w:val="24"/>
          <w:lang w:val="en-US"/>
        </w:rPr>
        <w:t>transmite</w:t>
      </w:r>
      <w:proofErr w:type="spellEnd"/>
      <w:r w:rsidRPr="00F87FCF">
        <w:rPr>
          <w:rFonts w:ascii="Times New Roman" w:eastAsia="Calibri" w:hAnsi="Times New Roman" w:cs="Times New Roman"/>
          <w:color w:val="000000"/>
          <w:sz w:val="24"/>
          <w:szCs w:val="24"/>
          <w:lang w:val="en-US"/>
        </w:rPr>
        <w:t xml:space="preserve"> local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 xml:space="preserve"> la </w:t>
      </w:r>
      <w:proofErr w:type="spellStart"/>
      <w:r w:rsidRPr="00F87FCF">
        <w:rPr>
          <w:rFonts w:ascii="Times New Roman" w:eastAsia="Calibri" w:hAnsi="Times New Roman" w:cs="Times New Roman"/>
          <w:color w:val="000000"/>
          <w:sz w:val="24"/>
          <w:szCs w:val="24"/>
          <w:lang w:val="en-US"/>
        </w:rPr>
        <w:t>distanță</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semnale</w:t>
      </w:r>
      <w:proofErr w:type="spellEnd"/>
      <w:r w:rsidRPr="00F87FCF">
        <w:rPr>
          <w:rFonts w:ascii="Times New Roman" w:eastAsia="Calibri" w:hAnsi="Times New Roman" w:cs="Times New Roman"/>
          <w:color w:val="000000"/>
          <w:sz w:val="24"/>
          <w:szCs w:val="24"/>
          <w:lang w:val="en-US"/>
        </w:rPr>
        <w:t xml:space="preserve"> de feedback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de stare a </w:t>
      </w:r>
      <w:proofErr w:type="spellStart"/>
      <w:r w:rsidRPr="00F87FCF">
        <w:rPr>
          <w:rFonts w:ascii="Times New Roman" w:eastAsia="Calibri" w:hAnsi="Times New Roman" w:cs="Times New Roman"/>
          <w:color w:val="000000"/>
          <w:sz w:val="24"/>
          <w:szCs w:val="24"/>
          <w:lang w:val="en-US"/>
        </w:rPr>
        <w:t>regulatorului</w:t>
      </w:r>
      <w:proofErr w:type="spellEnd"/>
      <w:r w:rsidRPr="00F87FCF">
        <w:rPr>
          <w:rFonts w:ascii="Times New Roman" w:eastAsia="Calibri" w:hAnsi="Times New Roman" w:cs="Times New Roman"/>
          <w:color w:val="000000"/>
          <w:sz w:val="24"/>
          <w:szCs w:val="24"/>
          <w:lang w:val="en-US"/>
        </w:rPr>
        <w:t xml:space="preserve">. </w:t>
      </w:r>
    </w:p>
    <w:p w14:paraId="49B6E62A"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Posibilitatea</w:t>
      </w:r>
      <w:proofErr w:type="spellEnd"/>
      <w:r w:rsidRPr="00F87FCF">
        <w:rPr>
          <w:rFonts w:ascii="Times New Roman" w:eastAsia="Calibri" w:hAnsi="Times New Roman" w:cs="Times New Roman"/>
          <w:color w:val="000000"/>
          <w:sz w:val="24"/>
          <w:szCs w:val="24"/>
          <w:lang w:val="en-US"/>
        </w:rPr>
        <w:t xml:space="preserve"> de a </w:t>
      </w:r>
      <w:proofErr w:type="spellStart"/>
      <w:r w:rsidRPr="00F87FCF">
        <w:rPr>
          <w:rFonts w:ascii="Times New Roman" w:eastAsia="Calibri" w:hAnsi="Times New Roman" w:cs="Times New Roman"/>
          <w:color w:val="000000"/>
          <w:sz w:val="24"/>
          <w:szCs w:val="24"/>
          <w:lang w:val="en-US"/>
        </w:rPr>
        <w:t>împărți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limitările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putere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intre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componentele</w:t>
      </w:r>
      <w:proofErr w:type="spellEnd"/>
      <w:r w:rsidRPr="00F87FCF">
        <w:rPr>
          <w:rFonts w:ascii="Times New Roman" w:eastAsia="Calibri" w:hAnsi="Times New Roman" w:cs="Times New Roman"/>
          <w:color w:val="000000"/>
          <w:sz w:val="24"/>
          <w:szCs w:val="24"/>
          <w:lang w:val="en-US"/>
        </w:rPr>
        <w:t xml:space="preserve"> VPP pe </w:t>
      </w:r>
      <w:proofErr w:type="spellStart"/>
      <w:r w:rsidRPr="00F87FCF">
        <w:rPr>
          <w:rFonts w:ascii="Times New Roman" w:eastAsia="Calibri" w:hAnsi="Times New Roman" w:cs="Times New Roman"/>
          <w:color w:val="000000"/>
          <w:sz w:val="24"/>
          <w:szCs w:val="24"/>
          <w:lang w:val="en-US"/>
        </w:rPr>
        <w:t>baza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limitei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globale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a </w:t>
      </w:r>
      <w:proofErr w:type="spellStart"/>
      <w:r w:rsidRPr="00F87FCF">
        <w:rPr>
          <w:rFonts w:ascii="Times New Roman" w:eastAsia="Calibri" w:hAnsi="Times New Roman" w:cs="Times New Roman"/>
          <w:color w:val="000000"/>
          <w:sz w:val="24"/>
          <w:szCs w:val="24"/>
          <w:lang w:val="en-US"/>
        </w:rPr>
        <w:t>parametrilor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componentelor</w:t>
      </w:r>
      <w:proofErr w:type="spellEnd"/>
      <w:r w:rsidRPr="00F87FCF">
        <w:rPr>
          <w:rFonts w:ascii="Times New Roman" w:eastAsia="Calibri" w:hAnsi="Times New Roman" w:cs="Times New Roman"/>
          <w:color w:val="000000"/>
          <w:sz w:val="24"/>
          <w:szCs w:val="24"/>
          <w:lang w:val="en-US"/>
        </w:rPr>
        <w:t>.</w:t>
      </w:r>
    </w:p>
    <w:p w14:paraId="08A8BAF8"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Posibilitatea</w:t>
      </w:r>
      <w:proofErr w:type="spellEnd"/>
      <w:r w:rsidRPr="00F87FCF">
        <w:rPr>
          <w:rFonts w:ascii="Times New Roman" w:eastAsia="Calibri" w:hAnsi="Times New Roman" w:cs="Times New Roman"/>
          <w:color w:val="000000"/>
          <w:sz w:val="24"/>
          <w:szCs w:val="24"/>
          <w:lang w:val="en-US"/>
        </w:rPr>
        <w:t xml:space="preserve"> de a </w:t>
      </w:r>
      <w:proofErr w:type="spellStart"/>
      <w:r w:rsidRPr="00F87FCF">
        <w:rPr>
          <w:rFonts w:ascii="Times New Roman" w:eastAsia="Calibri" w:hAnsi="Times New Roman" w:cs="Times New Roman"/>
          <w:color w:val="000000"/>
          <w:sz w:val="24"/>
          <w:szCs w:val="24"/>
          <w:lang w:val="en-US"/>
        </w:rPr>
        <w:t>transmite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alarme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lipsa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comunicație</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elemente</w:t>
      </w:r>
      <w:proofErr w:type="spellEnd"/>
      <w:r w:rsidRPr="00F87FCF">
        <w:rPr>
          <w:rFonts w:ascii="Times New Roman" w:eastAsia="Calibri" w:hAnsi="Times New Roman" w:cs="Times New Roman"/>
          <w:color w:val="000000"/>
          <w:sz w:val="24"/>
          <w:szCs w:val="24"/>
          <w:lang w:val="en-US"/>
        </w:rPr>
        <w:t xml:space="preserve"> VPP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neconformități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reglaj</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incapacitatea</w:t>
      </w:r>
      <w:proofErr w:type="spellEnd"/>
      <w:r w:rsidRPr="00F87FCF">
        <w:rPr>
          <w:rFonts w:ascii="Times New Roman" w:eastAsia="Calibri" w:hAnsi="Times New Roman" w:cs="Times New Roman"/>
          <w:color w:val="000000"/>
          <w:sz w:val="24"/>
          <w:szCs w:val="24"/>
          <w:lang w:val="en-US"/>
        </w:rPr>
        <w:t xml:space="preserve"> de a </w:t>
      </w:r>
      <w:proofErr w:type="spellStart"/>
      <w:r w:rsidRPr="00F87FCF">
        <w:rPr>
          <w:rFonts w:ascii="Times New Roman" w:eastAsia="Calibri" w:hAnsi="Times New Roman" w:cs="Times New Roman"/>
          <w:color w:val="000000"/>
          <w:sz w:val="24"/>
          <w:szCs w:val="24"/>
          <w:lang w:val="en-US"/>
        </w:rPr>
        <w:t>menține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limitele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putere</w:t>
      </w:r>
      <w:proofErr w:type="spellEnd"/>
      <w:r w:rsidRPr="00F87FCF">
        <w:rPr>
          <w:rFonts w:ascii="Times New Roman" w:eastAsia="Calibri" w:hAnsi="Times New Roman" w:cs="Times New Roman"/>
          <w:color w:val="000000"/>
          <w:sz w:val="24"/>
          <w:szCs w:val="24"/>
          <w:lang w:val="en-US"/>
        </w:rPr>
        <w:t xml:space="preserve">) </w:t>
      </w:r>
    </w:p>
    <w:p w14:paraId="4C196A2D"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Posibilitatea</w:t>
      </w:r>
      <w:proofErr w:type="spellEnd"/>
      <w:r w:rsidRPr="00F87FCF">
        <w:rPr>
          <w:rFonts w:ascii="Times New Roman" w:eastAsia="Calibri" w:hAnsi="Times New Roman" w:cs="Times New Roman"/>
          <w:color w:val="000000"/>
          <w:sz w:val="24"/>
          <w:szCs w:val="24"/>
          <w:lang w:val="en-US"/>
        </w:rPr>
        <w:t xml:space="preserve"> de </w:t>
      </w:r>
      <w:proofErr w:type="gramStart"/>
      <w:r w:rsidRPr="00F87FCF">
        <w:rPr>
          <w:rFonts w:ascii="Times New Roman" w:eastAsia="Calibri" w:hAnsi="Times New Roman" w:cs="Times New Roman"/>
          <w:color w:val="000000"/>
          <w:sz w:val="24"/>
          <w:szCs w:val="24"/>
          <w:lang w:val="en-US"/>
        </w:rPr>
        <w:t>a</w:t>
      </w:r>
      <w:proofErr w:type="gram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evidenția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potențiale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probleme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reglaj</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intervalele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orare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imediat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următoare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transmiterii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limitei</w:t>
      </w:r>
      <w:proofErr w:type="spellEnd"/>
      <w:r w:rsidRPr="00F87FCF">
        <w:rPr>
          <w:rFonts w:ascii="Times New Roman" w:eastAsia="Calibri" w:hAnsi="Times New Roman" w:cs="Times New Roman"/>
          <w:color w:val="000000"/>
          <w:sz w:val="24"/>
          <w:szCs w:val="24"/>
          <w:lang w:val="en-US"/>
        </w:rPr>
        <w:t xml:space="preserve"> (de ex: </w:t>
      </w:r>
      <w:proofErr w:type="spellStart"/>
      <w:r w:rsidRPr="00F87FCF">
        <w:rPr>
          <w:rFonts w:ascii="Times New Roman" w:eastAsia="Calibri" w:hAnsi="Times New Roman" w:cs="Times New Roman"/>
          <w:color w:val="000000"/>
          <w:sz w:val="24"/>
          <w:szCs w:val="24"/>
          <w:lang w:val="en-US"/>
        </w:rPr>
        <w:t>baterii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descărcate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generatoare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indisponibile</w:t>
      </w:r>
      <w:proofErr w:type="spellEnd"/>
      <w:r w:rsidRPr="00F87FCF">
        <w:rPr>
          <w:rFonts w:ascii="Times New Roman" w:eastAsia="Calibri" w:hAnsi="Times New Roman" w:cs="Times New Roman"/>
          <w:color w:val="000000"/>
          <w:sz w:val="24"/>
          <w:szCs w:val="24"/>
          <w:lang w:val="en-US"/>
        </w:rPr>
        <w:t xml:space="preserve"> etc.) </w:t>
      </w:r>
    </w:p>
    <w:p w14:paraId="060B0F07" w14:textId="77777777" w:rsidR="008C52B4" w:rsidRPr="00F87FCF" w:rsidRDefault="008C52B4" w:rsidP="003905DB">
      <w:pPr>
        <w:numPr>
          <w:ilvl w:val="0"/>
          <w:numId w:val="14"/>
        </w:numPr>
        <w:autoSpaceDE w:val="0"/>
        <w:autoSpaceDN w:val="0"/>
        <w:adjustRightInd w:val="0"/>
        <w:spacing w:after="0"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b/>
          <w:bCs/>
          <w:color w:val="000000"/>
          <w:sz w:val="24"/>
          <w:szCs w:val="24"/>
          <w:lang w:val="en-US"/>
        </w:rPr>
        <w:t>Rețele</w:t>
      </w:r>
      <w:proofErr w:type="spellEnd"/>
      <w:r w:rsidRPr="00F87FCF">
        <w:rPr>
          <w:rFonts w:ascii="Times New Roman" w:eastAsia="Calibri" w:hAnsi="Times New Roman" w:cs="Times New Roman"/>
          <w:b/>
          <w:bCs/>
          <w:color w:val="000000"/>
          <w:sz w:val="24"/>
          <w:szCs w:val="24"/>
          <w:lang w:val="en-US"/>
        </w:rPr>
        <w:t xml:space="preserve"> de </w:t>
      </w:r>
      <w:proofErr w:type="spellStart"/>
      <w:r w:rsidRPr="00F87FCF">
        <w:rPr>
          <w:rFonts w:ascii="Times New Roman" w:eastAsia="Calibri" w:hAnsi="Times New Roman" w:cs="Times New Roman"/>
          <w:b/>
          <w:bCs/>
          <w:color w:val="000000"/>
          <w:sz w:val="24"/>
          <w:szCs w:val="24"/>
          <w:lang w:val="en-US"/>
        </w:rPr>
        <w:t>cabluri</w:t>
      </w:r>
      <w:proofErr w:type="spellEnd"/>
      <w:r w:rsidRPr="00F87FCF">
        <w:rPr>
          <w:rFonts w:ascii="Times New Roman" w:eastAsia="Calibri" w:hAnsi="Times New Roman" w:cs="Times New Roman"/>
          <w:b/>
          <w:bCs/>
          <w:color w:val="000000"/>
          <w:sz w:val="24"/>
          <w:szCs w:val="24"/>
          <w:lang w:val="en-US"/>
        </w:rPr>
        <w:t xml:space="preserve"> </w:t>
      </w:r>
      <w:proofErr w:type="spellStart"/>
      <w:r w:rsidRPr="00F87FCF">
        <w:rPr>
          <w:rFonts w:ascii="Times New Roman" w:eastAsia="Calibri" w:hAnsi="Times New Roman" w:cs="Times New Roman"/>
          <w:b/>
          <w:bCs/>
          <w:color w:val="000000"/>
          <w:sz w:val="24"/>
          <w:szCs w:val="24"/>
          <w:lang w:val="en-US"/>
        </w:rPr>
        <w:t>electrice</w:t>
      </w:r>
      <w:proofErr w:type="spellEnd"/>
      <w:r w:rsidRPr="00F87FCF">
        <w:rPr>
          <w:rFonts w:ascii="Times New Roman" w:eastAsia="Calibri" w:hAnsi="Times New Roman" w:cs="Times New Roman"/>
          <w:b/>
          <w:bCs/>
          <w:color w:val="000000"/>
          <w:sz w:val="24"/>
          <w:szCs w:val="24"/>
          <w:lang w:val="en-US"/>
        </w:rPr>
        <w:t xml:space="preserve"> </w:t>
      </w:r>
    </w:p>
    <w:p w14:paraId="714C2860"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Rețele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cabluri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electrice</w:t>
      </w:r>
      <w:proofErr w:type="spellEnd"/>
      <w:r w:rsidRPr="00F87FCF">
        <w:rPr>
          <w:rFonts w:ascii="Times New Roman" w:eastAsia="Calibri" w:hAnsi="Times New Roman" w:cs="Times New Roman"/>
          <w:color w:val="000000"/>
          <w:sz w:val="24"/>
          <w:szCs w:val="24"/>
          <w:lang w:val="en-US"/>
        </w:rPr>
        <w:t xml:space="preserve"> din </w:t>
      </w:r>
      <w:proofErr w:type="spellStart"/>
      <w:r w:rsidRPr="00F87FCF">
        <w:rPr>
          <w:rFonts w:ascii="Times New Roman" w:eastAsia="Calibri" w:hAnsi="Times New Roman" w:cs="Times New Roman"/>
          <w:color w:val="000000"/>
          <w:sz w:val="24"/>
          <w:szCs w:val="24"/>
          <w:lang w:val="en-US"/>
        </w:rPr>
        <w:t>cadrul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instalației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cuprind</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cablurile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energie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pozate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îngropat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aparent</w:t>
      </w:r>
      <w:proofErr w:type="spellEnd"/>
      <w:r w:rsidRPr="00F87FCF">
        <w:rPr>
          <w:rFonts w:ascii="Times New Roman" w:eastAsia="Calibri" w:hAnsi="Times New Roman" w:cs="Times New Roman"/>
          <w:color w:val="000000"/>
          <w:sz w:val="24"/>
          <w:szCs w:val="24"/>
          <w:lang w:val="en-US"/>
        </w:rPr>
        <w:t xml:space="preserve"> pe </w:t>
      </w:r>
      <w:proofErr w:type="spellStart"/>
      <w:r w:rsidRPr="00F87FCF">
        <w:rPr>
          <w:rFonts w:ascii="Times New Roman" w:eastAsia="Calibri" w:hAnsi="Times New Roman" w:cs="Times New Roman"/>
          <w:color w:val="000000"/>
          <w:sz w:val="24"/>
          <w:szCs w:val="24"/>
          <w:lang w:val="en-US"/>
        </w:rPr>
        <w:t>paturi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cabluri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până</w:t>
      </w:r>
      <w:proofErr w:type="spellEnd"/>
      <w:r w:rsidRPr="00F87FCF">
        <w:rPr>
          <w:rFonts w:ascii="Times New Roman" w:eastAsia="Calibri" w:hAnsi="Times New Roman" w:cs="Times New Roman"/>
          <w:color w:val="000000"/>
          <w:sz w:val="24"/>
          <w:szCs w:val="24"/>
          <w:lang w:val="en-US"/>
        </w:rPr>
        <w:t xml:space="preserve"> la </w:t>
      </w:r>
      <w:proofErr w:type="spellStart"/>
      <w:r w:rsidRPr="00F87FCF">
        <w:rPr>
          <w:rFonts w:ascii="Times New Roman" w:eastAsia="Calibri" w:hAnsi="Times New Roman" w:cs="Times New Roman"/>
          <w:color w:val="000000"/>
          <w:sz w:val="24"/>
          <w:szCs w:val="24"/>
          <w:lang w:val="en-US"/>
        </w:rPr>
        <w:t>racordarea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instalației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la </w:t>
      </w:r>
      <w:proofErr w:type="spellStart"/>
      <w:r w:rsidRPr="00F87FCF">
        <w:rPr>
          <w:rFonts w:ascii="Times New Roman" w:eastAsia="Calibri" w:hAnsi="Times New Roman" w:cs="Times New Roman"/>
          <w:color w:val="000000"/>
          <w:sz w:val="24"/>
          <w:szCs w:val="24"/>
          <w:lang w:val="en-US"/>
        </w:rPr>
        <w:t>instalația</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utilizare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existenta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Cablurile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cupru</w:t>
      </w:r>
      <w:proofErr w:type="spellEnd"/>
      <w:r w:rsidRPr="00F87FCF">
        <w:rPr>
          <w:rFonts w:ascii="Times New Roman" w:eastAsia="Calibri" w:hAnsi="Times New Roman" w:cs="Times New Roman"/>
          <w:color w:val="000000"/>
          <w:sz w:val="24"/>
          <w:szCs w:val="24"/>
          <w:lang w:val="en-US"/>
        </w:rPr>
        <w:t>/</w:t>
      </w:r>
      <w:proofErr w:type="spellStart"/>
      <w:r w:rsidRPr="00F87FCF">
        <w:rPr>
          <w:rFonts w:ascii="Times New Roman" w:eastAsia="Calibri" w:hAnsi="Times New Roman" w:cs="Times New Roman"/>
          <w:color w:val="000000"/>
          <w:sz w:val="24"/>
          <w:szCs w:val="24"/>
          <w:lang w:val="en-US"/>
        </w:rPr>
        <w:t>aluminiu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vor</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alese</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conformitate</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standardele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normativele</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vigoare</w:t>
      </w:r>
      <w:proofErr w:type="spellEnd"/>
      <w:r w:rsidRPr="00F87FCF">
        <w:rPr>
          <w:rFonts w:ascii="Times New Roman" w:eastAsia="Calibri" w:hAnsi="Times New Roman" w:cs="Times New Roman"/>
          <w:color w:val="000000"/>
          <w:sz w:val="24"/>
          <w:szCs w:val="24"/>
          <w:lang w:val="en-US"/>
        </w:rPr>
        <w:t xml:space="preserve">. </w:t>
      </w:r>
    </w:p>
    <w:p w14:paraId="11B5EADB" w14:textId="77777777" w:rsidR="008C52B4" w:rsidRPr="00F87FCF" w:rsidRDefault="008C52B4" w:rsidP="003905DB">
      <w:pPr>
        <w:numPr>
          <w:ilvl w:val="0"/>
          <w:numId w:val="14"/>
        </w:numPr>
        <w:autoSpaceDE w:val="0"/>
        <w:autoSpaceDN w:val="0"/>
        <w:adjustRightInd w:val="0"/>
        <w:spacing w:after="0"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b/>
          <w:bCs/>
          <w:color w:val="000000"/>
          <w:sz w:val="24"/>
          <w:szCs w:val="24"/>
          <w:lang w:val="en-US"/>
        </w:rPr>
        <w:t>Instalația</w:t>
      </w:r>
      <w:proofErr w:type="spellEnd"/>
      <w:r w:rsidRPr="00F87FCF">
        <w:rPr>
          <w:rFonts w:ascii="Times New Roman" w:eastAsia="Calibri" w:hAnsi="Times New Roman" w:cs="Times New Roman"/>
          <w:b/>
          <w:bCs/>
          <w:color w:val="000000"/>
          <w:sz w:val="24"/>
          <w:szCs w:val="24"/>
          <w:lang w:val="en-US"/>
        </w:rPr>
        <w:t xml:space="preserve"> de </w:t>
      </w:r>
      <w:proofErr w:type="spellStart"/>
      <w:r w:rsidRPr="00F87FCF">
        <w:rPr>
          <w:rFonts w:ascii="Times New Roman" w:eastAsia="Calibri" w:hAnsi="Times New Roman" w:cs="Times New Roman"/>
          <w:b/>
          <w:bCs/>
          <w:color w:val="000000"/>
          <w:sz w:val="24"/>
          <w:szCs w:val="24"/>
          <w:lang w:val="en-US"/>
        </w:rPr>
        <w:t>legare</w:t>
      </w:r>
      <w:proofErr w:type="spellEnd"/>
      <w:r w:rsidRPr="00F87FCF">
        <w:rPr>
          <w:rFonts w:ascii="Times New Roman" w:eastAsia="Calibri" w:hAnsi="Times New Roman" w:cs="Times New Roman"/>
          <w:b/>
          <w:bCs/>
          <w:color w:val="000000"/>
          <w:sz w:val="24"/>
          <w:szCs w:val="24"/>
          <w:lang w:val="en-US"/>
        </w:rPr>
        <w:t xml:space="preserve"> la </w:t>
      </w:r>
      <w:proofErr w:type="spellStart"/>
      <w:r w:rsidRPr="00F87FCF">
        <w:rPr>
          <w:rFonts w:ascii="Times New Roman" w:eastAsia="Calibri" w:hAnsi="Times New Roman" w:cs="Times New Roman"/>
          <w:b/>
          <w:bCs/>
          <w:color w:val="000000"/>
          <w:sz w:val="24"/>
          <w:szCs w:val="24"/>
          <w:lang w:val="en-US"/>
        </w:rPr>
        <w:t>pământ</w:t>
      </w:r>
      <w:proofErr w:type="spellEnd"/>
      <w:r w:rsidRPr="00F87FCF">
        <w:rPr>
          <w:rFonts w:ascii="Times New Roman" w:eastAsia="Calibri" w:hAnsi="Times New Roman" w:cs="Times New Roman"/>
          <w:b/>
          <w:bCs/>
          <w:color w:val="000000"/>
          <w:sz w:val="24"/>
          <w:szCs w:val="24"/>
          <w:lang w:val="en-US"/>
        </w:rPr>
        <w:t xml:space="preserve"> </w:t>
      </w:r>
    </w:p>
    <w:p w14:paraId="0AFF9054"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Fiecare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cladire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punct</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conexiuni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proiectat</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priza</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pamant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proprie</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conformitate</w:t>
      </w:r>
      <w:proofErr w:type="spellEnd"/>
      <w:r w:rsidRPr="00F87FCF">
        <w:rPr>
          <w:rFonts w:ascii="Times New Roman" w:eastAsia="Calibri" w:hAnsi="Times New Roman" w:cs="Times New Roman"/>
          <w:color w:val="000000"/>
          <w:sz w:val="24"/>
          <w:szCs w:val="24"/>
          <w:lang w:val="en-US"/>
        </w:rPr>
        <w:t xml:space="preserve"> cu </w:t>
      </w:r>
      <w:proofErr w:type="spellStart"/>
      <w:r w:rsidRPr="00F87FCF">
        <w:rPr>
          <w:rFonts w:ascii="Times New Roman" w:eastAsia="Calibri" w:hAnsi="Times New Roman" w:cs="Times New Roman"/>
          <w:color w:val="000000"/>
          <w:sz w:val="24"/>
          <w:szCs w:val="24"/>
          <w:lang w:val="en-US"/>
        </w:rPr>
        <w:t>standardele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normativele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aflate</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vigoare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Rezistenta</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dispersie</w:t>
      </w:r>
      <w:proofErr w:type="spellEnd"/>
      <w:r w:rsidRPr="00F87FCF">
        <w:rPr>
          <w:rFonts w:ascii="Times New Roman" w:eastAsia="Calibri" w:hAnsi="Times New Roman" w:cs="Times New Roman"/>
          <w:color w:val="000000"/>
          <w:sz w:val="24"/>
          <w:szCs w:val="24"/>
          <w:lang w:val="en-US"/>
        </w:rPr>
        <w:t xml:space="preserve"> a </w:t>
      </w:r>
      <w:proofErr w:type="spellStart"/>
      <w:r w:rsidRPr="00F87FCF">
        <w:rPr>
          <w:rFonts w:ascii="Times New Roman" w:eastAsia="Calibri" w:hAnsi="Times New Roman" w:cs="Times New Roman"/>
          <w:color w:val="000000"/>
          <w:sz w:val="24"/>
          <w:szCs w:val="24"/>
          <w:lang w:val="en-US"/>
        </w:rPr>
        <w:t>prizei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avea</w:t>
      </w:r>
      <w:proofErr w:type="spellEnd"/>
      <w:r w:rsidRPr="00F87FCF">
        <w:rPr>
          <w:rFonts w:ascii="Times New Roman" w:eastAsia="Calibri" w:hAnsi="Times New Roman" w:cs="Times New Roman"/>
          <w:color w:val="000000"/>
          <w:sz w:val="24"/>
          <w:szCs w:val="24"/>
          <w:lang w:val="en-US"/>
        </w:rPr>
        <w:t xml:space="preserve"> o </w:t>
      </w:r>
      <w:proofErr w:type="spellStart"/>
      <w:r w:rsidRPr="00F87FCF">
        <w:rPr>
          <w:rFonts w:ascii="Times New Roman" w:eastAsia="Calibri" w:hAnsi="Times New Roman" w:cs="Times New Roman"/>
          <w:color w:val="000000"/>
          <w:sz w:val="24"/>
          <w:szCs w:val="24"/>
          <w:lang w:val="en-US"/>
        </w:rPr>
        <w:t>valoare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mai</w:t>
      </w:r>
      <w:proofErr w:type="spellEnd"/>
      <w:r w:rsidRPr="00F87FCF">
        <w:rPr>
          <w:rFonts w:ascii="Times New Roman" w:eastAsia="Calibri" w:hAnsi="Times New Roman" w:cs="Times New Roman"/>
          <w:color w:val="000000"/>
          <w:sz w:val="24"/>
          <w:szCs w:val="24"/>
          <w:lang w:val="en-US"/>
        </w:rPr>
        <w:t xml:space="preserve"> mica de 4 Ω. In </w:t>
      </w:r>
      <w:proofErr w:type="spellStart"/>
      <w:r w:rsidRPr="00F87FCF">
        <w:rPr>
          <w:rFonts w:ascii="Times New Roman" w:eastAsia="Calibri" w:hAnsi="Times New Roman" w:cs="Times New Roman"/>
          <w:color w:val="000000"/>
          <w:sz w:val="24"/>
          <w:szCs w:val="24"/>
          <w:lang w:val="en-US"/>
        </w:rPr>
        <w:t>componenta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prizei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pamant</w:t>
      </w:r>
      <w:proofErr w:type="spellEnd"/>
      <w:r w:rsidRPr="00F87FCF">
        <w:rPr>
          <w:rFonts w:ascii="Times New Roman" w:eastAsia="Calibri" w:hAnsi="Times New Roman" w:cs="Times New Roman"/>
          <w:color w:val="000000"/>
          <w:sz w:val="24"/>
          <w:szCs w:val="24"/>
          <w:lang w:val="en-US"/>
        </w:rPr>
        <w:t xml:space="preserve"> se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utiliza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platbanda</w:t>
      </w:r>
      <w:proofErr w:type="spellEnd"/>
      <w:r w:rsidRPr="00F87FCF">
        <w:rPr>
          <w:rFonts w:ascii="Times New Roman" w:eastAsia="Calibri" w:hAnsi="Times New Roman" w:cs="Times New Roman"/>
          <w:color w:val="000000"/>
          <w:sz w:val="24"/>
          <w:szCs w:val="24"/>
          <w:lang w:val="en-US"/>
        </w:rPr>
        <w:t xml:space="preserve"> de 50x4mm. </w:t>
      </w:r>
    </w:p>
    <w:p w14:paraId="0950A5E9" w14:textId="77777777" w:rsidR="008C52B4" w:rsidRPr="00F87FCF" w:rsidRDefault="008C52B4" w:rsidP="003905DB">
      <w:pPr>
        <w:numPr>
          <w:ilvl w:val="0"/>
          <w:numId w:val="14"/>
        </w:numPr>
        <w:autoSpaceDE w:val="0"/>
        <w:autoSpaceDN w:val="0"/>
        <w:adjustRightInd w:val="0"/>
        <w:spacing w:after="0"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b/>
          <w:bCs/>
          <w:color w:val="000000"/>
          <w:sz w:val="24"/>
          <w:szCs w:val="24"/>
          <w:lang w:val="en-US"/>
        </w:rPr>
        <w:t>Instalația</w:t>
      </w:r>
      <w:proofErr w:type="spellEnd"/>
      <w:r w:rsidRPr="00F87FCF">
        <w:rPr>
          <w:rFonts w:ascii="Times New Roman" w:eastAsia="Calibri" w:hAnsi="Times New Roman" w:cs="Times New Roman"/>
          <w:b/>
          <w:bCs/>
          <w:color w:val="000000"/>
          <w:sz w:val="24"/>
          <w:szCs w:val="24"/>
          <w:lang w:val="en-US"/>
        </w:rPr>
        <w:t xml:space="preserve"> de </w:t>
      </w:r>
      <w:proofErr w:type="spellStart"/>
      <w:r w:rsidRPr="00F87FCF">
        <w:rPr>
          <w:rFonts w:ascii="Times New Roman" w:eastAsia="Calibri" w:hAnsi="Times New Roman" w:cs="Times New Roman"/>
          <w:b/>
          <w:bCs/>
          <w:color w:val="000000"/>
          <w:sz w:val="24"/>
          <w:szCs w:val="24"/>
          <w:lang w:val="en-US"/>
        </w:rPr>
        <w:t>protecție</w:t>
      </w:r>
      <w:proofErr w:type="spellEnd"/>
      <w:r w:rsidRPr="00F87FCF">
        <w:rPr>
          <w:rFonts w:ascii="Times New Roman" w:eastAsia="Calibri" w:hAnsi="Times New Roman" w:cs="Times New Roman"/>
          <w:b/>
          <w:bCs/>
          <w:color w:val="000000"/>
          <w:sz w:val="24"/>
          <w:szCs w:val="24"/>
          <w:lang w:val="en-US"/>
        </w:rPr>
        <w:t xml:space="preserve"> </w:t>
      </w:r>
      <w:proofErr w:type="spellStart"/>
      <w:r w:rsidRPr="00F87FCF">
        <w:rPr>
          <w:rFonts w:ascii="Times New Roman" w:eastAsia="Calibri" w:hAnsi="Times New Roman" w:cs="Times New Roman"/>
          <w:b/>
          <w:bCs/>
          <w:color w:val="000000"/>
          <w:sz w:val="24"/>
          <w:szCs w:val="24"/>
          <w:lang w:val="en-US"/>
        </w:rPr>
        <w:t>împotriva</w:t>
      </w:r>
      <w:proofErr w:type="spellEnd"/>
      <w:r w:rsidRPr="00F87FCF">
        <w:rPr>
          <w:rFonts w:ascii="Times New Roman" w:eastAsia="Calibri" w:hAnsi="Times New Roman" w:cs="Times New Roman"/>
          <w:b/>
          <w:bCs/>
          <w:color w:val="000000"/>
          <w:sz w:val="24"/>
          <w:szCs w:val="24"/>
          <w:lang w:val="en-US"/>
        </w:rPr>
        <w:t xml:space="preserve"> </w:t>
      </w:r>
      <w:proofErr w:type="spellStart"/>
      <w:r w:rsidRPr="00F87FCF">
        <w:rPr>
          <w:rFonts w:ascii="Times New Roman" w:eastAsia="Calibri" w:hAnsi="Times New Roman" w:cs="Times New Roman"/>
          <w:b/>
          <w:bCs/>
          <w:color w:val="000000"/>
          <w:sz w:val="24"/>
          <w:szCs w:val="24"/>
          <w:lang w:val="en-US"/>
        </w:rPr>
        <w:t>supratensiunilor</w:t>
      </w:r>
      <w:proofErr w:type="spellEnd"/>
      <w:r w:rsidRPr="00F87FCF">
        <w:rPr>
          <w:rFonts w:ascii="Times New Roman" w:eastAsia="Calibri" w:hAnsi="Times New Roman" w:cs="Times New Roman"/>
          <w:b/>
          <w:bCs/>
          <w:color w:val="000000"/>
          <w:sz w:val="24"/>
          <w:szCs w:val="24"/>
          <w:lang w:val="en-US"/>
        </w:rPr>
        <w:t xml:space="preserve"> (IPS) </w:t>
      </w:r>
    </w:p>
    <w:p w14:paraId="75F98261"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Instalația</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protecție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împotriva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supratensiunilor</w:t>
      </w:r>
      <w:proofErr w:type="spellEnd"/>
      <w:r w:rsidRPr="00F87FCF">
        <w:rPr>
          <w:rFonts w:ascii="Times New Roman" w:eastAsia="Calibri" w:hAnsi="Times New Roman" w:cs="Times New Roman"/>
          <w:color w:val="000000"/>
          <w:sz w:val="24"/>
          <w:szCs w:val="24"/>
          <w:lang w:val="en-US"/>
        </w:rPr>
        <w:t xml:space="preserve"> (IPS) </w:t>
      </w:r>
      <w:proofErr w:type="spellStart"/>
      <w:r w:rsidRPr="00F87FCF">
        <w:rPr>
          <w:rFonts w:ascii="Times New Roman" w:eastAsia="Calibri" w:hAnsi="Times New Roman" w:cs="Times New Roman"/>
          <w:color w:val="000000"/>
          <w:sz w:val="24"/>
          <w:szCs w:val="24"/>
          <w:lang w:val="en-US"/>
        </w:rPr>
        <w:t>este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reprezentată</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descărcătoarele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modulare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protecție</w:t>
      </w:r>
      <w:proofErr w:type="spellEnd"/>
      <w:r w:rsidRPr="00F87FCF">
        <w:rPr>
          <w:rFonts w:ascii="Times New Roman" w:eastAsia="Calibri" w:hAnsi="Times New Roman" w:cs="Times New Roman"/>
          <w:color w:val="000000"/>
          <w:sz w:val="24"/>
          <w:szCs w:val="24"/>
          <w:lang w:val="en-US"/>
        </w:rPr>
        <w:t xml:space="preserve"> la </w:t>
      </w:r>
      <w:proofErr w:type="spellStart"/>
      <w:r w:rsidRPr="00F87FCF">
        <w:rPr>
          <w:rFonts w:ascii="Times New Roman" w:eastAsia="Calibri" w:hAnsi="Times New Roman" w:cs="Times New Roman"/>
          <w:color w:val="000000"/>
          <w:sz w:val="24"/>
          <w:szCs w:val="24"/>
          <w:lang w:val="en-US"/>
        </w:rPr>
        <w:t>supratensiuni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comutație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w:t>
      </w:r>
      <w:proofErr w:type="spellStart"/>
      <w:r w:rsidRPr="00F87FCF">
        <w:rPr>
          <w:rFonts w:ascii="Times New Roman" w:eastAsia="Calibri" w:hAnsi="Times New Roman" w:cs="Times New Roman"/>
          <w:color w:val="000000"/>
          <w:sz w:val="24"/>
          <w:szCs w:val="24"/>
          <w:lang w:val="en-US"/>
        </w:rPr>
        <w:t>sau</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comutație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trăsnet</w:t>
      </w:r>
      <w:proofErr w:type="spellEnd"/>
      <w:r w:rsidRPr="00F87FCF">
        <w:rPr>
          <w:rFonts w:ascii="Times New Roman" w:eastAsia="Calibri" w:hAnsi="Times New Roman" w:cs="Times New Roman"/>
          <w:color w:val="000000"/>
          <w:sz w:val="24"/>
          <w:szCs w:val="24"/>
          <w:lang w:val="en-US"/>
        </w:rPr>
        <w:t xml:space="preserve"> (SPD), TIP 1+2 </w:t>
      </w:r>
      <w:proofErr w:type="spellStart"/>
      <w:r w:rsidRPr="00F87FCF">
        <w:rPr>
          <w:rFonts w:ascii="Times New Roman" w:eastAsia="Calibri" w:hAnsi="Times New Roman" w:cs="Times New Roman"/>
          <w:color w:val="000000"/>
          <w:sz w:val="24"/>
          <w:szCs w:val="24"/>
          <w:lang w:val="en-US"/>
        </w:rPr>
        <w:t>instalate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în</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cadrul</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invertoarelor</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putere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trifazate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bidirecționale</w:t>
      </w:r>
      <w:proofErr w:type="spellEnd"/>
      <w:r w:rsidRPr="00F87FCF">
        <w:rPr>
          <w:rFonts w:ascii="Times New Roman" w:eastAsia="Calibri" w:hAnsi="Times New Roman" w:cs="Times New Roman"/>
          <w:color w:val="000000"/>
          <w:sz w:val="24"/>
          <w:szCs w:val="24"/>
          <w:lang w:val="en-US"/>
        </w:rPr>
        <w:t xml:space="preserve">. </w:t>
      </w:r>
    </w:p>
    <w:p w14:paraId="000BBFEC"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r w:rsidRPr="00F87FCF">
        <w:rPr>
          <w:rFonts w:ascii="Times New Roman" w:eastAsia="Calibri" w:hAnsi="Times New Roman" w:cs="Times New Roman"/>
          <w:color w:val="000000"/>
          <w:sz w:val="24"/>
          <w:szCs w:val="24"/>
          <w:lang w:val="en-US"/>
        </w:rPr>
        <w:t xml:space="preserve">De </w:t>
      </w:r>
      <w:proofErr w:type="spellStart"/>
      <w:r w:rsidRPr="00F87FCF">
        <w:rPr>
          <w:rFonts w:ascii="Times New Roman" w:eastAsia="Calibri" w:hAnsi="Times New Roman" w:cs="Times New Roman"/>
          <w:color w:val="000000"/>
          <w:sz w:val="24"/>
          <w:szCs w:val="24"/>
          <w:lang w:val="en-US"/>
        </w:rPr>
        <w:t>asemenea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pentru</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fiecare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cladire</w:t>
      </w:r>
      <w:proofErr w:type="spellEnd"/>
      <w:r w:rsidRPr="00F87FCF">
        <w:rPr>
          <w:rFonts w:ascii="Times New Roman" w:eastAsia="Calibri" w:hAnsi="Times New Roman" w:cs="Times New Roman"/>
          <w:color w:val="000000"/>
          <w:sz w:val="24"/>
          <w:szCs w:val="24"/>
          <w:lang w:val="en-US"/>
        </w:rPr>
        <w:t xml:space="preserve"> se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instala</w:t>
      </w:r>
      <w:proofErr w:type="spellEnd"/>
      <w:r w:rsidRPr="00F87FCF">
        <w:rPr>
          <w:rFonts w:ascii="Times New Roman" w:eastAsia="Calibri" w:hAnsi="Times New Roman" w:cs="Times New Roman"/>
          <w:color w:val="000000"/>
          <w:sz w:val="24"/>
          <w:szCs w:val="24"/>
          <w:lang w:val="en-US"/>
        </w:rPr>
        <w:t xml:space="preserve"> cate o </w:t>
      </w:r>
      <w:proofErr w:type="spellStart"/>
      <w:r w:rsidRPr="00F87FCF">
        <w:rPr>
          <w:rFonts w:ascii="Times New Roman" w:eastAsia="Calibri" w:hAnsi="Times New Roman" w:cs="Times New Roman"/>
          <w:color w:val="000000"/>
          <w:sz w:val="24"/>
          <w:szCs w:val="24"/>
          <w:lang w:val="en-US"/>
        </w:rPr>
        <w:t>tija</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captare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proiectata</w:t>
      </w:r>
      <w:proofErr w:type="spellEnd"/>
      <w:r w:rsidRPr="00F87FCF">
        <w:rPr>
          <w:rFonts w:ascii="Times New Roman" w:eastAsia="Calibri" w:hAnsi="Times New Roman" w:cs="Times New Roman"/>
          <w:color w:val="000000"/>
          <w:sz w:val="24"/>
          <w:szCs w:val="24"/>
          <w:lang w:val="en-US"/>
        </w:rPr>
        <w:t xml:space="preserve"> conform </w:t>
      </w:r>
      <w:proofErr w:type="spellStart"/>
      <w:r w:rsidRPr="00F87FCF">
        <w:rPr>
          <w:rFonts w:ascii="Times New Roman" w:eastAsia="Calibri" w:hAnsi="Times New Roman" w:cs="Times New Roman"/>
          <w:color w:val="000000"/>
          <w:sz w:val="24"/>
          <w:szCs w:val="24"/>
          <w:lang w:val="en-US"/>
        </w:rPr>
        <w:t>standardelor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normativelor</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aflate</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vigoare</w:t>
      </w:r>
      <w:proofErr w:type="spellEnd"/>
      <w:r w:rsidRPr="00F87FCF">
        <w:rPr>
          <w:rFonts w:ascii="Times New Roman" w:eastAsia="Calibri" w:hAnsi="Times New Roman" w:cs="Times New Roman"/>
          <w:color w:val="000000"/>
          <w:sz w:val="24"/>
          <w:szCs w:val="24"/>
          <w:lang w:val="en-US"/>
        </w:rPr>
        <w:t xml:space="preserve">, care </w:t>
      </w:r>
      <w:proofErr w:type="spellStart"/>
      <w:r w:rsidRPr="00F87FCF">
        <w:rPr>
          <w:rFonts w:ascii="Times New Roman" w:eastAsia="Calibri" w:hAnsi="Times New Roman" w:cs="Times New Roman"/>
          <w:color w:val="000000"/>
          <w:sz w:val="24"/>
          <w:szCs w:val="24"/>
          <w:lang w:val="en-US"/>
        </w:rPr>
        <w:t>va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proteja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atat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cladirea</w:t>
      </w:r>
      <w:proofErr w:type="spellEnd"/>
      <w:r w:rsidRPr="00F87FCF">
        <w:rPr>
          <w:rFonts w:ascii="Times New Roman" w:eastAsia="Calibri" w:hAnsi="Times New Roman" w:cs="Times New Roman"/>
          <w:color w:val="000000"/>
          <w:sz w:val="24"/>
          <w:szCs w:val="24"/>
          <w:lang w:val="en-US"/>
        </w:rPr>
        <w:t xml:space="preserve"> cat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punctul</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conexiuni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aferent</w:t>
      </w:r>
      <w:proofErr w:type="spellEnd"/>
      <w:r w:rsidRPr="00F87FCF">
        <w:rPr>
          <w:rFonts w:ascii="Times New Roman" w:eastAsia="Calibri" w:hAnsi="Times New Roman" w:cs="Times New Roman"/>
          <w:color w:val="000000"/>
          <w:sz w:val="24"/>
          <w:szCs w:val="24"/>
          <w:lang w:val="en-US"/>
        </w:rPr>
        <w:t>.</w:t>
      </w:r>
    </w:p>
    <w:p w14:paraId="5DCE7DCD" w14:textId="77777777" w:rsidR="008C52B4" w:rsidRPr="00F87FCF" w:rsidRDefault="008C52B4" w:rsidP="003905DB">
      <w:pPr>
        <w:numPr>
          <w:ilvl w:val="0"/>
          <w:numId w:val="14"/>
        </w:numPr>
        <w:autoSpaceDE w:val="0"/>
        <w:autoSpaceDN w:val="0"/>
        <w:adjustRightInd w:val="0"/>
        <w:spacing w:after="0" w:line="360" w:lineRule="auto"/>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b/>
          <w:bCs/>
          <w:color w:val="000000"/>
          <w:sz w:val="24"/>
          <w:szCs w:val="24"/>
          <w:lang w:val="en-US"/>
        </w:rPr>
        <w:t>Instalația</w:t>
      </w:r>
      <w:proofErr w:type="spellEnd"/>
      <w:r w:rsidRPr="00F87FCF">
        <w:rPr>
          <w:rFonts w:ascii="Times New Roman" w:eastAsia="Calibri" w:hAnsi="Times New Roman" w:cs="Times New Roman"/>
          <w:b/>
          <w:bCs/>
          <w:color w:val="000000"/>
          <w:sz w:val="24"/>
          <w:szCs w:val="24"/>
          <w:lang w:val="en-US"/>
        </w:rPr>
        <w:t xml:space="preserve"> </w:t>
      </w:r>
      <w:proofErr w:type="spellStart"/>
      <w:r w:rsidRPr="00F87FCF">
        <w:rPr>
          <w:rFonts w:ascii="Times New Roman" w:eastAsia="Calibri" w:hAnsi="Times New Roman" w:cs="Times New Roman"/>
          <w:b/>
          <w:bCs/>
          <w:color w:val="000000"/>
          <w:sz w:val="24"/>
          <w:szCs w:val="24"/>
          <w:lang w:val="en-US"/>
        </w:rPr>
        <w:t>electrică</w:t>
      </w:r>
      <w:proofErr w:type="spellEnd"/>
      <w:r w:rsidRPr="00F87FCF">
        <w:rPr>
          <w:rFonts w:ascii="Times New Roman" w:eastAsia="Calibri" w:hAnsi="Times New Roman" w:cs="Times New Roman"/>
          <w:b/>
          <w:bCs/>
          <w:color w:val="000000"/>
          <w:sz w:val="24"/>
          <w:szCs w:val="24"/>
          <w:lang w:val="en-US"/>
        </w:rPr>
        <w:t xml:space="preserve"> de </w:t>
      </w:r>
      <w:proofErr w:type="spellStart"/>
      <w:r w:rsidRPr="00F87FCF">
        <w:rPr>
          <w:rFonts w:ascii="Times New Roman" w:eastAsia="Calibri" w:hAnsi="Times New Roman" w:cs="Times New Roman"/>
          <w:b/>
          <w:bCs/>
          <w:color w:val="000000"/>
          <w:sz w:val="24"/>
          <w:szCs w:val="24"/>
          <w:lang w:val="en-US"/>
        </w:rPr>
        <w:t>curenți</w:t>
      </w:r>
      <w:proofErr w:type="spellEnd"/>
      <w:r w:rsidRPr="00F87FCF">
        <w:rPr>
          <w:rFonts w:ascii="Times New Roman" w:eastAsia="Calibri" w:hAnsi="Times New Roman" w:cs="Times New Roman"/>
          <w:b/>
          <w:bCs/>
          <w:color w:val="000000"/>
          <w:sz w:val="24"/>
          <w:szCs w:val="24"/>
          <w:lang w:val="en-US"/>
        </w:rPr>
        <w:t xml:space="preserve"> </w:t>
      </w:r>
      <w:proofErr w:type="spellStart"/>
      <w:r w:rsidRPr="00F87FCF">
        <w:rPr>
          <w:rFonts w:ascii="Times New Roman" w:eastAsia="Calibri" w:hAnsi="Times New Roman" w:cs="Times New Roman"/>
          <w:b/>
          <w:bCs/>
          <w:color w:val="000000"/>
          <w:sz w:val="24"/>
          <w:szCs w:val="24"/>
          <w:lang w:val="en-US"/>
        </w:rPr>
        <w:t>slabi</w:t>
      </w:r>
      <w:proofErr w:type="spellEnd"/>
      <w:r w:rsidRPr="00F87FCF">
        <w:rPr>
          <w:rFonts w:ascii="Times New Roman" w:eastAsia="Calibri" w:hAnsi="Times New Roman" w:cs="Times New Roman"/>
          <w:b/>
          <w:bCs/>
          <w:color w:val="000000"/>
          <w:sz w:val="24"/>
          <w:szCs w:val="24"/>
          <w:lang w:val="en-US"/>
        </w:rPr>
        <w:t xml:space="preserve"> </w:t>
      </w:r>
    </w:p>
    <w:p w14:paraId="55BCFCBC" w14:textId="77777777" w:rsidR="008C52B4" w:rsidRPr="00F87FCF" w:rsidRDefault="008C52B4" w:rsidP="00267C25">
      <w:pPr>
        <w:autoSpaceDE w:val="0"/>
        <w:autoSpaceDN w:val="0"/>
        <w:adjustRightInd w:val="0"/>
        <w:spacing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Instalația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electrică</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curenți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slabi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cuprinde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cablurile</w:t>
      </w:r>
      <w:proofErr w:type="spellEnd"/>
      <w:r w:rsidRPr="00F87FCF">
        <w:rPr>
          <w:rFonts w:ascii="Times New Roman" w:eastAsia="Calibri" w:hAnsi="Times New Roman" w:cs="Times New Roman"/>
          <w:color w:val="000000"/>
          <w:sz w:val="24"/>
          <w:szCs w:val="24"/>
          <w:lang w:val="en-US"/>
        </w:rPr>
        <w:t xml:space="preserve"> de date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echipamentele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aferente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monitorizării</w:t>
      </w:r>
      <w:proofErr w:type="spellEnd"/>
      <w:r w:rsidRPr="00F87FCF">
        <w:rPr>
          <w:rFonts w:ascii="Times New Roman" w:eastAsia="Calibri" w:hAnsi="Times New Roman" w:cs="Times New Roman"/>
          <w:color w:val="000000"/>
          <w:sz w:val="24"/>
          <w:szCs w:val="24"/>
          <w:lang w:val="en-US"/>
        </w:rPr>
        <w:t xml:space="preserve"> de la </w:t>
      </w:r>
      <w:proofErr w:type="spellStart"/>
      <w:r w:rsidRPr="00F87FCF">
        <w:rPr>
          <w:rFonts w:ascii="Times New Roman" w:eastAsia="Calibri" w:hAnsi="Times New Roman" w:cs="Times New Roman"/>
          <w:color w:val="000000"/>
          <w:sz w:val="24"/>
          <w:szCs w:val="24"/>
          <w:lang w:val="en-US"/>
        </w:rPr>
        <w:t>distanță</w:t>
      </w:r>
      <w:proofErr w:type="spellEnd"/>
      <w:r w:rsidRPr="00F87FCF">
        <w:rPr>
          <w:rFonts w:ascii="Times New Roman" w:eastAsia="Calibri" w:hAnsi="Times New Roman" w:cs="Times New Roman"/>
          <w:color w:val="000000"/>
          <w:sz w:val="24"/>
          <w:szCs w:val="24"/>
          <w:lang w:val="en-US"/>
        </w:rPr>
        <w:t xml:space="preserve"> </w:t>
      </w:r>
      <w:proofErr w:type="gramStart"/>
      <w:r w:rsidRPr="00F87FCF">
        <w:rPr>
          <w:rFonts w:ascii="Times New Roman" w:eastAsia="Calibri" w:hAnsi="Times New Roman" w:cs="Times New Roman"/>
          <w:color w:val="000000"/>
          <w:sz w:val="24"/>
          <w:szCs w:val="24"/>
          <w:lang w:val="en-US"/>
        </w:rPr>
        <w:t>a</w:t>
      </w:r>
      <w:proofErr w:type="gram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instalatiei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stocare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În</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acest</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sens</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vor</w:t>
      </w:r>
      <w:proofErr w:type="spellEnd"/>
      <w:r w:rsidRPr="00F87FCF">
        <w:rPr>
          <w:rFonts w:ascii="Times New Roman" w:eastAsia="Calibri" w:hAnsi="Times New Roman" w:cs="Times New Roman"/>
          <w:color w:val="000000"/>
          <w:sz w:val="24"/>
          <w:szCs w:val="24"/>
          <w:lang w:val="en-US"/>
        </w:rPr>
        <w:t xml:space="preserve"> fi </w:t>
      </w:r>
      <w:proofErr w:type="spellStart"/>
      <w:r w:rsidRPr="00F87FCF">
        <w:rPr>
          <w:rFonts w:ascii="Times New Roman" w:eastAsia="Calibri" w:hAnsi="Times New Roman" w:cs="Times New Roman"/>
          <w:color w:val="000000"/>
          <w:sz w:val="24"/>
          <w:szCs w:val="24"/>
          <w:lang w:val="en-US"/>
        </w:rPr>
        <w:t>prevăzute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cabluri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comandă</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și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semnalizare</w:t>
      </w:r>
      <w:proofErr w:type="spellEnd"/>
      <w:r w:rsidRPr="00F87FCF">
        <w:rPr>
          <w:rFonts w:ascii="Times New Roman" w:eastAsia="Calibri" w:hAnsi="Times New Roman" w:cs="Times New Roman"/>
          <w:color w:val="000000"/>
          <w:sz w:val="24"/>
          <w:szCs w:val="24"/>
          <w:lang w:val="en-US"/>
        </w:rPr>
        <w:t xml:space="preserve"> de tip </w:t>
      </w:r>
      <w:proofErr w:type="spellStart"/>
      <w:r w:rsidRPr="00F87FCF">
        <w:rPr>
          <w:rFonts w:ascii="Times New Roman" w:eastAsia="Calibri" w:hAnsi="Times New Roman" w:cs="Times New Roman"/>
          <w:color w:val="000000"/>
          <w:sz w:val="24"/>
          <w:szCs w:val="24"/>
          <w:lang w:val="en-US"/>
        </w:rPr>
        <w:t>CSYEcAbY</w:t>
      </w:r>
      <w:proofErr w:type="spellEnd"/>
      <w:r w:rsidRPr="00F87FCF">
        <w:rPr>
          <w:rFonts w:ascii="Times New Roman" w:eastAsia="Calibri" w:hAnsi="Times New Roman" w:cs="Times New Roman"/>
          <w:color w:val="000000"/>
          <w:sz w:val="24"/>
          <w:szCs w:val="24"/>
          <w:lang w:val="en-US"/>
        </w:rPr>
        <w:t xml:space="preserve"> de 1.5 </w:t>
      </w:r>
      <w:proofErr w:type="spellStart"/>
      <w:r w:rsidRPr="00F87FCF">
        <w:rPr>
          <w:rFonts w:ascii="Times New Roman" w:eastAsia="Calibri" w:hAnsi="Times New Roman" w:cs="Times New Roman"/>
          <w:color w:val="000000"/>
          <w:sz w:val="24"/>
          <w:szCs w:val="24"/>
          <w:lang w:val="en-US"/>
        </w:rPr>
        <w:t>sqmm</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sau</w:t>
      </w:r>
      <w:proofErr w:type="spellEnd"/>
      <w:r w:rsidRPr="00F87FCF">
        <w:rPr>
          <w:rFonts w:ascii="Times New Roman" w:eastAsia="Calibri" w:hAnsi="Times New Roman" w:cs="Times New Roman"/>
          <w:color w:val="000000"/>
          <w:sz w:val="24"/>
          <w:szCs w:val="24"/>
          <w:lang w:val="en-US"/>
        </w:rPr>
        <w:t xml:space="preserve"> 2.5 </w:t>
      </w:r>
      <w:proofErr w:type="spellStart"/>
      <w:r w:rsidRPr="00F87FCF">
        <w:rPr>
          <w:rFonts w:ascii="Times New Roman" w:eastAsia="Calibri" w:hAnsi="Times New Roman" w:cs="Times New Roman"/>
          <w:color w:val="000000"/>
          <w:sz w:val="24"/>
          <w:szCs w:val="24"/>
          <w:lang w:val="en-US"/>
        </w:rPr>
        <w:t>sqmm</w:t>
      </w:r>
      <w:proofErr w:type="spellEnd"/>
      <w:r w:rsidRPr="00F87FCF">
        <w:rPr>
          <w:rFonts w:ascii="Times New Roman" w:eastAsia="Calibri" w:hAnsi="Times New Roman" w:cs="Times New Roman"/>
          <w:color w:val="000000"/>
          <w:sz w:val="24"/>
          <w:szCs w:val="24"/>
          <w:lang w:val="en-US"/>
        </w:rPr>
        <w:t>.</w:t>
      </w:r>
    </w:p>
    <w:p w14:paraId="4E38A8EA" w14:textId="77777777" w:rsidR="008C52B4" w:rsidRPr="00F87FCF" w:rsidRDefault="008C52B4" w:rsidP="003905DB">
      <w:pPr>
        <w:autoSpaceDE w:val="0"/>
        <w:autoSpaceDN w:val="0"/>
        <w:adjustRightInd w:val="0"/>
        <w:spacing w:line="360" w:lineRule="auto"/>
        <w:jc w:val="center"/>
        <w:rPr>
          <w:rFonts w:ascii="Times New Roman" w:eastAsia="Calibri" w:hAnsi="Times New Roman" w:cs="Times New Roman"/>
          <w:b/>
          <w:color w:val="000000"/>
          <w:sz w:val="24"/>
          <w:szCs w:val="24"/>
          <w:lang w:val="en-US"/>
        </w:rPr>
      </w:pPr>
      <w:proofErr w:type="spellStart"/>
      <w:r w:rsidRPr="00F87FCF">
        <w:rPr>
          <w:rFonts w:ascii="Times New Roman" w:eastAsia="Calibri" w:hAnsi="Times New Roman" w:cs="Times New Roman"/>
          <w:b/>
          <w:sz w:val="24"/>
          <w:szCs w:val="24"/>
          <w:lang w:val="en-US"/>
        </w:rPr>
        <w:lastRenderedPageBreak/>
        <w:t>Rezumat</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informatii</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tehnice</w:t>
      </w:r>
      <w:proofErr w:type="spellEnd"/>
      <w:r w:rsidRPr="00F87FCF">
        <w:rPr>
          <w:rFonts w:ascii="Times New Roman" w:eastAsia="Calibri" w:hAnsi="Times New Roman" w:cs="Times New Roman"/>
          <w:b/>
          <w:sz w:val="24"/>
          <w:szCs w:val="24"/>
          <w:lang w:val="en-US"/>
        </w:rPr>
        <w:t xml:space="preserve"> – </w:t>
      </w:r>
      <w:proofErr w:type="spellStart"/>
      <w:r w:rsidRPr="00F87FCF">
        <w:rPr>
          <w:rFonts w:ascii="Times New Roman" w:eastAsia="Calibri" w:hAnsi="Times New Roman" w:cs="Times New Roman"/>
          <w:b/>
          <w:sz w:val="24"/>
          <w:szCs w:val="24"/>
          <w:lang w:val="en-US"/>
        </w:rPr>
        <w:t>Sistem</w:t>
      </w:r>
      <w:proofErr w:type="spellEnd"/>
      <w:r w:rsidRPr="00F87FCF">
        <w:rPr>
          <w:rFonts w:ascii="Times New Roman" w:eastAsia="Calibri" w:hAnsi="Times New Roman" w:cs="Times New Roman"/>
          <w:b/>
          <w:sz w:val="24"/>
          <w:szCs w:val="24"/>
          <w:lang w:val="en-US"/>
        </w:rPr>
        <w:t xml:space="preserve"> de </w:t>
      </w:r>
      <w:proofErr w:type="spellStart"/>
      <w:r w:rsidRPr="00F87FCF">
        <w:rPr>
          <w:rFonts w:ascii="Times New Roman" w:eastAsia="Calibri" w:hAnsi="Times New Roman" w:cs="Times New Roman"/>
          <w:b/>
          <w:sz w:val="24"/>
          <w:szCs w:val="24"/>
          <w:lang w:val="en-US"/>
        </w:rPr>
        <w:t>stocare</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5171"/>
        <w:gridCol w:w="1128"/>
        <w:gridCol w:w="1684"/>
      </w:tblGrid>
      <w:tr w:rsidR="008C52B4" w:rsidRPr="00F87FCF" w14:paraId="718CD0DA" w14:textId="77777777" w:rsidTr="008C52B4">
        <w:tc>
          <w:tcPr>
            <w:tcW w:w="1384" w:type="dxa"/>
            <w:shd w:val="clear" w:color="auto" w:fill="9CC2E5"/>
            <w:vAlign w:val="center"/>
          </w:tcPr>
          <w:p w14:paraId="6EB4F312" w14:textId="77777777" w:rsidR="008C52B4" w:rsidRPr="00F87FCF" w:rsidRDefault="008C52B4" w:rsidP="003905DB">
            <w:pPr>
              <w:autoSpaceDE w:val="0"/>
              <w:autoSpaceDN w:val="0"/>
              <w:adjustRightInd w:val="0"/>
              <w:spacing w:line="360" w:lineRule="auto"/>
              <w:jc w:val="center"/>
              <w:rPr>
                <w:rFonts w:ascii="Times New Roman" w:eastAsia="Times New Roman" w:hAnsi="Times New Roman" w:cs="Times New Roman"/>
                <w:color w:val="000000"/>
                <w:sz w:val="24"/>
                <w:szCs w:val="24"/>
                <w:lang w:val="en-US"/>
              </w:rPr>
            </w:pPr>
            <w:r w:rsidRPr="00F87FCF">
              <w:rPr>
                <w:rFonts w:ascii="Times New Roman" w:eastAsia="Times New Roman" w:hAnsi="Times New Roman" w:cs="Times New Roman"/>
                <w:color w:val="000000"/>
                <w:sz w:val="24"/>
                <w:szCs w:val="24"/>
                <w:lang w:val="en-US"/>
              </w:rPr>
              <w:t xml:space="preserve">Nr. </w:t>
            </w:r>
            <w:proofErr w:type="spellStart"/>
            <w:r w:rsidRPr="00F87FCF">
              <w:rPr>
                <w:rFonts w:ascii="Times New Roman" w:eastAsia="Times New Roman" w:hAnsi="Times New Roman" w:cs="Times New Roman"/>
                <w:color w:val="000000"/>
                <w:sz w:val="24"/>
                <w:szCs w:val="24"/>
                <w:lang w:val="en-US"/>
              </w:rPr>
              <w:t>Crt</w:t>
            </w:r>
            <w:proofErr w:type="spellEnd"/>
            <w:r w:rsidRPr="00F87FCF">
              <w:rPr>
                <w:rFonts w:ascii="Times New Roman" w:eastAsia="Times New Roman" w:hAnsi="Times New Roman" w:cs="Times New Roman"/>
                <w:color w:val="000000"/>
                <w:sz w:val="24"/>
                <w:szCs w:val="24"/>
                <w:lang w:val="en-US"/>
              </w:rPr>
              <w:t>.</w:t>
            </w:r>
          </w:p>
        </w:tc>
        <w:tc>
          <w:tcPr>
            <w:tcW w:w="5245" w:type="dxa"/>
            <w:shd w:val="clear" w:color="auto" w:fill="9CC2E5"/>
            <w:vAlign w:val="center"/>
          </w:tcPr>
          <w:p w14:paraId="2EDDE01E" w14:textId="77777777" w:rsidR="008C52B4" w:rsidRPr="00F87FCF" w:rsidRDefault="008C52B4" w:rsidP="003905DB">
            <w:pPr>
              <w:autoSpaceDE w:val="0"/>
              <w:autoSpaceDN w:val="0"/>
              <w:adjustRightInd w:val="0"/>
              <w:spacing w:line="360" w:lineRule="auto"/>
              <w:jc w:val="center"/>
              <w:rPr>
                <w:rFonts w:ascii="Times New Roman" w:eastAsia="Times New Roman" w:hAnsi="Times New Roman" w:cs="Times New Roman"/>
                <w:color w:val="000000"/>
                <w:sz w:val="24"/>
                <w:szCs w:val="24"/>
                <w:lang w:val="en-US"/>
              </w:rPr>
            </w:pPr>
            <w:proofErr w:type="spellStart"/>
            <w:r w:rsidRPr="00F87FCF">
              <w:rPr>
                <w:rFonts w:ascii="Times New Roman" w:eastAsia="Times New Roman" w:hAnsi="Times New Roman" w:cs="Times New Roman"/>
                <w:color w:val="000000"/>
                <w:sz w:val="24"/>
                <w:szCs w:val="24"/>
                <w:lang w:val="en-US"/>
              </w:rPr>
              <w:t>Descriere</w:t>
            </w:r>
            <w:proofErr w:type="spellEnd"/>
          </w:p>
        </w:tc>
        <w:tc>
          <w:tcPr>
            <w:tcW w:w="1134" w:type="dxa"/>
            <w:shd w:val="clear" w:color="auto" w:fill="9CC2E5"/>
            <w:vAlign w:val="center"/>
          </w:tcPr>
          <w:p w14:paraId="10EBAC01" w14:textId="77777777" w:rsidR="008C52B4" w:rsidRPr="00F87FCF" w:rsidRDefault="008C52B4" w:rsidP="003905DB">
            <w:pPr>
              <w:autoSpaceDE w:val="0"/>
              <w:autoSpaceDN w:val="0"/>
              <w:adjustRightInd w:val="0"/>
              <w:spacing w:line="360" w:lineRule="auto"/>
              <w:jc w:val="center"/>
              <w:rPr>
                <w:rFonts w:ascii="Times New Roman" w:eastAsia="Times New Roman" w:hAnsi="Times New Roman" w:cs="Times New Roman"/>
                <w:color w:val="000000"/>
                <w:sz w:val="24"/>
                <w:szCs w:val="24"/>
                <w:lang w:val="en-US"/>
              </w:rPr>
            </w:pPr>
            <w:r w:rsidRPr="00F87FCF">
              <w:rPr>
                <w:rFonts w:ascii="Times New Roman" w:eastAsia="Times New Roman" w:hAnsi="Times New Roman" w:cs="Times New Roman"/>
                <w:color w:val="000000"/>
                <w:sz w:val="24"/>
                <w:szCs w:val="24"/>
                <w:lang w:val="en-US"/>
              </w:rPr>
              <w:t>U.M</w:t>
            </w:r>
          </w:p>
        </w:tc>
        <w:tc>
          <w:tcPr>
            <w:tcW w:w="1701" w:type="dxa"/>
            <w:shd w:val="clear" w:color="auto" w:fill="9CC2E5"/>
            <w:vAlign w:val="center"/>
          </w:tcPr>
          <w:p w14:paraId="3C325251" w14:textId="77777777" w:rsidR="008C52B4" w:rsidRPr="00F87FCF" w:rsidRDefault="008C52B4" w:rsidP="003905DB">
            <w:pPr>
              <w:autoSpaceDE w:val="0"/>
              <w:autoSpaceDN w:val="0"/>
              <w:adjustRightInd w:val="0"/>
              <w:spacing w:line="360" w:lineRule="auto"/>
              <w:jc w:val="center"/>
              <w:rPr>
                <w:rFonts w:ascii="Times New Roman" w:eastAsia="Times New Roman" w:hAnsi="Times New Roman" w:cs="Times New Roman"/>
                <w:color w:val="000000"/>
                <w:sz w:val="24"/>
                <w:szCs w:val="24"/>
                <w:lang w:val="en-US"/>
              </w:rPr>
            </w:pPr>
            <w:proofErr w:type="spellStart"/>
            <w:r w:rsidRPr="00F87FCF">
              <w:rPr>
                <w:rFonts w:ascii="Times New Roman" w:eastAsia="Times New Roman" w:hAnsi="Times New Roman" w:cs="Times New Roman"/>
                <w:color w:val="000000"/>
                <w:sz w:val="24"/>
                <w:szCs w:val="24"/>
                <w:lang w:val="en-US"/>
              </w:rPr>
              <w:t>Bucati</w:t>
            </w:r>
            <w:proofErr w:type="spellEnd"/>
          </w:p>
        </w:tc>
      </w:tr>
      <w:tr w:rsidR="008C52B4" w:rsidRPr="00F87FCF" w14:paraId="4CF87363" w14:textId="77777777" w:rsidTr="008C52B4">
        <w:tc>
          <w:tcPr>
            <w:tcW w:w="1384" w:type="dxa"/>
            <w:shd w:val="clear" w:color="auto" w:fill="auto"/>
          </w:tcPr>
          <w:p w14:paraId="42353CD2"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color w:val="000000"/>
                <w:sz w:val="24"/>
                <w:szCs w:val="24"/>
                <w:lang w:val="en-US"/>
              </w:rPr>
              <w:t>1</w:t>
            </w:r>
          </w:p>
        </w:tc>
        <w:tc>
          <w:tcPr>
            <w:tcW w:w="5245" w:type="dxa"/>
            <w:shd w:val="clear" w:color="auto" w:fill="auto"/>
          </w:tcPr>
          <w:p w14:paraId="0F6B276C"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proofErr w:type="spellStart"/>
            <w:r w:rsidRPr="00F87FCF">
              <w:rPr>
                <w:rFonts w:ascii="Times New Roman" w:eastAsia="SimSun" w:hAnsi="Times New Roman" w:cs="Times New Roman"/>
                <w:color w:val="000000"/>
                <w:sz w:val="24"/>
                <w:szCs w:val="24"/>
                <w:lang w:val="en-US"/>
              </w:rPr>
              <w:t>Suprafata</w:t>
            </w:r>
            <w:proofErr w:type="spellEnd"/>
            <w:r w:rsidRPr="00F87FCF">
              <w:rPr>
                <w:rFonts w:ascii="Times New Roman" w:eastAsia="SimSun" w:hAnsi="Times New Roman" w:cs="Times New Roman"/>
                <w:color w:val="000000"/>
                <w:sz w:val="24"/>
                <w:szCs w:val="24"/>
                <w:lang w:val="en-US"/>
              </w:rPr>
              <w:t xml:space="preserve"> </w:t>
            </w:r>
            <w:proofErr w:type="spellStart"/>
            <w:r w:rsidRPr="00F87FCF">
              <w:rPr>
                <w:rFonts w:ascii="Times New Roman" w:eastAsia="SimSun" w:hAnsi="Times New Roman" w:cs="Times New Roman"/>
                <w:color w:val="000000"/>
                <w:sz w:val="24"/>
                <w:szCs w:val="24"/>
                <w:lang w:val="en-US"/>
              </w:rPr>
              <w:t>disponibila</w:t>
            </w:r>
            <w:proofErr w:type="spellEnd"/>
            <w:r w:rsidRPr="00F87FCF">
              <w:rPr>
                <w:rFonts w:ascii="Times New Roman" w:eastAsia="SimSun" w:hAnsi="Times New Roman" w:cs="Times New Roman"/>
                <w:color w:val="000000"/>
                <w:sz w:val="24"/>
                <w:szCs w:val="24"/>
                <w:lang w:val="en-US"/>
              </w:rPr>
              <w:t xml:space="preserve"> </w:t>
            </w:r>
            <w:proofErr w:type="spellStart"/>
            <w:r w:rsidRPr="00F87FCF">
              <w:rPr>
                <w:rFonts w:ascii="Times New Roman" w:eastAsia="SimSun" w:hAnsi="Times New Roman" w:cs="Times New Roman"/>
                <w:color w:val="000000"/>
                <w:sz w:val="24"/>
                <w:szCs w:val="24"/>
                <w:lang w:val="en-US"/>
              </w:rPr>
              <w:t>pentru</w:t>
            </w:r>
            <w:proofErr w:type="spellEnd"/>
            <w:r w:rsidRPr="00F87FCF">
              <w:rPr>
                <w:rFonts w:ascii="Times New Roman" w:eastAsia="SimSun" w:hAnsi="Times New Roman" w:cs="Times New Roman"/>
                <w:color w:val="000000"/>
                <w:sz w:val="24"/>
                <w:szCs w:val="24"/>
                <w:lang w:val="en-US"/>
              </w:rPr>
              <w:t xml:space="preserve"> </w:t>
            </w:r>
            <w:proofErr w:type="spellStart"/>
            <w:r w:rsidRPr="00F87FCF">
              <w:rPr>
                <w:rFonts w:ascii="Times New Roman" w:eastAsia="SimSun" w:hAnsi="Times New Roman" w:cs="Times New Roman"/>
                <w:color w:val="000000"/>
                <w:sz w:val="24"/>
                <w:szCs w:val="24"/>
                <w:lang w:val="en-US"/>
              </w:rPr>
              <w:t>sistem</w:t>
            </w:r>
            <w:proofErr w:type="spellEnd"/>
          </w:p>
        </w:tc>
        <w:tc>
          <w:tcPr>
            <w:tcW w:w="1134" w:type="dxa"/>
            <w:shd w:val="clear" w:color="auto" w:fill="auto"/>
          </w:tcPr>
          <w:p w14:paraId="1CD419A0"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color w:val="000000"/>
                <w:sz w:val="24"/>
                <w:szCs w:val="24"/>
                <w:lang w:val="en-US"/>
              </w:rPr>
              <w:t>m2</w:t>
            </w:r>
          </w:p>
        </w:tc>
        <w:tc>
          <w:tcPr>
            <w:tcW w:w="1701" w:type="dxa"/>
            <w:shd w:val="clear" w:color="auto" w:fill="auto"/>
          </w:tcPr>
          <w:p w14:paraId="0FE7DC3B"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color w:val="000000"/>
                <w:sz w:val="24"/>
                <w:szCs w:val="24"/>
                <w:lang w:val="en-US"/>
              </w:rPr>
              <w:t>2326</w:t>
            </w:r>
          </w:p>
        </w:tc>
      </w:tr>
      <w:tr w:rsidR="008C52B4" w:rsidRPr="00F87FCF" w14:paraId="23D9B1E4" w14:textId="77777777" w:rsidTr="008C52B4">
        <w:tc>
          <w:tcPr>
            <w:tcW w:w="1384" w:type="dxa"/>
            <w:shd w:val="clear" w:color="auto" w:fill="auto"/>
          </w:tcPr>
          <w:p w14:paraId="726F8064"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color w:val="000000"/>
                <w:sz w:val="24"/>
                <w:szCs w:val="24"/>
                <w:lang w:val="en-US"/>
              </w:rPr>
              <w:t>2</w:t>
            </w:r>
          </w:p>
        </w:tc>
        <w:tc>
          <w:tcPr>
            <w:tcW w:w="5245" w:type="dxa"/>
            <w:shd w:val="clear" w:color="auto" w:fill="auto"/>
          </w:tcPr>
          <w:p w14:paraId="3A9D7DF4"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proofErr w:type="spellStart"/>
            <w:r w:rsidRPr="00F87FCF">
              <w:rPr>
                <w:rFonts w:ascii="Times New Roman" w:eastAsia="SimSun" w:hAnsi="Times New Roman" w:cs="Times New Roman"/>
                <w:color w:val="000000"/>
                <w:sz w:val="24"/>
                <w:szCs w:val="24"/>
                <w:lang w:val="en-US"/>
              </w:rPr>
              <w:t>Numar</w:t>
            </w:r>
            <w:proofErr w:type="spellEnd"/>
            <w:r w:rsidRPr="00F87FCF">
              <w:rPr>
                <w:rFonts w:ascii="Times New Roman" w:eastAsia="SimSun" w:hAnsi="Times New Roman" w:cs="Times New Roman"/>
                <w:color w:val="000000"/>
                <w:sz w:val="24"/>
                <w:szCs w:val="24"/>
                <w:lang w:val="en-US"/>
              </w:rPr>
              <w:t xml:space="preserve"> rack-</w:t>
            </w:r>
            <w:proofErr w:type="spellStart"/>
            <w:r w:rsidRPr="00F87FCF">
              <w:rPr>
                <w:rFonts w:ascii="Times New Roman" w:eastAsia="SimSun" w:hAnsi="Times New Roman" w:cs="Times New Roman"/>
                <w:color w:val="000000"/>
                <w:sz w:val="24"/>
                <w:szCs w:val="24"/>
                <w:lang w:val="en-US"/>
              </w:rPr>
              <w:t>uri</w:t>
            </w:r>
            <w:proofErr w:type="spellEnd"/>
            <w:r w:rsidRPr="00F87FCF">
              <w:rPr>
                <w:rFonts w:ascii="Times New Roman" w:eastAsia="SimSun" w:hAnsi="Times New Roman" w:cs="Times New Roman"/>
                <w:color w:val="000000"/>
                <w:sz w:val="24"/>
                <w:szCs w:val="24"/>
                <w:lang w:val="en-US"/>
              </w:rPr>
              <w:t xml:space="preserve"> </w:t>
            </w:r>
            <w:proofErr w:type="spellStart"/>
            <w:r w:rsidRPr="00F87FCF">
              <w:rPr>
                <w:rFonts w:ascii="Times New Roman" w:eastAsia="SimSun" w:hAnsi="Times New Roman" w:cs="Times New Roman"/>
                <w:color w:val="000000"/>
                <w:sz w:val="24"/>
                <w:szCs w:val="24"/>
                <w:lang w:val="en-US"/>
              </w:rPr>
              <w:t>sistem</w:t>
            </w:r>
            <w:proofErr w:type="spellEnd"/>
            <w:r w:rsidRPr="00F87FCF">
              <w:rPr>
                <w:rFonts w:ascii="Times New Roman" w:eastAsia="SimSun" w:hAnsi="Times New Roman" w:cs="Times New Roman"/>
                <w:color w:val="000000"/>
                <w:sz w:val="24"/>
                <w:szCs w:val="24"/>
                <w:lang w:val="en-US"/>
              </w:rPr>
              <w:t xml:space="preserve"> de </w:t>
            </w:r>
            <w:proofErr w:type="spellStart"/>
            <w:r w:rsidRPr="00F87FCF">
              <w:rPr>
                <w:rFonts w:ascii="Times New Roman" w:eastAsia="SimSun" w:hAnsi="Times New Roman" w:cs="Times New Roman"/>
                <w:color w:val="000000"/>
                <w:sz w:val="24"/>
                <w:szCs w:val="24"/>
                <w:lang w:val="en-US"/>
              </w:rPr>
              <w:t>stocare</w:t>
            </w:r>
            <w:proofErr w:type="spellEnd"/>
          </w:p>
        </w:tc>
        <w:tc>
          <w:tcPr>
            <w:tcW w:w="1134" w:type="dxa"/>
            <w:shd w:val="clear" w:color="auto" w:fill="auto"/>
          </w:tcPr>
          <w:p w14:paraId="46F5DCC5"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proofErr w:type="spellStart"/>
            <w:r w:rsidRPr="00F87FCF">
              <w:rPr>
                <w:rFonts w:ascii="Times New Roman" w:eastAsia="SimSun" w:hAnsi="Times New Roman" w:cs="Times New Roman"/>
                <w:color w:val="000000"/>
                <w:sz w:val="24"/>
                <w:szCs w:val="24"/>
                <w:lang w:val="en-US"/>
              </w:rPr>
              <w:t>buc</w:t>
            </w:r>
            <w:proofErr w:type="spellEnd"/>
            <w:r w:rsidRPr="00F87FCF">
              <w:rPr>
                <w:rFonts w:ascii="Times New Roman" w:eastAsia="SimSun" w:hAnsi="Times New Roman" w:cs="Times New Roman"/>
                <w:color w:val="000000"/>
                <w:sz w:val="24"/>
                <w:szCs w:val="24"/>
                <w:lang w:val="en-US"/>
              </w:rPr>
              <w:t>.</w:t>
            </w:r>
          </w:p>
        </w:tc>
        <w:tc>
          <w:tcPr>
            <w:tcW w:w="1701" w:type="dxa"/>
            <w:shd w:val="clear" w:color="auto" w:fill="auto"/>
          </w:tcPr>
          <w:p w14:paraId="61235751"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color w:val="000000"/>
                <w:sz w:val="24"/>
                <w:szCs w:val="24"/>
                <w:lang w:val="en-US"/>
              </w:rPr>
              <w:t>60</w:t>
            </w:r>
          </w:p>
        </w:tc>
      </w:tr>
      <w:tr w:rsidR="008C52B4" w:rsidRPr="00F87FCF" w14:paraId="42BBA7DA" w14:textId="77777777" w:rsidTr="008C52B4">
        <w:tc>
          <w:tcPr>
            <w:tcW w:w="1384" w:type="dxa"/>
            <w:shd w:val="clear" w:color="auto" w:fill="auto"/>
          </w:tcPr>
          <w:p w14:paraId="718A4E25"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color w:val="000000"/>
                <w:sz w:val="24"/>
                <w:szCs w:val="24"/>
                <w:lang w:val="en-US"/>
              </w:rPr>
              <w:t>3</w:t>
            </w:r>
          </w:p>
        </w:tc>
        <w:tc>
          <w:tcPr>
            <w:tcW w:w="5245" w:type="dxa"/>
            <w:shd w:val="clear" w:color="auto" w:fill="auto"/>
          </w:tcPr>
          <w:p w14:paraId="61E4C4DF"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proofErr w:type="spellStart"/>
            <w:r w:rsidRPr="00F87FCF">
              <w:rPr>
                <w:rFonts w:ascii="Times New Roman" w:eastAsia="SimSun" w:hAnsi="Times New Roman" w:cs="Times New Roman"/>
                <w:color w:val="000000"/>
                <w:sz w:val="24"/>
                <w:szCs w:val="24"/>
                <w:lang w:val="en-US"/>
              </w:rPr>
              <w:t>Numar</w:t>
            </w:r>
            <w:proofErr w:type="spellEnd"/>
            <w:r w:rsidRPr="00F87FCF">
              <w:rPr>
                <w:rFonts w:ascii="Times New Roman" w:eastAsia="SimSun" w:hAnsi="Times New Roman" w:cs="Times New Roman"/>
                <w:color w:val="000000"/>
                <w:sz w:val="24"/>
                <w:szCs w:val="24"/>
                <w:lang w:val="en-US"/>
              </w:rPr>
              <w:t xml:space="preserve"> </w:t>
            </w:r>
            <w:proofErr w:type="spellStart"/>
            <w:r w:rsidRPr="00F87FCF">
              <w:rPr>
                <w:rFonts w:ascii="Times New Roman" w:eastAsia="SimSun" w:hAnsi="Times New Roman" w:cs="Times New Roman"/>
                <w:color w:val="000000"/>
                <w:sz w:val="24"/>
                <w:szCs w:val="24"/>
                <w:lang w:val="en-US"/>
              </w:rPr>
              <w:t>containere</w:t>
            </w:r>
            <w:proofErr w:type="spellEnd"/>
            <w:r w:rsidRPr="00F87FCF">
              <w:rPr>
                <w:rFonts w:ascii="Times New Roman" w:eastAsia="SimSun" w:hAnsi="Times New Roman" w:cs="Times New Roman"/>
                <w:color w:val="000000"/>
                <w:sz w:val="24"/>
                <w:szCs w:val="24"/>
                <w:lang w:val="en-US"/>
              </w:rPr>
              <w:t xml:space="preserve"> de tip “PCS + </w:t>
            </w:r>
            <w:proofErr w:type="spellStart"/>
            <w:r w:rsidRPr="00F87FCF">
              <w:rPr>
                <w:rFonts w:ascii="Times New Roman" w:eastAsia="SimSun" w:hAnsi="Times New Roman" w:cs="Times New Roman"/>
                <w:color w:val="000000"/>
                <w:sz w:val="24"/>
                <w:szCs w:val="24"/>
                <w:lang w:val="en-US"/>
              </w:rPr>
              <w:t>transformator</w:t>
            </w:r>
            <w:proofErr w:type="spellEnd"/>
            <w:r w:rsidRPr="00F87FCF">
              <w:rPr>
                <w:rFonts w:ascii="Times New Roman" w:eastAsia="SimSun" w:hAnsi="Times New Roman" w:cs="Times New Roman"/>
                <w:color w:val="000000"/>
                <w:sz w:val="24"/>
                <w:szCs w:val="24"/>
                <w:lang w:val="en-US"/>
              </w:rPr>
              <w:t>”</w:t>
            </w:r>
          </w:p>
        </w:tc>
        <w:tc>
          <w:tcPr>
            <w:tcW w:w="1134" w:type="dxa"/>
            <w:shd w:val="clear" w:color="auto" w:fill="auto"/>
          </w:tcPr>
          <w:p w14:paraId="20617A5A"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proofErr w:type="spellStart"/>
            <w:r w:rsidRPr="00F87FCF">
              <w:rPr>
                <w:rFonts w:ascii="Times New Roman" w:eastAsia="SimSun" w:hAnsi="Times New Roman" w:cs="Times New Roman"/>
                <w:color w:val="000000"/>
                <w:sz w:val="24"/>
                <w:szCs w:val="24"/>
                <w:lang w:val="en-US"/>
              </w:rPr>
              <w:t>buc</w:t>
            </w:r>
            <w:proofErr w:type="spellEnd"/>
            <w:r w:rsidRPr="00F87FCF">
              <w:rPr>
                <w:rFonts w:ascii="Times New Roman" w:eastAsia="SimSun" w:hAnsi="Times New Roman" w:cs="Times New Roman"/>
                <w:color w:val="000000"/>
                <w:sz w:val="24"/>
                <w:szCs w:val="24"/>
                <w:lang w:val="en-US"/>
              </w:rPr>
              <w:t>.</w:t>
            </w:r>
          </w:p>
        </w:tc>
        <w:tc>
          <w:tcPr>
            <w:tcW w:w="1701" w:type="dxa"/>
            <w:shd w:val="clear" w:color="auto" w:fill="auto"/>
          </w:tcPr>
          <w:p w14:paraId="569F9248"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color w:val="000000"/>
                <w:sz w:val="24"/>
                <w:szCs w:val="24"/>
                <w:lang w:val="en-US"/>
              </w:rPr>
              <w:t>3</w:t>
            </w:r>
          </w:p>
        </w:tc>
      </w:tr>
      <w:tr w:rsidR="008C52B4" w:rsidRPr="00F87FCF" w14:paraId="4A73DFC0" w14:textId="77777777" w:rsidTr="008C52B4">
        <w:tc>
          <w:tcPr>
            <w:tcW w:w="1384" w:type="dxa"/>
            <w:shd w:val="clear" w:color="auto" w:fill="auto"/>
          </w:tcPr>
          <w:p w14:paraId="34232BEA"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color w:val="000000"/>
                <w:sz w:val="24"/>
                <w:szCs w:val="24"/>
                <w:lang w:val="en-US"/>
              </w:rPr>
              <w:t>4</w:t>
            </w:r>
          </w:p>
        </w:tc>
        <w:tc>
          <w:tcPr>
            <w:tcW w:w="5245" w:type="dxa"/>
            <w:shd w:val="clear" w:color="auto" w:fill="auto"/>
          </w:tcPr>
          <w:p w14:paraId="4458820E"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proofErr w:type="spellStart"/>
            <w:r w:rsidRPr="00F87FCF">
              <w:rPr>
                <w:rFonts w:ascii="Times New Roman" w:eastAsia="SimSun" w:hAnsi="Times New Roman" w:cs="Times New Roman"/>
                <w:color w:val="000000"/>
                <w:sz w:val="24"/>
                <w:szCs w:val="24"/>
                <w:lang w:val="en-US"/>
              </w:rPr>
              <w:t>Capacitata</w:t>
            </w:r>
            <w:proofErr w:type="spellEnd"/>
            <w:r w:rsidRPr="00F87FCF">
              <w:rPr>
                <w:rFonts w:ascii="Times New Roman" w:eastAsia="SimSun" w:hAnsi="Times New Roman" w:cs="Times New Roman"/>
                <w:color w:val="000000"/>
                <w:sz w:val="24"/>
                <w:szCs w:val="24"/>
                <w:lang w:val="en-US"/>
              </w:rPr>
              <w:t xml:space="preserve"> </w:t>
            </w:r>
            <w:proofErr w:type="spellStart"/>
            <w:r w:rsidRPr="00F87FCF">
              <w:rPr>
                <w:rFonts w:ascii="Times New Roman" w:eastAsia="SimSun" w:hAnsi="Times New Roman" w:cs="Times New Roman"/>
                <w:color w:val="000000"/>
                <w:sz w:val="24"/>
                <w:szCs w:val="24"/>
                <w:lang w:val="en-US"/>
              </w:rPr>
              <w:t>instalata</w:t>
            </w:r>
            <w:proofErr w:type="spellEnd"/>
            <w:r w:rsidRPr="00F87FCF">
              <w:rPr>
                <w:rFonts w:ascii="Times New Roman" w:eastAsia="SimSun" w:hAnsi="Times New Roman" w:cs="Times New Roman"/>
                <w:color w:val="000000"/>
                <w:sz w:val="24"/>
                <w:szCs w:val="24"/>
                <w:lang w:val="en-US"/>
              </w:rPr>
              <w:t xml:space="preserve"> per rack</w:t>
            </w:r>
          </w:p>
        </w:tc>
        <w:tc>
          <w:tcPr>
            <w:tcW w:w="1134" w:type="dxa"/>
            <w:shd w:val="clear" w:color="auto" w:fill="auto"/>
          </w:tcPr>
          <w:p w14:paraId="128228F5"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color w:val="000000"/>
                <w:sz w:val="24"/>
                <w:szCs w:val="24"/>
                <w:lang w:val="en-US"/>
              </w:rPr>
              <w:t>kWh</w:t>
            </w:r>
          </w:p>
        </w:tc>
        <w:tc>
          <w:tcPr>
            <w:tcW w:w="1701" w:type="dxa"/>
            <w:shd w:val="clear" w:color="auto" w:fill="auto"/>
          </w:tcPr>
          <w:p w14:paraId="2669F8A0"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color w:val="000000"/>
                <w:sz w:val="24"/>
                <w:szCs w:val="24"/>
                <w:lang w:val="en-US"/>
              </w:rPr>
              <w:t>344</w:t>
            </w:r>
          </w:p>
        </w:tc>
      </w:tr>
      <w:tr w:rsidR="008C52B4" w:rsidRPr="00F87FCF" w14:paraId="6BBC32EC" w14:textId="77777777" w:rsidTr="008C52B4">
        <w:tc>
          <w:tcPr>
            <w:tcW w:w="1384" w:type="dxa"/>
            <w:shd w:val="clear" w:color="auto" w:fill="auto"/>
          </w:tcPr>
          <w:p w14:paraId="5A5BA97B"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color w:val="000000"/>
                <w:sz w:val="24"/>
                <w:szCs w:val="24"/>
                <w:lang w:val="en-US"/>
              </w:rPr>
              <w:t>5</w:t>
            </w:r>
          </w:p>
        </w:tc>
        <w:tc>
          <w:tcPr>
            <w:tcW w:w="5245" w:type="dxa"/>
            <w:shd w:val="clear" w:color="auto" w:fill="auto"/>
          </w:tcPr>
          <w:p w14:paraId="0981C0A2"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proofErr w:type="spellStart"/>
            <w:r w:rsidRPr="00F87FCF">
              <w:rPr>
                <w:rFonts w:ascii="Times New Roman" w:eastAsia="SimSun" w:hAnsi="Times New Roman" w:cs="Times New Roman"/>
                <w:color w:val="000000"/>
                <w:sz w:val="24"/>
                <w:szCs w:val="24"/>
                <w:lang w:val="en-US"/>
              </w:rPr>
              <w:t>Putere</w:t>
            </w:r>
            <w:proofErr w:type="spellEnd"/>
            <w:r w:rsidRPr="00F87FCF">
              <w:rPr>
                <w:rFonts w:ascii="Times New Roman" w:eastAsia="SimSun" w:hAnsi="Times New Roman" w:cs="Times New Roman"/>
                <w:color w:val="000000"/>
                <w:sz w:val="24"/>
                <w:szCs w:val="24"/>
                <w:lang w:val="en-US"/>
              </w:rPr>
              <w:t xml:space="preserve"> </w:t>
            </w:r>
            <w:proofErr w:type="spellStart"/>
            <w:r w:rsidRPr="00F87FCF">
              <w:rPr>
                <w:rFonts w:ascii="Times New Roman" w:eastAsia="SimSun" w:hAnsi="Times New Roman" w:cs="Times New Roman"/>
                <w:color w:val="000000"/>
                <w:sz w:val="24"/>
                <w:szCs w:val="24"/>
                <w:lang w:val="en-US"/>
              </w:rPr>
              <w:t>nominala</w:t>
            </w:r>
            <w:proofErr w:type="spellEnd"/>
            <w:r w:rsidRPr="00F87FCF">
              <w:rPr>
                <w:rFonts w:ascii="Times New Roman" w:eastAsia="SimSun" w:hAnsi="Times New Roman" w:cs="Times New Roman"/>
                <w:color w:val="000000"/>
                <w:sz w:val="24"/>
                <w:szCs w:val="24"/>
                <w:lang w:val="en-US"/>
              </w:rPr>
              <w:t xml:space="preserve"> </w:t>
            </w:r>
            <w:proofErr w:type="spellStart"/>
            <w:r w:rsidRPr="00F87FCF">
              <w:rPr>
                <w:rFonts w:ascii="Times New Roman" w:eastAsia="SimSun" w:hAnsi="Times New Roman" w:cs="Times New Roman"/>
                <w:color w:val="000000"/>
                <w:sz w:val="24"/>
                <w:szCs w:val="24"/>
                <w:lang w:val="en-US"/>
              </w:rPr>
              <w:t>transformator</w:t>
            </w:r>
            <w:proofErr w:type="spellEnd"/>
          </w:p>
        </w:tc>
        <w:tc>
          <w:tcPr>
            <w:tcW w:w="1134" w:type="dxa"/>
            <w:shd w:val="clear" w:color="auto" w:fill="auto"/>
          </w:tcPr>
          <w:p w14:paraId="51C7BE5F"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color w:val="000000"/>
                <w:sz w:val="24"/>
                <w:szCs w:val="24"/>
                <w:lang w:val="en-US"/>
              </w:rPr>
              <w:t>kVA</w:t>
            </w:r>
          </w:p>
        </w:tc>
        <w:tc>
          <w:tcPr>
            <w:tcW w:w="1701" w:type="dxa"/>
            <w:shd w:val="clear" w:color="auto" w:fill="auto"/>
          </w:tcPr>
          <w:p w14:paraId="76DF3333"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color w:val="000000"/>
                <w:sz w:val="24"/>
                <w:szCs w:val="24"/>
                <w:lang w:val="en-US"/>
              </w:rPr>
              <w:t>3450</w:t>
            </w:r>
          </w:p>
        </w:tc>
      </w:tr>
      <w:tr w:rsidR="008C52B4" w:rsidRPr="00F87FCF" w14:paraId="2F13C389" w14:textId="77777777" w:rsidTr="008C52B4">
        <w:tc>
          <w:tcPr>
            <w:tcW w:w="1384" w:type="dxa"/>
            <w:shd w:val="clear" w:color="auto" w:fill="auto"/>
          </w:tcPr>
          <w:p w14:paraId="2DFA6A44"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color w:val="000000"/>
                <w:sz w:val="24"/>
                <w:szCs w:val="24"/>
                <w:lang w:val="en-US"/>
              </w:rPr>
              <w:t>6</w:t>
            </w:r>
          </w:p>
        </w:tc>
        <w:tc>
          <w:tcPr>
            <w:tcW w:w="5245" w:type="dxa"/>
            <w:shd w:val="clear" w:color="auto" w:fill="auto"/>
          </w:tcPr>
          <w:p w14:paraId="7ACB8725"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proofErr w:type="spellStart"/>
            <w:r w:rsidRPr="00F87FCF">
              <w:rPr>
                <w:rFonts w:ascii="Times New Roman" w:eastAsia="SimSun" w:hAnsi="Times New Roman" w:cs="Times New Roman"/>
                <w:b/>
                <w:bCs/>
                <w:color w:val="000000"/>
                <w:sz w:val="24"/>
                <w:szCs w:val="24"/>
                <w:lang w:val="en-US"/>
              </w:rPr>
              <w:t>Putere</w:t>
            </w:r>
            <w:proofErr w:type="spellEnd"/>
            <w:r w:rsidRPr="00F87FCF">
              <w:rPr>
                <w:rFonts w:ascii="Times New Roman" w:eastAsia="SimSun" w:hAnsi="Times New Roman" w:cs="Times New Roman"/>
                <w:b/>
                <w:bCs/>
                <w:color w:val="000000"/>
                <w:sz w:val="24"/>
                <w:szCs w:val="24"/>
                <w:lang w:val="en-US"/>
              </w:rPr>
              <w:t xml:space="preserve"> </w:t>
            </w:r>
            <w:proofErr w:type="spellStart"/>
            <w:r w:rsidRPr="00F87FCF">
              <w:rPr>
                <w:rFonts w:ascii="Times New Roman" w:eastAsia="SimSun" w:hAnsi="Times New Roman" w:cs="Times New Roman"/>
                <w:b/>
                <w:bCs/>
                <w:color w:val="000000"/>
                <w:sz w:val="24"/>
                <w:szCs w:val="24"/>
                <w:lang w:val="en-US"/>
              </w:rPr>
              <w:t>instalata</w:t>
            </w:r>
            <w:proofErr w:type="spellEnd"/>
          </w:p>
        </w:tc>
        <w:tc>
          <w:tcPr>
            <w:tcW w:w="1134" w:type="dxa"/>
            <w:shd w:val="clear" w:color="auto" w:fill="auto"/>
          </w:tcPr>
          <w:p w14:paraId="6D0C8B7A"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b/>
                <w:bCs/>
                <w:color w:val="000000"/>
                <w:sz w:val="24"/>
                <w:szCs w:val="24"/>
                <w:lang w:val="en-US"/>
              </w:rPr>
              <w:t>MW</w:t>
            </w:r>
          </w:p>
        </w:tc>
        <w:tc>
          <w:tcPr>
            <w:tcW w:w="1701" w:type="dxa"/>
            <w:shd w:val="clear" w:color="auto" w:fill="auto"/>
          </w:tcPr>
          <w:p w14:paraId="154FBD09"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b/>
                <w:bCs/>
                <w:color w:val="000000"/>
                <w:sz w:val="24"/>
                <w:szCs w:val="24"/>
                <w:lang w:val="en-US"/>
              </w:rPr>
              <w:t>10,35</w:t>
            </w:r>
          </w:p>
        </w:tc>
      </w:tr>
      <w:tr w:rsidR="008C52B4" w:rsidRPr="00F87FCF" w14:paraId="7C65919C" w14:textId="77777777" w:rsidTr="008C52B4">
        <w:tc>
          <w:tcPr>
            <w:tcW w:w="1384" w:type="dxa"/>
            <w:shd w:val="clear" w:color="auto" w:fill="auto"/>
          </w:tcPr>
          <w:p w14:paraId="24411A44"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color w:val="000000"/>
                <w:sz w:val="24"/>
                <w:szCs w:val="24"/>
                <w:lang w:val="en-US"/>
              </w:rPr>
              <w:t>7</w:t>
            </w:r>
          </w:p>
        </w:tc>
        <w:tc>
          <w:tcPr>
            <w:tcW w:w="5245" w:type="dxa"/>
            <w:shd w:val="clear" w:color="auto" w:fill="auto"/>
          </w:tcPr>
          <w:p w14:paraId="70995EB8"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proofErr w:type="spellStart"/>
            <w:r w:rsidRPr="00F87FCF">
              <w:rPr>
                <w:rFonts w:ascii="Times New Roman" w:eastAsia="SimSun" w:hAnsi="Times New Roman" w:cs="Times New Roman"/>
                <w:b/>
                <w:bCs/>
                <w:color w:val="000000"/>
                <w:sz w:val="24"/>
                <w:szCs w:val="24"/>
                <w:lang w:val="en-US"/>
              </w:rPr>
              <w:t>Energie</w:t>
            </w:r>
            <w:proofErr w:type="spellEnd"/>
            <w:r w:rsidRPr="00F87FCF">
              <w:rPr>
                <w:rFonts w:ascii="Times New Roman" w:eastAsia="SimSun" w:hAnsi="Times New Roman" w:cs="Times New Roman"/>
                <w:b/>
                <w:bCs/>
                <w:color w:val="000000"/>
                <w:sz w:val="24"/>
                <w:szCs w:val="24"/>
                <w:lang w:val="en-US"/>
              </w:rPr>
              <w:t xml:space="preserve"> </w:t>
            </w:r>
            <w:proofErr w:type="spellStart"/>
            <w:r w:rsidRPr="00F87FCF">
              <w:rPr>
                <w:rFonts w:ascii="Times New Roman" w:eastAsia="SimSun" w:hAnsi="Times New Roman" w:cs="Times New Roman"/>
                <w:b/>
                <w:bCs/>
                <w:color w:val="000000"/>
                <w:sz w:val="24"/>
                <w:szCs w:val="24"/>
                <w:lang w:val="en-US"/>
              </w:rPr>
              <w:t>electrica</w:t>
            </w:r>
            <w:proofErr w:type="spellEnd"/>
            <w:r w:rsidRPr="00F87FCF">
              <w:rPr>
                <w:rFonts w:ascii="Times New Roman" w:eastAsia="SimSun" w:hAnsi="Times New Roman" w:cs="Times New Roman"/>
                <w:b/>
                <w:bCs/>
                <w:color w:val="000000"/>
                <w:sz w:val="24"/>
                <w:szCs w:val="24"/>
                <w:lang w:val="en-US"/>
              </w:rPr>
              <w:t xml:space="preserve"> </w:t>
            </w:r>
            <w:proofErr w:type="spellStart"/>
            <w:r w:rsidRPr="00F87FCF">
              <w:rPr>
                <w:rFonts w:ascii="Times New Roman" w:eastAsia="SimSun" w:hAnsi="Times New Roman" w:cs="Times New Roman"/>
                <w:b/>
                <w:bCs/>
                <w:color w:val="000000"/>
                <w:sz w:val="24"/>
                <w:szCs w:val="24"/>
                <w:lang w:val="en-US"/>
              </w:rPr>
              <w:t>stocata</w:t>
            </w:r>
            <w:proofErr w:type="spellEnd"/>
          </w:p>
        </w:tc>
        <w:tc>
          <w:tcPr>
            <w:tcW w:w="1134" w:type="dxa"/>
            <w:shd w:val="clear" w:color="auto" w:fill="auto"/>
          </w:tcPr>
          <w:p w14:paraId="46D3A5A4"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b/>
                <w:bCs/>
                <w:color w:val="000000"/>
                <w:sz w:val="24"/>
                <w:szCs w:val="24"/>
                <w:lang w:val="en-US"/>
              </w:rPr>
              <w:t>MWh</w:t>
            </w:r>
          </w:p>
        </w:tc>
        <w:tc>
          <w:tcPr>
            <w:tcW w:w="1701" w:type="dxa"/>
            <w:shd w:val="clear" w:color="auto" w:fill="auto"/>
          </w:tcPr>
          <w:p w14:paraId="40865487" w14:textId="77777777" w:rsidR="008C52B4" w:rsidRPr="00F87FCF" w:rsidRDefault="008C52B4" w:rsidP="003905DB">
            <w:pPr>
              <w:autoSpaceDE w:val="0"/>
              <w:autoSpaceDN w:val="0"/>
              <w:adjustRightInd w:val="0"/>
              <w:spacing w:after="0" w:line="360" w:lineRule="auto"/>
              <w:jc w:val="center"/>
              <w:rPr>
                <w:rFonts w:ascii="Times New Roman" w:eastAsia="SimSun" w:hAnsi="Times New Roman" w:cs="Times New Roman"/>
                <w:color w:val="000000"/>
                <w:sz w:val="24"/>
                <w:szCs w:val="24"/>
                <w:lang w:val="en-US"/>
              </w:rPr>
            </w:pPr>
            <w:r w:rsidRPr="00F87FCF">
              <w:rPr>
                <w:rFonts w:ascii="Times New Roman" w:eastAsia="SimSun" w:hAnsi="Times New Roman" w:cs="Times New Roman"/>
                <w:b/>
                <w:bCs/>
                <w:color w:val="000000"/>
                <w:sz w:val="24"/>
                <w:szCs w:val="24"/>
                <w:lang w:val="en-US"/>
              </w:rPr>
              <w:t>20,64</w:t>
            </w:r>
          </w:p>
        </w:tc>
      </w:tr>
    </w:tbl>
    <w:p w14:paraId="5F901451" w14:textId="77777777" w:rsidR="008C52B4" w:rsidRPr="00F87FCF" w:rsidRDefault="008C52B4" w:rsidP="003905DB">
      <w:pPr>
        <w:autoSpaceDE w:val="0"/>
        <w:autoSpaceDN w:val="0"/>
        <w:adjustRightInd w:val="0"/>
        <w:spacing w:line="360" w:lineRule="auto"/>
        <w:ind w:left="720"/>
        <w:jc w:val="both"/>
        <w:rPr>
          <w:rFonts w:ascii="Times New Roman" w:eastAsia="Calibri" w:hAnsi="Times New Roman" w:cs="Times New Roman"/>
          <w:sz w:val="24"/>
          <w:szCs w:val="24"/>
          <w:lang w:val="en-US"/>
        </w:rPr>
      </w:pPr>
    </w:p>
    <w:p w14:paraId="35685100" w14:textId="405566FF" w:rsidR="008C52B4" w:rsidRPr="00F87FCF" w:rsidRDefault="008C52B4" w:rsidP="003905DB">
      <w:pPr>
        <w:numPr>
          <w:ilvl w:val="0"/>
          <w:numId w:val="5"/>
        </w:numPr>
        <w:autoSpaceDE w:val="0"/>
        <w:autoSpaceDN w:val="0"/>
        <w:adjustRightInd w:val="0"/>
        <w:spacing w:line="360" w:lineRule="auto"/>
        <w:jc w:val="both"/>
        <w:rPr>
          <w:rFonts w:ascii="Times New Roman" w:eastAsia="Calibri" w:hAnsi="Times New Roman" w:cs="Times New Roman"/>
          <w:sz w:val="24"/>
          <w:szCs w:val="24"/>
          <w:lang w:val="en-US"/>
        </w:rPr>
      </w:pPr>
      <w:r w:rsidRPr="00F87FCF">
        <w:rPr>
          <w:rFonts w:ascii="Times New Roman" w:eastAsia="Calibri" w:hAnsi="Times New Roman" w:cs="Times New Roman"/>
          <w:b/>
          <w:sz w:val="24"/>
          <w:szCs w:val="24"/>
          <w:lang w:val="en-US"/>
        </w:rPr>
        <w:t>ACCESUL LA AMPLASAMENT</w:t>
      </w:r>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realiza</w:t>
      </w:r>
      <w:proofErr w:type="spellEnd"/>
      <w:r w:rsidRPr="00F87FCF">
        <w:rPr>
          <w:rFonts w:ascii="Times New Roman" w:eastAsia="Calibri" w:hAnsi="Times New Roman" w:cs="Times New Roman"/>
          <w:sz w:val="24"/>
          <w:szCs w:val="24"/>
          <w:lang w:val="en-US"/>
        </w:rPr>
        <w:t xml:space="preserve"> din DN 71 (</w:t>
      </w:r>
      <w:r w:rsidR="00565EE5" w:rsidRPr="00F87FCF">
        <w:rPr>
          <w:rFonts w:ascii="Times New Roman" w:eastAsia="Calibri" w:hAnsi="Times New Roman" w:cs="Times New Roman"/>
          <w:sz w:val="24"/>
          <w:szCs w:val="24"/>
          <w:lang w:val="en-US"/>
        </w:rPr>
        <w:t xml:space="preserve">Târgoviște - </w:t>
      </w:r>
      <w:r w:rsidRPr="00F87FCF">
        <w:rPr>
          <w:rFonts w:ascii="Times New Roman" w:eastAsia="Calibri" w:hAnsi="Times New Roman" w:cs="Times New Roman"/>
          <w:sz w:val="24"/>
          <w:szCs w:val="24"/>
          <w:lang w:val="en-US"/>
        </w:rPr>
        <w:t>Sinaia)</w:t>
      </w:r>
    </w:p>
    <w:p w14:paraId="7DF84437" w14:textId="35D755C4" w:rsidR="008C52B4" w:rsidRPr="00F87FCF" w:rsidRDefault="008C52B4" w:rsidP="003905DB">
      <w:pPr>
        <w:numPr>
          <w:ilvl w:val="0"/>
          <w:numId w:val="5"/>
        </w:numPr>
        <w:autoSpaceDE w:val="0"/>
        <w:autoSpaceDN w:val="0"/>
        <w:adjustRightInd w:val="0"/>
        <w:spacing w:line="360" w:lineRule="auto"/>
        <w:jc w:val="both"/>
        <w:rPr>
          <w:rFonts w:ascii="Times New Roman" w:eastAsia="Calibri" w:hAnsi="Times New Roman" w:cs="Times New Roman"/>
          <w:sz w:val="24"/>
          <w:szCs w:val="24"/>
          <w:lang w:val="en-US"/>
        </w:rPr>
      </w:pPr>
      <w:r w:rsidRPr="00F87FCF">
        <w:rPr>
          <w:rFonts w:ascii="Times New Roman" w:eastAsia="Calibri" w:hAnsi="Times New Roman" w:cs="Times New Roman"/>
          <w:b/>
          <w:sz w:val="24"/>
          <w:szCs w:val="24"/>
          <w:lang w:val="en-US"/>
        </w:rPr>
        <w:t xml:space="preserve">RACORDAREA LA UTILITATI </w:t>
      </w:r>
      <w:r w:rsidRPr="00F87FCF">
        <w:rPr>
          <w:rFonts w:ascii="Times New Roman" w:eastAsia="Calibri" w:hAnsi="Times New Roman" w:cs="Times New Roman"/>
          <w:sz w:val="24"/>
          <w:szCs w:val="24"/>
          <w:lang w:val="en-US"/>
        </w:rPr>
        <w:t xml:space="preserve">se </w:t>
      </w:r>
      <w:proofErr w:type="spellStart"/>
      <w:r w:rsidRPr="00F87FCF">
        <w:rPr>
          <w:rFonts w:ascii="Times New Roman" w:eastAsia="Calibri" w:hAnsi="Times New Roman" w:cs="Times New Roman"/>
          <w:sz w:val="24"/>
          <w:szCs w:val="24"/>
          <w:lang w:val="en-US"/>
        </w:rPr>
        <w:t>refer</w:t>
      </w:r>
      <w:r w:rsidR="00565EE5" w:rsidRPr="00F87FCF">
        <w:rPr>
          <w:rFonts w:ascii="Times New Roman" w:eastAsia="Calibri" w:hAnsi="Times New Roman" w:cs="Times New Roman"/>
          <w:sz w:val="24"/>
          <w:szCs w:val="24"/>
          <w:lang w:val="en-US"/>
        </w:rPr>
        <w:t>ă</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racordarea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punctului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conexiune</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statia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electrica</w:t>
      </w:r>
      <w:proofErr w:type="spellEnd"/>
      <w:r w:rsidRPr="00F87FCF">
        <w:rPr>
          <w:rFonts w:ascii="Times New Roman" w:eastAsia="Calibri" w:hAnsi="Times New Roman" w:cs="Times New Roman"/>
          <w:sz w:val="24"/>
          <w:szCs w:val="24"/>
          <w:lang w:val="en-US"/>
        </w:rPr>
        <w:t>.</w:t>
      </w:r>
    </w:p>
    <w:p w14:paraId="385DDC4E"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color w:val="000000"/>
          <w:sz w:val="24"/>
          <w:szCs w:val="24"/>
          <w:lang w:val="en-US"/>
        </w:rPr>
      </w:pPr>
      <w:proofErr w:type="spellStart"/>
      <w:r w:rsidRPr="00F87FCF">
        <w:rPr>
          <w:rFonts w:ascii="Times New Roman" w:eastAsia="Calibri" w:hAnsi="Times New Roman" w:cs="Times New Roman"/>
          <w:color w:val="000000"/>
          <w:sz w:val="24"/>
          <w:szCs w:val="24"/>
          <w:lang w:val="en-US"/>
        </w:rPr>
        <w:t>Investitia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analizata</w:t>
      </w:r>
      <w:proofErr w:type="spellEnd"/>
      <w:r w:rsidRPr="00F87FCF">
        <w:rPr>
          <w:rFonts w:ascii="Times New Roman" w:eastAsia="Calibri" w:hAnsi="Times New Roman" w:cs="Times New Roman"/>
          <w:color w:val="000000"/>
          <w:sz w:val="24"/>
          <w:szCs w:val="24"/>
          <w:lang w:val="en-US"/>
        </w:rPr>
        <w:t xml:space="preserve"> nu </w:t>
      </w:r>
      <w:proofErr w:type="spellStart"/>
      <w:r w:rsidRPr="00F87FCF">
        <w:rPr>
          <w:rFonts w:ascii="Times New Roman" w:eastAsia="Calibri" w:hAnsi="Times New Roman" w:cs="Times New Roman"/>
          <w:color w:val="000000"/>
          <w:sz w:val="24"/>
          <w:szCs w:val="24"/>
          <w:lang w:val="en-US"/>
        </w:rPr>
        <w:t>necesita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racordarea</w:t>
      </w:r>
      <w:proofErr w:type="spellEnd"/>
      <w:r w:rsidRPr="00F87FCF">
        <w:rPr>
          <w:rFonts w:ascii="Times New Roman" w:eastAsia="Calibri" w:hAnsi="Times New Roman" w:cs="Times New Roman"/>
          <w:color w:val="000000"/>
          <w:sz w:val="24"/>
          <w:szCs w:val="24"/>
          <w:lang w:val="en-US"/>
        </w:rPr>
        <w:t xml:space="preserve"> la </w:t>
      </w:r>
      <w:proofErr w:type="spellStart"/>
      <w:r w:rsidRPr="00F87FCF">
        <w:rPr>
          <w:rFonts w:ascii="Times New Roman" w:eastAsia="Calibri" w:hAnsi="Times New Roman" w:cs="Times New Roman"/>
          <w:color w:val="000000"/>
          <w:sz w:val="24"/>
          <w:szCs w:val="24"/>
          <w:lang w:val="en-US"/>
        </w:rPr>
        <w:t>alte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retele</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utilitati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avand</w:t>
      </w:r>
      <w:proofErr w:type="spellEnd"/>
      <w:r w:rsidRPr="00F87FCF">
        <w:rPr>
          <w:rFonts w:ascii="Times New Roman" w:eastAsia="Calibri" w:hAnsi="Times New Roman" w:cs="Times New Roman"/>
          <w:color w:val="000000"/>
          <w:sz w:val="24"/>
          <w:szCs w:val="24"/>
          <w:lang w:val="en-US"/>
        </w:rPr>
        <w:t xml:space="preserve"> in </w:t>
      </w:r>
      <w:proofErr w:type="spellStart"/>
      <w:r w:rsidRPr="00F87FCF">
        <w:rPr>
          <w:rFonts w:ascii="Times New Roman" w:eastAsia="Calibri" w:hAnsi="Times New Roman" w:cs="Times New Roman"/>
          <w:color w:val="000000"/>
          <w:sz w:val="24"/>
          <w:szCs w:val="24"/>
          <w:lang w:val="en-US"/>
        </w:rPr>
        <w:t>vedere</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faptul</w:t>
      </w:r>
      <w:proofErr w:type="spellEnd"/>
      <w:r w:rsidRPr="00F87FCF">
        <w:rPr>
          <w:rFonts w:ascii="Times New Roman" w:eastAsia="Calibri" w:hAnsi="Times New Roman" w:cs="Times New Roman"/>
          <w:color w:val="000000"/>
          <w:sz w:val="24"/>
          <w:szCs w:val="24"/>
          <w:lang w:val="en-US"/>
        </w:rPr>
        <w:t xml:space="preserve"> ca, </w:t>
      </w:r>
      <w:proofErr w:type="spellStart"/>
      <w:r w:rsidRPr="00F87FCF">
        <w:rPr>
          <w:rFonts w:ascii="Times New Roman" w:eastAsia="Calibri" w:hAnsi="Times New Roman" w:cs="Times New Roman"/>
          <w:color w:val="000000"/>
          <w:sz w:val="24"/>
          <w:szCs w:val="24"/>
          <w:lang w:val="en-US"/>
        </w:rPr>
        <w:t>prin</w:t>
      </w:r>
      <w:proofErr w:type="spellEnd"/>
      <w:r w:rsidRPr="00F87FCF">
        <w:rPr>
          <w:rFonts w:ascii="Times New Roman" w:eastAsia="Calibri" w:hAnsi="Times New Roman" w:cs="Times New Roman"/>
          <w:color w:val="000000"/>
          <w:sz w:val="24"/>
          <w:szCs w:val="24"/>
          <w:lang w:val="en-US"/>
        </w:rPr>
        <w:t xml:space="preserve"> natura </w:t>
      </w:r>
      <w:proofErr w:type="spellStart"/>
      <w:r w:rsidRPr="00F87FCF">
        <w:rPr>
          <w:rFonts w:ascii="Times New Roman" w:eastAsia="Calibri" w:hAnsi="Times New Roman" w:cs="Times New Roman"/>
          <w:color w:val="000000"/>
          <w:sz w:val="24"/>
          <w:szCs w:val="24"/>
          <w:lang w:val="en-US"/>
        </w:rPr>
        <w:t>obiectivului</w:t>
      </w:r>
      <w:proofErr w:type="spellEnd"/>
      <w:r w:rsidRPr="00F87FCF">
        <w:rPr>
          <w:rFonts w:ascii="Times New Roman" w:eastAsia="Calibri" w:hAnsi="Times New Roman" w:cs="Times New Roman"/>
          <w:color w:val="000000"/>
          <w:sz w:val="24"/>
          <w:szCs w:val="24"/>
          <w:lang w:val="en-US"/>
        </w:rPr>
        <w:t xml:space="preserve"> de </w:t>
      </w:r>
      <w:proofErr w:type="spellStart"/>
      <w:r w:rsidRPr="00F87FCF">
        <w:rPr>
          <w:rFonts w:ascii="Times New Roman" w:eastAsia="Calibri" w:hAnsi="Times New Roman" w:cs="Times New Roman"/>
          <w:color w:val="000000"/>
          <w:sz w:val="24"/>
          <w:szCs w:val="24"/>
          <w:lang w:val="en-US"/>
        </w:rPr>
        <w:t>investitii</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acesta</w:t>
      </w:r>
      <w:proofErr w:type="spellEnd"/>
      <w:r w:rsidRPr="00F87FCF">
        <w:rPr>
          <w:rFonts w:ascii="Times New Roman" w:eastAsia="Calibri" w:hAnsi="Times New Roman" w:cs="Times New Roman"/>
          <w:color w:val="000000"/>
          <w:sz w:val="24"/>
          <w:szCs w:val="24"/>
          <w:lang w:val="en-US"/>
        </w:rPr>
        <w:t xml:space="preserve"> se </w:t>
      </w:r>
      <w:proofErr w:type="spellStart"/>
      <w:r w:rsidRPr="00F87FCF">
        <w:rPr>
          <w:rFonts w:ascii="Times New Roman" w:eastAsia="Calibri" w:hAnsi="Times New Roman" w:cs="Times New Roman"/>
          <w:color w:val="000000"/>
          <w:sz w:val="24"/>
          <w:szCs w:val="24"/>
          <w:lang w:val="en-US"/>
        </w:rPr>
        <w:t>poate</w:t>
      </w:r>
      <w:proofErr w:type="spellEnd"/>
      <w:r w:rsidRPr="00F87FCF">
        <w:rPr>
          <w:rFonts w:ascii="Times New Roman" w:eastAsia="Calibri" w:hAnsi="Times New Roman" w:cs="Times New Roman"/>
          <w:color w:val="000000"/>
          <w:sz w:val="24"/>
          <w:szCs w:val="24"/>
          <w:lang w:val="en-US"/>
        </w:rPr>
        <w:t xml:space="preserve"> opera de la </w:t>
      </w:r>
      <w:proofErr w:type="spellStart"/>
      <w:r w:rsidRPr="00F87FCF">
        <w:rPr>
          <w:rFonts w:ascii="Times New Roman" w:eastAsia="Calibri" w:hAnsi="Times New Roman" w:cs="Times New Roman"/>
          <w:color w:val="000000"/>
          <w:sz w:val="24"/>
          <w:szCs w:val="24"/>
          <w:lang w:val="en-US"/>
        </w:rPr>
        <w:t>distanta</w:t>
      </w:r>
      <w:proofErr w:type="spellEnd"/>
      <w:r w:rsidRPr="00F87FCF">
        <w:rPr>
          <w:rFonts w:ascii="Times New Roman" w:eastAsia="Calibri" w:hAnsi="Times New Roman" w:cs="Times New Roman"/>
          <w:color w:val="000000"/>
          <w:sz w:val="24"/>
          <w:szCs w:val="24"/>
          <w:lang w:val="en-US"/>
        </w:rPr>
        <w:t xml:space="preserve"> </w:t>
      </w:r>
      <w:proofErr w:type="spellStart"/>
      <w:r w:rsidRPr="00F87FCF">
        <w:rPr>
          <w:rFonts w:ascii="Times New Roman" w:eastAsia="Calibri" w:hAnsi="Times New Roman" w:cs="Times New Roman"/>
          <w:color w:val="000000"/>
          <w:sz w:val="24"/>
          <w:szCs w:val="24"/>
          <w:lang w:val="en-US"/>
        </w:rPr>
        <w:t>si</w:t>
      </w:r>
      <w:proofErr w:type="spellEnd"/>
      <w:r w:rsidRPr="00F87FCF">
        <w:rPr>
          <w:rFonts w:ascii="Times New Roman" w:eastAsia="Calibri" w:hAnsi="Times New Roman" w:cs="Times New Roman"/>
          <w:color w:val="000000"/>
          <w:sz w:val="24"/>
          <w:szCs w:val="24"/>
          <w:lang w:val="en-US"/>
        </w:rPr>
        <w:t xml:space="preserve"> nu are </w:t>
      </w:r>
      <w:proofErr w:type="spellStart"/>
      <w:r w:rsidRPr="00F87FCF">
        <w:rPr>
          <w:rFonts w:ascii="Times New Roman" w:eastAsia="Calibri" w:hAnsi="Times New Roman" w:cs="Times New Roman"/>
          <w:color w:val="000000"/>
          <w:sz w:val="24"/>
          <w:szCs w:val="24"/>
          <w:lang w:val="en-US"/>
        </w:rPr>
        <w:t>nevoie</w:t>
      </w:r>
      <w:proofErr w:type="spellEnd"/>
      <w:r w:rsidRPr="00F87FCF">
        <w:rPr>
          <w:rFonts w:ascii="Times New Roman" w:eastAsia="Calibri" w:hAnsi="Times New Roman" w:cs="Times New Roman"/>
          <w:color w:val="000000"/>
          <w:sz w:val="24"/>
          <w:szCs w:val="24"/>
          <w:lang w:val="en-US"/>
        </w:rPr>
        <w:t xml:space="preserve"> de personal </w:t>
      </w:r>
      <w:proofErr w:type="spellStart"/>
      <w:r w:rsidRPr="00F87FCF">
        <w:rPr>
          <w:rFonts w:ascii="Times New Roman" w:eastAsia="Calibri" w:hAnsi="Times New Roman" w:cs="Times New Roman"/>
          <w:color w:val="000000"/>
          <w:sz w:val="24"/>
          <w:szCs w:val="24"/>
          <w:lang w:val="en-US"/>
        </w:rPr>
        <w:t>deservent</w:t>
      </w:r>
      <w:proofErr w:type="spellEnd"/>
      <w:r w:rsidRPr="00F87FCF">
        <w:rPr>
          <w:rFonts w:ascii="Times New Roman" w:eastAsia="Calibri" w:hAnsi="Times New Roman" w:cs="Times New Roman"/>
          <w:color w:val="000000"/>
          <w:sz w:val="24"/>
          <w:szCs w:val="24"/>
          <w:lang w:val="en-US"/>
        </w:rPr>
        <w:t xml:space="preserve"> permanent.</w:t>
      </w:r>
    </w:p>
    <w:p w14:paraId="03D96C97" w14:textId="77777777" w:rsidR="008C52B4" w:rsidRPr="00F87FCF" w:rsidRDefault="008C52B4" w:rsidP="003905DB">
      <w:pPr>
        <w:autoSpaceDE w:val="0"/>
        <w:autoSpaceDN w:val="0"/>
        <w:adjustRightInd w:val="0"/>
        <w:spacing w:after="0" w:line="360" w:lineRule="auto"/>
        <w:jc w:val="both"/>
        <w:rPr>
          <w:rFonts w:ascii="Times New Roman" w:eastAsia="Calibri" w:hAnsi="Times New Roman" w:cs="Times New Roman"/>
          <w:sz w:val="24"/>
          <w:szCs w:val="24"/>
          <w:lang w:val="en-US"/>
        </w:rPr>
      </w:pPr>
    </w:p>
    <w:p w14:paraId="47277E93" w14:textId="77777777" w:rsidR="008C52B4" w:rsidRPr="00F87FCF" w:rsidRDefault="008C52B4" w:rsidP="003905DB">
      <w:pPr>
        <w:numPr>
          <w:ilvl w:val="0"/>
          <w:numId w:val="6"/>
        </w:numPr>
        <w:spacing w:after="0" w:line="360" w:lineRule="auto"/>
        <w:jc w:val="both"/>
        <w:rPr>
          <w:rFonts w:ascii="Times New Roman" w:eastAsia="Times New Roman" w:hAnsi="Times New Roman" w:cs="Times New Roman"/>
          <w:b/>
          <w:sz w:val="24"/>
          <w:szCs w:val="24"/>
          <w:lang w:val="en-US" w:eastAsia="x-none"/>
        </w:rPr>
      </w:pPr>
      <w:r w:rsidRPr="00F87FCF">
        <w:rPr>
          <w:rFonts w:ascii="Times New Roman" w:eastAsia="Times New Roman" w:hAnsi="Times New Roman" w:cs="Times New Roman"/>
          <w:b/>
          <w:sz w:val="24"/>
          <w:szCs w:val="24"/>
          <w:lang w:val="x-none" w:eastAsia="x-none"/>
        </w:rPr>
        <w:t>SISTEME DE LIMITARE SI STINGERE A INCENDIILOR</w:t>
      </w:r>
    </w:p>
    <w:p w14:paraId="512F9D33" w14:textId="77777777" w:rsidR="008C52B4" w:rsidRPr="00F87FCF" w:rsidRDefault="008C52B4" w:rsidP="00267C25">
      <w:pPr>
        <w:spacing w:after="0" w:line="360" w:lineRule="auto"/>
        <w:ind w:firstLine="708"/>
        <w:jc w:val="both"/>
        <w:rPr>
          <w:rFonts w:ascii="Times New Roman" w:eastAsia="Calibri" w:hAnsi="Times New Roman" w:cs="Times New Roman"/>
          <w:sz w:val="24"/>
          <w:szCs w:val="24"/>
          <w:lang w:val="en-US"/>
        </w:rPr>
      </w:pPr>
      <w:bookmarkStart w:id="0" w:name="_Hlk530732115"/>
      <w:bookmarkStart w:id="1" w:name="_Hlk530732283"/>
      <w:r w:rsidRPr="00F87FCF">
        <w:rPr>
          <w:rFonts w:ascii="Times New Roman" w:eastAsia="Calibri" w:hAnsi="Times New Roman" w:cs="Times New Roman"/>
          <w:sz w:val="24"/>
          <w:szCs w:val="24"/>
          <w:lang w:val="en-US"/>
        </w:rPr>
        <w:t xml:space="preserve">Avand in </w:t>
      </w:r>
      <w:proofErr w:type="spellStart"/>
      <w:r w:rsidRPr="00F87FCF">
        <w:rPr>
          <w:rFonts w:ascii="Times New Roman" w:eastAsia="Calibri" w:hAnsi="Times New Roman" w:cs="Times New Roman"/>
          <w:sz w:val="24"/>
          <w:szCs w:val="24"/>
          <w:lang w:val="en-US"/>
        </w:rPr>
        <w:t>vedere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specificul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echipamentelor</w:t>
      </w:r>
      <w:proofErr w:type="spellEnd"/>
      <w:r w:rsidRPr="00F87FCF">
        <w:rPr>
          <w:rFonts w:ascii="Times New Roman" w:eastAsia="Calibri" w:hAnsi="Times New Roman" w:cs="Times New Roman"/>
          <w:sz w:val="24"/>
          <w:szCs w:val="24"/>
          <w:lang w:val="en-US"/>
        </w:rPr>
        <w:t xml:space="preserve"> care </w:t>
      </w:r>
      <w:proofErr w:type="spellStart"/>
      <w:r w:rsidRPr="00F87FCF">
        <w:rPr>
          <w:rFonts w:ascii="Times New Roman" w:eastAsia="Calibri" w:hAnsi="Times New Roman" w:cs="Times New Roman"/>
          <w:sz w:val="24"/>
          <w:szCs w:val="24"/>
          <w:lang w:val="en-US"/>
        </w:rPr>
        <w:t>compun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instalatiile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stingerea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incendiilor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vor</w:t>
      </w:r>
      <w:proofErr w:type="spellEnd"/>
      <w:r w:rsidRPr="00F87FCF">
        <w:rPr>
          <w:rFonts w:ascii="Times New Roman" w:eastAsia="Calibri" w:hAnsi="Times New Roman" w:cs="Times New Roman"/>
          <w:sz w:val="24"/>
          <w:szCs w:val="24"/>
          <w:lang w:val="en-US"/>
        </w:rPr>
        <w:t xml:space="preserve"> fi </w:t>
      </w:r>
      <w:proofErr w:type="spellStart"/>
      <w:r w:rsidRPr="00F87FCF">
        <w:rPr>
          <w:rFonts w:ascii="Times New Roman" w:eastAsia="Calibri" w:hAnsi="Times New Roman" w:cs="Times New Roman"/>
          <w:sz w:val="24"/>
          <w:szCs w:val="24"/>
          <w:lang w:val="en-US"/>
        </w:rPr>
        <w:t>respectate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prevederile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legale</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vigoare</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ceea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priveste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echiparea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corespunzatoare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punctului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lucru</w:t>
      </w:r>
      <w:proofErr w:type="spellEnd"/>
      <w:r w:rsidRPr="00F87FCF">
        <w:rPr>
          <w:rFonts w:ascii="Times New Roman" w:eastAsia="Calibri" w:hAnsi="Times New Roman" w:cs="Times New Roman"/>
          <w:sz w:val="24"/>
          <w:szCs w:val="24"/>
          <w:lang w:val="en-US"/>
        </w:rPr>
        <w:t xml:space="preserve">. </w:t>
      </w:r>
    </w:p>
    <w:p w14:paraId="2AAE9887" w14:textId="77777777" w:rsidR="008C52B4" w:rsidRPr="00F87FCF" w:rsidRDefault="008C52B4" w:rsidP="003905DB">
      <w:pPr>
        <w:spacing w:after="0" w:line="360" w:lineRule="auto"/>
        <w:jc w:val="both"/>
        <w:rPr>
          <w:rFonts w:ascii="Times New Roman" w:eastAsia="Calibri" w:hAnsi="Times New Roman" w:cs="Times New Roman"/>
          <w:sz w:val="24"/>
          <w:szCs w:val="24"/>
          <w:lang w:val="en-US"/>
        </w:rPr>
      </w:pPr>
    </w:p>
    <w:bookmarkEnd w:id="0"/>
    <w:bookmarkEnd w:id="1"/>
    <w:p w14:paraId="071E3535" w14:textId="6A677E67" w:rsidR="008C52B4" w:rsidRPr="00F87FCF" w:rsidRDefault="008C52B4" w:rsidP="003905DB">
      <w:pPr>
        <w:shd w:val="clear" w:color="auto" w:fill="5B9BD5"/>
        <w:tabs>
          <w:tab w:val="center" w:pos="4680"/>
          <w:tab w:val="right" w:pos="9360"/>
        </w:tabs>
        <w:spacing w:line="360" w:lineRule="auto"/>
        <w:ind w:left="-108"/>
        <w:jc w:val="both"/>
        <w:rPr>
          <w:rFonts w:ascii="Times New Roman" w:eastAsia="Calibri" w:hAnsi="Times New Roman" w:cs="Times New Roman"/>
          <w:sz w:val="24"/>
          <w:szCs w:val="24"/>
          <w:lang w:val="en-US"/>
        </w:rPr>
      </w:pPr>
      <w:r w:rsidRPr="00F87FCF">
        <w:rPr>
          <w:rFonts w:ascii="Times New Roman" w:eastAsia="Calibri" w:hAnsi="Times New Roman" w:cs="Times New Roman"/>
          <w:b/>
          <w:sz w:val="24"/>
          <w:szCs w:val="24"/>
          <w:lang w:val="en-US"/>
        </w:rPr>
        <w:t>IV.</w:t>
      </w:r>
      <w:r w:rsidR="00267C25">
        <w:rPr>
          <w:rFonts w:ascii="Times New Roman" w:eastAsia="Calibri" w:hAnsi="Times New Roman" w:cs="Times New Roman"/>
          <w:b/>
          <w:sz w:val="24"/>
          <w:szCs w:val="24"/>
          <w:lang w:val="en-US"/>
        </w:rPr>
        <w:t xml:space="preserve"> </w:t>
      </w:r>
      <w:r w:rsidRPr="00F87FCF">
        <w:rPr>
          <w:rFonts w:ascii="Times New Roman" w:eastAsia="Calibri" w:hAnsi="Times New Roman" w:cs="Times New Roman"/>
          <w:b/>
          <w:sz w:val="24"/>
          <w:szCs w:val="24"/>
          <w:lang w:val="en-US"/>
        </w:rPr>
        <w:t>DESCRIEREA LUCRĂRILOR DE DEMOLARE NECESARE:</w:t>
      </w:r>
      <w:r w:rsidRPr="00F87FCF">
        <w:rPr>
          <w:rFonts w:ascii="Times New Roman" w:eastAsia="Calibri" w:hAnsi="Times New Roman" w:cs="Times New Roman"/>
          <w:sz w:val="24"/>
          <w:szCs w:val="24"/>
          <w:lang w:val="en-US"/>
        </w:rPr>
        <w:t xml:space="preserve"> </w:t>
      </w:r>
    </w:p>
    <w:p w14:paraId="2CEBF4A4" w14:textId="1F692D61" w:rsidR="008C52B4" w:rsidRDefault="008C52B4" w:rsidP="00267C25">
      <w:pPr>
        <w:spacing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Realizarea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proiectului</w:t>
      </w:r>
      <w:proofErr w:type="spellEnd"/>
      <w:r w:rsidRPr="00F87FCF">
        <w:rPr>
          <w:rFonts w:ascii="Times New Roman" w:eastAsia="Calibri" w:hAnsi="Times New Roman" w:cs="Times New Roman"/>
          <w:sz w:val="24"/>
          <w:szCs w:val="24"/>
          <w:lang w:val="en-US"/>
        </w:rPr>
        <w:t xml:space="preserve"> nu </w:t>
      </w:r>
      <w:proofErr w:type="spellStart"/>
      <w:r w:rsidRPr="00F87FCF">
        <w:rPr>
          <w:rFonts w:ascii="Times New Roman" w:eastAsia="Calibri" w:hAnsi="Times New Roman" w:cs="Times New Roman"/>
          <w:sz w:val="24"/>
          <w:szCs w:val="24"/>
          <w:lang w:val="en-US"/>
        </w:rPr>
        <w:t>necesita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executarea</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lucrari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demolare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terenul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fiind</w:t>
      </w:r>
      <w:proofErr w:type="spellEnd"/>
      <w:r w:rsidRPr="00F87FCF">
        <w:rPr>
          <w:rFonts w:ascii="Times New Roman" w:eastAsia="Calibri" w:hAnsi="Times New Roman" w:cs="Times New Roman"/>
          <w:sz w:val="24"/>
          <w:szCs w:val="24"/>
          <w:lang w:val="en-US"/>
        </w:rPr>
        <w:t xml:space="preserve"> liber de </w:t>
      </w:r>
      <w:proofErr w:type="spellStart"/>
      <w:r w:rsidRPr="00F87FCF">
        <w:rPr>
          <w:rFonts w:ascii="Times New Roman" w:eastAsia="Calibri" w:hAnsi="Times New Roman" w:cs="Times New Roman"/>
          <w:sz w:val="24"/>
          <w:szCs w:val="24"/>
          <w:lang w:val="en-US"/>
        </w:rPr>
        <w:t>constructii</w:t>
      </w:r>
      <w:proofErr w:type="spellEnd"/>
      <w:r w:rsidRPr="00F87FCF">
        <w:rPr>
          <w:rFonts w:ascii="Times New Roman" w:eastAsia="Calibri" w:hAnsi="Times New Roman" w:cs="Times New Roman"/>
          <w:sz w:val="24"/>
          <w:szCs w:val="24"/>
          <w:lang w:val="en-US"/>
        </w:rPr>
        <w:t>.</w:t>
      </w:r>
    </w:p>
    <w:p w14:paraId="20FEB4A9" w14:textId="7B9D8BF6" w:rsidR="00267C25" w:rsidRPr="00F87FCF" w:rsidRDefault="00267C25" w:rsidP="00267C25">
      <w:pPr>
        <w:spacing w:line="360" w:lineRule="auto"/>
        <w:ind w:firstLine="708"/>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Execuția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acestuia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va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putea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începe</w:t>
      </w:r>
      <w:proofErr w:type="spellEnd"/>
      <w:r>
        <w:rPr>
          <w:rFonts w:ascii="Times New Roman" w:eastAsia="Calibri" w:hAnsi="Times New Roman" w:cs="Times New Roman"/>
          <w:sz w:val="24"/>
          <w:szCs w:val="24"/>
          <w:lang w:val="en-US"/>
        </w:rPr>
        <w:t xml:space="preserve"> de </w:t>
      </w:r>
      <w:proofErr w:type="spellStart"/>
      <w:r>
        <w:rPr>
          <w:rFonts w:ascii="Times New Roman" w:eastAsia="Calibri" w:hAnsi="Times New Roman" w:cs="Times New Roman"/>
          <w:sz w:val="24"/>
          <w:szCs w:val="24"/>
          <w:lang w:val="en-US"/>
        </w:rPr>
        <w:t>îndată</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după</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obținerea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tuturor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acordurilor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și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avizelor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prevăzute</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în</w:t>
      </w:r>
      <w:proofErr w:type="spellEnd"/>
      <w:r>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Certificatului</w:t>
      </w:r>
      <w:proofErr w:type="spellEnd"/>
      <w:r w:rsidRPr="00F87FCF">
        <w:rPr>
          <w:rFonts w:ascii="Times New Roman" w:eastAsia="Calibri" w:hAnsi="Times New Roman" w:cs="Times New Roman"/>
          <w:sz w:val="24"/>
          <w:szCs w:val="24"/>
          <w:lang w:val="en-US"/>
        </w:rPr>
        <w:t xml:space="preserve"> de Urbanism Nr. 23/ 18.03.2024 </w:t>
      </w:r>
      <w:proofErr w:type="spellStart"/>
      <w:r>
        <w:rPr>
          <w:rFonts w:ascii="Times New Roman" w:eastAsia="Calibri" w:hAnsi="Times New Roman" w:cs="Times New Roman"/>
          <w:sz w:val="24"/>
          <w:szCs w:val="24"/>
          <w:lang w:val="en-US"/>
        </w:rPr>
        <w:t>și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după</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emiterea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Autorizației</w:t>
      </w:r>
      <w:proofErr w:type="spellEnd"/>
      <w:r>
        <w:rPr>
          <w:rFonts w:ascii="Times New Roman" w:eastAsia="Calibri" w:hAnsi="Times New Roman" w:cs="Times New Roman"/>
          <w:sz w:val="24"/>
          <w:szCs w:val="24"/>
          <w:lang w:val="en-US"/>
        </w:rPr>
        <w:t xml:space="preserve"> de </w:t>
      </w:r>
      <w:proofErr w:type="spellStart"/>
      <w:r>
        <w:rPr>
          <w:rFonts w:ascii="Times New Roman" w:eastAsia="Calibri" w:hAnsi="Times New Roman" w:cs="Times New Roman"/>
          <w:sz w:val="24"/>
          <w:szCs w:val="24"/>
          <w:lang w:val="en-US"/>
        </w:rPr>
        <w:t>Construire</w:t>
      </w:r>
      <w:proofErr w:type="spellEnd"/>
      <w:r>
        <w:rPr>
          <w:rFonts w:ascii="Times New Roman" w:eastAsia="Calibri" w:hAnsi="Times New Roman" w:cs="Times New Roman"/>
          <w:sz w:val="24"/>
          <w:szCs w:val="24"/>
          <w:lang w:val="en-US"/>
        </w:rPr>
        <w:t>.</w:t>
      </w:r>
    </w:p>
    <w:p w14:paraId="73150EDE" w14:textId="77777777" w:rsidR="008C52B4" w:rsidRPr="00F87FCF" w:rsidRDefault="008C52B4" w:rsidP="003905DB">
      <w:pPr>
        <w:spacing w:line="360" w:lineRule="auto"/>
        <w:jc w:val="both"/>
        <w:rPr>
          <w:rFonts w:ascii="Times New Roman" w:eastAsia="Calibri" w:hAnsi="Times New Roman" w:cs="Times New Roman"/>
          <w:b/>
          <w:i/>
          <w:sz w:val="24"/>
          <w:szCs w:val="24"/>
          <w:lang w:val="en-US"/>
        </w:rPr>
      </w:pPr>
    </w:p>
    <w:p w14:paraId="09E84BF2" w14:textId="77777777" w:rsidR="008C52B4" w:rsidRPr="00F87FCF" w:rsidRDefault="008C52B4" w:rsidP="003905DB">
      <w:pPr>
        <w:shd w:val="clear" w:color="auto" w:fill="5B9BD5"/>
        <w:spacing w:line="360" w:lineRule="auto"/>
        <w:jc w:val="both"/>
        <w:rPr>
          <w:rFonts w:ascii="Times New Roman" w:eastAsia="Calibri" w:hAnsi="Times New Roman" w:cs="Times New Roman"/>
          <w:b/>
          <w:i/>
          <w:sz w:val="24"/>
          <w:szCs w:val="24"/>
          <w:lang w:val="en-US"/>
        </w:rPr>
      </w:pPr>
      <w:r w:rsidRPr="00F87FCF">
        <w:rPr>
          <w:rFonts w:ascii="Times New Roman" w:eastAsia="Calibri" w:hAnsi="Times New Roman" w:cs="Times New Roman"/>
          <w:b/>
          <w:i/>
          <w:sz w:val="24"/>
          <w:szCs w:val="24"/>
          <w:lang w:val="en-US"/>
        </w:rPr>
        <w:lastRenderedPageBreak/>
        <w:t>V.DESCRIEREA AMPLASĂRII PROIECTULUI:</w:t>
      </w:r>
    </w:p>
    <w:p w14:paraId="2FB6289B" w14:textId="77777777" w:rsidR="008C52B4" w:rsidRPr="00F87FCF" w:rsidRDefault="008C52B4" w:rsidP="003905DB">
      <w:pPr>
        <w:numPr>
          <w:ilvl w:val="0"/>
          <w:numId w:val="2"/>
        </w:numPr>
        <w:spacing w:after="0" w:line="360" w:lineRule="auto"/>
        <w:contextualSpacing/>
        <w:jc w:val="both"/>
        <w:rPr>
          <w:rFonts w:ascii="Times New Roman" w:eastAsia="Times New Roman" w:hAnsi="Times New Roman" w:cs="Times New Roman"/>
          <w:sz w:val="24"/>
          <w:szCs w:val="24"/>
          <w:lang w:val="x-none" w:eastAsia="x-none"/>
        </w:rPr>
      </w:pPr>
      <w:r w:rsidRPr="00F87FCF">
        <w:rPr>
          <w:rFonts w:ascii="Times New Roman" w:eastAsia="Times New Roman" w:hAnsi="Times New Roman" w:cs="Times New Roman"/>
          <w:sz w:val="24"/>
          <w:szCs w:val="24"/>
          <w:lang w:val="x-none" w:eastAsia="x-none"/>
        </w:rPr>
        <w:t xml:space="preserve">Proiectul nu intra sub </w:t>
      </w:r>
      <w:proofErr w:type="spellStart"/>
      <w:r w:rsidRPr="00F87FCF">
        <w:rPr>
          <w:rFonts w:ascii="Times New Roman" w:eastAsia="Times New Roman" w:hAnsi="Times New Roman" w:cs="Times New Roman"/>
          <w:sz w:val="24"/>
          <w:szCs w:val="24"/>
          <w:lang w:val="x-none" w:eastAsia="x-none"/>
        </w:rPr>
        <w:t>incidenţa</w:t>
      </w:r>
      <w:proofErr w:type="spellEnd"/>
      <w:r w:rsidRPr="00F87FCF">
        <w:rPr>
          <w:rFonts w:ascii="Times New Roman" w:eastAsia="Times New Roman" w:hAnsi="Times New Roman" w:cs="Times New Roman"/>
          <w:sz w:val="24"/>
          <w:szCs w:val="24"/>
          <w:lang w:val="x-none" w:eastAsia="x-none"/>
        </w:rPr>
        <w:t xml:space="preserve"> </w:t>
      </w:r>
      <w:proofErr w:type="spellStart"/>
      <w:r w:rsidRPr="00F87FCF">
        <w:rPr>
          <w:rFonts w:ascii="Times New Roman" w:eastAsia="Times New Roman" w:hAnsi="Times New Roman" w:cs="Times New Roman"/>
          <w:sz w:val="24"/>
          <w:szCs w:val="24"/>
          <w:lang w:val="x-none" w:eastAsia="x-none"/>
        </w:rPr>
        <w:t>Convenţiei</w:t>
      </w:r>
      <w:proofErr w:type="spellEnd"/>
      <w:r w:rsidRPr="00F87FCF">
        <w:rPr>
          <w:rFonts w:ascii="Times New Roman" w:eastAsia="Times New Roman" w:hAnsi="Times New Roman" w:cs="Times New Roman"/>
          <w:sz w:val="24"/>
          <w:szCs w:val="24"/>
          <w:lang w:val="x-none" w:eastAsia="x-none"/>
        </w:rPr>
        <w:t xml:space="preserve"> privind evaluarea impactului asupra mediului în context </w:t>
      </w:r>
      <w:proofErr w:type="spellStart"/>
      <w:r w:rsidRPr="00F87FCF">
        <w:rPr>
          <w:rFonts w:ascii="Times New Roman" w:eastAsia="Times New Roman" w:hAnsi="Times New Roman" w:cs="Times New Roman"/>
          <w:sz w:val="24"/>
          <w:szCs w:val="24"/>
          <w:lang w:val="x-none" w:eastAsia="x-none"/>
        </w:rPr>
        <w:t>transfrontieră</w:t>
      </w:r>
      <w:proofErr w:type="spellEnd"/>
      <w:r w:rsidRPr="00F87FCF">
        <w:rPr>
          <w:rFonts w:ascii="Times New Roman" w:eastAsia="Times New Roman" w:hAnsi="Times New Roman" w:cs="Times New Roman"/>
          <w:sz w:val="24"/>
          <w:szCs w:val="24"/>
          <w:lang w:val="x-none" w:eastAsia="x-none"/>
        </w:rPr>
        <w:t xml:space="preserve">, adoptată la </w:t>
      </w:r>
      <w:proofErr w:type="spellStart"/>
      <w:r w:rsidRPr="00F87FCF">
        <w:rPr>
          <w:rFonts w:ascii="Times New Roman" w:eastAsia="Times New Roman" w:hAnsi="Times New Roman" w:cs="Times New Roman"/>
          <w:sz w:val="24"/>
          <w:szCs w:val="24"/>
          <w:lang w:val="x-none" w:eastAsia="x-none"/>
        </w:rPr>
        <w:t>Espoo</w:t>
      </w:r>
      <w:proofErr w:type="spellEnd"/>
      <w:r w:rsidRPr="00F87FCF">
        <w:rPr>
          <w:rFonts w:ascii="Times New Roman" w:eastAsia="Times New Roman" w:hAnsi="Times New Roman" w:cs="Times New Roman"/>
          <w:sz w:val="24"/>
          <w:szCs w:val="24"/>
          <w:lang w:val="x-none" w:eastAsia="x-none"/>
        </w:rPr>
        <w:t xml:space="preserve"> la 25 februarie 1991, ratificată prin Legea nr. 22/2001, cu completările ulterioare.</w:t>
      </w:r>
    </w:p>
    <w:p w14:paraId="7A4083CB" w14:textId="77777777" w:rsidR="008C52B4" w:rsidRPr="00F87FCF" w:rsidRDefault="008C52B4" w:rsidP="003905DB">
      <w:pPr>
        <w:numPr>
          <w:ilvl w:val="0"/>
          <w:numId w:val="2"/>
        </w:numPr>
        <w:spacing w:after="0" w:line="360" w:lineRule="auto"/>
        <w:contextualSpacing/>
        <w:jc w:val="both"/>
        <w:rPr>
          <w:rFonts w:ascii="Times New Roman" w:eastAsia="Times New Roman" w:hAnsi="Times New Roman" w:cs="Times New Roman"/>
          <w:sz w:val="24"/>
          <w:szCs w:val="24"/>
          <w:lang w:val="x-none" w:eastAsia="x-none"/>
        </w:rPr>
      </w:pPr>
      <w:r w:rsidRPr="00F87FCF">
        <w:rPr>
          <w:rFonts w:ascii="Times New Roman" w:eastAsia="Times New Roman" w:hAnsi="Times New Roman" w:cs="Times New Roman"/>
          <w:sz w:val="24"/>
          <w:szCs w:val="24"/>
          <w:lang w:val="x-none" w:eastAsia="x-none"/>
        </w:rPr>
        <w:t xml:space="preserve">Proiectul </w:t>
      </w:r>
      <w:r w:rsidRPr="00F87FCF">
        <w:rPr>
          <w:rFonts w:ascii="Times New Roman" w:eastAsia="Times New Roman" w:hAnsi="Times New Roman" w:cs="Times New Roman"/>
          <w:sz w:val="24"/>
          <w:szCs w:val="24"/>
          <w:lang w:val="en-US" w:eastAsia="x-none"/>
        </w:rPr>
        <w:t xml:space="preserve">nu </w:t>
      </w:r>
      <w:r w:rsidRPr="00F87FCF">
        <w:rPr>
          <w:rFonts w:ascii="Times New Roman" w:eastAsia="Times New Roman" w:hAnsi="Times New Roman" w:cs="Times New Roman"/>
          <w:sz w:val="24"/>
          <w:szCs w:val="24"/>
          <w:lang w:val="x-none" w:eastAsia="x-none"/>
        </w:rPr>
        <w:t xml:space="preserve">se </w:t>
      </w:r>
      <w:proofErr w:type="spellStart"/>
      <w:r w:rsidRPr="00F87FCF">
        <w:rPr>
          <w:rFonts w:ascii="Times New Roman" w:eastAsia="Times New Roman" w:hAnsi="Times New Roman" w:cs="Times New Roman"/>
          <w:sz w:val="24"/>
          <w:szCs w:val="24"/>
          <w:lang w:val="x-none" w:eastAsia="x-none"/>
        </w:rPr>
        <w:t>regaseste</w:t>
      </w:r>
      <w:proofErr w:type="spellEnd"/>
      <w:r w:rsidRPr="00F87FCF">
        <w:rPr>
          <w:rFonts w:ascii="Times New Roman" w:eastAsia="Times New Roman" w:hAnsi="Times New Roman" w:cs="Times New Roman"/>
          <w:sz w:val="24"/>
          <w:szCs w:val="24"/>
          <w:lang w:val="en-US" w:eastAsia="x-none"/>
        </w:rPr>
        <w:t xml:space="preserve"> </w:t>
      </w:r>
      <w:r w:rsidRPr="00F87FCF">
        <w:rPr>
          <w:rFonts w:ascii="Times New Roman" w:eastAsia="Times New Roman" w:hAnsi="Times New Roman" w:cs="Times New Roman"/>
          <w:sz w:val="24"/>
          <w:szCs w:val="24"/>
          <w:lang w:val="x-none" w:eastAsia="x-none"/>
        </w:rPr>
        <w:t xml:space="preserve">pe lista Monumentelor Istorice actualizata in 2010 si in 2015, potrivit Listei monumentelor istorice, actualizată, aprobată prin Ordinul ministrului culturii </w:t>
      </w:r>
      <w:proofErr w:type="spellStart"/>
      <w:r w:rsidRPr="00F87FCF">
        <w:rPr>
          <w:rFonts w:ascii="Times New Roman" w:eastAsia="Times New Roman" w:hAnsi="Times New Roman" w:cs="Times New Roman"/>
          <w:sz w:val="24"/>
          <w:szCs w:val="24"/>
          <w:lang w:val="x-none" w:eastAsia="x-none"/>
        </w:rPr>
        <w:t>şi</w:t>
      </w:r>
      <w:proofErr w:type="spellEnd"/>
      <w:r w:rsidRPr="00F87FCF">
        <w:rPr>
          <w:rFonts w:ascii="Times New Roman" w:eastAsia="Times New Roman" w:hAnsi="Times New Roman" w:cs="Times New Roman"/>
          <w:sz w:val="24"/>
          <w:szCs w:val="24"/>
          <w:lang w:val="x-none" w:eastAsia="x-none"/>
        </w:rPr>
        <w:t xml:space="preserve"> cultelor nr. 2.314/2004, cu modificările ulterioare, </w:t>
      </w:r>
      <w:proofErr w:type="spellStart"/>
      <w:r w:rsidRPr="00F87FCF">
        <w:rPr>
          <w:rFonts w:ascii="Times New Roman" w:eastAsia="Times New Roman" w:hAnsi="Times New Roman" w:cs="Times New Roman"/>
          <w:sz w:val="24"/>
          <w:szCs w:val="24"/>
          <w:lang w:val="x-none" w:eastAsia="x-none"/>
        </w:rPr>
        <w:t>şi</w:t>
      </w:r>
      <w:proofErr w:type="spellEnd"/>
      <w:r w:rsidRPr="00F87FCF">
        <w:rPr>
          <w:rFonts w:ascii="Times New Roman" w:eastAsia="Times New Roman" w:hAnsi="Times New Roman" w:cs="Times New Roman"/>
          <w:sz w:val="24"/>
          <w:szCs w:val="24"/>
          <w:lang w:val="x-none" w:eastAsia="x-none"/>
        </w:rPr>
        <w:t xml:space="preserve"> Repertoriului arheologic </w:t>
      </w:r>
      <w:proofErr w:type="spellStart"/>
      <w:r w:rsidRPr="00F87FCF">
        <w:rPr>
          <w:rFonts w:ascii="Times New Roman" w:eastAsia="Times New Roman" w:hAnsi="Times New Roman" w:cs="Times New Roman"/>
          <w:sz w:val="24"/>
          <w:szCs w:val="24"/>
          <w:lang w:val="x-none" w:eastAsia="x-none"/>
        </w:rPr>
        <w:t>naţional</w:t>
      </w:r>
      <w:proofErr w:type="spellEnd"/>
      <w:r w:rsidRPr="00F87FCF">
        <w:rPr>
          <w:rFonts w:ascii="Times New Roman" w:eastAsia="Times New Roman" w:hAnsi="Times New Roman" w:cs="Times New Roman"/>
          <w:sz w:val="24"/>
          <w:szCs w:val="24"/>
          <w:lang w:val="x-none" w:eastAsia="x-none"/>
        </w:rPr>
        <w:t xml:space="preserve"> prevăzut de </w:t>
      </w:r>
      <w:proofErr w:type="spellStart"/>
      <w:r w:rsidRPr="00F87FCF">
        <w:rPr>
          <w:rFonts w:ascii="Times New Roman" w:eastAsia="Times New Roman" w:hAnsi="Times New Roman" w:cs="Times New Roman"/>
          <w:sz w:val="24"/>
          <w:szCs w:val="24"/>
          <w:lang w:val="x-none" w:eastAsia="x-none"/>
        </w:rPr>
        <w:t>Ordonanţa</w:t>
      </w:r>
      <w:proofErr w:type="spellEnd"/>
      <w:r w:rsidRPr="00F87FCF">
        <w:rPr>
          <w:rFonts w:ascii="Times New Roman" w:eastAsia="Times New Roman" w:hAnsi="Times New Roman" w:cs="Times New Roman"/>
          <w:sz w:val="24"/>
          <w:szCs w:val="24"/>
          <w:lang w:val="x-none" w:eastAsia="x-none"/>
        </w:rPr>
        <w:t xml:space="preserve"> Guvernului nr. 43/2000 privind </w:t>
      </w:r>
      <w:proofErr w:type="spellStart"/>
      <w:r w:rsidRPr="00F87FCF">
        <w:rPr>
          <w:rFonts w:ascii="Times New Roman" w:eastAsia="Times New Roman" w:hAnsi="Times New Roman" w:cs="Times New Roman"/>
          <w:sz w:val="24"/>
          <w:szCs w:val="24"/>
          <w:lang w:val="x-none" w:eastAsia="x-none"/>
        </w:rPr>
        <w:t>protecţia</w:t>
      </w:r>
      <w:proofErr w:type="spellEnd"/>
      <w:r w:rsidRPr="00F87FCF">
        <w:rPr>
          <w:rFonts w:ascii="Times New Roman" w:eastAsia="Times New Roman" w:hAnsi="Times New Roman" w:cs="Times New Roman"/>
          <w:sz w:val="24"/>
          <w:szCs w:val="24"/>
          <w:lang w:val="x-none" w:eastAsia="x-none"/>
        </w:rPr>
        <w:t xml:space="preserve"> patrimoniului arheologic </w:t>
      </w:r>
      <w:proofErr w:type="spellStart"/>
      <w:r w:rsidRPr="00F87FCF">
        <w:rPr>
          <w:rFonts w:ascii="Times New Roman" w:eastAsia="Times New Roman" w:hAnsi="Times New Roman" w:cs="Times New Roman"/>
          <w:sz w:val="24"/>
          <w:szCs w:val="24"/>
          <w:lang w:val="x-none" w:eastAsia="x-none"/>
        </w:rPr>
        <w:t>şi</w:t>
      </w:r>
      <w:proofErr w:type="spellEnd"/>
      <w:r w:rsidRPr="00F87FCF">
        <w:rPr>
          <w:rFonts w:ascii="Times New Roman" w:eastAsia="Times New Roman" w:hAnsi="Times New Roman" w:cs="Times New Roman"/>
          <w:sz w:val="24"/>
          <w:szCs w:val="24"/>
          <w:lang w:val="x-none" w:eastAsia="x-none"/>
        </w:rPr>
        <w:t xml:space="preserve"> declararea unor situri arheologice ca zone de interes </w:t>
      </w:r>
      <w:proofErr w:type="spellStart"/>
      <w:r w:rsidRPr="00F87FCF">
        <w:rPr>
          <w:rFonts w:ascii="Times New Roman" w:eastAsia="Times New Roman" w:hAnsi="Times New Roman" w:cs="Times New Roman"/>
          <w:sz w:val="24"/>
          <w:szCs w:val="24"/>
          <w:lang w:val="x-none" w:eastAsia="x-none"/>
        </w:rPr>
        <w:t>naţional</w:t>
      </w:r>
      <w:proofErr w:type="spellEnd"/>
      <w:r w:rsidRPr="00F87FCF">
        <w:rPr>
          <w:rFonts w:ascii="Times New Roman" w:eastAsia="Times New Roman" w:hAnsi="Times New Roman" w:cs="Times New Roman"/>
          <w:sz w:val="24"/>
          <w:szCs w:val="24"/>
          <w:lang w:val="x-none" w:eastAsia="x-none"/>
        </w:rPr>
        <w:t xml:space="preserve">, republicată, cu modificările </w:t>
      </w:r>
      <w:proofErr w:type="spellStart"/>
      <w:r w:rsidRPr="00F87FCF">
        <w:rPr>
          <w:rFonts w:ascii="Times New Roman" w:eastAsia="Times New Roman" w:hAnsi="Times New Roman" w:cs="Times New Roman"/>
          <w:sz w:val="24"/>
          <w:szCs w:val="24"/>
          <w:lang w:val="x-none" w:eastAsia="x-none"/>
        </w:rPr>
        <w:t>şi</w:t>
      </w:r>
      <w:proofErr w:type="spellEnd"/>
      <w:r w:rsidRPr="00F87FCF">
        <w:rPr>
          <w:rFonts w:ascii="Times New Roman" w:eastAsia="Times New Roman" w:hAnsi="Times New Roman" w:cs="Times New Roman"/>
          <w:sz w:val="24"/>
          <w:szCs w:val="24"/>
          <w:lang w:val="x-none" w:eastAsia="x-none"/>
        </w:rPr>
        <w:t xml:space="preserve"> completările ulterioare</w:t>
      </w:r>
      <w:r w:rsidRPr="00F87FCF">
        <w:rPr>
          <w:rFonts w:ascii="Times New Roman" w:eastAsia="Times New Roman" w:hAnsi="Times New Roman" w:cs="Times New Roman"/>
          <w:sz w:val="24"/>
          <w:szCs w:val="24"/>
          <w:lang w:val="en-US" w:eastAsia="x-none"/>
        </w:rPr>
        <w:t>.</w:t>
      </w:r>
    </w:p>
    <w:p w14:paraId="180CF983" w14:textId="77777777" w:rsidR="008C52B4" w:rsidRPr="00F87FCF" w:rsidRDefault="008C52B4" w:rsidP="003905DB">
      <w:pPr>
        <w:spacing w:after="0" w:line="360" w:lineRule="auto"/>
        <w:ind w:left="360"/>
        <w:contextualSpacing/>
        <w:jc w:val="both"/>
        <w:rPr>
          <w:rFonts w:ascii="Times New Roman" w:eastAsia="Times New Roman" w:hAnsi="Times New Roman" w:cs="Times New Roman"/>
          <w:sz w:val="24"/>
          <w:szCs w:val="24"/>
          <w:lang w:val="x-none" w:eastAsia="x-none"/>
        </w:rPr>
      </w:pPr>
    </w:p>
    <w:p w14:paraId="44CCC652" w14:textId="77777777" w:rsidR="008C52B4" w:rsidRPr="00F87FCF" w:rsidRDefault="008C52B4" w:rsidP="00267C25">
      <w:pPr>
        <w:spacing w:line="360" w:lineRule="auto"/>
        <w:ind w:right="505" w:firstLine="360"/>
        <w:jc w:val="both"/>
        <w:rPr>
          <w:rFonts w:ascii="Times New Roman" w:eastAsia="Calibri" w:hAnsi="Times New Roman" w:cs="Times New Roman"/>
          <w:sz w:val="24"/>
          <w:szCs w:val="24"/>
          <w:lang w:val="it-IT"/>
        </w:rPr>
      </w:pPr>
      <w:r w:rsidRPr="00F87FCF">
        <w:rPr>
          <w:rFonts w:ascii="Times New Roman" w:eastAsia="Calibri" w:hAnsi="Times New Roman" w:cs="Times New Roman"/>
          <w:sz w:val="24"/>
          <w:szCs w:val="24"/>
          <w:lang w:val="it-IT"/>
        </w:rPr>
        <w:t>Cordonatele STEREO 70 ale terenului aflat in analiza, sunt urmatoarele: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76"/>
        <w:gridCol w:w="1530"/>
      </w:tblGrid>
      <w:tr w:rsidR="008C52B4" w:rsidRPr="00F87FCF" w14:paraId="480AECFF" w14:textId="77777777" w:rsidTr="008C52B4">
        <w:trPr>
          <w:jc w:val="center"/>
        </w:trPr>
        <w:tc>
          <w:tcPr>
            <w:tcW w:w="985" w:type="dxa"/>
            <w:shd w:val="clear" w:color="auto" w:fill="auto"/>
          </w:tcPr>
          <w:p w14:paraId="7EE1064F"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Nr. Pct.</w:t>
            </w:r>
          </w:p>
        </w:tc>
        <w:tc>
          <w:tcPr>
            <w:tcW w:w="1455" w:type="dxa"/>
            <w:shd w:val="clear" w:color="auto" w:fill="auto"/>
          </w:tcPr>
          <w:p w14:paraId="19BC12B1"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X[m]</w:t>
            </w:r>
          </w:p>
        </w:tc>
        <w:tc>
          <w:tcPr>
            <w:tcW w:w="1530" w:type="dxa"/>
            <w:shd w:val="clear" w:color="auto" w:fill="auto"/>
          </w:tcPr>
          <w:p w14:paraId="5F25CBDE"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Y[m]</w:t>
            </w:r>
          </w:p>
        </w:tc>
      </w:tr>
      <w:tr w:rsidR="008C52B4" w:rsidRPr="00F87FCF" w14:paraId="527E9221" w14:textId="77777777" w:rsidTr="008C52B4">
        <w:trPr>
          <w:jc w:val="center"/>
        </w:trPr>
        <w:tc>
          <w:tcPr>
            <w:tcW w:w="985" w:type="dxa"/>
            <w:shd w:val="clear" w:color="auto" w:fill="auto"/>
          </w:tcPr>
          <w:p w14:paraId="6632DB4F"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1</w:t>
            </w:r>
          </w:p>
        </w:tc>
        <w:tc>
          <w:tcPr>
            <w:tcW w:w="1455" w:type="dxa"/>
            <w:shd w:val="clear" w:color="auto" w:fill="auto"/>
          </w:tcPr>
          <w:p w14:paraId="48145C63"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387035.4439</w:t>
            </w:r>
          </w:p>
        </w:tc>
        <w:tc>
          <w:tcPr>
            <w:tcW w:w="1530" w:type="dxa"/>
            <w:shd w:val="clear" w:color="auto" w:fill="auto"/>
          </w:tcPr>
          <w:p w14:paraId="50291103"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533222.6237</w:t>
            </w:r>
          </w:p>
        </w:tc>
      </w:tr>
      <w:tr w:rsidR="008C52B4" w:rsidRPr="00F87FCF" w14:paraId="3E545830" w14:textId="77777777" w:rsidTr="008C52B4">
        <w:trPr>
          <w:jc w:val="center"/>
        </w:trPr>
        <w:tc>
          <w:tcPr>
            <w:tcW w:w="985" w:type="dxa"/>
            <w:shd w:val="clear" w:color="auto" w:fill="auto"/>
          </w:tcPr>
          <w:p w14:paraId="5CB8E75C"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2</w:t>
            </w:r>
          </w:p>
        </w:tc>
        <w:tc>
          <w:tcPr>
            <w:tcW w:w="1455" w:type="dxa"/>
            <w:shd w:val="clear" w:color="auto" w:fill="auto"/>
          </w:tcPr>
          <w:p w14:paraId="3C90996D"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387015.5659</w:t>
            </w:r>
          </w:p>
        </w:tc>
        <w:tc>
          <w:tcPr>
            <w:tcW w:w="1530" w:type="dxa"/>
            <w:shd w:val="clear" w:color="auto" w:fill="auto"/>
          </w:tcPr>
          <w:p w14:paraId="125ABEBF"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533207.6657</w:t>
            </w:r>
          </w:p>
        </w:tc>
      </w:tr>
      <w:tr w:rsidR="008C52B4" w:rsidRPr="00F87FCF" w14:paraId="796A33CD" w14:textId="77777777" w:rsidTr="008C52B4">
        <w:trPr>
          <w:jc w:val="center"/>
        </w:trPr>
        <w:tc>
          <w:tcPr>
            <w:tcW w:w="985" w:type="dxa"/>
            <w:shd w:val="clear" w:color="auto" w:fill="auto"/>
          </w:tcPr>
          <w:p w14:paraId="44C8091F"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3</w:t>
            </w:r>
          </w:p>
        </w:tc>
        <w:tc>
          <w:tcPr>
            <w:tcW w:w="1455" w:type="dxa"/>
            <w:shd w:val="clear" w:color="auto" w:fill="auto"/>
          </w:tcPr>
          <w:p w14:paraId="4912C261"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386980.9972</w:t>
            </w:r>
          </w:p>
        </w:tc>
        <w:tc>
          <w:tcPr>
            <w:tcW w:w="1530" w:type="dxa"/>
            <w:shd w:val="clear" w:color="auto" w:fill="auto"/>
          </w:tcPr>
          <w:p w14:paraId="6FB7CE17"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533114.5116</w:t>
            </w:r>
          </w:p>
        </w:tc>
      </w:tr>
      <w:tr w:rsidR="008C52B4" w:rsidRPr="00F87FCF" w14:paraId="0D83F567" w14:textId="77777777" w:rsidTr="008C52B4">
        <w:trPr>
          <w:jc w:val="center"/>
        </w:trPr>
        <w:tc>
          <w:tcPr>
            <w:tcW w:w="985" w:type="dxa"/>
            <w:shd w:val="clear" w:color="auto" w:fill="auto"/>
          </w:tcPr>
          <w:p w14:paraId="7A522B97"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4</w:t>
            </w:r>
          </w:p>
        </w:tc>
        <w:tc>
          <w:tcPr>
            <w:tcW w:w="1455" w:type="dxa"/>
            <w:shd w:val="clear" w:color="auto" w:fill="auto"/>
          </w:tcPr>
          <w:p w14:paraId="3D5F4441"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387003.892</w:t>
            </w:r>
          </w:p>
        </w:tc>
        <w:tc>
          <w:tcPr>
            <w:tcW w:w="1530" w:type="dxa"/>
            <w:shd w:val="clear" w:color="auto" w:fill="auto"/>
          </w:tcPr>
          <w:p w14:paraId="0ACA49F5"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533105.8373</w:t>
            </w:r>
          </w:p>
        </w:tc>
      </w:tr>
      <w:tr w:rsidR="008C52B4" w:rsidRPr="00F87FCF" w14:paraId="7EE7C556" w14:textId="77777777" w:rsidTr="008C52B4">
        <w:trPr>
          <w:jc w:val="center"/>
        </w:trPr>
        <w:tc>
          <w:tcPr>
            <w:tcW w:w="985" w:type="dxa"/>
            <w:shd w:val="clear" w:color="auto" w:fill="auto"/>
          </w:tcPr>
          <w:p w14:paraId="1A6A2924"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5</w:t>
            </w:r>
          </w:p>
        </w:tc>
        <w:tc>
          <w:tcPr>
            <w:tcW w:w="1455" w:type="dxa"/>
            <w:shd w:val="clear" w:color="auto" w:fill="auto"/>
          </w:tcPr>
          <w:p w14:paraId="75B910CF"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387033.8934</w:t>
            </w:r>
          </w:p>
        </w:tc>
        <w:tc>
          <w:tcPr>
            <w:tcW w:w="1530" w:type="dxa"/>
            <w:shd w:val="clear" w:color="auto" w:fill="auto"/>
          </w:tcPr>
          <w:p w14:paraId="57C6C105"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533188.0719</w:t>
            </w:r>
          </w:p>
        </w:tc>
      </w:tr>
      <w:tr w:rsidR="008C52B4" w:rsidRPr="00F87FCF" w14:paraId="4EAFBDF5" w14:textId="77777777" w:rsidTr="008C52B4">
        <w:trPr>
          <w:jc w:val="center"/>
        </w:trPr>
        <w:tc>
          <w:tcPr>
            <w:tcW w:w="985" w:type="dxa"/>
            <w:shd w:val="clear" w:color="auto" w:fill="auto"/>
          </w:tcPr>
          <w:p w14:paraId="1C8A835C"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6</w:t>
            </w:r>
          </w:p>
        </w:tc>
        <w:tc>
          <w:tcPr>
            <w:tcW w:w="1455" w:type="dxa"/>
            <w:shd w:val="clear" w:color="auto" w:fill="auto"/>
          </w:tcPr>
          <w:p w14:paraId="08DE1181"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387016.9792</w:t>
            </w:r>
          </w:p>
        </w:tc>
        <w:tc>
          <w:tcPr>
            <w:tcW w:w="1530" w:type="dxa"/>
            <w:shd w:val="clear" w:color="auto" w:fill="auto"/>
          </w:tcPr>
          <w:p w14:paraId="4A52345D"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533194.4612</w:t>
            </w:r>
          </w:p>
        </w:tc>
      </w:tr>
      <w:tr w:rsidR="008C52B4" w:rsidRPr="00F87FCF" w14:paraId="3593D4C4" w14:textId="77777777" w:rsidTr="008C52B4">
        <w:trPr>
          <w:jc w:val="center"/>
        </w:trPr>
        <w:tc>
          <w:tcPr>
            <w:tcW w:w="985" w:type="dxa"/>
            <w:shd w:val="clear" w:color="auto" w:fill="auto"/>
          </w:tcPr>
          <w:p w14:paraId="4717489B"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7</w:t>
            </w:r>
          </w:p>
        </w:tc>
        <w:tc>
          <w:tcPr>
            <w:tcW w:w="1455" w:type="dxa"/>
            <w:shd w:val="clear" w:color="auto" w:fill="auto"/>
          </w:tcPr>
          <w:p w14:paraId="63492BA9"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387020.5613</w:t>
            </w:r>
          </w:p>
        </w:tc>
        <w:tc>
          <w:tcPr>
            <w:tcW w:w="1530" w:type="dxa"/>
            <w:shd w:val="clear" w:color="auto" w:fill="auto"/>
          </w:tcPr>
          <w:p w14:paraId="091CEBEF"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533203.9157</w:t>
            </w:r>
          </w:p>
        </w:tc>
      </w:tr>
      <w:tr w:rsidR="008C52B4" w:rsidRPr="00F87FCF" w14:paraId="20C1A5FA" w14:textId="77777777" w:rsidTr="008C52B4">
        <w:trPr>
          <w:jc w:val="center"/>
        </w:trPr>
        <w:tc>
          <w:tcPr>
            <w:tcW w:w="985" w:type="dxa"/>
            <w:shd w:val="clear" w:color="auto" w:fill="auto"/>
          </w:tcPr>
          <w:p w14:paraId="03562BBD"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8</w:t>
            </w:r>
          </w:p>
        </w:tc>
        <w:tc>
          <w:tcPr>
            <w:tcW w:w="1455" w:type="dxa"/>
            <w:shd w:val="clear" w:color="auto" w:fill="auto"/>
          </w:tcPr>
          <w:p w14:paraId="1BD89E8B"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387039.0516</w:t>
            </w:r>
          </w:p>
        </w:tc>
        <w:tc>
          <w:tcPr>
            <w:tcW w:w="1530" w:type="dxa"/>
            <w:shd w:val="clear" w:color="auto" w:fill="auto"/>
          </w:tcPr>
          <w:p w14:paraId="60470CC4" w14:textId="77777777" w:rsidR="008C52B4" w:rsidRPr="00F87FCF" w:rsidRDefault="008C52B4" w:rsidP="003905DB">
            <w:pPr>
              <w:spacing w:line="360" w:lineRule="auto"/>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533217.8295</w:t>
            </w:r>
          </w:p>
        </w:tc>
      </w:tr>
    </w:tbl>
    <w:p w14:paraId="40093B71" w14:textId="77777777" w:rsidR="008C52B4" w:rsidRPr="00F87FCF" w:rsidRDefault="008C52B4" w:rsidP="003905DB">
      <w:pPr>
        <w:spacing w:after="0" w:line="360" w:lineRule="auto"/>
        <w:jc w:val="both"/>
        <w:rPr>
          <w:rFonts w:ascii="Times New Roman" w:eastAsia="Times New Roman" w:hAnsi="Times New Roman" w:cs="Times New Roman"/>
          <w:sz w:val="24"/>
          <w:szCs w:val="24"/>
          <w:lang w:val="it-IT"/>
        </w:rPr>
      </w:pPr>
    </w:p>
    <w:p w14:paraId="3D3A2CCD" w14:textId="660F43D7" w:rsidR="008C52B4" w:rsidRDefault="008C52B4" w:rsidP="00267C25">
      <w:pPr>
        <w:spacing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Folosinţa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actuala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şi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planificata</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terenului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atât</w:t>
      </w:r>
      <w:proofErr w:type="spellEnd"/>
      <w:r w:rsidRPr="00F87FCF">
        <w:rPr>
          <w:rFonts w:ascii="Times New Roman" w:eastAsia="Calibri" w:hAnsi="Times New Roman" w:cs="Times New Roman"/>
          <w:sz w:val="24"/>
          <w:szCs w:val="24"/>
          <w:lang w:val="en-US"/>
        </w:rPr>
        <w:t xml:space="preserve"> pe </w:t>
      </w:r>
      <w:proofErr w:type="spellStart"/>
      <w:r w:rsidRPr="00F87FCF">
        <w:rPr>
          <w:rFonts w:ascii="Times New Roman" w:eastAsia="Calibri" w:hAnsi="Times New Roman" w:cs="Times New Roman"/>
          <w:sz w:val="24"/>
          <w:szCs w:val="24"/>
          <w:lang w:val="en-US"/>
        </w:rPr>
        <w:t>amplasament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cât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şi</w:t>
      </w:r>
      <w:proofErr w:type="spellEnd"/>
      <w:r w:rsidRPr="00F87FCF">
        <w:rPr>
          <w:rFonts w:ascii="Times New Roman" w:eastAsia="Calibri" w:hAnsi="Times New Roman" w:cs="Times New Roman"/>
          <w:sz w:val="24"/>
          <w:szCs w:val="24"/>
          <w:lang w:val="en-US"/>
        </w:rPr>
        <w:t xml:space="preserve"> pe zone </w:t>
      </w:r>
      <w:proofErr w:type="spellStart"/>
      <w:r w:rsidRPr="00F87FCF">
        <w:rPr>
          <w:rFonts w:ascii="Times New Roman" w:eastAsia="Calibri" w:hAnsi="Times New Roman" w:cs="Times New Roman"/>
          <w:sz w:val="24"/>
          <w:szCs w:val="24"/>
          <w:lang w:val="en-US"/>
        </w:rPr>
        <w:t>adiacente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acestuia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este</w:t>
      </w:r>
      <w:proofErr w:type="spellEnd"/>
      <w:r w:rsidRPr="00F87FCF">
        <w:rPr>
          <w:rFonts w:ascii="Times New Roman" w:eastAsia="Calibri" w:hAnsi="Times New Roman" w:cs="Times New Roman"/>
          <w:sz w:val="24"/>
          <w:szCs w:val="24"/>
          <w:lang w:val="en-US"/>
        </w:rPr>
        <w:t xml:space="preserve"> conform </w:t>
      </w:r>
      <w:proofErr w:type="spellStart"/>
      <w:r w:rsidRPr="00F87FCF">
        <w:rPr>
          <w:rFonts w:ascii="Times New Roman" w:eastAsia="Calibri" w:hAnsi="Times New Roman" w:cs="Times New Roman"/>
          <w:sz w:val="24"/>
          <w:szCs w:val="24"/>
          <w:lang w:val="en-US"/>
        </w:rPr>
        <w:t>Certificatului</w:t>
      </w:r>
      <w:proofErr w:type="spellEnd"/>
      <w:r w:rsidRPr="00F87FCF">
        <w:rPr>
          <w:rFonts w:ascii="Times New Roman" w:eastAsia="Calibri" w:hAnsi="Times New Roman" w:cs="Times New Roman"/>
          <w:sz w:val="24"/>
          <w:szCs w:val="24"/>
          <w:lang w:val="en-US"/>
        </w:rPr>
        <w:t xml:space="preserve"> de Urbanism Nr. 23/ 18.03.2024 </w:t>
      </w:r>
      <w:proofErr w:type="spellStart"/>
      <w:r w:rsidRPr="00F87FCF">
        <w:rPr>
          <w:rFonts w:ascii="Times New Roman" w:eastAsia="Calibri" w:hAnsi="Times New Roman" w:cs="Times New Roman"/>
          <w:sz w:val="24"/>
          <w:szCs w:val="24"/>
          <w:lang w:val="en-US"/>
        </w:rPr>
        <w:t>emis</w:t>
      </w:r>
      <w:proofErr w:type="spellEnd"/>
      <w:r w:rsidRPr="00F87FCF">
        <w:rPr>
          <w:rFonts w:ascii="Times New Roman" w:eastAsia="Calibri" w:hAnsi="Times New Roman" w:cs="Times New Roman"/>
          <w:sz w:val="24"/>
          <w:szCs w:val="24"/>
          <w:lang w:val="en-US"/>
        </w:rPr>
        <w:t xml:space="preserve"> de Primaria </w:t>
      </w:r>
      <w:proofErr w:type="spellStart"/>
      <w:r w:rsidRPr="00F87FCF">
        <w:rPr>
          <w:rFonts w:ascii="Times New Roman" w:eastAsia="Calibri" w:hAnsi="Times New Roman" w:cs="Times New Roman"/>
          <w:sz w:val="24"/>
          <w:szCs w:val="24"/>
          <w:lang w:val="en-US"/>
        </w:rPr>
        <w:t>Comunei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Doicesti</w:t>
      </w:r>
      <w:proofErr w:type="spellEnd"/>
      <w:r w:rsidRPr="00F87FCF">
        <w:rPr>
          <w:rFonts w:ascii="Times New Roman" w:eastAsia="Calibri" w:hAnsi="Times New Roman" w:cs="Times New Roman"/>
          <w:sz w:val="24"/>
          <w:szCs w:val="24"/>
          <w:lang w:val="en-US"/>
        </w:rPr>
        <w:t>.</w:t>
      </w:r>
    </w:p>
    <w:p w14:paraId="72AA8976" w14:textId="77777777" w:rsidR="00267C25" w:rsidRPr="00F87FCF" w:rsidRDefault="00267C25" w:rsidP="00267C25">
      <w:pPr>
        <w:spacing w:line="360" w:lineRule="auto"/>
        <w:ind w:firstLine="708"/>
        <w:jc w:val="both"/>
        <w:rPr>
          <w:rFonts w:ascii="Times New Roman" w:eastAsia="Calibri" w:hAnsi="Times New Roman" w:cs="Times New Roman"/>
          <w:sz w:val="24"/>
          <w:szCs w:val="24"/>
          <w:lang w:val="en-US"/>
        </w:rPr>
      </w:pPr>
    </w:p>
    <w:p w14:paraId="7BD58AA3" w14:textId="77777777" w:rsidR="008C52B4" w:rsidRPr="00F87FCF" w:rsidRDefault="008C52B4" w:rsidP="003905DB">
      <w:pPr>
        <w:shd w:val="clear" w:color="auto" w:fill="5B9BD5"/>
        <w:spacing w:line="360" w:lineRule="auto"/>
        <w:jc w:val="both"/>
        <w:rPr>
          <w:rFonts w:ascii="Times New Roman" w:eastAsia="Calibri" w:hAnsi="Times New Roman" w:cs="Times New Roman"/>
          <w:b/>
          <w:i/>
          <w:sz w:val="24"/>
          <w:szCs w:val="24"/>
          <w:lang w:val="en-US"/>
        </w:rPr>
      </w:pPr>
      <w:r w:rsidRPr="00F87FCF">
        <w:rPr>
          <w:rFonts w:ascii="Times New Roman" w:eastAsia="Calibri" w:hAnsi="Times New Roman" w:cs="Times New Roman"/>
          <w:b/>
          <w:i/>
          <w:sz w:val="24"/>
          <w:szCs w:val="24"/>
          <w:lang w:val="en-US"/>
        </w:rPr>
        <w:lastRenderedPageBreak/>
        <w:t xml:space="preserve">VI.DESCRIEREA TUTUROR EFECTELOR SEMNIFICATIVE POSIBILE ASUPRA MEDIULUI ALE PROIECTULUI, ÎN LIMITA INFORMAŢIILOR DISPONIBILE: </w:t>
      </w:r>
    </w:p>
    <w:p w14:paraId="4A348B12" w14:textId="77777777" w:rsidR="008C52B4" w:rsidRPr="00F87FCF" w:rsidRDefault="008C52B4" w:rsidP="00267C25">
      <w:pPr>
        <w:spacing w:line="360" w:lineRule="auto"/>
        <w:jc w:val="both"/>
        <w:rPr>
          <w:rFonts w:ascii="Times New Roman" w:eastAsia="Calibri" w:hAnsi="Times New Roman" w:cs="Times New Roman"/>
          <w:b/>
          <w:i/>
          <w:sz w:val="24"/>
          <w:szCs w:val="24"/>
          <w:lang w:val="en-US"/>
        </w:rPr>
      </w:pPr>
      <w:proofErr w:type="spellStart"/>
      <w:r w:rsidRPr="00F87FCF">
        <w:rPr>
          <w:rFonts w:ascii="Times New Roman" w:eastAsia="Calibri" w:hAnsi="Times New Roman" w:cs="Times New Roman"/>
          <w:b/>
          <w:i/>
          <w:sz w:val="24"/>
          <w:szCs w:val="24"/>
          <w:lang w:val="en-US"/>
        </w:rPr>
        <w:t>Surse</w:t>
      </w:r>
      <w:proofErr w:type="spellEnd"/>
      <w:r w:rsidRPr="00F87FCF">
        <w:rPr>
          <w:rFonts w:ascii="Times New Roman" w:eastAsia="Calibri" w:hAnsi="Times New Roman" w:cs="Times New Roman"/>
          <w:b/>
          <w:i/>
          <w:sz w:val="24"/>
          <w:szCs w:val="24"/>
          <w:lang w:val="en-US"/>
        </w:rPr>
        <w:t xml:space="preserve"> de </w:t>
      </w:r>
      <w:proofErr w:type="spellStart"/>
      <w:r w:rsidRPr="00F87FCF">
        <w:rPr>
          <w:rFonts w:ascii="Times New Roman" w:eastAsia="Calibri" w:hAnsi="Times New Roman" w:cs="Times New Roman"/>
          <w:b/>
          <w:i/>
          <w:sz w:val="24"/>
          <w:szCs w:val="24"/>
          <w:lang w:val="en-US"/>
        </w:rPr>
        <w:t>poluanţi</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şi</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instalaţii</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pentru</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reţinerea</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evacuarea</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şi</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dispersia</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poluanţilor</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în</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mediu</w:t>
      </w:r>
      <w:proofErr w:type="spellEnd"/>
      <w:r w:rsidRPr="00F87FCF">
        <w:rPr>
          <w:rFonts w:ascii="Times New Roman" w:eastAsia="Calibri" w:hAnsi="Times New Roman" w:cs="Times New Roman"/>
          <w:b/>
          <w:i/>
          <w:sz w:val="24"/>
          <w:szCs w:val="24"/>
          <w:lang w:val="en-US"/>
        </w:rPr>
        <w:t xml:space="preserve">: </w:t>
      </w:r>
    </w:p>
    <w:p w14:paraId="02DF091A" w14:textId="77777777" w:rsidR="008C52B4" w:rsidRPr="00F87FCF" w:rsidRDefault="008C52B4" w:rsidP="003905DB">
      <w:pPr>
        <w:numPr>
          <w:ilvl w:val="0"/>
          <w:numId w:val="23"/>
        </w:numPr>
        <w:shd w:val="clear" w:color="auto" w:fill="BDD6EE"/>
        <w:spacing w:line="360" w:lineRule="auto"/>
        <w:jc w:val="both"/>
        <w:rPr>
          <w:rFonts w:ascii="Times New Roman" w:eastAsia="Calibri" w:hAnsi="Times New Roman" w:cs="Times New Roman"/>
          <w:b/>
          <w:i/>
          <w:sz w:val="24"/>
          <w:szCs w:val="24"/>
          <w:lang w:val="en-US"/>
        </w:rPr>
      </w:pPr>
      <w:proofErr w:type="spellStart"/>
      <w:r w:rsidRPr="00F87FCF">
        <w:rPr>
          <w:rFonts w:ascii="Times New Roman" w:eastAsia="Calibri" w:hAnsi="Times New Roman" w:cs="Times New Roman"/>
          <w:b/>
          <w:i/>
          <w:sz w:val="24"/>
          <w:szCs w:val="24"/>
          <w:lang w:val="en-US"/>
        </w:rPr>
        <w:t>protecţia</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calităţii</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apelor</w:t>
      </w:r>
      <w:proofErr w:type="spellEnd"/>
      <w:r w:rsidRPr="00F87FCF">
        <w:rPr>
          <w:rFonts w:ascii="Times New Roman" w:eastAsia="Calibri" w:hAnsi="Times New Roman" w:cs="Times New Roman"/>
          <w:b/>
          <w:i/>
          <w:sz w:val="24"/>
          <w:szCs w:val="24"/>
          <w:lang w:val="en-US"/>
        </w:rPr>
        <w:t xml:space="preserve">: </w:t>
      </w:r>
    </w:p>
    <w:p w14:paraId="60EB3790" w14:textId="216BA437" w:rsidR="00565EE5" w:rsidRPr="00F87FCF" w:rsidRDefault="00565EE5" w:rsidP="003905DB">
      <w:pPr>
        <w:spacing w:line="360" w:lineRule="auto"/>
        <w:ind w:right="60" w:firstLine="708"/>
        <w:jc w:val="both"/>
        <w:rPr>
          <w:rFonts w:ascii="Times New Roman" w:eastAsia="Century Gothic" w:hAnsi="Times New Roman" w:cs="Times New Roman"/>
          <w:sz w:val="24"/>
          <w:szCs w:val="24"/>
          <w:lang w:val="en-US"/>
        </w:rPr>
      </w:pPr>
      <w:proofErr w:type="spellStart"/>
      <w:r w:rsidRPr="00F87FCF">
        <w:rPr>
          <w:rFonts w:ascii="Times New Roman" w:eastAsia="Century Gothic" w:hAnsi="Times New Roman" w:cs="Times New Roman"/>
          <w:b/>
          <w:bCs/>
          <w:sz w:val="24"/>
          <w:szCs w:val="24"/>
          <w:lang w:val="en-US"/>
        </w:rPr>
        <w:t>Amplasamentul</w:t>
      </w:r>
      <w:proofErr w:type="spellEnd"/>
      <w:r w:rsidRPr="00F87FCF">
        <w:rPr>
          <w:rFonts w:ascii="Times New Roman" w:eastAsia="Century Gothic" w:hAnsi="Times New Roman" w:cs="Times New Roman"/>
          <w:b/>
          <w:bCs/>
          <w:sz w:val="24"/>
          <w:szCs w:val="24"/>
          <w:lang w:val="en-US"/>
        </w:rPr>
        <w:t xml:space="preserve"> </w:t>
      </w:r>
      <w:proofErr w:type="spellStart"/>
      <w:r w:rsidRPr="00F87FCF">
        <w:rPr>
          <w:rFonts w:ascii="Times New Roman" w:eastAsia="Century Gothic" w:hAnsi="Times New Roman" w:cs="Times New Roman"/>
          <w:b/>
          <w:bCs/>
          <w:sz w:val="24"/>
          <w:szCs w:val="24"/>
          <w:lang w:val="en-US"/>
        </w:rPr>
        <w:t>obiectivului</w:t>
      </w:r>
      <w:proofErr w:type="spellEnd"/>
      <w:r w:rsidRPr="00F87FCF">
        <w:rPr>
          <w:rFonts w:ascii="Times New Roman" w:eastAsia="Century Gothic" w:hAnsi="Times New Roman" w:cs="Times New Roman"/>
          <w:b/>
          <w:bCs/>
          <w:sz w:val="24"/>
          <w:szCs w:val="24"/>
          <w:lang w:val="en-US"/>
        </w:rPr>
        <w:t xml:space="preserve"> de </w:t>
      </w:r>
      <w:proofErr w:type="spellStart"/>
      <w:r w:rsidRPr="00F87FCF">
        <w:rPr>
          <w:rFonts w:ascii="Times New Roman" w:eastAsia="Century Gothic" w:hAnsi="Times New Roman" w:cs="Times New Roman"/>
          <w:b/>
          <w:bCs/>
          <w:sz w:val="24"/>
          <w:szCs w:val="24"/>
          <w:lang w:val="en-US"/>
        </w:rPr>
        <w:t>investiții</w:t>
      </w:r>
      <w:proofErr w:type="spellEnd"/>
      <w:r w:rsidRPr="00F87FCF">
        <w:rPr>
          <w:rFonts w:ascii="Times New Roman" w:eastAsia="Century Gothic" w:hAnsi="Times New Roman" w:cs="Times New Roman"/>
          <w:b/>
          <w:bCs/>
          <w:sz w:val="24"/>
          <w:szCs w:val="24"/>
          <w:lang w:val="en-US"/>
        </w:rPr>
        <w:t xml:space="preserve"> precum </w:t>
      </w:r>
      <w:proofErr w:type="spellStart"/>
      <w:r w:rsidRPr="00F87FCF">
        <w:rPr>
          <w:rFonts w:ascii="Times New Roman" w:eastAsia="Century Gothic" w:hAnsi="Times New Roman" w:cs="Times New Roman"/>
          <w:b/>
          <w:bCs/>
          <w:sz w:val="24"/>
          <w:szCs w:val="24"/>
          <w:lang w:val="en-US"/>
        </w:rPr>
        <w:t>și</w:t>
      </w:r>
      <w:proofErr w:type="spellEnd"/>
      <w:r w:rsidRPr="00F87FCF">
        <w:rPr>
          <w:rFonts w:ascii="Times New Roman" w:eastAsia="Century Gothic" w:hAnsi="Times New Roman" w:cs="Times New Roman"/>
          <w:b/>
          <w:bCs/>
          <w:sz w:val="24"/>
          <w:szCs w:val="24"/>
          <w:lang w:val="en-US"/>
        </w:rPr>
        <w:t xml:space="preserve"> </w:t>
      </w:r>
      <w:proofErr w:type="spellStart"/>
      <w:r w:rsidRPr="00F87FCF">
        <w:rPr>
          <w:rFonts w:ascii="Times New Roman" w:eastAsia="Century Gothic" w:hAnsi="Times New Roman" w:cs="Times New Roman"/>
          <w:b/>
          <w:bCs/>
          <w:sz w:val="24"/>
          <w:szCs w:val="24"/>
          <w:lang w:val="en-US"/>
        </w:rPr>
        <w:t>traseul</w:t>
      </w:r>
      <w:proofErr w:type="spellEnd"/>
      <w:r w:rsidRPr="00F87FCF">
        <w:rPr>
          <w:rFonts w:ascii="Times New Roman" w:eastAsia="Century Gothic" w:hAnsi="Times New Roman" w:cs="Times New Roman"/>
          <w:b/>
          <w:bCs/>
          <w:sz w:val="24"/>
          <w:szCs w:val="24"/>
          <w:lang w:val="en-US"/>
        </w:rPr>
        <w:t xml:space="preserve"> de </w:t>
      </w:r>
      <w:proofErr w:type="spellStart"/>
      <w:r w:rsidRPr="00F87FCF">
        <w:rPr>
          <w:rFonts w:ascii="Times New Roman" w:eastAsia="Century Gothic" w:hAnsi="Times New Roman" w:cs="Times New Roman"/>
          <w:b/>
          <w:bCs/>
          <w:sz w:val="24"/>
          <w:szCs w:val="24"/>
          <w:lang w:val="en-US"/>
        </w:rPr>
        <w:t>cabluri</w:t>
      </w:r>
      <w:proofErr w:type="spellEnd"/>
      <w:r w:rsidRPr="00F87FCF">
        <w:rPr>
          <w:rFonts w:ascii="Times New Roman" w:eastAsia="Century Gothic" w:hAnsi="Times New Roman" w:cs="Times New Roman"/>
          <w:sz w:val="24"/>
          <w:szCs w:val="24"/>
          <w:lang w:val="en-US"/>
        </w:rPr>
        <w:t xml:space="preserve"> de la </w:t>
      </w:r>
      <w:proofErr w:type="spellStart"/>
      <w:r w:rsidRPr="00F87FCF">
        <w:rPr>
          <w:rFonts w:ascii="Times New Roman" w:eastAsia="Century Gothic" w:hAnsi="Times New Roman" w:cs="Times New Roman"/>
          <w:sz w:val="24"/>
          <w:szCs w:val="24"/>
          <w:lang w:val="en-US"/>
        </w:rPr>
        <w:t>acesta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spre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racordarea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către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stația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electrică</w:t>
      </w:r>
      <w:proofErr w:type="spellEnd"/>
      <w:r w:rsidRPr="00F87FCF">
        <w:rPr>
          <w:rFonts w:ascii="Times New Roman" w:eastAsia="Century Gothic" w:hAnsi="Times New Roman" w:cs="Times New Roman"/>
          <w:sz w:val="24"/>
          <w:szCs w:val="24"/>
          <w:lang w:val="en-US"/>
        </w:rPr>
        <w:t xml:space="preserve"> nu </w:t>
      </w:r>
      <w:proofErr w:type="spellStart"/>
      <w:r w:rsidRPr="00F87FCF">
        <w:rPr>
          <w:rFonts w:ascii="Times New Roman" w:eastAsia="Century Gothic" w:hAnsi="Times New Roman" w:cs="Times New Roman"/>
          <w:sz w:val="24"/>
          <w:szCs w:val="24"/>
          <w:lang w:val="en-US"/>
        </w:rPr>
        <w:t>intersectează</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corpuri</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apă</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suprafață</w:t>
      </w:r>
      <w:proofErr w:type="spellEnd"/>
      <w:r w:rsidRPr="00F87FCF">
        <w:rPr>
          <w:rFonts w:ascii="Times New Roman" w:eastAsia="Century Gothic" w:hAnsi="Times New Roman" w:cs="Times New Roman"/>
          <w:sz w:val="24"/>
          <w:szCs w:val="24"/>
          <w:lang w:val="en-US"/>
        </w:rPr>
        <w:t>.</w:t>
      </w:r>
    </w:p>
    <w:p w14:paraId="253FA259" w14:textId="39E74A89" w:rsidR="00565EE5" w:rsidRPr="00F87FCF" w:rsidRDefault="00565EE5" w:rsidP="003905DB">
      <w:pPr>
        <w:spacing w:line="360" w:lineRule="auto"/>
        <w:ind w:right="60" w:firstLine="708"/>
        <w:jc w:val="both"/>
        <w:rPr>
          <w:rFonts w:ascii="Times New Roman" w:eastAsia="Century Gothic" w:hAnsi="Times New Roman" w:cs="Times New Roman"/>
          <w:sz w:val="24"/>
          <w:szCs w:val="24"/>
          <w:lang w:val="en-US"/>
        </w:rPr>
      </w:pPr>
      <w:proofErr w:type="spellStart"/>
      <w:r w:rsidRPr="00F87FCF">
        <w:rPr>
          <w:rFonts w:ascii="Times New Roman" w:eastAsia="Century Gothic" w:hAnsi="Times New Roman" w:cs="Times New Roman"/>
          <w:sz w:val="24"/>
          <w:szCs w:val="24"/>
          <w:lang w:val="en-US"/>
        </w:rPr>
        <w:t>În</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b/>
          <w:bCs/>
          <w:sz w:val="24"/>
          <w:szCs w:val="24"/>
          <w:lang w:val="en-US"/>
        </w:rPr>
        <w:t>etapa</w:t>
      </w:r>
      <w:proofErr w:type="spellEnd"/>
      <w:r w:rsidRPr="00F87FCF">
        <w:rPr>
          <w:rFonts w:ascii="Times New Roman" w:eastAsia="Century Gothic" w:hAnsi="Times New Roman" w:cs="Times New Roman"/>
          <w:b/>
          <w:bCs/>
          <w:sz w:val="24"/>
          <w:szCs w:val="24"/>
          <w:lang w:val="en-US"/>
        </w:rPr>
        <w:t xml:space="preserve"> de </w:t>
      </w:r>
      <w:proofErr w:type="spellStart"/>
      <w:r w:rsidRPr="00F87FCF">
        <w:rPr>
          <w:rFonts w:ascii="Times New Roman" w:eastAsia="Century Gothic" w:hAnsi="Times New Roman" w:cs="Times New Roman"/>
          <w:b/>
          <w:bCs/>
          <w:sz w:val="24"/>
          <w:szCs w:val="24"/>
          <w:lang w:val="en-US"/>
        </w:rPr>
        <w:t>execuție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principalele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posibile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surse</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poluanți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pentru</w:t>
      </w:r>
      <w:proofErr w:type="spellEnd"/>
      <w:r w:rsidRPr="00F87FCF">
        <w:rPr>
          <w:rFonts w:ascii="Times New Roman" w:eastAsia="Century Gothic" w:hAnsi="Times New Roman" w:cs="Times New Roman"/>
          <w:sz w:val="24"/>
          <w:szCs w:val="24"/>
          <w:lang w:val="en-US"/>
        </w:rPr>
        <w:t xml:space="preserve"> ape sunt </w:t>
      </w:r>
      <w:proofErr w:type="spellStart"/>
      <w:r w:rsidR="00A61D2F" w:rsidRPr="00F87FCF">
        <w:rPr>
          <w:rFonts w:ascii="Times New Roman" w:eastAsia="Century Gothic" w:hAnsi="Times New Roman" w:cs="Times New Roman"/>
          <w:sz w:val="24"/>
          <w:szCs w:val="24"/>
          <w:lang w:val="en-US"/>
        </w:rPr>
        <w:t>următoarele</w:t>
      </w:r>
      <w:proofErr w:type="spellEnd"/>
      <w:r w:rsidR="00A61D2F" w:rsidRPr="00F87FCF">
        <w:rPr>
          <w:rFonts w:ascii="Times New Roman" w:eastAsia="Century Gothic" w:hAnsi="Times New Roman" w:cs="Times New Roman"/>
          <w:sz w:val="24"/>
          <w:szCs w:val="24"/>
          <w:lang w:val="en-US"/>
        </w:rPr>
        <w:t>:</w:t>
      </w:r>
    </w:p>
    <w:p w14:paraId="159FF4E3" w14:textId="79F8BC1F" w:rsidR="00A61D2F" w:rsidRPr="00F87FCF" w:rsidRDefault="00A61D2F" w:rsidP="003905DB">
      <w:pPr>
        <w:pStyle w:val="Listparagraf"/>
        <w:numPr>
          <w:ilvl w:val="0"/>
          <w:numId w:val="24"/>
        </w:numPr>
        <w:spacing w:line="360" w:lineRule="auto"/>
        <w:ind w:right="60"/>
        <w:rPr>
          <w:rFonts w:ascii="Times New Roman" w:eastAsia="Century Gothic" w:hAnsi="Times New Roman"/>
          <w:lang w:val="en-US"/>
        </w:rPr>
      </w:pPr>
      <w:proofErr w:type="spellStart"/>
      <w:r w:rsidRPr="00F87FCF">
        <w:rPr>
          <w:rFonts w:ascii="Times New Roman" w:eastAsia="Century Gothic" w:hAnsi="Times New Roman"/>
          <w:lang w:val="en-US"/>
        </w:rPr>
        <w:t>Lucrări</w:t>
      </w:r>
      <w:proofErr w:type="spellEnd"/>
      <w:r w:rsidRPr="00F87FCF">
        <w:rPr>
          <w:rFonts w:ascii="Times New Roman" w:eastAsia="Century Gothic" w:hAnsi="Times New Roman"/>
          <w:lang w:val="en-US"/>
        </w:rPr>
        <w:t xml:space="preserve"> de </w:t>
      </w:r>
      <w:proofErr w:type="spellStart"/>
      <w:r w:rsidRPr="00F87FCF">
        <w:rPr>
          <w:rFonts w:ascii="Times New Roman" w:eastAsia="Century Gothic" w:hAnsi="Times New Roman"/>
          <w:lang w:val="en-US"/>
        </w:rPr>
        <w:t>manipulare</w:t>
      </w:r>
      <w:proofErr w:type="spellEnd"/>
      <w:r w:rsidRPr="00F87FCF">
        <w:rPr>
          <w:rFonts w:ascii="Times New Roman" w:eastAsia="Century Gothic" w:hAnsi="Times New Roman"/>
          <w:lang w:val="en-US"/>
        </w:rPr>
        <w:t xml:space="preserve"> a </w:t>
      </w:r>
      <w:proofErr w:type="spellStart"/>
      <w:r w:rsidRPr="00F87FCF">
        <w:rPr>
          <w:rFonts w:ascii="Times New Roman" w:eastAsia="Century Gothic" w:hAnsi="Times New Roman"/>
          <w:lang w:val="en-US"/>
        </w:rPr>
        <w:t>solului</w:t>
      </w:r>
      <w:proofErr w:type="spellEnd"/>
      <w:r w:rsidRPr="00F87FCF">
        <w:rPr>
          <w:rFonts w:ascii="Times New Roman" w:eastAsia="Century Gothic" w:hAnsi="Times New Roman"/>
          <w:lang w:val="en-US"/>
        </w:rPr>
        <w:t xml:space="preserve"> care pot fi </w:t>
      </w:r>
      <w:proofErr w:type="spellStart"/>
      <w:r w:rsidRPr="00F87FCF">
        <w:rPr>
          <w:rFonts w:ascii="Times New Roman" w:eastAsia="Century Gothic" w:hAnsi="Times New Roman"/>
          <w:lang w:val="en-US"/>
        </w:rPr>
        <w:t>generatoare</w:t>
      </w:r>
      <w:proofErr w:type="spellEnd"/>
      <w:r w:rsidRPr="00F87FCF">
        <w:rPr>
          <w:rFonts w:ascii="Times New Roman" w:eastAsia="Century Gothic" w:hAnsi="Times New Roman"/>
          <w:lang w:val="en-US"/>
        </w:rPr>
        <w:t xml:space="preserve"> de </w:t>
      </w:r>
      <w:proofErr w:type="spellStart"/>
      <w:r w:rsidRPr="00F87FCF">
        <w:rPr>
          <w:rFonts w:ascii="Times New Roman" w:eastAsia="Century Gothic" w:hAnsi="Times New Roman"/>
          <w:lang w:val="en-US"/>
        </w:rPr>
        <w:t>particule</w:t>
      </w:r>
      <w:proofErr w:type="spellEnd"/>
      <w:r w:rsidRPr="00F87FCF">
        <w:rPr>
          <w:rFonts w:ascii="Times New Roman" w:eastAsia="Century Gothic" w:hAnsi="Times New Roman"/>
          <w:lang w:val="en-US"/>
        </w:rPr>
        <w:t xml:space="preserve"> de sol </w:t>
      </w:r>
      <w:proofErr w:type="spellStart"/>
      <w:r w:rsidRPr="00F87FCF">
        <w:rPr>
          <w:rFonts w:ascii="Times New Roman" w:eastAsia="Century Gothic" w:hAnsi="Times New Roman"/>
          <w:lang w:val="en-US"/>
        </w:rPr>
        <w:t>ce</w:t>
      </w:r>
      <w:proofErr w:type="spellEnd"/>
      <w:r w:rsidRPr="00F87FCF">
        <w:rPr>
          <w:rFonts w:ascii="Times New Roman" w:eastAsia="Century Gothic" w:hAnsi="Times New Roman"/>
          <w:lang w:val="en-US"/>
        </w:rPr>
        <w:t xml:space="preserve"> pot </w:t>
      </w:r>
      <w:proofErr w:type="spellStart"/>
      <w:r w:rsidRPr="00F87FCF">
        <w:rPr>
          <w:rFonts w:ascii="Times New Roman" w:eastAsia="Century Gothic" w:hAnsi="Times New Roman"/>
          <w:lang w:val="en-US"/>
        </w:rPr>
        <w:t>ajunge</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în</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apele</w:t>
      </w:r>
      <w:proofErr w:type="spellEnd"/>
      <w:r w:rsidRPr="00F87FCF">
        <w:rPr>
          <w:rFonts w:ascii="Times New Roman" w:eastAsia="Century Gothic" w:hAnsi="Times New Roman"/>
          <w:lang w:val="en-US"/>
        </w:rPr>
        <w:t xml:space="preserve"> de </w:t>
      </w:r>
      <w:proofErr w:type="spellStart"/>
      <w:r w:rsidRPr="00F87FCF">
        <w:rPr>
          <w:rFonts w:ascii="Times New Roman" w:eastAsia="Century Gothic" w:hAnsi="Times New Roman"/>
          <w:lang w:val="en-US"/>
        </w:rPr>
        <w:t>suprafaţă</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învecinătate</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Lucrare</w:t>
      </w:r>
      <w:r w:rsidRPr="00F87FCF">
        <w:rPr>
          <w:rFonts w:ascii="Times New Roman" w:eastAsia="Century Gothic" w:hAnsi="Times New Roman"/>
          <w:lang w:val="en-US"/>
        </w:rPr>
        <w:t>a</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însă</w:t>
      </w:r>
      <w:proofErr w:type="spellEnd"/>
      <w:r w:rsidRPr="00F87FCF">
        <w:rPr>
          <w:rFonts w:ascii="Times New Roman" w:eastAsia="Century Gothic" w:hAnsi="Times New Roman"/>
          <w:lang w:val="en-US"/>
        </w:rPr>
        <w:t xml:space="preserve"> e</w:t>
      </w:r>
      <w:proofErr w:type="spellStart"/>
      <w:r w:rsidRPr="00F87FCF">
        <w:rPr>
          <w:rFonts w:ascii="Times New Roman" w:eastAsia="Century Gothic" w:hAnsi="Times New Roman"/>
          <w:lang w:val="en-US"/>
        </w:rPr>
        <w:t>ste</w:t>
      </w:r>
      <w:proofErr w:type="spellEnd"/>
      <w:r w:rsidRPr="00F87FCF">
        <w:rPr>
          <w:rFonts w:ascii="Times New Roman" w:eastAsia="Century Gothic" w:hAnsi="Times New Roman"/>
          <w:lang w:val="en-US"/>
        </w:rPr>
        <w:t xml:space="preserve"> minim </w:t>
      </w:r>
      <w:proofErr w:type="spellStart"/>
      <w:r w:rsidRPr="00F87FCF">
        <w:rPr>
          <w:rFonts w:ascii="Times New Roman" w:eastAsia="Century Gothic" w:hAnsi="Times New Roman"/>
          <w:lang w:val="en-US"/>
        </w:rPr>
        <w:t>invazivă</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şi</w:t>
      </w:r>
      <w:proofErr w:type="spellEnd"/>
      <w:r w:rsidRPr="00F87FCF">
        <w:rPr>
          <w:rFonts w:ascii="Times New Roman" w:eastAsia="Century Gothic" w:hAnsi="Times New Roman"/>
          <w:lang w:val="en-US"/>
        </w:rPr>
        <w:t xml:space="preserve"> nu </w:t>
      </w:r>
      <w:proofErr w:type="spellStart"/>
      <w:r w:rsidRPr="00F87FCF">
        <w:rPr>
          <w:rFonts w:ascii="Times New Roman" w:eastAsia="Century Gothic" w:hAnsi="Times New Roman"/>
          <w:lang w:val="en-US"/>
        </w:rPr>
        <w:t>generează</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cantităţi</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mari</w:t>
      </w:r>
      <w:proofErr w:type="spellEnd"/>
      <w:r w:rsidRPr="00F87FCF">
        <w:rPr>
          <w:rFonts w:ascii="Times New Roman" w:eastAsia="Century Gothic" w:hAnsi="Times New Roman"/>
          <w:lang w:val="en-US"/>
        </w:rPr>
        <w:t xml:space="preserve"> de </w:t>
      </w:r>
      <w:proofErr w:type="spellStart"/>
      <w:r w:rsidRPr="00F87FCF">
        <w:rPr>
          <w:rFonts w:ascii="Times New Roman" w:eastAsia="Century Gothic" w:hAnsi="Times New Roman"/>
          <w:lang w:val="en-US"/>
        </w:rPr>
        <w:t>pământ</w:t>
      </w:r>
      <w:proofErr w:type="spellEnd"/>
      <w:r w:rsidRPr="00F87FCF">
        <w:rPr>
          <w:rFonts w:ascii="Times New Roman" w:eastAsia="Century Gothic" w:hAnsi="Times New Roman"/>
          <w:lang w:val="en-US"/>
        </w:rPr>
        <w:t>;</w:t>
      </w:r>
    </w:p>
    <w:p w14:paraId="34825A5E" w14:textId="77777777" w:rsidR="00A61D2F" w:rsidRPr="00F87FCF" w:rsidRDefault="00A61D2F" w:rsidP="003905DB">
      <w:pPr>
        <w:pStyle w:val="Listparagraf"/>
        <w:numPr>
          <w:ilvl w:val="0"/>
          <w:numId w:val="24"/>
        </w:numPr>
        <w:spacing w:line="360" w:lineRule="auto"/>
        <w:ind w:right="60"/>
        <w:rPr>
          <w:rFonts w:ascii="Times New Roman" w:eastAsia="Century Gothic" w:hAnsi="Times New Roman"/>
          <w:lang w:val="en-US"/>
        </w:rPr>
      </w:pPr>
      <w:proofErr w:type="spellStart"/>
      <w:r w:rsidRPr="00F87FCF">
        <w:rPr>
          <w:rFonts w:ascii="Times New Roman" w:eastAsia="Century Gothic" w:hAnsi="Times New Roman"/>
          <w:lang w:val="en-US"/>
        </w:rPr>
        <w:t>Traficul</w:t>
      </w:r>
      <w:proofErr w:type="spellEnd"/>
      <w:r w:rsidRPr="00F87FCF">
        <w:rPr>
          <w:rFonts w:ascii="Times New Roman" w:eastAsia="Century Gothic" w:hAnsi="Times New Roman"/>
          <w:lang w:val="en-US"/>
        </w:rPr>
        <w:t xml:space="preserve"> de </w:t>
      </w:r>
      <w:proofErr w:type="spellStart"/>
      <w:r w:rsidRPr="00F87FCF">
        <w:rPr>
          <w:rFonts w:ascii="Times New Roman" w:eastAsia="Century Gothic" w:hAnsi="Times New Roman"/>
          <w:lang w:val="en-US"/>
        </w:rPr>
        <w:t>şantier</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spre</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şi</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dinspre</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fronturile</w:t>
      </w:r>
      <w:proofErr w:type="spellEnd"/>
      <w:r w:rsidRPr="00F87FCF">
        <w:rPr>
          <w:rFonts w:ascii="Times New Roman" w:eastAsia="Century Gothic" w:hAnsi="Times New Roman"/>
          <w:lang w:val="en-US"/>
        </w:rPr>
        <w:t xml:space="preserve"> de </w:t>
      </w:r>
      <w:proofErr w:type="spellStart"/>
      <w:r w:rsidRPr="00F87FCF">
        <w:rPr>
          <w:rFonts w:ascii="Times New Roman" w:eastAsia="Century Gothic" w:hAnsi="Times New Roman"/>
          <w:lang w:val="en-US"/>
        </w:rPr>
        <w:t>lucru</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sau</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zonele</w:t>
      </w:r>
      <w:proofErr w:type="spellEnd"/>
      <w:r w:rsidRPr="00F87FCF">
        <w:rPr>
          <w:rFonts w:ascii="Times New Roman" w:eastAsia="Century Gothic" w:hAnsi="Times New Roman"/>
          <w:lang w:val="en-US"/>
        </w:rPr>
        <w:t xml:space="preserve"> din care sunt </w:t>
      </w:r>
      <w:proofErr w:type="spellStart"/>
      <w:r w:rsidRPr="00F87FCF">
        <w:rPr>
          <w:rFonts w:ascii="Times New Roman" w:eastAsia="Century Gothic" w:hAnsi="Times New Roman"/>
          <w:lang w:val="en-US"/>
        </w:rPr>
        <w:t>aduse</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materialele</w:t>
      </w:r>
      <w:proofErr w:type="spellEnd"/>
      <w:r w:rsidRPr="00F87FCF">
        <w:rPr>
          <w:rFonts w:ascii="Times New Roman" w:eastAsia="Century Gothic" w:hAnsi="Times New Roman"/>
          <w:lang w:val="en-US"/>
        </w:rPr>
        <w:t xml:space="preserve"> de </w:t>
      </w:r>
      <w:proofErr w:type="spellStart"/>
      <w:r w:rsidRPr="00F87FCF">
        <w:rPr>
          <w:rFonts w:ascii="Times New Roman" w:eastAsia="Century Gothic" w:hAnsi="Times New Roman"/>
          <w:lang w:val="en-US"/>
        </w:rPr>
        <w:t>construcţie</w:t>
      </w:r>
      <w:proofErr w:type="spellEnd"/>
      <w:r w:rsidRPr="00F87FCF">
        <w:rPr>
          <w:rFonts w:ascii="Times New Roman" w:eastAsia="Century Gothic" w:hAnsi="Times New Roman"/>
          <w:lang w:val="en-US"/>
        </w:rPr>
        <w:t>;</w:t>
      </w:r>
    </w:p>
    <w:p w14:paraId="79232A81" w14:textId="66B91F9D" w:rsidR="00A61D2F" w:rsidRPr="00F87FCF" w:rsidRDefault="00A61D2F" w:rsidP="003905DB">
      <w:pPr>
        <w:pStyle w:val="Listparagraf"/>
        <w:numPr>
          <w:ilvl w:val="0"/>
          <w:numId w:val="24"/>
        </w:numPr>
        <w:spacing w:line="360" w:lineRule="auto"/>
        <w:ind w:right="60"/>
        <w:rPr>
          <w:rFonts w:ascii="Times New Roman" w:eastAsia="Century Gothic" w:hAnsi="Times New Roman"/>
          <w:lang w:val="en-US"/>
        </w:rPr>
      </w:pPr>
      <w:proofErr w:type="spellStart"/>
      <w:r w:rsidRPr="00F87FCF">
        <w:rPr>
          <w:rFonts w:ascii="Times New Roman" w:eastAsia="Century Gothic" w:hAnsi="Times New Roman"/>
          <w:lang w:val="en-US"/>
        </w:rPr>
        <w:t>Scurgeri</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accidentale</w:t>
      </w:r>
      <w:proofErr w:type="spellEnd"/>
      <w:r w:rsidRPr="00F87FCF">
        <w:rPr>
          <w:rFonts w:ascii="Times New Roman" w:eastAsia="Century Gothic" w:hAnsi="Times New Roman"/>
          <w:lang w:val="en-US"/>
        </w:rPr>
        <w:t xml:space="preserve"> de </w:t>
      </w:r>
      <w:proofErr w:type="spellStart"/>
      <w:r w:rsidRPr="00F87FCF">
        <w:rPr>
          <w:rFonts w:ascii="Times New Roman" w:eastAsia="Century Gothic" w:hAnsi="Times New Roman"/>
          <w:lang w:val="en-US"/>
        </w:rPr>
        <w:t>substanţe</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chimice</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carburanţi</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şi</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uleiuri</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provenite</w:t>
      </w:r>
      <w:proofErr w:type="spellEnd"/>
      <w:r w:rsidRPr="00F87FCF">
        <w:rPr>
          <w:rFonts w:ascii="Times New Roman" w:eastAsia="Century Gothic" w:hAnsi="Times New Roman"/>
          <w:lang w:val="en-US"/>
        </w:rPr>
        <w:t xml:space="preserve"> de la </w:t>
      </w:r>
      <w:proofErr w:type="spellStart"/>
      <w:r w:rsidRPr="00F87FCF">
        <w:rPr>
          <w:rFonts w:ascii="Times New Roman" w:eastAsia="Century Gothic" w:hAnsi="Times New Roman"/>
          <w:lang w:val="en-US"/>
        </w:rPr>
        <w:t>funcţionarea</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utilajelor</w:t>
      </w:r>
      <w:proofErr w:type="spellEnd"/>
      <w:r w:rsidRPr="00F87FCF">
        <w:rPr>
          <w:rFonts w:ascii="Times New Roman" w:eastAsia="Century Gothic" w:hAnsi="Times New Roman"/>
          <w:lang w:val="en-US"/>
        </w:rPr>
        <w:t xml:space="preserve"> implicate </w:t>
      </w:r>
      <w:proofErr w:type="spellStart"/>
      <w:r w:rsidRPr="00F87FCF">
        <w:rPr>
          <w:rFonts w:ascii="Times New Roman" w:eastAsia="Century Gothic" w:hAnsi="Times New Roman"/>
          <w:lang w:val="en-US"/>
        </w:rPr>
        <w:t>în</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lucrările</w:t>
      </w:r>
      <w:proofErr w:type="spellEnd"/>
    </w:p>
    <w:p w14:paraId="50D47470" w14:textId="18810751" w:rsidR="00F87FCF" w:rsidRPr="00F87FCF" w:rsidRDefault="00F87FCF" w:rsidP="003905DB">
      <w:pPr>
        <w:pStyle w:val="Listparagraf"/>
        <w:numPr>
          <w:ilvl w:val="0"/>
          <w:numId w:val="24"/>
        </w:numPr>
        <w:spacing w:line="360" w:lineRule="auto"/>
        <w:ind w:right="60"/>
        <w:rPr>
          <w:rFonts w:ascii="Times New Roman" w:eastAsia="Century Gothic" w:hAnsi="Times New Roman"/>
          <w:lang w:val="en-US"/>
        </w:rPr>
      </w:pPr>
      <w:proofErr w:type="spellStart"/>
      <w:r w:rsidRPr="00F87FCF">
        <w:rPr>
          <w:rFonts w:ascii="Times New Roman" w:eastAsia="Century Gothic" w:hAnsi="Times New Roman"/>
          <w:lang w:val="en-US"/>
        </w:rPr>
        <w:t>Pentru</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personalul</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prezent</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în</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șantier</w:t>
      </w:r>
      <w:proofErr w:type="spellEnd"/>
      <w:r w:rsidRPr="00F87FCF">
        <w:rPr>
          <w:rFonts w:ascii="Times New Roman" w:eastAsia="Century Gothic" w:hAnsi="Times New Roman"/>
          <w:lang w:val="en-US"/>
        </w:rPr>
        <w:t xml:space="preserve"> pe </w:t>
      </w:r>
      <w:proofErr w:type="spellStart"/>
      <w:r w:rsidRPr="00F87FCF">
        <w:rPr>
          <w:rFonts w:ascii="Times New Roman" w:eastAsia="Century Gothic" w:hAnsi="Times New Roman"/>
          <w:lang w:val="en-US"/>
        </w:rPr>
        <w:t>perioda</w:t>
      </w:r>
      <w:proofErr w:type="spellEnd"/>
      <w:r w:rsidRPr="00F87FCF">
        <w:rPr>
          <w:rFonts w:ascii="Times New Roman" w:eastAsia="Century Gothic" w:hAnsi="Times New Roman"/>
          <w:lang w:val="en-US"/>
        </w:rPr>
        <w:t xml:space="preserve"> de </w:t>
      </w:r>
      <w:proofErr w:type="spellStart"/>
      <w:r w:rsidRPr="00F87FCF">
        <w:rPr>
          <w:rFonts w:ascii="Times New Roman" w:eastAsia="Century Gothic" w:hAnsi="Times New Roman"/>
          <w:lang w:val="en-US"/>
        </w:rPr>
        <w:t>execuție</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va</w:t>
      </w:r>
      <w:proofErr w:type="spellEnd"/>
      <w:r w:rsidRPr="00F87FCF">
        <w:rPr>
          <w:rFonts w:ascii="Times New Roman" w:eastAsia="Century Gothic" w:hAnsi="Times New Roman"/>
          <w:lang w:val="en-US"/>
        </w:rPr>
        <w:t xml:space="preserve"> fi </w:t>
      </w:r>
      <w:proofErr w:type="spellStart"/>
      <w:r w:rsidRPr="00F87FCF">
        <w:rPr>
          <w:rFonts w:ascii="Times New Roman" w:eastAsia="Century Gothic" w:hAnsi="Times New Roman"/>
          <w:lang w:val="en-US"/>
        </w:rPr>
        <w:t>asigurată</w:t>
      </w:r>
      <w:proofErr w:type="spellEnd"/>
      <w:r w:rsidRPr="00F87FCF">
        <w:rPr>
          <w:rFonts w:ascii="Times New Roman" w:eastAsia="Century Gothic" w:hAnsi="Times New Roman"/>
          <w:lang w:val="en-US"/>
        </w:rPr>
        <w:t xml:space="preserve"> o </w:t>
      </w:r>
      <w:proofErr w:type="spellStart"/>
      <w:r w:rsidRPr="00F87FCF">
        <w:rPr>
          <w:rFonts w:ascii="Times New Roman" w:eastAsia="Century Gothic" w:hAnsi="Times New Roman"/>
          <w:lang w:val="en-US"/>
        </w:rPr>
        <w:t>toaletă</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ecologică</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inchiriată</w:t>
      </w:r>
      <w:proofErr w:type="spellEnd"/>
      <w:r w:rsidRPr="00F87FCF">
        <w:rPr>
          <w:rFonts w:ascii="Times New Roman" w:eastAsia="Century Gothic" w:hAnsi="Times New Roman"/>
          <w:lang w:val="en-US"/>
        </w:rPr>
        <w:t xml:space="preserve"> de la un </w:t>
      </w:r>
      <w:proofErr w:type="spellStart"/>
      <w:r w:rsidRPr="00F87FCF">
        <w:rPr>
          <w:rFonts w:ascii="Times New Roman" w:eastAsia="Century Gothic" w:hAnsi="Times New Roman"/>
          <w:lang w:val="en-US"/>
        </w:rPr>
        <w:t>furnizor</w:t>
      </w:r>
      <w:proofErr w:type="spellEnd"/>
      <w:r w:rsidRPr="00F87FCF">
        <w:rPr>
          <w:rFonts w:ascii="Times New Roman" w:eastAsia="Century Gothic" w:hAnsi="Times New Roman"/>
          <w:lang w:val="en-US"/>
        </w:rPr>
        <w:t xml:space="preserve"> de </w:t>
      </w:r>
      <w:proofErr w:type="spellStart"/>
      <w:r w:rsidRPr="00F87FCF">
        <w:rPr>
          <w:rFonts w:ascii="Times New Roman" w:eastAsia="Century Gothic" w:hAnsi="Times New Roman"/>
          <w:lang w:val="en-US"/>
        </w:rPr>
        <w:t>servicii</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autorizat</w:t>
      </w:r>
      <w:proofErr w:type="spellEnd"/>
      <w:r w:rsidRPr="00F87FCF">
        <w:rPr>
          <w:rFonts w:ascii="Times New Roman" w:eastAsia="Century Gothic" w:hAnsi="Times New Roman"/>
          <w:lang w:val="en-US"/>
        </w:rPr>
        <w:t xml:space="preserve">, care </w:t>
      </w:r>
      <w:proofErr w:type="spellStart"/>
      <w:r w:rsidRPr="00F87FCF">
        <w:rPr>
          <w:rFonts w:ascii="Times New Roman" w:eastAsia="Century Gothic" w:hAnsi="Times New Roman"/>
          <w:lang w:val="en-US"/>
        </w:rPr>
        <w:t>va</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asigura</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și</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mentenanța</w:t>
      </w:r>
      <w:proofErr w:type="spellEnd"/>
      <w:r w:rsidRPr="00F87FCF">
        <w:rPr>
          <w:rFonts w:ascii="Times New Roman" w:eastAsia="Century Gothic" w:hAnsi="Times New Roman"/>
          <w:lang w:val="en-US"/>
        </w:rPr>
        <w:t xml:space="preserve"> </w:t>
      </w:r>
      <w:proofErr w:type="spellStart"/>
      <w:r w:rsidRPr="00F87FCF">
        <w:rPr>
          <w:rFonts w:ascii="Times New Roman" w:eastAsia="Century Gothic" w:hAnsi="Times New Roman"/>
          <w:lang w:val="en-US"/>
        </w:rPr>
        <w:t>acesteia</w:t>
      </w:r>
      <w:proofErr w:type="spellEnd"/>
      <w:r w:rsidRPr="00F87FCF">
        <w:rPr>
          <w:rFonts w:ascii="Times New Roman" w:eastAsia="Century Gothic" w:hAnsi="Times New Roman"/>
          <w:lang w:val="en-US"/>
        </w:rPr>
        <w:t>.</w:t>
      </w:r>
    </w:p>
    <w:p w14:paraId="681DF5F7" w14:textId="77777777" w:rsidR="00A61D2F" w:rsidRPr="00F87FCF" w:rsidRDefault="00A61D2F" w:rsidP="003905DB">
      <w:pPr>
        <w:pStyle w:val="Listparagraf"/>
        <w:spacing w:line="360" w:lineRule="auto"/>
        <w:ind w:left="1428" w:right="60"/>
        <w:rPr>
          <w:rFonts w:ascii="Times New Roman" w:eastAsia="Century Gothic" w:hAnsi="Times New Roman"/>
          <w:lang w:val="en-US"/>
        </w:rPr>
      </w:pPr>
    </w:p>
    <w:p w14:paraId="388555D2" w14:textId="0DF99385" w:rsidR="00565EE5" w:rsidRPr="00F87FCF" w:rsidRDefault="00565EE5" w:rsidP="003905DB">
      <w:pPr>
        <w:spacing w:line="360" w:lineRule="auto"/>
        <w:ind w:right="60" w:firstLine="708"/>
        <w:jc w:val="both"/>
        <w:rPr>
          <w:rFonts w:ascii="Times New Roman" w:eastAsia="Century Gothic" w:hAnsi="Times New Roman" w:cs="Times New Roman"/>
          <w:sz w:val="24"/>
          <w:szCs w:val="24"/>
          <w:lang w:val="en-US"/>
        </w:rPr>
      </w:pPr>
      <w:r w:rsidRPr="00F87FCF">
        <w:rPr>
          <w:rFonts w:ascii="Times New Roman" w:eastAsia="Century Gothic" w:hAnsi="Times New Roman" w:cs="Times New Roman"/>
          <w:sz w:val="24"/>
          <w:szCs w:val="24"/>
          <w:lang w:val="en-US"/>
        </w:rPr>
        <w:t xml:space="preserve">Pe </w:t>
      </w:r>
      <w:proofErr w:type="spellStart"/>
      <w:r w:rsidR="009E3E24" w:rsidRPr="00F87FCF">
        <w:rPr>
          <w:rFonts w:ascii="Times New Roman" w:eastAsia="Century Gothic" w:hAnsi="Times New Roman" w:cs="Times New Roman"/>
          <w:b/>
          <w:bCs/>
          <w:sz w:val="24"/>
          <w:szCs w:val="24"/>
          <w:lang w:val="en-US"/>
        </w:rPr>
        <w:t>etapa</w:t>
      </w:r>
      <w:proofErr w:type="spellEnd"/>
      <w:r w:rsidRPr="00F87FCF">
        <w:rPr>
          <w:rFonts w:ascii="Times New Roman" w:eastAsia="Century Gothic" w:hAnsi="Times New Roman" w:cs="Times New Roman"/>
          <w:b/>
          <w:bCs/>
          <w:sz w:val="24"/>
          <w:szCs w:val="24"/>
          <w:lang w:val="en-US"/>
        </w:rPr>
        <w:t xml:space="preserve"> de </w:t>
      </w:r>
      <w:proofErr w:type="spellStart"/>
      <w:r w:rsidR="00CB1D0E" w:rsidRPr="00F87FCF">
        <w:rPr>
          <w:rFonts w:ascii="Times New Roman" w:eastAsia="Century Gothic" w:hAnsi="Times New Roman" w:cs="Times New Roman"/>
          <w:b/>
          <w:bCs/>
          <w:sz w:val="24"/>
          <w:szCs w:val="24"/>
          <w:lang w:val="en-US"/>
        </w:rPr>
        <w:t>operare</w:t>
      </w:r>
      <w:proofErr w:type="spellEnd"/>
      <w:r w:rsidRPr="00F87FCF">
        <w:rPr>
          <w:rFonts w:ascii="Times New Roman" w:eastAsia="Century Gothic" w:hAnsi="Times New Roman" w:cs="Times New Roman"/>
          <w:sz w:val="24"/>
          <w:szCs w:val="24"/>
          <w:lang w:val="en-US"/>
        </w:rPr>
        <w:t xml:space="preserve"> a</w:t>
      </w:r>
      <w:r w:rsidR="008C52B4" w:rsidRPr="00F87FCF">
        <w:rPr>
          <w:rFonts w:ascii="Times New Roman" w:eastAsia="Century Gothic" w:hAnsi="Times New Roman" w:cs="Times New Roman"/>
          <w:sz w:val="24"/>
          <w:szCs w:val="24"/>
          <w:lang w:val="en-US"/>
        </w:rPr>
        <w:t xml:space="preserve"> </w:t>
      </w:r>
      <w:proofErr w:type="spellStart"/>
      <w:r w:rsidR="008C52B4" w:rsidRPr="00F87FCF">
        <w:rPr>
          <w:rFonts w:ascii="Times New Roman" w:eastAsia="Century Gothic" w:hAnsi="Times New Roman" w:cs="Times New Roman"/>
          <w:sz w:val="24"/>
          <w:szCs w:val="24"/>
          <w:lang w:val="en-US"/>
        </w:rPr>
        <w:t>proiectului</w:t>
      </w:r>
      <w:proofErr w:type="spellEnd"/>
      <w:r w:rsidR="008C52B4" w:rsidRPr="00F87FCF">
        <w:rPr>
          <w:rFonts w:ascii="Times New Roman" w:eastAsia="Century Gothic" w:hAnsi="Times New Roman" w:cs="Times New Roman"/>
          <w:sz w:val="24"/>
          <w:szCs w:val="24"/>
          <w:lang w:val="en-US"/>
        </w:rPr>
        <w:t xml:space="preserve"> nu</w:t>
      </w:r>
      <w:r w:rsidRPr="00F87FCF">
        <w:rPr>
          <w:rFonts w:ascii="Times New Roman" w:eastAsia="Century Gothic" w:hAnsi="Times New Roman" w:cs="Times New Roman"/>
          <w:sz w:val="24"/>
          <w:szCs w:val="24"/>
          <w:lang w:val="en-US"/>
        </w:rPr>
        <w:t xml:space="preserve"> se </w:t>
      </w:r>
      <w:proofErr w:type="spellStart"/>
      <w:r w:rsidRPr="00F87FCF">
        <w:rPr>
          <w:rFonts w:ascii="Times New Roman" w:eastAsia="Century Gothic" w:hAnsi="Times New Roman" w:cs="Times New Roman"/>
          <w:sz w:val="24"/>
          <w:szCs w:val="24"/>
          <w:lang w:val="en-US"/>
        </w:rPr>
        <w:t>constituie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surse</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poluanți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pentru</w:t>
      </w:r>
      <w:proofErr w:type="spellEnd"/>
      <w:r w:rsidRPr="00F87FCF">
        <w:rPr>
          <w:rFonts w:ascii="Times New Roman" w:eastAsia="Century Gothic" w:hAnsi="Times New Roman" w:cs="Times New Roman"/>
          <w:sz w:val="24"/>
          <w:szCs w:val="24"/>
          <w:lang w:val="en-US"/>
        </w:rPr>
        <w:t xml:space="preserve"> ape. Nu se </w:t>
      </w:r>
      <w:proofErr w:type="spellStart"/>
      <w:r w:rsidRPr="00F87FCF">
        <w:rPr>
          <w:rFonts w:ascii="Times New Roman" w:eastAsia="Century Gothic" w:hAnsi="Times New Roman" w:cs="Times New Roman"/>
          <w:sz w:val="24"/>
          <w:szCs w:val="24"/>
          <w:lang w:val="en-US"/>
        </w:rPr>
        <w:t>vor</w:t>
      </w:r>
      <w:proofErr w:type="spellEnd"/>
      <w:r w:rsidRPr="00F87FCF">
        <w:rPr>
          <w:rFonts w:ascii="Times New Roman" w:eastAsia="Century Gothic" w:hAnsi="Times New Roman" w:cs="Times New Roman"/>
          <w:sz w:val="24"/>
          <w:szCs w:val="24"/>
          <w:lang w:val="en-US"/>
        </w:rPr>
        <w:t xml:space="preserve"> genera ape </w:t>
      </w:r>
      <w:proofErr w:type="spellStart"/>
      <w:r w:rsidRPr="00F87FCF">
        <w:rPr>
          <w:rFonts w:ascii="Times New Roman" w:eastAsia="Century Gothic" w:hAnsi="Times New Roman" w:cs="Times New Roman"/>
          <w:sz w:val="24"/>
          <w:szCs w:val="24"/>
          <w:lang w:val="en-US"/>
        </w:rPr>
        <w:t>uzate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menajere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și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nici</w:t>
      </w:r>
      <w:proofErr w:type="spellEnd"/>
      <w:r w:rsidRPr="00F87FCF">
        <w:rPr>
          <w:rFonts w:ascii="Times New Roman" w:eastAsia="Century Gothic" w:hAnsi="Times New Roman" w:cs="Times New Roman"/>
          <w:sz w:val="24"/>
          <w:szCs w:val="24"/>
          <w:lang w:val="en-US"/>
        </w:rPr>
        <w:t xml:space="preserve"> ape </w:t>
      </w:r>
      <w:proofErr w:type="spellStart"/>
      <w:r w:rsidRPr="00F87FCF">
        <w:rPr>
          <w:rFonts w:ascii="Times New Roman" w:eastAsia="Century Gothic" w:hAnsi="Times New Roman" w:cs="Times New Roman"/>
          <w:sz w:val="24"/>
          <w:szCs w:val="24"/>
          <w:lang w:val="en-US"/>
        </w:rPr>
        <w:t>uzate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tehnologice</w:t>
      </w:r>
      <w:proofErr w:type="spellEnd"/>
      <w:r w:rsidRPr="00F87FCF">
        <w:rPr>
          <w:rFonts w:ascii="Times New Roman" w:eastAsia="Century Gothic" w:hAnsi="Times New Roman" w:cs="Times New Roman"/>
          <w:sz w:val="24"/>
          <w:szCs w:val="24"/>
          <w:lang w:val="en-US"/>
        </w:rPr>
        <w:t>.</w:t>
      </w:r>
      <w:r w:rsidR="009E3E24" w:rsidRPr="00F87FCF">
        <w:rPr>
          <w:rFonts w:ascii="Times New Roman" w:eastAsia="Century Gothic" w:hAnsi="Times New Roman" w:cs="Times New Roman"/>
          <w:sz w:val="24"/>
          <w:szCs w:val="24"/>
          <w:lang w:val="en-US"/>
        </w:rPr>
        <w:t xml:space="preserve"> Nu </w:t>
      </w:r>
      <w:proofErr w:type="spellStart"/>
      <w:r w:rsidR="009E3E24" w:rsidRPr="00F87FCF">
        <w:rPr>
          <w:rFonts w:ascii="Times New Roman" w:eastAsia="Century Gothic" w:hAnsi="Times New Roman" w:cs="Times New Roman"/>
          <w:sz w:val="24"/>
          <w:szCs w:val="24"/>
          <w:lang w:val="en-US"/>
        </w:rPr>
        <w:t>va</w:t>
      </w:r>
      <w:proofErr w:type="spellEnd"/>
      <w:r w:rsidR="009E3E24" w:rsidRPr="00F87FCF">
        <w:rPr>
          <w:rFonts w:ascii="Times New Roman" w:eastAsia="Century Gothic" w:hAnsi="Times New Roman" w:cs="Times New Roman"/>
          <w:sz w:val="24"/>
          <w:szCs w:val="24"/>
          <w:lang w:val="en-US"/>
        </w:rPr>
        <w:t xml:space="preserve"> fi </w:t>
      </w:r>
      <w:proofErr w:type="spellStart"/>
      <w:r w:rsidR="009E3E24" w:rsidRPr="00F87FCF">
        <w:rPr>
          <w:rFonts w:ascii="Times New Roman" w:eastAsia="Century Gothic" w:hAnsi="Times New Roman" w:cs="Times New Roman"/>
          <w:sz w:val="24"/>
          <w:szCs w:val="24"/>
          <w:lang w:val="en-US"/>
        </w:rPr>
        <w:t>racordat</w:t>
      </w:r>
      <w:proofErr w:type="spellEnd"/>
      <w:r w:rsidR="009E3E24" w:rsidRPr="00F87FCF">
        <w:rPr>
          <w:rFonts w:ascii="Times New Roman" w:eastAsia="Century Gothic" w:hAnsi="Times New Roman" w:cs="Times New Roman"/>
          <w:sz w:val="24"/>
          <w:szCs w:val="24"/>
          <w:lang w:val="en-US"/>
        </w:rPr>
        <w:t xml:space="preserve"> la </w:t>
      </w:r>
      <w:proofErr w:type="spellStart"/>
      <w:r w:rsidR="009E3E24" w:rsidRPr="00F87FCF">
        <w:rPr>
          <w:rFonts w:ascii="Times New Roman" w:eastAsia="Century Gothic" w:hAnsi="Times New Roman" w:cs="Times New Roman"/>
          <w:sz w:val="24"/>
          <w:szCs w:val="24"/>
          <w:lang w:val="en-US"/>
        </w:rPr>
        <w:t>rețele</w:t>
      </w:r>
      <w:proofErr w:type="spellEnd"/>
      <w:r w:rsidR="009E3E24" w:rsidRPr="00F87FCF">
        <w:rPr>
          <w:rFonts w:ascii="Times New Roman" w:eastAsia="Century Gothic" w:hAnsi="Times New Roman" w:cs="Times New Roman"/>
          <w:sz w:val="24"/>
          <w:szCs w:val="24"/>
          <w:lang w:val="en-US"/>
        </w:rPr>
        <w:t xml:space="preserve"> de </w:t>
      </w:r>
      <w:proofErr w:type="spellStart"/>
      <w:r w:rsidR="009E3E24" w:rsidRPr="00F87FCF">
        <w:rPr>
          <w:rFonts w:ascii="Times New Roman" w:eastAsia="Century Gothic" w:hAnsi="Times New Roman" w:cs="Times New Roman"/>
          <w:sz w:val="24"/>
          <w:szCs w:val="24"/>
          <w:lang w:val="en-US"/>
        </w:rPr>
        <w:t>canalizare</w:t>
      </w:r>
      <w:proofErr w:type="spellEnd"/>
      <w:r w:rsidR="009E3E24" w:rsidRPr="00F87FCF">
        <w:rPr>
          <w:rFonts w:ascii="Times New Roman" w:eastAsia="Century Gothic" w:hAnsi="Times New Roman" w:cs="Times New Roman"/>
          <w:sz w:val="24"/>
          <w:szCs w:val="24"/>
          <w:lang w:val="en-US"/>
        </w:rPr>
        <w:t>.</w:t>
      </w:r>
    </w:p>
    <w:p w14:paraId="38484887" w14:textId="42F594A6" w:rsidR="00A61D2F" w:rsidRPr="00F87FCF" w:rsidRDefault="00A61D2F" w:rsidP="003905DB">
      <w:pPr>
        <w:spacing w:line="360" w:lineRule="auto"/>
        <w:ind w:right="60" w:firstLine="708"/>
        <w:jc w:val="both"/>
        <w:rPr>
          <w:rFonts w:ascii="Times New Roman" w:eastAsia="Century Gothic" w:hAnsi="Times New Roman" w:cs="Times New Roman"/>
          <w:b/>
          <w:sz w:val="24"/>
          <w:szCs w:val="24"/>
          <w:lang w:val="en-US"/>
        </w:rPr>
      </w:pPr>
      <w:proofErr w:type="spellStart"/>
      <w:r w:rsidRPr="00F87FCF">
        <w:rPr>
          <w:rFonts w:ascii="Times New Roman" w:eastAsia="Century Gothic" w:hAnsi="Times New Roman" w:cs="Times New Roman"/>
          <w:b/>
          <w:sz w:val="24"/>
          <w:szCs w:val="24"/>
          <w:lang w:val="en-US"/>
        </w:rPr>
        <w:t>P</w:t>
      </w:r>
      <w:r w:rsidRPr="00F87FCF">
        <w:rPr>
          <w:rFonts w:ascii="Times New Roman" w:eastAsia="Century Gothic" w:hAnsi="Times New Roman" w:cs="Times New Roman"/>
          <w:b/>
          <w:sz w:val="24"/>
          <w:szCs w:val="24"/>
          <w:lang w:val="en-US"/>
        </w:rPr>
        <w:t>unctul</w:t>
      </w:r>
      <w:proofErr w:type="spellEnd"/>
      <w:r w:rsidRPr="00F87FCF">
        <w:rPr>
          <w:rFonts w:ascii="Times New Roman" w:eastAsia="Century Gothic" w:hAnsi="Times New Roman" w:cs="Times New Roman"/>
          <w:b/>
          <w:sz w:val="24"/>
          <w:szCs w:val="24"/>
          <w:lang w:val="en-US"/>
        </w:rPr>
        <w:t xml:space="preserve"> de </w:t>
      </w:r>
      <w:proofErr w:type="spellStart"/>
      <w:r w:rsidRPr="00F87FCF">
        <w:rPr>
          <w:rFonts w:ascii="Times New Roman" w:eastAsia="Century Gothic" w:hAnsi="Times New Roman" w:cs="Times New Roman"/>
          <w:b/>
          <w:sz w:val="24"/>
          <w:szCs w:val="24"/>
          <w:lang w:val="en-US"/>
        </w:rPr>
        <w:t>lucru</w:t>
      </w:r>
      <w:proofErr w:type="spellEnd"/>
      <w:r w:rsidRPr="00F87FCF">
        <w:rPr>
          <w:rFonts w:ascii="Times New Roman" w:eastAsia="Century Gothic" w:hAnsi="Times New Roman" w:cs="Times New Roman"/>
          <w:b/>
          <w:sz w:val="24"/>
          <w:szCs w:val="24"/>
          <w:lang w:val="en-US"/>
        </w:rPr>
        <w:t xml:space="preserve"> nu </w:t>
      </w:r>
      <w:proofErr w:type="spellStart"/>
      <w:r w:rsidRPr="00F87FCF">
        <w:rPr>
          <w:rFonts w:ascii="Times New Roman" w:eastAsia="Century Gothic" w:hAnsi="Times New Roman" w:cs="Times New Roman"/>
          <w:b/>
          <w:sz w:val="24"/>
          <w:szCs w:val="24"/>
          <w:lang w:val="en-US"/>
        </w:rPr>
        <w:t>va</w:t>
      </w:r>
      <w:proofErr w:type="spellEnd"/>
      <w:r w:rsidRPr="00F87FCF">
        <w:rPr>
          <w:rFonts w:ascii="Times New Roman" w:eastAsia="Century Gothic" w:hAnsi="Times New Roman" w:cs="Times New Roman"/>
          <w:b/>
          <w:sz w:val="24"/>
          <w:szCs w:val="24"/>
          <w:lang w:val="en-US"/>
        </w:rPr>
        <w:t xml:space="preserve"> fi </w:t>
      </w:r>
      <w:proofErr w:type="spellStart"/>
      <w:r w:rsidRPr="00F87FCF">
        <w:rPr>
          <w:rFonts w:ascii="Times New Roman" w:eastAsia="Century Gothic" w:hAnsi="Times New Roman" w:cs="Times New Roman"/>
          <w:b/>
          <w:sz w:val="24"/>
          <w:szCs w:val="24"/>
          <w:lang w:val="en-US"/>
        </w:rPr>
        <w:t>deservit</w:t>
      </w:r>
      <w:proofErr w:type="spellEnd"/>
      <w:r w:rsidRPr="00F87FCF">
        <w:rPr>
          <w:rFonts w:ascii="Times New Roman" w:eastAsia="Century Gothic" w:hAnsi="Times New Roman" w:cs="Times New Roman"/>
          <w:b/>
          <w:sz w:val="24"/>
          <w:szCs w:val="24"/>
          <w:lang w:val="en-US"/>
        </w:rPr>
        <w:t xml:space="preserve"> de personal permanent</w:t>
      </w:r>
      <w:r w:rsidR="00CB1D0E" w:rsidRPr="00F87FCF">
        <w:rPr>
          <w:rFonts w:ascii="Times New Roman" w:eastAsia="Century Gothic" w:hAnsi="Times New Roman" w:cs="Times New Roman"/>
          <w:b/>
          <w:sz w:val="24"/>
          <w:szCs w:val="24"/>
          <w:lang w:val="en-US"/>
        </w:rPr>
        <w:t xml:space="preserve"> ci </w:t>
      </w:r>
      <w:proofErr w:type="spellStart"/>
      <w:r w:rsidR="00CB1D0E" w:rsidRPr="00F87FCF">
        <w:rPr>
          <w:rFonts w:ascii="Times New Roman" w:eastAsia="Century Gothic" w:hAnsi="Times New Roman" w:cs="Times New Roman"/>
          <w:b/>
          <w:sz w:val="24"/>
          <w:szCs w:val="24"/>
          <w:lang w:val="en-US"/>
        </w:rPr>
        <w:t>va</w:t>
      </w:r>
      <w:proofErr w:type="spellEnd"/>
      <w:r w:rsidR="00CB1D0E" w:rsidRPr="00F87FCF">
        <w:rPr>
          <w:rFonts w:ascii="Times New Roman" w:eastAsia="Century Gothic" w:hAnsi="Times New Roman" w:cs="Times New Roman"/>
          <w:b/>
          <w:sz w:val="24"/>
          <w:szCs w:val="24"/>
          <w:lang w:val="en-US"/>
        </w:rPr>
        <w:t xml:space="preserve"> fi </w:t>
      </w:r>
      <w:proofErr w:type="spellStart"/>
      <w:r w:rsidR="00CB1D0E" w:rsidRPr="00F87FCF">
        <w:rPr>
          <w:rFonts w:ascii="Times New Roman" w:eastAsia="Century Gothic" w:hAnsi="Times New Roman" w:cs="Times New Roman"/>
          <w:b/>
          <w:sz w:val="24"/>
          <w:szCs w:val="24"/>
          <w:lang w:val="en-US"/>
        </w:rPr>
        <w:t>operat</w:t>
      </w:r>
      <w:proofErr w:type="spellEnd"/>
      <w:r w:rsidR="00CB1D0E" w:rsidRPr="00F87FCF">
        <w:rPr>
          <w:rFonts w:ascii="Times New Roman" w:eastAsia="Century Gothic" w:hAnsi="Times New Roman" w:cs="Times New Roman"/>
          <w:b/>
          <w:sz w:val="24"/>
          <w:szCs w:val="24"/>
          <w:lang w:val="en-US"/>
        </w:rPr>
        <w:t xml:space="preserve"> de la </w:t>
      </w:r>
      <w:proofErr w:type="spellStart"/>
      <w:r w:rsidR="00CB1D0E" w:rsidRPr="00F87FCF">
        <w:rPr>
          <w:rFonts w:ascii="Times New Roman" w:eastAsia="Century Gothic" w:hAnsi="Times New Roman" w:cs="Times New Roman"/>
          <w:b/>
          <w:sz w:val="24"/>
          <w:szCs w:val="24"/>
          <w:lang w:val="en-US"/>
        </w:rPr>
        <w:t>distanță</w:t>
      </w:r>
      <w:proofErr w:type="spellEnd"/>
      <w:r w:rsidRPr="00F87FCF">
        <w:rPr>
          <w:rFonts w:ascii="Times New Roman" w:eastAsia="Century Gothic" w:hAnsi="Times New Roman" w:cs="Times New Roman"/>
          <w:b/>
          <w:sz w:val="24"/>
          <w:szCs w:val="24"/>
          <w:lang w:val="en-US"/>
        </w:rPr>
        <w:t xml:space="preserve">. </w:t>
      </w:r>
      <w:r w:rsidRPr="00F87FCF">
        <w:rPr>
          <w:rFonts w:ascii="Times New Roman" w:eastAsia="Century Gothic" w:hAnsi="Times New Roman" w:cs="Times New Roman"/>
          <w:b/>
          <w:sz w:val="24"/>
          <w:szCs w:val="24"/>
          <w:lang w:val="en-US"/>
        </w:rPr>
        <w:t xml:space="preserve">O </w:t>
      </w:r>
      <w:proofErr w:type="spellStart"/>
      <w:r w:rsidRPr="00F87FCF">
        <w:rPr>
          <w:rFonts w:ascii="Times New Roman" w:eastAsia="Century Gothic" w:hAnsi="Times New Roman" w:cs="Times New Roman"/>
          <w:b/>
          <w:sz w:val="24"/>
          <w:szCs w:val="24"/>
          <w:lang w:val="en-US"/>
        </w:rPr>
        <w:t>toaletă</w:t>
      </w:r>
      <w:proofErr w:type="spellEnd"/>
      <w:r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ecologică</w:t>
      </w:r>
      <w:proofErr w:type="spellEnd"/>
      <w:r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va</w:t>
      </w:r>
      <w:proofErr w:type="spellEnd"/>
      <w:r w:rsidRPr="00F87FCF">
        <w:rPr>
          <w:rFonts w:ascii="Times New Roman" w:eastAsia="Century Gothic" w:hAnsi="Times New Roman" w:cs="Times New Roman"/>
          <w:b/>
          <w:sz w:val="24"/>
          <w:szCs w:val="24"/>
          <w:lang w:val="en-US"/>
        </w:rPr>
        <w:t xml:space="preserve"> fi </w:t>
      </w:r>
      <w:proofErr w:type="spellStart"/>
      <w:r w:rsidRPr="00F87FCF">
        <w:rPr>
          <w:rFonts w:ascii="Times New Roman" w:eastAsia="Century Gothic" w:hAnsi="Times New Roman" w:cs="Times New Roman"/>
          <w:b/>
          <w:sz w:val="24"/>
          <w:szCs w:val="24"/>
          <w:lang w:val="en-US"/>
        </w:rPr>
        <w:t>amplasată</w:t>
      </w:r>
      <w:proofErr w:type="spellEnd"/>
      <w:r w:rsidRPr="00F87FCF">
        <w:rPr>
          <w:rFonts w:ascii="Times New Roman" w:eastAsia="Century Gothic" w:hAnsi="Times New Roman" w:cs="Times New Roman"/>
          <w:b/>
          <w:sz w:val="24"/>
          <w:szCs w:val="24"/>
          <w:lang w:val="en-US"/>
        </w:rPr>
        <w:t xml:space="preserve"> la </w:t>
      </w:r>
      <w:proofErr w:type="spellStart"/>
      <w:r w:rsidRPr="00F87FCF">
        <w:rPr>
          <w:rFonts w:ascii="Times New Roman" w:eastAsia="Century Gothic" w:hAnsi="Times New Roman" w:cs="Times New Roman"/>
          <w:b/>
          <w:sz w:val="24"/>
          <w:szCs w:val="24"/>
          <w:lang w:val="en-US"/>
        </w:rPr>
        <w:t>obiectiv</w:t>
      </w:r>
      <w:proofErr w:type="spellEnd"/>
      <w:r w:rsidRPr="00F87FCF">
        <w:rPr>
          <w:rFonts w:ascii="Times New Roman" w:eastAsia="Century Gothic" w:hAnsi="Times New Roman" w:cs="Times New Roman"/>
          <w:b/>
          <w:sz w:val="24"/>
          <w:szCs w:val="24"/>
          <w:lang w:val="en-US"/>
        </w:rPr>
        <w:t xml:space="preserve"> </w:t>
      </w:r>
      <w:proofErr w:type="spellStart"/>
      <w:r w:rsidR="00CB1D0E" w:rsidRPr="00F87FCF">
        <w:rPr>
          <w:rFonts w:ascii="Times New Roman" w:eastAsia="Century Gothic" w:hAnsi="Times New Roman" w:cs="Times New Roman"/>
          <w:b/>
          <w:sz w:val="24"/>
          <w:szCs w:val="24"/>
          <w:lang w:val="en-US"/>
        </w:rPr>
        <w:t>și</w:t>
      </w:r>
      <w:proofErr w:type="spellEnd"/>
      <w:r w:rsidR="00CB1D0E" w:rsidRPr="00F87FCF">
        <w:rPr>
          <w:rFonts w:ascii="Times New Roman" w:eastAsia="Century Gothic" w:hAnsi="Times New Roman" w:cs="Times New Roman"/>
          <w:b/>
          <w:sz w:val="24"/>
          <w:szCs w:val="24"/>
          <w:lang w:val="en-US"/>
        </w:rPr>
        <w:t xml:space="preserve"> </w:t>
      </w:r>
      <w:proofErr w:type="spellStart"/>
      <w:r w:rsidR="00CB1D0E" w:rsidRPr="00F87FCF">
        <w:rPr>
          <w:rFonts w:ascii="Times New Roman" w:eastAsia="Century Gothic" w:hAnsi="Times New Roman" w:cs="Times New Roman"/>
          <w:b/>
          <w:sz w:val="24"/>
          <w:szCs w:val="24"/>
          <w:lang w:val="en-US"/>
        </w:rPr>
        <w:t>după</w:t>
      </w:r>
      <w:proofErr w:type="spellEnd"/>
      <w:r w:rsidR="00CB1D0E" w:rsidRPr="00F87FCF">
        <w:rPr>
          <w:rFonts w:ascii="Times New Roman" w:eastAsia="Century Gothic" w:hAnsi="Times New Roman" w:cs="Times New Roman"/>
          <w:b/>
          <w:sz w:val="24"/>
          <w:szCs w:val="24"/>
          <w:lang w:val="en-US"/>
        </w:rPr>
        <w:t xml:space="preserve"> </w:t>
      </w:r>
      <w:proofErr w:type="spellStart"/>
      <w:r w:rsidR="00CB1D0E" w:rsidRPr="00F87FCF">
        <w:rPr>
          <w:rFonts w:ascii="Times New Roman" w:eastAsia="Century Gothic" w:hAnsi="Times New Roman" w:cs="Times New Roman"/>
          <w:b/>
          <w:sz w:val="24"/>
          <w:szCs w:val="24"/>
          <w:lang w:val="en-US"/>
        </w:rPr>
        <w:t>recepția</w:t>
      </w:r>
      <w:proofErr w:type="spellEnd"/>
      <w:r w:rsidR="00CB1D0E" w:rsidRPr="00F87FCF">
        <w:rPr>
          <w:rFonts w:ascii="Times New Roman" w:eastAsia="Century Gothic" w:hAnsi="Times New Roman" w:cs="Times New Roman"/>
          <w:b/>
          <w:sz w:val="24"/>
          <w:szCs w:val="24"/>
          <w:lang w:val="en-US"/>
        </w:rPr>
        <w:t xml:space="preserve"> </w:t>
      </w:r>
      <w:proofErr w:type="spellStart"/>
      <w:r w:rsidR="00CB1D0E" w:rsidRPr="00F87FCF">
        <w:rPr>
          <w:rFonts w:ascii="Times New Roman" w:eastAsia="Century Gothic" w:hAnsi="Times New Roman" w:cs="Times New Roman"/>
          <w:b/>
          <w:sz w:val="24"/>
          <w:szCs w:val="24"/>
          <w:lang w:val="en-US"/>
        </w:rPr>
        <w:t>lucrărilor</w:t>
      </w:r>
      <w:proofErr w:type="spellEnd"/>
      <w:r w:rsidR="00CB1D0E" w:rsidRPr="00F87FCF">
        <w:rPr>
          <w:rFonts w:ascii="Times New Roman" w:eastAsia="Century Gothic" w:hAnsi="Times New Roman" w:cs="Times New Roman"/>
          <w:b/>
          <w:sz w:val="24"/>
          <w:szCs w:val="24"/>
          <w:lang w:val="en-US"/>
        </w:rPr>
        <w:t xml:space="preserve"> </w:t>
      </w:r>
      <w:proofErr w:type="spellStart"/>
      <w:r w:rsidR="00CB1D0E" w:rsidRPr="00F87FCF">
        <w:rPr>
          <w:rFonts w:ascii="Times New Roman" w:eastAsia="Century Gothic" w:hAnsi="Times New Roman" w:cs="Times New Roman"/>
          <w:b/>
          <w:sz w:val="24"/>
          <w:szCs w:val="24"/>
          <w:lang w:val="en-US"/>
        </w:rPr>
        <w:t>și</w:t>
      </w:r>
      <w:proofErr w:type="spellEnd"/>
      <w:r w:rsidR="00CB1D0E" w:rsidRPr="00F87FCF">
        <w:rPr>
          <w:rFonts w:ascii="Times New Roman" w:eastAsia="Century Gothic" w:hAnsi="Times New Roman" w:cs="Times New Roman"/>
          <w:b/>
          <w:sz w:val="24"/>
          <w:szCs w:val="24"/>
          <w:lang w:val="en-US"/>
        </w:rPr>
        <w:t xml:space="preserve"> </w:t>
      </w:r>
      <w:proofErr w:type="spellStart"/>
      <w:r w:rsidR="00CB1D0E" w:rsidRPr="00F87FCF">
        <w:rPr>
          <w:rFonts w:ascii="Times New Roman" w:eastAsia="Century Gothic" w:hAnsi="Times New Roman" w:cs="Times New Roman"/>
          <w:b/>
          <w:sz w:val="24"/>
          <w:szCs w:val="24"/>
          <w:lang w:val="en-US"/>
        </w:rPr>
        <w:t>punerea</w:t>
      </w:r>
      <w:proofErr w:type="spellEnd"/>
      <w:r w:rsidR="00CB1D0E" w:rsidRPr="00F87FCF">
        <w:rPr>
          <w:rFonts w:ascii="Times New Roman" w:eastAsia="Century Gothic" w:hAnsi="Times New Roman" w:cs="Times New Roman"/>
          <w:b/>
          <w:sz w:val="24"/>
          <w:szCs w:val="24"/>
          <w:lang w:val="en-US"/>
        </w:rPr>
        <w:t xml:space="preserve"> </w:t>
      </w:r>
      <w:proofErr w:type="spellStart"/>
      <w:r w:rsidR="00CB1D0E" w:rsidRPr="00F87FCF">
        <w:rPr>
          <w:rFonts w:ascii="Times New Roman" w:eastAsia="Century Gothic" w:hAnsi="Times New Roman" w:cs="Times New Roman"/>
          <w:b/>
          <w:sz w:val="24"/>
          <w:szCs w:val="24"/>
          <w:lang w:val="en-US"/>
        </w:rPr>
        <w:t>în</w:t>
      </w:r>
      <w:proofErr w:type="spellEnd"/>
      <w:r w:rsidR="00CB1D0E" w:rsidRPr="00F87FCF">
        <w:rPr>
          <w:rFonts w:ascii="Times New Roman" w:eastAsia="Century Gothic" w:hAnsi="Times New Roman" w:cs="Times New Roman"/>
          <w:b/>
          <w:sz w:val="24"/>
          <w:szCs w:val="24"/>
          <w:lang w:val="en-US"/>
        </w:rPr>
        <w:t xml:space="preserve"> </w:t>
      </w:r>
      <w:proofErr w:type="spellStart"/>
      <w:r w:rsidR="00CB1D0E" w:rsidRPr="00F87FCF">
        <w:rPr>
          <w:rFonts w:ascii="Times New Roman" w:eastAsia="Century Gothic" w:hAnsi="Times New Roman" w:cs="Times New Roman"/>
          <w:b/>
          <w:sz w:val="24"/>
          <w:szCs w:val="24"/>
          <w:lang w:val="en-US"/>
        </w:rPr>
        <w:t>funcțiune</w:t>
      </w:r>
      <w:proofErr w:type="spellEnd"/>
      <w:r w:rsidR="00CB1D0E" w:rsidRPr="00F87FCF">
        <w:rPr>
          <w:rFonts w:ascii="Times New Roman" w:eastAsia="Century Gothic" w:hAnsi="Times New Roman" w:cs="Times New Roman"/>
          <w:b/>
          <w:sz w:val="24"/>
          <w:szCs w:val="24"/>
          <w:lang w:val="en-US"/>
        </w:rPr>
        <w:t xml:space="preserve"> </w:t>
      </w:r>
      <w:proofErr w:type="gramStart"/>
      <w:r w:rsidR="00CB1D0E" w:rsidRPr="00F87FCF">
        <w:rPr>
          <w:rFonts w:ascii="Times New Roman" w:eastAsia="Century Gothic" w:hAnsi="Times New Roman" w:cs="Times New Roman"/>
          <w:b/>
          <w:sz w:val="24"/>
          <w:szCs w:val="24"/>
          <w:lang w:val="en-US"/>
        </w:rPr>
        <w:t>a</w:t>
      </w:r>
      <w:proofErr w:type="gramEnd"/>
      <w:r w:rsidR="00CB1D0E" w:rsidRPr="00F87FCF">
        <w:rPr>
          <w:rFonts w:ascii="Times New Roman" w:eastAsia="Century Gothic" w:hAnsi="Times New Roman" w:cs="Times New Roman"/>
          <w:b/>
          <w:sz w:val="24"/>
          <w:szCs w:val="24"/>
          <w:lang w:val="en-US"/>
        </w:rPr>
        <w:t xml:space="preserve"> </w:t>
      </w:r>
      <w:proofErr w:type="spellStart"/>
      <w:r w:rsidR="00CB1D0E" w:rsidRPr="00F87FCF">
        <w:rPr>
          <w:rFonts w:ascii="Times New Roman" w:eastAsia="Century Gothic" w:hAnsi="Times New Roman" w:cs="Times New Roman"/>
          <w:b/>
          <w:sz w:val="24"/>
          <w:szCs w:val="24"/>
          <w:lang w:val="en-US"/>
        </w:rPr>
        <w:t>acestuia</w:t>
      </w:r>
      <w:proofErr w:type="spellEnd"/>
      <w:r w:rsidR="00CB1D0E" w:rsidRPr="00F87FCF">
        <w:rPr>
          <w:rFonts w:ascii="Times New Roman" w:eastAsia="Century Gothic" w:hAnsi="Times New Roman" w:cs="Times New Roman"/>
          <w:b/>
          <w:sz w:val="24"/>
          <w:szCs w:val="24"/>
          <w:lang w:val="en-US"/>
        </w:rPr>
        <w:t xml:space="preserve"> </w:t>
      </w:r>
      <w:proofErr w:type="spellStart"/>
      <w:r w:rsidR="00CB1D0E" w:rsidRPr="00F87FCF">
        <w:rPr>
          <w:rFonts w:ascii="Times New Roman" w:eastAsia="Century Gothic" w:hAnsi="Times New Roman" w:cs="Times New Roman"/>
          <w:b/>
          <w:sz w:val="24"/>
          <w:szCs w:val="24"/>
          <w:lang w:val="en-US"/>
        </w:rPr>
        <w:t>pentru</w:t>
      </w:r>
      <w:proofErr w:type="spellEnd"/>
      <w:r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eventuale</w:t>
      </w:r>
      <w:proofErr w:type="spellEnd"/>
      <w:r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vizite</w:t>
      </w:r>
      <w:proofErr w:type="spellEnd"/>
      <w:r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în</w:t>
      </w:r>
      <w:proofErr w:type="spellEnd"/>
      <w:r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incinta</w:t>
      </w:r>
      <w:proofErr w:type="spellEnd"/>
      <w:r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obiectivului</w:t>
      </w:r>
      <w:proofErr w:type="spellEnd"/>
      <w:r w:rsidR="00CB1D0E"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mentenanță</w:t>
      </w:r>
      <w:proofErr w:type="spellEnd"/>
      <w:r w:rsidR="00CB1D0E" w:rsidRPr="00F87FCF">
        <w:rPr>
          <w:rFonts w:ascii="Times New Roman" w:eastAsia="Century Gothic" w:hAnsi="Times New Roman" w:cs="Times New Roman"/>
          <w:b/>
          <w:sz w:val="24"/>
          <w:szCs w:val="24"/>
          <w:lang w:val="en-US"/>
        </w:rPr>
        <w:t xml:space="preserve"> </w:t>
      </w:r>
      <w:proofErr w:type="spellStart"/>
      <w:r w:rsidR="00CB1D0E" w:rsidRPr="00F87FCF">
        <w:rPr>
          <w:rFonts w:ascii="Times New Roman" w:eastAsia="Century Gothic" w:hAnsi="Times New Roman" w:cs="Times New Roman"/>
          <w:b/>
          <w:sz w:val="24"/>
          <w:szCs w:val="24"/>
          <w:lang w:val="en-US"/>
        </w:rPr>
        <w:t>sau</w:t>
      </w:r>
      <w:proofErr w:type="spellEnd"/>
      <w:r w:rsidR="00CB1D0E"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alte</w:t>
      </w:r>
      <w:proofErr w:type="spellEnd"/>
      <w:r w:rsidRPr="00F87FCF">
        <w:rPr>
          <w:rFonts w:ascii="Times New Roman" w:eastAsia="Century Gothic" w:hAnsi="Times New Roman" w:cs="Times New Roman"/>
          <w:b/>
          <w:sz w:val="24"/>
          <w:szCs w:val="24"/>
          <w:lang w:val="en-US"/>
        </w:rPr>
        <w:t xml:space="preserve"> </w:t>
      </w:r>
      <w:proofErr w:type="spellStart"/>
      <w:r w:rsidRPr="00F87FCF">
        <w:rPr>
          <w:rFonts w:ascii="Times New Roman" w:eastAsia="Century Gothic" w:hAnsi="Times New Roman" w:cs="Times New Roman"/>
          <w:b/>
          <w:sz w:val="24"/>
          <w:szCs w:val="24"/>
          <w:lang w:val="en-US"/>
        </w:rPr>
        <w:t>verificări</w:t>
      </w:r>
      <w:proofErr w:type="spellEnd"/>
      <w:r w:rsidRPr="00F87FCF">
        <w:rPr>
          <w:rFonts w:ascii="Times New Roman" w:eastAsia="Century Gothic" w:hAnsi="Times New Roman" w:cs="Times New Roman"/>
          <w:b/>
          <w:sz w:val="24"/>
          <w:szCs w:val="24"/>
          <w:lang w:val="en-US"/>
        </w:rPr>
        <w:t>.</w:t>
      </w:r>
    </w:p>
    <w:p w14:paraId="6D04DD65" w14:textId="65DF49FF" w:rsidR="008C52B4" w:rsidRPr="00F87FCF" w:rsidRDefault="008C52B4" w:rsidP="003905DB">
      <w:pPr>
        <w:numPr>
          <w:ilvl w:val="0"/>
          <w:numId w:val="23"/>
        </w:numPr>
        <w:shd w:val="clear" w:color="auto" w:fill="BDD6EE"/>
        <w:spacing w:line="360" w:lineRule="auto"/>
        <w:jc w:val="both"/>
        <w:rPr>
          <w:rFonts w:ascii="Times New Roman" w:eastAsia="Calibri" w:hAnsi="Times New Roman" w:cs="Times New Roman"/>
          <w:b/>
          <w:i/>
          <w:sz w:val="24"/>
          <w:szCs w:val="24"/>
          <w:lang w:val="en-US"/>
        </w:rPr>
      </w:pPr>
      <w:proofErr w:type="spellStart"/>
      <w:r w:rsidRPr="00F87FCF">
        <w:rPr>
          <w:rFonts w:ascii="Times New Roman" w:eastAsia="Calibri" w:hAnsi="Times New Roman" w:cs="Times New Roman"/>
          <w:b/>
          <w:i/>
          <w:sz w:val="24"/>
          <w:szCs w:val="24"/>
          <w:lang w:val="en-US"/>
        </w:rPr>
        <w:t>protecţia</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aerului</w:t>
      </w:r>
      <w:proofErr w:type="spellEnd"/>
      <w:r w:rsidRPr="00F87FCF">
        <w:rPr>
          <w:rFonts w:ascii="Times New Roman" w:eastAsia="Calibri" w:hAnsi="Times New Roman" w:cs="Times New Roman"/>
          <w:b/>
          <w:i/>
          <w:sz w:val="24"/>
          <w:szCs w:val="24"/>
          <w:lang w:val="en-US"/>
        </w:rPr>
        <w:t xml:space="preserve">: </w:t>
      </w:r>
    </w:p>
    <w:p w14:paraId="6EAE6213" w14:textId="77777777" w:rsidR="008C52B4" w:rsidRPr="00F87FCF" w:rsidRDefault="008C52B4" w:rsidP="00267C25">
      <w:pPr>
        <w:spacing w:line="360" w:lineRule="auto"/>
        <w:ind w:right="60" w:firstLine="708"/>
        <w:jc w:val="both"/>
        <w:rPr>
          <w:rFonts w:ascii="Times New Roman" w:eastAsia="Century Gothic" w:hAnsi="Times New Roman" w:cs="Times New Roman"/>
          <w:sz w:val="24"/>
          <w:szCs w:val="24"/>
          <w:lang w:val="en-US"/>
        </w:rPr>
      </w:pPr>
      <w:proofErr w:type="spellStart"/>
      <w:r w:rsidRPr="00F87FCF">
        <w:rPr>
          <w:rFonts w:ascii="Times New Roman" w:eastAsia="Century Gothic" w:hAnsi="Times New Roman" w:cs="Times New Roman"/>
          <w:sz w:val="24"/>
          <w:szCs w:val="24"/>
          <w:lang w:val="en-US"/>
        </w:rPr>
        <w:t>Amplasarea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proiectului</w:t>
      </w:r>
      <w:proofErr w:type="spellEnd"/>
      <w:r w:rsidRPr="00F87FCF">
        <w:rPr>
          <w:rFonts w:ascii="Times New Roman" w:eastAsia="Century Gothic" w:hAnsi="Times New Roman" w:cs="Times New Roman"/>
          <w:sz w:val="24"/>
          <w:szCs w:val="24"/>
          <w:lang w:val="en-US"/>
        </w:rPr>
        <w:t xml:space="preserve"> nu </w:t>
      </w:r>
      <w:proofErr w:type="spellStart"/>
      <w:r w:rsidRPr="00F87FCF">
        <w:rPr>
          <w:rFonts w:ascii="Times New Roman" w:eastAsia="Century Gothic" w:hAnsi="Times New Roman" w:cs="Times New Roman"/>
          <w:sz w:val="24"/>
          <w:szCs w:val="24"/>
          <w:lang w:val="en-US"/>
        </w:rPr>
        <w:t>este</w:t>
      </w:r>
      <w:proofErr w:type="spellEnd"/>
      <w:r w:rsidRPr="00F87FCF">
        <w:rPr>
          <w:rFonts w:ascii="Times New Roman" w:eastAsia="Century Gothic" w:hAnsi="Times New Roman" w:cs="Times New Roman"/>
          <w:sz w:val="24"/>
          <w:szCs w:val="24"/>
          <w:lang w:val="en-US"/>
        </w:rPr>
        <w:t xml:space="preserve"> in </w:t>
      </w:r>
      <w:proofErr w:type="spellStart"/>
      <w:r w:rsidRPr="00F87FCF">
        <w:rPr>
          <w:rFonts w:ascii="Times New Roman" w:eastAsia="Century Gothic" w:hAnsi="Times New Roman" w:cs="Times New Roman"/>
          <w:sz w:val="24"/>
          <w:szCs w:val="24"/>
          <w:lang w:val="en-US"/>
        </w:rPr>
        <w:t>masura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genereze</w:t>
      </w:r>
      <w:proofErr w:type="spellEnd"/>
      <w:r w:rsidRPr="00F87FCF">
        <w:rPr>
          <w:rFonts w:ascii="Times New Roman" w:eastAsia="Century Gothic" w:hAnsi="Times New Roman" w:cs="Times New Roman"/>
          <w:sz w:val="24"/>
          <w:szCs w:val="24"/>
          <w:lang w:val="en-US"/>
        </w:rPr>
        <w:t xml:space="preserve"> un impact </w:t>
      </w:r>
      <w:proofErr w:type="spellStart"/>
      <w:r w:rsidRPr="00F87FCF">
        <w:rPr>
          <w:rFonts w:ascii="Times New Roman" w:eastAsia="Century Gothic" w:hAnsi="Times New Roman" w:cs="Times New Roman"/>
          <w:sz w:val="24"/>
          <w:szCs w:val="24"/>
          <w:lang w:val="en-US"/>
        </w:rPr>
        <w:t>negativ</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asupra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calitatii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aerului</w:t>
      </w:r>
      <w:proofErr w:type="spellEnd"/>
      <w:r w:rsidRPr="00F87FCF">
        <w:rPr>
          <w:rFonts w:ascii="Times New Roman" w:eastAsia="Century Gothic" w:hAnsi="Times New Roman" w:cs="Times New Roman"/>
          <w:sz w:val="24"/>
          <w:szCs w:val="24"/>
          <w:lang w:val="en-US"/>
        </w:rPr>
        <w:t xml:space="preserve"> din zona din </w:t>
      </w:r>
      <w:proofErr w:type="spellStart"/>
      <w:r w:rsidRPr="00F87FCF">
        <w:rPr>
          <w:rFonts w:ascii="Times New Roman" w:eastAsia="Century Gothic" w:hAnsi="Times New Roman" w:cs="Times New Roman"/>
          <w:sz w:val="24"/>
          <w:szCs w:val="24"/>
          <w:lang w:val="en-US"/>
        </w:rPr>
        <w:t>urmatoarele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considerente</w:t>
      </w:r>
      <w:proofErr w:type="spellEnd"/>
      <w:r w:rsidRPr="00F87FCF">
        <w:rPr>
          <w:rFonts w:ascii="Times New Roman" w:eastAsia="Century Gothic" w:hAnsi="Times New Roman" w:cs="Times New Roman"/>
          <w:sz w:val="24"/>
          <w:szCs w:val="24"/>
          <w:lang w:val="en-US"/>
        </w:rPr>
        <w:t>:</w:t>
      </w:r>
    </w:p>
    <w:p w14:paraId="32F572CE" w14:textId="77777777" w:rsidR="008C52B4" w:rsidRPr="00F87FCF" w:rsidRDefault="008C52B4" w:rsidP="003905DB">
      <w:pPr>
        <w:numPr>
          <w:ilvl w:val="0"/>
          <w:numId w:val="10"/>
        </w:numPr>
        <w:tabs>
          <w:tab w:val="left" w:pos="720"/>
        </w:tabs>
        <w:spacing w:after="0" w:line="360" w:lineRule="auto"/>
        <w:ind w:left="720" w:right="60" w:hanging="364"/>
        <w:rPr>
          <w:rFonts w:ascii="Times New Roman" w:eastAsia="Arial" w:hAnsi="Times New Roman" w:cs="Times New Roman"/>
          <w:sz w:val="24"/>
          <w:szCs w:val="24"/>
          <w:lang w:val="en-US"/>
        </w:rPr>
      </w:pPr>
      <w:proofErr w:type="spellStart"/>
      <w:r w:rsidRPr="00F87FCF">
        <w:rPr>
          <w:rFonts w:ascii="Times New Roman" w:eastAsia="Century Gothic" w:hAnsi="Times New Roman" w:cs="Times New Roman"/>
          <w:sz w:val="24"/>
          <w:szCs w:val="24"/>
          <w:lang w:val="en-US"/>
        </w:rPr>
        <w:lastRenderedPageBreak/>
        <w:t>Activitatea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ce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urmeaza</w:t>
      </w:r>
      <w:proofErr w:type="spellEnd"/>
      <w:r w:rsidRPr="00F87FCF">
        <w:rPr>
          <w:rFonts w:ascii="Times New Roman" w:eastAsia="Century Gothic" w:hAnsi="Times New Roman" w:cs="Times New Roman"/>
          <w:sz w:val="24"/>
          <w:szCs w:val="24"/>
          <w:lang w:val="en-US"/>
        </w:rPr>
        <w:t xml:space="preserve"> a fi </w:t>
      </w:r>
      <w:proofErr w:type="spellStart"/>
      <w:r w:rsidRPr="00F87FCF">
        <w:rPr>
          <w:rFonts w:ascii="Times New Roman" w:eastAsia="Century Gothic" w:hAnsi="Times New Roman" w:cs="Times New Roman"/>
          <w:sz w:val="24"/>
          <w:szCs w:val="24"/>
          <w:lang w:val="en-US"/>
        </w:rPr>
        <w:t>desfasurata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prin</w:t>
      </w:r>
      <w:proofErr w:type="spellEnd"/>
      <w:r w:rsidRPr="00F87FCF">
        <w:rPr>
          <w:rFonts w:ascii="Times New Roman" w:eastAsia="Century Gothic" w:hAnsi="Times New Roman" w:cs="Times New Roman"/>
          <w:sz w:val="24"/>
          <w:szCs w:val="24"/>
          <w:lang w:val="en-US"/>
        </w:rPr>
        <w:t xml:space="preserve"> natura </w:t>
      </w:r>
      <w:proofErr w:type="spellStart"/>
      <w:r w:rsidRPr="00F87FCF">
        <w:rPr>
          <w:rFonts w:ascii="Times New Roman" w:eastAsia="Century Gothic" w:hAnsi="Times New Roman" w:cs="Times New Roman"/>
          <w:sz w:val="24"/>
          <w:szCs w:val="24"/>
          <w:lang w:val="en-US"/>
        </w:rPr>
        <w:t>sa</w:t>
      </w:r>
      <w:proofErr w:type="spellEnd"/>
      <w:r w:rsidRPr="00F87FCF">
        <w:rPr>
          <w:rFonts w:ascii="Times New Roman" w:eastAsia="Century Gothic" w:hAnsi="Times New Roman" w:cs="Times New Roman"/>
          <w:sz w:val="24"/>
          <w:szCs w:val="24"/>
          <w:lang w:val="en-US"/>
        </w:rPr>
        <w:t xml:space="preserve">, nu </w:t>
      </w:r>
      <w:proofErr w:type="spellStart"/>
      <w:r w:rsidRPr="00F87FCF">
        <w:rPr>
          <w:rFonts w:ascii="Times New Roman" w:eastAsia="Century Gothic" w:hAnsi="Times New Roman" w:cs="Times New Roman"/>
          <w:sz w:val="24"/>
          <w:szCs w:val="24"/>
          <w:lang w:val="en-US"/>
        </w:rPr>
        <w:t>este</w:t>
      </w:r>
      <w:proofErr w:type="spellEnd"/>
      <w:r w:rsidRPr="00F87FCF">
        <w:rPr>
          <w:rFonts w:ascii="Times New Roman" w:eastAsia="Century Gothic" w:hAnsi="Times New Roman" w:cs="Times New Roman"/>
          <w:sz w:val="24"/>
          <w:szCs w:val="24"/>
          <w:lang w:val="en-US"/>
        </w:rPr>
        <w:t xml:space="preserve"> in </w:t>
      </w:r>
      <w:proofErr w:type="spellStart"/>
      <w:r w:rsidRPr="00F87FCF">
        <w:rPr>
          <w:rFonts w:ascii="Times New Roman" w:eastAsia="Century Gothic" w:hAnsi="Times New Roman" w:cs="Times New Roman"/>
          <w:sz w:val="24"/>
          <w:szCs w:val="24"/>
          <w:lang w:val="en-US"/>
        </w:rPr>
        <w:t>masura</w:t>
      </w:r>
      <w:proofErr w:type="spellEnd"/>
      <w:r w:rsidRPr="00F87FCF">
        <w:rPr>
          <w:rFonts w:ascii="Times New Roman" w:eastAsia="Century Gothic" w:hAnsi="Times New Roman" w:cs="Times New Roman"/>
          <w:sz w:val="24"/>
          <w:szCs w:val="24"/>
          <w:lang w:val="en-US"/>
        </w:rPr>
        <w:t xml:space="preserve"> de </w:t>
      </w:r>
      <w:proofErr w:type="gramStart"/>
      <w:r w:rsidRPr="00F87FCF">
        <w:rPr>
          <w:rFonts w:ascii="Times New Roman" w:eastAsia="Century Gothic" w:hAnsi="Times New Roman" w:cs="Times New Roman"/>
          <w:sz w:val="24"/>
          <w:szCs w:val="24"/>
          <w:lang w:val="en-US"/>
        </w:rPr>
        <w:t>a</w:t>
      </w:r>
      <w:proofErr w:type="gram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impacta</w:t>
      </w:r>
      <w:proofErr w:type="spellEnd"/>
      <w:r w:rsidRPr="00F87FCF">
        <w:rPr>
          <w:rFonts w:ascii="Times New Roman" w:eastAsia="Century Gothic" w:hAnsi="Times New Roman" w:cs="Times New Roman"/>
          <w:sz w:val="24"/>
          <w:szCs w:val="24"/>
          <w:lang w:val="en-US"/>
        </w:rPr>
        <w:t xml:space="preserve"> in mod </w:t>
      </w:r>
      <w:proofErr w:type="spellStart"/>
      <w:r w:rsidRPr="00F87FCF">
        <w:rPr>
          <w:rFonts w:ascii="Times New Roman" w:eastAsia="Century Gothic" w:hAnsi="Times New Roman" w:cs="Times New Roman"/>
          <w:sz w:val="24"/>
          <w:szCs w:val="24"/>
          <w:lang w:val="en-US"/>
        </w:rPr>
        <w:t>negativ</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calitatea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aerului</w:t>
      </w:r>
      <w:proofErr w:type="spellEnd"/>
      <w:r w:rsidRPr="00F87FCF">
        <w:rPr>
          <w:rFonts w:ascii="Times New Roman" w:eastAsia="Century Gothic" w:hAnsi="Times New Roman" w:cs="Times New Roman"/>
          <w:sz w:val="24"/>
          <w:szCs w:val="24"/>
          <w:lang w:val="en-US"/>
        </w:rPr>
        <w:t>.</w:t>
      </w:r>
    </w:p>
    <w:p w14:paraId="3D951462" w14:textId="77777777" w:rsidR="008C52B4" w:rsidRPr="00F87FCF" w:rsidRDefault="008C52B4" w:rsidP="003905DB">
      <w:pPr>
        <w:numPr>
          <w:ilvl w:val="0"/>
          <w:numId w:val="10"/>
        </w:numPr>
        <w:tabs>
          <w:tab w:val="left" w:pos="720"/>
        </w:tabs>
        <w:spacing w:after="0" w:line="360" w:lineRule="auto"/>
        <w:ind w:left="720" w:right="60" w:hanging="364"/>
        <w:rPr>
          <w:rFonts w:ascii="Times New Roman" w:eastAsia="Arial" w:hAnsi="Times New Roman" w:cs="Times New Roman"/>
          <w:sz w:val="24"/>
          <w:szCs w:val="24"/>
          <w:lang w:val="en-US"/>
        </w:rPr>
      </w:pPr>
      <w:proofErr w:type="spellStart"/>
      <w:r w:rsidRPr="00F87FCF">
        <w:rPr>
          <w:rFonts w:ascii="Times New Roman" w:eastAsia="Century Gothic" w:hAnsi="Times New Roman" w:cs="Times New Roman"/>
          <w:sz w:val="24"/>
          <w:szCs w:val="24"/>
          <w:lang w:val="en-US"/>
        </w:rPr>
        <w:t>Echipamentele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utilizate</w:t>
      </w:r>
      <w:proofErr w:type="spellEnd"/>
      <w:r w:rsidRPr="00F87FCF">
        <w:rPr>
          <w:rFonts w:ascii="Times New Roman" w:eastAsia="Century Gothic" w:hAnsi="Times New Roman" w:cs="Times New Roman"/>
          <w:sz w:val="24"/>
          <w:szCs w:val="24"/>
          <w:lang w:val="en-US"/>
        </w:rPr>
        <w:t xml:space="preserve"> in </w:t>
      </w:r>
      <w:proofErr w:type="spellStart"/>
      <w:r w:rsidRPr="00F87FCF">
        <w:rPr>
          <w:rFonts w:ascii="Times New Roman" w:eastAsia="Century Gothic" w:hAnsi="Times New Roman" w:cs="Times New Roman"/>
          <w:sz w:val="24"/>
          <w:szCs w:val="24"/>
          <w:lang w:val="en-US"/>
        </w:rPr>
        <w:t>activitatile</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construire</w:t>
      </w:r>
      <w:proofErr w:type="spellEnd"/>
      <w:r w:rsidRPr="00F87FCF">
        <w:rPr>
          <w:rFonts w:ascii="Times New Roman" w:eastAsia="Century Gothic" w:hAnsi="Times New Roman" w:cs="Times New Roman"/>
          <w:sz w:val="24"/>
          <w:szCs w:val="24"/>
          <w:lang w:val="en-US"/>
        </w:rPr>
        <w:t xml:space="preserve"> a </w:t>
      </w:r>
      <w:proofErr w:type="spellStart"/>
      <w:r w:rsidRPr="00F87FCF">
        <w:rPr>
          <w:rFonts w:ascii="Times New Roman" w:eastAsia="Century Gothic" w:hAnsi="Times New Roman" w:cs="Times New Roman"/>
          <w:sz w:val="24"/>
          <w:szCs w:val="24"/>
          <w:lang w:val="en-US"/>
        </w:rPr>
        <w:t>proiectului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vor</w:t>
      </w:r>
      <w:proofErr w:type="spellEnd"/>
      <w:r w:rsidRPr="00F87FCF">
        <w:rPr>
          <w:rFonts w:ascii="Times New Roman" w:eastAsia="Century Gothic" w:hAnsi="Times New Roman" w:cs="Times New Roman"/>
          <w:sz w:val="24"/>
          <w:szCs w:val="24"/>
          <w:lang w:val="en-US"/>
        </w:rPr>
        <w:t xml:space="preserve"> fi </w:t>
      </w:r>
      <w:proofErr w:type="spellStart"/>
      <w:r w:rsidRPr="00F87FCF">
        <w:rPr>
          <w:rFonts w:ascii="Times New Roman" w:eastAsia="Century Gothic" w:hAnsi="Times New Roman" w:cs="Times New Roman"/>
          <w:sz w:val="24"/>
          <w:szCs w:val="24"/>
          <w:lang w:val="en-US"/>
        </w:rPr>
        <w:t>utilaje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moderne</w:t>
      </w:r>
      <w:proofErr w:type="spellEnd"/>
      <w:r w:rsidRPr="00F87FCF">
        <w:rPr>
          <w:rFonts w:ascii="Times New Roman" w:eastAsia="Century Gothic" w:hAnsi="Times New Roman" w:cs="Times New Roman"/>
          <w:sz w:val="24"/>
          <w:szCs w:val="24"/>
          <w:lang w:val="en-US"/>
        </w:rPr>
        <w:t xml:space="preserve">, dimensional </w:t>
      </w:r>
      <w:proofErr w:type="spellStart"/>
      <w:r w:rsidRPr="00F87FCF">
        <w:rPr>
          <w:rFonts w:ascii="Times New Roman" w:eastAsia="Century Gothic" w:hAnsi="Times New Roman" w:cs="Times New Roman"/>
          <w:sz w:val="24"/>
          <w:szCs w:val="24"/>
          <w:lang w:val="en-US"/>
        </w:rPr>
        <w:t>reduse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si</w:t>
      </w:r>
      <w:proofErr w:type="spellEnd"/>
      <w:r w:rsidRPr="00F87FCF">
        <w:rPr>
          <w:rFonts w:ascii="Times New Roman" w:eastAsia="Century Gothic" w:hAnsi="Times New Roman" w:cs="Times New Roman"/>
          <w:sz w:val="24"/>
          <w:szCs w:val="24"/>
          <w:lang w:val="en-US"/>
        </w:rPr>
        <w:t xml:space="preserve"> care </w:t>
      </w:r>
      <w:proofErr w:type="spellStart"/>
      <w:r w:rsidRPr="00F87FCF">
        <w:rPr>
          <w:rFonts w:ascii="Times New Roman" w:eastAsia="Century Gothic" w:hAnsi="Times New Roman" w:cs="Times New Roman"/>
          <w:sz w:val="24"/>
          <w:szCs w:val="24"/>
          <w:lang w:val="en-US"/>
        </w:rPr>
        <w:t>vor</w:t>
      </w:r>
      <w:proofErr w:type="spellEnd"/>
      <w:r w:rsidRPr="00F87FCF">
        <w:rPr>
          <w:rFonts w:ascii="Times New Roman" w:eastAsia="Century Gothic" w:hAnsi="Times New Roman" w:cs="Times New Roman"/>
          <w:sz w:val="24"/>
          <w:szCs w:val="24"/>
          <w:lang w:val="en-US"/>
        </w:rPr>
        <w:t xml:space="preserve"> fi </w:t>
      </w:r>
      <w:proofErr w:type="spellStart"/>
      <w:r w:rsidRPr="00F87FCF">
        <w:rPr>
          <w:rFonts w:ascii="Times New Roman" w:eastAsia="Century Gothic" w:hAnsi="Times New Roman" w:cs="Times New Roman"/>
          <w:sz w:val="24"/>
          <w:szCs w:val="24"/>
          <w:lang w:val="en-US"/>
        </w:rPr>
        <w:t>utilizate</w:t>
      </w:r>
      <w:proofErr w:type="spellEnd"/>
      <w:r w:rsidRPr="00F87FCF">
        <w:rPr>
          <w:rFonts w:ascii="Times New Roman" w:eastAsia="Century Gothic" w:hAnsi="Times New Roman" w:cs="Times New Roman"/>
          <w:sz w:val="24"/>
          <w:szCs w:val="24"/>
          <w:lang w:val="en-US"/>
        </w:rPr>
        <w:t xml:space="preserve"> in </w:t>
      </w:r>
      <w:proofErr w:type="spellStart"/>
      <w:r w:rsidRPr="00F87FCF">
        <w:rPr>
          <w:rFonts w:ascii="Times New Roman" w:eastAsia="Century Gothic" w:hAnsi="Times New Roman" w:cs="Times New Roman"/>
          <w:sz w:val="24"/>
          <w:szCs w:val="24"/>
          <w:lang w:val="en-US"/>
        </w:rPr>
        <w:t>conditii</w:t>
      </w:r>
      <w:proofErr w:type="spellEnd"/>
      <w:r w:rsidRPr="00F87FCF">
        <w:rPr>
          <w:rFonts w:ascii="Times New Roman" w:eastAsia="Century Gothic" w:hAnsi="Times New Roman" w:cs="Times New Roman"/>
          <w:sz w:val="24"/>
          <w:szCs w:val="24"/>
          <w:lang w:val="en-US"/>
        </w:rPr>
        <w:t xml:space="preserve"> de eco-</w:t>
      </w:r>
      <w:proofErr w:type="spellStart"/>
      <w:r w:rsidRPr="00F87FCF">
        <w:rPr>
          <w:rFonts w:ascii="Times New Roman" w:eastAsia="Century Gothic" w:hAnsi="Times New Roman" w:cs="Times New Roman"/>
          <w:sz w:val="24"/>
          <w:szCs w:val="24"/>
          <w:lang w:val="en-US"/>
        </w:rPr>
        <w:t>eficienta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utilizare</w:t>
      </w:r>
      <w:proofErr w:type="spellEnd"/>
      <w:r w:rsidRPr="00F87FCF">
        <w:rPr>
          <w:rFonts w:ascii="Times New Roman" w:eastAsia="Century Gothic" w:hAnsi="Times New Roman" w:cs="Times New Roman"/>
          <w:sz w:val="24"/>
          <w:szCs w:val="24"/>
          <w:lang w:val="en-US"/>
        </w:rPr>
        <w:t xml:space="preserve"> pe o </w:t>
      </w:r>
      <w:proofErr w:type="spellStart"/>
      <w:r w:rsidRPr="00F87FCF">
        <w:rPr>
          <w:rFonts w:ascii="Times New Roman" w:eastAsia="Century Gothic" w:hAnsi="Times New Roman" w:cs="Times New Roman"/>
          <w:sz w:val="24"/>
          <w:szCs w:val="24"/>
          <w:lang w:val="en-US"/>
        </w:rPr>
        <w:t>perioada</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timp</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limitata</w:t>
      </w:r>
      <w:proofErr w:type="spellEnd"/>
      <w:r w:rsidRPr="00F87FCF">
        <w:rPr>
          <w:rFonts w:ascii="Times New Roman" w:eastAsia="Century Gothic" w:hAnsi="Times New Roman" w:cs="Times New Roman"/>
          <w:sz w:val="24"/>
          <w:szCs w:val="24"/>
          <w:lang w:val="en-US"/>
        </w:rPr>
        <w:t>.</w:t>
      </w:r>
    </w:p>
    <w:p w14:paraId="5DB01777" w14:textId="5EA300BD" w:rsidR="008C52B4" w:rsidRPr="00267C25" w:rsidRDefault="008C52B4" w:rsidP="003905DB">
      <w:pPr>
        <w:numPr>
          <w:ilvl w:val="0"/>
          <w:numId w:val="10"/>
        </w:numPr>
        <w:tabs>
          <w:tab w:val="left" w:pos="720"/>
        </w:tabs>
        <w:spacing w:after="0" w:line="360" w:lineRule="auto"/>
        <w:ind w:left="720" w:right="60" w:hanging="364"/>
        <w:jc w:val="both"/>
        <w:rPr>
          <w:rFonts w:ascii="Times New Roman" w:eastAsia="Arial" w:hAnsi="Times New Roman" w:cs="Times New Roman"/>
          <w:sz w:val="24"/>
          <w:szCs w:val="24"/>
          <w:lang w:val="en-US"/>
        </w:rPr>
      </w:pPr>
      <w:proofErr w:type="spellStart"/>
      <w:r w:rsidRPr="00F87FCF">
        <w:rPr>
          <w:rFonts w:ascii="Times New Roman" w:eastAsia="Century Gothic" w:hAnsi="Times New Roman" w:cs="Times New Roman"/>
          <w:sz w:val="24"/>
          <w:szCs w:val="24"/>
          <w:lang w:val="en-US"/>
        </w:rPr>
        <w:t>Sursele</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poluanti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atmosferici</w:t>
      </w:r>
      <w:proofErr w:type="spellEnd"/>
      <w:r w:rsidRPr="00F87FCF">
        <w:rPr>
          <w:rFonts w:ascii="Times New Roman" w:eastAsia="Century Gothic" w:hAnsi="Times New Roman" w:cs="Times New Roman"/>
          <w:sz w:val="24"/>
          <w:szCs w:val="24"/>
          <w:lang w:val="en-US"/>
        </w:rPr>
        <w:t xml:space="preserve">, in </w:t>
      </w:r>
      <w:proofErr w:type="spellStart"/>
      <w:r w:rsidRPr="00F87FCF">
        <w:rPr>
          <w:rFonts w:ascii="Times New Roman" w:eastAsia="Century Gothic" w:hAnsi="Times New Roman" w:cs="Times New Roman"/>
          <w:sz w:val="24"/>
          <w:szCs w:val="24"/>
          <w:lang w:val="en-US"/>
        </w:rPr>
        <w:t>perioada</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constructie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vor</w:t>
      </w:r>
      <w:proofErr w:type="spellEnd"/>
      <w:r w:rsidRPr="00F87FCF">
        <w:rPr>
          <w:rFonts w:ascii="Times New Roman" w:eastAsia="Century Gothic" w:hAnsi="Times New Roman" w:cs="Times New Roman"/>
          <w:sz w:val="24"/>
          <w:szCs w:val="24"/>
          <w:lang w:val="en-US"/>
        </w:rPr>
        <w:t xml:space="preserve"> fi </w:t>
      </w:r>
      <w:proofErr w:type="spellStart"/>
      <w:r w:rsidRPr="00F87FCF">
        <w:rPr>
          <w:rFonts w:ascii="Times New Roman" w:eastAsia="Century Gothic" w:hAnsi="Times New Roman" w:cs="Times New Roman"/>
          <w:sz w:val="24"/>
          <w:szCs w:val="24"/>
          <w:lang w:val="en-US"/>
        </w:rPr>
        <w:t>controlate</w:t>
      </w:r>
      <w:proofErr w:type="spellEnd"/>
      <w:r w:rsidRPr="00F87FCF">
        <w:rPr>
          <w:rFonts w:ascii="Times New Roman" w:eastAsia="Century Gothic" w:hAnsi="Times New Roman" w:cs="Times New Roman"/>
          <w:sz w:val="24"/>
          <w:szCs w:val="24"/>
          <w:lang w:val="en-US"/>
        </w:rPr>
        <w:t xml:space="preserve"> in mod constant </w:t>
      </w:r>
      <w:proofErr w:type="spellStart"/>
      <w:r w:rsidRPr="00F87FCF">
        <w:rPr>
          <w:rFonts w:ascii="Times New Roman" w:eastAsia="Century Gothic" w:hAnsi="Times New Roman" w:cs="Times New Roman"/>
          <w:sz w:val="24"/>
          <w:szCs w:val="24"/>
          <w:lang w:val="en-US"/>
        </w:rPr>
        <w:t>pentru</w:t>
      </w:r>
      <w:proofErr w:type="spellEnd"/>
      <w:r w:rsidRPr="00F87FCF">
        <w:rPr>
          <w:rFonts w:ascii="Times New Roman" w:eastAsia="Century Gothic" w:hAnsi="Times New Roman" w:cs="Times New Roman"/>
          <w:sz w:val="24"/>
          <w:szCs w:val="24"/>
          <w:lang w:val="en-US"/>
        </w:rPr>
        <w:t xml:space="preserve"> a </w:t>
      </w:r>
      <w:proofErr w:type="spellStart"/>
      <w:r w:rsidRPr="00F87FCF">
        <w:rPr>
          <w:rFonts w:ascii="Times New Roman" w:eastAsia="Century Gothic" w:hAnsi="Times New Roman" w:cs="Times New Roman"/>
          <w:sz w:val="24"/>
          <w:szCs w:val="24"/>
          <w:lang w:val="en-US"/>
        </w:rPr>
        <w:t>nu</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exista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potentiale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emisii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necontrolate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oprirea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utilajelor</w:t>
      </w:r>
      <w:proofErr w:type="spellEnd"/>
      <w:r w:rsidRPr="00F87FCF">
        <w:rPr>
          <w:rFonts w:ascii="Times New Roman" w:eastAsia="Century Gothic" w:hAnsi="Times New Roman" w:cs="Times New Roman"/>
          <w:sz w:val="24"/>
          <w:szCs w:val="24"/>
          <w:lang w:val="en-US"/>
        </w:rPr>
        <w:t xml:space="preserve"> in </w:t>
      </w:r>
      <w:proofErr w:type="spellStart"/>
      <w:r w:rsidRPr="00F87FCF">
        <w:rPr>
          <w:rFonts w:ascii="Times New Roman" w:eastAsia="Century Gothic" w:hAnsi="Times New Roman" w:cs="Times New Roman"/>
          <w:sz w:val="24"/>
          <w:szCs w:val="24"/>
          <w:lang w:val="en-US"/>
        </w:rPr>
        <w:t>momentul</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incarcarii-descarcarii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utilizarea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camioanelor</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moderne</w:t>
      </w:r>
      <w:proofErr w:type="spellEnd"/>
      <w:r w:rsidRPr="00F87FCF">
        <w:rPr>
          <w:rFonts w:ascii="Times New Roman" w:eastAsia="Century Gothic" w:hAnsi="Times New Roman" w:cs="Times New Roman"/>
          <w:sz w:val="24"/>
          <w:szCs w:val="24"/>
          <w:lang w:val="en-US"/>
        </w:rPr>
        <w:t xml:space="preserve"> Euro5/Euro6, </w:t>
      </w:r>
      <w:proofErr w:type="spellStart"/>
      <w:r w:rsidRPr="00F87FCF">
        <w:rPr>
          <w:rFonts w:ascii="Times New Roman" w:eastAsia="Century Gothic" w:hAnsi="Times New Roman" w:cs="Times New Roman"/>
          <w:sz w:val="24"/>
          <w:szCs w:val="24"/>
          <w:lang w:val="en-US"/>
        </w:rPr>
        <w:t>operarea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utilajelor</w:t>
      </w:r>
      <w:proofErr w:type="spellEnd"/>
      <w:r w:rsidRPr="00F87FCF">
        <w:rPr>
          <w:rFonts w:ascii="Times New Roman" w:eastAsia="Century Gothic" w:hAnsi="Times New Roman" w:cs="Times New Roman"/>
          <w:sz w:val="24"/>
          <w:szCs w:val="24"/>
          <w:lang w:val="en-US"/>
        </w:rPr>
        <w:t xml:space="preserve"> de mare </w:t>
      </w:r>
      <w:proofErr w:type="spellStart"/>
      <w:r w:rsidRPr="00F87FCF">
        <w:rPr>
          <w:rFonts w:ascii="Times New Roman" w:eastAsia="Century Gothic" w:hAnsi="Times New Roman" w:cs="Times New Roman"/>
          <w:sz w:val="24"/>
          <w:szCs w:val="24"/>
          <w:lang w:val="en-US"/>
        </w:rPr>
        <w:t>tonaj</w:t>
      </w:r>
      <w:proofErr w:type="spellEnd"/>
      <w:r w:rsidRPr="00F87FCF">
        <w:rPr>
          <w:rFonts w:ascii="Times New Roman" w:eastAsia="Century Gothic" w:hAnsi="Times New Roman" w:cs="Times New Roman"/>
          <w:sz w:val="24"/>
          <w:szCs w:val="24"/>
          <w:lang w:val="en-US"/>
        </w:rPr>
        <w:t xml:space="preserve"> in </w:t>
      </w:r>
      <w:proofErr w:type="spellStart"/>
      <w:r w:rsidRPr="00F87FCF">
        <w:rPr>
          <w:rFonts w:ascii="Times New Roman" w:eastAsia="Century Gothic" w:hAnsi="Times New Roman" w:cs="Times New Roman"/>
          <w:sz w:val="24"/>
          <w:szCs w:val="24"/>
          <w:lang w:val="en-US"/>
        </w:rPr>
        <w:t>regim</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redus</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incarcare</w:t>
      </w:r>
      <w:proofErr w:type="spellEnd"/>
      <w:r w:rsidRPr="00F87FCF">
        <w:rPr>
          <w:rFonts w:ascii="Times New Roman" w:eastAsia="Century Gothic" w:hAnsi="Times New Roman" w:cs="Times New Roman"/>
          <w:sz w:val="24"/>
          <w:szCs w:val="24"/>
          <w:lang w:val="en-US"/>
        </w:rPr>
        <w:t xml:space="preserve"> in </w:t>
      </w:r>
      <w:proofErr w:type="spellStart"/>
      <w:r w:rsidRPr="00F87FCF">
        <w:rPr>
          <w:rFonts w:ascii="Times New Roman" w:eastAsia="Century Gothic" w:hAnsi="Times New Roman" w:cs="Times New Roman"/>
          <w:sz w:val="24"/>
          <w:szCs w:val="24"/>
          <w:lang w:val="en-US"/>
        </w:rPr>
        <w:t>vederea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evitarii</w:t>
      </w:r>
      <w:proofErr w:type="spellEnd"/>
      <w:r w:rsidRPr="00F87FCF">
        <w:rPr>
          <w:rFonts w:ascii="Times New Roman" w:eastAsia="Century Gothic" w:hAnsi="Times New Roman" w:cs="Times New Roman"/>
          <w:sz w:val="24"/>
          <w:szCs w:val="24"/>
          <w:lang w:val="en-US"/>
        </w:rPr>
        <w:t xml:space="preserve"> supra-</w:t>
      </w:r>
      <w:proofErr w:type="spellStart"/>
      <w:r w:rsidRPr="00F87FCF">
        <w:rPr>
          <w:rFonts w:ascii="Times New Roman" w:eastAsia="Century Gothic" w:hAnsi="Times New Roman" w:cs="Times New Roman"/>
          <w:sz w:val="24"/>
          <w:szCs w:val="24"/>
          <w:lang w:val="en-US"/>
        </w:rPr>
        <w:t>turarii</w:t>
      </w:r>
      <w:proofErr w:type="spellEnd"/>
      <w:r w:rsidRPr="00F87FCF">
        <w:rPr>
          <w:rFonts w:ascii="Times New Roman" w:eastAsia="Century Gothic" w:hAnsi="Times New Roman" w:cs="Times New Roman"/>
          <w:sz w:val="24"/>
          <w:szCs w:val="24"/>
          <w:lang w:val="en-US"/>
        </w:rPr>
        <w:t>).</w:t>
      </w:r>
    </w:p>
    <w:p w14:paraId="2E604168" w14:textId="77777777" w:rsidR="00267C25" w:rsidRPr="00F87FCF" w:rsidRDefault="00267C25" w:rsidP="00267C25">
      <w:pPr>
        <w:tabs>
          <w:tab w:val="left" w:pos="720"/>
        </w:tabs>
        <w:spacing w:after="0" w:line="360" w:lineRule="auto"/>
        <w:ind w:left="720" w:right="60"/>
        <w:jc w:val="both"/>
        <w:rPr>
          <w:rFonts w:ascii="Times New Roman" w:eastAsia="Arial" w:hAnsi="Times New Roman" w:cs="Times New Roman"/>
          <w:sz w:val="24"/>
          <w:szCs w:val="24"/>
          <w:lang w:val="en-US"/>
        </w:rPr>
      </w:pPr>
    </w:p>
    <w:p w14:paraId="478124BE" w14:textId="5BFEF251" w:rsidR="008C52B4" w:rsidRPr="00F87FCF" w:rsidRDefault="00267C25" w:rsidP="00267C25">
      <w:pPr>
        <w:spacing w:after="200" w:line="360" w:lineRule="auto"/>
        <w:ind w:firstLine="708"/>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Î</w:t>
      </w:r>
      <w:r w:rsidR="008C52B4" w:rsidRPr="00F87FCF">
        <w:rPr>
          <w:rFonts w:ascii="Times New Roman" w:eastAsia="Calibri" w:hAnsi="Times New Roman" w:cs="Times New Roman"/>
          <w:sz w:val="24"/>
          <w:szCs w:val="24"/>
          <w:lang w:val="it-IT"/>
        </w:rPr>
        <w:t>n perioada de executie a lucrarilor necesare realizarii proiectului, principalele surse de poluare a aerului vor fi reprezentate de:</w:t>
      </w:r>
    </w:p>
    <w:p w14:paraId="406B782C" w14:textId="77777777" w:rsidR="008C52B4" w:rsidRPr="00F87FCF" w:rsidRDefault="008C52B4" w:rsidP="003905DB">
      <w:pPr>
        <w:numPr>
          <w:ilvl w:val="0"/>
          <w:numId w:val="3"/>
        </w:numPr>
        <w:spacing w:after="0" w:line="360" w:lineRule="auto"/>
        <w:jc w:val="both"/>
        <w:rPr>
          <w:rFonts w:ascii="Times New Roman" w:eastAsia="Calibri" w:hAnsi="Times New Roman" w:cs="Times New Roman"/>
          <w:sz w:val="24"/>
          <w:szCs w:val="24"/>
          <w:lang w:val="it-IT"/>
        </w:rPr>
      </w:pPr>
      <w:r w:rsidRPr="00F87FCF">
        <w:rPr>
          <w:rFonts w:ascii="Times New Roman" w:eastAsia="Calibri" w:hAnsi="Times New Roman" w:cs="Times New Roman"/>
          <w:sz w:val="24"/>
          <w:szCs w:val="24"/>
          <w:lang w:val="it-IT"/>
        </w:rPr>
        <w:t xml:space="preserve">Activitati de manevrare a materialelor (incarcare- descarcare, transport) a materialelor de constructie si a deseurilor din constructii – surse stationare nedirijate. </w:t>
      </w:r>
      <w:r w:rsidRPr="00F87FCF">
        <w:rPr>
          <w:rFonts w:ascii="Times New Roman" w:eastAsia="Calibri" w:hAnsi="Times New Roman" w:cs="Times New Roman"/>
          <w:i/>
          <w:sz w:val="24"/>
          <w:szCs w:val="24"/>
          <w:lang w:val="it-IT"/>
        </w:rPr>
        <w:t>Poluanti specifici</w:t>
      </w:r>
      <w:r w:rsidRPr="00F87FCF">
        <w:rPr>
          <w:rFonts w:ascii="Times New Roman" w:eastAsia="Calibri" w:hAnsi="Times New Roman" w:cs="Times New Roman"/>
          <w:sz w:val="24"/>
          <w:szCs w:val="24"/>
          <w:lang w:val="it-IT"/>
        </w:rPr>
        <w:t>: particule.</w:t>
      </w:r>
    </w:p>
    <w:p w14:paraId="75EE0014" w14:textId="77777777" w:rsidR="008C52B4" w:rsidRPr="00F87FCF" w:rsidRDefault="008C52B4" w:rsidP="003905DB">
      <w:pPr>
        <w:numPr>
          <w:ilvl w:val="0"/>
          <w:numId w:val="3"/>
        </w:numPr>
        <w:spacing w:after="0" w:line="360" w:lineRule="auto"/>
        <w:jc w:val="both"/>
        <w:rPr>
          <w:rFonts w:ascii="Times New Roman" w:eastAsia="Calibri" w:hAnsi="Times New Roman" w:cs="Times New Roman"/>
          <w:sz w:val="24"/>
          <w:szCs w:val="24"/>
          <w:lang w:val="it-IT"/>
        </w:rPr>
      </w:pPr>
      <w:r w:rsidRPr="00F87FCF">
        <w:rPr>
          <w:rFonts w:ascii="Times New Roman" w:eastAsia="Calibri" w:hAnsi="Times New Roman" w:cs="Times New Roman"/>
          <w:sz w:val="24"/>
          <w:szCs w:val="24"/>
          <w:lang w:val="it-IT"/>
        </w:rPr>
        <w:t xml:space="preserve">Activitati de sudura / taiere a elementelor metalice. </w:t>
      </w:r>
      <w:r w:rsidRPr="00F87FCF">
        <w:rPr>
          <w:rFonts w:ascii="Times New Roman" w:eastAsia="Calibri" w:hAnsi="Times New Roman" w:cs="Times New Roman"/>
          <w:i/>
          <w:sz w:val="24"/>
          <w:szCs w:val="24"/>
          <w:lang w:val="it-IT"/>
        </w:rPr>
        <w:t>Poluanti specifici</w:t>
      </w:r>
      <w:r w:rsidRPr="00F87FCF">
        <w:rPr>
          <w:rFonts w:ascii="Times New Roman" w:eastAsia="Calibri" w:hAnsi="Times New Roman" w:cs="Times New Roman"/>
          <w:sz w:val="24"/>
          <w:szCs w:val="24"/>
          <w:lang w:val="it-IT"/>
        </w:rPr>
        <w:t>: particule metalice, gaze de ardere corespunzatoare utilizarii aparatelor de sudura /taiere.</w:t>
      </w:r>
    </w:p>
    <w:p w14:paraId="46860623" w14:textId="77777777" w:rsidR="008C52B4" w:rsidRPr="00F87FCF" w:rsidRDefault="008C52B4" w:rsidP="003905DB">
      <w:pPr>
        <w:spacing w:after="0" w:line="360" w:lineRule="auto"/>
        <w:ind w:left="720"/>
        <w:jc w:val="both"/>
        <w:rPr>
          <w:rFonts w:ascii="Times New Roman" w:eastAsia="Calibri" w:hAnsi="Times New Roman" w:cs="Times New Roman"/>
          <w:sz w:val="24"/>
          <w:szCs w:val="24"/>
          <w:lang w:val="it-IT"/>
        </w:rPr>
      </w:pPr>
    </w:p>
    <w:p w14:paraId="1EA644C2" w14:textId="77777777" w:rsidR="008C52B4" w:rsidRPr="00F87FCF" w:rsidRDefault="008C52B4" w:rsidP="00267C25">
      <w:pPr>
        <w:spacing w:after="0" w:line="360" w:lineRule="auto"/>
        <w:ind w:firstLine="708"/>
        <w:jc w:val="both"/>
        <w:rPr>
          <w:rFonts w:ascii="Times New Roman" w:eastAsia="Calibri" w:hAnsi="Times New Roman" w:cs="Times New Roman"/>
          <w:bCs/>
          <w:sz w:val="24"/>
          <w:szCs w:val="24"/>
          <w:lang w:val="fr-FR"/>
        </w:rPr>
      </w:pPr>
      <w:r w:rsidRPr="00F87FCF">
        <w:rPr>
          <w:rFonts w:ascii="Times New Roman" w:eastAsia="Calibri" w:hAnsi="Times New Roman" w:cs="Times New Roman"/>
          <w:b/>
          <w:bCs/>
          <w:sz w:val="24"/>
          <w:szCs w:val="24"/>
          <w:lang w:val="fr-FR"/>
        </w:rPr>
        <w:t xml:space="preserve">In </w:t>
      </w:r>
      <w:proofErr w:type="spellStart"/>
      <w:r w:rsidRPr="00F87FCF">
        <w:rPr>
          <w:rFonts w:ascii="Times New Roman" w:eastAsia="Calibri" w:hAnsi="Times New Roman" w:cs="Times New Roman"/>
          <w:b/>
          <w:bCs/>
          <w:sz w:val="24"/>
          <w:szCs w:val="24"/>
          <w:lang w:val="fr-FR"/>
        </w:rPr>
        <w:t>perioada</w:t>
      </w:r>
      <w:proofErr w:type="spellEnd"/>
      <w:r w:rsidRPr="00F87FCF">
        <w:rPr>
          <w:rFonts w:ascii="Times New Roman" w:eastAsia="Calibri" w:hAnsi="Times New Roman" w:cs="Times New Roman"/>
          <w:b/>
          <w:bCs/>
          <w:sz w:val="24"/>
          <w:szCs w:val="24"/>
          <w:lang w:val="fr-FR"/>
        </w:rPr>
        <w:t xml:space="preserve"> de </w:t>
      </w:r>
      <w:proofErr w:type="spellStart"/>
      <w:r w:rsidRPr="00F87FCF">
        <w:rPr>
          <w:rFonts w:ascii="Times New Roman" w:eastAsia="Calibri" w:hAnsi="Times New Roman" w:cs="Times New Roman"/>
          <w:b/>
          <w:bCs/>
          <w:sz w:val="24"/>
          <w:szCs w:val="24"/>
          <w:lang w:val="fr-FR"/>
        </w:rPr>
        <w:t>executie</w:t>
      </w:r>
      <w:proofErr w:type="spellEnd"/>
      <w:r w:rsidRPr="00F87FCF">
        <w:rPr>
          <w:rFonts w:ascii="Times New Roman" w:eastAsia="Calibri" w:hAnsi="Times New Roman" w:cs="Times New Roman"/>
          <w:bCs/>
          <w:sz w:val="24"/>
          <w:szCs w:val="24"/>
          <w:lang w:val="fr-FR"/>
        </w:rPr>
        <w:t xml:space="preserve"> a</w:t>
      </w:r>
      <w:r w:rsidRPr="00F87FCF">
        <w:rPr>
          <w:rFonts w:ascii="Times New Roman" w:eastAsia="Calibri" w:hAnsi="Times New Roman" w:cs="Times New Roman"/>
          <w:sz w:val="24"/>
          <w:szCs w:val="24"/>
          <w:lang w:val="es-VE"/>
        </w:rPr>
        <w:t xml:space="preserve"> lucrarilor </w:t>
      </w:r>
      <w:r w:rsidRPr="00F87FCF">
        <w:rPr>
          <w:rFonts w:ascii="Times New Roman" w:eastAsia="Calibri" w:hAnsi="Times New Roman" w:cs="Times New Roman"/>
          <w:bCs/>
          <w:sz w:val="24"/>
          <w:szCs w:val="24"/>
          <w:lang w:val="fr-FR"/>
        </w:rPr>
        <w:t xml:space="preserve">se vor </w:t>
      </w:r>
      <w:proofErr w:type="spellStart"/>
      <w:r w:rsidRPr="00F87FCF">
        <w:rPr>
          <w:rFonts w:ascii="Times New Roman" w:eastAsia="Calibri" w:hAnsi="Times New Roman" w:cs="Times New Roman"/>
          <w:bCs/>
          <w:sz w:val="24"/>
          <w:szCs w:val="24"/>
          <w:lang w:val="fr-FR"/>
        </w:rPr>
        <w:t>utiliza</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doar</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echipamente</w:t>
      </w:r>
      <w:proofErr w:type="spellEnd"/>
      <w:r w:rsidRPr="00F87FCF">
        <w:rPr>
          <w:rFonts w:ascii="Times New Roman" w:eastAsia="Calibri" w:hAnsi="Times New Roman" w:cs="Times New Roman"/>
          <w:bCs/>
          <w:sz w:val="24"/>
          <w:szCs w:val="24"/>
          <w:lang w:val="fr-FR"/>
        </w:rPr>
        <w:t xml:space="preserve"> si </w:t>
      </w:r>
      <w:proofErr w:type="spellStart"/>
      <w:r w:rsidRPr="00F87FCF">
        <w:rPr>
          <w:rFonts w:ascii="Times New Roman" w:eastAsia="Calibri" w:hAnsi="Times New Roman" w:cs="Times New Roman"/>
          <w:bCs/>
          <w:sz w:val="24"/>
          <w:szCs w:val="24"/>
          <w:lang w:val="fr-FR"/>
        </w:rPr>
        <w:t>utilaje</w:t>
      </w:r>
      <w:proofErr w:type="spellEnd"/>
      <w:r w:rsidRPr="00F87FCF">
        <w:rPr>
          <w:rFonts w:ascii="Times New Roman" w:eastAsia="Calibri" w:hAnsi="Times New Roman" w:cs="Times New Roman"/>
          <w:bCs/>
          <w:sz w:val="24"/>
          <w:szCs w:val="24"/>
          <w:lang w:val="fr-FR"/>
        </w:rPr>
        <w:t xml:space="preserve"> conforme, care </w:t>
      </w:r>
      <w:proofErr w:type="spellStart"/>
      <w:r w:rsidRPr="00F87FCF">
        <w:rPr>
          <w:rFonts w:ascii="Times New Roman" w:eastAsia="Calibri" w:hAnsi="Times New Roman" w:cs="Times New Roman"/>
          <w:bCs/>
          <w:sz w:val="24"/>
          <w:szCs w:val="24"/>
          <w:lang w:val="fr-FR"/>
        </w:rPr>
        <w:t>sa</w:t>
      </w:r>
      <w:proofErr w:type="spellEnd"/>
      <w:r w:rsidRPr="00F87FCF">
        <w:rPr>
          <w:rFonts w:ascii="Times New Roman" w:eastAsia="Calibri" w:hAnsi="Times New Roman" w:cs="Times New Roman"/>
          <w:bCs/>
          <w:sz w:val="24"/>
          <w:szCs w:val="24"/>
          <w:lang w:val="fr-FR"/>
        </w:rPr>
        <w:t xml:space="preserve"> se </w:t>
      </w:r>
      <w:proofErr w:type="spellStart"/>
      <w:r w:rsidRPr="00F87FCF">
        <w:rPr>
          <w:rFonts w:ascii="Times New Roman" w:eastAsia="Calibri" w:hAnsi="Times New Roman" w:cs="Times New Roman"/>
          <w:bCs/>
          <w:sz w:val="24"/>
          <w:szCs w:val="24"/>
          <w:lang w:val="fr-FR"/>
        </w:rPr>
        <w:t>incadreze</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din</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punct</w:t>
      </w:r>
      <w:proofErr w:type="spellEnd"/>
      <w:r w:rsidRPr="00F87FCF">
        <w:rPr>
          <w:rFonts w:ascii="Times New Roman" w:eastAsia="Calibri" w:hAnsi="Times New Roman" w:cs="Times New Roman"/>
          <w:bCs/>
          <w:sz w:val="24"/>
          <w:szCs w:val="24"/>
          <w:lang w:val="fr-FR"/>
        </w:rPr>
        <w:t xml:space="preserve"> de </w:t>
      </w:r>
      <w:proofErr w:type="spellStart"/>
      <w:r w:rsidRPr="00F87FCF">
        <w:rPr>
          <w:rFonts w:ascii="Times New Roman" w:eastAsia="Calibri" w:hAnsi="Times New Roman" w:cs="Times New Roman"/>
          <w:bCs/>
          <w:sz w:val="24"/>
          <w:szCs w:val="24"/>
          <w:lang w:val="fr-FR"/>
        </w:rPr>
        <w:t>vedere</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tehnic</w:t>
      </w:r>
      <w:proofErr w:type="spellEnd"/>
      <w:r w:rsidRPr="00F87FCF">
        <w:rPr>
          <w:rFonts w:ascii="Times New Roman" w:eastAsia="Calibri" w:hAnsi="Times New Roman" w:cs="Times New Roman"/>
          <w:bCs/>
          <w:sz w:val="24"/>
          <w:szCs w:val="24"/>
          <w:lang w:val="fr-FR"/>
        </w:rPr>
        <w:t xml:space="preserve"> in </w:t>
      </w:r>
      <w:proofErr w:type="spellStart"/>
      <w:r w:rsidRPr="00F87FCF">
        <w:rPr>
          <w:rFonts w:ascii="Times New Roman" w:eastAsia="Calibri" w:hAnsi="Times New Roman" w:cs="Times New Roman"/>
          <w:bCs/>
          <w:sz w:val="24"/>
          <w:szCs w:val="24"/>
          <w:lang w:val="fr-FR"/>
        </w:rPr>
        <w:t>normele</w:t>
      </w:r>
      <w:proofErr w:type="spellEnd"/>
      <w:r w:rsidRPr="00F87FCF">
        <w:rPr>
          <w:rFonts w:ascii="Times New Roman" w:eastAsia="Calibri" w:hAnsi="Times New Roman" w:cs="Times New Roman"/>
          <w:bCs/>
          <w:sz w:val="24"/>
          <w:szCs w:val="24"/>
          <w:lang w:val="fr-FR"/>
        </w:rPr>
        <w:t xml:space="preserve"> de </w:t>
      </w:r>
      <w:proofErr w:type="spellStart"/>
      <w:r w:rsidRPr="00F87FCF">
        <w:rPr>
          <w:rFonts w:ascii="Times New Roman" w:eastAsia="Calibri" w:hAnsi="Times New Roman" w:cs="Times New Roman"/>
          <w:bCs/>
          <w:sz w:val="24"/>
          <w:szCs w:val="24"/>
          <w:lang w:val="fr-FR"/>
        </w:rPr>
        <w:t>emisii</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inscrise</w:t>
      </w:r>
      <w:proofErr w:type="spellEnd"/>
      <w:r w:rsidRPr="00F87FCF">
        <w:rPr>
          <w:rFonts w:ascii="Times New Roman" w:eastAsia="Calibri" w:hAnsi="Times New Roman" w:cs="Times New Roman"/>
          <w:bCs/>
          <w:sz w:val="24"/>
          <w:szCs w:val="24"/>
          <w:lang w:val="fr-FR"/>
        </w:rPr>
        <w:t xml:space="preserve"> in </w:t>
      </w:r>
      <w:proofErr w:type="spellStart"/>
      <w:r w:rsidRPr="00F87FCF">
        <w:rPr>
          <w:rFonts w:ascii="Times New Roman" w:eastAsia="Calibri" w:hAnsi="Times New Roman" w:cs="Times New Roman"/>
          <w:bCs/>
          <w:sz w:val="24"/>
          <w:szCs w:val="24"/>
          <w:lang w:val="fr-FR"/>
        </w:rPr>
        <w:t>cartea</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tehnica</w:t>
      </w:r>
      <w:proofErr w:type="spellEnd"/>
      <w:r w:rsidRPr="00F87FCF">
        <w:rPr>
          <w:rFonts w:ascii="Times New Roman" w:eastAsia="Calibri" w:hAnsi="Times New Roman" w:cs="Times New Roman"/>
          <w:bCs/>
          <w:sz w:val="24"/>
          <w:szCs w:val="24"/>
          <w:lang w:val="fr-FR"/>
        </w:rPr>
        <w:t xml:space="preserve"> si sa </w:t>
      </w:r>
      <w:proofErr w:type="spellStart"/>
      <w:r w:rsidRPr="00F87FCF">
        <w:rPr>
          <w:rFonts w:ascii="Times New Roman" w:eastAsia="Calibri" w:hAnsi="Times New Roman" w:cs="Times New Roman"/>
          <w:bCs/>
          <w:sz w:val="24"/>
          <w:szCs w:val="24"/>
          <w:lang w:val="fr-FR"/>
        </w:rPr>
        <w:t>aiba</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reviziile</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tehnice</w:t>
      </w:r>
      <w:proofErr w:type="spellEnd"/>
      <w:r w:rsidRPr="00F87FCF">
        <w:rPr>
          <w:rFonts w:ascii="Times New Roman" w:eastAsia="Calibri" w:hAnsi="Times New Roman" w:cs="Times New Roman"/>
          <w:bCs/>
          <w:sz w:val="24"/>
          <w:szCs w:val="24"/>
          <w:lang w:val="fr-FR"/>
        </w:rPr>
        <w:t xml:space="preserve"> la </w:t>
      </w:r>
      <w:proofErr w:type="spellStart"/>
      <w:r w:rsidRPr="00F87FCF">
        <w:rPr>
          <w:rFonts w:ascii="Times New Roman" w:eastAsia="Calibri" w:hAnsi="Times New Roman" w:cs="Times New Roman"/>
          <w:bCs/>
          <w:sz w:val="24"/>
          <w:szCs w:val="24"/>
          <w:lang w:val="fr-FR"/>
        </w:rPr>
        <w:t>zi</w:t>
      </w:r>
      <w:proofErr w:type="spellEnd"/>
      <w:r w:rsidRPr="00F87FCF">
        <w:rPr>
          <w:rFonts w:ascii="Times New Roman" w:eastAsia="Calibri" w:hAnsi="Times New Roman" w:cs="Times New Roman"/>
          <w:bCs/>
          <w:sz w:val="24"/>
          <w:szCs w:val="24"/>
          <w:lang w:val="fr-FR"/>
        </w:rPr>
        <w:t>.</w:t>
      </w:r>
    </w:p>
    <w:p w14:paraId="6BA88A5C" w14:textId="77777777" w:rsidR="008C52B4" w:rsidRPr="00F87FCF" w:rsidRDefault="008C52B4" w:rsidP="00267C25">
      <w:pPr>
        <w:spacing w:after="0" w:line="360" w:lineRule="auto"/>
        <w:ind w:firstLine="708"/>
        <w:jc w:val="both"/>
        <w:rPr>
          <w:rFonts w:ascii="Times New Roman" w:eastAsia="Calibri" w:hAnsi="Times New Roman" w:cs="Times New Roman"/>
          <w:sz w:val="24"/>
          <w:szCs w:val="24"/>
        </w:rPr>
      </w:pPr>
      <w:r w:rsidRPr="00F87FCF">
        <w:rPr>
          <w:rFonts w:ascii="Times New Roman" w:eastAsia="Calibri" w:hAnsi="Times New Roman" w:cs="Times New Roman"/>
          <w:sz w:val="24"/>
          <w:szCs w:val="24"/>
        </w:rPr>
        <w:t xml:space="preserve">Având în vedere faptul că, lucrările nu sunt de amploare, au caracter </w:t>
      </w:r>
      <w:proofErr w:type="spellStart"/>
      <w:r w:rsidRPr="00F87FCF">
        <w:rPr>
          <w:rFonts w:ascii="Times New Roman" w:eastAsia="Calibri" w:hAnsi="Times New Roman" w:cs="Times New Roman"/>
          <w:sz w:val="24"/>
          <w:szCs w:val="24"/>
        </w:rPr>
        <w:t>temporat</w:t>
      </w:r>
      <w:proofErr w:type="spellEnd"/>
      <w:r w:rsidRPr="00F87FCF">
        <w:rPr>
          <w:rFonts w:ascii="Times New Roman" w:eastAsia="Calibri" w:hAnsi="Times New Roman" w:cs="Times New Roman"/>
          <w:sz w:val="24"/>
          <w:szCs w:val="24"/>
        </w:rPr>
        <w:t xml:space="preserve"> si se vor executa </w:t>
      </w:r>
      <w:proofErr w:type="spellStart"/>
      <w:r w:rsidRPr="00F87FCF">
        <w:rPr>
          <w:rFonts w:ascii="Times New Roman" w:eastAsia="Calibri" w:hAnsi="Times New Roman" w:cs="Times New Roman"/>
          <w:sz w:val="24"/>
          <w:szCs w:val="24"/>
        </w:rPr>
        <w:t>intr</w:t>
      </w:r>
      <w:proofErr w:type="spellEnd"/>
      <w:r w:rsidRPr="00F87FCF">
        <w:rPr>
          <w:rFonts w:ascii="Times New Roman" w:eastAsia="Calibri" w:hAnsi="Times New Roman" w:cs="Times New Roman"/>
          <w:sz w:val="24"/>
          <w:szCs w:val="24"/>
        </w:rPr>
        <w:t xml:space="preserve">-un </w:t>
      </w:r>
      <w:proofErr w:type="spellStart"/>
      <w:r w:rsidRPr="00F87FCF">
        <w:rPr>
          <w:rFonts w:ascii="Times New Roman" w:eastAsia="Calibri" w:hAnsi="Times New Roman" w:cs="Times New Roman"/>
          <w:sz w:val="24"/>
          <w:szCs w:val="24"/>
        </w:rPr>
        <w:t>spatiu</w:t>
      </w:r>
      <w:proofErr w:type="spellEnd"/>
      <w:r w:rsidRPr="00F87FCF">
        <w:rPr>
          <w:rFonts w:ascii="Times New Roman" w:eastAsia="Calibri" w:hAnsi="Times New Roman" w:cs="Times New Roman"/>
          <w:sz w:val="24"/>
          <w:szCs w:val="24"/>
        </w:rPr>
        <w:t xml:space="preserve"> deschis, dispersia emisiilor poluante este favorizată ceea ce permite încadrarea în normele privind </w:t>
      </w:r>
      <w:proofErr w:type="spellStart"/>
      <w:r w:rsidRPr="00F87FCF">
        <w:rPr>
          <w:rFonts w:ascii="Times New Roman" w:eastAsia="Calibri" w:hAnsi="Times New Roman" w:cs="Times New Roman"/>
          <w:sz w:val="24"/>
          <w:szCs w:val="24"/>
        </w:rPr>
        <w:t>protecţia</w:t>
      </w:r>
      <w:proofErr w:type="spellEnd"/>
      <w:r w:rsidRPr="00F87FCF">
        <w:rPr>
          <w:rFonts w:ascii="Times New Roman" w:eastAsia="Calibri" w:hAnsi="Times New Roman" w:cs="Times New Roman"/>
          <w:sz w:val="24"/>
          <w:szCs w:val="24"/>
        </w:rPr>
        <w:t xml:space="preserve"> </w:t>
      </w:r>
      <w:proofErr w:type="spellStart"/>
      <w:r w:rsidRPr="00F87FCF">
        <w:rPr>
          <w:rFonts w:ascii="Times New Roman" w:eastAsia="Calibri" w:hAnsi="Times New Roman" w:cs="Times New Roman"/>
          <w:sz w:val="24"/>
          <w:szCs w:val="24"/>
        </w:rPr>
        <w:t>calităţii</w:t>
      </w:r>
      <w:proofErr w:type="spellEnd"/>
      <w:r w:rsidRPr="00F87FCF">
        <w:rPr>
          <w:rFonts w:ascii="Times New Roman" w:eastAsia="Calibri" w:hAnsi="Times New Roman" w:cs="Times New Roman"/>
          <w:sz w:val="24"/>
          <w:szCs w:val="24"/>
        </w:rPr>
        <w:t xml:space="preserve"> aerului aflate în vigoare. </w:t>
      </w:r>
    </w:p>
    <w:p w14:paraId="3BD0DAFE" w14:textId="77777777" w:rsidR="008C52B4" w:rsidRPr="00F87FCF" w:rsidRDefault="008C52B4" w:rsidP="00267C25">
      <w:pPr>
        <w:spacing w:after="0" w:line="360" w:lineRule="auto"/>
        <w:ind w:firstLine="708"/>
        <w:jc w:val="both"/>
        <w:rPr>
          <w:rFonts w:ascii="Times New Roman" w:eastAsia="Calibri" w:hAnsi="Times New Roman" w:cs="Times New Roman"/>
          <w:sz w:val="24"/>
          <w:szCs w:val="24"/>
        </w:rPr>
      </w:pPr>
      <w:proofErr w:type="spellStart"/>
      <w:r w:rsidRPr="00F87FCF">
        <w:rPr>
          <w:rFonts w:ascii="Times New Roman" w:eastAsia="Calibri" w:hAnsi="Times New Roman" w:cs="Times New Roman"/>
          <w:sz w:val="24"/>
          <w:szCs w:val="24"/>
        </w:rPr>
        <w:t>Activităţile</w:t>
      </w:r>
      <w:proofErr w:type="spellEnd"/>
      <w:r w:rsidRPr="00F87FCF">
        <w:rPr>
          <w:rFonts w:ascii="Times New Roman" w:eastAsia="Calibri" w:hAnsi="Times New Roman" w:cs="Times New Roman"/>
          <w:sz w:val="24"/>
          <w:szCs w:val="24"/>
        </w:rPr>
        <w:t xml:space="preserve"> de realizare a </w:t>
      </w:r>
      <w:proofErr w:type="spellStart"/>
      <w:r w:rsidRPr="00F87FCF">
        <w:rPr>
          <w:rFonts w:ascii="Times New Roman" w:eastAsia="Calibri" w:hAnsi="Times New Roman" w:cs="Times New Roman"/>
          <w:sz w:val="24"/>
          <w:szCs w:val="24"/>
        </w:rPr>
        <w:t>operatiilor</w:t>
      </w:r>
      <w:proofErr w:type="spellEnd"/>
      <w:r w:rsidRPr="00F87FCF">
        <w:rPr>
          <w:rFonts w:ascii="Times New Roman" w:eastAsia="Calibri" w:hAnsi="Times New Roman" w:cs="Times New Roman"/>
          <w:sz w:val="24"/>
          <w:szCs w:val="24"/>
        </w:rPr>
        <w:t xml:space="preserve"> de </w:t>
      </w:r>
      <w:proofErr w:type="spellStart"/>
      <w:r w:rsidRPr="00F87FCF">
        <w:rPr>
          <w:rFonts w:ascii="Times New Roman" w:eastAsia="Calibri" w:hAnsi="Times New Roman" w:cs="Times New Roman"/>
          <w:sz w:val="24"/>
          <w:szCs w:val="24"/>
        </w:rPr>
        <w:t>executie</w:t>
      </w:r>
      <w:proofErr w:type="spellEnd"/>
      <w:r w:rsidRPr="00F87FCF">
        <w:rPr>
          <w:rFonts w:ascii="Times New Roman" w:eastAsia="Calibri" w:hAnsi="Times New Roman" w:cs="Times New Roman"/>
          <w:sz w:val="24"/>
          <w:szCs w:val="24"/>
        </w:rPr>
        <w:t xml:space="preserve"> se vor </w:t>
      </w:r>
      <w:proofErr w:type="spellStart"/>
      <w:r w:rsidRPr="00F87FCF">
        <w:rPr>
          <w:rFonts w:ascii="Times New Roman" w:eastAsia="Calibri" w:hAnsi="Times New Roman" w:cs="Times New Roman"/>
          <w:sz w:val="24"/>
          <w:szCs w:val="24"/>
        </w:rPr>
        <w:t>desfăşura</w:t>
      </w:r>
      <w:proofErr w:type="spellEnd"/>
      <w:r w:rsidRPr="00F87FCF">
        <w:rPr>
          <w:rFonts w:ascii="Times New Roman" w:eastAsia="Calibri" w:hAnsi="Times New Roman" w:cs="Times New Roman"/>
          <w:sz w:val="24"/>
          <w:szCs w:val="24"/>
        </w:rPr>
        <w:t xml:space="preserve"> astfel încât să se respecte prevederile Ord. 462 / 1993. </w:t>
      </w:r>
    </w:p>
    <w:p w14:paraId="4E259367" w14:textId="3DB9F817" w:rsidR="009E3E24" w:rsidRDefault="008C52B4" w:rsidP="00267C25">
      <w:pPr>
        <w:autoSpaceDE w:val="0"/>
        <w:autoSpaceDN w:val="0"/>
        <w:adjustRightInd w:val="0"/>
        <w:spacing w:after="0" w:line="360" w:lineRule="auto"/>
        <w:ind w:firstLine="708"/>
        <w:jc w:val="both"/>
        <w:rPr>
          <w:rFonts w:ascii="Times New Roman" w:eastAsia="Calibri" w:hAnsi="Times New Roman" w:cs="Times New Roman"/>
          <w:bCs/>
          <w:sz w:val="24"/>
          <w:szCs w:val="24"/>
          <w:lang w:val="fr-FR"/>
        </w:rPr>
      </w:pPr>
      <w:r w:rsidRPr="00F87FCF">
        <w:rPr>
          <w:rFonts w:ascii="Times New Roman" w:eastAsia="Calibri" w:hAnsi="Times New Roman" w:cs="Times New Roman"/>
          <w:b/>
          <w:bCs/>
          <w:sz w:val="24"/>
          <w:szCs w:val="24"/>
          <w:lang w:val="fr-FR"/>
        </w:rPr>
        <w:t xml:space="preserve">In </w:t>
      </w:r>
      <w:proofErr w:type="spellStart"/>
      <w:r w:rsidRPr="00F87FCF">
        <w:rPr>
          <w:rFonts w:ascii="Times New Roman" w:eastAsia="Calibri" w:hAnsi="Times New Roman" w:cs="Times New Roman"/>
          <w:b/>
          <w:bCs/>
          <w:sz w:val="24"/>
          <w:szCs w:val="24"/>
          <w:lang w:val="fr-FR"/>
        </w:rPr>
        <w:t>perioada</w:t>
      </w:r>
      <w:proofErr w:type="spellEnd"/>
      <w:r w:rsidRPr="00F87FCF">
        <w:rPr>
          <w:rFonts w:ascii="Times New Roman" w:eastAsia="Calibri" w:hAnsi="Times New Roman" w:cs="Times New Roman"/>
          <w:b/>
          <w:bCs/>
          <w:sz w:val="24"/>
          <w:szCs w:val="24"/>
          <w:lang w:val="fr-FR"/>
        </w:rPr>
        <w:t xml:space="preserve"> de </w:t>
      </w:r>
      <w:proofErr w:type="spellStart"/>
      <w:r w:rsidRPr="00F87FCF">
        <w:rPr>
          <w:rFonts w:ascii="Times New Roman" w:eastAsia="Calibri" w:hAnsi="Times New Roman" w:cs="Times New Roman"/>
          <w:b/>
          <w:bCs/>
          <w:sz w:val="24"/>
          <w:szCs w:val="24"/>
          <w:lang w:val="fr-FR"/>
        </w:rPr>
        <w:t>exploatare</w:t>
      </w:r>
      <w:proofErr w:type="spellEnd"/>
      <w:r w:rsidRPr="00F87FCF">
        <w:rPr>
          <w:rFonts w:ascii="Times New Roman" w:eastAsia="Calibri" w:hAnsi="Times New Roman" w:cs="Times New Roman"/>
          <w:b/>
          <w:bCs/>
          <w:sz w:val="24"/>
          <w:szCs w:val="24"/>
          <w:lang w:val="fr-FR"/>
        </w:rPr>
        <w:t xml:space="preserve">, </w:t>
      </w:r>
      <w:r w:rsidRPr="00F87FCF">
        <w:rPr>
          <w:rFonts w:ascii="Times New Roman" w:eastAsia="Calibri" w:hAnsi="Times New Roman" w:cs="Times New Roman"/>
          <w:bCs/>
          <w:sz w:val="24"/>
          <w:szCs w:val="24"/>
          <w:lang w:val="fr-FR"/>
        </w:rPr>
        <w:t xml:space="preserve">nu va exista un impact de </w:t>
      </w:r>
      <w:proofErr w:type="spellStart"/>
      <w:r w:rsidRPr="00F87FCF">
        <w:rPr>
          <w:rFonts w:ascii="Times New Roman" w:eastAsia="Calibri" w:hAnsi="Times New Roman" w:cs="Times New Roman"/>
          <w:bCs/>
          <w:sz w:val="24"/>
          <w:szCs w:val="24"/>
          <w:lang w:val="fr-FR"/>
        </w:rPr>
        <w:t>mediu</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asupra</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factorului</w:t>
      </w:r>
      <w:proofErr w:type="spellEnd"/>
      <w:r w:rsidRPr="00F87FCF">
        <w:rPr>
          <w:rFonts w:ascii="Times New Roman" w:eastAsia="Calibri" w:hAnsi="Times New Roman" w:cs="Times New Roman"/>
          <w:bCs/>
          <w:sz w:val="24"/>
          <w:szCs w:val="24"/>
          <w:lang w:val="fr-FR"/>
        </w:rPr>
        <w:t xml:space="preserve"> de </w:t>
      </w:r>
      <w:proofErr w:type="spellStart"/>
      <w:r w:rsidRPr="00F87FCF">
        <w:rPr>
          <w:rFonts w:ascii="Times New Roman" w:eastAsia="Calibri" w:hAnsi="Times New Roman" w:cs="Times New Roman"/>
          <w:bCs/>
          <w:sz w:val="24"/>
          <w:szCs w:val="24"/>
          <w:lang w:val="fr-FR"/>
        </w:rPr>
        <w:t>mediu</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aer</w:t>
      </w:r>
      <w:proofErr w:type="spellEnd"/>
      <w:r w:rsidRPr="00F87FCF">
        <w:rPr>
          <w:rFonts w:ascii="Times New Roman" w:eastAsia="Calibri" w:hAnsi="Times New Roman" w:cs="Times New Roman"/>
          <w:bCs/>
          <w:sz w:val="24"/>
          <w:szCs w:val="24"/>
          <w:lang w:val="fr-FR"/>
        </w:rPr>
        <w:t xml:space="preserve"> data </w:t>
      </w:r>
      <w:proofErr w:type="spellStart"/>
      <w:r w:rsidRPr="00F87FCF">
        <w:rPr>
          <w:rFonts w:ascii="Times New Roman" w:eastAsia="Calibri" w:hAnsi="Times New Roman" w:cs="Times New Roman"/>
          <w:bCs/>
          <w:sz w:val="24"/>
          <w:szCs w:val="24"/>
          <w:lang w:val="fr-FR"/>
        </w:rPr>
        <w:t>fiind</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dotarea</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propusa</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pentru</w:t>
      </w:r>
      <w:proofErr w:type="spellEnd"/>
      <w:r w:rsidRPr="00F87FCF">
        <w:rPr>
          <w:rFonts w:ascii="Times New Roman" w:eastAsia="Calibri" w:hAnsi="Times New Roman" w:cs="Times New Roman"/>
          <w:bCs/>
          <w:sz w:val="24"/>
          <w:szCs w:val="24"/>
          <w:lang w:val="fr-FR"/>
        </w:rPr>
        <w:t xml:space="preserve"> </w:t>
      </w:r>
      <w:proofErr w:type="spellStart"/>
      <w:r w:rsidRPr="00F87FCF">
        <w:rPr>
          <w:rFonts w:ascii="Times New Roman" w:eastAsia="Calibri" w:hAnsi="Times New Roman" w:cs="Times New Roman"/>
          <w:bCs/>
          <w:sz w:val="24"/>
          <w:szCs w:val="24"/>
          <w:lang w:val="fr-FR"/>
        </w:rPr>
        <w:t>investitie</w:t>
      </w:r>
      <w:proofErr w:type="spellEnd"/>
      <w:r w:rsidRPr="00F87FCF">
        <w:rPr>
          <w:rFonts w:ascii="Times New Roman" w:eastAsia="Calibri" w:hAnsi="Times New Roman" w:cs="Times New Roman"/>
          <w:bCs/>
          <w:sz w:val="24"/>
          <w:szCs w:val="24"/>
          <w:lang w:val="fr-FR"/>
        </w:rPr>
        <w:t xml:space="preserve">.  </w:t>
      </w:r>
    </w:p>
    <w:p w14:paraId="226F64DF" w14:textId="267D82AD" w:rsidR="00267C25" w:rsidRDefault="00267C25" w:rsidP="00267C25">
      <w:pPr>
        <w:autoSpaceDE w:val="0"/>
        <w:autoSpaceDN w:val="0"/>
        <w:adjustRightInd w:val="0"/>
        <w:spacing w:after="0" w:line="360" w:lineRule="auto"/>
        <w:ind w:firstLine="708"/>
        <w:jc w:val="both"/>
        <w:rPr>
          <w:rFonts w:ascii="Times New Roman" w:eastAsia="Calibri" w:hAnsi="Times New Roman" w:cs="Times New Roman"/>
          <w:bCs/>
          <w:sz w:val="24"/>
          <w:szCs w:val="24"/>
          <w:lang w:val="fr-FR"/>
        </w:rPr>
      </w:pPr>
    </w:p>
    <w:p w14:paraId="380ADB26" w14:textId="77777777" w:rsidR="00267C25" w:rsidRPr="00F87FCF" w:rsidRDefault="00267C25" w:rsidP="00267C25">
      <w:pPr>
        <w:autoSpaceDE w:val="0"/>
        <w:autoSpaceDN w:val="0"/>
        <w:adjustRightInd w:val="0"/>
        <w:spacing w:after="0" w:line="360" w:lineRule="auto"/>
        <w:ind w:firstLine="708"/>
        <w:jc w:val="both"/>
        <w:rPr>
          <w:rFonts w:ascii="Times New Roman" w:eastAsia="Calibri" w:hAnsi="Times New Roman" w:cs="Times New Roman"/>
          <w:bCs/>
          <w:sz w:val="24"/>
          <w:szCs w:val="24"/>
          <w:lang w:val="fr-FR"/>
        </w:rPr>
      </w:pPr>
    </w:p>
    <w:p w14:paraId="03FCEDDF" w14:textId="77777777" w:rsidR="009E3E24" w:rsidRPr="00F87FCF" w:rsidRDefault="009E3E24" w:rsidP="003905DB">
      <w:pPr>
        <w:autoSpaceDE w:val="0"/>
        <w:autoSpaceDN w:val="0"/>
        <w:adjustRightInd w:val="0"/>
        <w:spacing w:after="0" w:line="360" w:lineRule="auto"/>
        <w:jc w:val="both"/>
        <w:rPr>
          <w:rFonts w:ascii="Times New Roman" w:eastAsia="Calibri" w:hAnsi="Times New Roman" w:cs="Times New Roman"/>
          <w:bCs/>
          <w:sz w:val="24"/>
          <w:szCs w:val="24"/>
          <w:lang w:val="fr-FR"/>
        </w:rPr>
      </w:pPr>
    </w:p>
    <w:p w14:paraId="0C83989D" w14:textId="653B3005" w:rsidR="008C52B4" w:rsidRPr="00F87FCF" w:rsidRDefault="00267C25" w:rsidP="00267C25">
      <w:pPr>
        <w:shd w:val="clear" w:color="auto" w:fill="9CC2E5"/>
        <w:autoSpaceDE w:val="0"/>
        <w:autoSpaceDN w:val="0"/>
        <w:adjustRightInd w:val="0"/>
        <w:spacing w:after="0" w:line="360" w:lineRule="auto"/>
        <w:jc w:val="both"/>
        <w:rPr>
          <w:rFonts w:ascii="Times New Roman" w:eastAsia="Calibri" w:hAnsi="Times New Roman" w:cs="Times New Roman"/>
          <w:b/>
          <w:i/>
          <w:sz w:val="24"/>
          <w:szCs w:val="24"/>
          <w:highlight w:val="yellow"/>
          <w:lang w:val="en-US"/>
        </w:rPr>
      </w:pPr>
      <w:r>
        <w:rPr>
          <w:rFonts w:ascii="Times New Roman" w:eastAsia="Calibri" w:hAnsi="Times New Roman" w:cs="Times New Roman"/>
          <w:b/>
          <w:i/>
          <w:sz w:val="24"/>
          <w:szCs w:val="24"/>
          <w:lang w:val="en-US"/>
        </w:rPr>
        <w:lastRenderedPageBreak/>
        <w:t xml:space="preserve">c) </w:t>
      </w:r>
      <w:proofErr w:type="spellStart"/>
      <w:r>
        <w:rPr>
          <w:rFonts w:ascii="Times New Roman" w:eastAsia="Calibri" w:hAnsi="Times New Roman" w:cs="Times New Roman"/>
          <w:b/>
          <w:i/>
          <w:sz w:val="24"/>
          <w:szCs w:val="24"/>
          <w:lang w:val="en-US"/>
        </w:rPr>
        <w:t>p</w:t>
      </w:r>
      <w:r w:rsidR="008C52B4" w:rsidRPr="00F87FCF">
        <w:rPr>
          <w:rFonts w:ascii="Times New Roman" w:eastAsia="Calibri" w:hAnsi="Times New Roman" w:cs="Times New Roman"/>
          <w:b/>
          <w:i/>
          <w:sz w:val="24"/>
          <w:szCs w:val="24"/>
          <w:lang w:val="en-US"/>
        </w:rPr>
        <w:t>rotecţia</w:t>
      </w:r>
      <w:proofErr w:type="spellEnd"/>
      <w:r w:rsidR="008C52B4" w:rsidRPr="00F87FCF">
        <w:rPr>
          <w:rFonts w:ascii="Times New Roman" w:eastAsia="Calibri" w:hAnsi="Times New Roman" w:cs="Times New Roman"/>
          <w:b/>
          <w:i/>
          <w:sz w:val="24"/>
          <w:szCs w:val="24"/>
          <w:lang w:val="en-US"/>
        </w:rPr>
        <w:t xml:space="preserve"> </w:t>
      </w:r>
      <w:proofErr w:type="spellStart"/>
      <w:r w:rsidR="008C52B4" w:rsidRPr="00F87FCF">
        <w:rPr>
          <w:rFonts w:ascii="Times New Roman" w:eastAsia="Calibri" w:hAnsi="Times New Roman" w:cs="Times New Roman"/>
          <w:b/>
          <w:i/>
          <w:sz w:val="24"/>
          <w:szCs w:val="24"/>
          <w:lang w:val="en-US"/>
        </w:rPr>
        <w:t>împotriva</w:t>
      </w:r>
      <w:proofErr w:type="spellEnd"/>
      <w:r w:rsidR="008C52B4" w:rsidRPr="00F87FCF">
        <w:rPr>
          <w:rFonts w:ascii="Times New Roman" w:eastAsia="Calibri" w:hAnsi="Times New Roman" w:cs="Times New Roman"/>
          <w:b/>
          <w:i/>
          <w:sz w:val="24"/>
          <w:szCs w:val="24"/>
          <w:lang w:val="en-US"/>
        </w:rPr>
        <w:t xml:space="preserve"> </w:t>
      </w:r>
      <w:proofErr w:type="spellStart"/>
      <w:r w:rsidR="008C52B4" w:rsidRPr="00F87FCF">
        <w:rPr>
          <w:rFonts w:ascii="Times New Roman" w:eastAsia="Calibri" w:hAnsi="Times New Roman" w:cs="Times New Roman"/>
          <w:b/>
          <w:i/>
          <w:sz w:val="24"/>
          <w:szCs w:val="24"/>
          <w:lang w:val="en-US"/>
        </w:rPr>
        <w:t>zgomotului</w:t>
      </w:r>
      <w:proofErr w:type="spellEnd"/>
      <w:r w:rsidR="008C52B4" w:rsidRPr="00F87FCF">
        <w:rPr>
          <w:rFonts w:ascii="Times New Roman" w:eastAsia="Calibri" w:hAnsi="Times New Roman" w:cs="Times New Roman"/>
          <w:b/>
          <w:i/>
          <w:sz w:val="24"/>
          <w:szCs w:val="24"/>
          <w:lang w:val="en-US"/>
        </w:rPr>
        <w:t xml:space="preserve"> </w:t>
      </w:r>
      <w:proofErr w:type="spellStart"/>
      <w:r w:rsidR="008C52B4" w:rsidRPr="00F87FCF">
        <w:rPr>
          <w:rFonts w:ascii="Times New Roman" w:eastAsia="Calibri" w:hAnsi="Times New Roman" w:cs="Times New Roman"/>
          <w:b/>
          <w:i/>
          <w:sz w:val="24"/>
          <w:szCs w:val="24"/>
          <w:lang w:val="en-US"/>
        </w:rPr>
        <w:t>şi</w:t>
      </w:r>
      <w:proofErr w:type="spellEnd"/>
      <w:r w:rsidR="008C52B4" w:rsidRPr="00F87FCF">
        <w:rPr>
          <w:rFonts w:ascii="Times New Roman" w:eastAsia="Calibri" w:hAnsi="Times New Roman" w:cs="Times New Roman"/>
          <w:b/>
          <w:i/>
          <w:sz w:val="24"/>
          <w:szCs w:val="24"/>
          <w:lang w:val="en-US"/>
        </w:rPr>
        <w:t xml:space="preserve"> </w:t>
      </w:r>
      <w:proofErr w:type="spellStart"/>
      <w:r w:rsidR="008C52B4" w:rsidRPr="00F87FCF">
        <w:rPr>
          <w:rFonts w:ascii="Times New Roman" w:eastAsia="Calibri" w:hAnsi="Times New Roman" w:cs="Times New Roman"/>
          <w:b/>
          <w:i/>
          <w:sz w:val="24"/>
          <w:szCs w:val="24"/>
          <w:lang w:val="en-US"/>
        </w:rPr>
        <w:t>vibraţiilor</w:t>
      </w:r>
      <w:proofErr w:type="spellEnd"/>
      <w:r w:rsidR="008C52B4" w:rsidRPr="00F87FCF">
        <w:rPr>
          <w:rFonts w:ascii="Times New Roman" w:eastAsia="Calibri" w:hAnsi="Times New Roman" w:cs="Times New Roman"/>
          <w:b/>
          <w:i/>
          <w:sz w:val="24"/>
          <w:szCs w:val="24"/>
          <w:lang w:val="en-US"/>
        </w:rPr>
        <w:t xml:space="preserve">: </w:t>
      </w:r>
    </w:p>
    <w:p w14:paraId="2F826A46" w14:textId="77777777" w:rsidR="008C52B4" w:rsidRPr="00F87FCF" w:rsidRDefault="008C52B4" w:rsidP="003905DB">
      <w:pPr>
        <w:spacing w:after="0" w:line="360" w:lineRule="auto"/>
        <w:ind w:left="-142"/>
        <w:jc w:val="both"/>
        <w:textAlignment w:val="baseline"/>
        <w:rPr>
          <w:rFonts w:ascii="Times New Roman" w:eastAsia="Calibri" w:hAnsi="Times New Roman" w:cs="Times New Roman"/>
          <w:sz w:val="24"/>
          <w:szCs w:val="24"/>
          <w:lang w:val="en-US"/>
        </w:rPr>
      </w:pPr>
    </w:p>
    <w:p w14:paraId="3933B9DD" w14:textId="77777777" w:rsidR="008C52B4" w:rsidRPr="00F87FCF" w:rsidRDefault="008C52B4" w:rsidP="00267C25">
      <w:pPr>
        <w:spacing w:after="0" w:line="360" w:lineRule="auto"/>
        <w:ind w:left="-142" w:firstLine="850"/>
        <w:jc w:val="both"/>
        <w:textAlignment w:val="baseline"/>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Referitor</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protectia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impotriva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zgomotului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propus</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include </w:t>
      </w:r>
      <w:proofErr w:type="spellStart"/>
      <w:r w:rsidRPr="00F87FCF">
        <w:rPr>
          <w:rFonts w:ascii="Times New Roman" w:eastAsia="Calibri" w:hAnsi="Times New Roman" w:cs="Times New Roman"/>
          <w:sz w:val="24"/>
          <w:szCs w:val="24"/>
          <w:lang w:val="en-US"/>
        </w:rPr>
        <w:t>masuri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eliminare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disconfortului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fonic</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generat</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functionarea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echipamentelor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utilajelor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utilizate</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activitatile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incarcare</w:t>
      </w:r>
      <w:proofErr w:type="spellEnd"/>
      <w:r w:rsidRPr="00F87FCF">
        <w:rPr>
          <w:rFonts w:ascii="Times New Roman" w:eastAsia="Calibri" w:hAnsi="Times New Roman" w:cs="Times New Roman"/>
          <w:sz w:val="24"/>
          <w:szCs w:val="24"/>
          <w:lang w:val="en-US"/>
        </w:rPr>
        <w:t xml:space="preserve">/transport material de </w:t>
      </w:r>
      <w:proofErr w:type="spellStart"/>
      <w:r w:rsidRPr="00F87FCF">
        <w:rPr>
          <w:rFonts w:ascii="Times New Roman" w:eastAsia="Calibri" w:hAnsi="Times New Roman" w:cs="Times New Roman"/>
          <w:sz w:val="24"/>
          <w:szCs w:val="24"/>
          <w:lang w:val="en-US"/>
        </w:rPr>
        <w:t>constructii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manevrarea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deseurilor</w:t>
      </w:r>
      <w:proofErr w:type="spellEnd"/>
      <w:r w:rsidRPr="00F87FCF">
        <w:rPr>
          <w:rFonts w:ascii="Times New Roman" w:eastAsia="Calibri" w:hAnsi="Times New Roman" w:cs="Times New Roman"/>
          <w:sz w:val="24"/>
          <w:szCs w:val="24"/>
          <w:lang w:val="en-US"/>
        </w:rPr>
        <w:t xml:space="preserve"> din </w:t>
      </w:r>
      <w:proofErr w:type="spellStart"/>
      <w:r w:rsidRPr="00F87FCF">
        <w:rPr>
          <w:rFonts w:ascii="Times New Roman" w:eastAsia="Calibri" w:hAnsi="Times New Roman" w:cs="Times New Roman"/>
          <w:sz w:val="24"/>
          <w:szCs w:val="24"/>
          <w:lang w:val="en-US"/>
        </w:rPr>
        <w:t>constructii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utilizarea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echipamentelor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sculelor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necesare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executarii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lucrarilor</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constructie</w:t>
      </w:r>
      <w:proofErr w:type="spellEnd"/>
      <w:r w:rsidRPr="00F87FCF">
        <w:rPr>
          <w:rFonts w:ascii="Times New Roman" w:eastAsia="Calibri" w:hAnsi="Times New Roman" w:cs="Times New Roman"/>
          <w:sz w:val="24"/>
          <w:szCs w:val="24"/>
          <w:lang w:val="en-US"/>
        </w:rPr>
        <w:t>.</w:t>
      </w:r>
    </w:p>
    <w:p w14:paraId="106E37F4" w14:textId="77777777" w:rsidR="008C52B4" w:rsidRPr="00F87FCF" w:rsidRDefault="008C52B4" w:rsidP="00267C25">
      <w:pPr>
        <w:spacing w:after="0" w:line="360" w:lineRule="auto"/>
        <w:ind w:left="-142" w:firstLine="850"/>
        <w:jc w:val="both"/>
        <w:textAlignment w:val="baseline"/>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b/>
          <w:sz w:val="24"/>
          <w:szCs w:val="24"/>
          <w:lang w:val="en-US"/>
        </w:rPr>
        <w:t>Pentru</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perioada</w:t>
      </w:r>
      <w:proofErr w:type="spellEnd"/>
      <w:r w:rsidRPr="00F87FCF">
        <w:rPr>
          <w:rFonts w:ascii="Times New Roman" w:eastAsia="Calibri" w:hAnsi="Times New Roman" w:cs="Times New Roman"/>
          <w:b/>
          <w:sz w:val="24"/>
          <w:szCs w:val="24"/>
          <w:lang w:val="en-US"/>
        </w:rPr>
        <w:t xml:space="preserve"> de </w:t>
      </w:r>
      <w:proofErr w:type="spellStart"/>
      <w:r w:rsidRPr="00F87FCF">
        <w:rPr>
          <w:rFonts w:ascii="Times New Roman" w:eastAsia="Calibri" w:hAnsi="Times New Roman" w:cs="Times New Roman"/>
          <w:b/>
          <w:sz w:val="24"/>
          <w:szCs w:val="24"/>
          <w:lang w:val="en-US"/>
        </w:rPr>
        <w:t>realizare</w:t>
      </w:r>
      <w:proofErr w:type="spellEnd"/>
      <w:r w:rsidRPr="00F87FCF">
        <w:rPr>
          <w:rFonts w:ascii="Times New Roman" w:eastAsia="Calibri" w:hAnsi="Times New Roman" w:cs="Times New Roman"/>
          <w:b/>
          <w:sz w:val="24"/>
          <w:szCs w:val="24"/>
          <w:lang w:val="en-US"/>
        </w:rPr>
        <w:t xml:space="preserve"> a </w:t>
      </w:r>
      <w:proofErr w:type="spellStart"/>
      <w:r w:rsidRPr="00F87FCF">
        <w:rPr>
          <w:rFonts w:ascii="Times New Roman" w:eastAsia="Calibri" w:hAnsi="Times New Roman" w:cs="Times New Roman"/>
          <w:b/>
          <w:sz w:val="24"/>
          <w:szCs w:val="24"/>
          <w:lang w:val="en-US"/>
        </w:rPr>
        <w:t>lucrarilor</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sz w:val="24"/>
          <w:szCs w:val="24"/>
          <w:lang w:val="en-US"/>
        </w:rPr>
        <w:t>nivelul</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zgomot</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limita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amplasamentului</w:t>
      </w:r>
      <w:proofErr w:type="spellEnd"/>
      <w:r w:rsidRPr="00F87FCF">
        <w:rPr>
          <w:rFonts w:ascii="Times New Roman" w:eastAsia="Calibri" w:hAnsi="Times New Roman" w:cs="Times New Roman"/>
          <w:sz w:val="24"/>
          <w:szCs w:val="24"/>
          <w:lang w:val="en-US"/>
        </w:rPr>
        <w:t xml:space="preserve"> nu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depasi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valoarea</w:t>
      </w:r>
      <w:proofErr w:type="spellEnd"/>
      <w:r w:rsidRPr="00F87FCF">
        <w:rPr>
          <w:rFonts w:ascii="Times New Roman" w:eastAsia="Calibri" w:hAnsi="Times New Roman" w:cs="Times New Roman"/>
          <w:sz w:val="24"/>
          <w:szCs w:val="24"/>
          <w:lang w:val="en-US"/>
        </w:rPr>
        <w:t xml:space="preserve"> de 60 dB</w:t>
      </w:r>
      <w:r w:rsidRPr="00F87FCF">
        <w:rPr>
          <w:rFonts w:ascii="Times New Roman" w:eastAsia="Calibri" w:hAnsi="Times New Roman" w:cs="Times New Roman"/>
          <w:sz w:val="24"/>
          <w:szCs w:val="24"/>
          <w:vertAlign w:val="subscript"/>
          <w:lang w:val="en-US"/>
        </w:rPr>
        <w:t>(A)</w:t>
      </w:r>
      <w:r w:rsidRPr="00F87FCF">
        <w:rPr>
          <w:rFonts w:ascii="Times New Roman" w:eastAsia="Calibri" w:hAnsi="Times New Roman" w:cs="Times New Roman"/>
          <w:sz w:val="24"/>
          <w:szCs w:val="24"/>
          <w:lang w:val="en-US"/>
        </w:rPr>
        <w:t xml:space="preserve"> pe </w:t>
      </w:r>
      <w:proofErr w:type="spellStart"/>
      <w:r w:rsidRPr="00F87FCF">
        <w:rPr>
          <w:rFonts w:ascii="Times New Roman" w:eastAsia="Calibri" w:hAnsi="Times New Roman" w:cs="Times New Roman"/>
          <w:sz w:val="24"/>
          <w:szCs w:val="24"/>
          <w:lang w:val="en-US"/>
        </w:rPr>
        <w:t>curba</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zgomot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Cz</w:t>
      </w:r>
      <w:proofErr w:type="spellEnd"/>
      <w:r w:rsidRPr="00F87FCF">
        <w:rPr>
          <w:rFonts w:ascii="Times New Roman" w:eastAsia="Calibri" w:hAnsi="Times New Roman" w:cs="Times New Roman"/>
          <w:sz w:val="24"/>
          <w:szCs w:val="24"/>
          <w:lang w:val="en-US"/>
        </w:rPr>
        <w:t xml:space="preserve"> 60 (conform </w:t>
      </w:r>
      <w:proofErr w:type="spellStart"/>
      <w:r w:rsidRPr="00F87FCF">
        <w:rPr>
          <w:rFonts w:ascii="Times New Roman" w:eastAsia="Calibri" w:hAnsi="Times New Roman" w:cs="Times New Roman"/>
          <w:sz w:val="24"/>
          <w:szCs w:val="24"/>
          <w:lang w:val="en-US"/>
        </w:rPr>
        <w:t>prevederillor</w:t>
      </w:r>
      <w:proofErr w:type="spellEnd"/>
      <w:r w:rsidRPr="00F87FCF">
        <w:rPr>
          <w:rFonts w:ascii="Times New Roman" w:eastAsia="Calibri" w:hAnsi="Times New Roman" w:cs="Times New Roman"/>
          <w:sz w:val="24"/>
          <w:szCs w:val="24"/>
          <w:lang w:val="en-US"/>
        </w:rPr>
        <w:t xml:space="preserve"> STAS 10009 </w:t>
      </w:r>
      <w:proofErr w:type="spellStart"/>
      <w:r w:rsidRPr="00F87FCF">
        <w:rPr>
          <w:rFonts w:ascii="Times New Roman" w:eastAsia="Calibri" w:hAnsi="Times New Roman" w:cs="Times New Roman"/>
          <w:sz w:val="24"/>
          <w:szCs w:val="24"/>
          <w:lang w:val="en-US"/>
        </w:rPr>
        <w:t>actualizat</w:t>
      </w:r>
      <w:proofErr w:type="spellEnd"/>
      <w:r w:rsidRPr="00F87FCF">
        <w:rPr>
          <w:rFonts w:ascii="Times New Roman" w:eastAsia="Calibri" w:hAnsi="Times New Roman" w:cs="Times New Roman"/>
          <w:sz w:val="24"/>
          <w:szCs w:val="24"/>
          <w:lang w:val="en-US"/>
        </w:rPr>
        <w:t xml:space="preserve"> in 2017 – Acustica </w:t>
      </w:r>
      <w:proofErr w:type="spellStart"/>
      <w:r w:rsidRPr="00F87FCF">
        <w:rPr>
          <w:rFonts w:ascii="Times New Roman" w:eastAsia="Calibri" w:hAnsi="Times New Roman" w:cs="Times New Roman"/>
          <w:sz w:val="24"/>
          <w:szCs w:val="24"/>
          <w:lang w:val="en-US"/>
        </w:rPr>
        <w:t>urbana</w:t>
      </w:r>
      <w:proofErr w:type="spellEnd"/>
      <w:r w:rsidRPr="00F87FCF">
        <w:rPr>
          <w:rFonts w:ascii="Times New Roman" w:eastAsia="Calibri" w:hAnsi="Times New Roman" w:cs="Times New Roman"/>
          <w:sz w:val="24"/>
          <w:szCs w:val="24"/>
          <w:lang w:val="en-US"/>
        </w:rPr>
        <w:t>).</w:t>
      </w:r>
    </w:p>
    <w:p w14:paraId="6F655392" w14:textId="77777777" w:rsidR="008C52B4" w:rsidRPr="00F87FCF" w:rsidRDefault="008C52B4" w:rsidP="00267C25">
      <w:pPr>
        <w:spacing w:after="0" w:line="360" w:lineRule="auto"/>
        <w:ind w:left="-142" w:firstLine="850"/>
        <w:jc w:val="both"/>
        <w:textAlignment w:val="baseline"/>
        <w:rPr>
          <w:rFonts w:ascii="Times New Roman" w:eastAsia="Calibri" w:hAnsi="Times New Roman" w:cs="Times New Roman"/>
          <w:b/>
          <w:sz w:val="24"/>
          <w:szCs w:val="24"/>
          <w:lang w:val="en-US"/>
        </w:rPr>
      </w:pPr>
      <w:r w:rsidRPr="00F87FCF">
        <w:rPr>
          <w:rFonts w:ascii="Times New Roman" w:eastAsia="Calibri" w:hAnsi="Times New Roman" w:cs="Times New Roman"/>
          <w:sz w:val="24"/>
          <w:szCs w:val="24"/>
          <w:lang w:val="it-IT"/>
        </w:rPr>
        <w:t>Principalele surse de zgomot identificate pentru realizarea lucrarilor contractate sunt:</w:t>
      </w:r>
    </w:p>
    <w:p w14:paraId="1D43F044" w14:textId="77777777" w:rsidR="008C52B4" w:rsidRPr="00F87FCF" w:rsidRDefault="008C52B4" w:rsidP="003905DB">
      <w:pPr>
        <w:numPr>
          <w:ilvl w:val="0"/>
          <w:numId w:val="3"/>
        </w:numPr>
        <w:spacing w:after="0" w:line="360" w:lineRule="auto"/>
        <w:jc w:val="both"/>
        <w:rPr>
          <w:rFonts w:ascii="Times New Roman" w:eastAsia="Calibri" w:hAnsi="Times New Roman" w:cs="Times New Roman"/>
          <w:sz w:val="24"/>
          <w:szCs w:val="24"/>
          <w:lang w:val="it-IT"/>
        </w:rPr>
      </w:pPr>
      <w:r w:rsidRPr="00F87FCF">
        <w:rPr>
          <w:rFonts w:ascii="Times New Roman" w:eastAsia="Calibri" w:hAnsi="Times New Roman" w:cs="Times New Roman"/>
          <w:sz w:val="24"/>
          <w:szCs w:val="24"/>
          <w:lang w:val="it-IT"/>
        </w:rPr>
        <w:t>traficul generat de masinile utilizate la transportul materialelor</w:t>
      </w:r>
    </w:p>
    <w:p w14:paraId="52652DA7" w14:textId="77777777" w:rsidR="008C52B4" w:rsidRPr="00F87FCF" w:rsidRDefault="008C52B4" w:rsidP="003905DB">
      <w:pPr>
        <w:numPr>
          <w:ilvl w:val="0"/>
          <w:numId w:val="3"/>
        </w:numPr>
        <w:spacing w:after="0" w:line="360" w:lineRule="auto"/>
        <w:jc w:val="both"/>
        <w:rPr>
          <w:rFonts w:ascii="Times New Roman" w:eastAsia="Calibri" w:hAnsi="Times New Roman" w:cs="Times New Roman"/>
          <w:sz w:val="24"/>
          <w:szCs w:val="24"/>
          <w:lang w:val="it-IT"/>
        </w:rPr>
      </w:pPr>
      <w:r w:rsidRPr="00F87FCF">
        <w:rPr>
          <w:rFonts w:ascii="Times New Roman" w:eastAsia="Calibri" w:hAnsi="Times New Roman" w:cs="Times New Roman"/>
          <w:sz w:val="24"/>
          <w:szCs w:val="24"/>
          <w:lang w:val="it-IT"/>
        </w:rPr>
        <w:t>functionarea utilajelor si echipamentelor necesare realizarii lucrarilor.</w:t>
      </w:r>
    </w:p>
    <w:p w14:paraId="0E954E6A" w14:textId="77777777" w:rsidR="008C52B4" w:rsidRPr="00F87FCF" w:rsidRDefault="008C52B4" w:rsidP="00267C25">
      <w:pPr>
        <w:spacing w:after="0" w:line="360" w:lineRule="auto"/>
        <w:ind w:firstLine="708"/>
        <w:jc w:val="both"/>
        <w:rPr>
          <w:rFonts w:ascii="Times New Roman" w:eastAsia="Calibri" w:hAnsi="Times New Roman" w:cs="Times New Roman"/>
          <w:sz w:val="24"/>
          <w:szCs w:val="24"/>
          <w:lang w:val="it-IT"/>
        </w:rPr>
      </w:pPr>
      <w:r w:rsidRPr="00F87FCF">
        <w:rPr>
          <w:rFonts w:ascii="Times New Roman" w:eastAsia="Calibri" w:hAnsi="Times New Roman" w:cs="Times New Roman"/>
          <w:sz w:val="24"/>
          <w:szCs w:val="24"/>
          <w:lang w:val="it-IT"/>
        </w:rPr>
        <w:t>Sursele de zgomot vor fi discontinue si relativ de scurta durata, reprezentand surse de zgomot nesemnificative.</w:t>
      </w:r>
    </w:p>
    <w:p w14:paraId="10EDFDD2" w14:textId="77777777" w:rsidR="008C52B4" w:rsidRPr="00F87FCF" w:rsidRDefault="008C52B4" w:rsidP="003905DB">
      <w:pPr>
        <w:autoSpaceDE w:val="0"/>
        <w:autoSpaceDN w:val="0"/>
        <w:adjustRightInd w:val="0"/>
        <w:spacing w:after="0" w:line="360" w:lineRule="auto"/>
        <w:jc w:val="both"/>
        <w:rPr>
          <w:rFonts w:ascii="Times New Roman" w:eastAsia="Calibri" w:hAnsi="Times New Roman" w:cs="Times New Roman"/>
          <w:bCs/>
          <w:i/>
          <w:iCs/>
          <w:sz w:val="24"/>
          <w:szCs w:val="24"/>
          <w:lang w:val="it-IT"/>
        </w:rPr>
      </w:pPr>
    </w:p>
    <w:p w14:paraId="5C3F26EA" w14:textId="77777777" w:rsidR="008C52B4" w:rsidRPr="00F87FCF" w:rsidRDefault="008C52B4" w:rsidP="00267C25">
      <w:pPr>
        <w:autoSpaceDE w:val="0"/>
        <w:autoSpaceDN w:val="0"/>
        <w:adjustRightInd w:val="0"/>
        <w:spacing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Totodată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trebuie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avut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vedere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proiectul</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derula</w:t>
      </w:r>
      <w:proofErr w:type="spellEnd"/>
      <w:r w:rsidRPr="00F87FCF">
        <w:rPr>
          <w:rFonts w:ascii="Times New Roman" w:eastAsia="Calibri" w:hAnsi="Times New Roman" w:cs="Times New Roman"/>
          <w:sz w:val="24"/>
          <w:szCs w:val="24"/>
          <w:lang w:val="en-US"/>
        </w:rPr>
        <w:t xml:space="preserve"> pe o </w:t>
      </w:r>
      <w:proofErr w:type="spellStart"/>
      <w:r w:rsidRPr="00F87FCF">
        <w:rPr>
          <w:rFonts w:ascii="Times New Roman" w:eastAsia="Calibri" w:hAnsi="Times New Roman" w:cs="Times New Roman"/>
          <w:sz w:val="24"/>
          <w:szCs w:val="24"/>
          <w:lang w:val="en-US"/>
        </w:rPr>
        <w:t>perioada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scurta</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timp</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poate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aprecia</w:t>
      </w:r>
      <w:proofErr w:type="spellEnd"/>
      <w:r w:rsidRPr="00F87FCF">
        <w:rPr>
          <w:rFonts w:ascii="Times New Roman" w:eastAsia="Calibri" w:hAnsi="Times New Roman" w:cs="Times New Roman"/>
          <w:sz w:val="24"/>
          <w:szCs w:val="24"/>
          <w:lang w:val="en-US"/>
        </w:rPr>
        <w:t xml:space="preserve"> ca </w:t>
      </w:r>
      <w:proofErr w:type="spellStart"/>
      <w:r w:rsidRPr="00F87FCF">
        <w:rPr>
          <w:rFonts w:ascii="Times New Roman" w:eastAsia="Calibri" w:hAnsi="Times New Roman" w:cs="Times New Roman"/>
          <w:sz w:val="24"/>
          <w:szCs w:val="24"/>
          <w:lang w:val="en-US"/>
        </w:rPr>
        <w:t>impactul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asociat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avea</w:t>
      </w:r>
      <w:proofErr w:type="spellEnd"/>
      <w:r w:rsidRPr="00F87FCF">
        <w:rPr>
          <w:rFonts w:ascii="Times New Roman" w:eastAsia="Calibri" w:hAnsi="Times New Roman" w:cs="Times New Roman"/>
          <w:sz w:val="24"/>
          <w:szCs w:val="24"/>
          <w:lang w:val="en-US"/>
        </w:rPr>
        <w:t xml:space="preserve"> o </w:t>
      </w:r>
      <w:proofErr w:type="spellStart"/>
      <w:r w:rsidRPr="00F87FCF">
        <w:rPr>
          <w:rFonts w:ascii="Times New Roman" w:eastAsia="Calibri" w:hAnsi="Times New Roman" w:cs="Times New Roman"/>
          <w:sz w:val="24"/>
          <w:szCs w:val="24"/>
          <w:lang w:val="en-US"/>
        </w:rPr>
        <w:t>frecvență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redusă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fi </w:t>
      </w:r>
      <w:proofErr w:type="spellStart"/>
      <w:r w:rsidRPr="00F87FCF">
        <w:rPr>
          <w:rFonts w:ascii="Times New Roman" w:eastAsia="Calibri" w:hAnsi="Times New Roman" w:cs="Times New Roman"/>
          <w:sz w:val="24"/>
          <w:szCs w:val="24"/>
          <w:lang w:val="en-US"/>
        </w:rPr>
        <w:t>nesemnificativ</w:t>
      </w:r>
      <w:proofErr w:type="spellEnd"/>
      <w:r w:rsidRPr="00F87FCF">
        <w:rPr>
          <w:rFonts w:ascii="Times New Roman" w:eastAsia="Calibri" w:hAnsi="Times New Roman" w:cs="Times New Roman"/>
          <w:sz w:val="24"/>
          <w:szCs w:val="24"/>
          <w:lang w:val="en-US"/>
        </w:rPr>
        <w:t>.</w:t>
      </w:r>
    </w:p>
    <w:p w14:paraId="7DC4C2E2" w14:textId="77777777" w:rsidR="008C52B4" w:rsidRPr="00F87FCF" w:rsidRDefault="008C52B4" w:rsidP="00267C25">
      <w:pPr>
        <w:autoSpaceDE w:val="0"/>
        <w:autoSpaceDN w:val="0"/>
        <w:adjustRightInd w:val="0"/>
        <w:spacing w:line="360" w:lineRule="auto"/>
        <w:ind w:firstLine="708"/>
        <w:jc w:val="both"/>
        <w:rPr>
          <w:rFonts w:ascii="Times New Roman" w:eastAsia="Calibri" w:hAnsi="Times New Roman" w:cs="Times New Roman"/>
          <w:b/>
          <w:sz w:val="24"/>
          <w:szCs w:val="24"/>
          <w:lang w:val="en-US"/>
        </w:rPr>
      </w:pPr>
      <w:proofErr w:type="spellStart"/>
      <w:r w:rsidRPr="00F87FCF">
        <w:rPr>
          <w:rFonts w:ascii="Times New Roman" w:eastAsia="Calibri" w:hAnsi="Times New Roman" w:cs="Times New Roman"/>
          <w:b/>
          <w:sz w:val="24"/>
          <w:szCs w:val="24"/>
          <w:lang w:val="en-US"/>
        </w:rPr>
        <w:t>Pentru</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perioada</w:t>
      </w:r>
      <w:proofErr w:type="spellEnd"/>
      <w:r w:rsidRPr="00F87FCF">
        <w:rPr>
          <w:rFonts w:ascii="Times New Roman" w:eastAsia="Calibri" w:hAnsi="Times New Roman" w:cs="Times New Roman"/>
          <w:b/>
          <w:sz w:val="24"/>
          <w:szCs w:val="24"/>
          <w:lang w:val="en-US"/>
        </w:rPr>
        <w:t xml:space="preserve"> de </w:t>
      </w:r>
      <w:proofErr w:type="spellStart"/>
      <w:r w:rsidRPr="00F87FCF">
        <w:rPr>
          <w:rFonts w:ascii="Times New Roman" w:eastAsia="Calibri" w:hAnsi="Times New Roman" w:cs="Times New Roman"/>
          <w:b/>
          <w:sz w:val="24"/>
          <w:szCs w:val="24"/>
          <w:lang w:val="en-US"/>
        </w:rPr>
        <w:t>functionare</w:t>
      </w:r>
      <w:proofErr w:type="spellEnd"/>
      <w:r w:rsidRPr="00F87FCF">
        <w:rPr>
          <w:rFonts w:ascii="Times New Roman" w:eastAsia="Calibri" w:hAnsi="Times New Roman" w:cs="Times New Roman"/>
          <w:b/>
          <w:sz w:val="24"/>
          <w:szCs w:val="24"/>
          <w:lang w:val="en-US"/>
        </w:rPr>
        <w:t xml:space="preserve"> </w:t>
      </w:r>
      <w:proofErr w:type="gramStart"/>
      <w:r w:rsidRPr="00F87FCF">
        <w:rPr>
          <w:rFonts w:ascii="Times New Roman" w:eastAsia="Calibri" w:hAnsi="Times New Roman" w:cs="Times New Roman"/>
          <w:b/>
          <w:sz w:val="24"/>
          <w:szCs w:val="24"/>
          <w:lang w:val="en-US"/>
        </w:rPr>
        <w:t>a</w:t>
      </w:r>
      <w:proofErr w:type="gram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obiectivului</w:t>
      </w:r>
      <w:proofErr w:type="spellEnd"/>
    </w:p>
    <w:p w14:paraId="35493173" w14:textId="3C2FF953" w:rsidR="009E3E24" w:rsidRPr="00F87FCF" w:rsidRDefault="009E3E24" w:rsidP="00267C25">
      <w:pPr>
        <w:spacing w:line="360" w:lineRule="auto"/>
        <w:ind w:right="140" w:firstLine="708"/>
        <w:jc w:val="both"/>
        <w:rPr>
          <w:rFonts w:ascii="Times New Roman" w:eastAsia="Century Gothic" w:hAnsi="Times New Roman" w:cs="Times New Roman"/>
          <w:sz w:val="24"/>
          <w:szCs w:val="24"/>
          <w:lang w:val="en-US"/>
        </w:rPr>
      </w:pPr>
      <w:proofErr w:type="spellStart"/>
      <w:r w:rsidRPr="00F87FCF">
        <w:rPr>
          <w:rFonts w:ascii="Times New Roman" w:eastAsia="Century Gothic" w:hAnsi="Times New Roman" w:cs="Times New Roman"/>
          <w:sz w:val="24"/>
          <w:szCs w:val="24"/>
          <w:lang w:val="en-US"/>
        </w:rPr>
        <w:t>În</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perioada</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funcționare</w:t>
      </w:r>
      <w:proofErr w:type="spellEnd"/>
      <w:r w:rsidRPr="00F87FCF">
        <w:rPr>
          <w:rFonts w:ascii="Times New Roman" w:eastAsia="Century Gothic" w:hAnsi="Times New Roman" w:cs="Times New Roman"/>
          <w:sz w:val="24"/>
          <w:szCs w:val="24"/>
          <w:lang w:val="en-US"/>
        </w:rPr>
        <w:t xml:space="preserve"> </w:t>
      </w:r>
      <w:proofErr w:type="gramStart"/>
      <w:r w:rsidRPr="00F87FCF">
        <w:rPr>
          <w:rFonts w:ascii="Times New Roman" w:eastAsia="Century Gothic" w:hAnsi="Times New Roman" w:cs="Times New Roman"/>
          <w:sz w:val="24"/>
          <w:szCs w:val="24"/>
          <w:lang w:val="en-US"/>
        </w:rPr>
        <w:t>a</w:t>
      </w:r>
      <w:proofErr w:type="gram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obiectivului</w:t>
      </w:r>
      <w:proofErr w:type="spellEnd"/>
      <w:r w:rsidRPr="00F87FCF">
        <w:rPr>
          <w:rFonts w:ascii="Times New Roman" w:eastAsia="Century Gothic" w:hAnsi="Times New Roman" w:cs="Times New Roman"/>
          <w:sz w:val="24"/>
          <w:szCs w:val="24"/>
          <w:lang w:val="en-US"/>
        </w:rPr>
        <w:t xml:space="preserve"> nu au </w:t>
      </w:r>
      <w:proofErr w:type="spellStart"/>
      <w:r w:rsidRPr="00F87FCF">
        <w:rPr>
          <w:rFonts w:ascii="Times New Roman" w:eastAsia="Century Gothic" w:hAnsi="Times New Roman" w:cs="Times New Roman"/>
          <w:sz w:val="24"/>
          <w:szCs w:val="24"/>
          <w:lang w:val="en-US"/>
        </w:rPr>
        <w:t>fost</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identificate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surse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importante</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zgomot</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și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vibrații</w:t>
      </w:r>
      <w:proofErr w:type="spellEnd"/>
      <w:r w:rsidRPr="00F87FCF">
        <w:rPr>
          <w:rFonts w:ascii="Times New Roman" w:eastAsia="Century Gothic" w:hAnsi="Times New Roman" w:cs="Times New Roman"/>
          <w:sz w:val="24"/>
          <w:szCs w:val="24"/>
          <w:lang w:val="en-US"/>
        </w:rPr>
        <w:t xml:space="preserve">. Nu sunt </w:t>
      </w:r>
      <w:proofErr w:type="spellStart"/>
      <w:r w:rsidRPr="00F87FCF">
        <w:rPr>
          <w:rFonts w:ascii="Times New Roman" w:eastAsia="Century Gothic" w:hAnsi="Times New Roman" w:cs="Times New Roman"/>
          <w:sz w:val="24"/>
          <w:szCs w:val="24"/>
          <w:lang w:val="en-US"/>
        </w:rPr>
        <w:t>necesare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amenajări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spoeciale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pentru</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reducerea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nivelului</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zgomot</w:t>
      </w:r>
      <w:proofErr w:type="spellEnd"/>
      <w:r w:rsidRPr="00F87FCF">
        <w:rPr>
          <w:rFonts w:ascii="Times New Roman" w:eastAsia="Century Gothic" w:hAnsi="Times New Roman" w:cs="Times New Roman"/>
          <w:sz w:val="24"/>
          <w:szCs w:val="24"/>
          <w:lang w:val="en-US"/>
        </w:rPr>
        <w:t>.</w:t>
      </w:r>
    </w:p>
    <w:p w14:paraId="08E2B10D" w14:textId="77777777" w:rsidR="008C52B4" w:rsidRPr="00F87FCF" w:rsidRDefault="008C52B4" w:rsidP="003905DB">
      <w:pPr>
        <w:spacing w:line="360" w:lineRule="auto"/>
        <w:ind w:right="140"/>
        <w:jc w:val="both"/>
        <w:rPr>
          <w:rFonts w:ascii="Times New Roman" w:eastAsia="Century Gothic" w:hAnsi="Times New Roman" w:cs="Times New Roman"/>
          <w:sz w:val="24"/>
          <w:szCs w:val="24"/>
          <w:lang w:val="en-US"/>
        </w:rPr>
      </w:pPr>
    </w:p>
    <w:p w14:paraId="7BAF0028" w14:textId="77777777" w:rsidR="008C52B4" w:rsidRPr="00F87FCF" w:rsidRDefault="008C52B4" w:rsidP="003905DB">
      <w:pPr>
        <w:numPr>
          <w:ilvl w:val="0"/>
          <w:numId w:val="23"/>
        </w:numPr>
        <w:shd w:val="clear" w:color="auto" w:fill="9CC2E5"/>
        <w:autoSpaceDE w:val="0"/>
        <w:autoSpaceDN w:val="0"/>
        <w:adjustRightInd w:val="0"/>
        <w:spacing w:after="0" w:line="360" w:lineRule="auto"/>
        <w:jc w:val="both"/>
        <w:rPr>
          <w:rFonts w:ascii="Times New Roman" w:eastAsia="Calibri" w:hAnsi="Times New Roman" w:cs="Times New Roman"/>
          <w:b/>
          <w:i/>
          <w:sz w:val="24"/>
          <w:szCs w:val="24"/>
          <w:lang w:val="en-US"/>
        </w:rPr>
      </w:pPr>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protecţia</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împotriva</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radiaţiilor</w:t>
      </w:r>
      <w:proofErr w:type="spellEnd"/>
      <w:r w:rsidRPr="00F87FCF">
        <w:rPr>
          <w:rFonts w:ascii="Times New Roman" w:eastAsia="Calibri" w:hAnsi="Times New Roman" w:cs="Times New Roman"/>
          <w:b/>
          <w:i/>
          <w:sz w:val="24"/>
          <w:szCs w:val="24"/>
          <w:lang w:val="en-US"/>
        </w:rPr>
        <w:t xml:space="preserve">: </w:t>
      </w:r>
    </w:p>
    <w:p w14:paraId="03A606D4" w14:textId="13861268" w:rsidR="008C52B4" w:rsidRPr="00F87FCF" w:rsidRDefault="00267C25" w:rsidP="003905DB">
      <w:pPr>
        <w:tabs>
          <w:tab w:val="left" w:pos="0"/>
        </w:tabs>
        <w:autoSpaceDE w:val="0"/>
        <w:autoSpaceDN w:val="0"/>
        <w:adjustRightInd w:val="0"/>
        <w:spacing w:after="200" w:line="360" w:lineRule="auto"/>
        <w:ind w:left="45"/>
        <w:jc w:val="both"/>
        <w:textAlignment w:val="baseline"/>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008C52B4" w:rsidRPr="00F87FCF">
        <w:rPr>
          <w:rFonts w:ascii="Times New Roman" w:eastAsia="Calibri" w:hAnsi="Times New Roman" w:cs="Times New Roman"/>
          <w:sz w:val="24"/>
          <w:szCs w:val="24"/>
          <w:lang w:val="en-US"/>
        </w:rPr>
        <w:t xml:space="preserve">Avand in </w:t>
      </w:r>
      <w:proofErr w:type="spellStart"/>
      <w:r w:rsidR="008C52B4" w:rsidRPr="00F87FCF">
        <w:rPr>
          <w:rFonts w:ascii="Times New Roman" w:eastAsia="Calibri" w:hAnsi="Times New Roman" w:cs="Times New Roman"/>
          <w:sz w:val="24"/>
          <w:szCs w:val="24"/>
          <w:lang w:val="en-US"/>
        </w:rPr>
        <w:t>vedere</w:t>
      </w:r>
      <w:proofErr w:type="spellEnd"/>
      <w:r w:rsidR="008C52B4" w:rsidRPr="00F87FCF">
        <w:rPr>
          <w:rFonts w:ascii="Times New Roman" w:eastAsia="Calibri" w:hAnsi="Times New Roman" w:cs="Times New Roman"/>
          <w:sz w:val="24"/>
          <w:szCs w:val="24"/>
          <w:lang w:val="en-US"/>
        </w:rPr>
        <w:t xml:space="preserve"> </w:t>
      </w:r>
      <w:proofErr w:type="spellStart"/>
      <w:r w:rsidR="008C52B4" w:rsidRPr="00F87FCF">
        <w:rPr>
          <w:rFonts w:ascii="Times New Roman" w:eastAsia="Calibri" w:hAnsi="Times New Roman" w:cs="Times New Roman"/>
          <w:sz w:val="24"/>
          <w:szCs w:val="24"/>
          <w:lang w:val="en-US"/>
        </w:rPr>
        <w:t>caracterul</w:t>
      </w:r>
      <w:proofErr w:type="spellEnd"/>
      <w:r w:rsidR="008C52B4" w:rsidRPr="00F87FCF">
        <w:rPr>
          <w:rFonts w:ascii="Times New Roman" w:eastAsia="Calibri" w:hAnsi="Times New Roman" w:cs="Times New Roman"/>
          <w:sz w:val="24"/>
          <w:szCs w:val="24"/>
          <w:lang w:val="en-US"/>
        </w:rPr>
        <w:t xml:space="preserve"> </w:t>
      </w:r>
      <w:proofErr w:type="spellStart"/>
      <w:r w:rsidR="008C52B4" w:rsidRPr="00F87FCF">
        <w:rPr>
          <w:rFonts w:ascii="Times New Roman" w:eastAsia="Calibri" w:hAnsi="Times New Roman" w:cs="Times New Roman"/>
          <w:sz w:val="24"/>
          <w:szCs w:val="24"/>
          <w:lang w:val="en-US"/>
        </w:rPr>
        <w:t>si</w:t>
      </w:r>
      <w:proofErr w:type="spellEnd"/>
      <w:r w:rsidR="008C52B4" w:rsidRPr="00F87FCF">
        <w:rPr>
          <w:rFonts w:ascii="Times New Roman" w:eastAsia="Calibri" w:hAnsi="Times New Roman" w:cs="Times New Roman"/>
          <w:sz w:val="24"/>
          <w:szCs w:val="24"/>
          <w:lang w:val="en-US"/>
        </w:rPr>
        <w:t xml:space="preserve"> </w:t>
      </w:r>
      <w:proofErr w:type="spellStart"/>
      <w:r w:rsidR="008C52B4" w:rsidRPr="00F87FCF">
        <w:rPr>
          <w:rFonts w:ascii="Times New Roman" w:eastAsia="Calibri" w:hAnsi="Times New Roman" w:cs="Times New Roman"/>
          <w:sz w:val="24"/>
          <w:szCs w:val="24"/>
          <w:lang w:val="en-US"/>
        </w:rPr>
        <w:t>dimensiunea</w:t>
      </w:r>
      <w:proofErr w:type="spellEnd"/>
      <w:r w:rsidR="008C52B4" w:rsidRPr="00F87FCF">
        <w:rPr>
          <w:rFonts w:ascii="Times New Roman" w:eastAsia="Calibri" w:hAnsi="Times New Roman" w:cs="Times New Roman"/>
          <w:sz w:val="24"/>
          <w:szCs w:val="24"/>
          <w:lang w:val="en-US"/>
        </w:rPr>
        <w:t xml:space="preserve"> </w:t>
      </w:r>
      <w:r w:rsidR="008C52B4" w:rsidRPr="00F87FCF">
        <w:rPr>
          <w:rFonts w:ascii="Times New Roman" w:eastAsia="Calibri" w:hAnsi="Times New Roman" w:cs="Times New Roman"/>
          <w:sz w:val="24"/>
          <w:szCs w:val="24"/>
        </w:rPr>
        <w:t>proiectului,</w:t>
      </w:r>
      <w:r w:rsidR="008C52B4" w:rsidRPr="00F87FCF">
        <w:rPr>
          <w:rFonts w:ascii="Times New Roman" w:eastAsia="Calibri" w:hAnsi="Times New Roman" w:cs="Times New Roman"/>
          <w:sz w:val="24"/>
          <w:szCs w:val="24"/>
          <w:lang w:val="en-US"/>
        </w:rPr>
        <w:t xml:space="preserve"> din </w:t>
      </w:r>
      <w:proofErr w:type="spellStart"/>
      <w:r w:rsidR="008C52B4" w:rsidRPr="00F87FCF">
        <w:rPr>
          <w:rFonts w:ascii="Times New Roman" w:eastAsia="Calibri" w:hAnsi="Times New Roman" w:cs="Times New Roman"/>
          <w:sz w:val="24"/>
          <w:szCs w:val="24"/>
          <w:lang w:val="en-US"/>
        </w:rPr>
        <w:t>perspectiva</w:t>
      </w:r>
      <w:proofErr w:type="spellEnd"/>
      <w:r w:rsidR="008C52B4" w:rsidRPr="00F87FCF">
        <w:rPr>
          <w:rFonts w:ascii="Times New Roman" w:eastAsia="Calibri" w:hAnsi="Times New Roman" w:cs="Times New Roman"/>
          <w:sz w:val="24"/>
          <w:szCs w:val="24"/>
          <w:lang w:val="en-US"/>
        </w:rPr>
        <w:t xml:space="preserve"> </w:t>
      </w:r>
      <w:proofErr w:type="spellStart"/>
      <w:r w:rsidR="008C52B4" w:rsidRPr="00F87FCF">
        <w:rPr>
          <w:rFonts w:ascii="Times New Roman" w:eastAsia="Calibri" w:hAnsi="Times New Roman" w:cs="Times New Roman"/>
          <w:sz w:val="24"/>
          <w:szCs w:val="24"/>
          <w:lang w:val="en-US"/>
        </w:rPr>
        <w:t>masurilor</w:t>
      </w:r>
      <w:proofErr w:type="spellEnd"/>
      <w:r w:rsidR="008C52B4" w:rsidRPr="00F87FCF">
        <w:rPr>
          <w:rFonts w:ascii="Times New Roman" w:eastAsia="Calibri" w:hAnsi="Times New Roman" w:cs="Times New Roman"/>
          <w:sz w:val="24"/>
          <w:szCs w:val="24"/>
          <w:lang w:val="en-US"/>
        </w:rPr>
        <w:t xml:space="preserve"> </w:t>
      </w:r>
      <w:proofErr w:type="spellStart"/>
      <w:r w:rsidR="008C52B4" w:rsidRPr="00F87FCF">
        <w:rPr>
          <w:rFonts w:ascii="Times New Roman" w:eastAsia="Calibri" w:hAnsi="Times New Roman" w:cs="Times New Roman"/>
          <w:sz w:val="24"/>
          <w:szCs w:val="24"/>
          <w:lang w:val="en-US"/>
        </w:rPr>
        <w:t>impotriva</w:t>
      </w:r>
      <w:proofErr w:type="spellEnd"/>
      <w:r w:rsidR="008C52B4" w:rsidRPr="00F87FCF">
        <w:rPr>
          <w:rFonts w:ascii="Times New Roman" w:eastAsia="Calibri" w:hAnsi="Times New Roman" w:cs="Times New Roman"/>
          <w:sz w:val="24"/>
          <w:szCs w:val="24"/>
          <w:lang w:val="en-US"/>
        </w:rPr>
        <w:t xml:space="preserve"> </w:t>
      </w:r>
      <w:proofErr w:type="spellStart"/>
      <w:r w:rsidR="008C52B4" w:rsidRPr="00F87FCF">
        <w:rPr>
          <w:rFonts w:ascii="Times New Roman" w:eastAsia="Calibri" w:hAnsi="Times New Roman" w:cs="Times New Roman"/>
          <w:sz w:val="24"/>
          <w:szCs w:val="24"/>
          <w:lang w:val="en-US"/>
        </w:rPr>
        <w:t>radiatiilor</w:t>
      </w:r>
      <w:proofErr w:type="spellEnd"/>
      <w:r w:rsidR="008C52B4" w:rsidRPr="00F87FCF">
        <w:rPr>
          <w:rFonts w:ascii="Times New Roman" w:eastAsia="Calibri" w:hAnsi="Times New Roman" w:cs="Times New Roman"/>
          <w:sz w:val="24"/>
          <w:szCs w:val="24"/>
          <w:lang w:val="en-US"/>
        </w:rPr>
        <w:t xml:space="preserve">, se </w:t>
      </w:r>
      <w:proofErr w:type="spellStart"/>
      <w:r w:rsidR="008C52B4" w:rsidRPr="00F87FCF">
        <w:rPr>
          <w:rFonts w:ascii="Times New Roman" w:eastAsia="Calibri" w:hAnsi="Times New Roman" w:cs="Times New Roman"/>
          <w:sz w:val="24"/>
          <w:szCs w:val="24"/>
          <w:lang w:val="en-US"/>
        </w:rPr>
        <w:t>poate</w:t>
      </w:r>
      <w:proofErr w:type="spellEnd"/>
      <w:r w:rsidR="008C52B4" w:rsidRPr="00F87FCF">
        <w:rPr>
          <w:rFonts w:ascii="Times New Roman" w:eastAsia="Calibri" w:hAnsi="Times New Roman" w:cs="Times New Roman"/>
          <w:sz w:val="24"/>
          <w:szCs w:val="24"/>
          <w:lang w:val="en-US"/>
        </w:rPr>
        <w:t xml:space="preserve"> </w:t>
      </w:r>
      <w:proofErr w:type="spellStart"/>
      <w:r w:rsidR="008C52B4" w:rsidRPr="00F87FCF">
        <w:rPr>
          <w:rFonts w:ascii="Times New Roman" w:eastAsia="Calibri" w:hAnsi="Times New Roman" w:cs="Times New Roman"/>
          <w:sz w:val="24"/>
          <w:szCs w:val="24"/>
          <w:lang w:val="en-US"/>
        </w:rPr>
        <w:t>afirma</w:t>
      </w:r>
      <w:proofErr w:type="spellEnd"/>
      <w:r w:rsidR="008C52B4" w:rsidRPr="00F87FCF">
        <w:rPr>
          <w:rFonts w:ascii="Times New Roman" w:eastAsia="Calibri" w:hAnsi="Times New Roman" w:cs="Times New Roman"/>
          <w:sz w:val="24"/>
          <w:szCs w:val="24"/>
          <w:lang w:val="en-US"/>
        </w:rPr>
        <w:t xml:space="preserve"> ca nu se </w:t>
      </w:r>
      <w:proofErr w:type="spellStart"/>
      <w:r w:rsidR="008C52B4" w:rsidRPr="00F87FCF">
        <w:rPr>
          <w:rFonts w:ascii="Times New Roman" w:eastAsia="Calibri" w:hAnsi="Times New Roman" w:cs="Times New Roman"/>
          <w:sz w:val="24"/>
          <w:szCs w:val="24"/>
          <w:lang w:val="en-US"/>
        </w:rPr>
        <w:t>impun</w:t>
      </w:r>
      <w:proofErr w:type="spellEnd"/>
      <w:r w:rsidR="008C52B4" w:rsidRPr="00F87FCF">
        <w:rPr>
          <w:rFonts w:ascii="Times New Roman" w:eastAsia="Calibri" w:hAnsi="Times New Roman" w:cs="Times New Roman"/>
          <w:sz w:val="24"/>
          <w:szCs w:val="24"/>
          <w:lang w:val="en-US"/>
        </w:rPr>
        <w:t xml:space="preserve"> </w:t>
      </w:r>
      <w:proofErr w:type="spellStart"/>
      <w:r w:rsidR="008C52B4" w:rsidRPr="00F87FCF">
        <w:rPr>
          <w:rFonts w:ascii="Times New Roman" w:eastAsia="Calibri" w:hAnsi="Times New Roman" w:cs="Times New Roman"/>
          <w:sz w:val="24"/>
          <w:szCs w:val="24"/>
          <w:lang w:val="en-US"/>
        </w:rPr>
        <w:t>masuri</w:t>
      </w:r>
      <w:proofErr w:type="spellEnd"/>
      <w:r w:rsidR="008C52B4" w:rsidRPr="00F87FCF">
        <w:rPr>
          <w:rFonts w:ascii="Times New Roman" w:eastAsia="Calibri" w:hAnsi="Times New Roman" w:cs="Times New Roman"/>
          <w:sz w:val="24"/>
          <w:szCs w:val="24"/>
          <w:lang w:val="en-US"/>
        </w:rPr>
        <w:t xml:space="preserve"> special de </w:t>
      </w:r>
      <w:proofErr w:type="spellStart"/>
      <w:r w:rsidR="008C52B4" w:rsidRPr="00F87FCF">
        <w:rPr>
          <w:rFonts w:ascii="Times New Roman" w:eastAsia="Calibri" w:hAnsi="Times New Roman" w:cs="Times New Roman"/>
          <w:sz w:val="24"/>
          <w:szCs w:val="24"/>
          <w:lang w:val="en-US"/>
        </w:rPr>
        <w:t>protectie</w:t>
      </w:r>
      <w:proofErr w:type="spellEnd"/>
      <w:r w:rsidR="008C52B4" w:rsidRPr="00F87FCF">
        <w:rPr>
          <w:rFonts w:ascii="Times New Roman" w:eastAsia="Calibri" w:hAnsi="Times New Roman" w:cs="Times New Roman"/>
          <w:sz w:val="24"/>
          <w:szCs w:val="24"/>
          <w:lang w:val="en-US"/>
        </w:rPr>
        <w:t>.</w:t>
      </w:r>
    </w:p>
    <w:p w14:paraId="1360B614" w14:textId="77777777" w:rsidR="008C52B4" w:rsidRPr="00F87FCF" w:rsidRDefault="008C52B4" w:rsidP="00267C25">
      <w:pPr>
        <w:spacing w:line="360" w:lineRule="auto"/>
        <w:ind w:right="60" w:firstLine="708"/>
        <w:jc w:val="both"/>
        <w:rPr>
          <w:rFonts w:ascii="Times New Roman" w:eastAsia="Century Gothic" w:hAnsi="Times New Roman" w:cs="Times New Roman"/>
          <w:sz w:val="24"/>
          <w:szCs w:val="24"/>
          <w:lang w:val="en-US"/>
        </w:rPr>
      </w:pPr>
      <w:r w:rsidRPr="00F87FCF">
        <w:rPr>
          <w:rFonts w:ascii="Times New Roman" w:eastAsia="Century Gothic" w:hAnsi="Times New Roman" w:cs="Times New Roman"/>
          <w:sz w:val="24"/>
          <w:szCs w:val="24"/>
          <w:lang w:val="en-US"/>
        </w:rPr>
        <w:t xml:space="preserve">Nici in </w:t>
      </w:r>
      <w:proofErr w:type="spellStart"/>
      <w:r w:rsidRPr="00F87FCF">
        <w:rPr>
          <w:rFonts w:ascii="Times New Roman" w:eastAsia="Century Gothic" w:hAnsi="Times New Roman" w:cs="Times New Roman"/>
          <w:sz w:val="24"/>
          <w:szCs w:val="24"/>
          <w:lang w:val="en-US"/>
        </w:rPr>
        <w:t>etapa</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construire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nici</w:t>
      </w:r>
      <w:proofErr w:type="spellEnd"/>
      <w:r w:rsidRPr="00F87FCF">
        <w:rPr>
          <w:rFonts w:ascii="Times New Roman" w:eastAsia="Century Gothic" w:hAnsi="Times New Roman" w:cs="Times New Roman"/>
          <w:sz w:val="24"/>
          <w:szCs w:val="24"/>
          <w:lang w:val="en-US"/>
        </w:rPr>
        <w:t xml:space="preserve"> in </w:t>
      </w:r>
      <w:proofErr w:type="spellStart"/>
      <w:r w:rsidRPr="00F87FCF">
        <w:rPr>
          <w:rFonts w:ascii="Times New Roman" w:eastAsia="Century Gothic" w:hAnsi="Times New Roman" w:cs="Times New Roman"/>
          <w:sz w:val="24"/>
          <w:szCs w:val="24"/>
          <w:lang w:val="en-US"/>
        </w:rPr>
        <w:t>etapa</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functionare</w:t>
      </w:r>
      <w:proofErr w:type="spellEnd"/>
      <w:r w:rsidRPr="00F87FCF">
        <w:rPr>
          <w:rFonts w:ascii="Times New Roman" w:eastAsia="Century Gothic" w:hAnsi="Times New Roman" w:cs="Times New Roman"/>
          <w:sz w:val="24"/>
          <w:szCs w:val="24"/>
          <w:lang w:val="en-US"/>
        </w:rPr>
        <w:t xml:space="preserve"> </w:t>
      </w:r>
      <w:proofErr w:type="gramStart"/>
      <w:r w:rsidRPr="00F87FCF">
        <w:rPr>
          <w:rFonts w:ascii="Times New Roman" w:eastAsia="Century Gothic" w:hAnsi="Times New Roman" w:cs="Times New Roman"/>
          <w:sz w:val="24"/>
          <w:szCs w:val="24"/>
          <w:lang w:val="en-US"/>
        </w:rPr>
        <w:t>a</w:t>
      </w:r>
      <w:proofErr w:type="gram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obiectivului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analizat</w:t>
      </w:r>
      <w:proofErr w:type="spellEnd"/>
      <w:r w:rsidRPr="00F87FCF">
        <w:rPr>
          <w:rFonts w:ascii="Times New Roman" w:eastAsia="Century Gothic" w:hAnsi="Times New Roman" w:cs="Times New Roman"/>
          <w:sz w:val="24"/>
          <w:szCs w:val="24"/>
          <w:lang w:val="en-US"/>
        </w:rPr>
        <w:t xml:space="preserve"> nu se </w:t>
      </w:r>
      <w:proofErr w:type="spellStart"/>
      <w:r w:rsidRPr="00F87FCF">
        <w:rPr>
          <w:rFonts w:ascii="Times New Roman" w:eastAsia="Century Gothic" w:hAnsi="Times New Roman" w:cs="Times New Roman"/>
          <w:sz w:val="24"/>
          <w:szCs w:val="24"/>
          <w:lang w:val="en-US"/>
        </w:rPr>
        <w:t>vor</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utiliza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substante</w:t>
      </w:r>
      <w:proofErr w:type="spellEnd"/>
      <w:r w:rsidRPr="00F87FCF">
        <w:rPr>
          <w:rFonts w:ascii="Times New Roman" w:eastAsia="Century Gothic" w:hAnsi="Times New Roman" w:cs="Times New Roman"/>
          <w:sz w:val="24"/>
          <w:szCs w:val="24"/>
          <w:lang w:val="en-US"/>
        </w:rPr>
        <w:t xml:space="preserve"> cu </w:t>
      </w:r>
      <w:proofErr w:type="spellStart"/>
      <w:r w:rsidRPr="00F87FCF">
        <w:rPr>
          <w:rFonts w:ascii="Times New Roman" w:eastAsia="Century Gothic" w:hAnsi="Times New Roman" w:cs="Times New Roman"/>
          <w:sz w:val="24"/>
          <w:szCs w:val="24"/>
          <w:lang w:val="en-US"/>
        </w:rPr>
        <w:t>caracter</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radioactiv</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si</w:t>
      </w:r>
      <w:proofErr w:type="spellEnd"/>
      <w:r w:rsidRPr="00F87FCF">
        <w:rPr>
          <w:rFonts w:ascii="Times New Roman" w:eastAsia="Century Gothic" w:hAnsi="Times New Roman" w:cs="Times New Roman"/>
          <w:sz w:val="24"/>
          <w:szCs w:val="24"/>
          <w:lang w:val="en-US"/>
        </w:rPr>
        <w:t xml:space="preserve"> nu </w:t>
      </w:r>
      <w:proofErr w:type="spellStart"/>
      <w:r w:rsidRPr="00F87FCF">
        <w:rPr>
          <w:rFonts w:ascii="Times New Roman" w:eastAsia="Century Gothic" w:hAnsi="Times New Roman" w:cs="Times New Roman"/>
          <w:sz w:val="24"/>
          <w:szCs w:val="24"/>
          <w:lang w:val="en-US"/>
        </w:rPr>
        <w:t>vor</w:t>
      </w:r>
      <w:proofErr w:type="spellEnd"/>
      <w:r w:rsidRPr="00F87FCF">
        <w:rPr>
          <w:rFonts w:ascii="Times New Roman" w:eastAsia="Century Gothic" w:hAnsi="Times New Roman" w:cs="Times New Roman"/>
          <w:sz w:val="24"/>
          <w:szCs w:val="24"/>
          <w:lang w:val="en-US"/>
        </w:rPr>
        <w:t xml:space="preserve"> fi </w:t>
      </w:r>
      <w:proofErr w:type="spellStart"/>
      <w:r w:rsidRPr="00F87FCF">
        <w:rPr>
          <w:rFonts w:ascii="Times New Roman" w:eastAsia="Century Gothic" w:hAnsi="Times New Roman" w:cs="Times New Roman"/>
          <w:sz w:val="24"/>
          <w:szCs w:val="24"/>
          <w:lang w:val="en-US"/>
        </w:rPr>
        <w:t>utilizate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surse</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radiatii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Lucrarile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activitatile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propuse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pentru</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proiectul</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mentionat</w:t>
      </w:r>
      <w:proofErr w:type="spellEnd"/>
      <w:r w:rsidRPr="00F87FCF">
        <w:rPr>
          <w:rFonts w:ascii="Times New Roman" w:eastAsia="Century Gothic" w:hAnsi="Times New Roman" w:cs="Times New Roman"/>
          <w:sz w:val="24"/>
          <w:szCs w:val="24"/>
          <w:lang w:val="en-US"/>
        </w:rPr>
        <w:t xml:space="preserve"> nu </w:t>
      </w:r>
      <w:proofErr w:type="spellStart"/>
      <w:r w:rsidRPr="00F87FCF">
        <w:rPr>
          <w:rFonts w:ascii="Times New Roman" w:eastAsia="Century Gothic" w:hAnsi="Times New Roman" w:cs="Times New Roman"/>
          <w:sz w:val="24"/>
          <w:szCs w:val="24"/>
          <w:lang w:val="en-US"/>
        </w:rPr>
        <w:t>folosesc</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radiatii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deci</w:t>
      </w:r>
      <w:proofErr w:type="spellEnd"/>
      <w:r w:rsidRPr="00F87FCF">
        <w:rPr>
          <w:rFonts w:ascii="Times New Roman" w:eastAsia="Century Gothic" w:hAnsi="Times New Roman" w:cs="Times New Roman"/>
          <w:sz w:val="24"/>
          <w:szCs w:val="24"/>
          <w:lang w:val="en-US"/>
        </w:rPr>
        <w:t xml:space="preserve"> implicit nu </w:t>
      </w:r>
      <w:proofErr w:type="spellStart"/>
      <w:r w:rsidRPr="00F87FCF">
        <w:rPr>
          <w:rFonts w:ascii="Times New Roman" w:eastAsia="Century Gothic" w:hAnsi="Times New Roman" w:cs="Times New Roman"/>
          <w:sz w:val="24"/>
          <w:szCs w:val="24"/>
          <w:lang w:val="en-US"/>
        </w:rPr>
        <w:t>va</w:t>
      </w:r>
      <w:proofErr w:type="spellEnd"/>
      <w:r w:rsidRPr="00F87FCF">
        <w:rPr>
          <w:rFonts w:ascii="Times New Roman" w:eastAsia="Century Gothic" w:hAnsi="Times New Roman" w:cs="Times New Roman"/>
          <w:sz w:val="24"/>
          <w:szCs w:val="24"/>
          <w:lang w:val="en-US"/>
        </w:rPr>
        <w:t xml:space="preserve"> fi </w:t>
      </w:r>
      <w:proofErr w:type="spellStart"/>
      <w:r w:rsidRPr="00F87FCF">
        <w:rPr>
          <w:rFonts w:ascii="Times New Roman" w:eastAsia="Century Gothic" w:hAnsi="Times New Roman" w:cs="Times New Roman"/>
          <w:sz w:val="24"/>
          <w:szCs w:val="24"/>
          <w:lang w:val="en-US"/>
        </w:rPr>
        <w:t>necesara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luarea</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masuri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speciale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impotriva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acestora</w:t>
      </w:r>
      <w:proofErr w:type="spellEnd"/>
      <w:r w:rsidRPr="00F87FCF">
        <w:rPr>
          <w:rFonts w:ascii="Times New Roman" w:eastAsia="Century Gothic" w:hAnsi="Times New Roman" w:cs="Times New Roman"/>
          <w:sz w:val="24"/>
          <w:szCs w:val="24"/>
          <w:lang w:val="en-US"/>
        </w:rPr>
        <w:t>.</w:t>
      </w:r>
    </w:p>
    <w:p w14:paraId="0035E68D" w14:textId="77777777" w:rsidR="008C52B4" w:rsidRPr="00F87FCF" w:rsidRDefault="008C52B4" w:rsidP="00267C25">
      <w:pPr>
        <w:spacing w:line="360" w:lineRule="auto"/>
        <w:ind w:right="60" w:firstLine="708"/>
        <w:jc w:val="both"/>
        <w:rPr>
          <w:rFonts w:ascii="Times New Roman" w:eastAsia="Century Gothic" w:hAnsi="Times New Roman" w:cs="Times New Roman"/>
          <w:sz w:val="24"/>
          <w:szCs w:val="24"/>
          <w:lang w:val="en-US"/>
        </w:rPr>
      </w:pPr>
      <w:r w:rsidRPr="00F87FCF">
        <w:rPr>
          <w:rFonts w:ascii="Times New Roman" w:eastAsia="Century Gothic" w:hAnsi="Times New Roman" w:cs="Times New Roman"/>
          <w:sz w:val="24"/>
          <w:szCs w:val="24"/>
          <w:lang w:val="en-US"/>
        </w:rPr>
        <w:lastRenderedPageBreak/>
        <w:t xml:space="preserve">In </w:t>
      </w:r>
      <w:proofErr w:type="spellStart"/>
      <w:r w:rsidRPr="00F87FCF">
        <w:rPr>
          <w:rFonts w:ascii="Times New Roman" w:eastAsia="Century Gothic" w:hAnsi="Times New Roman" w:cs="Times New Roman"/>
          <w:sz w:val="24"/>
          <w:szCs w:val="24"/>
          <w:lang w:val="en-US"/>
        </w:rPr>
        <w:t>etapa</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functionare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activitatea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desfasurata</w:t>
      </w:r>
      <w:proofErr w:type="spellEnd"/>
      <w:r w:rsidRPr="00F87FCF">
        <w:rPr>
          <w:rFonts w:ascii="Times New Roman" w:eastAsia="Century Gothic" w:hAnsi="Times New Roman" w:cs="Times New Roman"/>
          <w:sz w:val="24"/>
          <w:szCs w:val="24"/>
          <w:lang w:val="en-US"/>
        </w:rPr>
        <w:t xml:space="preserve"> nu </w:t>
      </w:r>
      <w:proofErr w:type="spellStart"/>
      <w:r w:rsidRPr="00F87FCF">
        <w:rPr>
          <w:rFonts w:ascii="Times New Roman" w:eastAsia="Century Gothic" w:hAnsi="Times New Roman" w:cs="Times New Roman"/>
          <w:sz w:val="24"/>
          <w:szCs w:val="24"/>
          <w:lang w:val="en-US"/>
        </w:rPr>
        <w:t>genereaza</w:t>
      </w:r>
      <w:proofErr w:type="spellEnd"/>
      <w:r w:rsidRPr="00F87FCF">
        <w:rPr>
          <w:rFonts w:ascii="Times New Roman" w:eastAsia="Century Gothic" w:hAnsi="Times New Roman" w:cs="Times New Roman"/>
          <w:sz w:val="24"/>
          <w:szCs w:val="24"/>
          <w:lang w:val="en-US"/>
        </w:rPr>
        <w:t xml:space="preserve"> impact potential </w:t>
      </w:r>
      <w:proofErr w:type="spellStart"/>
      <w:r w:rsidRPr="00F87FCF">
        <w:rPr>
          <w:rFonts w:ascii="Times New Roman" w:eastAsia="Century Gothic" w:hAnsi="Times New Roman" w:cs="Times New Roman"/>
          <w:sz w:val="24"/>
          <w:szCs w:val="24"/>
          <w:lang w:val="en-US"/>
        </w:rPr>
        <w:t>si</w:t>
      </w:r>
      <w:proofErr w:type="spellEnd"/>
      <w:r w:rsidRPr="00F87FCF">
        <w:rPr>
          <w:rFonts w:ascii="Times New Roman" w:eastAsia="Century Gothic" w:hAnsi="Times New Roman" w:cs="Times New Roman"/>
          <w:sz w:val="24"/>
          <w:szCs w:val="24"/>
          <w:lang w:val="en-US"/>
        </w:rPr>
        <w:t xml:space="preserve"> implicit nu </w:t>
      </w:r>
      <w:proofErr w:type="spellStart"/>
      <w:r w:rsidRPr="00F87FCF">
        <w:rPr>
          <w:rFonts w:ascii="Times New Roman" w:eastAsia="Century Gothic" w:hAnsi="Times New Roman" w:cs="Times New Roman"/>
          <w:sz w:val="24"/>
          <w:szCs w:val="24"/>
          <w:lang w:val="en-US"/>
        </w:rPr>
        <w:t>emite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interferente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electromagnetice</w:t>
      </w:r>
      <w:proofErr w:type="spellEnd"/>
      <w:r w:rsidRPr="00F87FCF">
        <w:rPr>
          <w:rFonts w:ascii="Times New Roman" w:eastAsia="Century Gothic" w:hAnsi="Times New Roman" w:cs="Times New Roman"/>
          <w:sz w:val="24"/>
          <w:szCs w:val="24"/>
          <w:lang w:val="en-US"/>
        </w:rPr>
        <w:t>.</w:t>
      </w:r>
    </w:p>
    <w:p w14:paraId="2EDA5510" w14:textId="77777777" w:rsidR="008C52B4" w:rsidRPr="00F87FCF" w:rsidRDefault="008C52B4" w:rsidP="003905DB">
      <w:pPr>
        <w:numPr>
          <w:ilvl w:val="0"/>
          <w:numId w:val="23"/>
        </w:numPr>
        <w:shd w:val="clear" w:color="auto" w:fill="9CC2E5"/>
        <w:spacing w:after="0" w:line="360" w:lineRule="auto"/>
        <w:jc w:val="both"/>
        <w:rPr>
          <w:rFonts w:ascii="Times New Roman" w:eastAsia="Calibri" w:hAnsi="Times New Roman" w:cs="Times New Roman"/>
          <w:b/>
          <w:i/>
          <w:sz w:val="24"/>
          <w:szCs w:val="24"/>
          <w:lang w:val="en-US"/>
        </w:rPr>
      </w:pPr>
      <w:proofErr w:type="spellStart"/>
      <w:r w:rsidRPr="00F87FCF">
        <w:rPr>
          <w:rFonts w:ascii="Times New Roman" w:eastAsia="Calibri" w:hAnsi="Times New Roman" w:cs="Times New Roman"/>
          <w:b/>
          <w:i/>
          <w:sz w:val="24"/>
          <w:szCs w:val="24"/>
          <w:lang w:val="en-US"/>
        </w:rPr>
        <w:t>protecţia</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solului</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şi</w:t>
      </w:r>
      <w:proofErr w:type="spellEnd"/>
      <w:r w:rsidRPr="00F87FCF">
        <w:rPr>
          <w:rFonts w:ascii="Times New Roman" w:eastAsia="Calibri" w:hAnsi="Times New Roman" w:cs="Times New Roman"/>
          <w:b/>
          <w:i/>
          <w:sz w:val="24"/>
          <w:szCs w:val="24"/>
          <w:lang w:val="en-US"/>
        </w:rPr>
        <w:t xml:space="preserve"> a </w:t>
      </w:r>
      <w:proofErr w:type="spellStart"/>
      <w:r w:rsidRPr="00F87FCF">
        <w:rPr>
          <w:rFonts w:ascii="Times New Roman" w:eastAsia="Calibri" w:hAnsi="Times New Roman" w:cs="Times New Roman"/>
          <w:b/>
          <w:i/>
          <w:sz w:val="24"/>
          <w:szCs w:val="24"/>
          <w:lang w:val="en-US"/>
        </w:rPr>
        <w:t>subsolului</w:t>
      </w:r>
      <w:proofErr w:type="spellEnd"/>
      <w:r w:rsidRPr="00F87FCF">
        <w:rPr>
          <w:rFonts w:ascii="Times New Roman" w:eastAsia="Calibri" w:hAnsi="Times New Roman" w:cs="Times New Roman"/>
          <w:b/>
          <w:i/>
          <w:sz w:val="24"/>
          <w:szCs w:val="24"/>
          <w:lang w:val="en-US"/>
        </w:rPr>
        <w:t xml:space="preserve">: </w:t>
      </w:r>
    </w:p>
    <w:p w14:paraId="08FE163E" w14:textId="28252308" w:rsidR="008C52B4" w:rsidRPr="00F87FCF" w:rsidRDefault="008C52B4" w:rsidP="00267C25">
      <w:pPr>
        <w:spacing w:after="0" w:line="360" w:lineRule="auto"/>
        <w:ind w:firstLine="708"/>
        <w:jc w:val="both"/>
        <w:textAlignment w:val="baseline"/>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Lucrarile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executie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proiectului</w:t>
      </w:r>
      <w:proofErr w:type="spellEnd"/>
      <w:r w:rsidRPr="00F87FCF">
        <w:rPr>
          <w:rFonts w:ascii="Times New Roman" w:eastAsia="Calibri" w:hAnsi="Times New Roman" w:cs="Times New Roman"/>
          <w:sz w:val="24"/>
          <w:szCs w:val="24"/>
          <w:lang w:val="en-US"/>
        </w:rPr>
        <w:t xml:space="preserve"> nu </w:t>
      </w:r>
      <w:proofErr w:type="spellStart"/>
      <w:r w:rsidRPr="00F87FCF">
        <w:rPr>
          <w:rFonts w:ascii="Times New Roman" w:eastAsia="Calibri" w:hAnsi="Times New Roman" w:cs="Times New Roman"/>
          <w:sz w:val="24"/>
          <w:szCs w:val="24"/>
          <w:lang w:val="en-US"/>
        </w:rPr>
        <w:t>necesita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lucrari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speciale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protectie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solului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subsolului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avand</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vedere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amploarea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redusa</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lucrarilor</w:t>
      </w:r>
      <w:proofErr w:type="spellEnd"/>
      <w:r w:rsidRPr="00F87FCF">
        <w:rPr>
          <w:rFonts w:ascii="Times New Roman" w:eastAsia="Calibri" w:hAnsi="Times New Roman" w:cs="Times New Roman"/>
          <w:sz w:val="24"/>
          <w:szCs w:val="24"/>
          <w:lang w:val="en-US"/>
        </w:rPr>
        <w:t xml:space="preserve"> care </w:t>
      </w:r>
      <w:proofErr w:type="spellStart"/>
      <w:r w:rsidRPr="00F87FCF">
        <w:rPr>
          <w:rFonts w:ascii="Times New Roman" w:eastAsia="Calibri" w:hAnsi="Times New Roman" w:cs="Times New Roman"/>
          <w:sz w:val="24"/>
          <w:szCs w:val="24"/>
          <w:lang w:val="en-US"/>
        </w:rPr>
        <w:t>presupun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montarea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echipamentelor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functionarea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ulterioara</w:t>
      </w:r>
      <w:proofErr w:type="spellEnd"/>
      <w:r w:rsidRPr="00F87FCF">
        <w:rPr>
          <w:rFonts w:ascii="Times New Roman" w:eastAsia="Calibri" w:hAnsi="Times New Roman" w:cs="Times New Roman"/>
          <w:sz w:val="24"/>
          <w:szCs w:val="24"/>
          <w:lang w:val="en-US"/>
        </w:rPr>
        <w:t xml:space="preserve"> </w:t>
      </w:r>
      <w:proofErr w:type="gramStart"/>
      <w:r w:rsidRPr="00F87FCF">
        <w:rPr>
          <w:rFonts w:ascii="Times New Roman" w:eastAsia="Calibri" w:hAnsi="Times New Roman" w:cs="Times New Roman"/>
          <w:sz w:val="24"/>
          <w:szCs w:val="24"/>
          <w:lang w:val="en-US"/>
        </w:rPr>
        <w:t>a</w:t>
      </w:r>
      <w:proofErr w:type="gram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acestora</w:t>
      </w:r>
      <w:proofErr w:type="spellEnd"/>
      <w:r w:rsidRPr="00F87FCF">
        <w:rPr>
          <w:rFonts w:ascii="Times New Roman" w:eastAsia="Calibri" w:hAnsi="Times New Roman" w:cs="Times New Roman"/>
          <w:sz w:val="24"/>
          <w:szCs w:val="24"/>
          <w:lang w:val="en-US"/>
        </w:rPr>
        <w:t>.</w:t>
      </w:r>
    </w:p>
    <w:p w14:paraId="16A7F8B5"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b/>
          <w:sz w:val="24"/>
          <w:szCs w:val="24"/>
          <w:lang w:val="en-US"/>
        </w:rPr>
      </w:pPr>
      <w:proofErr w:type="spellStart"/>
      <w:r w:rsidRPr="00F87FCF">
        <w:rPr>
          <w:rFonts w:ascii="Times New Roman" w:eastAsia="Calibri" w:hAnsi="Times New Roman" w:cs="Times New Roman"/>
          <w:b/>
          <w:sz w:val="24"/>
          <w:szCs w:val="24"/>
          <w:lang w:val="en-US"/>
        </w:rPr>
        <w:t>Sursele</w:t>
      </w:r>
      <w:proofErr w:type="spellEnd"/>
      <w:r w:rsidRPr="00F87FCF">
        <w:rPr>
          <w:rFonts w:ascii="Times New Roman" w:eastAsia="Calibri" w:hAnsi="Times New Roman" w:cs="Times New Roman"/>
          <w:b/>
          <w:sz w:val="24"/>
          <w:szCs w:val="24"/>
          <w:lang w:val="en-US"/>
        </w:rPr>
        <w:t xml:space="preserve"> de </w:t>
      </w:r>
      <w:proofErr w:type="spellStart"/>
      <w:r w:rsidRPr="00F87FCF">
        <w:rPr>
          <w:rFonts w:ascii="Times New Roman" w:eastAsia="Calibri" w:hAnsi="Times New Roman" w:cs="Times New Roman"/>
          <w:b/>
          <w:sz w:val="24"/>
          <w:szCs w:val="24"/>
          <w:lang w:val="en-US"/>
        </w:rPr>
        <w:t>poluanţi</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pentru</w:t>
      </w:r>
      <w:proofErr w:type="spellEnd"/>
      <w:r w:rsidRPr="00F87FCF">
        <w:rPr>
          <w:rFonts w:ascii="Times New Roman" w:eastAsia="Calibri" w:hAnsi="Times New Roman" w:cs="Times New Roman"/>
          <w:b/>
          <w:sz w:val="24"/>
          <w:szCs w:val="24"/>
          <w:lang w:val="en-US"/>
        </w:rPr>
        <w:t xml:space="preserve"> sol, </w:t>
      </w:r>
      <w:proofErr w:type="spellStart"/>
      <w:r w:rsidRPr="00F87FCF">
        <w:rPr>
          <w:rFonts w:ascii="Times New Roman" w:eastAsia="Calibri" w:hAnsi="Times New Roman" w:cs="Times New Roman"/>
          <w:b/>
          <w:sz w:val="24"/>
          <w:szCs w:val="24"/>
          <w:lang w:val="en-US"/>
        </w:rPr>
        <w:t>subsol</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şi</w:t>
      </w:r>
      <w:proofErr w:type="spellEnd"/>
      <w:r w:rsidRPr="00F87FCF">
        <w:rPr>
          <w:rFonts w:ascii="Times New Roman" w:eastAsia="Calibri" w:hAnsi="Times New Roman" w:cs="Times New Roman"/>
          <w:b/>
          <w:sz w:val="24"/>
          <w:szCs w:val="24"/>
          <w:lang w:val="en-US"/>
        </w:rPr>
        <w:t xml:space="preserve"> ape </w:t>
      </w:r>
      <w:proofErr w:type="spellStart"/>
      <w:r w:rsidRPr="00F87FCF">
        <w:rPr>
          <w:rFonts w:ascii="Times New Roman" w:eastAsia="Calibri" w:hAnsi="Times New Roman" w:cs="Times New Roman"/>
          <w:b/>
          <w:sz w:val="24"/>
          <w:szCs w:val="24"/>
          <w:lang w:val="en-US"/>
        </w:rPr>
        <w:t>freatice</w:t>
      </w:r>
      <w:proofErr w:type="spellEnd"/>
    </w:p>
    <w:p w14:paraId="44FCE35D"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b/>
          <w:i/>
          <w:sz w:val="24"/>
          <w:szCs w:val="24"/>
          <w:lang w:val="en-US"/>
        </w:rPr>
        <w:t>etapa</w:t>
      </w:r>
      <w:proofErr w:type="spellEnd"/>
      <w:r w:rsidRPr="00F87FCF">
        <w:rPr>
          <w:rFonts w:ascii="Times New Roman" w:eastAsia="Calibri" w:hAnsi="Times New Roman" w:cs="Times New Roman"/>
          <w:b/>
          <w:i/>
          <w:sz w:val="24"/>
          <w:szCs w:val="24"/>
          <w:lang w:val="en-US"/>
        </w:rPr>
        <w:t xml:space="preserve"> de </w:t>
      </w:r>
      <w:proofErr w:type="spellStart"/>
      <w:r w:rsidRPr="00F87FCF">
        <w:rPr>
          <w:rFonts w:ascii="Times New Roman" w:eastAsia="Calibri" w:hAnsi="Times New Roman" w:cs="Times New Roman"/>
          <w:b/>
          <w:i/>
          <w:sz w:val="24"/>
          <w:szCs w:val="24"/>
          <w:lang w:val="en-US"/>
        </w:rPr>
        <w:t>realizare</w:t>
      </w:r>
      <w:proofErr w:type="spellEnd"/>
      <w:r w:rsidRPr="00F87FCF">
        <w:rPr>
          <w:rFonts w:ascii="Times New Roman" w:eastAsia="Calibri" w:hAnsi="Times New Roman" w:cs="Times New Roman"/>
          <w:b/>
          <w:i/>
          <w:sz w:val="24"/>
          <w:szCs w:val="24"/>
          <w:lang w:val="en-US"/>
        </w:rPr>
        <w:t xml:space="preserve"> </w:t>
      </w:r>
      <w:proofErr w:type="gramStart"/>
      <w:r w:rsidRPr="00F87FCF">
        <w:rPr>
          <w:rFonts w:ascii="Times New Roman" w:eastAsia="Calibri" w:hAnsi="Times New Roman" w:cs="Times New Roman"/>
          <w:b/>
          <w:i/>
          <w:sz w:val="24"/>
          <w:szCs w:val="24"/>
          <w:lang w:val="en-US"/>
        </w:rPr>
        <w:t>a</w:t>
      </w:r>
      <w:proofErr w:type="gram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investitiei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sursele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potențiale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afectare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solului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subsolului</w:t>
      </w:r>
      <w:proofErr w:type="spellEnd"/>
      <w:r w:rsidRPr="00F87FCF">
        <w:rPr>
          <w:rFonts w:ascii="Times New Roman" w:eastAsia="Calibri" w:hAnsi="Times New Roman" w:cs="Times New Roman"/>
          <w:sz w:val="24"/>
          <w:szCs w:val="24"/>
          <w:lang w:val="en-US"/>
        </w:rPr>
        <w:t xml:space="preserve"> pot fi </w:t>
      </w:r>
      <w:proofErr w:type="spellStart"/>
      <w:r w:rsidRPr="00F87FCF">
        <w:rPr>
          <w:rFonts w:ascii="Times New Roman" w:eastAsia="Calibri" w:hAnsi="Times New Roman" w:cs="Times New Roman"/>
          <w:sz w:val="24"/>
          <w:szCs w:val="24"/>
          <w:lang w:val="en-US"/>
        </w:rPr>
        <w:t>reprezentate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depozitarea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necorespunzătoare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unor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deseuri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construcții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sau</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deseurilor</w:t>
      </w:r>
      <w:proofErr w:type="spellEnd"/>
      <w:r w:rsidRPr="00F87FCF">
        <w:rPr>
          <w:rFonts w:ascii="Times New Roman" w:eastAsia="Calibri" w:hAnsi="Times New Roman" w:cs="Times New Roman"/>
          <w:sz w:val="24"/>
          <w:szCs w:val="24"/>
          <w:lang w:val="en-US"/>
        </w:rPr>
        <w:t xml:space="preserve"> de tip </w:t>
      </w:r>
      <w:proofErr w:type="spellStart"/>
      <w:r w:rsidRPr="00F87FCF">
        <w:rPr>
          <w:rFonts w:ascii="Times New Roman" w:eastAsia="Calibri" w:hAnsi="Times New Roman" w:cs="Times New Roman"/>
          <w:sz w:val="24"/>
          <w:szCs w:val="24"/>
          <w:lang w:val="en-US"/>
        </w:rPr>
        <w:t>menajer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rezultate</w:t>
      </w:r>
      <w:proofErr w:type="spellEnd"/>
      <w:r w:rsidRPr="00F87FCF">
        <w:rPr>
          <w:rFonts w:ascii="Times New Roman" w:eastAsia="Calibri" w:hAnsi="Times New Roman" w:cs="Times New Roman"/>
          <w:sz w:val="24"/>
          <w:szCs w:val="24"/>
          <w:lang w:val="en-US"/>
        </w:rPr>
        <w:t xml:space="preserve"> de la </w:t>
      </w:r>
      <w:proofErr w:type="spellStart"/>
      <w:r w:rsidRPr="00F87FCF">
        <w:rPr>
          <w:rFonts w:ascii="Times New Roman" w:eastAsia="Calibri" w:hAnsi="Times New Roman" w:cs="Times New Roman"/>
          <w:sz w:val="24"/>
          <w:szCs w:val="24"/>
          <w:lang w:val="en-US"/>
        </w:rPr>
        <w:t>operatorii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lucrărilor</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construcție</w:t>
      </w:r>
      <w:proofErr w:type="spellEnd"/>
      <w:r w:rsidRPr="00F87FCF">
        <w:rPr>
          <w:rFonts w:ascii="Times New Roman" w:eastAsia="Calibri" w:hAnsi="Times New Roman" w:cs="Times New Roman"/>
          <w:sz w:val="24"/>
          <w:szCs w:val="24"/>
          <w:lang w:val="en-US"/>
        </w:rPr>
        <w:t>.</w:t>
      </w:r>
    </w:p>
    <w:p w14:paraId="34AB35B0"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b/>
          <w:sz w:val="24"/>
          <w:szCs w:val="24"/>
          <w:lang w:val="en-US"/>
        </w:rPr>
      </w:pPr>
      <w:proofErr w:type="spellStart"/>
      <w:r w:rsidRPr="00F87FCF">
        <w:rPr>
          <w:rFonts w:ascii="Times New Roman" w:eastAsia="Calibri" w:hAnsi="Times New Roman" w:cs="Times New Roman"/>
          <w:b/>
          <w:sz w:val="24"/>
          <w:szCs w:val="24"/>
          <w:lang w:val="en-US"/>
        </w:rPr>
        <w:t>Măsuri</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pentru</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protecția</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solului</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și</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subsolului</w:t>
      </w:r>
      <w:proofErr w:type="spellEnd"/>
    </w:p>
    <w:p w14:paraId="27375EAE"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Măsurile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specifice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protecție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solului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subsolului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etapa</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realizare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lucrarilor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vor</w:t>
      </w:r>
      <w:proofErr w:type="spellEnd"/>
      <w:r w:rsidRPr="00F87FCF">
        <w:rPr>
          <w:rFonts w:ascii="Times New Roman" w:eastAsia="Calibri" w:hAnsi="Times New Roman" w:cs="Times New Roman"/>
          <w:sz w:val="24"/>
          <w:szCs w:val="24"/>
          <w:lang w:val="en-US"/>
        </w:rPr>
        <w:t xml:space="preserve"> include:</w:t>
      </w:r>
    </w:p>
    <w:p w14:paraId="12380677" w14:textId="1E78D1B4" w:rsidR="008C52B4" w:rsidRPr="00267C25" w:rsidRDefault="008C52B4" w:rsidP="00267C25">
      <w:pPr>
        <w:pStyle w:val="Listparagraf"/>
        <w:numPr>
          <w:ilvl w:val="0"/>
          <w:numId w:val="29"/>
        </w:numPr>
        <w:autoSpaceDE w:val="0"/>
        <w:autoSpaceDN w:val="0"/>
        <w:adjustRightInd w:val="0"/>
        <w:spacing w:line="360" w:lineRule="auto"/>
        <w:rPr>
          <w:rFonts w:ascii="Times New Roman" w:eastAsia="Calibri" w:hAnsi="Times New Roman"/>
          <w:lang w:val="en-US"/>
        </w:rPr>
      </w:pPr>
      <w:proofErr w:type="spellStart"/>
      <w:r w:rsidRPr="00267C25">
        <w:rPr>
          <w:rFonts w:ascii="Times New Roman" w:eastAsia="Calibri" w:hAnsi="Times New Roman"/>
          <w:lang w:val="en-US"/>
        </w:rPr>
        <w:t>demarcarea</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zonelor</w:t>
      </w:r>
      <w:proofErr w:type="spellEnd"/>
      <w:r w:rsidRPr="00267C25">
        <w:rPr>
          <w:rFonts w:ascii="Times New Roman" w:eastAsia="Calibri" w:hAnsi="Times New Roman"/>
          <w:lang w:val="en-US"/>
        </w:rPr>
        <w:t xml:space="preserve"> de </w:t>
      </w:r>
      <w:proofErr w:type="spellStart"/>
      <w:r w:rsidRPr="00267C25">
        <w:rPr>
          <w:rFonts w:ascii="Times New Roman" w:eastAsia="Calibri" w:hAnsi="Times New Roman"/>
          <w:lang w:val="en-US"/>
        </w:rPr>
        <w:t>acces</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si</w:t>
      </w:r>
      <w:proofErr w:type="spellEnd"/>
      <w:r w:rsidRPr="00267C25">
        <w:rPr>
          <w:rFonts w:ascii="Times New Roman" w:eastAsia="Calibri" w:hAnsi="Times New Roman"/>
          <w:lang w:val="en-US"/>
        </w:rPr>
        <w:t xml:space="preserve"> de </w:t>
      </w:r>
      <w:proofErr w:type="spellStart"/>
      <w:r w:rsidRPr="00267C25">
        <w:rPr>
          <w:rFonts w:ascii="Times New Roman" w:eastAsia="Calibri" w:hAnsi="Times New Roman"/>
          <w:lang w:val="en-US"/>
        </w:rPr>
        <w:t>lucru</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înainte</w:t>
      </w:r>
      <w:proofErr w:type="spellEnd"/>
      <w:r w:rsidRPr="00267C25">
        <w:rPr>
          <w:rFonts w:ascii="Times New Roman" w:eastAsia="Calibri" w:hAnsi="Times New Roman"/>
          <w:lang w:val="en-US"/>
        </w:rPr>
        <w:t xml:space="preserve"> de </w:t>
      </w:r>
      <w:proofErr w:type="spellStart"/>
      <w:r w:rsidRPr="00267C25">
        <w:rPr>
          <w:rFonts w:ascii="Times New Roman" w:eastAsia="Calibri" w:hAnsi="Times New Roman"/>
          <w:lang w:val="en-US"/>
        </w:rPr>
        <w:t>începerea</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lucrărilor</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astfel</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încât</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să</w:t>
      </w:r>
      <w:proofErr w:type="spellEnd"/>
      <w:r w:rsidRPr="00267C25">
        <w:rPr>
          <w:rFonts w:ascii="Times New Roman" w:eastAsia="Calibri" w:hAnsi="Times New Roman"/>
          <w:lang w:val="en-US"/>
        </w:rPr>
        <w:t xml:space="preserve"> fie indicate </w:t>
      </w:r>
      <w:proofErr w:type="spellStart"/>
      <w:r w:rsidRPr="00267C25">
        <w:rPr>
          <w:rFonts w:ascii="Times New Roman" w:eastAsia="Calibri" w:hAnsi="Times New Roman"/>
          <w:lang w:val="en-US"/>
        </w:rPr>
        <w:t>limitele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între</w:t>
      </w:r>
      <w:proofErr w:type="spellEnd"/>
      <w:r w:rsidRPr="00267C25">
        <w:rPr>
          <w:rFonts w:ascii="Times New Roman" w:eastAsia="Calibri" w:hAnsi="Times New Roman"/>
          <w:lang w:val="en-US"/>
        </w:rPr>
        <w:t xml:space="preserve"> care se </w:t>
      </w:r>
      <w:proofErr w:type="spellStart"/>
      <w:r w:rsidRPr="00267C25">
        <w:rPr>
          <w:rFonts w:ascii="Times New Roman" w:eastAsia="Calibri" w:hAnsi="Times New Roman"/>
          <w:lang w:val="en-US"/>
        </w:rPr>
        <w:t>vor</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desfăsura</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toate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activitățile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specifice</w:t>
      </w:r>
      <w:proofErr w:type="spellEnd"/>
      <w:r w:rsidRPr="00267C25">
        <w:rPr>
          <w:rFonts w:ascii="Times New Roman" w:eastAsia="Calibri" w:hAnsi="Times New Roman"/>
          <w:lang w:val="en-US"/>
        </w:rPr>
        <w:t>;</w:t>
      </w:r>
    </w:p>
    <w:p w14:paraId="0A5CC120" w14:textId="56EE24A3" w:rsidR="008C52B4" w:rsidRPr="00267C25" w:rsidRDefault="008C52B4" w:rsidP="00267C25">
      <w:pPr>
        <w:pStyle w:val="Listparagraf"/>
        <w:numPr>
          <w:ilvl w:val="0"/>
          <w:numId w:val="29"/>
        </w:numPr>
        <w:autoSpaceDE w:val="0"/>
        <w:autoSpaceDN w:val="0"/>
        <w:adjustRightInd w:val="0"/>
        <w:spacing w:line="360" w:lineRule="auto"/>
        <w:rPr>
          <w:rFonts w:ascii="Times New Roman" w:eastAsia="Calibri" w:hAnsi="Times New Roman"/>
          <w:lang w:val="en-US"/>
        </w:rPr>
      </w:pPr>
      <w:proofErr w:type="spellStart"/>
      <w:r w:rsidRPr="00267C25">
        <w:rPr>
          <w:rFonts w:ascii="Times New Roman" w:eastAsia="Calibri" w:hAnsi="Times New Roman"/>
          <w:lang w:val="en-US"/>
        </w:rPr>
        <w:t>verificarea</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zilnică</w:t>
      </w:r>
      <w:proofErr w:type="spellEnd"/>
      <w:r w:rsidRPr="00267C25">
        <w:rPr>
          <w:rFonts w:ascii="Times New Roman" w:eastAsia="Calibri" w:hAnsi="Times New Roman"/>
          <w:lang w:val="en-US"/>
        </w:rPr>
        <w:t xml:space="preserve"> a </w:t>
      </w:r>
      <w:proofErr w:type="spellStart"/>
      <w:r w:rsidRPr="00267C25">
        <w:rPr>
          <w:rFonts w:ascii="Times New Roman" w:eastAsia="Calibri" w:hAnsi="Times New Roman"/>
          <w:lang w:val="en-US"/>
        </w:rPr>
        <w:t>stării</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tehnice</w:t>
      </w:r>
      <w:proofErr w:type="spellEnd"/>
      <w:r w:rsidRPr="00267C25">
        <w:rPr>
          <w:rFonts w:ascii="Times New Roman" w:eastAsia="Calibri" w:hAnsi="Times New Roman"/>
          <w:lang w:val="en-US"/>
        </w:rPr>
        <w:t xml:space="preserve"> a </w:t>
      </w:r>
      <w:proofErr w:type="spellStart"/>
      <w:r w:rsidRPr="00267C25">
        <w:rPr>
          <w:rFonts w:ascii="Times New Roman" w:eastAsia="Calibri" w:hAnsi="Times New Roman"/>
          <w:lang w:val="en-US"/>
        </w:rPr>
        <w:t>vehiculelor</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si</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utilajelor</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utilizate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astfel</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incat</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acestea</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sa</w:t>
      </w:r>
      <w:proofErr w:type="spellEnd"/>
      <w:r w:rsidRPr="00267C25">
        <w:rPr>
          <w:rFonts w:ascii="Times New Roman" w:eastAsia="Calibri" w:hAnsi="Times New Roman"/>
          <w:lang w:val="en-US"/>
        </w:rPr>
        <w:t xml:space="preserve"> se </w:t>
      </w:r>
      <w:proofErr w:type="spellStart"/>
      <w:r w:rsidRPr="00267C25">
        <w:rPr>
          <w:rFonts w:ascii="Times New Roman" w:eastAsia="Calibri" w:hAnsi="Times New Roman"/>
          <w:lang w:val="en-US"/>
        </w:rPr>
        <w:t>incadreze</w:t>
      </w:r>
      <w:proofErr w:type="spellEnd"/>
      <w:r w:rsidRPr="00267C25">
        <w:rPr>
          <w:rFonts w:ascii="Times New Roman" w:eastAsia="Calibri" w:hAnsi="Times New Roman"/>
          <w:lang w:val="en-US"/>
        </w:rPr>
        <w:t xml:space="preserve"> in </w:t>
      </w:r>
      <w:proofErr w:type="spellStart"/>
      <w:r w:rsidRPr="00267C25">
        <w:rPr>
          <w:rFonts w:ascii="Times New Roman" w:eastAsia="Calibri" w:hAnsi="Times New Roman"/>
          <w:lang w:val="en-US"/>
        </w:rPr>
        <w:t>standardele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tehnice</w:t>
      </w:r>
      <w:proofErr w:type="spellEnd"/>
      <w:r w:rsidRPr="00267C25">
        <w:rPr>
          <w:rFonts w:ascii="Times New Roman" w:eastAsia="Calibri" w:hAnsi="Times New Roman"/>
          <w:lang w:val="en-US"/>
        </w:rPr>
        <w:t xml:space="preserve"> de </w:t>
      </w:r>
      <w:proofErr w:type="spellStart"/>
      <w:r w:rsidRPr="00267C25">
        <w:rPr>
          <w:rFonts w:ascii="Times New Roman" w:eastAsia="Calibri" w:hAnsi="Times New Roman"/>
          <w:lang w:val="en-US"/>
        </w:rPr>
        <w:t>functionare</w:t>
      </w:r>
      <w:proofErr w:type="spellEnd"/>
      <w:r w:rsidRPr="00267C25">
        <w:rPr>
          <w:rFonts w:ascii="Times New Roman" w:eastAsia="Calibri" w:hAnsi="Times New Roman"/>
          <w:lang w:val="en-US"/>
        </w:rPr>
        <w:t>;</w:t>
      </w:r>
    </w:p>
    <w:p w14:paraId="23699D74" w14:textId="78D91424" w:rsidR="008C52B4" w:rsidRPr="00267C25" w:rsidRDefault="008C52B4" w:rsidP="00267C25">
      <w:pPr>
        <w:pStyle w:val="Listparagraf"/>
        <w:numPr>
          <w:ilvl w:val="0"/>
          <w:numId w:val="29"/>
        </w:numPr>
        <w:autoSpaceDE w:val="0"/>
        <w:autoSpaceDN w:val="0"/>
        <w:adjustRightInd w:val="0"/>
        <w:spacing w:line="360" w:lineRule="auto"/>
        <w:rPr>
          <w:rFonts w:ascii="Times New Roman" w:eastAsia="Calibri" w:hAnsi="Times New Roman"/>
          <w:lang w:val="en-US"/>
        </w:rPr>
      </w:pPr>
      <w:proofErr w:type="spellStart"/>
      <w:r w:rsidRPr="00267C25">
        <w:rPr>
          <w:rFonts w:ascii="Times New Roman" w:eastAsia="Calibri" w:hAnsi="Times New Roman"/>
          <w:lang w:val="en-US"/>
        </w:rPr>
        <w:t>respectarea</w:t>
      </w:r>
      <w:proofErr w:type="spellEnd"/>
      <w:r w:rsidRPr="00267C25">
        <w:rPr>
          <w:rFonts w:ascii="Times New Roman" w:eastAsia="Calibri" w:hAnsi="Times New Roman"/>
          <w:lang w:val="en-US"/>
        </w:rPr>
        <w:t xml:space="preserve"> de </w:t>
      </w:r>
      <w:proofErr w:type="spellStart"/>
      <w:r w:rsidRPr="00267C25">
        <w:rPr>
          <w:rFonts w:ascii="Times New Roman" w:eastAsia="Calibri" w:hAnsi="Times New Roman"/>
          <w:lang w:val="en-US"/>
        </w:rPr>
        <w:t>către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contractori</w:t>
      </w:r>
      <w:proofErr w:type="spellEnd"/>
      <w:r w:rsidRPr="00267C25">
        <w:rPr>
          <w:rFonts w:ascii="Times New Roman" w:eastAsia="Calibri" w:hAnsi="Times New Roman"/>
          <w:lang w:val="en-US"/>
        </w:rPr>
        <w:t xml:space="preserve"> </w:t>
      </w:r>
      <w:proofErr w:type="gramStart"/>
      <w:r w:rsidRPr="00267C25">
        <w:rPr>
          <w:rFonts w:ascii="Times New Roman" w:eastAsia="Calibri" w:hAnsi="Times New Roman"/>
          <w:lang w:val="en-US"/>
        </w:rPr>
        <w:t>a</w:t>
      </w:r>
      <w:proofErr w:type="gram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instrucțiunilor</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si</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procedurilor</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privind</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managementul</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substanțelor</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periculoase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deseurilor</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si</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intervenției</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în</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caz</w:t>
      </w:r>
      <w:proofErr w:type="spellEnd"/>
      <w:r w:rsidRPr="00267C25">
        <w:rPr>
          <w:rFonts w:ascii="Times New Roman" w:eastAsia="Calibri" w:hAnsi="Times New Roman"/>
          <w:lang w:val="en-US"/>
        </w:rPr>
        <w:t xml:space="preserve"> de </w:t>
      </w:r>
      <w:proofErr w:type="spellStart"/>
      <w:r w:rsidRPr="00267C25">
        <w:rPr>
          <w:rFonts w:ascii="Times New Roman" w:eastAsia="Calibri" w:hAnsi="Times New Roman"/>
          <w:lang w:val="en-US"/>
        </w:rPr>
        <w:t>scurgeri</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sau</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deversări</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accidentale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si</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instruirea</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personalului</w:t>
      </w:r>
      <w:proofErr w:type="spellEnd"/>
      <w:r w:rsidRPr="00267C25">
        <w:rPr>
          <w:rFonts w:ascii="Times New Roman" w:eastAsia="Calibri" w:hAnsi="Times New Roman"/>
          <w:lang w:val="en-US"/>
        </w:rPr>
        <w:t xml:space="preserve"> cu </w:t>
      </w:r>
      <w:proofErr w:type="spellStart"/>
      <w:r w:rsidRPr="00267C25">
        <w:rPr>
          <w:rFonts w:ascii="Times New Roman" w:eastAsia="Calibri" w:hAnsi="Times New Roman"/>
          <w:lang w:val="en-US"/>
        </w:rPr>
        <w:t>privire</w:t>
      </w:r>
      <w:proofErr w:type="spellEnd"/>
      <w:r w:rsidRPr="00267C25">
        <w:rPr>
          <w:rFonts w:ascii="Times New Roman" w:eastAsia="Calibri" w:hAnsi="Times New Roman"/>
          <w:lang w:val="en-US"/>
        </w:rPr>
        <w:t xml:space="preserve"> la </w:t>
      </w:r>
      <w:proofErr w:type="spellStart"/>
      <w:r w:rsidRPr="00267C25">
        <w:rPr>
          <w:rFonts w:ascii="Times New Roman" w:eastAsia="Calibri" w:hAnsi="Times New Roman"/>
          <w:lang w:val="en-US"/>
        </w:rPr>
        <w:t>aceste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aspecte</w:t>
      </w:r>
      <w:proofErr w:type="spellEnd"/>
      <w:r w:rsidRPr="00267C25">
        <w:rPr>
          <w:rFonts w:ascii="Times New Roman" w:eastAsia="Calibri" w:hAnsi="Times New Roman"/>
          <w:lang w:val="en-US"/>
        </w:rPr>
        <w:t>;</w:t>
      </w:r>
    </w:p>
    <w:p w14:paraId="5658C152" w14:textId="5561440F" w:rsidR="008C52B4" w:rsidRPr="00267C25" w:rsidRDefault="008C52B4" w:rsidP="00267C25">
      <w:pPr>
        <w:pStyle w:val="Listparagraf"/>
        <w:numPr>
          <w:ilvl w:val="0"/>
          <w:numId w:val="29"/>
        </w:numPr>
        <w:autoSpaceDE w:val="0"/>
        <w:autoSpaceDN w:val="0"/>
        <w:adjustRightInd w:val="0"/>
        <w:spacing w:line="360" w:lineRule="auto"/>
        <w:rPr>
          <w:rFonts w:ascii="Times New Roman" w:eastAsia="Calibri" w:hAnsi="Times New Roman"/>
          <w:lang w:val="en-US"/>
        </w:rPr>
      </w:pPr>
      <w:proofErr w:type="spellStart"/>
      <w:r w:rsidRPr="00267C25">
        <w:rPr>
          <w:rFonts w:ascii="Times New Roman" w:eastAsia="Calibri" w:hAnsi="Times New Roman"/>
          <w:lang w:val="en-US"/>
        </w:rPr>
        <w:t>depozitarea</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temporară</w:t>
      </w:r>
      <w:proofErr w:type="spellEnd"/>
      <w:r w:rsidRPr="00267C25">
        <w:rPr>
          <w:rFonts w:ascii="Times New Roman" w:eastAsia="Calibri" w:hAnsi="Times New Roman"/>
          <w:lang w:val="en-US"/>
        </w:rPr>
        <w:t xml:space="preserve"> a </w:t>
      </w:r>
      <w:proofErr w:type="spellStart"/>
      <w:r w:rsidRPr="00267C25">
        <w:rPr>
          <w:rFonts w:ascii="Times New Roman" w:eastAsia="Calibri" w:hAnsi="Times New Roman"/>
          <w:lang w:val="en-US"/>
        </w:rPr>
        <w:t>deseurilor</w:t>
      </w:r>
      <w:proofErr w:type="spellEnd"/>
      <w:r w:rsidRPr="00267C25">
        <w:rPr>
          <w:rFonts w:ascii="Times New Roman" w:eastAsia="Calibri" w:hAnsi="Times New Roman"/>
          <w:lang w:val="en-US"/>
        </w:rPr>
        <w:t xml:space="preserve"> de </w:t>
      </w:r>
      <w:proofErr w:type="spellStart"/>
      <w:r w:rsidRPr="00267C25">
        <w:rPr>
          <w:rFonts w:ascii="Times New Roman" w:eastAsia="Calibri" w:hAnsi="Times New Roman"/>
          <w:lang w:val="en-US"/>
        </w:rPr>
        <w:t>construcție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în</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containere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metalice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în</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vecinătatea</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zonei</w:t>
      </w:r>
      <w:proofErr w:type="spellEnd"/>
      <w:r w:rsidRPr="00267C25">
        <w:rPr>
          <w:rFonts w:ascii="Times New Roman" w:eastAsia="Calibri" w:hAnsi="Times New Roman"/>
          <w:lang w:val="en-US"/>
        </w:rPr>
        <w:t xml:space="preserve"> de </w:t>
      </w:r>
      <w:proofErr w:type="spellStart"/>
      <w:r w:rsidRPr="00267C25">
        <w:rPr>
          <w:rFonts w:ascii="Times New Roman" w:eastAsia="Calibri" w:hAnsi="Times New Roman"/>
          <w:lang w:val="en-US"/>
        </w:rPr>
        <w:t>investiție</w:t>
      </w:r>
      <w:proofErr w:type="spellEnd"/>
      <w:r w:rsidRPr="00267C25">
        <w:rPr>
          <w:rFonts w:ascii="Times New Roman" w:eastAsia="Calibri" w:hAnsi="Times New Roman"/>
          <w:lang w:val="en-US"/>
        </w:rPr>
        <w:t>;</w:t>
      </w:r>
    </w:p>
    <w:p w14:paraId="25FD3BC2" w14:textId="0E2F74D9" w:rsidR="008C52B4" w:rsidRPr="00267C25" w:rsidRDefault="008C52B4" w:rsidP="00267C25">
      <w:pPr>
        <w:pStyle w:val="Listparagraf"/>
        <w:numPr>
          <w:ilvl w:val="0"/>
          <w:numId w:val="29"/>
        </w:numPr>
        <w:autoSpaceDE w:val="0"/>
        <w:autoSpaceDN w:val="0"/>
        <w:adjustRightInd w:val="0"/>
        <w:spacing w:line="360" w:lineRule="auto"/>
        <w:rPr>
          <w:rFonts w:ascii="Times New Roman" w:eastAsia="Calibri" w:hAnsi="Times New Roman"/>
          <w:lang w:val="en-US"/>
        </w:rPr>
      </w:pPr>
      <w:proofErr w:type="spellStart"/>
      <w:r w:rsidRPr="00267C25">
        <w:rPr>
          <w:rFonts w:ascii="Times New Roman" w:eastAsia="Calibri" w:hAnsi="Times New Roman"/>
          <w:lang w:val="en-US"/>
        </w:rPr>
        <w:t>depozitarea</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deseurilor</w:t>
      </w:r>
      <w:proofErr w:type="spellEnd"/>
      <w:r w:rsidRPr="00267C25">
        <w:rPr>
          <w:rFonts w:ascii="Times New Roman" w:eastAsia="Calibri" w:hAnsi="Times New Roman"/>
          <w:lang w:val="en-US"/>
        </w:rPr>
        <w:t xml:space="preserve"> de tip </w:t>
      </w:r>
      <w:proofErr w:type="spellStart"/>
      <w:r w:rsidRPr="00267C25">
        <w:rPr>
          <w:rFonts w:ascii="Times New Roman" w:eastAsia="Calibri" w:hAnsi="Times New Roman"/>
          <w:lang w:val="en-US"/>
        </w:rPr>
        <w:t>menajer</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în</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pubele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prevăzute</w:t>
      </w:r>
      <w:proofErr w:type="spellEnd"/>
      <w:r w:rsidRPr="00267C25">
        <w:rPr>
          <w:rFonts w:ascii="Times New Roman" w:eastAsia="Calibri" w:hAnsi="Times New Roman"/>
          <w:lang w:val="en-US"/>
        </w:rPr>
        <w:t xml:space="preserve"> cu </w:t>
      </w:r>
      <w:proofErr w:type="spellStart"/>
      <w:r w:rsidRPr="00267C25">
        <w:rPr>
          <w:rFonts w:ascii="Times New Roman" w:eastAsia="Calibri" w:hAnsi="Times New Roman"/>
          <w:lang w:val="en-US"/>
        </w:rPr>
        <w:t>capace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amplasate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în</w:t>
      </w:r>
      <w:proofErr w:type="spellEnd"/>
      <w:r w:rsidRPr="00267C25">
        <w:rPr>
          <w:rFonts w:ascii="Times New Roman" w:eastAsia="Calibri" w:hAnsi="Times New Roman"/>
          <w:lang w:val="en-US"/>
        </w:rPr>
        <w:t xml:space="preserve"> zona </w:t>
      </w:r>
      <w:proofErr w:type="spellStart"/>
      <w:r w:rsidRPr="00267C25">
        <w:rPr>
          <w:rFonts w:ascii="Times New Roman" w:eastAsia="Calibri" w:hAnsi="Times New Roman"/>
          <w:lang w:val="en-US"/>
        </w:rPr>
        <w:t>organizării</w:t>
      </w:r>
      <w:proofErr w:type="spellEnd"/>
      <w:r w:rsidRPr="00267C25">
        <w:rPr>
          <w:rFonts w:ascii="Times New Roman" w:eastAsia="Calibri" w:hAnsi="Times New Roman"/>
          <w:lang w:val="en-US"/>
        </w:rPr>
        <w:t xml:space="preserve"> de </w:t>
      </w:r>
      <w:proofErr w:type="spellStart"/>
      <w:r w:rsidRPr="00267C25">
        <w:rPr>
          <w:rFonts w:ascii="Times New Roman" w:eastAsia="Calibri" w:hAnsi="Times New Roman"/>
          <w:lang w:val="en-US"/>
        </w:rPr>
        <w:t>santier</w:t>
      </w:r>
      <w:proofErr w:type="spellEnd"/>
      <w:r w:rsidRPr="00267C25">
        <w:rPr>
          <w:rFonts w:ascii="Times New Roman" w:eastAsia="Calibri" w:hAnsi="Times New Roman"/>
          <w:lang w:val="en-US"/>
        </w:rPr>
        <w:t>;</w:t>
      </w:r>
    </w:p>
    <w:p w14:paraId="7EEA5A90" w14:textId="1B97D5BF" w:rsidR="008C52B4" w:rsidRPr="00267C25" w:rsidRDefault="008C52B4" w:rsidP="00267C25">
      <w:pPr>
        <w:pStyle w:val="Listparagraf"/>
        <w:numPr>
          <w:ilvl w:val="0"/>
          <w:numId w:val="29"/>
        </w:numPr>
        <w:autoSpaceDE w:val="0"/>
        <w:autoSpaceDN w:val="0"/>
        <w:adjustRightInd w:val="0"/>
        <w:spacing w:line="360" w:lineRule="auto"/>
        <w:rPr>
          <w:rFonts w:ascii="Times New Roman" w:eastAsia="Calibri" w:hAnsi="Times New Roman"/>
          <w:lang w:val="en-US"/>
        </w:rPr>
      </w:pPr>
      <w:proofErr w:type="spellStart"/>
      <w:r w:rsidRPr="00267C25">
        <w:rPr>
          <w:rFonts w:ascii="Times New Roman" w:eastAsia="Calibri" w:hAnsi="Times New Roman"/>
          <w:lang w:val="en-US"/>
        </w:rPr>
        <w:t>eliminarea</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deseurilor</w:t>
      </w:r>
      <w:proofErr w:type="spellEnd"/>
      <w:r w:rsidRPr="00267C25">
        <w:rPr>
          <w:rFonts w:ascii="Times New Roman" w:eastAsia="Calibri" w:hAnsi="Times New Roman"/>
          <w:lang w:val="en-US"/>
        </w:rPr>
        <w:t xml:space="preserve"> de </w:t>
      </w:r>
      <w:proofErr w:type="spellStart"/>
      <w:r w:rsidRPr="00267C25">
        <w:rPr>
          <w:rFonts w:ascii="Times New Roman" w:eastAsia="Calibri" w:hAnsi="Times New Roman"/>
          <w:lang w:val="en-US"/>
        </w:rPr>
        <w:t>construcție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si</w:t>
      </w:r>
      <w:proofErr w:type="spellEnd"/>
      <w:r w:rsidRPr="00267C25">
        <w:rPr>
          <w:rFonts w:ascii="Times New Roman" w:eastAsia="Calibri" w:hAnsi="Times New Roman"/>
          <w:lang w:val="en-US"/>
        </w:rPr>
        <w:t xml:space="preserve"> de </w:t>
      </w:r>
      <w:proofErr w:type="spellStart"/>
      <w:r w:rsidRPr="00267C25">
        <w:rPr>
          <w:rFonts w:ascii="Times New Roman" w:eastAsia="Calibri" w:hAnsi="Times New Roman"/>
          <w:lang w:val="en-US"/>
        </w:rPr>
        <w:t>montaj</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prin</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operatori</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autorizați</w:t>
      </w:r>
      <w:proofErr w:type="spellEnd"/>
      <w:r w:rsidRPr="00267C25">
        <w:rPr>
          <w:rFonts w:ascii="Times New Roman" w:eastAsia="Calibri" w:hAnsi="Times New Roman"/>
          <w:lang w:val="en-US"/>
        </w:rPr>
        <w:t>;</w:t>
      </w:r>
    </w:p>
    <w:p w14:paraId="7FA14563" w14:textId="561F2159" w:rsidR="008C52B4" w:rsidRPr="00267C25" w:rsidRDefault="008C52B4" w:rsidP="00267C25">
      <w:pPr>
        <w:pStyle w:val="Listparagraf"/>
        <w:numPr>
          <w:ilvl w:val="0"/>
          <w:numId w:val="29"/>
        </w:numPr>
        <w:autoSpaceDE w:val="0"/>
        <w:autoSpaceDN w:val="0"/>
        <w:adjustRightInd w:val="0"/>
        <w:spacing w:line="360" w:lineRule="auto"/>
        <w:rPr>
          <w:rFonts w:ascii="Times New Roman" w:eastAsia="Calibri" w:hAnsi="Times New Roman"/>
          <w:lang w:val="en-US"/>
        </w:rPr>
      </w:pPr>
      <w:proofErr w:type="spellStart"/>
      <w:r w:rsidRPr="00267C25">
        <w:rPr>
          <w:rFonts w:ascii="Times New Roman" w:eastAsia="Calibri" w:hAnsi="Times New Roman"/>
          <w:lang w:val="en-US"/>
        </w:rPr>
        <w:t>reabilitarea</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terenului</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aferent</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organizării</w:t>
      </w:r>
      <w:proofErr w:type="spellEnd"/>
      <w:r w:rsidRPr="00267C25">
        <w:rPr>
          <w:rFonts w:ascii="Times New Roman" w:eastAsia="Calibri" w:hAnsi="Times New Roman"/>
          <w:lang w:val="en-US"/>
        </w:rPr>
        <w:t xml:space="preserve"> de </w:t>
      </w:r>
      <w:proofErr w:type="spellStart"/>
      <w:r w:rsidRPr="00267C25">
        <w:rPr>
          <w:rFonts w:ascii="Times New Roman" w:eastAsia="Calibri" w:hAnsi="Times New Roman"/>
          <w:lang w:val="en-US"/>
        </w:rPr>
        <w:t>santier</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după</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finalizarea</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lucrărilor</w:t>
      </w:r>
      <w:proofErr w:type="spellEnd"/>
      <w:r w:rsidRPr="00267C25">
        <w:rPr>
          <w:rFonts w:ascii="Times New Roman" w:eastAsia="Calibri" w:hAnsi="Times New Roman"/>
          <w:lang w:val="en-US"/>
        </w:rPr>
        <w:t xml:space="preserve"> de </w:t>
      </w:r>
      <w:proofErr w:type="spellStart"/>
      <w:r w:rsidRPr="00267C25">
        <w:rPr>
          <w:rFonts w:ascii="Times New Roman" w:eastAsia="Calibri" w:hAnsi="Times New Roman"/>
          <w:lang w:val="en-US"/>
        </w:rPr>
        <w:t>dezafectare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si</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aducerea</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acestuia</w:t>
      </w:r>
      <w:proofErr w:type="spellEnd"/>
      <w:r w:rsidRPr="00267C25">
        <w:rPr>
          <w:rFonts w:ascii="Times New Roman" w:eastAsia="Calibri" w:hAnsi="Times New Roman"/>
          <w:lang w:val="en-US"/>
        </w:rPr>
        <w:t xml:space="preserve"> la </w:t>
      </w:r>
      <w:proofErr w:type="spellStart"/>
      <w:r w:rsidRPr="00267C25">
        <w:rPr>
          <w:rFonts w:ascii="Times New Roman" w:eastAsia="Calibri" w:hAnsi="Times New Roman"/>
          <w:lang w:val="en-US"/>
        </w:rPr>
        <w:t>condițiile</w:t>
      </w:r>
      <w:proofErr w:type="spellEnd"/>
      <w:r w:rsidRPr="00267C25">
        <w:rPr>
          <w:rFonts w:ascii="Times New Roman" w:eastAsia="Calibri" w:hAnsi="Times New Roman"/>
          <w:lang w:val="en-US"/>
        </w:rPr>
        <w:t xml:space="preserve"> </w:t>
      </w:r>
      <w:proofErr w:type="spellStart"/>
      <w:r w:rsidRPr="00267C25">
        <w:rPr>
          <w:rFonts w:ascii="Times New Roman" w:eastAsia="Calibri" w:hAnsi="Times New Roman"/>
          <w:lang w:val="en-US"/>
        </w:rPr>
        <w:t>inițiale</w:t>
      </w:r>
      <w:proofErr w:type="spellEnd"/>
      <w:r w:rsidRPr="00267C25">
        <w:rPr>
          <w:rFonts w:ascii="Times New Roman" w:eastAsia="Calibri" w:hAnsi="Times New Roman"/>
          <w:lang w:val="en-US"/>
        </w:rPr>
        <w:t>.</w:t>
      </w:r>
    </w:p>
    <w:p w14:paraId="11814E45" w14:textId="28A46617" w:rsidR="009E3E24" w:rsidRPr="00F87FCF" w:rsidRDefault="009E3E24" w:rsidP="003905DB">
      <w:pPr>
        <w:autoSpaceDE w:val="0"/>
        <w:autoSpaceDN w:val="0"/>
        <w:adjustRightInd w:val="0"/>
        <w:spacing w:after="0" w:line="360" w:lineRule="auto"/>
        <w:jc w:val="both"/>
        <w:rPr>
          <w:rFonts w:ascii="Times New Roman" w:eastAsia="Calibri" w:hAnsi="Times New Roman" w:cs="Times New Roman"/>
          <w:sz w:val="24"/>
          <w:szCs w:val="24"/>
          <w:lang w:val="en-US"/>
        </w:rPr>
      </w:pPr>
    </w:p>
    <w:p w14:paraId="6FB4379C" w14:textId="77777777" w:rsidR="009E3E24" w:rsidRPr="00F87FCF" w:rsidRDefault="009E3E24" w:rsidP="00267C25">
      <w:pPr>
        <w:autoSpaceDE w:val="0"/>
        <w:autoSpaceDN w:val="0"/>
        <w:adjustRightInd w:val="0"/>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cadrul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proiectului</w:t>
      </w:r>
      <w:proofErr w:type="spellEnd"/>
      <w:r w:rsidRPr="00F87FCF">
        <w:rPr>
          <w:rFonts w:ascii="Times New Roman" w:eastAsia="Calibri" w:hAnsi="Times New Roman" w:cs="Times New Roman"/>
          <w:sz w:val="24"/>
          <w:szCs w:val="24"/>
          <w:lang w:val="en-US"/>
        </w:rPr>
        <w:t xml:space="preserve"> sunt </w:t>
      </w:r>
      <w:proofErr w:type="spellStart"/>
      <w:r w:rsidRPr="00F87FCF">
        <w:rPr>
          <w:rFonts w:ascii="Times New Roman" w:eastAsia="Calibri" w:hAnsi="Times New Roman" w:cs="Times New Roman"/>
          <w:sz w:val="24"/>
          <w:szCs w:val="24"/>
          <w:lang w:val="en-US"/>
        </w:rPr>
        <w:t>prevăzute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următoarele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lucrări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şi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dotări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protecţia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solului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şi</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subsolului</w:t>
      </w:r>
      <w:proofErr w:type="spellEnd"/>
      <w:r w:rsidRPr="00F87FCF">
        <w:rPr>
          <w:rFonts w:ascii="Times New Roman" w:eastAsia="Calibri" w:hAnsi="Times New Roman" w:cs="Times New Roman"/>
          <w:sz w:val="24"/>
          <w:szCs w:val="24"/>
          <w:lang w:val="en-US"/>
        </w:rPr>
        <w:t>:</w:t>
      </w:r>
    </w:p>
    <w:p w14:paraId="6FC65787" w14:textId="77777777" w:rsidR="009E3E24" w:rsidRPr="00F87FCF" w:rsidRDefault="009E3E24" w:rsidP="003905DB">
      <w:pPr>
        <w:pStyle w:val="Listparagraf"/>
        <w:numPr>
          <w:ilvl w:val="0"/>
          <w:numId w:val="25"/>
        </w:numPr>
        <w:autoSpaceDE w:val="0"/>
        <w:autoSpaceDN w:val="0"/>
        <w:adjustRightInd w:val="0"/>
        <w:spacing w:line="360" w:lineRule="auto"/>
        <w:rPr>
          <w:rFonts w:ascii="Times New Roman" w:eastAsia="Calibri" w:hAnsi="Times New Roman"/>
          <w:lang w:val="en-US"/>
        </w:rPr>
      </w:pPr>
      <w:proofErr w:type="spellStart"/>
      <w:r w:rsidRPr="00F87FCF">
        <w:rPr>
          <w:rFonts w:ascii="Times New Roman" w:eastAsia="Calibri" w:hAnsi="Times New Roman"/>
          <w:lang w:val="en-US"/>
        </w:rPr>
        <w:t>Stratul</w:t>
      </w:r>
      <w:proofErr w:type="spellEnd"/>
      <w:r w:rsidRPr="00F87FCF">
        <w:rPr>
          <w:rFonts w:ascii="Times New Roman" w:eastAsia="Calibri" w:hAnsi="Times New Roman"/>
          <w:lang w:val="en-US"/>
        </w:rPr>
        <w:t xml:space="preserve"> de sol vegetal </w:t>
      </w:r>
      <w:proofErr w:type="spellStart"/>
      <w:r w:rsidRPr="00F87FCF">
        <w:rPr>
          <w:rFonts w:ascii="Times New Roman" w:eastAsia="Calibri" w:hAnsi="Times New Roman"/>
          <w:lang w:val="en-US"/>
        </w:rPr>
        <w:t>îndepărtat</w:t>
      </w:r>
      <w:proofErr w:type="spellEnd"/>
      <w:r w:rsidRPr="00F87FCF">
        <w:rPr>
          <w:rFonts w:ascii="Times New Roman" w:eastAsia="Calibri" w:hAnsi="Times New Roman"/>
          <w:lang w:val="en-US"/>
        </w:rPr>
        <w:t xml:space="preserve"> de pe zona </w:t>
      </w:r>
      <w:proofErr w:type="spellStart"/>
      <w:r w:rsidRPr="00F87FCF">
        <w:rPr>
          <w:rFonts w:ascii="Times New Roman" w:eastAsia="Calibri" w:hAnsi="Times New Roman"/>
          <w:lang w:val="en-US"/>
        </w:rPr>
        <w:t>unde</w:t>
      </w:r>
      <w:proofErr w:type="spellEnd"/>
      <w:r w:rsidRPr="00F87FCF">
        <w:rPr>
          <w:rFonts w:ascii="Times New Roman" w:eastAsia="Calibri" w:hAnsi="Times New Roman"/>
          <w:lang w:val="en-US"/>
        </w:rPr>
        <w:t xml:space="preserve"> se </w:t>
      </w:r>
      <w:proofErr w:type="spellStart"/>
      <w:r w:rsidRPr="00F87FCF">
        <w:rPr>
          <w:rFonts w:ascii="Times New Roman" w:eastAsia="Calibri" w:hAnsi="Times New Roman"/>
          <w:lang w:val="en-US"/>
        </w:rPr>
        <w:t>va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realiza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şanţul</w:t>
      </w:r>
      <w:proofErr w:type="spellEnd"/>
      <w:r w:rsidRPr="00F87FCF">
        <w:rPr>
          <w:rFonts w:ascii="Times New Roman" w:eastAsia="Calibri" w:hAnsi="Times New Roman"/>
          <w:lang w:val="en-US"/>
        </w:rPr>
        <w:t xml:space="preserve"> de </w:t>
      </w:r>
      <w:proofErr w:type="spellStart"/>
      <w:r w:rsidRPr="00F87FCF">
        <w:rPr>
          <w:rFonts w:ascii="Times New Roman" w:eastAsia="Calibri" w:hAnsi="Times New Roman"/>
          <w:lang w:val="en-US"/>
        </w:rPr>
        <w:t>pozare</w:t>
      </w:r>
      <w:proofErr w:type="spellEnd"/>
      <w:r w:rsidRPr="00F87FCF">
        <w:rPr>
          <w:rFonts w:ascii="Times New Roman" w:eastAsia="Calibri" w:hAnsi="Times New Roman"/>
          <w:lang w:val="en-US"/>
        </w:rPr>
        <w:t xml:space="preserve"> a </w:t>
      </w:r>
      <w:proofErr w:type="spellStart"/>
      <w:r w:rsidRPr="00F87FCF">
        <w:rPr>
          <w:rFonts w:ascii="Times New Roman" w:eastAsia="Calibri" w:hAnsi="Times New Roman"/>
          <w:lang w:val="en-US"/>
        </w:rPr>
        <w:t>cablurilor</w:t>
      </w:r>
      <w:proofErr w:type="spellEnd"/>
    </w:p>
    <w:p w14:paraId="7A95F208" w14:textId="47EC8F13" w:rsidR="009E3E24" w:rsidRPr="00F87FCF" w:rsidRDefault="009E3E24" w:rsidP="003905DB">
      <w:pPr>
        <w:pStyle w:val="Listparagraf"/>
        <w:numPr>
          <w:ilvl w:val="0"/>
          <w:numId w:val="25"/>
        </w:numPr>
        <w:autoSpaceDE w:val="0"/>
        <w:autoSpaceDN w:val="0"/>
        <w:adjustRightInd w:val="0"/>
        <w:spacing w:line="360" w:lineRule="auto"/>
        <w:rPr>
          <w:rFonts w:ascii="Times New Roman" w:eastAsia="Calibri" w:hAnsi="Times New Roman"/>
          <w:lang w:val="en-US"/>
        </w:rPr>
      </w:pPr>
      <w:proofErr w:type="spellStart"/>
      <w:r w:rsidRPr="00F87FCF">
        <w:rPr>
          <w:rFonts w:ascii="Times New Roman" w:eastAsia="Calibri" w:hAnsi="Times New Roman"/>
          <w:lang w:val="en-US"/>
        </w:rPr>
        <w:lastRenderedPageBreak/>
        <w:t>electrice</w:t>
      </w:r>
      <w:proofErr w:type="spellEnd"/>
      <w:r w:rsidRPr="00F87FCF">
        <w:rPr>
          <w:rFonts w:ascii="Times New Roman" w:eastAsia="Calibri" w:hAnsi="Times New Roman"/>
          <w:lang w:val="en-US"/>
        </w:rPr>
        <w:t xml:space="preserve"> de </w:t>
      </w:r>
      <w:proofErr w:type="spellStart"/>
      <w:r w:rsidRPr="00F87FCF">
        <w:rPr>
          <w:rFonts w:ascii="Times New Roman" w:eastAsia="Calibri" w:hAnsi="Times New Roman"/>
          <w:lang w:val="en-US"/>
        </w:rPr>
        <w:t>medie</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tensiune</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va</w:t>
      </w:r>
      <w:proofErr w:type="spellEnd"/>
      <w:r w:rsidRPr="00F87FCF">
        <w:rPr>
          <w:rFonts w:ascii="Times New Roman" w:eastAsia="Calibri" w:hAnsi="Times New Roman"/>
          <w:lang w:val="en-US"/>
        </w:rPr>
        <w:t xml:space="preserve"> fi </w:t>
      </w:r>
      <w:proofErr w:type="spellStart"/>
      <w:r w:rsidRPr="00F87FCF">
        <w:rPr>
          <w:rFonts w:ascii="Times New Roman" w:eastAsia="Calibri" w:hAnsi="Times New Roman"/>
          <w:lang w:val="en-US"/>
        </w:rPr>
        <w:t>depozitat</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în</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grămezi</w:t>
      </w:r>
      <w:proofErr w:type="spellEnd"/>
      <w:r w:rsidRPr="00F87FCF">
        <w:rPr>
          <w:rFonts w:ascii="Times New Roman" w:eastAsia="Calibri" w:hAnsi="Times New Roman"/>
          <w:lang w:val="en-US"/>
        </w:rPr>
        <w:t xml:space="preserve"> separate </w:t>
      </w:r>
      <w:proofErr w:type="spellStart"/>
      <w:r w:rsidRPr="00F87FCF">
        <w:rPr>
          <w:rFonts w:ascii="Times New Roman" w:eastAsia="Calibri" w:hAnsi="Times New Roman"/>
          <w:lang w:val="en-US"/>
        </w:rPr>
        <w:t>şi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va</w:t>
      </w:r>
      <w:proofErr w:type="spellEnd"/>
      <w:r w:rsidRPr="00F87FCF">
        <w:rPr>
          <w:rFonts w:ascii="Times New Roman" w:eastAsia="Calibri" w:hAnsi="Times New Roman"/>
          <w:lang w:val="en-US"/>
        </w:rPr>
        <w:t xml:space="preserve"> fi </w:t>
      </w:r>
      <w:proofErr w:type="spellStart"/>
      <w:r w:rsidRPr="00F87FCF">
        <w:rPr>
          <w:rFonts w:ascii="Times New Roman" w:eastAsia="Calibri" w:hAnsi="Times New Roman"/>
          <w:lang w:val="en-US"/>
        </w:rPr>
        <w:t>reinstalat</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după</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finalizarea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lucrărilor</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pentru</w:t>
      </w:r>
      <w:proofErr w:type="spellEnd"/>
      <w:r w:rsidRPr="00F87FCF">
        <w:rPr>
          <w:rFonts w:ascii="Times New Roman" w:eastAsia="Calibri" w:hAnsi="Times New Roman"/>
          <w:lang w:val="en-US"/>
        </w:rPr>
        <w:t xml:space="preserve"> a face </w:t>
      </w:r>
      <w:proofErr w:type="spellStart"/>
      <w:r w:rsidRPr="00F87FCF">
        <w:rPr>
          <w:rFonts w:ascii="Times New Roman" w:eastAsia="Calibri" w:hAnsi="Times New Roman"/>
          <w:lang w:val="en-US"/>
        </w:rPr>
        <w:t>posibilă</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reinstalarea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naturală</w:t>
      </w:r>
      <w:proofErr w:type="spellEnd"/>
      <w:r w:rsidRPr="00F87FCF">
        <w:rPr>
          <w:rFonts w:ascii="Times New Roman" w:eastAsia="Calibri" w:hAnsi="Times New Roman"/>
          <w:lang w:val="en-US"/>
        </w:rPr>
        <w:t xml:space="preserve"> a </w:t>
      </w:r>
      <w:proofErr w:type="spellStart"/>
      <w:r w:rsidRPr="00F87FCF">
        <w:rPr>
          <w:rFonts w:ascii="Times New Roman" w:eastAsia="Calibri" w:hAnsi="Times New Roman"/>
          <w:lang w:val="en-US"/>
        </w:rPr>
        <w:t>vegetaţiei</w:t>
      </w:r>
      <w:proofErr w:type="spellEnd"/>
      <w:r w:rsidRPr="00F87FCF">
        <w:rPr>
          <w:rFonts w:ascii="Times New Roman" w:eastAsia="Calibri" w:hAnsi="Times New Roman"/>
          <w:lang w:val="en-US"/>
        </w:rPr>
        <w:t>;</w:t>
      </w:r>
    </w:p>
    <w:p w14:paraId="0D5E5F45" w14:textId="5F630BE9" w:rsidR="009E3E24" w:rsidRPr="00F87FCF" w:rsidRDefault="009E3E24" w:rsidP="003905DB">
      <w:pPr>
        <w:pStyle w:val="Listparagraf"/>
        <w:numPr>
          <w:ilvl w:val="0"/>
          <w:numId w:val="25"/>
        </w:numPr>
        <w:autoSpaceDE w:val="0"/>
        <w:autoSpaceDN w:val="0"/>
        <w:adjustRightInd w:val="0"/>
        <w:spacing w:line="360" w:lineRule="auto"/>
        <w:rPr>
          <w:rFonts w:ascii="Times New Roman" w:eastAsia="Calibri" w:hAnsi="Times New Roman"/>
          <w:lang w:val="en-US"/>
        </w:rPr>
      </w:pPr>
      <w:r w:rsidRPr="00F87FCF">
        <w:rPr>
          <w:rFonts w:ascii="Times New Roman" w:eastAsia="Calibri" w:hAnsi="Times New Roman"/>
          <w:lang w:val="en-US"/>
        </w:rPr>
        <w:t xml:space="preserve">La </w:t>
      </w:r>
      <w:proofErr w:type="spellStart"/>
      <w:r w:rsidRPr="00F87FCF">
        <w:rPr>
          <w:rFonts w:ascii="Times New Roman" w:eastAsia="Calibri" w:hAnsi="Times New Roman"/>
          <w:lang w:val="en-US"/>
        </w:rPr>
        <w:t>finalizarea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lucrărilor</w:t>
      </w:r>
      <w:proofErr w:type="spellEnd"/>
      <w:r w:rsidRPr="00F87FCF">
        <w:rPr>
          <w:rFonts w:ascii="Times New Roman" w:eastAsia="Calibri" w:hAnsi="Times New Roman"/>
          <w:lang w:val="en-US"/>
        </w:rPr>
        <w:t xml:space="preserve"> de </w:t>
      </w:r>
      <w:proofErr w:type="spellStart"/>
      <w:r w:rsidRPr="00F87FCF">
        <w:rPr>
          <w:rFonts w:ascii="Times New Roman" w:eastAsia="Calibri" w:hAnsi="Times New Roman"/>
          <w:lang w:val="en-US"/>
        </w:rPr>
        <w:t>săpătură</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pentru</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pozarea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cablurilor</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electrice</w:t>
      </w:r>
      <w:proofErr w:type="spellEnd"/>
      <w:r w:rsidRPr="00F87FCF">
        <w:rPr>
          <w:rFonts w:ascii="Times New Roman" w:eastAsia="Calibri" w:hAnsi="Times New Roman"/>
          <w:lang w:val="en-US"/>
        </w:rPr>
        <w:t xml:space="preserve"> de </w:t>
      </w:r>
      <w:proofErr w:type="spellStart"/>
      <w:r w:rsidRPr="00F87FCF">
        <w:rPr>
          <w:rFonts w:ascii="Times New Roman" w:eastAsia="Calibri" w:hAnsi="Times New Roman"/>
          <w:lang w:val="en-US"/>
        </w:rPr>
        <w:t>medie</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tensiune</w:t>
      </w:r>
      <w:proofErr w:type="spellEnd"/>
      <w:r w:rsidRPr="00F87FCF">
        <w:rPr>
          <w:rFonts w:ascii="Times New Roman" w:eastAsia="Calibri" w:hAnsi="Times New Roman"/>
          <w:lang w:val="en-US"/>
        </w:rPr>
        <w:t xml:space="preserve"> se</w:t>
      </w:r>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vor</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realiza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lucrări</w:t>
      </w:r>
      <w:proofErr w:type="spellEnd"/>
      <w:r w:rsidRPr="00F87FCF">
        <w:rPr>
          <w:rFonts w:ascii="Times New Roman" w:eastAsia="Calibri" w:hAnsi="Times New Roman"/>
          <w:lang w:val="en-US"/>
        </w:rPr>
        <w:t xml:space="preserve"> de </w:t>
      </w:r>
      <w:proofErr w:type="spellStart"/>
      <w:r w:rsidRPr="00F87FCF">
        <w:rPr>
          <w:rFonts w:ascii="Times New Roman" w:eastAsia="Calibri" w:hAnsi="Times New Roman"/>
          <w:lang w:val="en-US"/>
        </w:rPr>
        <w:t>refacere</w:t>
      </w:r>
      <w:proofErr w:type="spellEnd"/>
      <w:r w:rsidRPr="00F87FCF">
        <w:rPr>
          <w:rFonts w:ascii="Times New Roman" w:eastAsia="Calibri" w:hAnsi="Times New Roman"/>
          <w:lang w:val="en-US"/>
        </w:rPr>
        <w:t xml:space="preserve"> a </w:t>
      </w:r>
      <w:proofErr w:type="spellStart"/>
      <w:r w:rsidRPr="00F87FCF">
        <w:rPr>
          <w:rFonts w:ascii="Times New Roman" w:eastAsia="Calibri" w:hAnsi="Times New Roman"/>
          <w:lang w:val="en-US"/>
        </w:rPr>
        <w:t>terenurilor</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afectate</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prin</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nivelarea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pământului</w:t>
      </w:r>
      <w:proofErr w:type="spellEnd"/>
      <w:r w:rsidRPr="00F87FCF">
        <w:rPr>
          <w:rFonts w:ascii="Times New Roman" w:eastAsia="Calibri" w:hAnsi="Times New Roman"/>
          <w:lang w:val="en-US"/>
        </w:rPr>
        <w:t>;</w:t>
      </w:r>
    </w:p>
    <w:p w14:paraId="78798260" w14:textId="77777777" w:rsidR="009E3E24" w:rsidRPr="00F87FCF" w:rsidRDefault="009E3E24" w:rsidP="003905DB">
      <w:pPr>
        <w:pStyle w:val="Listparagraf"/>
        <w:numPr>
          <w:ilvl w:val="0"/>
          <w:numId w:val="25"/>
        </w:numPr>
        <w:autoSpaceDE w:val="0"/>
        <w:autoSpaceDN w:val="0"/>
        <w:adjustRightInd w:val="0"/>
        <w:spacing w:line="360" w:lineRule="auto"/>
        <w:rPr>
          <w:rFonts w:ascii="Times New Roman" w:eastAsia="Calibri" w:hAnsi="Times New Roman"/>
          <w:lang w:val="en-US"/>
        </w:rPr>
      </w:pPr>
      <w:proofErr w:type="spellStart"/>
      <w:r w:rsidRPr="00F87FCF">
        <w:rPr>
          <w:rFonts w:ascii="Times New Roman" w:eastAsia="Calibri" w:hAnsi="Times New Roman"/>
          <w:lang w:val="en-US"/>
        </w:rPr>
        <w:t>Suprafeţele</w:t>
      </w:r>
      <w:proofErr w:type="spellEnd"/>
      <w:r w:rsidRPr="00F87FCF">
        <w:rPr>
          <w:rFonts w:ascii="Times New Roman" w:eastAsia="Calibri" w:hAnsi="Times New Roman"/>
          <w:lang w:val="en-US"/>
        </w:rPr>
        <w:t xml:space="preserve"> pe care </w:t>
      </w:r>
      <w:proofErr w:type="spellStart"/>
      <w:r w:rsidRPr="00F87FCF">
        <w:rPr>
          <w:rFonts w:ascii="Times New Roman" w:eastAsia="Calibri" w:hAnsi="Times New Roman"/>
          <w:lang w:val="en-US"/>
        </w:rPr>
        <w:t>vor</w:t>
      </w:r>
      <w:proofErr w:type="spellEnd"/>
      <w:r w:rsidRPr="00F87FCF">
        <w:rPr>
          <w:rFonts w:ascii="Times New Roman" w:eastAsia="Calibri" w:hAnsi="Times New Roman"/>
          <w:lang w:val="en-US"/>
        </w:rPr>
        <w:t xml:space="preserve"> fi </w:t>
      </w:r>
      <w:proofErr w:type="spellStart"/>
      <w:r w:rsidRPr="00F87FCF">
        <w:rPr>
          <w:rFonts w:ascii="Times New Roman" w:eastAsia="Calibri" w:hAnsi="Times New Roman"/>
          <w:lang w:val="en-US"/>
        </w:rPr>
        <w:t>amplasate</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containerele</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şi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posturile</w:t>
      </w:r>
      <w:proofErr w:type="spellEnd"/>
      <w:r w:rsidRPr="00F87FCF">
        <w:rPr>
          <w:rFonts w:ascii="Times New Roman" w:eastAsia="Calibri" w:hAnsi="Times New Roman"/>
          <w:lang w:val="en-US"/>
        </w:rPr>
        <w:t xml:space="preserve"> de </w:t>
      </w:r>
      <w:proofErr w:type="spellStart"/>
      <w:r w:rsidRPr="00F87FCF">
        <w:rPr>
          <w:rFonts w:ascii="Times New Roman" w:eastAsia="Calibri" w:hAnsi="Times New Roman"/>
          <w:lang w:val="en-US"/>
        </w:rPr>
        <w:t>transformare</w:t>
      </w:r>
      <w:proofErr w:type="spellEnd"/>
      <w:r w:rsidRPr="00F87FCF">
        <w:rPr>
          <w:rFonts w:ascii="Times New Roman" w:eastAsia="Calibri" w:hAnsi="Times New Roman"/>
          <w:lang w:val="en-US"/>
        </w:rPr>
        <w:t xml:space="preserve"> din </w:t>
      </w:r>
      <w:proofErr w:type="spellStart"/>
      <w:r w:rsidRPr="00F87FCF">
        <w:rPr>
          <w:rFonts w:ascii="Times New Roman" w:eastAsia="Calibri" w:hAnsi="Times New Roman"/>
          <w:lang w:val="en-US"/>
        </w:rPr>
        <w:t>incinta</w:t>
      </w:r>
      <w:proofErr w:type="spellEnd"/>
    </w:p>
    <w:p w14:paraId="688B926F" w14:textId="77777777" w:rsidR="009E3E24" w:rsidRPr="00F87FCF" w:rsidRDefault="009E3E24" w:rsidP="003905DB">
      <w:pPr>
        <w:pStyle w:val="Listparagraf"/>
        <w:numPr>
          <w:ilvl w:val="0"/>
          <w:numId w:val="25"/>
        </w:numPr>
        <w:autoSpaceDE w:val="0"/>
        <w:autoSpaceDN w:val="0"/>
        <w:adjustRightInd w:val="0"/>
        <w:spacing w:line="360" w:lineRule="auto"/>
        <w:rPr>
          <w:rFonts w:ascii="Times New Roman" w:eastAsia="Calibri" w:hAnsi="Times New Roman"/>
          <w:lang w:val="en-US"/>
        </w:rPr>
      </w:pPr>
      <w:proofErr w:type="spellStart"/>
      <w:r w:rsidRPr="00F87FCF">
        <w:rPr>
          <w:rFonts w:ascii="Times New Roman" w:eastAsia="Calibri" w:hAnsi="Times New Roman"/>
          <w:lang w:val="en-US"/>
        </w:rPr>
        <w:t>amplasamentului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vor</w:t>
      </w:r>
      <w:proofErr w:type="spellEnd"/>
      <w:r w:rsidRPr="00F87FCF">
        <w:rPr>
          <w:rFonts w:ascii="Times New Roman" w:eastAsia="Calibri" w:hAnsi="Times New Roman"/>
          <w:lang w:val="en-US"/>
        </w:rPr>
        <w:t xml:space="preserve"> fi </w:t>
      </w:r>
      <w:proofErr w:type="spellStart"/>
      <w:r w:rsidRPr="00F87FCF">
        <w:rPr>
          <w:rFonts w:ascii="Times New Roman" w:eastAsia="Calibri" w:hAnsi="Times New Roman"/>
          <w:lang w:val="en-US"/>
        </w:rPr>
        <w:t>dotate</w:t>
      </w:r>
      <w:proofErr w:type="spellEnd"/>
      <w:r w:rsidRPr="00F87FCF">
        <w:rPr>
          <w:rFonts w:ascii="Times New Roman" w:eastAsia="Calibri" w:hAnsi="Times New Roman"/>
          <w:lang w:val="en-US"/>
        </w:rPr>
        <w:t xml:space="preserve"> cu un </w:t>
      </w:r>
      <w:proofErr w:type="spellStart"/>
      <w:r w:rsidRPr="00F87FCF">
        <w:rPr>
          <w:rFonts w:ascii="Times New Roman" w:eastAsia="Calibri" w:hAnsi="Times New Roman"/>
          <w:lang w:val="en-US"/>
        </w:rPr>
        <w:t>strat</w:t>
      </w:r>
      <w:proofErr w:type="spellEnd"/>
      <w:r w:rsidRPr="00F87FCF">
        <w:rPr>
          <w:rFonts w:ascii="Times New Roman" w:eastAsia="Calibri" w:hAnsi="Times New Roman"/>
          <w:lang w:val="en-US"/>
        </w:rPr>
        <w:t xml:space="preserve"> de </w:t>
      </w:r>
      <w:proofErr w:type="spellStart"/>
      <w:r w:rsidRPr="00F87FCF">
        <w:rPr>
          <w:rFonts w:ascii="Times New Roman" w:eastAsia="Calibri" w:hAnsi="Times New Roman"/>
          <w:lang w:val="en-US"/>
        </w:rPr>
        <w:t>balast</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şi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nisip</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capabil</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să</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preia</w:t>
      </w:r>
      <w:proofErr w:type="spellEnd"/>
      <w:r w:rsidRPr="00F87FCF">
        <w:rPr>
          <w:rFonts w:ascii="Times New Roman" w:eastAsia="Calibri" w:hAnsi="Times New Roman"/>
          <w:lang w:val="en-US"/>
        </w:rPr>
        <w:t xml:space="preserve"> din </w:t>
      </w:r>
      <w:proofErr w:type="spellStart"/>
      <w:r w:rsidRPr="00F87FCF">
        <w:rPr>
          <w:rFonts w:ascii="Times New Roman" w:eastAsia="Calibri" w:hAnsi="Times New Roman"/>
          <w:lang w:val="en-US"/>
        </w:rPr>
        <w:t>posibilele</w:t>
      </w:r>
      <w:proofErr w:type="spellEnd"/>
    </w:p>
    <w:p w14:paraId="4D7DAC60" w14:textId="77777777" w:rsidR="009E3E24" w:rsidRPr="00F87FCF" w:rsidRDefault="009E3E24" w:rsidP="003905DB">
      <w:pPr>
        <w:pStyle w:val="Listparagraf"/>
        <w:numPr>
          <w:ilvl w:val="0"/>
          <w:numId w:val="25"/>
        </w:numPr>
        <w:autoSpaceDE w:val="0"/>
        <w:autoSpaceDN w:val="0"/>
        <w:adjustRightInd w:val="0"/>
        <w:spacing w:line="360" w:lineRule="auto"/>
        <w:rPr>
          <w:rFonts w:ascii="Times New Roman" w:eastAsia="Calibri" w:hAnsi="Times New Roman"/>
          <w:lang w:val="en-US"/>
        </w:rPr>
      </w:pPr>
      <w:proofErr w:type="spellStart"/>
      <w:r w:rsidRPr="00F87FCF">
        <w:rPr>
          <w:rFonts w:ascii="Times New Roman" w:eastAsia="Calibri" w:hAnsi="Times New Roman"/>
          <w:lang w:val="en-US"/>
        </w:rPr>
        <w:t>scurgeri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accidentale</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ce</w:t>
      </w:r>
      <w:proofErr w:type="spellEnd"/>
      <w:r w:rsidRPr="00F87FCF">
        <w:rPr>
          <w:rFonts w:ascii="Times New Roman" w:eastAsia="Calibri" w:hAnsi="Times New Roman"/>
          <w:lang w:val="en-US"/>
        </w:rPr>
        <w:t xml:space="preserve"> se pot genera </w:t>
      </w:r>
      <w:proofErr w:type="spellStart"/>
      <w:r w:rsidRPr="00F87FCF">
        <w:rPr>
          <w:rFonts w:ascii="Times New Roman" w:eastAsia="Calibri" w:hAnsi="Times New Roman"/>
          <w:lang w:val="en-US"/>
        </w:rPr>
        <w:t>în</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cadrul</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operaţiunilor</w:t>
      </w:r>
      <w:proofErr w:type="spellEnd"/>
      <w:r w:rsidRPr="00F87FCF">
        <w:rPr>
          <w:rFonts w:ascii="Times New Roman" w:eastAsia="Calibri" w:hAnsi="Times New Roman"/>
          <w:lang w:val="en-US"/>
        </w:rPr>
        <w:t xml:space="preserve"> de </w:t>
      </w:r>
      <w:proofErr w:type="spellStart"/>
      <w:r w:rsidRPr="00F87FCF">
        <w:rPr>
          <w:rFonts w:ascii="Times New Roman" w:eastAsia="Calibri" w:hAnsi="Times New Roman"/>
          <w:lang w:val="en-US"/>
        </w:rPr>
        <w:t>mentenanţă</w:t>
      </w:r>
      <w:proofErr w:type="spellEnd"/>
      <w:r w:rsidRPr="00F87FCF">
        <w:rPr>
          <w:rFonts w:ascii="Times New Roman" w:eastAsia="Calibri" w:hAnsi="Times New Roman"/>
          <w:lang w:val="en-US"/>
        </w:rPr>
        <w:t xml:space="preserve"> </w:t>
      </w:r>
      <w:proofErr w:type="gramStart"/>
      <w:r w:rsidRPr="00F87FCF">
        <w:rPr>
          <w:rFonts w:ascii="Times New Roman" w:eastAsia="Calibri" w:hAnsi="Times New Roman"/>
          <w:lang w:val="en-US"/>
        </w:rPr>
        <w:t>a</w:t>
      </w:r>
      <w:proofErr w:type="gram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echipamentelor</w:t>
      </w:r>
      <w:proofErr w:type="spellEnd"/>
      <w:r w:rsidRPr="00F87FCF">
        <w:rPr>
          <w:rFonts w:ascii="Times New Roman" w:eastAsia="Calibri" w:hAnsi="Times New Roman"/>
          <w:lang w:val="en-US"/>
        </w:rPr>
        <w:t>.</w:t>
      </w:r>
    </w:p>
    <w:p w14:paraId="45ED3C99" w14:textId="4A0DA775" w:rsidR="009E3E24" w:rsidRPr="00F87FCF" w:rsidRDefault="009E3E24" w:rsidP="00267C25">
      <w:pPr>
        <w:autoSpaceDE w:val="0"/>
        <w:autoSpaceDN w:val="0"/>
        <w:adjustRightInd w:val="0"/>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Varianta</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baterii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containere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şi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posturi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transformare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compacte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fost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aleasă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datorită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siguranţei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funcţionare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respectiv</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reducerea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zonei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protecţie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şi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siguranţă</w:t>
      </w:r>
      <w:proofErr w:type="spellEnd"/>
      <w:r w:rsidRPr="00F87FCF">
        <w:rPr>
          <w:rFonts w:ascii="Times New Roman" w:eastAsia="Calibri" w:hAnsi="Times New Roman" w:cs="Times New Roman"/>
          <w:sz w:val="24"/>
          <w:szCs w:val="24"/>
          <w:lang w:val="en-US"/>
        </w:rPr>
        <w:t xml:space="preserve"> </w:t>
      </w:r>
      <w:proofErr w:type="gramStart"/>
      <w:r w:rsidRPr="00F87FCF">
        <w:rPr>
          <w:rFonts w:ascii="Times New Roman" w:eastAsia="Calibri" w:hAnsi="Times New Roman" w:cs="Times New Roman"/>
          <w:sz w:val="24"/>
          <w:szCs w:val="24"/>
          <w:lang w:val="en-US"/>
        </w:rPr>
        <w:t>a</w:t>
      </w:r>
      <w:proofErr w:type="gram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acestora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costuri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reduse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eficienţă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ridicată</w:t>
      </w:r>
      <w:proofErr w:type="spellEnd"/>
      <w:r w:rsidRPr="00F87FCF">
        <w:rPr>
          <w:rFonts w:ascii="Times New Roman" w:eastAsia="Calibri" w:hAnsi="Times New Roman" w:cs="Times New Roman"/>
          <w:sz w:val="24"/>
          <w:szCs w:val="24"/>
          <w:lang w:val="en-US"/>
        </w:rPr>
        <w:t>.</w:t>
      </w:r>
    </w:p>
    <w:p w14:paraId="68EFE990"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b/>
          <w:i/>
          <w:sz w:val="24"/>
          <w:szCs w:val="24"/>
          <w:lang w:val="en-US"/>
        </w:rPr>
      </w:pP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b/>
          <w:i/>
          <w:sz w:val="24"/>
          <w:szCs w:val="24"/>
          <w:lang w:val="en-US"/>
        </w:rPr>
        <w:t>etapa</w:t>
      </w:r>
      <w:proofErr w:type="spellEnd"/>
      <w:r w:rsidRPr="00F87FCF">
        <w:rPr>
          <w:rFonts w:ascii="Times New Roman" w:eastAsia="Calibri" w:hAnsi="Times New Roman" w:cs="Times New Roman"/>
          <w:b/>
          <w:i/>
          <w:sz w:val="24"/>
          <w:szCs w:val="24"/>
          <w:lang w:val="en-US"/>
        </w:rPr>
        <w:t xml:space="preserve"> de </w:t>
      </w:r>
      <w:proofErr w:type="spellStart"/>
      <w:r w:rsidRPr="00F87FCF">
        <w:rPr>
          <w:rFonts w:ascii="Times New Roman" w:eastAsia="Calibri" w:hAnsi="Times New Roman" w:cs="Times New Roman"/>
          <w:b/>
          <w:i/>
          <w:sz w:val="24"/>
          <w:szCs w:val="24"/>
          <w:lang w:val="en-US"/>
        </w:rPr>
        <w:t>functionare</w:t>
      </w:r>
      <w:proofErr w:type="spellEnd"/>
      <w:r w:rsidRPr="00F87FCF">
        <w:rPr>
          <w:rFonts w:ascii="Times New Roman" w:eastAsia="Calibri" w:hAnsi="Times New Roman" w:cs="Times New Roman"/>
          <w:b/>
          <w:i/>
          <w:sz w:val="24"/>
          <w:szCs w:val="24"/>
          <w:lang w:val="en-US"/>
        </w:rPr>
        <w:t xml:space="preserve">, nu se </w:t>
      </w:r>
      <w:proofErr w:type="spellStart"/>
      <w:r w:rsidRPr="00F87FCF">
        <w:rPr>
          <w:rFonts w:ascii="Times New Roman" w:eastAsia="Calibri" w:hAnsi="Times New Roman" w:cs="Times New Roman"/>
          <w:b/>
          <w:i/>
          <w:sz w:val="24"/>
          <w:szCs w:val="24"/>
          <w:lang w:val="en-US"/>
        </w:rPr>
        <w:t>identifica</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potentiale</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surse</w:t>
      </w:r>
      <w:proofErr w:type="spellEnd"/>
      <w:r w:rsidRPr="00F87FCF">
        <w:rPr>
          <w:rFonts w:ascii="Times New Roman" w:eastAsia="Calibri" w:hAnsi="Times New Roman" w:cs="Times New Roman"/>
          <w:b/>
          <w:i/>
          <w:sz w:val="24"/>
          <w:szCs w:val="24"/>
          <w:lang w:val="en-US"/>
        </w:rPr>
        <w:t xml:space="preserve"> de </w:t>
      </w:r>
      <w:proofErr w:type="spellStart"/>
      <w:r w:rsidRPr="00F87FCF">
        <w:rPr>
          <w:rFonts w:ascii="Times New Roman" w:eastAsia="Calibri" w:hAnsi="Times New Roman" w:cs="Times New Roman"/>
          <w:b/>
          <w:i/>
          <w:sz w:val="24"/>
          <w:szCs w:val="24"/>
          <w:lang w:val="en-US"/>
        </w:rPr>
        <w:t>poluare</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pentru</w:t>
      </w:r>
      <w:proofErr w:type="spellEnd"/>
      <w:r w:rsidRPr="00F87FCF">
        <w:rPr>
          <w:rFonts w:ascii="Times New Roman" w:eastAsia="Calibri" w:hAnsi="Times New Roman" w:cs="Times New Roman"/>
          <w:b/>
          <w:i/>
          <w:sz w:val="24"/>
          <w:szCs w:val="24"/>
          <w:lang w:val="en-US"/>
        </w:rPr>
        <w:t xml:space="preserve"> sol, </w:t>
      </w:r>
      <w:proofErr w:type="spellStart"/>
      <w:r w:rsidRPr="00F87FCF">
        <w:rPr>
          <w:rFonts w:ascii="Times New Roman" w:eastAsia="Calibri" w:hAnsi="Times New Roman" w:cs="Times New Roman"/>
          <w:b/>
          <w:i/>
          <w:sz w:val="24"/>
          <w:szCs w:val="24"/>
          <w:lang w:val="en-US"/>
        </w:rPr>
        <w:t>subsol</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si</w:t>
      </w:r>
      <w:proofErr w:type="spellEnd"/>
      <w:r w:rsidRPr="00F87FCF">
        <w:rPr>
          <w:rFonts w:ascii="Times New Roman" w:eastAsia="Calibri" w:hAnsi="Times New Roman" w:cs="Times New Roman"/>
          <w:b/>
          <w:i/>
          <w:sz w:val="24"/>
          <w:szCs w:val="24"/>
          <w:lang w:val="en-US"/>
        </w:rPr>
        <w:t xml:space="preserve"> ape </w:t>
      </w:r>
      <w:proofErr w:type="spellStart"/>
      <w:r w:rsidRPr="00F87FCF">
        <w:rPr>
          <w:rFonts w:ascii="Times New Roman" w:eastAsia="Calibri" w:hAnsi="Times New Roman" w:cs="Times New Roman"/>
          <w:b/>
          <w:i/>
          <w:sz w:val="24"/>
          <w:szCs w:val="24"/>
          <w:lang w:val="en-US"/>
        </w:rPr>
        <w:t>freatice</w:t>
      </w:r>
      <w:proofErr w:type="spellEnd"/>
      <w:r w:rsidRPr="00F87FCF">
        <w:rPr>
          <w:rFonts w:ascii="Times New Roman" w:eastAsia="Calibri" w:hAnsi="Times New Roman" w:cs="Times New Roman"/>
          <w:b/>
          <w:i/>
          <w:sz w:val="24"/>
          <w:szCs w:val="24"/>
          <w:lang w:val="en-US"/>
        </w:rPr>
        <w:t>.</w:t>
      </w:r>
    </w:p>
    <w:p w14:paraId="70C0E901" w14:textId="77777777" w:rsidR="008C52B4" w:rsidRPr="00F87FCF" w:rsidRDefault="008C52B4" w:rsidP="003905DB">
      <w:pPr>
        <w:autoSpaceDE w:val="0"/>
        <w:autoSpaceDN w:val="0"/>
        <w:adjustRightInd w:val="0"/>
        <w:spacing w:after="0" w:line="360" w:lineRule="auto"/>
        <w:jc w:val="both"/>
        <w:rPr>
          <w:rFonts w:ascii="Times New Roman" w:eastAsia="Calibri" w:hAnsi="Times New Roman" w:cs="Times New Roman"/>
          <w:sz w:val="24"/>
          <w:szCs w:val="24"/>
          <w:lang w:val="en-US"/>
        </w:rPr>
      </w:pPr>
    </w:p>
    <w:p w14:paraId="33B7C7D2" w14:textId="77777777" w:rsidR="008C52B4" w:rsidRPr="00F87FCF" w:rsidRDefault="008C52B4" w:rsidP="003905DB">
      <w:pPr>
        <w:numPr>
          <w:ilvl w:val="0"/>
          <w:numId w:val="23"/>
        </w:numPr>
        <w:shd w:val="clear" w:color="auto" w:fill="9CC2E5"/>
        <w:spacing w:line="360" w:lineRule="auto"/>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b/>
          <w:i/>
          <w:sz w:val="24"/>
          <w:szCs w:val="24"/>
          <w:lang w:val="en-US"/>
        </w:rPr>
        <w:t>protecţia</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ecosistemelor</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terestre</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şi</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acvatice</w:t>
      </w:r>
      <w:proofErr w:type="spellEnd"/>
      <w:r w:rsidRPr="00F87FCF">
        <w:rPr>
          <w:rFonts w:ascii="Times New Roman" w:eastAsia="Calibri" w:hAnsi="Times New Roman" w:cs="Times New Roman"/>
          <w:b/>
          <w:i/>
          <w:sz w:val="24"/>
          <w:szCs w:val="24"/>
          <w:lang w:val="en-US"/>
        </w:rPr>
        <w:t>:</w:t>
      </w:r>
      <w:r w:rsidRPr="00F87FCF">
        <w:rPr>
          <w:rFonts w:ascii="Times New Roman" w:eastAsia="Calibri" w:hAnsi="Times New Roman" w:cs="Times New Roman"/>
          <w:sz w:val="24"/>
          <w:szCs w:val="24"/>
          <w:lang w:val="en-US"/>
        </w:rPr>
        <w:t xml:space="preserve"> </w:t>
      </w:r>
    </w:p>
    <w:p w14:paraId="2C7991E4" w14:textId="77777777" w:rsidR="008C52B4" w:rsidRPr="00F87FCF" w:rsidRDefault="008C52B4" w:rsidP="00267C25">
      <w:pPr>
        <w:spacing w:after="0"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 xml:space="preserve">Nu </w:t>
      </w:r>
      <w:proofErr w:type="spellStart"/>
      <w:r w:rsidRPr="00F87FCF">
        <w:rPr>
          <w:rFonts w:ascii="Times New Roman" w:eastAsia="Calibri" w:hAnsi="Times New Roman" w:cs="Times New Roman"/>
          <w:sz w:val="24"/>
          <w:szCs w:val="24"/>
          <w:lang w:val="en-US"/>
        </w:rPr>
        <w:t>este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cazul</w:t>
      </w:r>
      <w:proofErr w:type="spellEnd"/>
      <w:r w:rsidRPr="00F87FCF">
        <w:rPr>
          <w:rFonts w:ascii="Times New Roman" w:eastAsia="Calibri" w:hAnsi="Times New Roman" w:cs="Times New Roman"/>
          <w:sz w:val="24"/>
          <w:szCs w:val="24"/>
          <w:lang w:val="en-US"/>
        </w:rPr>
        <w:t xml:space="preserve">. </w:t>
      </w:r>
    </w:p>
    <w:p w14:paraId="4EDEA00F" w14:textId="77777777" w:rsidR="008C52B4" w:rsidRPr="00F87FCF" w:rsidRDefault="008C52B4" w:rsidP="00267C25">
      <w:pPr>
        <w:spacing w:after="0" w:line="360" w:lineRule="auto"/>
        <w:ind w:right="60" w:firstLine="708"/>
        <w:jc w:val="both"/>
        <w:rPr>
          <w:rFonts w:ascii="Times New Roman" w:eastAsia="Century Gothic" w:hAnsi="Times New Roman" w:cs="Times New Roman"/>
          <w:sz w:val="24"/>
          <w:szCs w:val="24"/>
          <w:lang w:val="en-US"/>
        </w:rPr>
      </w:pPr>
      <w:proofErr w:type="spellStart"/>
      <w:r w:rsidRPr="00F87FCF">
        <w:rPr>
          <w:rFonts w:ascii="Times New Roman" w:eastAsia="Century Gothic" w:hAnsi="Times New Roman" w:cs="Times New Roman"/>
          <w:sz w:val="24"/>
          <w:szCs w:val="24"/>
          <w:lang w:val="en-US"/>
        </w:rPr>
        <w:t>Amplasarea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obiectivului</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investitii</w:t>
      </w:r>
      <w:proofErr w:type="spellEnd"/>
      <w:r w:rsidRPr="00F87FCF">
        <w:rPr>
          <w:rFonts w:ascii="Times New Roman" w:eastAsia="Century Gothic" w:hAnsi="Times New Roman" w:cs="Times New Roman"/>
          <w:sz w:val="24"/>
          <w:szCs w:val="24"/>
          <w:lang w:val="en-US"/>
        </w:rPr>
        <w:t xml:space="preserve"> precum </w:t>
      </w:r>
      <w:proofErr w:type="spellStart"/>
      <w:r w:rsidRPr="00F87FCF">
        <w:rPr>
          <w:rFonts w:ascii="Times New Roman" w:eastAsia="Century Gothic" w:hAnsi="Times New Roman" w:cs="Times New Roman"/>
          <w:sz w:val="24"/>
          <w:szCs w:val="24"/>
          <w:lang w:val="en-US"/>
        </w:rPr>
        <w:t>si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caracteristicile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acestuia</w:t>
      </w:r>
      <w:proofErr w:type="spellEnd"/>
      <w:r w:rsidRPr="00F87FCF">
        <w:rPr>
          <w:rFonts w:ascii="Times New Roman" w:eastAsia="Century Gothic" w:hAnsi="Times New Roman" w:cs="Times New Roman"/>
          <w:sz w:val="24"/>
          <w:szCs w:val="24"/>
          <w:lang w:val="en-US"/>
        </w:rPr>
        <w:t xml:space="preserve"> NU </w:t>
      </w:r>
      <w:proofErr w:type="spellStart"/>
      <w:r w:rsidRPr="00F87FCF">
        <w:rPr>
          <w:rFonts w:ascii="Times New Roman" w:eastAsia="Century Gothic" w:hAnsi="Times New Roman" w:cs="Times New Roman"/>
          <w:sz w:val="24"/>
          <w:szCs w:val="24"/>
          <w:lang w:val="en-US"/>
        </w:rPr>
        <w:t>este</w:t>
      </w:r>
      <w:proofErr w:type="spellEnd"/>
      <w:r w:rsidRPr="00F87FCF">
        <w:rPr>
          <w:rFonts w:ascii="Times New Roman" w:eastAsia="Century Gothic" w:hAnsi="Times New Roman" w:cs="Times New Roman"/>
          <w:sz w:val="24"/>
          <w:szCs w:val="24"/>
          <w:lang w:val="en-US"/>
        </w:rPr>
        <w:t xml:space="preserve"> de natura de </w:t>
      </w:r>
      <w:proofErr w:type="gramStart"/>
      <w:r w:rsidRPr="00F87FCF">
        <w:rPr>
          <w:rFonts w:ascii="Times New Roman" w:eastAsia="Century Gothic" w:hAnsi="Times New Roman" w:cs="Times New Roman"/>
          <w:sz w:val="24"/>
          <w:szCs w:val="24"/>
          <w:lang w:val="en-US"/>
        </w:rPr>
        <w:t>a</w:t>
      </w:r>
      <w:proofErr w:type="gram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aduce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efecte</w:t>
      </w:r>
      <w:proofErr w:type="spellEnd"/>
      <w:r w:rsidRPr="00F87FCF">
        <w:rPr>
          <w:rFonts w:ascii="Times New Roman" w:eastAsia="Century Gothic" w:hAnsi="Times New Roman" w:cs="Times New Roman"/>
          <w:sz w:val="24"/>
          <w:szCs w:val="24"/>
          <w:lang w:val="en-US"/>
        </w:rPr>
        <w:t xml:space="preserve"> negative </w:t>
      </w:r>
      <w:proofErr w:type="spellStart"/>
      <w:r w:rsidRPr="00F87FCF">
        <w:rPr>
          <w:rFonts w:ascii="Times New Roman" w:eastAsia="Century Gothic" w:hAnsi="Times New Roman" w:cs="Times New Roman"/>
          <w:sz w:val="24"/>
          <w:szCs w:val="24"/>
          <w:lang w:val="en-US"/>
        </w:rPr>
        <w:t>asupra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arealelor</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sensibile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ce</w:t>
      </w:r>
      <w:proofErr w:type="spellEnd"/>
      <w:r w:rsidRPr="00F87FCF">
        <w:rPr>
          <w:rFonts w:ascii="Times New Roman" w:eastAsia="Century Gothic" w:hAnsi="Times New Roman" w:cs="Times New Roman"/>
          <w:sz w:val="24"/>
          <w:szCs w:val="24"/>
          <w:lang w:val="en-US"/>
        </w:rPr>
        <w:t xml:space="preserve"> se </w:t>
      </w:r>
      <w:proofErr w:type="spellStart"/>
      <w:r w:rsidRPr="00F87FCF">
        <w:rPr>
          <w:rFonts w:ascii="Times New Roman" w:eastAsia="Century Gothic" w:hAnsi="Times New Roman" w:cs="Times New Roman"/>
          <w:sz w:val="24"/>
          <w:szCs w:val="24"/>
          <w:lang w:val="en-US"/>
        </w:rPr>
        <w:t>afla</w:t>
      </w:r>
      <w:proofErr w:type="spellEnd"/>
      <w:r w:rsidRPr="00F87FCF">
        <w:rPr>
          <w:rFonts w:ascii="Times New Roman" w:eastAsia="Century Gothic" w:hAnsi="Times New Roman" w:cs="Times New Roman"/>
          <w:sz w:val="24"/>
          <w:szCs w:val="24"/>
          <w:lang w:val="en-US"/>
        </w:rPr>
        <w:t xml:space="preserve"> in zona. </w:t>
      </w:r>
    </w:p>
    <w:p w14:paraId="4DAF3D2F" w14:textId="77777777" w:rsidR="008C52B4" w:rsidRPr="00F87FCF" w:rsidRDefault="008C52B4" w:rsidP="00267C25">
      <w:pPr>
        <w:spacing w:after="0" w:line="360" w:lineRule="auto"/>
        <w:ind w:right="60" w:firstLine="708"/>
        <w:jc w:val="both"/>
        <w:rPr>
          <w:rFonts w:ascii="Times New Roman" w:eastAsia="Century Gothic" w:hAnsi="Times New Roman" w:cs="Times New Roman"/>
          <w:sz w:val="24"/>
          <w:szCs w:val="24"/>
          <w:lang w:val="en-US"/>
        </w:rPr>
      </w:pPr>
      <w:r w:rsidRPr="00F87FCF">
        <w:rPr>
          <w:rFonts w:ascii="Times New Roman" w:eastAsia="Century Gothic" w:hAnsi="Times New Roman" w:cs="Times New Roman"/>
          <w:sz w:val="24"/>
          <w:szCs w:val="24"/>
          <w:lang w:val="en-US"/>
        </w:rPr>
        <w:t xml:space="preserve">In </w:t>
      </w:r>
      <w:proofErr w:type="spellStart"/>
      <w:r w:rsidRPr="00F87FCF">
        <w:rPr>
          <w:rFonts w:ascii="Times New Roman" w:eastAsia="Century Gothic" w:hAnsi="Times New Roman" w:cs="Times New Roman"/>
          <w:sz w:val="24"/>
          <w:szCs w:val="24"/>
          <w:lang w:val="en-US"/>
        </w:rPr>
        <w:t>proximitatea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amplasamentului</w:t>
      </w:r>
      <w:proofErr w:type="spellEnd"/>
      <w:r w:rsidRPr="00F87FCF">
        <w:rPr>
          <w:rFonts w:ascii="Times New Roman" w:eastAsia="Century Gothic" w:hAnsi="Times New Roman" w:cs="Times New Roman"/>
          <w:sz w:val="24"/>
          <w:szCs w:val="24"/>
          <w:lang w:val="en-US"/>
        </w:rPr>
        <w:t xml:space="preserve"> nu </w:t>
      </w:r>
      <w:proofErr w:type="spellStart"/>
      <w:r w:rsidRPr="00F87FCF">
        <w:rPr>
          <w:rFonts w:ascii="Times New Roman" w:eastAsia="Century Gothic" w:hAnsi="Times New Roman" w:cs="Times New Roman"/>
          <w:sz w:val="24"/>
          <w:szCs w:val="24"/>
          <w:lang w:val="en-US"/>
        </w:rPr>
        <w:t>exista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identificate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situri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protejate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asa</w:t>
      </w:r>
      <w:proofErr w:type="spellEnd"/>
      <w:r w:rsidRPr="00F87FCF">
        <w:rPr>
          <w:rFonts w:ascii="Times New Roman" w:eastAsia="Century Gothic" w:hAnsi="Times New Roman" w:cs="Times New Roman"/>
          <w:sz w:val="24"/>
          <w:szCs w:val="24"/>
          <w:lang w:val="en-US"/>
        </w:rPr>
        <w:t xml:space="preserve"> cum </w:t>
      </w:r>
      <w:proofErr w:type="spellStart"/>
      <w:r w:rsidRPr="00F87FCF">
        <w:rPr>
          <w:rFonts w:ascii="Times New Roman" w:eastAsia="Century Gothic" w:hAnsi="Times New Roman" w:cs="Times New Roman"/>
          <w:sz w:val="24"/>
          <w:szCs w:val="24"/>
          <w:lang w:val="en-US"/>
        </w:rPr>
        <w:t>reiese</w:t>
      </w:r>
      <w:proofErr w:type="spellEnd"/>
      <w:r w:rsidRPr="00F87FCF">
        <w:rPr>
          <w:rFonts w:ascii="Times New Roman" w:eastAsia="Century Gothic" w:hAnsi="Times New Roman" w:cs="Times New Roman"/>
          <w:sz w:val="24"/>
          <w:szCs w:val="24"/>
          <w:lang w:val="en-US"/>
        </w:rPr>
        <w:t xml:space="preserve"> din </w:t>
      </w:r>
      <w:proofErr w:type="spellStart"/>
      <w:r w:rsidRPr="00F87FCF">
        <w:rPr>
          <w:rFonts w:ascii="Times New Roman" w:eastAsia="Century Gothic" w:hAnsi="Times New Roman" w:cs="Times New Roman"/>
          <w:sz w:val="24"/>
          <w:szCs w:val="24"/>
          <w:lang w:val="en-US"/>
        </w:rPr>
        <w:t>comunicarea</w:t>
      </w:r>
      <w:proofErr w:type="spellEnd"/>
      <w:r w:rsidRPr="00F87FCF">
        <w:rPr>
          <w:rFonts w:ascii="Times New Roman" w:eastAsia="Century Gothic" w:hAnsi="Times New Roman" w:cs="Times New Roman"/>
          <w:sz w:val="24"/>
          <w:szCs w:val="24"/>
          <w:lang w:val="en-US"/>
        </w:rPr>
        <w:t xml:space="preserve"> ANANP – </w:t>
      </w:r>
      <w:proofErr w:type="spellStart"/>
      <w:r w:rsidRPr="00F87FCF">
        <w:rPr>
          <w:rFonts w:ascii="Times New Roman" w:eastAsia="Century Gothic" w:hAnsi="Times New Roman" w:cs="Times New Roman"/>
          <w:sz w:val="24"/>
          <w:szCs w:val="24"/>
          <w:lang w:val="en-US"/>
        </w:rPr>
        <w:t>Serviciul</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Teritorial</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Dimbovita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transmis</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prin</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comunicarea</w:t>
      </w:r>
      <w:proofErr w:type="spellEnd"/>
      <w:r w:rsidRPr="00F87FCF">
        <w:rPr>
          <w:rFonts w:ascii="Times New Roman" w:eastAsia="Century Gothic" w:hAnsi="Times New Roman" w:cs="Times New Roman"/>
          <w:sz w:val="24"/>
          <w:szCs w:val="24"/>
          <w:lang w:val="en-US"/>
        </w:rPr>
        <w:t xml:space="preserve"> nr. 104/ST DB/ 28.03.2024.</w:t>
      </w:r>
    </w:p>
    <w:p w14:paraId="56CB16D4" w14:textId="77777777" w:rsidR="008C52B4" w:rsidRPr="00F87FCF" w:rsidRDefault="008C52B4" w:rsidP="003905DB">
      <w:pPr>
        <w:numPr>
          <w:ilvl w:val="0"/>
          <w:numId w:val="23"/>
        </w:numPr>
        <w:shd w:val="clear" w:color="auto" w:fill="9CC2E5"/>
        <w:spacing w:line="360" w:lineRule="auto"/>
        <w:jc w:val="both"/>
        <w:rPr>
          <w:rFonts w:ascii="Times New Roman" w:eastAsia="Calibri" w:hAnsi="Times New Roman" w:cs="Times New Roman"/>
          <w:b/>
          <w:i/>
          <w:sz w:val="24"/>
          <w:szCs w:val="24"/>
          <w:lang w:val="en-US"/>
        </w:rPr>
      </w:pPr>
      <w:proofErr w:type="spellStart"/>
      <w:r w:rsidRPr="00F87FCF">
        <w:rPr>
          <w:rFonts w:ascii="Times New Roman" w:eastAsia="Calibri" w:hAnsi="Times New Roman" w:cs="Times New Roman"/>
          <w:b/>
          <w:i/>
          <w:sz w:val="24"/>
          <w:szCs w:val="24"/>
          <w:lang w:val="en-US"/>
        </w:rPr>
        <w:t>protecţia</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aşezărilor</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umane</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şi</w:t>
      </w:r>
      <w:proofErr w:type="spellEnd"/>
      <w:r w:rsidRPr="00F87FCF">
        <w:rPr>
          <w:rFonts w:ascii="Times New Roman" w:eastAsia="Calibri" w:hAnsi="Times New Roman" w:cs="Times New Roman"/>
          <w:b/>
          <w:i/>
          <w:sz w:val="24"/>
          <w:szCs w:val="24"/>
          <w:lang w:val="en-US"/>
        </w:rPr>
        <w:t xml:space="preserve"> </w:t>
      </w:r>
      <w:proofErr w:type="gramStart"/>
      <w:r w:rsidRPr="00F87FCF">
        <w:rPr>
          <w:rFonts w:ascii="Times New Roman" w:eastAsia="Calibri" w:hAnsi="Times New Roman" w:cs="Times New Roman"/>
          <w:b/>
          <w:i/>
          <w:sz w:val="24"/>
          <w:szCs w:val="24"/>
          <w:lang w:val="en-US"/>
        </w:rPr>
        <w:t>a</w:t>
      </w:r>
      <w:proofErr w:type="gram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altor</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obiective</w:t>
      </w:r>
      <w:proofErr w:type="spellEnd"/>
      <w:r w:rsidRPr="00F87FCF">
        <w:rPr>
          <w:rFonts w:ascii="Times New Roman" w:eastAsia="Calibri" w:hAnsi="Times New Roman" w:cs="Times New Roman"/>
          <w:b/>
          <w:i/>
          <w:sz w:val="24"/>
          <w:szCs w:val="24"/>
          <w:lang w:val="en-US"/>
        </w:rPr>
        <w:t xml:space="preserve"> de </w:t>
      </w:r>
      <w:proofErr w:type="spellStart"/>
      <w:r w:rsidRPr="00F87FCF">
        <w:rPr>
          <w:rFonts w:ascii="Times New Roman" w:eastAsia="Calibri" w:hAnsi="Times New Roman" w:cs="Times New Roman"/>
          <w:b/>
          <w:i/>
          <w:sz w:val="24"/>
          <w:szCs w:val="24"/>
          <w:lang w:val="en-US"/>
        </w:rPr>
        <w:t>interes</w:t>
      </w:r>
      <w:proofErr w:type="spellEnd"/>
      <w:r w:rsidRPr="00F87FCF">
        <w:rPr>
          <w:rFonts w:ascii="Times New Roman" w:eastAsia="Calibri" w:hAnsi="Times New Roman" w:cs="Times New Roman"/>
          <w:b/>
          <w:i/>
          <w:sz w:val="24"/>
          <w:szCs w:val="24"/>
          <w:lang w:val="en-US"/>
        </w:rPr>
        <w:t xml:space="preserve"> public:</w:t>
      </w:r>
    </w:p>
    <w:p w14:paraId="4837AC4A" w14:textId="77777777" w:rsidR="008C52B4" w:rsidRPr="00F87FCF" w:rsidRDefault="008C52B4" w:rsidP="00267C25">
      <w:pPr>
        <w:spacing w:after="0"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 xml:space="preserve">Avand in </w:t>
      </w:r>
      <w:proofErr w:type="spellStart"/>
      <w:r w:rsidRPr="00F87FCF">
        <w:rPr>
          <w:rFonts w:ascii="Times New Roman" w:eastAsia="Calibri" w:hAnsi="Times New Roman" w:cs="Times New Roman"/>
          <w:sz w:val="24"/>
          <w:szCs w:val="24"/>
          <w:lang w:val="en-US"/>
        </w:rPr>
        <w:t>vedere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pozitionarea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amplasamentului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functiunile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urbanistice</w:t>
      </w:r>
      <w:proofErr w:type="spellEnd"/>
      <w:r w:rsidRPr="00F87FCF">
        <w:rPr>
          <w:rFonts w:ascii="Times New Roman" w:eastAsia="Calibri" w:hAnsi="Times New Roman" w:cs="Times New Roman"/>
          <w:sz w:val="24"/>
          <w:szCs w:val="24"/>
          <w:lang w:val="en-US"/>
        </w:rPr>
        <w:t xml:space="preserve"> ale </w:t>
      </w:r>
      <w:proofErr w:type="spellStart"/>
      <w:r w:rsidRPr="00F87FCF">
        <w:rPr>
          <w:rFonts w:ascii="Times New Roman" w:eastAsia="Calibri" w:hAnsi="Times New Roman" w:cs="Times New Roman"/>
          <w:sz w:val="24"/>
          <w:szCs w:val="24"/>
          <w:lang w:val="en-US"/>
        </w:rPr>
        <w:t>zonei</w:t>
      </w:r>
      <w:proofErr w:type="spellEnd"/>
      <w:r w:rsidRPr="00F87FCF">
        <w:rPr>
          <w:rFonts w:ascii="Times New Roman" w:eastAsia="Calibri" w:hAnsi="Times New Roman" w:cs="Times New Roman"/>
          <w:sz w:val="24"/>
          <w:szCs w:val="24"/>
          <w:lang w:val="en-US"/>
        </w:rPr>
        <w:t xml:space="preserve">, nu </w:t>
      </w:r>
      <w:proofErr w:type="spellStart"/>
      <w:r w:rsidRPr="00F87FCF">
        <w:rPr>
          <w:rFonts w:ascii="Times New Roman" w:eastAsia="Calibri" w:hAnsi="Times New Roman" w:cs="Times New Roman"/>
          <w:sz w:val="24"/>
          <w:szCs w:val="24"/>
          <w:lang w:val="en-US"/>
        </w:rPr>
        <w:t>este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necesara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prevederea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unor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masuri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speciale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protectia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asezarilor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umane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nici</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timpul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executiei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operatiunilor</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realizare</w:t>
      </w:r>
      <w:proofErr w:type="spellEnd"/>
      <w:r w:rsidRPr="00F87FCF">
        <w:rPr>
          <w:rFonts w:ascii="Times New Roman" w:eastAsia="Calibri" w:hAnsi="Times New Roman" w:cs="Times New Roman"/>
          <w:sz w:val="24"/>
          <w:szCs w:val="24"/>
          <w:lang w:val="en-US"/>
        </w:rPr>
        <w:t xml:space="preserve"> </w:t>
      </w:r>
      <w:proofErr w:type="gramStart"/>
      <w:r w:rsidRPr="00F87FCF">
        <w:rPr>
          <w:rFonts w:ascii="Times New Roman" w:eastAsia="Calibri" w:hAnsi="Times New Roman" w:cs="Times New Roman"/>
          <w:sz w:val="24"/>
          <w:szCs w:val="24"/>
          <w:lang w:val="en-US"/>
        </w:rPr>
        <w:t>a</w:t>
      </w:r>
      <w:proofErr w:type="gram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obiectivului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investitie</w:t>
      </w:r>
      <w:proofErr w:type="spellEnd"/>
      <w:r w:rsidRPr="00F87FCF">
        <w:rPr>
          <w:rFonts w:ascii="Times New Roman" w:eastAsia="Calibri" w:hAnsi="Times New Roman" w:cs="Times New Roman"/>
          <w:sz w:val="24"/>
          <w:szCs w:val="24"/>
          <w:lang w:val="en-US"/>
        </w:rPr>
        <w:t>.</w:t>
      </w:r>
    </w:p>
    <w:p w14:paraId="1AD97498" w14:textId="5AE458E4" w:rsidR="008C52B4" w:rsidRPr="00F87FCF" w:rsidRDefault="008C52B4" w:rsidP="00267C25">
      <w:pPr>
        <w:spacing w:after="0" w:line="360" w:lineRule="auto"/>
        <w:ind w:firstLine="708"/>
        <w:jc w:val="both"/>
        <w:textAlignment w:val="baseline"/>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Proiectul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analizat</w:t>
      </w:r>
      <w:proofErr w:type="spellEnd"/>
      <w:r w:rsidRPr="00F87FCF">
        <w:rPr>
          <w:rFonts w:ascii="Times New Roman" w:eastAsia="Calibri" w:hAnsi="Times New Roman" w:cs="Times New Roman"/>
          <w:sz w:val="24"/>
          <w:szCs w:val="24"/>
          <w:lang w:val="en-US"/>
        </w:rPr>
        <w:t xml:space="preserve"> nu </w:t>
      </w:r>
      <w:proofErr w:type="spellStart"/>
      <w:r w:rsidRPr="00F87FCF">
        <w:rPr>
          <w:rFonts w:ascii="Times New Roman" w:eastAsia="Calibri" w:hAnsi="Times New Roman" w:cs="Times New Roman"/>
          <w:sz w:val="24"/>
          <w:szCs w:val="24"/>
          <w:lang w:val="en-US"/>
        </w:rPr>
        <w:t>necesita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masuri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speciale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protectie</w:t>
      </w:r>
      <w:proofErr w:type="spellEnd"/>
      <w:r w:rsidRPr="00F87FCF">
        <w:rPr>
          <w:rFonts w:ascii="Times New Roman" w:eastAsia="Calibri" w:hAnsi="Times New Roman" w:cs="Times New Roman"/>
          <w:sz w:val="24"/>
          <w:szCs w:val="24"/>
          <w:lang w:val="en-US"/>
        </w:rPr>
        <w:t xml:space="preserve"> </w:t>
      </w:r>
      <w:proofErr w:type="gramStart"/>
      <w:r w:rsidRPr="00F87FCF">
        <w:rPr>
          <w:rFonts w:ascii="Times New Roman" w:eastAsia="Calibri" w:hAnsi="Times New Roman" w:cs="Times New Roman"/>
          <w:sz w:val="24"/>
          <w:szCs w:val="24"/>
          <w:lang w:val="en-US"/>
        </w:rPr>
        <w:t>a</w:t>
      </w:r>
      <w:proofErr w:type="gram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asezarilor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umane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sau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obiective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interes</w:t>
      </w:r>
      <w:proofErr w:type="spellEnd"/>
      <w:r w:rsidRPr="00F87FCF">
        <w:rPr>
          <w:rFonts w:ascii="Times New Roman" w:eastAsia="Calibri" w:hAnsi="Times New Roman" w:cs="Times New Roman"/>
          <w:sz w:val="24"/>
          <w:szCs w:val="24"/>
          <w:lang w:val="en-US"/>
        </w:rPr>
        <w:t xml:space="preserve"> public. </w:t>
      </w:r>
    </w:p>
    <w:p w14:paraId="053306B6" w14:textId="412A0677" w:rsidR="00F64C7F" w:rsidRPr="00F87FCF" w:rsidRDefault="00F64C7F" w:rsidP="00267C25">
      <w:pPr>
        <w:spacing w:after="0" w:line="360" w:lineRule="auto"/>
        <w:ind w:firstLine="708"/>
        <w:jc w:val="both"/>
        <w:textAlignment w:val="baseline"/>
        <w:rPr>
          <w:rFonts w:ascii="Times New Roman" w:eastAsia="Calibri" w:hAnsi="Times New Roman" w:cs="Times New Roman"/>
          <w:b/>
          <w:sz w:val="24"/>
          <w:szCs w:val="24"/>
          <w:lang w:val="en-US"/>
        </w:rPr>
      </w:pP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acest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sens</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fost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obținut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și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Avizul</w:t>
      </w:r>
      <w:proofErr w:type="spellEnd"/>
      <w:r w:rsidRPr="00F87FCF">
        <w:rPr>
          <w:rFonts w:ascii="Times New Roman" w:eastAsia="Calibri" w:hAnsi="Times New Roman" w:cs="Times New Roman"/>
          <w:sz w:val="24"/>
          <w:szCs w:val="24"/>
          <w:lang w:val="en-US"/>
        </w:rPr>
        <w:t xml:space="preserve"> D.S.P. Dâmbovița </w:t>
      </w:r>
      <w:proofErr w:type="spellStart"/>
      <w:r w:rsidRPr="00F87FCF">
        <w:rPr>
          <w:rFonts w:ascii="Times New Roman" w:eastAsia="Calibri" w:hAnsi="Times New Roman" w:cs="Times New Roman"/>
          <w:sz w:val="24"/>
          <w:szCs w:val="24"/>
          <w:lang w:val="en-US"/>
        </w:rPr>
        <w:t>prin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Notificarea</w:t>
      </w:r>
      <w:proofErr w:type="spellEnd"/>
      <w:r w:rsidRPr="00F87FCF">
        <w:rPr>
          <w:rFonts w:ascii="Times New Roman" w:eastAsia="Calibri" w:hAnsi="Times New Roman" w:cs="Times New Roman"/>
          <w:sz w:val="24"/>
          <w:szCs w:val="24"/>
          <w:lang w:val="en-US"/>
        </w:rPr>
        <w:t xml:space="preserve"> nr 920/16.05.2024 care </w:t>
      </w:r>
      <w:proofErr w:type="spellStart"/>
      <w:r w:rsidRPr="00F87FCF">
        <w:rPr>
          <w:rFonts w:ascii="Times New Roman" w:eastAsia="Calibri" w:hAnsi="Times New Roman" w:cs="Times New Roman"/>
          <w:sz w:val="24"/>
          <w:szCs w:val="24"/>
          <w:lang w:val="en-US"/>
        </w:rPr>
        <w:t>prevede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inclusiv</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detaliul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raportat</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distanțele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măsurate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până</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primele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locuințe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toate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cele</w:t>
      </w:r>
      <w:proofErr w:type="spellEnd"/>
      <w:r w:rsidRPr="00F87FCF">
        <w:rPr>
          <w:rFonts w:ascii="Times New Roman" w:eastAsia="Calibri" w:hAnsi="Times New Roman" w:cs="Times New Roman"/>
          <w:sz w:val="24"/>
          <w:szCs w:val="24"/>
          <w:lang w:val="en-US"/>
        </w:rPr>
        <w:t xml:space="preserve"> 4 </w:t>
      </w:r>
      <w:proofErr w:type="spellStart"/>
      <w:r w:rsidRPr="00F87FCF">
        <w:rPr>
          <w:rFonts w:ascii="Times New Roman" w:eastAsia="Calibri" w:hAnsi="Times New Roman" w:cs="Times New Roman"/>
          <w:sz w:val="24"/>
          <w:szCs w:val="24"/>
          <w:lang w:val="en-US"/>
        </w:rPr>
        <w:t>direcții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cardinale</w:t>
      </w:r>
      <w:proofErr w:type="spellEnd"/>
      <w:r w:rsidRPr="00F87FCF">
        <w:rPr>
          <w:rFonts w:ascii="Times New Roman" w:eastAsia="Calibri" w:hAnsi="Times New Roman" w:cs="Times New Roman"/>
          <w:sz w:val="24"/>
          <w:szCs w:val="24"/>
          <w:lang w:val="en-US"/>
        </w:rPr>
        <w:t>)</w:t>
      </w:r>
      <w:r w:rsidR="00267C25">
        <w:rPr>
          <w:rFonts w:ascii="Times New Roman" w:eastAsia="Calibri" w:hAnsi="Times New Roman" w:cs="Times New Roman"/>
          <w:sz w:val="24"/>
          <w:szCs w:val="24"/>
          <w:lang w:val="en-US"/>
        </w:rPr>
        <w:t xml:space="preserve">. </w:t>
      </w:r>
      <w:proofErr w:type="gramStart"/>
      <w:r w:rsidR="00267C25">
        <w:rPr>
          <w:rFonts w:ascii="Times New Roman" w:eastAsia="Calibri" w:hAnsi="Times New Roman" w:cs="Times New Roman"/>
          <w:b/>
          <w:bCs/>
          <w:sz w:val="24"/>
          <w:szCs w:val="24"/>
          <w:lang w:val="en-US"/>
        </w:rPr>
        <w:t>”</w:t>
      </w:r>
      <w:proofErr w:type="spellStart"/>
      <w:r w:rsidRPr="00F87FCF">
        <w:rPr>
          <w:rFonts w:ascii="Times New Roman" w:eastAsia="Calibri" w:hAnsi="Times New Roman" w:cs="Times New Roman"/>
          <w:b/>
          <w:bCs/>
          <w:sz w:val="24"/>
          <w:szCs w:val="24"/>
          <w:lang w:val="en-US"/>
        </w:rPr>
        <w:t>Proiectul</w:t>
      </w:r>
      <w:proofErr w:type="spellEnd"/>
      <w:proofErr w:type="gram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propus</w:t>
      </w:r>
      <w:proofErr w:type="spellEnd"/>
      <w:r w:rsidRPr="00F87FCF">
        <w:rPr>
          <w:rFonts w:ascii="Times New Roman" w:eastAsia="Calibri" w:hAnsi="Times New Roman" w:cs="Times New Roman"/>
          <w:b/>
          <w:bCs/>
          <w:sz w:val="24"/>
          <w:szCs w:val="24"/>
          <w:lang w:val="en-US"/>
        </w:rPr>
        <w:t xml:space="preserve"> se </w:t>
      </w:r>
      <w:proofErr w:type="spellStart"/>
      <w:r w:rsidRPr="00F87FCF">
        <w:rPr>
          <w:rFonts w:ascii="Times New Roman" w:eastAsia="Calibri" w:hAnsi="Times New Roman" w:cs="Times New Roman"/>
          <w:b/>
          <w:bCs/>
          <w:sz w:val="24"/>
          <w:szCs w:val="24"/>
          <w:lang w:val="en-US"/>
        </w:rPr>
        <w:t>poate</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realiza</w:t>
      </w:r>
      <w:proofErr w:type="spellEnd"/>
      <w:r w:rsidRPr="00F87FCF">
        <w:rPr>
          <w:rFonts w:ascii="Times New Roman" w:eastAsia="Calibri" w:hAnsi="Times New Roman" w:cs="Times New Roman"/>
          <w:b/>
          <w:bCs/>
          <w:sz w:val="24"/>
          <w:szCs w:val="24"/>
          <w:lang w:val="en-US"/>
        </w:rPr>
        <w:t xml:space="preserve"> cu </w:t>
      </w:r>
      <w:proofErr w:type="spellStart"/>
      <w:r w:rsidRPr="00F87FCF">
        <w:rPr>
          <w:rFonts w:ascii="Times New Roman" w:eastAsia="Calibri" w:hAnsi="Times New Roman" w:cs="Times New Roman"/>
          <w:b/>
          <w:bCs/>
          <w:sz w:val="24"/>
          <w:szCs w:val="24"/>
          <w:lang w:val="en-US"/>
        </w:rPr>
        <w:t>condiția</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respectării</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tuturor</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b/>
          <w:bCs/>
          <w:sz w:val="24"/>
          <w:szCs w:val="24"/>
          <w:lang w:val="en-US"/>
        </w:rPr>
        <w:t>prevederilor</w:t>
      </w:r>
      <w:proofErr w:type="spellEnd"/>
      <w:r w:rsidRPr="00F87FCF">
        <w:rPr>
          <w:rFonts w:ascii="Times New Roman" w:eastAsia="Calibri" w:hAnsi="Times New Roman" w:cs="Times New Roman"/>
          <w:b/>
          <w:bCs/>
          <w:sz w:val="24"/>
          <w:szCs w:val="24"/>
          <w:lang w:val="en-US"/>
        </w:rPr>
        <w:t xml:space="preserve"> legislative </w:t>
      </w:r>
      <w:proofErr w:type="spellStart"/>
      <w:r w:rsidRPr="00F87FCF">
        <w:rPr>
          <w:rFonts w:ascii="Times New Roman" w:eastAsia="Calibri" w:hAnsi="Times New Roman" w:cs="Times New Roman"/>
          <w:b/>
          <w:bCs/>
          <w:sz w:val="24"/>
          <w:szCs w:val="24"/>
          <w:lang w:val="en-US"/>
        </w:rPr>
        <w:t>mai</w:t>
      </w:r>
      <w:proofErr w:type="spellEnd"/>
      <w:r w:rsidRPr="00F87FCF">
        <w:rPr>
          <w:rFonts w:ascii="Times New Roman" w:eastAsia="Calibri" w:hAnsi="Times New Roman" w:cs="Times New Roman"/>
          <w:b/>
          <w:bCs/>
          <w:sz w:val="24"/>
          <w:szCs w:val="24"/>
          <w:lang w:val="en-US"/>
        </w:rPr>
        <w:t xml:space="preserve"> sus </w:t>
      </w:r>
      <w:proofErr w:type="spellStart"/>
      <w:r w:rsidRPr="00F87FCF">
        <w:rPr>
          <w:rFonts w:ascii="Times New Roman" w:eastAsia="Calibri" w:hAnsi="Times New Roman" w:cs="Times New Roman"/>
          <w:b/>
          <w:bCs/>
          <w:sz w:val="24"/>
          <w:szCs w:val="24"/>
          <w:lang w:val="en-US"/>
        </w:rPr>
        <w:t>menționate</w:t>
      </w:r>
      <w:proofErr w:type="spellEnd"/>
      <w:r w:rsidRPr="00F87FCF">
        <w:rPr>
          <w:rFonts w:ascii="Times New Roman" w:eastAsia="Calibri" w:hAnsi="Times New Roman" w:cs="Times New Roman"/>
          <w:b/>
          <w:bCs/>
          <w:sz w:val="24"/>
          <w:szCs w:val="24"/>
          <w:lang w:val="en-US"/>
        </w:rPr>
        <w:t>.”</w:t>
      </w:r>
    </w:p>
    <w:p w14:paraId="235A994D" w14:textId="5155D05E" w:rsidR="008C52B4" w:rsidRPr="00F87FCF" w:rsidRDefault="008C52B4" w:rsidP="00267C25">
      <w:pPr>
        <w:spacing w:after="0"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lastRenderedPageBreak/>
        <w:t xml:space="preserve">Minima </w:t>
      </w:r>
      <w:proofErr w:type="spellStart"/>
      <w:r w:rsidRPr="00F87FCF">
        <w:rPr>
          <w:rFonts w:ascii="Times New Roman" w:eastAsia="Calibri" w:hAnsi="Times New Roman" w:cs="Times New Roman"/>
          <w:sz w:val="24"/>
          <w:szCs w:val="24"/>
          <w:lang w:val="en-US"/>
        </w:rPr>
        <w:t>organizare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şantier</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face </w:t>
      </w:r>
      <w:proofErr w:type="spellStart"/>
      <w:r w:rsidRPr="00F87FCF">
        <w:rPr>
          <w:rFonts w:ascii="Times New Roman" w:eastAsia="Calibri" w:hAnsi="Times New Roman" w:cs="Times New Roman"/>
          <w:sz w:val="24"/>
          <w:szCs w:val="24"/>
          <w:lang w:val="en-US"/>
        </w:rPr>
        <w:t>astfel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incat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sa</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respecte</w:t>
      </w:r>
      <w:proofErr w:type="spellEnd"/>
      <w:r w:rsidRPr="00F87FCF">
        <w:rPr>
          <w:rFonts w:ascii="Times New Roman" w:eastAsia="Calibri" w:hAnsi="Times New Roman" w:cs="Times New Roman"/>
          <w:sz w:val="24"/>
          <w:szCs w:val="24"/>
          <w:lang w:val="en-US"/>
        </w:rPr>
        <w:t xml:space="preserve"> un set de reguli precise </w:t>
      </w:r>
      <w:proofErr w:type="spellStart"/>
      <w:r w:rsidRPr="00F87FCF">
        <w:rPr>
          <w:rFonts w:ascii="Times New Roman" w:eastAsia="Calibri" w:hAnsi="Times New Roman" w:cs="Times New Roman"/>
          <w:sz w:val="24"/>
          <w:szCs w:val="24"/>
          <w:lang w:val="en-US"/>
        </w:rPr>
        <w:t>privind</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protecţia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mediului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poluarea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aerului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nivel</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zgomot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şi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vibraţii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poluarea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solului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gestiunea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deşeurilor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Toate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masurile</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vor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lua</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scopul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reducerii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impactului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asupra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mediului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in special a </w:t>
      </w:r>
      <w:proofErr w:type="spellStart"/>
      <w:r w:rsidRPr="00F87FCF">
        <w:rPr>
          <w:rFonts w:ascii="Times New Roman" w:eastAsia="Calibri" w:hAnsi="Times New Roman" w:cs="Times New Roman"/>
          <w:sz w:val="24"/>
          <w:szCs w:val="24"/>
          <w:lang w:val="en-US"/>
        </w:rPr>
        <w:t>zonei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aflate</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vecinatate</w:t>
      </w:r>
      <w:proofErr w:type="spellEnd"/>
      <w:r w:rsidRPr="00F87FCF">
        <w:rPr>
          <w:rFonts w:ascii="Times New Roman" w:eastAsia="Calibri" w:hAnsi="Times New Roman" w:cs="Times New Roman"/>
          <w:sz w:val="24"/>
          <w:szCs w:val="24"/>
          <w:lang w:val="en-US"/>
        </w:rPr>
        <w:t>.</w:t>
      </w:r>
    </w:p>
    <w:p w14:paraId="64278348" w14:textId="77777777" w:rsidR="00F64C7F" w:rsidRPr="00F87FCF" w:rsidRDefault="00F64C7F" w:rsidP="003905DB">
      <w:pPr>
        <w:spacing w:after="0" w:line="360" w:lineRule="auto"/>
        <w:jc w:val="both"/>
        <w:rPr>
          <w:rFonts w:ascii="Times New Roman" w:eastAsia="Calibri" w:hAnsi="Times New Roman" w:cs="Times New Roman"/>
          <w:b/>
          <w:bCs/>
          <w:i/>
          <w:iCs/>
          <w:sz w:val="24"/>
          <w:szCs w:val="24"/>
          <w:highlight w:val="yellow"/>
          <w:lang w:val="en-US"/>
        </w:rPr>
      </w:pPr>
    </w:p>
    <w:p w14:paraId="65B7EDA5" w14:textId="77777777" w:rsidR="008C52B4" w:rsidRPr="00F87FCF" w:rsidRDefault="008C52B4" w:rsidP="003905DB">
      <w:pPr>
        <w:numPr>
          <w:ilvl w:val="0"/>
          <w:numId w:val="23"/>
        </w:numPr>
        <w:shd w:val="clear" w:color="auto" w:fill="9CC2E5"/>
        <w:spacing w:after="0" w:line="360" w:lineRule="auto"/>
        <w:jc w:val="both"/>
        <w:rPr>
          <w:rFonts w:ascii="Times New Roman" w:eastAsia="Calibri" w:hAnsi="Times New Roman" w:cs="Times New Roman"/>
          <w:b/>
          <w:i/>
          <w:sz w:val="24"/>
          <w:szCs w:val="24"/>
          <w:lang w:val="en-US"/>
        </w:rPr>
      </w:pPr>
      <w:proofErr w:type="spellStart"/>
      <w:r w:rsidRPr="00F87FCF">
        <w:rPr>
          <w:rFonts w:ascii="Times New Roman" w:eastAsia="Calibri" w:hAnsi="Times New Roman" w:cs="Times New Roman"/>
          <w:b/>
          <w:i/>
          <w:sz w:val="24"/>
          <w:szCs w:val="24"/>
          <w:lang w:val="en-US"/>
        </w:rPr>
        <w:t>prevenirea</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şi</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gestionarea</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deşeurilor</w:t>
      </w:r>
      <w:proofErr w:type="spellEnd"/>
      <w:r w:rsidRPr="00F87FCF">
        <w:rPr>
          <w:rFonts w:ascii="Times New Roman" w:eastAsia="Calibri" w:hAnsi="Times New Roman" w:cs="Times New Roman"/>
          <w:b/>
          <w:i/>
          <w:sz w:val="24"/>
          <w:szCs w:val="24"/>
          <w:lang w:val="en-US"/>
        </w:rPr>
        <w:t xml:space="preserve"> generate pe </w:t>
      </w:r>
      <w:proofErr w:type="spellStart"/>
      <w:r w:rsidRPr="00F87FCF">
        <w:rPr>
          <w:rFonts w:ascii="Times New Roman" w:eastAsia="Calibri" w:hAnsi="Times New Roman" w:cs="Times New Roman"/>
          <w:b/>
          <w:i/>
          <w:sz w:val="24"/>
          <w:szCs w:val="24"/>
          <w:lang w:val="en-US"/>
        </w:rPr>
        <w:t>amplasament</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în</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timpul</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realizării</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proiectului</w:t>
      </w:r>
      <w:proofErr w:type="spellEnd"/>
      <w:r w:rsidRPr="00F87FCF">
        <w:rPr>
          <w:rFonts w:ascii="Times New Roman" w:eastAsia="Calibri" w:hAnsi="Times New Roman" w:cs="Times New Roman"/>
          <w:b/>
          <w:i/>
          <w:sz w:val="24"/>
          <w:szCs w:val="24"/>
          <w:lang w:val="en-US"/>
        </w:rPr>
        <w:t>/</w:t>
      </w:r>
      <w:proofErr w:type="spellStart"/>
      <w:r w:rsidRPr="00F87FCF">
        <w:rPr>
          <w:rFonts w:ascii="Times New Roman" w:eastAsia="Calibri" w:hAnsi="Times New Roman" w:cs="Times New Roman"/>
          <w:b/>
          <w:i/>
          <w:sz w:val="24"/>
          <w:szCs w:val="24"/>
          <w:lang w:val="en-US"/>
        </w:rPr>
        <w:t>în</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timpul</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exploatării</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inclusiv</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eliminarea</w:t>
      </w:r>
      <w:proofErr w:type="spellEnd"/>
      <w:r w:rsidRPr="00F87FCF">
        <w:rPr>
          <w:rFonts w:ascii="Times New Roman" w:eastAsia="Calibri" w:hAnsi="Times New Roman" w:cs="Times New Roman"/>
          <w:b/>
          <w:i/>
          <w:sz w:val="24"/>
          <w:szCs w:val="24"/>
          <w:lang w:val="en-US"/>
        </w:rPr>
        <w:t xml:space="preserve">: </w:t>
      </w:r>
    </w:p>
    <w:p w14:paraId="5C24C881" w14:textId="77777777" w:rsidR="008C52B4" w:rsidRPr="00F87FCF" w:rsidRDefault="008C52B4" w:rsidP="00267C25">
      <w:pPr>
        <w:autoSpaceDE w:val="0"/>
        <w:autoSpaceDN w:val="0"/>
        <w:adjustRightInd w:val="0"/>
        <w:spacing w:after="0" w:line="360" w:lineRule="auto"/>
        <w:ind w:firstLine="708"/>
        <w:jc w:val="both"/>
        <w:textAlignment w:val="baseline"/>
        <w:rPr>
          <w:rFonts w:ascii="Times New Roman" w:eastAsia="Calibri" w:hAnsi="Times New Roman" w:cs="Times New Roman"/>
          <w:sz w:val="24"/>
          <w:szCs w:val="24"/>
          <w:lang w:val="de-DE"/>
        </w:rPr>
      </w:pP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etapa</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constructie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vor</w:t>
      </w:r>
      <w:proofErr w:type="spellEnd"/>
      <w:r w:rsidRPr="00F87FCF">
        <w:rPr>
          <w:rFonts w:ascii="Times New Roman" w:eastAsia="Calibri" w:hAnsi="Times New Roman" w:cs="Times New Roman"/>
          <w:sz w:val="24"/>
          <w:szCs w:val="24"/>
          <w:lang w:val="en-US"/>
        </w:rPr>
        <w:t xml:space="preserve"> </w:t>
      </w:r>
      <w:r w:rsidRPr="00F87FCF">
        <w:rPr>
          <w:rFonts w:ascii="Times New Roman" w:eastAsia="Calibri" w:hAnsi="Times New Roman" w:cs="Times New Roman"/>
          <w:sz w:val="24"/>
          <w:szCs w:val="24"/>
          <w:lang w:val="de-DE"/>
        </w:rPr>
        <w:t>fi generate următoarele tipuri de deseuri:</w:t>
      </w:r>
    </w:p>
    <w:p w14:paraId="0A2CD67B" w14:textId="77777777" w:rsidR="008C52B4" w:rsidRPr="00F87FCF" w:rsidRDefault="008C52B4" w:rsidP="003905DB">
      <w:pPr>
        <w:autoSpaceDE w:val="0"/>
        <w:autoSpaceDN w:val="0"/>
        <w:adjustRightInd w:val="0"/>
        <w:spacing w:after="0" w:line="360" w:lineRule="auto"/>
        <w:ind w:firstLine="720"/>
        <w:jc w:val="both"/>
        <w:rPr>
          <w:rFonts w:ascii="Times New Roman" w:eastAsia="Calibri" w:hAnsi="Times New Roman" w:cs="Times New Roman"/>
          <w:sz w:val="24"/>
          <w:szCs w:val="24"/>
          <w:lang w:val="de-DE"/>
        </w:rPr>
      </w:pPr>
      <w:r w:rsidRPr="00F87FCF">
        <w:rPr>
          <w:rFonts w:ascii="Times New Roman" w:eastAsia="Calibri" w:hAnsi="Times New Roman" w:cs="Times New Roman"/>
          <w:sz w:val="24"/>
          <w:szCs w:val="24"/>
          <w:lang w:val="de-DE"/>
        </w:rPr>
        <w:t xml:space="preserve">• deseuri menajere si asimilabil menajere, rezultate din activitățile igienico sanitare ale personalului angajat </w:t>
      </w:r>
    </w:p>
    <w:p w14:paraId="752CE973"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de-DE"/>
        </w:rPr>
        <w:t xml:space="preserve">În cazul unei organizări de santier cu personal de cca. 10 oameni, pentru deseurile menajere si asimilabile, rata medie zilnică de producere a deseurilor este de 0,5 kg pe persoană si zi, cu o densitate medie de 330 kg/m3. </w:t>
      </w:r>
      <w:proofErr w:type="spellStart"/>
      <w:r w:rsidRPr="00F87FCF">
        <w:rPr>
          <w:rFonts w:ascii="Times New Roman" w:eastAsia="Calibri" w:hAnsi="Times New Roman" w:cs="Times New Roman"/>
          <w:sz w:val="24"/>
          <w:szCs w:val="24"/>
          <w:lang w:val="en-US"/>
        </w:rPr>
        <w:t>Rezultă</w:t>
      </w:r>
      <w:proofErr w:type="spellEnd"/>
      <w:r w:rsidRPr="00F87FCF">
        <w:rPr>
          <w:rFonts w:ascii="Times New Roman" w:eastAsia="Calibri" w:hAnsi="Times New Roman" w:cs="Times New Roman"/>
          <w:sz w:val="24"/>
          <w:szCs w:val="24"/>
          <w:lang w:val="en-US"/>
        </w:rPr>
        <w:t xml:space="preserve"> un </w:t>
      </w:r>
      <w:proofErr w:type="spellStart"/>
      <w:r w:rsidRPr="00F87FCF">
        <w:rPr>
          <w:rFonts w:ascii="Times New Roman" w:eastAsia="Calibri" w:hAnsi="Times New Roman" w:cs="Times New Roman"/>
          <w:sz w:val="24"/>
          <w:szCs w:val="24"/>
          <w:lang w:val="en-US"/>
        </w:rPr>
        <w:t>volum</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necesar</w:t>
      </w:r>
      <w:proofErr w:type="spellEnd"/>
      <w:r w:rsidRPr="00F87FCF">
        <w:rPr>
          <w:rFonts w:ascii="Times New Roman" w:eastAsia="Calibri" w:hAnsi="Times New Roman" w:cs="Times New Roman"/>
          <w:sz w:val="24"/>
          <w:szCs w:val="24"/>
          <w:lang w:val="en-US"/>
        </w:rPr>
        <w:t xml:space="preserve"> al </w:t>
      </w:r>
      <w:proofErr w:type="spellStart"/>
      <w:r w:rsidRPr="00F87FCF">
        <w:rPr>
          <w:rFonts w:ascii="Times New Roman" w:eastAsia="Calibri" w:hAnsi="Times New Roman" w:cs="Times New Roman"/>
          <w:sz w:val="24"/>
          <w:szCs w:val="24"/>
          <w:lang w:val="en-US"/>
        </w:rPr>
        <w:t>recipienților</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colectare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mai</w:t>
      </w:r>
      <w:proofErr w:type="spellEnd"/>
      <w:r w:rsidRPr="00F87FCF">
        <w:rPr>
          <w:rFonts w:ascii="Times New Roman" w:eastAsia="Calibri" w:hAnsi="Times New Roman" w:cs="Times New Roman"/>
          <w:sz w:val="24"/>
          <w:szCs w:val="24"/>
          <w:lang w:val="en-US"/>
        </w:rPr>
        <w:t xml:space="preserve"> mic de 0,3 m3. </w:t>
      </w:r>
      <w:proofErr w:type="spellStart"/>
      <w:r w:rsidRPr="00F87FCF">
        <w:rPr>
          <w:rFonts w:ascii="Times New Roman" w:eastAsia="Calibri" w:hAnsi="Times New Roman" w:cs="Times New Roman"/>
          <w:sz w:val="24"/>
          <w:szCs w:val="24"/>
          <w:lang w:val="en-US"/>
        </w:rPr>
        <w:t>Recipientul</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colectare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deseurilor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menajere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fi o </w:t>
      </w:r>
      <w:proofErr w:type="spellStart"/>
      <w:r w:rsidRPr="00F87FCF">
        <w:rPr>
          <w:rFonts w:ascii="Times New Roman" w:eastAsia="Calibri" w:hAnsi="Times New Roman" w:cs="Times New Roman"/>
          <w:sz w:val="24"/>
          <w:szCs w:val="24"/>
          <w:lang w:val="en-US"/>
        </w:rPr>
        <w:t>pubelă</w:t>
      </w:r>
      <w:proofErr w:type="spellEnd"/>
      <w:r w:rsidRPr="00F87FCF">
        <w:rPr>
          <w:rFonts w:ascii="Times New Roman" w:eastAsia="Calibri" w:hAnsi="Times New Roman" w:cs="Times New Roman"/>
          <w:sz w:val="24"/>
          <w:szCs w:val="24"/>
          <w:lang w:val="en-US"/>
        </w:rPr>
        <w:t xml:space="preserve"> tip, cu </w:t>
      </w:r>
      <w:proofErr w:type="spellStart"/>
      <w:r w:rsidRPr="00F87FCF">
        <w:rPr>
          <w:rFonts w:ascii="Times New Roman" w:eastAsia="Calibri" w:hAnsi="Times New Roman" w:cs="Times New Roman"/>
          <w:sz w:val="24"/>
          <w:szCs w:val="24"/>
          <w:lang w:val="en-US"/>
        </w:rPr>
        <w:t>capac</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iar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durata</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depozitare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temporară</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deseurilor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organizarea</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santier</w:t>
      </w:r>
      <w:proofErr w:type="spellEnd"/>
      <w:r w:rsidRPr="00F87FCF">
        <w:rPr>
          <w:rFonts w:ascii="Times New Roman" w:eastAsia="Calibri" w:hAnsi="Times New Roman" w:cs="Times New Roman"/>
          <w:sz w:val="24"/>
          <w:szCs w:val="24"/>
          <w:lang w:val="en-US"/>
        </w:rPr>
        <w:t xml:space="preserve"> nu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depăsi</w:t>
      </w:r>
      <w:proofErr w:type="spellEnd"/>
      <w:r w:rsidRPr="00F87FCF">
        <w:rPr>
          <w:rFonts w:ascii="Times New Roman" w:eastAsia="Calibri" w:hAnsi="Times New Roman" w:cs="Times New Roman"/>
          <w:sz w:val="24"/>
          <w:szCs w:val="24"/>
          <w:lang w:val="en-US"/>
        </w:rPr>
        <w:t xml:space="preserve"> 48 ore.</w:t>
      </w:r>
    </w:p>
    <w:p w14:paraId="5704C687" w14:textId="77777777" w:rsidR="008C52B4" w:rsidRPr="00F87FCF" w:rsidRDefault="008C52B4" w:rsidP="00267C25">
      <w:pPr>
        <w:autoSpaceDE w:val="0"/>
        <w:autoSpaceDN w:val="0"/>
        <w:adjustRightInd w:val="0"/>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Deșeurile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specifice</w:t>
      </w:r>
      <w:proofErr w:type="spellEnd"/>
      <w:r w:rsidRPr="00F87FCF">
        <w:rPr>
          <w:rFonts w:ascii="Times New Roman" w:eastAsia="Calibri" w:hAnsi="Times New Roman" w:cs="Times New Roman"/>
          <w:sz w:val="24"/>
          <w:szCs w:val="24"/>
          <w:lang w:val="en-US"/>
        </w:rPr>
        <w:t xml:space="preserve"> sunt:</w:t>
      </w:r>
    </w:p>
    <w:p w14:paraId="6D411CA8" w14:textId="77777777" w:rsidR="008C52B4" w:rsidRPr="00F87FCF" w:rsidRDefault="008C52B4" w:rsidP="00267C25">
      <w:pPr>
        <w:numPr>
          <w:ilvl w:val="0"/>
          <w:numId w:val="30"/>
        </w:numPr>
        <w:autoSpaceDE w:val="0"/>
        <w:autoSpaceDN w:val="0"/>
        <w:adjustRightInd w:val="0"/>
        <w:spacing w:after="0" w:line="360" w:lineRule="auto"/>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Amestecuri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metalice</w:t>
      </w:r>
      <w:proofErr w:type="spellEnd"/>
      <w:r w:rsidRPr="00F87FCF">
        <w:rPr>
          <w:rFonts w:ascii="Times New Roman" w:eastAsia="Calibri" w:hAnsi="Times New Roman" w:cs="Times New Roman"/>
          <w:sz w:val="24"/>
          <w:szCs w:val="24"/>
          <w:lang w:val="en-US"/>
        </w:rPr>
        <w:t xml:space="preserve"> (</w:t>
      </w:r>
      <w:r w:rsidRPr="00F87FCF">
        <w:rPr>
          <w:rFonts w:ascii="Times New Roman" w:eastAsia="Calibri" w:hAnsi="Times New Roman" w:cs="Times New Roman"/>
          <w:b/>
          <w:sz w:val="24"/>
          <w:szCs w:val="24"/>
          <w:lang w:val="en-US"/>
        </w:rPr>
        <w:t>cod 17 04 07</w:t>
      </w:r>
      <w:r w:rsidRPr="00F87FCF">
        <w:rPr>
          <w:rFonts w:ascii="Times New Roman" w:eastAsia="Calibri" w:hAnsi="Times New Roman" w:cs="Times New Roman"/>
          <w:sz w:val="24"/>
          <w:szCs w:val="24"/>
          <w:lang w:val="en-US"/>
        </w:rPr>
        <w:t>)</w:t>
      </w:r>
    </w:p>
    <w:p w14:paraId="75F53D48" w14:textId="77777777" w:rsidR="008C52B4" w:rsidRPr="00F87FCF" w:rsidRDefault="008C52B4" w:rsidP="00267C25">
      <w:pPr>
        <w:numPr>
          <w:ilvl w:val="0"/>
          <w:numId w:val="30"/>
        </w:numPr>
        <w:autoSpaceDE w:val="0"/>
        <w:autoSpaceDN w:val="0"/>
        <w:adjustRightInd w:val="0"/>
        <w:spacing w:after="0" w:line="360" w:lineRule="auto"/>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Beton (</w:t>
      </w:r>
      <w:r w:rsidRPr="00F87FCF">
        <w:rPr>
          <w:rFonts w:ascii="Times New Roman" w:eastAsia="Calibri" w:hAnsi="Times New Roman" w:cs="Times New Roman"/>
          <w:b/>
          <w:sz w:val="24"/>
          <w:szCs w:val="24"/>
          <w:lang w:val="en-US"/>
        </w:rPr>
        <w:t>cod 17 01 01</w:t>
      </w:r>
      <w:r w:rsidRPr="00F87FCF">
        <w:rPr>
          <w:rFonts w:ascii="Times New Roman" w:eastAsia="Calibri" w:hAnsi="Times New Roman" w:cs="Times New Roman"/>
          <w:sz w:val="24"/>
          <w:szCs w:val="24"/>
          <w:lang w:val="en-US"/>
        </w:rPr>
        <w:t>)</w:t>
      </w:r>
    </w:p>
    <w:p w14:paraId="5C3CF4DB" w14:textId="77777777" w:rsidR="008C52B4" w:rsidRPr="00F87FCF" w:rsidRDefault="008C52B4" w:rsidP="00267C25">
      <w:pPr>
        <w:numPr>
          <w:ilvl w:val="0"/>
          <w:numId w:val="30"/>
        </w:numPr>
        <w:autoSpaceDE w:val="0"/>
        <w:autoSpaceDN w:val="0"/>
        <w:adjustRightInd w:val="0"/>
        <w:spacing w:after="0" w:line="360" w:lineRule="auto"/>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Cabluri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altele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decat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cele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specificate</w:t>
      </w:r>
      <w:proofErr w:type="spellEnd"/>
      <w:r w:rsidRPr="00F87FCF">
        <w:rPr>
          <w:rFonts w:ascii="Times New Roman" w:eastAsia="Calibri" w:hAnsi="Times New Roman" w:cs="Times New Roman"/>
          <w:sz w:val="24"/>
          <w:szCs w:val="24"/>
          <w:lang w:val="en-US"/>
        </w:rPr>
        <w:t xml:space="preserve"> la 17 04 10 (</w:t>
      </w:r>
      <w:r w:rsidRPr="00F87FCF">
        <w:rPr>
          <w:rFonts w:ascii="Times New Roman" w:eastAsia="Calibri" w:hAnsi="Times New Roman" w:cs="Times New Roman"/>
          <w:b/>
          <w:sz w:val="24"/>
          <w:szCs w:val="24"/>
          <w:lang w:val="en-US"/>
        </w:rPr>
        <w:t>cod 17 04 11</w:t>
      </w:r>
      <w:r w:rsidRPr="00F87FCF">
        <w:rPr>
          <w:rFonts w:ascii="Times New Roman" w:eastAsia="Calibri" w:hAnsi="Times New Roman" w:cs="Times New Roman"/>
          <w:sz w:val="24"/>
          <w:szCs w:val="24"/>
          <w:lang w:val="en-US"/>
        </w:rPr>
        <w:t>)</w:t>
      </w:r>
    </w:p>
    <w:p w14:paraId="298A5F95" w14:textId="5C53BADB" w:rsidR="008C52B4" w:rsidRPr="00F87FCF" w:rsidRDefault="008C52B4" w:rsidP="00267C25">
      <w:pPr>
        <w:numPr>
          <w:ilvl w:val="0"/>
          <w:numId w:val="30"/>
        </w:numPr>
        <w:autoSpaceDE w:val="0"/>
        <w:autoSpaceDN w:val="0"/>
        <w:adjustRightInd w:val="0"/>
        <w:spacing w:after="0" w:line="360" w:lineRule="auto"/>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 xml:space="preserve">Alte </w:t>
      </w:r>
      <w:proofErr w:type="spellStart"/>
      <w:r w:rsidRPr="00F87FCF">
        <w:rPr>
          <w:rFonts w:ascii="Times New Roman" w:eastAsia="Calibri" w:hAnsi="Times New Roman" w:cs="Times New Roman"/>
          <w:sz w:val="24"/>
          <w:szCs w:val="24"/>
          <w:lang w:val="en-US"/>
        </w:rPr>
        <w:t>deseuri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specifice</w:t>
      </w:r>
      <w:proofErr w:type="spellEnd"/>
      <w:r w:rsidRPr="00F87FCF">
        <w:rPr>
          <w:rFonts w:ascii="Times New Roman" w:eastAsia="Calibri" w:hAnsi="Times New Roman" w:cs="Times New Roman"/>
          <w:sz w:val="24"/>
          <w:szCs w:val="24"/>
          <w:lang w:val="en-US"/>
        </w:rPr>
        <w:t xml:space="preserve"> </w:t>
      </w:r>
      <w:proofErr w:type="spellStart"/>
      <w:r w:rsidR="00267C25">
        <w:rPr>
          <w:rFonts w:ascii="Times New Roman" w:eastAsia="Calibri" w:hAnsi="Times New Roman" w:cs="Times New Roman"/>
          <w:sz w:val="24"/>
          <w:szCs w:val="24"/>
          <w:lang w:val="en-US"/>
        </w:rPr>
        <w:t>activ</w:t>
      </w:r>
      <w:proofErr w:type="spellEnd"/>
      <w:r w:rsidR="00267C25">
        <w:rPr>
          <w:rFonts w:ascii="Times New Roman" w:eastAsia="Calibri" w:hAnsi="Times New Roman" w:cs="Times New Roman"/>
          <w:sz w:val="24"/>
          <w:szCs w:val="24"/>
          <w:lang w:val="en-US"/>
        </w:rPr>
        <w:t>.</w:t>
      </w:r>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construcție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inclusiv</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deseuri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ambalaje</w:t>
      </w:r>
      <w:proofErr w:type="spellEnd"/>
      <w:r w:rsidRPr="00F87FCF">
        <w:rPr>
          <w:rFonts w:ascii="Times New Roman" w:eastAsia="Calibri" w:hAnsi="Times New Roman" w:cs="Times New Roman"/>
          <w:sz w:val="24"/>
          <w:szCs w:val="24"/>
          <w:lang w:val="en-US"/>
        </w:rPr>
        <w:t xml:space="preserve"> </w:t>
      </w:r>
      <w:r w:rsidRPr="00F87FCF">
        <w:rPr>
          <w:rFonts w:ascii="Times New Roman" w:eastAsia="Calibri" w:hAnsi="Times New Roman" w:cs="Times New Roman"/>
          <w:b/>
          <w:sz w:val="24"/>
          <w:szCs w:val="24"/>
          <w:lang w:val="en-US"/>
        </w:rPr>
        <w:t xml:space="preserve">(cod </w:t>
      </w:r>
      <w:proofErr w:type="spellStart"/>
      <w:r w:rsidRPr="00F87FCF">
        <w:rPr>
          <w:rFonts w:ascii="Times New Roman" w:eastAsia="Calibri" w:hAnsi="Times New Roman" w:cs="Times New Roman"/>
          <w:b/>
          <w:sz w:val="24"/>
          <w:szCs w:val="24"/>
          <w:lang w:val="en-US"/>
        </w:rPr>
        <w:t>deseu</w:t>
      </w:r>
      <w:proofErr w:type="spellEnd"/>
      <w:r w:rsidRPr="00F87FCF">
        <w:rPr>
          <w:rFonts w:ascii="Times New Roman" w:eastAsia="Calibri" w:hAnsi="Times New Roman" w:cs="Times New Roman"/>
          <w:b/>
          <w:sz w:val="24"/>
          <w:szCs w:val="24"/>
          <w:lang w:val="en-US"/>
        </w:rPr>
        <w:t xml:space="preserve"> 17 09 04)</w:t>
      </w:r>
    </w:p>
    <w:p w14:paraId="3C81B1CB" w14:textId="77777777" w:rsidR="008C52B4" w:rsidRPr="00F87FCF" w:rsidRDefault="008C52B4" w:rsidP="00267C25">
      <w:pPr>
        <w:numPr>
          <w:ilvl w:val="0"/>
          <w:numId w:val="30"/>
        </w:numPr>
        <w:autoSpaceDE w:val="0"/>
        <w:autoSpaceDN w:val="0"/>
        <w:adjustRightInd w:val="0"/>
        <w:spacing w:after="0" w:line="360" w:lineRule="auto"/>
        <w:jc w:val="both"/>
        <w:rPr>
          <w:rFonts w:ascii="Times New Roman" w:eastAsia="Calibri" w:hAnsi="Times New Roman" w:cs="Times New Roman"/>
          <w:b/>
          <w:sz w:val="24"/>
          <w:szCs w:val="24"/>
          <w:lang w:val="en-US"/>
        </w:rPr>
      </w:pPr>
      <w:proofErr w:type="spellStart"/>
      <w:r w:rsidRPr="00F87FCF">
        <w:rPr>
          <w:rFonts w:ascii="Times New Roman" w:eastAsia="Calibri" w:hAnsi="Times New Roman" w:cs="Times New Roman"/>
          <w:sz w:val="24"/>
          <w:szCs w:val="24"/>
          <w:lang w:val="en-US"/>
        </w:rPr>
        <w:t>Deseuri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menajere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asimilabil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menajere</w:t>
      </w:r>
      <w:proofErr w:type="spellEnd"/>
      <w:r w:rsidRPr="00F87FCF">
        <w:rPr>
          <w:rFonts w:ascii="Times New Roman" w:eastAsia="Calibri" w:hAnsi="Times New Roman" w:cs="Times New Roman"/>
          <w:sz w:val="24"/>
          <w:szCs w:val="24"/>
          <w:lang w:val="en-US"/>
        </w:rPr>
        <w:t xml:space="preserve"> </w:t>
      </w:r>
      <w:r w:rsidRPr="00F87FCF">
        <w:rPr>
          <w:rFonts w:ascii="Times New Roman" w:eastAsia="Calibri" w:hAnsi="Times New Roman" w:cs="Times New Roman"/>
          <w:b/>
          <w:sz w:val="24"/>
          <w:szCs w:val="24"/>
          <w:lang w:val="en-US"/>
        </w:rPr>
        <w:t xml:space="preserve">(cod </w:t>
      </w:r>
      <w:proofErr w:type="spellStart"/>
      <w:r w:rsidRPr="00F87FCF">
        <w:rPr>
          <w:rFonts w:ascii="Times New Roman" w:eastAsia="Calibri" w:hAnsi="Times New Roman" w:cs="Times New Roman"/>
          <w:b/>
          <w:sz w:val="24"/>
          <w:szCs w:val="24"/>
          <w:lang w:val="en-US"/>
        </w:rPr>
        <w:t>deseu</w:t>
      </w:r>
      <w:proofErr w:type="spellEnd"/>
      <w:r w:rsidRPr="00F87FCF">
        <w:rPr>
          <w:rFonts w:ascii="Times New Roman" w:eastAsia="Calibri" w:hAnsi="Times New Roman" w:cs="Times New Roman"/>
          <w:b/>
          <w:sz w:val="24"/>
          <w:szCs w:val="24"/>
          <w:lang w:val="en-US"/>
        </w:rPr>
        <w:t xml:space="preserve"> 20 03 01)</w:t>
      </w:r>
    </w:p>
    <w:p w14:paraId="568E8A58" w14:textId="77777777" w:rsidR="008C52B4" w:rsidRPr="00F87FCF" w:rsidRDefault="008C52B4" w:rsidP="00267C25">
      <w:pPr>
        <w:autoSpaceDE w:val="0"/>
        <w:autoSpaceDN w:val="0"/>
        <w:adjustRightInd w:val="0"/>
        <w:spacing w:after="0" w:line="360" w:lineRule="auto"/>
        <w:ind w:firstLine="708"/>
        <w:jc w:val="both"/>
        <w:rPr>
          <w:rFonts w:ascii="Times New Roman" w:eastAsia="TimesNewRoman" w:hAnsi="Times New Roman" w:cs="Times New Roman"/>
          <w:sz w:val="24"/>
          <w:szCs w:val="24"/>
          <w:lang w:val="it-IT"/>
        </w:rPr>
      </w:pPr>
      <w:r w:rsidRPr="00F87FCF">
        <w:rPr>
          <w:rFonts w:ascii="Times New Roman" w:eastAsia="Calibri" w:hAnsi="Times New Roman" w:cs="Times New Roman"/>
          <w:i/>
          <w:iCs/>
          <w:sz w:val="24"/>
          <w:szCs w:val="24"/>
          <w:lang w:val="it-IT"/>
        </w:rPr>
        <w:t xml:space="preserve">Deseurile menajere </w:t>
      </w:r>
      <w:r w:rsidRPr="00F87FCF">
        <w:rPr>
          <w:rFonts w:ascii="Times New Roman" w:eastAsia="TimesNewRoman" w:hAnsi="Times New Roman" w:cs="Times New Roman"/>
          <w:sz w:val="24"/>
          <w:szCs w:val="24"/>
          <w:lang w:val="it-IT"/>
        </w:rPr>
        <w:t>sunt generate de personalul angajat pe santier. Cantitatile estimate ale acestor deseuri sunt de 0,5 mc/lucrator/an.</w:t>
      </w:r>
    </w:p>
    <w:p w14:paraId="355E2464" w14:textId="497529ED" w:rsidR="008C52B4" w:rsidRDefault="008C52B4" w:rsidP="00267C25">
      <w:pPr>
        <w:autoSpaceDE w:val="0"/>
        <w:autoSpaceDN w:val="0"/>
        <w:adjustRightInd w:val="0"/>
        <w:spacing w:after="0" w:line="360" w:lineRule="auto"/>
        <w:ind w:firstLine="708"/>
        <w:jc w:val="both"/>
        <w:rPr>
          <w:rFonts w:ascii="Times New Roman" w:eastAsia="TimesNewRoman" w:hAnsi="Times New Roman" w:cs="Times New Roman"/>
          <w:sz w:val="24"/>
          <w:szCs w:val="24"/>
          <w:lang w:val="it-IT"/>
        </w:rPr>
      </w:pPr>
      <w:r w:rsidRPr="00F87FCF">
        <w:rPr>
          <w:rFonts w:ascii="Times New Roman" w:eastAsia="TimesNewRoman" w:hAnsi="Times New Roman" w:cs="Times New Roman"/>
          <w:sz w:val="24"/>
          <w:szCs w:val="24"/>
          <w:lang w:val="it-IT"/>
        </w:rPr>
        <w:t>Precolectarea primara a deseurilor se va realiza in recipienti de dimensiuni mici, amplasati in zonele de producere. Preluarea lor se va face de catre operatorul de salubritate autorizat, in baza unui contract de preluare a deseurilor.</w:t>
      </w:r>
    </w:p>
    <w:p w14:paraId="2ED6487C" w14:textId="77777777" w:rsidR="00AC26B7" w:rsidRPr="00F87FCF" w:rsidRDefault="00AC26B7" w:rsidP="00267C25">
      <w:pPr>
        <w:autoSpaceDE w:val="0"/>
        <w:autoSpaceDN w:val="0"/>
        <w:adjustRightInd w:val="0"/>
        <w:spacing w:after="0" w:line="360" w:lineRule="auto"/>
        <w:ind w:firstLine="708"/>
        <w:jc w:val="both"/>
        <w:rPr>
          <w:rFonts w:ascii="Times New Roman" w:eastAsia="TimesNewRoman" w:hAnsi="Times New Roman" w:cs="Times New Roman"/>
          <w:sz w:val="24"/>
          <w:szCs w:val="24"/>
          <w:lang w:val="it-IT"/>
        </w:rPr>
      </w:pPr>
    </w:p>
    <w:p w14:paraId="77A6E2AC" w14:textId="77777777" w:rsidR="008C52B4" w:rsidRPr="00F87FCF" w:rsidRDefault="008C52B4" w:rsidP="00267C25">
      <w:pPr>
        <w:autoSpaceDE w:val="0"/>
        <w:autoSpaceDN w:val="0"/>
        <w:adjustRightInd w:val="0"/>
        <w:spacing w:after="0" w:line="360" w:lineRule="auto"/>
        <w:ind w:firstLine="708"/>
        <w:jc w:val="both"/>
        <w:rPr>
          <w:rFonts w:ascii="Times New Roman" w:eastAsia="TimesNewRoman" w:hAnsi="Times New Roman" w:cs="Times New Roman"/>
          <w:sz w:val="24"/>
          <w:szCs w:val="24"/>
          <w:lang w:val="it-IT"/>
        </w:rPr>
      </w:pPr>
      <w:r w:rsidRPr="00F87FCF">
        <w:rPr>
          <w:rFonts w:ascii="Times New Roman" w:eastAsia="TimesNewRoman" w:hAnsi="Times New Roman" w:cs="Times New Roman"/>
          <w:sz w:val="24"/>
          <w:szCs w:val="24"/>
          <w:lang w:val="it-IT"/>
        </w:rPr>
        <w:t>Prin modul de producere, precolectare si gestionare a deseurilor, se vor respecta:</w:t>
      </w:r>
    </w:p>
    <w:p w14:paraId="5852D239" w14:textId="0130E984" w:rsidR="008C52B4" w:rsidRPr="00AC26B7" w:rsidRDefault="008C52B4" w:rsidP="00AC26B7">
      <w:pPr>
        <w:pStyle w:val="Listparagraf"/>
        <w:numPr>
          <w:ilvl w:val="0"/>
          <w:numId w:val="31"/>
        </w:numPr>
        <w:autoSpaceDE w:val="0"/>
        <w:autoSpaceDN w:val="0"/>
        <w:adjustRightInd w:val="0"/>
        <w:spacing w:line="360" w:lineRule="auto"/>
        <w:rPr>
          <w:rFonts w:ascii="Times New Roman" w:eastAsia="TimesNewRoman" w:hAnsi="Times New Roman"/>
          <w:lang w:val="it-IT"/>
        </w:rPr>
      </w:pPr>
      <w:r w:rsidRPr="00AC26B7">
        <w:rPr>
          <w:rFonts w:ascii="Times New Roman" w:eastAsia="TimesNewRoman" w:hAnsi="Times New Roman"/>
          <w:lang w:val="it-IT"/>
        </w:rPr>
        <w:t>prevederile din HG nr. 856 / 2002 privind evidenta gestiunii deseurilor;</w:t>
      </w:r>
    </w:p>
    <w:p w14:paraId="7C57CAB7" w14:textId="4F040F56" w:rsidR="008C52B4" w:rsidRPr="00AC26B7" w:rsidRDefault="008C52B4" w:rsidP="00AC26B7">
      <w:pPr>
        <w:pStyle w:val="Listparagraf"/>
        <w:numPr>
          <w:ilvl w:val="0"/>
          <w:numId w:val="31"/>
        </w:numPr>
        <w:autoSpaceDE w:val="0"/>
        <w:autoSpaceDN w:val="0"/>
        <w:adjustRightInd w:val="0"/>
        <w:spacing w:line="360" w:lineRule="auto"/>
        <w:rPr>
          <w:rFonts w:ascii="Times New Roman" w:eastAsia="TimesNewRoman" w:hAnsi="Times New Roman"/>
          <w:lang w:val="it-IT"/>
        </w:rPr>
      </w:pPr>
      <w:r w:rsidRPr="00AC26B7">
        <w:rPr>
          <w:rFonts w:ascii="Times New Roman" w:eastAsia="TimesNewRoman" w:hAnsi="Times New Roman"/>
          <w:lang w:val="it-IT"/>
        </w:rPr>
        <w:t>prevederile din Legea 132/ 2010 privind gestionarea deseurilor colectate selectiv;</w:t>
      </w:r>
    </w:p>
    <w:p w14:paraId="4F08D1E7" w14:textId="13072B79" w:rsidR="008C52B4" w:rsidRPr="00AC26B7" w:rsidRDefault="008C52B4" w:rsidP="00AC26B7">
      <w:pPr>
        <w:pStyle w:val="Listparagraf"/>
        <w:numPr>
          <w:ilvl w:val="0"/>
          <w:numId w:val="31"/>
        </w:numPr>
        <w:autoSpaceDE w:val="0"/>
        <w:autoSpaceDN w:val="0"/>
        <w:adjustRightInd w:val="0"/>
        <w:spacing w:line="360" w:lineRule="auto"/>
        <w:rPr>
          <w:rFonts w:ascii="Times New Roman" w:eastAsia="TimesNewRoman" w:hAnsi="Times New Roman"/>
          <w:lang w:val="it-IT"/>
        </w:rPr>
      </w:pPr>
      <w:r w:rsidRPr="00AC26B7">
        <w:rPr>
          <w:rFonts w:ascii="Times New Roman" w:eastAsia="TimesNewRoman" w:hAnsi="Times New Roman"/>
          <w:lang w:val="it-IT"/>
        </w:rPr>
        <w:t xml:space="preserve">prevederile Legia Nr. 17/ 2023 pentru aprobarea OUG 92/2021 privind regimul deseurilor </w:t>
      </w:r>
    </w:p>
    <w:p w14:paraId="20697BD6" w14:textId="3CFE3881" w:rsidR="008C52B4" w:rsidRDefault="008C52B4" w:rsidP="00AC26B7">
      <w:pPr>
        <w:pStyle w:val="Listparagraf"/>
        <w:numPr>
          <w:ilvl w:val="0"/>
          <w:numId w:val="31"/>
        </w:numPr>
        <w:autoSpaceDE w:val="0"/>
        <w:autoSpaceDN w:val="0"/>
        <w:adjustRightInd w:val="0"/>
        <w:spacing w:line="360" w:lineRule="auto"/>
        <w:rPr>
          <w:rFonts w:ascii="Times New Roman" w:eastAsia="TimesNewRoman" w:hAnsi="Times New Roman"/>
          <w:lang w:val="it-IT"/>
        </w:rPr>
      </w:pPr>
      <w:r w:rsidRPr="00AC26B7">
        <w:rPr>
          <w:rFonts w:ascii="Times New Roman" w:eastAsia="TimesNewRoman" w:hAnsi="Times New Roman"/>
          <w:lang w:val="it-IT"/>
        </w:rPr>
        <w:lastRenderedPageBreak/>
        <w:t>ordinul 119/ 2014 pentru aprobarea normelor de igiena si sanatate publica privind mediul de via</w:t>
      </w:r>
      <w:r w:rsidR="00AC26B7">
        <w:rPr>
          <w:rFonts w:ascii="Times New Roman" w:eastAsia="TimesNewRoman" w:hAnsi="Times New Roman"/>
          <w:lang w:val="it-IT"/>
        </w:rPr>
        <w:t>ță</w:t>
      </w:r>
      <w:r w:rsidRPr="00AC26B7">
        <w:rPr>
          <w:rFonts w:ascii="Times New Roman" w:eastAsia="TimesNewRoman" w:hAnsi="Times New Roman"/>
          <w:lang w:val="it-IT"/>
        </w:rPr>
        <w:t xml:space="preserve"> al popula</w:t>
      </w:r>
      <w:r w:rsidR="00AC26B7">
        <w:rPr>
          <w:rFonts w:ascii="Times New Roman" w:eastAsia="TimesNewRoman" w:hAnsi="Times New Roman"/>
          <w:lang w:val="it-IT"/>
        </w:rPr>
        <w:t>ț</w:t>
      </w:r>
      <w:r w:rsidRPr="00AC26B7">
        <w:rPr>
          <w:rFonts w:ascii="Times New Roman" w:eastAsia="TimesNewRoman" w:hAnsi="Times New Roman"/>
          <w:lang w:val="it-IT"/>
        </w:rPr>
        <w:t>iei</w:t>
      </w:r>
    </w:p>
    <w:p w14:paraId="51CF5A28" w14:textId="77777777" w:rsidR="00AC26B7" w:rsidRPr="00AC26B7" w:rsidRDefault="00AC26B7" w:rsidP="00AC26B7">
      <w:pPr>
        <w:pStyle w:val="Listparagraf"/>
        <w:autoSpaceDE w:val="0"/>
        <w:autoSpaceDN w:val="0"/>
        <w:adjustRightInd w:val="0"/>
        <w:spacing w:line="360" w:lineRule="auto"/>
        <w:rPr>
          <w:rFonts w:ascii="Times New Roman" w:eastAsia="TimesNewRoman" w:hAnsi="Times New Roman"/>
          <w:lang w:val="it-IT"/>
        </w:rPr>
      </w:pPr>
    </w:p>
    <w:p w14:paraId="7E6C1550" w14:textId="5BFC9554" w:rsidR="00AC26B7" w:rsidRDefault="008C52B4" w:rsidP="00AC26B7">
      <w:pPr>
        <w:spacing w:after="0" w:line="360" w:lineRule="auto"/>
        <w:ind w:firstLine="708"/>
        <w:jc w:val="both"/>
        <w:rPr>
          <w:rFonts w:ascii="Times New Roman" w:eastAsia="Calibri" w:hAnsi="Times New Roman" w:cs="Times New Roman"/>
          <w:b/>
          <w:bCs/>
          <w:sz w:val="24"/>
          <w:szCs w:val="24"/>
          <w:lang w:val="it-IT"/>
        </w:rPr>
      </w:pPr>
      <w:r w:rsidRPr="00F87FCF">
        <w:rPr>
          <w:rFonts w:ascii="Times New Roman" w:eastAsia="Calibri" w:hAnsi="Times New Roman" w:cs="Times New Roman"/>
          <w:b/>
          <w:bCs/>
          <w:sz w:val="24"/>
          <w:szCs w:val="24"/>
          <w:lang w:val="it-IT"/>
        </w:rPr>
        <w:t>Planul de gestionare a deşeurilor pentru perioada de executie</w:t>
      </w:r>
      <w:r w:rsidR="00AC26B7">
        <w:rPr>
          <w:rFonts w:ascii="Times New Roman" w:eastAsia="Calibri" w:hAnsi="Times New Roman" w:cs="Times New Roman"/>
          <w:b/>
          <w:bCs/>
          <w:sz w:val="24"/>
          <w:szCs w:val="24"/>
          <w:lang w:val="it-IT"/>
        </w:rPr>
        <w:t>:</w:t>
      </w:r>
    </w:p>
    <w:p w14:paraId="03F99076" w14:textId="77777777" w:rsidR="00AC26B7" w:rsidRPr="00F87FCF" w:rsidRDefault="00AC26B7" w:rsidP="00AC26B7">
      <w:pPr>
        <w:spacing w:after="0" w:line="360" w:lineRule="auto"/>
        <w:ind w:firstLine="708"/>
        <w:jc w:val="both"/>
        <w:rPr>
          <w:rFonts w:ascii="Times New Roman" w:eastAsia="Calibri" w:hAnsi="Times New Roman" w:cs="Times New Roman"/>
          <w:b/>
          <w:bCs/>
          <w:sz w:val="24"/>
          <w:szCs w:val="24"/>
          <w:lang w:val="it-IT"/>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704"/>
        <w:gridCol w:w="2257"/>
        <w:gridCol w:w="2268"/>
        <w:gridCol w:w="1701"/>
        <w:gridCol w:w="2709"/>
      </w:tblGrid>
      <w:tr w:rsidR="008C52B4" w:rsidRPr="00F87FCF" w14:paraId="005B7F1D" w14:textId="77777777" w:rsidTr="00F64C7F">
        <w:trPr>
          <w:cantSplit/>
          <w:trHeight w:val="593"/>
          <w:jc w:val="center"/>
        </w:trPr>
        <w:tc>
          <w:tcPr>
            <w:tcW w:w="710" w:type="dxa"/>
            <w:gridSpan w:val="2"/>
            <w:tcBorders>
              <w:top w:val="single" w:sz="8" w:space="0" w:color="auto"/>
              <w:left w:val="single" w:sz="8" w:space="0" w:color="auto"/>
              <w:bottom w:val="nil"/>
            </w:tcBorders>
            <w:vAlign w:val="center"/>
          </w:tcPr>
          <w:p w14:paraId="20ACBCBC" w14:textId="77777777" w:rsidR="008C52B4" w:rsidRPr="00AC26B7" w:rsidRDefault="008C52B4" w:rsidP="003905DB">
            <w:pPr>
              <w:spacing w:after="0" w:line="360" w:lineRule="auto"/>
              <w:jc w:val="both"/>
              <w:rPr>
                <w:rFonts w:ascii="Times New Roman" w:eastAsia="Calibri" w:hAnsi="Times New Roman" w:cs="Times New Roman"/>
                <w:b/>
                <w:bCs/>
                <w:lang w:val="en-US"/>
              </w:rPr>
            </w:pPr>
            <w:r w:rsidRPr="00AC26B7">
              <w:rPr>
                <w:rFonts w:ascii="Times New Roman" w:eastAsia="Calibri" w:hAnsi="Times New Roman" w:cs="Times New Roman"/>
                <w:b/>
                <w:bCs/>
                <w:lang w:val="en-US"/>
              </w:rPr>
              <w:t xml:space="preserve">Nr. </w:t>
            </w:r>
            <w:proofErr w:type="spellStart"/>
            <w:r w:rsidRPr="00AC26B7">
              <w:rPr>
                <w:rFonts w:ascii="Times New Roman" w:eastAsia="Calibri" w:hAnsi="Times New Roman" w:cs="Times New Roman"/>
                <w:b/>
                <w:bCs/>
                <w:lang w:val="en-US"/>
              </w:rPr>
              <w:t>Crt</w:t>
            </w:r>
            <w:proofErr w:type="spellEnd"/>
            <w:r w:rsidRPr="00AC26B7">
              <w:rPr>
                <w:rFonts w:ascii="Times New Roman" w:eastAsia="Calibri" w:hAnsi="Times New Roman" w:cs="Times New Roman"/>
                <w:b/>
                <w:bCs/>
                <w:lang w:val="en-US"/>
              </w:rPr>
              <w:t>.</w:t>
            </w:r>
          </w:p>
        </w:tc>
        <w:tc>
          <w:tcPr>
            <w:tcW w:w="2257" w:type="dxa"/>
            <w:vMerge w:val="restart"/>
            <w:tcBorders>
              <w:top w:val="single" w:sz="8" w:space="0" w:color="auto"/>
              <w:bottom w:val="nil"/>
            </w:tcBorders>
            <w:vAlign w:val="center"/>
          </w:tcPr>
          <w:p w14:paraId="1DD133CB" w14:textId="77777777" w:rsidR="008C52B4" w:rsidRPr="00AC26B7" w:rsidRDefault="008C52B4" w:rsidP="003905DB">
            <w:pPr>
              <w:keepNext/>
              <w:tabs>
                <w:tab w:val="num" w:pos="0"/>
              </w:tabs>
              <w:suppressAutoHyphens/>
              <w:spacing w:after="0" w:line="360" w:lineRule="auto"/>
              <w:jc w:val="both"/>
              <w:outlineLvl w:val="2"/>
              <w:rPr>
                <w:rFonts w:ascii="Times New Roman" w:eastAsia="Times New Roman" w:hAnsi="Times New Roman" w:cs="Times New Roman"/>
                <w:b/>
                <w:bCs/>
                <w:iCs/>
              </w:rPr>
            </w:pPr>
            <w:r w:rsidRPr="00AC26B7">
              <w:rPr>
                <w:rFonts w:ascii="Times New Roman" w:eastAsia="Times New Roman" w:hAnsi="Times New Roman" w:cs="Times New Roman"/>
                <w:b/>
                <w:bCs/>
                <w:iCs/>
              </w:rPr>
              <w:t xml:space="preserve">Tip de </w:t>
            </w:r>
            <w:proofErr w:type="spellStart"/>
            <w:r w:rsidRPr="00AC26B7">
              <w:rPr>
                <w:rFonts w:ascii="Times New Roman" w:eastAsia="Times New Roman" w:hAnsi="Times New Roman" w:cs="Times New Roman"/>
                <w:b/>
                <w:bCs/>
                <w:iCs/>
              </w:rPr>
              <w:t>deşeu</w:t>
            </w:r>
            <w:proofErr w:type="spellEnd"/>
            <w:r w:rsidRPr="00AC26B7">
              <w:rPr>
                <w:rFonts w:ascii="Times New Roman" w:eastAsia="Times New Roman" w:hAnsi="Times New Roman" w:cs="Times New Roman"/>
                <w:b/>
                <w:bCs/>
                <w:iCs/>
              </w:rPr>
              <w:t xml:space="preserve"> produs</w:t>
            </w:r>
          </w:p>
        </w:tc>
        <w:tc>
          <w:tcPr>
            <w:tcW w:w="2268" w:type="dxa"/>
            <w:vMerge w:val="restart"/>
            <w:tcBorders>
              <w:top w:val="single" w:sz="8" w:space="0" w:color="auto"/>
              <w:bottom w:val="nil"/>
            </w:tcBorders>
            <w:vAlign w:val="center"/>
          </w:tcPr>
          <w:p w14:paraId="7DBCAEC3" w14:textId="77777777" w:rsidR="008C52B4" w:rsidRPr="00AC26B7" w:rsidRDefault="008C52B4" w:rsidP="003905DB">
            <w:pPr>
              <w:spacing w:after="0" w:line="360" w:lineRule="auto"/>
              <w:jc w:val="center"/>
              <w:rPr>
                <w:rFonts w:ascii="Times New Roman" w:eastAsia="Calibri" w:hAnsi="Times New Roman" w:cs="Times New Roman"/>
                <w:b/>
                <w:bCs/>
                <w:lang w:val="en-US"/>
              </w:rPr>
            </w:pPr>
            <w:r w:rsidRPr="00AC26B7">
              <w:rPr>
                <w:rFonts w:ascii="Times New Roman" w:eastAsia="Calibri" w:hAnsi="Times New Roman" w:cs="Times New Roman"/>
                <w:b/>
                <w:bCs/>
                <w:lang w:val="en-US"/>
              </w:rPr>
              <w:t xml:space="preserve">Loc </w:t>
            </w:r>
            <w:proofErr w:type="spellStart"/>
            <w:r w:rsidRPr="00AC26B7">
              <w:rPr>
                <w:rFonts w:ascii="Times New Roman" w:eastAsia="Calibri" w:hAnsi="Times New Roman" w:cs="Times New Roman"/>
                <w:b/>
                <w:bCs/>
                <w:lang w:val="en-US"/>
              </w:rPr>
              <w:t>depozitare</w:t>
            </w:r>
            <w:proofErr w:type="spellEnd"/>
          </w:p>
        </w:tc>
        <w:tc>
          <w:tcPr>
            <w:tcW w:w="1701" w:type="dxa"/>
            <w:vMerge w:val="restart"/>
            <w:tcBorders>
              <w:top w:val="single" w:sz="8" w:space="0" w:color="auto"/>
              <w:bottom w:val="nil"/>
            </w:tcBorders>
            <w:vAlign w:val="center"/>
          </w:tcPr>
          <w:p w14:paraId="4A895BA3" w14:textId="77777777" w:rsidR="008C52B4" w:rsidRPr="00AC26B7" w:rsidRDefault="008C52B4" w:rsidP="003905DB">
            <w:pPr>
              <w:spacing w:after="0" w:line="360" w:lineRule="auto"/>
              <w:jc w:val="center"/>
              <w:rPr>
                <w:rFonts w:ascii="Times New Roman" w:eastAsia="Calibri" w:hAnsi="Times New Roman" w:cs="Times New Roman"/>
                <w:b/>
                <w:bCs/>
                <w:lang w:val="en-US"/>
              </w:rPr>
            </w:pPr>
            <w:r w:rsidRPr="00AC26B7">
              <w:rPr>
                <w:rFonts w:ascii="Times New Roman" w:eastAsia="Calibri" w:hAnsi="Times New Roman" w:cs="Times New Roman"/>
                <w:b/>
                <w:bCs/>
                <w:lang w:val="en-US"/>
              </w:rPr>
              <w:t xml:space="preserve">Mod de </w:t>
            </w:r>
            <w:proofErr w:type="spellStart"/>
            <w:r w:rsidRPr="00AC26B7">
              <w:rPr>
                <w:rFonts w:ascii="Times New Roman" w:eastAsia="Calibri" w:hAnsi="Times New Roman" w:cs="Times New Roman"/>
                <w:b/>
                <w:bCs/>
                <w:lang w:val="en-US"/>
              </w:rPr>
              <w:t>gestionare</w:t>
            </w:r>
            <w:proofErr w:type="spellEnd"/>
          </w:p>
        </w:tc>
        <w:tc>
          <w:tcPr>
            <w:tcW w:w="2709" w:type="dxa"/>
            <w:tcBorders>
              <w:top w:val="single" w:sz="8" w:space="0" w:color="auto"/>
              <w:bottom w:val="nil"/>
              <w:right w:val="single" w:sz="8" w:space="0" w:color="auto"/>
            </w:tcBorders>
            <w:vAlign w:val="center"/>
          </w:tcPr>
          <w:p w14:paraId="5D78DA4C" w14:textId="7BF95C8F" w:rsidR="008C52B4" w:rsidRPr="00AC26B7" w:rsidRDefault="008C52B4" w:rsidP="003905DB">
            <w:pPr>
              <w:spacing w:after="0" w:line="360" w:lineRule="auto"/>
              <w:jc w:val="center"/>
              <w:rPr>
                <w:rFonts w:ascii="Times New Roman" w:eastAsia="Calibri" w:hAnsi="Times New Roman" w:cs="Times New Roman"/>
                <w:b/>
                <w:bCs/>
                <w:lang w:val="en-US"/>
              </w:rPr>
            </w:pPr>
            <w:r w:rsidRPr="00AC26B7">
              <w:rPr>
                <w:rFonts w:ascii="Times New Roman" w:eastAsia="Calibri" w:hAnsi="Times New Roman" w:cs="Times New Roman"/>
                <w:b/>
                <w:bCs/>
                <w:lang w:val="en-US"/>
              </w:rPr>
              <w:t xml:space="preserve">Cod </w:t>
            </w:r>
            <w:proofErr w:type="spellStart"/>
            <w:r w:rsidRPr="00AC26B7">
              <w:rPr>
                <w:rFonts w:ascii="Times New Roman" w:eastAsia="Calibri" w:hAnsi="Times New Roman" w:cs="Times New Roman"/>
                <w:b/>
                <w:bCs/>
                <w:lang w:val="en-US"/>
              </w:rPr>
              <w:t>de</w:t>
            </w:r>
            <w:r w:rsidR="00F64C7F" w:rsidRPr="00AC26B7">
              <w:rPr>
                <w:rFonts w:ascii="Times New Roman" w:eastAsia="Calibri" w:hAnsi="Times New Roman" w:cs="Times New Roman"/>
                <w:b/>
                <w:bCs/>
                <w:lang w:val="en-US"/>
              </w:rPr>
              <w:t>ș</w:t>
            </w:r>
            <w:r w:rsidRPr="00AC26B7">
              <w:rPr>
                <w:rFonts w:ascii="Times New Roman" w:eastAsia="Calibri" w:hAnsi="Times New Roman" w:cs="Times New Roman"/>
                <w:b/>
                <w:bCs/>
                <w:lang w:val="en-US"/>
              </w:rPr>
              <w:t>eu</w:t>
            </w:r>
            <w:proofErr w:type="spellEnd"/>
          </w:p>
        </w:tc>
      </w:tr>
      <w:tr w:rsidR="008C52B4" w:rsidRPr="00F87FCF" w14:paraId="7F3A61AF" w14:textId="77777777" w:rsidTr="00F64C7F">
        <w:trPr>
          <w:gridBefore w:val="1"/>
          <w:wBefore w:w="6" w:type="dxa"/>
          <w:cantSplit/>
          <w:trHeight w:val="70"/>
          <w:jc w:val="center"/>
        </w:trPr>
        <w:tc>
          <w:tcPr>
            <w:tcW w:w="704" w:type="dxa"/>
            <w:tcBorders>
              <w:top w:val="nil"/>
              <w:left w:val="single" w:sz="8" w:space="0" w:color="auto"/>
              <w:bottom w:val="nil"/>
            </w:tcBorders>
          </w:tcPr>
          <w:p w14:paraId="5128256B" w14:textId="77777777" w:rsidR="008C52B4" w:rsidRPr="00F87FCF" w:rsidRDefault="008C52B4" w:rsidP="003905DB">
            <w:pPr>
              <w:spacing w:after="0" w:line="360" w:lineRule="auto"/>
              <w:jc w:val="both"/>
              <w:rPr>
                <w:rFonts w:ascii="Times New Roman" w:eastAsia="Calibri" w:hAnsi="Times New Roman" w:cs="Times New Roman"/>
                <w:b/>
                <w:lang w:val="en-US"/>
              </w:rPr>
            </w:pPr>
          </w:p>
        </w:tc>
        <w:tc>
          <w:tcPr>
            <w:tcW w:w="2257" w:type="dxa"/>
            <w:vMerge/>
            <w:tcBorders>
              <w:top w:val="nil"/>
              <w:bottom w:val="nil"/>
            </w:tcBorders>
          </w:tcPr>
          <w:p w14:paraId="0C306852" w14:textId="77777777" w:rsidR="008C52B4" w:rsidRPr="00F87FCF" w:rsidRDefault="008C52B4" w:rsidP="003905DB">
            <w:pPr>
              <w:keepNext/>
              <w:tabs>
                <w:tab w:val="num" w:pos="0"/>
              </w:tabs>
              <w:suppressAutoHyphens/>
              <w:spacing w:after="0" w:line="360" w:lineRule="auto"/>
              <w:ind w:left="1065"/>
              <w:jc w:val="both"/>
              <w:outlineLvl w:val="2"/>
              <w:rPr>
                <w:rFonts w:ascii="Times New Roman" w:eastAsia="Times New Roman" w:hAnsi="Times New Roman" w:cs="Times New Roman"/>
                <w:i/>
              </w:rPr>
            </w:pPr>
          </w:p>
        </w:tc>
        <w:tc>
          <w:tcPr>
            <w:tcW w:w="2268" w:type="dxa"/>
            <w:vMerge/>
            <w:tcBorders>
              <w:top w:val="nil"/>
              <w:bottom w:val="nil"/>
            </w:tcBorders>
          </w:tcPr>
          <w:p w14:paraId="381EC99D" w14:textId="77777777" w:rsidR="008C52B4" w:rsidRPr="00F87FCF" w:rsidRDefault="008C52B4" w:rsidP="003905DB">
            <w:pPr>
              <w:keepNext/>
              <w:tabs>
                <w:tab w:val="num" w:pos="0"/>
              </w:tabs>
              <w:suppressAutoHyphens/>
              <w:spacing w:after="0" w:line="360" w:lineRule="auto"/>
              <w:ind w:left="1065"/>
              <w:jc w:val="both"/>
              <w:outlineLvl w:val="2"/>
              <w:rPr>
                <w:rFonts w:ascii="Times New Roman" w:eastAsia="Times New Roman" w:hAnsi="Times New Roman" w:cs="Times New Roman"/>
                <w:i/>
              </w:rPr>
            </w:pPr>
          </w:p>
        </w:tc>
        <w:tc>
          <w:tcPr>
            <w:tcW w:w="1701" w:type="dxa"/>
            <w:vMerge/>
            <w:tcBorders>
              <w:top w:val="nil"/>
              <w:bottom w:val="nil"/>
            </w:tcBorders>
          </w:tcPr>
          <w:p w14:paraId="10294BE1" w14:textId="77777777" w:rsidR="008C52B4" w:rsidRPr="00F87FCF" w:rsidRDefault="008C52B4" w:rsidP="003905DB">
            <w:pPr>
              <w:spacing w:line="360" w:lineRule="auto"/>
              <w:jc w:val="both"/>
              <w:rPr>
                <w:rFonts w:ascii="Times New Roman" w:eastAsia="Calibri" w:hAnsi="Times New Roman" w:cs="Times New Roman"/>
                <w:b/>
                <w:lang w:val="en-US"/>
              </w:rPr>
            </w:pPr>
          </w:p>
        </w:tc>
        <w:tc>
          <w:tcPr>
            <w:tcW w:w="2709" w:type="dxa"/>
            <w:tcBorders>
              <w:top w:val="nil"/>
              <w:bottom w:val="nil"/>
              <w:right w:val="single" w:sz="8" w:space="0" w:color="auto"/>
            </w:tcBorders>
          </w:tcPr>
          <w:p w14:paraId="1B50A0ED" w14:textId="77777777" w:rsidR="008C52B4" w:rsidRPr="00F87FCF" w:rsidRDefault="008C52B4" w:rsidP="003905DB">
            <w:pPr>
              <w:spacing w:line="360" w:lineRule="auto"/>
              <w:jc w:val="both"/>
              <w:rPr>
                <w:rFonts w:ascii="Times New Roman" w:eastAsia="Calibri" w:hAnsi="Times New Roman" w:cs="Times New Roman"/>
                <w:b/>
                <w:lang w:val="en-US"/>
              </w:rPr>
            </w:pPr>
          </w:p>
        </w:tc>
      </w:tr>
      <w:tr w:rsidR="008C52B4" w:rsidRPr="00F87FCF" w14:paraId="14EA8207" w14:textId="77777777" w:rsidTr="00F64C7F">
        <w:trPr>
          <w:trHeight w:val="234"/>
          <w:jc w:val="center"/>
        </w:trPr>
        <w:tc>
          <w:tcPr>
            <w:tcW w:w="710" w:type="dxa"/>
            <w:gridSpan w:val="2"/>
            <w:tcBorders>
              <w:left w:val="single" w:sz="8" w:space="0" w:color="auto"/>
            </w:tcBorders>
            <w:vAlign w:val="center"/>
          </w:tcPr>
          <w:p w14:paraId="7DC2829D" w14:textId="77777777" w:rsidR="008C52B4" w:rsidRPr="00F87FCF" w:rsidRDefault="008C52B4" w:rsidP="003905DB">
            <w:pPr>
              <w:spacing w:line="360" w:lineRule="auto"/>
              <w:jc w:val="both"/>
              <w:rPr>
                <w:rFonts w:ascii="Times New Roman" w:eastAsia="Calibri" w:hAnsi="Times New Roman" w:cs="Times New Roman"/>
                <w:lang w:val="en-US"/>
              </w:rPr>
            </w:pPr>
            <w:r w:rsidRPr="00F87FCF">
              <w:rPr>
                <w:rFonts w:ascii="Times New Roman" w:eastAsia="Calibri" w:hAnsi="Times New Roman" w:cs="Times New Roman"/>
                <w:lang w:val="en-US"/>
              </w:rPr>
              <w:t>1</w:t>
            </w:r>
          </w:p>
        </w:tc>
        <w:tc>
          <w:tcPr>
            <w:tcW w:w="2257" w:type="dxa"/>
            <w:vAlign w:val="center"/>
          </w:tcPr>
          <w:p w14:paraId="2A19AD9C" w14:textId="77777777" w:rsidR="008C52B4" w:rsidRPr="00F87FCF" w:rsidRDefault="008C52B4" w:rsidP="003905DB">
            <w:pPr>
              <w:spacing w:line="360" w:lineRule="auto"/>
              <w:jc w:val="both"/>
              <w:rPr>
                <w:rFonts w:ascii="Times New Roman" w:eastAsia="Calibri" w:hAnsi="Times New Roman" w:cs="Times New Roman"/>
                <w:lang w:val="en-US"/>
              </w:rPr>
            </w:pPr>
            <w:proofErr w:type="spellStart"/>
            <w:r w:rsidRPr="00F87FCF">
              <w:rPr>
                <w:rFonts w:ascii="Times New Roman" w:eastAsia="Calibri" w:hAnsi="Times New Roman" w:cs="Times New Roman"/>
                <w:lang w:val="en-US"/>
              </w:rPr>
              <w:t>Deseuri</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municipale</w:t>
            </w:r>
            <w:proofErr w:type="spellEnd"/>
            <w:r w:rsidRPr="00F87FCF">
              <w:rPr>
                <w:rFonts w:ascii="Times New Roman" w:eastAsia="Calibri" w:hAnsi="Times New Roman" w:cs="Times New Roman"/>
                <w:lang w:val="en-US"/>
              </w:rPr>
              <w:t xml:space="preserve"> </w:t>
            </w:r>
          </w:p>
        </w:tc>
        <w:tc>
          <w:tcPr>
            <w:tcW w:w="2268" w:type="dxa"/>
            <w:vAlign w:val="center"/>
          </w:tcPr>
          <w:p w14:paraId="3625F4CB" w14:textId="77777777" w:rsidR="008C52B4" w:rsidRPr="00F87FCF" w:rsidRDefault="008C52B4" w:rsidP="003905DB">
            <w:pPr>
              <w:spacing w:line="360" w:lineRule="auto"/>
              <w:jc w:val="both"/>
              <w:rPr>
                <w:rFonts w:ascii="Times New Roman" w:eastAsia="Calibri" w:hAnsi="Times New Roman" w:cs="Times New Roman"/>
                <w:lang w:val="en-US"/>
              </w:rPr>
            </w:pPr>
            <w:proofErr w:type="spellStart"/>
            <w:r w:rsidRPr="00F87FCF">
              <w:rPr>
                <w:rFonts w:ascii="Times New Roman" w:eastAsia="Calibri" w:hAnsi="Times New Roman" w:cs="Times New Roman"/>
                <w:lang w:val="en-US"/>
              </w:rPr>
              <w:t>Zonele</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aferente</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santierului</w:t>
            </w:r>
            <w:proofErr w:type="spellEnd"/>
          </w:p>
        </w:tc>
        <w:tc>
          <w:tcPr>
            <w:tcW w:w="1701" w:type="dxa"/>
            <w:vAlign w:val="center"/>
          </w:tcPr>
          <w:p w14:paraId="692CCF48" w14:textId="537FD121" w:rsidR="008C52B4" w:rsidRPr="00F87FCF" w:rsidRDefault="00F64C7F" w:rsidP="003905DB">
            <w:pPr>
              <w:spacing w:line="360" w:lineRule="auto"/>
              <w:jc w:val="both"/>
              <w:rPr>
                <w:rFonts w:ascii="Times New Roman" w:eastAsia="Calibri" w:hAnsi="Times New Roman" w:cs="Times New Roman"/>
                <w:lang w:val="en-US"/>
              </w:rPr>
            </w:pPr>
            <w:r w:rsidRPr="00F87FCF">
              <w:rPr>
                <w:rFonts w:ascii="Times New Roman" w:eastAsia="Calibri" w:hAnsi="Times New Roman" w:cs="Times New Roman"/>
                <w:lang w:val="en-US"/>
              </w:rPr>
              <w:t>O</w:t>
            </w:r>
            <w:r w:rsidR="008C52B4" w:rsidRPr="00F87FCF">
              <w:rPr>
                <w:rFonts w:ascii="Times New Roman" w:eastAsia="Calibri" w:hAnsi="Times New Roman" w:cs="Times New Roman"/>
                <w:lang w:val="en-US"/>
              </w:rPr>
              <w:t xml:space="preserve">perator de </w:t>
            </w:r>
            <w:proofErr w:type="spellStart"/>
            <w:r w:rsidR="008C52B4" w:rsidRPr="00F87FCF">
              <w:rPr>
                <w:rFonts w:ascii="Times New Roman" w:eastAsia="Calibri" w:hAnsi="Times New Roman" w:cs="Times New Roman"/>
                <w:lang w:val="en-US"/>
              </w:rPr>
              <w:t>salubrizare</w:t>
            </w:r>
            <w:proofErr w:type="spellEnd"/>
          </w:p>
        </w:tc>
        <w:tc>
          <w:tcPr>
            <w:tcW w:w="2709" w:type="dxa"/>
            <w:tcBorders>
              <w:right w:val="single" w:sz="8" w:space="0" w:color="auto"/>
            </w:tcBorders>
            <w:vAlign w:val="center"/>
          </w:tcPr>
          <w:p w14:paraId="7718FE8E" w14:textId="6406F178" w:rsidR="008C52B4" w:rsidRPr="00F87FCF" w:rsidRDefault="008C52B4" w:rsidP="003905DB">
            <w:pPr>
              <w:spacing w:line="360" w:lineRule="auto"/>
              <w:jc w:val="both"/>
              <w:rPr>
                <w:rFonts w:ascii="Times New Roman" w:eastAsia="Calibri" w:hAnsi="Times New Roman" w:cs="Times New Roman"/>
                <w:lang w:val="en-US"/>
              </w:rPr>
            </w:pPr>
            <w:r w:rsidRPr="00F87FCF">
              <w:rPr>
                <w:rFonts w:ascii="Times New Roman" w:eastAsia="Calibri" w:hAnsi="Times New Roman" w:cs="Times New Roman"/>
                <w:lang w:val="en-US"/>
              </w:rPr>
              <w:t>20 03 01</w:t>
            </w:r>
            <w:r w:rsidR="00F64C7F" w:rsidRPr="00F87FCF">
              <w:rPr>
                <w:rFonts w:ascii="Times New Roman" w:eastAsia="Calibri" w:hAnsi="Times New Roman" w:cs="Times New Roman"/>
                <w:lang w:val="en-US"/>
              </w:rPr>
              <w:t xml:space="preserve"> </w:t>
            </w:r>
            <w:proofErr w:type="spellStart"/>
            <w:r w:rsidR="00F64C7F" w:rsidRPr="00F87FCF">
              <w:rPr>
                <w:rFonts w:ascii="Times New Roman" w:eastAsia="Calibri" w:hAnsi="Times New Roman" w:cs="Times New Roman"/>
                <w:lang w:val="en-US"/>
              </w:rPr>
              <w:t>Deşeuri</w:t>
            </w:r>
            <w:proofErr w:type="spellEnd"/>
            <w:r w:rsidR="00F64C7F" w:rsidRPr="00F87FCF">
              <w:rPr>
                <w:rFonts w:ascii="Times New Roman" w:eastAsia="Calibri" w:hAnsi="Times New Roman" w:cs="Times New Roman"/>
                <w:lang w:val="en-US"/>
              </w:rPr>
              <w:t xml:space="preserve"> </w:t>
            </w:r>
            <w:proofErr w:type="spellStart"/>
            <w:r w:rsidR="00F64C7F" w:rsidRPr="00F87FCF">
              <w:rPr>
                <w:rFonts w:ascii="Times New Roman" w:eastAsia="Calibri" w:hAnsi="Times New Roman" w:cs="Times New Roman"/>
                <w:lang w:val="en-US"/>
              </w:rPr>
              <w:t>menajere</w:t>
            </w:r>
            <w:proofErr w:type="spellEnd"/>
          </w:p>
        </w:tc>
      </w:tr>
      <w:tr w:rsidR="008C52B4" w:rsidRPr="00F87FCF" w14:paraId="1F7B985C" w14:textId="77777777" w:rsidTr="00F64C7F">
        <w:trPr>
          <w:trHeight w:val="421"/>
          <w:jc w:val="center"/>
        </w:trPr>
        <w:tc>
          <w:tcPr>
            <w:tcW w:w="710" w:type="dxa"/>
            <w:gridSpan w:val="2"/>
            <w:tcBorders>
              <w:left w:val="single" w:sz="8" w:space="0" w:color="auto"/>
            </w:tcBorders>
            <w:vAlign w:val="center"/>
          </w:tcPr>
          <w:p w14:paraId="038B0483" w14:textId="77777777" w:rsidR="008C52B4" w:rsidRPr="00F87FCF" w:rsidRDefault="008C52B4" w:rsidP="003905DB">
            <w:pPr>
              <w:spacing w:line="360" w:lineRule="auto"/>
              <w:jc w:val="both"/>
              <w:rPr>
                <w:rFonts w:ascii="Times New Roman" w:eastAsia="Calibri" w:hAnsi="Times New Roman" w:cs="Times New Roman"/>
                <w:lang w:val="en-US"/>
              </w:rPr>
            </w:pPr>
            <w:r w:rsidRPr="00F87FCF">
              <w:rPr>
                <w:rFonts w:ascii="Times New Roman" w:eastAsia="Calibri" w:hAnsi="Times New Roman" w:cs="Times New Roman"/>
                <w:lang w:val="en-US"/>
              </w:rPr>
              <w:t xml:space="preserve">2 </w:t>
            </w:r>
          </w:p>
        </w:tc>
        <w:tc>
          <w:tcPr>
            <w:tcW w:w="2257" w:type="dxa"/>
            <w:vAlign w:val="center"/>
          </w:tcPr>
          <w:p w14:paraId="0738D163" w14:textId="77777777" w:rsidR="008C52B4" w:rsidRPr="00F87FCF" w:rsidRDefault="008C52B4" w:rsidP="003905DB">
            <w:pPr>
              <w:spacing w:line="360" w:lineRule="auto"/>
              <w:jc w:val="both"/>
              <w:rPr>
                <w:rFonts w:ascii="Times New Roman" w:eastAsia="Calibri" w:hAnsi="Times New Roman" w:cs="Times New Roman"/>
                <w:lang w:val="en-US"/>
              </w:rPr>
            </w:pPr>
            <w:proofErr w:type="spellStart"/>
            <w:r w:rsidRPr="00F87FCF">
              <w:rPr>
                <w:rFonts w:ascii="Times New Roman" w:eastAsia="Calibri" w:hAnsi="Times New Roman" w:cs="Times New Roman"/>
                <w:lang w:val="en-US"/>
              </w:rPr>
              <w:t>Deseuri</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constructii</w:t>
            </w:r>
            <w:proofErr w:type="spellEnd"/>
          </w:p>
        </w:tc>
        <w:tc>
          <w:tcPr>
            <w:tcW w:w="2268" w:type="dxa"/>
            <w:vAlign w:val="center"/>
          </w:tcPr>
          <w:p w14:paraId="29C5747E" w14:textId="77777777" w:rsidR="008C52B4" w:rsidRPr="00F87FCF" w:rsidRDefault="008C52B4" w:rsidP="003905DB">
            <w:pPr>
              <w:spacing w:line="360" w:lineRule="auto"/>
              <w:jc w:val="both"/>
              <w:rPr>
                <w:rFonts w:ascii="Times New Roman" w:eastAsia="Calibri" w:hAnsi="Times New Roman" w:cs="Times New Roman"/>
                <w:lang w:val="it-IT"/>
              </w:rPr>
            </w:pPr>
            <w:r w:rsidRPr="00F87FCF">
              <w:rPr>
                <w:rFonts w:ascii="Times New Roman" w:eastAsia="Calibri" w:hAnsi="Times New Roman" w:cs="Times New Roman"/>
                <w:lang w:val="it-IT"/>
              </w:rPr>
              <w:t>Pe amplasament, in zone special amenajate</w:t>
            </w:r>
          </w:p>
        </w:tc>
        <w:tc>
          <w:tcPr>
            <w:tcW w:w="1701" w:type="dxa"/>
            <w:vAlign w:val="center"/>
          </w:tcPr>
          <w:p w14:paraId="1712E217" w14:textId="77777777" w:rsidR="008C52B4" w:rsidRPr="00F87FCF" w:rsidRDefault="008C52B4" w:rsidP="003905DB">
            <w:pPr>
              <w:spacing w:line="360" w:lineRule="auto"/>
              <w:jc w:val="both"/>
              <w:rPr>
                <w:rFonts w:ascii="Times New Roman" w:eastAsia="Calibri" w:hAnsi="Times New Roman" w:cs="Times New Roman"/>
                <w:lang w:val="en-US"/>
              </w:rPr>
            </w:pPr>
            <w:r w:rsidRPr="00F87FCF">
              <w:rPr>
                <w:rFonts w:ascii="Times New Roman" w:eastAsia="Calibri" w:hAnsi="Times New Roman" w:cs="Times New Roman"/>
                <w:lang w:val="en-US"/>
              </w:rPr>
              <w:t xml:space="preserve">Operator </w:t>
            </w:r>
            <w:proofErr w:type="spellStart"/>
            <w:r w:rsidRPr="00F87FCF">
              <w:rPr>
                <w:rFonts w:ascii="Times New Roman" w:eastAsia="Calibri" w:hAnsi="Times New Roman" w:cs="Times New Roman"/>
                <w:lang w:val="en-US"/>
              </w:rPr>
              <w:t>autorizat</w:t>
            </w:r>
            <w:proofErr w:type="spellEnd"/>
          </w:p>
          <w:p w14:paraId="4A783770" w14:textId="77777777" w:rsidR="008C52B4" w:rsidRPr="00F87FCF" w:rsidRDefault="008C52B4" w:rsidP="003905DB">
            <w:pPr>
              <w:spacing w:line="360" w:lineRule="auto"/>
              <w:jc w:val="both"/>
              <w:rPr>
                <w:rFonts w:ascii="Times New Roman" w:eastAsia="Calibri" w:hAnsi="Times New Roman" w:cs="Times New Roman"/>
                <w:lang w:val="en-US"/>
              </w:rPr>
            </w:pPr>
          </w:p>
        </w:tc>
        <w:tc>
          <w:tcPr>
            <w:tcW w:w="2709" w:type="dxa"/>
            <w:tcBorders>
              <w:right w:val="single" w:sz="8" w:space="0" w:color="auto"/>
            </w:tcBorders>
            <w:vAlign w:val="center"/>
          </w:tcPr>
          <w:p w14:paraId="07FE671F" w14:textId="77777777" w:rsidR="00F64C7F" w:rsidRPr="00F87FCF" w:rsidRDefault="008C52B4" w:rsidP="0039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lang w:val="en-US"/>
              </w:rPr>
            </w:pPr>
            <w:r w:rsidRPr="00F87FCF">
              <w:rPr>
                <w:rFonts w:ascii="Times New Roman" w:eastAsia="Calibri" w:hAnsi="Times New Roman" w:cs="Times New Roman"/>
                <w:lang w:val="en-US"/>
              </w:rPr>
              <w:t xml:space="preserve">17 </w:t>
            </w:r>
            <w:r w:rsidR="00F64C7F" w:rsidRPr="00F87FCF">
              <w:rPr>
                <w:rFonts w:ascii="Times New Roman" w:eastAsia="Calibri" w:hAnsi="Times New Roman" w:cs="Times New Roman"/>
                <w:lang w:val="en-US"/>
              </w:rPr>
              <w:t>02 03</w:t>
            </w:r>
          </w:p>
          <w:p w14:paraId="00F3AE8A" w14:textId="358630A0" w:rsidR="008C52B4" w:rsidRPr="00F87FCF" w:rsidRDefault="008C52B4" w:rsidP="0039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lang w:val="en-US"/>
              </w:rPr>
            </w:pPr>
            <w:proofErr w:type="spellStart"/>
            <w:r w:rsidRPr="00F87FCF">
              <w:rPr>
                <w:rFonts w:ascii="Times New Roman" w:eastAsia="Calibri" w:hAnsi="Times New Roman" w:cs="Times New Roman"/>
                <w:lang w:val="en-US"/>
              </w:rPr>
              <w:t>deseuri</w:t>
            </w:r>
            <w:proofErr w:type="spellEnd"/>
            <w:r w:rsidRPr="00F87FCF">
              <w:rPr>
                <w:rFonts w:ascii="Times New Roman" w:eastAsia="Calibri" w:hAnsi="Times New Roman" w:cs="Times New Roman"/>
                <w:lang w:val="en-US"/>
              </w:rPr>
              <w:t xml:space="preserve"> din </w:t>
            </w:r>
            <w:proofErr w:type="spellStart"/>
            <w:r w:rsidRPr="00F87FCF">
              <w:rPr>
                <w:rFonts w:ascii="Times New Roman" w:eastAsia="Calibri" w:hAnsi="Times New Roman" w:cs="Times New Roman"/>
                <w:lang w:val="en-US"/>
              </w:rPr>
              <w:t>constructii</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si</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demolari</w:t>
            </w:r>
            <w:proofErr w:type="spellEnd"/>
            <w:r w:rsidRPr="00F87FCF">
              <w:rPr>
                <w:rFonts w:ascii="Times New Roman" w:eastAsia="Calibri" w:hAnsi="Times New Roman" w:cs="Times New Roman"/>
                <w:lang w:val="en-US"/>
              </w:rPr>
              <w:t xml:space="preserve"> </w:t>
            </w:r>
          </w:p>
        </w:tc>
      </w:tr>
      <w:tr w:rsidR="008C52B4" w:rsidRPr="00F87FCF" w14:paraId="00B210AE" w14:textId="77777777" w:rsidTr="00F64C7F">
        <w:trPr>
          <w:trHeight w:val="284"/>
          <w:jc w:val="center"/>
        </w:trPr>
        <w:tc>
          <w:tcPr>
            <w:tcW w:w="710" w:type="dxa"/>
            <w:gridSpan w:val="2"/>
            <w:tcBorders>
              <w:left w:val="single" w:sz="8" w:space="0" w:color="auto"/>
            </w:tcBorders>
            <w:vAlign w:val="center"/>
          </w:tcPr>
          <w:p w14:paraId="6390CC0D" w14:textId="77777777" w:rsidR="008C52B4" w:rsidRPr="00F87FCF" w:rsidRDefault="008C52B4" w:rsidP="003905DB">
            <w:pPr>
              <w:spacing w:line="360" w:lineRule="auto"/>
              <w:jc w:val="both"/>
              <w:rPr>
                <w:rFonts w:ascii="Times New Roman" w:eastAsia="Calibri" w:hAnsi="Times New Roman" w:cs="Times New Roman"/>
                <w:lang w:val="en-US"/>
              </w:rPr>
            </w:pPr>
            <w:r w:rsidRPr="00F87FCF">
              <w:rPr>
                <w:rFonts w:ascii="Times New Roman" w:eastAsia="Calibri" w:hAnsi="Times New Roman" w:cs="Times New Roman"/>
                <w:lang w:val="en-US"/>
              </w:rPr>
              <w:t>4.</w:t>
            </w:r>
          </w:p>
        </w:tc>
        <w:tc>
          <w:tcPr>
            <w:tcW w:w="2257" w:type="dxa"/>
          </w:tcPr>
          <w:p w14:paraId="44F0F0C4" w14:textId="2B5354F0" w:rsidR="008C52B4" w:rsidRPr="00F87FCF" w:rsidRDefault="008C52B4" w:rsidP="003905DB">
            <w:pPr>
              <w:autoSpaceDE w:val="0"/>
              <w:autoSpaceDN w:val="0"/>
              <w:adjustRightInd w:val="0"/>
              <w:spacing w:line="360" w:lineRule="auto"/>
              <w:jc w:val="both"/>
              <w:rPr>
                <w:rFonts w:ascii="Times New Roman" w:eastAsia="Calibri" w:hAnsi="Times New Roman" w:cs="Times New Roman"/>
                <w:lang w:val="en-US"/>
              </w:rPr>
            </w:pPr>
            <w:proofErr w:type="spellStart"/>
            <w:r w:rsidRPr="00F87FCF">
              <w:rPr>
                <w:rFonts w:ascii="Times New Roman" w:eastAsia="Calibri" w:hAnsi="Times New Roman" w:cs="Times New Roman"/>
                <w:lang w:val="en-US"/>
              </w:rPr>
              <w:t>Deseuri</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colectate</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selectiv</w:t>
            </w:r>
            <w:proofErr w:type="spellEnd"/>
            <w:r w:rsidRPr="00F87FCF">
              <w:rPr>
                <w:rFonts w:ascii="Times New Roman" w:eastAsia="Calibri" w:hAnsi="Times New Roman" w:cs="Times New Roman"/>
                <w:lang w:val="en-US"/>
              </w:rPr>
              <w:t xml:space="preserve"> (plastic, metal </w:t>
            </w:r>
            <w:proofErr w:type="spellStart"/>
            <w:r w:rsidRPr="00F87FCF">
              <w:rPr>
                <w:rFonts w:ascii="Times New Roman" w:eastAsia="Calibri" w:hAnsi="Times New Roman" w:cs="Times New Roman"/>
                <w:lang w:val="en-US"/>
              </w:rPr>
              <w:t>h</w:t>
            </w:r>
            <w:r w:rsidR="00F64C7F" w:rsidRPr="00F87FCF">
              <w:rPr>
                <w:rFonts w:ascii="Times New Roman" w:eastAsia="Calibri" w:hAnsi="Times New Roman" w:cs="Times New Roman"/>
                <w:lang w:val="en-US"/>
              </w:rPr>
              <w:t>â</w:t>
            </w:r>
            <w:r w:rsidRPr="00F87FCF">
              <w:rPr>
                <w:rFonts w:ascii="Times New Roman" w:eastAsia="Calibri" w:hAnsi="Times New Roman" w:cs="Times New Roman"/>
                <w:lang w:val="en-US"/>
              </w:rPr>
              <w:t>rtie</w:t>
            </w:r>
            <w:proofErr w:type="spellEnd"/>
            <w:r w:rsidRPr="00F87FCF">
              <w:rPr>
                <w:rFonts w:ascii="Times New Roman" w:eastAsia="Calibri" w:hAnsi="Times New Roman" w:cs="Times New Roman"/>
                <w:lang w:val="en-US"/>
              </w:rPr>
              <w:t>)</w:t>
            </w:r>
          </w:p>
        </w:tc>
        <w:tc>
          <w:tcPr>
            <w:tcW w:w="2268" w:type="dxa"/>
            <w:vAlign w:val="center"/>
          </w:tcPr>
          <w:p w14:paraId="6A516FDC" w14:textId="77777777" w:rsidR="008C52B4" w:rsidRPr="00F87FCF" w:rsidRDefault="008C52B4" w:rsidP="003905DB">
            <w:pPr>
              <w:spacing w:line="360" w:lineRule="auto"/>
              <w:jc w:val="both"/>
              <w:rPr>
                <w:rFonts w:ascii="Times New Roman" w:eastAsia="Calibri" w:hAnsi="Times New Roman" w:cs="Times New Roman"/>
                <w:lang w:val="it-IT"/>
              </w:rPr>
            </w:pPr>
            <w:r w:rsidRPr="00F87FCF">
              <w:rPr>
                <w:rFonts w:ascii="Times New Roman" w:eastAsia="Calibri" w:hAnsi="Times New Roman" w:cs="Times New Roman"/>
                <w:lang w:val="it-IT"/>
              </w:rPr>
              <w:t>Pe amplasam. in zone special amenajate</w:t>
            </w:r>
          </w:p>
        </w:tc>
        <w:tc>
          <w:tcPr>
            <w:tcW w:w="1701" w:type="dxa"/>
            <w:vAlign w:val="center"/>
          </w:tcPr>
          <w:p w14:paraId="513D30E6" w14:textId="77777777" w:rsidR="008C52B4" w:rsidRPr="00F87FCF" w:rsidRDefault="008C52B4" w:rsidP="003905DB">
            <w:pPr>
              <w:spacing w:line="360" w:lineRule="auto"/>
              <w:jc w:val="both"/>
              <w:rPr>
                <w:rFonts w:ascii="Times New Roman" w:eastAsia="Calibri" w:hAnsi="Times New Roman" w:cs="Times New Roman"/>
                <w:lang w:val="it-IT"/>
              </w:rPr>
            </w:pPr>
            <w:r w:rsidRPr="00F87FCF">
              <w:rPr>
                <w:rFonts w:ascii="Times New Roman" w:eastAsia="Calibri" w:hAnsi="Times New Roman" w:cs="Times New Roman"/>
                <w:lang w:val="en-US"/>
              </w:rPr>
              <w:t xml:space="preserve">Operator </w:t>
            </w:r>
            <w:proofErr w:type="spellStart"/>
            <w:r w:rsidRPr="00F87FCF">
              <w:rPr>
                <w:rFonts w:ascii="Times New Roman" w:eastAsia="Calibri" w:hAnsi="Times New Roman" w:cs="Times New Roman"/>
                <w:lang w:val="en-US"/>
              </w:rPr>
              <w:t>autorizat</w:t>
            </w:r>
            <w:proofErr w:type="spellEnd"/>
          </w:p>
        </w:tc>
        <w:tc>
          <w:tcPr>
            <w:tcW w:w="2709" w:type="dxa"/>
            <w:tcBorders>
              <w:right w:val="single" w:sz="8" w:space="0" w:color="auto"/>
            </w:tcBorders>
            <w:vAlign w:val="center"/>
          </w:tcPr>
          <w:p w14:paraId="3389C990" w14:textId="77777777" w:rsidR="008C52B4" w:rsidRPr="00F87FCF" w:rsidRDefault="008C52B4" w:rsidP="003905DB">
            <w:pPr>
              <w:spacing w:line="360" w:lineRule="auto"/>
              <w:jc w:val="both"/>
              <w:rPr>
                <w:rFonts w:ascii="Times New Roman" w:eastAsia="Calibri" w:hAnsi="Times New Roman" w:cs="Times New Roman"/>
                <w:lang w:val="it-IT"/>
              </w:rPr>
            </w:pPr>
            <w:r w:rsidRPr="00F87FCF">
              <w:rPr>
                <w:rFonts w:ascii="Times New Roman" w:eastAsia="Calibri" w:hAnsi="Times New Roman" w:cs="Times New Roman"/>
                <w:lang w:val="it-IT"/>
              </w:rPr>
              <w:t>20 01 39</w:t>
            </w:r>
          </w:p>
          <w:p w14:paraId="48066344" w14:textId="77777777" w:rsidR="008C52B4" w:rsidRPr="00F87FCF" w:rsidRDefault="008C52B4" w:rsidP="003905DB">
            <w:pPr>
              <w:spacing w:line="360" w:lineRule="auto"/>
              <w:jc w:val="both"/>
              <w:rPr>
                <w:rFonts w:ascii="Times New Roman" w:eastAsia="Calibri" w:hAnsi="Times New Roman" w:cs="Times New Roman"/>
                <w:lang w:val="it-IT"/>
              </w:rPr>
            </w:pPr>
            <w:r w:rsidRPr="00F87FCF">
              <w:rPr>
                <w:rFonts w:ascii="Times New Roman" w:eastAsia="Calibri" w:hAnsi="Times New Roman" w:cs="Times New Roman"/>
                <w:lang w:val="it-IT"/>
              </w:rPr>
              <w:t xml:space="preserve">20 01 01 </w:t>
            </w:r>
          </w:p>
          <w:p w14:paraId="381B0C42" w14:textId="77777777" w:rsidR="008C52B4" w:rsidRPr="00F87FCF" w:rsidRDefault="008C52B4" w:rsidP="003905DB">
            <w:pPr>
              <w:spacing w:line="360" w:lineRule="auto"/>
              <w:jc w:val="both"/>
              <w:rPr>
                <w:rFonts w:ascii="Times New Roman" w:eastAsia="Calibri" w:hAnsi="Times New Roman" w:cs="Times New Roman"/>
                <w:lang w:val="it-IT"/>
              </w:rPr>
            </w:pPr>
            <w:r w:rsidRPr="00F87FCF">
              <w:rPr>
                <w:rFonts w:ascii="Times New Roman" w:eastAsia="Calibri" w:hAnsi="Times New Roman" w:cs="Times New Roman"/>
                <w:lang w:val="it-IT"/>
              </w:rPr>
              <w:t>20 01 02</w:t>
            </w:r>
          </w:p>
        </w:tc>
      </w:tr>
    </w:tbl>
    <w:p w14:paraId="4C2EE430" w14:textId="77777777" w:rsidR="00AC26B7" w:rsidRDefault="00AC26B7" w:rsidP="00AC26B7">
      <w:pPr>
        <w:spacing w:after="0" w:line="360" w:lineRule="auto"/>
        <w:ind w:firstLine="708"/>
        <w:jc w:val="both"/>
        <w:rPr>
          <w:rFonts w:ascii="Times New Roman" w:eastAsia="Calibri" w:hAnsi="Times New Roman" w:cs="Times New Roman"/>
          <w:sz w:val="24"/>
          <w:szCs w:val="24"/>
          <w:lang w:val="en-US"/>
        </w:rPr>
      </w:pPr>
    </w:p>
    <w:p w14:paraId="4A368860" w14:textId="3DF4F036" w:rsidR="008C52B4" w:rsidRDefault="008C52B4" w:rsidP="00AC26B7">
      <w:pPr>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gestionarea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problemei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deseurilor</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vederea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respectarii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conditiilor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prevazute</w:t>
      </w:r>
      <w:proofErr w:type="spellEnd"/>
      <w:r w:rsidRPr="00F87FCF">
        <w:rPr>
          <w:rFonts w:ascii="Times New Roman" w:eastAsia="Calibri" w:hAnsi="Times New Roman" w:cs="Times New Roman"/>
          <w:sz w:val="24"/>
          <w:szCs w:val="24"/>
          <w:lang w:val="en-US"/>
        </w:rPr>
        <w:t xml:space="preserve"> de </w:t>
      </w:r>
      <w:r w:rsidRPr="00F87FCF">
        <w:rPr>
          <w:rFonts w:ascii="Times New Roman" w:eastAsia="TimesNewRoman" w:hAnsi="Times New Roman" w:cs="Times New Roman"/>
          <w:sz w:val="24"/>
          <w:szCs w:val="24"/>
          <w:lang w:val="it-IT"/>
        </w:rPr>
        <w:t>HG nr. 856 / 2002 privind evidenta gestiunii deseurilor</w:t>
      </w:r>
      <w:r w:rsidRPr="00F87FCF">
        <w:rPr>
          <w:rFonts w:ascii="Times New Roman" w:eastAsia="Calibri" w:hAnsi="Times New Roman" w:cs="Times New Roman"/>
          <w:sz w:val="24"/>
          <w:szCs w:val="24"/>
          <w:lang w:val="en-US"/>
        </w:rPr>
        <w:t xml:space="preserve">, cu </w:t>
      </w:r>
      <w:proofErr w:type="spellStart"/>
      <w:r w:rsidRPr="00F87FCF">
        <w:rPr>
          <w:rFonts w:ascii="Times New Roman" w:eastAsia="Calibri" w:hAnsi="Times New Roman" w:cs="Times New Roman"/>
          <w:sz w:val="24"/>
          <w:szCs w:val="24"/>
          <w:lang w:val="en-US"/>
        </w:rPr>
        <w:t>modificari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completari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aprobari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ulterioare</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vor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incheia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contracte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preluare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deseurilor</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catre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operatori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autorizati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iar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depozitarea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deseurilor</w:t>
      </w:r>
      <w:proofErr w:type="spellEnd"/>
      <w:r w:rsidRPr="00F87FCF">
        <w:rPr>
          <w:rFonts w:ascii="Times New Roman" w:eastAsia="Calibri" w:hAnsi="Times New Roman" w:cs="Times New Roman"/>
          <w:sz w:val="24"/>
          <w:szCs w:val="24"/>
          <w:lang w:val="en-US"/>
        </w:rPr>
        <w:t xml:space="preserve"> din </w:t>
      </w:r>
      <w:proofErr w:type="spellStart"/>
      <w:r w:rsidRPr="00F87FCF">
        <w:rPr>
          <w:rFonts w:ascii="Times New Roman" w:eastAsia="Calibri" w:hAnsi="Times New Roman" w:cs="Times New Roman"/>
          <w:sz w:val="24"/>
          <w:szCs w:val="24"/>
          <w:lang w:val="en-US"/>
        </w:rPr>
        <w:t>constructii</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face la </w:t>
      </w:r>
      <w:proofErr w:type="spellStart"/>
      <w:r w:rsidRPr="00F87FCF">
        <w:rPr>
          <w:rFonts w:ascii="Times New Roman" w:eastAsia="Calibri" w:hAnsi="Times New Roman" w:cs="Times New Roman"/>
          <w:sz w:val="24"/>
          <w:szCs w:val="24"/>
          <w:lang w:val="en-US"/>
        </w:rPr>
        <w:t>depozite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autorizate</w:t>
      </w:r>
      <w:proofErr w:type="spellEnd"/>
      <w:r w:rsidRPr="00F87FCF">
        <w:rPr>
          <w:rFonts w:ascii="Times New Roman" w:eastAsia="Calibri" w:hAnsi="Times New Roman" w:cs="Times New Roman"/>
          <w:sz w:val="24"/>
          <w:szCs w:val="24"/>
          <w:lang w:val="en-US"/>
        </w:rPr>
        <w:t xml:space="preserve"> din </w:t>
      </w:r>
      <w:proofErr w:type="spellStart"/>
      <w:r w:rsidRPr="00F87FCF">
        <w:rPr>
          <w:rFonts w:ascii="Times New Roman" w:eastAsia="Calibri" w:hAnsi="Times New Roman" w:cs="Times New Roman"/>
          <w:sz w:val="24"/>
          <w:szCs w:val="24"/>
          <w:lang w:val="en-US"/>
        </w:rPr>
        <w:t>punct</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vedere</w:t>
      </w:r>
      <w:proofErr w:type="spellEnd"/>
      <w:r w:rsidRPr="00F87FCF">
        <w:rPr>
          <w:rFonts w:ascii="Times New Roman" w:eastAsia="Calibri" w:hAnsi="Times New Roman" w:cs="Times New Roman"/>
          <w:sz w:val="24"/>
          <w:szCs w:val="24"/>
          <w:lang w:val="en-US"/>
        </w:rPr>
        <w:t xml:space="preserve"> al </w:t>
      </w:r>
      <w:proofErr w:type="spellStart"/>
      <w:r w:rsidRPr="00F87FCF">
        <w:rPr>
          <w:rFonts w:ascii="Times New Roman" w:eastAsia="Calibri" w:hAnsi="Times New Roman" w:cs="Times New Roman"/>
          <w:sz w:val="24"/>
          <w:szCs w:val="24"/>
          <w:lang w:val="en-US"/>
        </w:rPr>
        <w:t>mediului</w:t>
      </w:r>
      <w:proofErr w:type="spellEnd"/>
      <w:r w:rsidRPr="00F87FCF">
        <w:rPr>
          <w:rFonts w:ascii="Times New Roman" w:eastAsia="Calibri" w:hAnsi="Times New Roman" w:cs="Times New Roman"/>
          <w:sz w:val="24"/>
          <w:szCs w:val="24"/>
          <w:lang w:val="en-US"/>
        </w:rPr>
        <w:t xml:space="preserve">. </w:t>
      </w:r>
    </w:p>
    <w:p w14:paraId="78B01B3C" w14:textId="77777777" w:rsidR="00AC26B7" w:rsidRPr="00F87FCF" w:rsidRDefault="00AC26B7" w:rsidP="00AC26B7">
      <w:pPr>
        <w:spacing w:after="0" w:line="360" w:lineRule="auto"/>
        <w:ind w:firstLine="708"/>
        <w:jc w:val="both"/>
        <w:rPr>
          <w:rFonts w:ascii="Times New Roman" w:eastAsia="Calibri" w:hAnsi="Times New Roman" w:cs="Times New Roman"/>
          <w:sz w:val="24"/>
          <w:szCs w:val="24"/>
          <w:lang w:val="en-US"/>
        </w:rPr>
      </w:pPr>
    </w:p>
    <w:p w14:paraId="291AA850" w14:textId="77777777" w:rsidR="008C52B4" w:rsidRPr="00F87FCF" w:rsidRDefault="008C52B4" w:rsidP="00AC26B7">
      <w:pPr>
        <w:spacing w:after="0"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 xml:space="preserve">Conform </w:t>
      </w:r>
      <w:proofErr w:type="spellStart"/>
      <w:r w:rsidRPr="00F87FCF">
        <w:rPr>
          <w:rFonts w:ascii="Times New Roman" w:eastAsia="Calibri" w:hAnsi="Times New Roman" w:cs="Times New Roman"/>
          <w:sz w:val="24"/>
          <w:szCs w:val="24"/>
          <w:lang w:val="en-US"/>
        </w:rPr>
        <w:t>prevederilor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legale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titularul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intocmi</w:t>
      </w:r>
      <w:proofErr w:type="spellEnd"/>
      <w:r w:rsidRPr="00F87FCF">
        <w:rPr>
          <w:rFonts w:ascii="Times New Roman" w:eastAsia="Calibri" w:hAnsi="Times New Roman" w:cs="Times New Roman"/>
          <w:sz w:val="24"/>
          <w:szCs w:val="24"/>
          <w:lang w:val="en-US"/>
        </w:rPr>
        <w:t xml:space="preserve"> un plan de </w:t>
      </w:r>
      <w:proofErr w:type="spellStart"/>
      <w:r w:rsidRPr="00F87FCF">
        <w:rPr>
          <w:rFonts w:ascii="Times New Roman" w:eastAsia="Calibri" w:hAnsi="Times New Roman" w:cs="Times New Roman"/>
          <w:sz w:val="24"/>
          <w:szCs w:val="24"/>
          <w:lang w:val="en-US"/>
        </w:rPr>
        <w:t>gestionare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deseurilor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provenite</w:t>
      </w:r>
      <w:proofErr w:type="spellEnd"/>
      <w:r w:rsidRPr="00F87FCF">
        <w:rPr>
          <w:rFonts w:ascii="Times New Roman" w:eastAsia="Calibri" w:hAnsi="Times New Roman" w:cs="Times New Roman"/>
          <w:sz w:val="24"/>
          <w:szCs w:val="24"/>
          <w:lang w:val="en-US"/>
        </w:rPr>
        <w:t xml:space="preserve"> din </w:t>
      </w:r>
      <w:proofErr w:type="spellStart"/>
      <w:r w:rsidRPr="00F87FCF">
        <w:rPr>
          <w:rFonts w:ascii="Times New Roman" w:eastAsia="Calibri" w:hAnsi="Times New Roman" w:cs="Times New Roman"/>
          <w:sz w:val="24"/>
          <w:szCs w:val="24"/>
          <w:lang w:val="en-US"/>
        </w:rPr>
        <w:t>demolari</w:t>
      </w:r>
      <w:proofErr w:type="spellEnd"/>
      <w:r w:rsidRPr="00F87FCF">
        <w:rPr>
          <w:rFonts w:ascii="Times New Roman" w:eastAsia="Calibri" w:hAnsi="Times New Roman" w:cs="Times New Roman"/>
          <w:sz w:val="24"/>
          <w:szCs w:val="24"/>
          <w:lang w:val="en-US"/>
        </w:rPr>
        <w:t>/</w:t>
      </w:r>
      <w:proofErr w:type="spellStart"/>
      <w:r w:rsidRPr="00F87FCF">
        <w:rPr>
          <w:rFonts w:ascii="Times New Roman" w:eastAsia="Calibri" w:hAnsi="Times New Roman" w:cs="Times New Roman"/>
          <w:sz w:val="24"/>
          <w:szCs w:val="24"/>
          <w:lang w:val="en-US"/>
        </w:rPr>
        <w:t>dezafectari</w:t>
      </w:r>
      <w:proofErr w:type="spellEnd"/>
      <w:r w:rsidRPr="00F87FCF">
        <w:rPr>
          <w:rFonts w:ascii="Times New Roman" w:eastAsia="Calibri" w:hAnsi="Times New Roman" w:cs="Times New Roman"/>
          <w:sz w:val="24"/>
          <w:szCs w:val="24"/>
          <w:lang w:val="en-US"/>
        </w:rPr>
        <w:t xml:space="preserve">, cu </w:t>
      </w:r>
      <w:proofErr w:type="spellStart"/>
      <w:r w:rsidRPr="00F87FCF">
        <w:rPr>
          <w:rFonts w:ascii="Times New Roman" w:eastAsia="Calibri" w:hAnsi="Times New Roman" w:cs="Times New Roman"/>
          <w:sz w:val="24"/>
          <w:szCs w:val="24"/>
          <w:lang w:val="en-US"/>
        </w:rPr>
        <w:t>respectarea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selectarii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deseurilor</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vederea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valorificarii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sau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eliminarii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acestora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incadra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tipurile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deseu</w:t>
      </w:r>
      <w:proofErr w:type="spellEnd"/>
      <w:r w:rsidRPr="00F87FCF">
        <w:rPr>
          <w:rFonts w:ascii="Times New Roman" w:eastAsia="Calibri" w:hAnsi="Times New Roman" w:cs="Times New Roman"/>
          <w:sz w:val="24"/>
          <w:szCs w:val="24"/>
          <w:lang w:val="en-US"/>
        </w:rPr>
        <w:t xml:space="preserve"> conform HG 856/2002.</w:t>
      </w:r>
    </w:p>
    <w:p w14:paraId="7EB7D768" w14:textId="77777777" w:rsidR="008C52B4" w:rsidRPr="00F87FCF" w:rsidRDefault="008C52B4" w:rsidP="003905DB">
      <w:pPr>
        <w:spacing w:after="0" w:line="360" w:lineRule="auto"/>
        <w:jc w:val="both"/>
        <w:rPr>
          <w:rFonts w:ascii="Times New Roman" w:eastAsia="Calibri" w:hAnsi="Times New Roman" w:cs="Times New Roman"/>
          <w:b/>
          <w:bCs/>
          <w:sz w:val="24"/>
          <w:szCs w:val="24"/>
          <w:lang w:val="en-US"/>
        </w:rPr>
      </w:pPr>
    </w:p>
    <w:p w14:paraId="6DCFA285" w14:textId="1711C1EA" w:rsidR="008C52B4" w:rsidRDefault="008C52B4" w:rsidP="00AC26B7">
      <w:pPr>
        <w:spacing w:after="0"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b/>
          <w:bCs/>
          <w:sz w:val="24"/>
          <w:szCs w:val="24"/>
          <w:lang w:val="en-US"/>
        </w:rPr>
        <w:t xml:space="preserve">In </w:t>
      </w:r>
      <w:proofErr w:type="spellStart"/>
      <w:r w:rsidRPr="00F87FCF">
        <w:rPr>
          <w:rFonts w:ascii="Times New Roman" w:eastAsia="Calibri" w:hAnsi="Times New Roman" w:cs="Times New Roman"/>
          <w:b/>
          <w:bCs/>
          <w:sz w:val="24"/>
          <w:szCs w:val="24"/>
          <w:lang w:val="en-US"/>
        </w:rPr>
        <w:t>perioada</w:t>
      </w:r>
      <w:proofErr w:type="spellEnd"/>
      <w:r w:rsidRPr="00F87FCF">
        <w:rPr>
          <w:rFonts w:ascii="Times New Roman" w:eastAsia="Calibri" w:hAnsi="Times New Roman" w:cs="Times New Roman"/>
          <w:b/>
          <w:bCs/>
          <w:sz w:val="24"/>
          <w:szCs w:val="24"/>
          <w:lang w:val="en-US"/>
        </w:rPr>
        <w:t xml:space="preserve"> de </w:t>
      </w:r>
      <w:proofErr w:type="spellStart"/>
      <w:r w:rsidRPr="00F87FCF">
        <w:rPr>
          <w:rFonts w:ascii="Times New Roman" w:eastAsia="Calibri" w:hAnsi="Times New Roman" w:cs="Times New Roman"/>
          <w:b/>
          <w:bCs/>
          <w:sz w:val="24"/>
          <w:szCs w:val="24"/>
          <w:lang w:val="en-US"/>
        </w:rPr>
        <w:t>exploatare</w:t>
      </w:r>
      <w:proofErr w:type="spellEnd"/>
      <w:r w:rsidRPr="00F87FCF">
        <w:rPr>
          <w:rFonts w:ascii="Times New Roman" w:eastAsia="Calibri" w:hAnsi="Times New Roman" w:cs="Times New Roman"/>
          <w:b/>
          <w:bCs/>
          <w:sz w:val="24"/>
          <w:szCs w:val="24"/>
          <w:lang w:val="en-US"/>
        </w:rPr>
        <w:t xml:space="preserve"> </w:t>
      </w:r>
      <w:proofErr w:type="spellStart"/>
      <w:r w:rsidRPr="00F87FCF">
        <w:rPr>
          <w:rFonts w:ascii="Times New Roman" w:eastAsia="Calibri" w:hAnsi="Times New Roman" w:cs="Times New Roman"/>
          <w:sz w:val="24"/>
          <w:szCs w:val="24"/>
          <w:lang w:val="en-US"/>
        </w:rPr>
        <w:t>vor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rezulta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doar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deseuri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menajere</w:t>
      </w:r>
      <w:proofErr w:type="spellEnd"/>
      <w:r w:rsidRPr="00F87FCF">
        <w:rPr>
          <w:rFonts w:ascii="Times New Roman" w:eastAsia="Calibri" w:hAnsi="Times New Roman" w:cs="Times New Roman"/>
          <w:sz w:val="24"/>
          <w:szCs w:val="24"/>
          <w:lang w:val="en-US"/>
        </w:rPr>
        <w:t xml:space="preserve"> (municipal </w:t>
      </w:r>
      <w:proofErr w:type="spellStart"/>
      <w:r w:rsidRPr="00F87FCF">
        <w:rPr>
          <w:rFonts w:ascii="Times New Roman" w:eastAsia="Calibri" w:hAnsi="Times New Roman" w:cs="Times New Roman"/>
          <w:sz w:val="24"/>
          <w:szCs w:val="24"/>
          <w:lang w:val="en-US"/>
        </w:rPr>
        <w:t>amestecate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deseuri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colectate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selectiv</w:t>
      </w:r>
      <w:proofErr w:type="spellEnd"/>
      <w:r w:rsidRPr="00F87FCF">
        <w:rPr>
          <w:rFonts w:ascii="Times New Roman" w:eastAsia="Calibri" w:hAnsi="Times New Roman" w:cs="Times New Roman"/>
          <w:sz w:val="24"/>
          <w:szCs w:val="24"/>
          <w:lang w:val="en-US"/>
        </w:rPr>
        <w:t>.</w:t>
      </w:r>
    </w:p>
    <w:p w14:paraId="1F48DDE4" w14:textId="77777777" w:rsidR="00AC26B7" w:rsidRPr="00F87FCF" w:rsidRDefault="00AC26B7" w:rsidP="00AC26B7">
      <w:pPr>
        <w:spacing w:after="0" w:line="360" w:lineRule="auto"/>
        <w:ind w:firstLine="708"/>
        <w:jc w:val="both"/>
        <w:rPr>
          <w:rFonts w:ascii="Times New Roman" w:eastAsia="Calibri" w:hAnsi="Times New Roman" w:cs="Times New Roman"/>
          <w:sz w:val="24"/>
          <w:szCs w:val="24"/>
          <w:lang w:val="en-US"/>
        </w:rPr>
      </w:pPr>
    </w:p>
    <w:p w14:paraId="519ABE54" w14:textId="1827A349" w:rsidR="008C52B4" w:rsidRDefault="008C52B4" w:rsidP="00AC26B7">
      <w:pPr>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lastRenderedPageBreak/>
        <w:t>Acestea</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vor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colecta</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spatiile</w:t>
      </w:r>
      <w:proofErr w:type="spellEnd"/>
      <w:r w:rsidRPr="00F87FCF">
        <w:rPr>
          <w:rFonts w:ascii="Times New Roman" w:eastAsia="Calibri" w:hAnsi="Times New Roman" w:cs="Times New Roman"/>
          <w:sz w:val="24"/>
          <w:szCs w:val="24"/>
          <w:lang w:val="en-US"/>
        </w:rPr>
        <w:t xml:space="preserve"> special </w:t>
      </w:r>
      <w:proofErr w:type="spellStart"/>
      <w:r w:rsidRPr="00F87FCF">
        <w:rPr>
          <w:rFonts w:ascii="Times New Roman" w:eastAsia="Calibri" w:hAnsi="Times New Roman" w:cs="Times New Roman"/>
          <w:sz w:val="24"/>
          <w:szCs w:val="24"/>
          <w:lang w:val="en-US"/>
        </w:rPr>
        <w:t>amenajate</w:t>
      </w:r>
      <w:proofErr w:type="spellEnd"/>
      <w:r w:rsidRPr="00F87FCF">
        <w:rPr>
          <w:rFonts w:ascii="Times New Roman" w:eastAsia="Calibri" w:hAnsi="Times New Roman" w:cs="Times New Roman"/>
          <w:sz w:val="24"/>
          <w:szCs w:val="24"/>
          <w:lang w:val="en-US"/>
        </w:rPr>
        <w:t xml:space="preserve">, destinate </w:t>
      </w:r>
      <w:proofErr w:type="spellStart"/>
      <w:r w:rsidRPr="00F87FCF">
        <w:rPr>
          <w:rFonts w:ascii="Times New Roman" w:eastAsia="Calibri" w:hAnsi="Times New Roman" w:cs="Times New Roman"/>
          <w:sz w:val="24"/>
          <w:szCs w:val="24"/>
          <w:lang w:val="en-US"/>
        </w:rPr>
        <w:t>depozitarii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temporare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deseurilor</w:t>
      </w:r>
      <w:proofErr w:type="spellEnd"/>
      <w:r w:rsidRPr="00F87FCF">
        <w:rPr>
          <w:rFonts w:ascii="Times New Roman" w:eastAsia="Calibri" w:hAnsi="Times New Roman" w:cs="Times New Roman"/>
          <w:sz w:val="24"/>
          <w:szCs w:val="24"/>
          <w:lang w:val="en-US"/>
        </w:rPr>
        <w:t>.</w:t>
      </w:r>
    </w:p>
    <w:p w14:paraId="43AFE5A3" w14:textId="77777777" w:rsidR="00AC26B7" w:rsidRPr="00F87FCF" w:rsidRDefault="00AC26B7" w:rsidP="00AC26B7">
      <w:pPr>
        <w:spacing w:after="0" w:line="360" w:lineRule="auto"/>
        <w:ind w:firstLine="708"/>
        <w:jc w:val="both"/>
        <w:rPr>
          <w:rFonts w:ascii="Times New Roman" w:eastAsia="Calibri" w:hAnsi="Times New Roman" w:cs="Times New Roman"/>
          <w:sz w:val="24"/>
          <w:szCs w:val="24"/>
          <w:lang w:val="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11"/>
        <w:gridCol w:w="1605"/>
        <w:gridCol w:w="2288"/>
        <w:gridCol w:w="1705"/>
      </w:tblGrid>
      <w:tr w:rsidR="008C52B4" w:rsidRPr="00F87FCF" w14:paraId="7555DB22" w14:textId="77777777" w:rsidTr="008C52B4">
        <w:trPr>
          <w:cantSplit/>
          <w:trHeight w:val="593"/>
          <w:jc w:val="center"/>
        </w:trPr>
        <w:tc>
          <w:tcPr>
            <w:tcW w:w="851" w:type="dxa"/>
            <w:tcBorders>
              <w:top w:val="single" w:sz="8" w:space="0" w:color="auto"/>
              <w:left w:val="single" w:sz="8" w:space="0" w:color="auto"/>
              <w:bottom w:val="nil"/>
            </w:tcBorders>
            <w:vAlign w:val="center"/>
          </w:tcPr>
          <w:p w14:paraId="388479A7" w14:textId="77777777" w:rsidR="008C52B4" w:rsidRPr="00AC26B7" w:rsidRDefault="008C52B4" w:rsidP="003905DB">
            <w:pPr>
              <w:spacing w:after="0" w:line="360" w:lineRule="auto"/>
              <w:jc w:val="center"/>
              <w:rPr>
                <w:rFonts w:ascii="Times New Roman" w:eastAsia="Calibri" w:hAnsi="Times New Roman" w:cs="Times New Roman"/>
                <w:b/>
                <w:bCs/>
                <w:lang w:val="en-US"/>
              </w:rPr>
            </w:pPr>
            <w:r w:rsidRPr="00AC26B7">
              <w:rPr>
                <w:rFonts w:ascii="Times New Roman" w:eastAsia="Calibri" w:hAnsi="Times New Roman" w:cs="Times New Roman"/>
                <w:b/>
                <w:bCs/>
                <w:lang w:val="en-US"/>
              </w:rPr>
              <w:t xml:space="preserve">Nr. </w:t>
            </w:r>
            <w:proofErr w:type="spellStart"/>
            <w:r w:rsidRPr="00AC26B7">
              <w:rPr>
                <w:rFonts w:ascii="Times New Roman" w:eastAsia="Calibri" w:hAnsi="Times New Roman" w:cs="Times New Roman"/>
                <w:b/>
                <w:bCs/>
                <w:lang w:val="en-US"/>
              </w:rPr>
              <w:t>Crt</w:t>
            </w:r>
            <w:proofErr w:type="spellEnd"/>
            <w:r w:rsidRPr="00AC26B7">
              <w:rPr>
                <w:rFonts w:ascii="Times New Roman" w:eastAsia="Calibri" w:hAnsi="Times New Roman" w:cs="Times New Roman"/>
                <w:b/>
                <w:bCs/>
                <w:lang w:val="en-US"/>
              </w:rPr>
              <w:t>.</w:t>
            </w:r>
          </w:p>
        </w:tc>
        <w:tc>
          <w:tcPr>
            <w:tcW w:w="2911" w:type="dxa"/>
            <w:vMerge w:val="restart"/>
            <w:tcBorders>
              <w:top w:val="single" w:sz="8" w:space="0" w:color="auto"/>
              <w:bottom w:val="nil"/>
            </w:tcBorders>
            <w:vAlign w:val="center"/>
          </w:tcPr>
          <w:p w14:paraId="4D3BCD0A" w14:textId="77777777" w:rsidR="008C52B4" w:rsidRPr="00AC26B7" w:rsidRDefault="008C52B4" w:rsidP="003905DB">
            <w:pPr>
              <w:keepNext/>
              <w:tabs>
                <w:tab w:val="num" w:pos="0"/>
              </w:tabs>
              <w:suppressAutoHyphens/>
              <w:spacing w:after="0" w:line="360" w:lineRule="auto"/>
              <w:jc w:val="center"/>
              <w:outlineLvl w:val="2"/>
              <w:rPr>
                <w:rFonts w:ascii="Times New Roman" w:eastAsia="Times New Roman" w:hAnsi="Times New Roman" w:cs="Times New Roman"/>
                <w:b/>
                <w:bCs/>
                <w:iCs/>
              </w:rPr>
            </w:pPr>
            <w:r w:rsidRPr="00AC26B7">
              <w:rPr>
                <w:rFonts w:ascii="Times New Roman" w:eastAsia="Times New Roman" w:hAnsi="Times New Roman" w:cs="Times New Roman"/>
                <w:b/>
                <w:bCs/>
                <w:iCs/>
              </w:rPr>
              <w:t xml:space="preserve">Tip de </w:t>
            </w:r>
            <w:proofErr w:type="spellStart"/>
            <w:r w:rsidRPr="00AC26B7">
              <w:rPr>
                <w:rFonts w:ascii="Times New Roman" w:eastAsia="Times New Roman" w:hAnsi="Times New Roman" w:cs="Times New Roman"/>
                <w:b/>
                <w:bCs/>
                <w:iCs/>
              </w:rPr>
              <w:t>deşeu</w:t>
            </w:r>
            <w:proofErr w:type="spellEnd"/>
            <w:r w:rsidRPr="00AC26B7">
              <w:rPr>
                <w:rFonts w:ascii="Times New Roman" w:eastAsia="Times New Roman" w:hAnsi="Times New Roman" w:cs="Times New Roman"/>
                <w:b/>
                <w:bCs/>
                <w:iCs/>
              </w:rPr>
              <w:t xml:space="preserve"> produs</w:t>
            </w:r>
          </w:p>
        </w:tc>
        <w:tc>
          <w:tcPr>
            <w:tcW w:w="1605" w:type="dxa"/>
            <w:vMerge w:val="restart"/>
            <w:tcBorders>
              <w:top w:val="single" w:sz="8" w:space="0" w:color="auto"/>
              <w:bottom w:val="nil"/>
            </w:tcBorders>
            <w:vAlign w:val="center"/>
          </w:tcPr>
          <w:p w14:paraId="0A35DC84" w14:textId="77777777" w:rsidR="008C52B4" w:rsidRPr="00AC26B7" w:rsidRDefault="008C52B4" w:rsidP="003905DB">
            <w:pPr>
              <w:spacing w:after="0" w:line="360" w:lineRule="auto"/>
              <w:jc w:val="center"/>
              <w:rPr>
                <w:rFonts w:ascii="Times New Roman" w:eastAsia="Calibri" w:hAnsi="Times New Roman" w:cs="Times New Roman"/>
                <w:b/>
                <w:bCs/>
                <w:lang w:val="en-US"/>
              </w:rPr>
            </w:pPr>
            <w:r w:rsidRPr="00AC26B7">
              <w:rPr>
                <w:rFonts w:ascii="Times New Roman" w:eastAsia="Calibri" w:hAnsi="Times New Roman" w:cs="Times New Roman"/>
                <w:b/>
                <w:bCs/>
                <w:lang w:val="en-US"/>
              </w:rPr>
              <w:t xml:space="preserve">Loc </w:t>
            </w:r>
            <w:proofErr w:type="spellStart"/>
            <w:r w:rsidRPr="00AC26B7">
              <w:rPr>
                <w:rFonts w:ascii="Times New Roman" w:eastAsia="Calibri" w:hAnsi="Times New Roman" w:cs="Times New Roman"/>
                <w:b/>
                <w:bCs/>
                <w:lang w:val="en-US"/>
              </w:rPr>
              <w:t>depozitare</w:t>
            </w:r>
            <w:proofErr w:type="spellEnd"/>
          </w:p>
        </w:tc>
        <w:tc>
          <w:tcPr>
            <w:tcW w:w="2288" w:type="dxa"/>
            <w:vMerge w:val="restart"/>
            <w:tcBorders>
              <w:top w:val="single" w:sz="8" w:space="0" w:color="auto"/>
              <w:bottom w:val="nil"/>
            </w:tcBorders>
            <w:vAlign w:val="center"/>
          </w:tcPr>
          <w:p w14:paraId="4F596C4C" w14:textId="77777777" w:rsidR="008C52B4" w:rsidRPr="00AC26B7" w:rsidRDefault="008C52B4" w:rsidP="003905DB">
            <w:pPr>
              <w:spacing w:after="0" w:line="360" w:lineRule="auto"/>
              <w:jc w:val="center"/>
              <w:rPr>
                <w:rFonts w:ascii="Times New Roman" w:eastAsia="Calibri" w:hAnsi="Times New Roman" w:cs="Times New Roman"/>
                <w:b/>
                <w:bCs/>
                <w:lang w:val="en-US"/>
              </w:rPr>
            </w:pPr>
            <w:r w:rsidRPr="00AC26B7">
              <w:rPr>
                <w:rFonts w:ascii="Times New Roman" w:eastAsia="Calibri" w:hAnsi="Times New Roman" w:cs="Times New Roman"/>
                <w:b/>
                <w:bCs/>
                <w:lang w:val="en-US"/>
              </w:rPr>
              <w:t xml:space="preserve">Mod de </w:t>
            </w:r>
            <w:proofErr w:type="spellStart"/>
            <w:r w:rsidRPr="00AC26B7">
              <w:rPr>
                <w:rFonts w:ascii="Times New Roman" w:eastAsia="Calibri" w:hAnsi="Times New Roman" w:cs="Times New Roman"/>
                <w:b/>
                <w:bCs/>
                <w:lang w:val="en-US"/>
              </w:rPr>
              <w:t>gestionare</w:t>
            </w:r>
            <w:proofErr w:type="spellEnd"/>
          </w:p>
        </w:tc>
        <w:tc>
          <w:tcPr>
            <w:tcW w:w="1705" w:type="dxa"/>
            <w:tcBorders>
              <w:top w:val="single" w:sz="8" w:space="0" w:color="auto"/>
              <w:bottom w:val="nil"/>
              <w:right w:val="single" w:sz="8" w:space="0" w:color="auto"/>
            </w:tcBorders>
            <w:vAlign w:val="center"/>
          </w:tcPr>
          <w:p w14:paraId="349C903A" w14:textId="77777777" w:rsidR="008C52B4" w:rsidRPr="00AC26B7" w:rsidRDefault="008C52B4" w:rsidP="003905DB">
            <w:pPr>
              <w:spacing w:after="0" w:line="360" w:lineRule="auto"/>
              <w:jc w:val="center"/>
              <w:rPr>
                <w:rFonts w:ascii="Times New Roman" w:eastAsia="Calibri" w:hAnsi="Times New Roman" w:cs="Times New Roman"/>
                <w:b/>
                <w:bCs/>
                <w:lang w:val="en-US"/>
              </w:rPr>
            </w:pPr>
            <w:r w:rsidRPr="00AC26B7">
              <w:rPr>
                <w:rFonts w:ascii="Times New Roman" w:eastAsia="Calibri" w:hAnsi="Times New Roman" w:cs="Times New Roman"/>
                <w:b/>
                <w:bCs/>
                <w:lang w:val="en-US"/>
              </w:rPr>
              <w:t xml:space="preserve">Cod </w:t>
            </w:r>
            <w:proofErr w:type="spellStart"/>
            <w:r w:rsidRPr="00AC26B7">
              <w:rPr>
                <w:rFonts w:ascii="Times New Roman" w:eastAsia="Calibri" w:hAnsi="Times New Roman" w:cs="Times New Roman"/>
                <w:b/>
                <w:bCs/>
                <w:lang w:val="en-US"/>
              </w:rPr>
              <w:t>deseu</w:t>
            </w:r>
            <w:proofErr w:type="spellEnd"/>
          </w:p>
        </w:tc>
      </w:tr>
      <w:tr w:rsidR="008C52B4" w:rsidRPr="00F87FCF" w14:paraId="454B2109" w14:textId="77777777" w:rsidTr="008C52B4">
        <w:trPr>
          <w:cantSplit/>
          <w:trHeight w:val="593"/>
          <w:jc w:val="center"/>
        </w:trPr>
        <w:tc>
          <w:tcPr>
            <w:tcW w:w="851" w:type="dxa"/>
            <w:tcBorders>
              <w:top w:val="nil"/>
              <w:left w:val="single" w:sz="8" w:space="0" w:color="auto"/>
              <w:bottom w:val="nil"/>
            </w:tcBorders>
          </w:tcPr>
          <w:p w14:paraId="79C48DED" w14:textId="77777777" w:rsidR="008C52B4" w:rsidRPr="00AC26B7" w:rsidRDefault="008C52B4" w:rsidP="003905DB">
            <w:pPr>
              <w:spacing w:after="0" w:line="360" w:lineRule="auto"/>
              <w:jc w:val="center"/>
              <w:rPr>
                <w:rFonts w:ascii="Times New Roman" w:eastAsia="Calibri" w:hAnsi="Times New Roman" w:cs="Times New Roman"/>
                <w:b/>
                <w:bCs/>
                <w:lang w:val="en-US"/>
              </w:rPr>
            </w:pPr>
          </w:p>
        </w:tc>
        <w:tc>
          <w:tcPr>
            <w:tcW w:w="2911" w:type="dxa"/>
            <w:vMerge/>
            <w:tcBorders>
              <w:top w:val="nil"/>
              <w:bottom w:val="nil"/>
            </w:tcBorders>
          </w:tcPr>
          <w:p w14:paraId="0485B091" w14:textId="77777777" w:rsidR="008C52B4" w:rsidRPr="00AC26B7" w:rsidRDefault="008C52B4" w:rsidP="003905DB">
            <w:pPr>
              <w:keepNext/>
              <w:tabs>
                <w:tab w:val="num" w:pos="0"/>
              </w:tabs>
              <w:suppressAutoHyphens/>
              <w:spacing w:after="0" w:line="360" w:lineRule="auto"/>
              <w:ind w:left="1065"/>
              <w:jc w:val="center"/>
              <w:outlineLvl w:val="2"/>
              <w:rPr>
                <w:rFonts w:ascii="Times New Roman" w:eastAsia="Times New Roman" w:hAnsi="Times New Roman" w:cs="Times New Roman"/>
                <w:b/>
                <w:bCs/>
                <w:i/>
              </w:rPr>
            </w:pPr>
          </w:p>
        </w:tc>
        <w:tc>
          <w:tcPr>
            <w:tcW w:w="1605" w:type="dxa"/>
            <w:vMerge/>
            <w:tcBorders>
              <w:top w:val="nil"/>
              <w:bottom w:val="nil"/>
            </w:tcBorders>
          </w:tcPr>
          <w:p w14:paraId="17D35AB5" w14:textId="77777777" w:rsidR="008C52B4" w:rsidRPr="00AC26B7" w:rsidRDefault="008C52B4" w:rsidP="003905DB">
            <w:pPr>
              <w:keepNext/>
              <w:tabs>
                <w:tab w:val="num" w:pos="0"/>
              </w:tabs>
              <w:suppressAutoHyphens/>
              <w:spacing w:after="0" w:line="360" w:lineRule="auto"/>
              <w:ind w:left="1065"/>
              <w:jc w:val="center"/>
              <w:outlineLvl w:val="2"/>
              <w:rPr>
                <w:rFonts w:ascii="Times New Roman" w:eastAsia="Times New Roman" w:hAnsi="Times New Roman" w:cs="Times New Roman"/>
                <w:b/>
                <w:bCs/>
                <w:i/>
              </w:rPr>
            </w:pPr>
          </w:p>
        </w:tc>
        <w:tc>
          <w:tcPr>
            <w:tcW w:w="2288" w:type="dxa"/>
            <w:vMerge/>
            <w:tcBorders>
              <w:top w:val="nil"/>
              <w:bottom w:val="nil"/>
            </w:tcBorders>
          </w:tcPr>
          <w:p w14:paraId="224B95CA" w14:textId="77777777" w:rsidR="008C52B4" w:rsidRPr="00AC26B7" w:rsidRDefault="008C52B4" w:rsidP="003905DB">
            <w:pPr>
              <w:spacing w:line="360" w:lineRule="auto"/>
              <w:jc w:val="center"/>
              <w:rPr>
                <w:rFonts w:ascii="Times New Roman" w:eastAsia="Calibri" w:hAnsi="Times New Roman" w:cs="Times New Roman"/>
                <w:b/>
                <w:bCs/>
                <w:lang w:val="en-US"/>
              </w:rPr>
            </w:pPr>
          </w:p>
        </w:tc>
        <w:tc>
          <w:tcPr>
            <w:tcW w:w="1705" w:type="dxa"/>
            <w:tcBorders>
              <w:top w:val="nil"/>
              <w:bottom w:val="nil"/>
              <w:right w:val="single" w:sz="8" w:space="0" w:color="auto"/>
            </w:tcBorders>
          </w:tcPr>
          <w:p w14:paraId="48BE3D86" w14:textId="77777777" w:rsidR="008C52B4" w:rsidRPr="00AC26B7" w:rsidRDefault="008C52B4" w:rsidP="003905DB">
            <w:pPr>
              <w:spacing w:line="360" w:lineRule="auto"/>
              <w:jc w:val="center"/>
              <w:rPr>
                <w:rFonts w:ascii="Times New Roman" w:eastAsia="Calibri" w:hAnsi="Times New Roman" w:cs="Times New Roman"/>
                <w:b/>
                <w:bCs/>
                <w:lang w:val="en-US"/>
              </w:rPr>
            </w:pPr>
          </w:p>
        </w:tc>
      </w:tr>
      <w:tr w:rsidR="008C52B4" w:rsidRPr="00F87FCF" w14:paraId="36A8B7DA" w14:textId="77777777" w:rsidTr="008C52B4">
        <w:trPr>
          <w:trHeight w:val="234"/>
          <w:jc w:val="center"/>
        </w:trPr>
        <w:tc>
          <w:tcPr>
            <w:tcW w:w="851" w:type="dxa"/>
            <w:tcBorders>
              <w:left w:val="single" w:sz="8" w:space="0" w:color="auto"/>
            </w:tcBorders>
            <w:vAlign w:val="center"/>
          </w:tcPr>
          <w:p w14:paraId="6E3F2A90" w14:textId="77777777" w:rsidR="008C52B4" w:rsidRPr="00F87FCF" w:rsidRDefault="008C52B4" w:rsidP="003905DB">
            <w:pPr>
              <w:spacing w:line="360" w:lineRule="auto"/>
              <w:jc w:val="both"/>
              <w:rPr>
                <w:rFonts w:ascii="Times New Roman" w:eastAsia="Calibri" w:hAnsi="Times New Roman" w:cs="Times New Roman"/>
                <w:lang w:val="en-US"/>
              </w:rPr>
            </w:pPr>
            <w:r w:rsidRPr="00F87FCF">
              <w:rPr>
                <w:rFonts w:ascii="Times New Roman" w:eastAsia="Calibri" w:hAnsi="Times New Roman" w:cs="Times New Roman"/>
                <w:lang w:val="en-US"/>
              </w:rPr>
              <w:t>1</w:t>
            </w:r>
          </w:p>
        </w:tc>
        <w:tc>
          <w:tcPr>
            <w:tcW w:w="2911" w:type="dxa"/>
            <w:vAlign w:val="center"/>
          </w:tcPr>
          <w:p w14:paraId="0850BD6B" w14:textId="77777777" w:rsidR="008C52B4" w:rsidRPr="00F87FCF" w:rsidRDefault="008C52B4" w:rsidP="003905DB">
            <w:pPr>
              <w:spacing w:line="360" w:lineRule="auto"/>
              <w:jc w:val="both"/>
              <w:rPr>
                <w:rFonts w:ascii="Times New Roman" w:eastAsia="Calibri" w:hAnsi="Times New Roman" w:cs="Times New Roman"/>
                <w:lang w:val="en-US"/>
              </w:rPr>
            </w:pPr>
            <w:proofErr w:type="spellStart"/>
            <w:r w:rsidRPr="00F87FCF">
              <w:rPr>
                <w:rFonts w:ascii="Times New Roman" w:eastAsia="Calibri" w:hAnsi="Times New Roman" w:cs="Times New Roman"/>
                <w:lang w:val="en-US"/>
              </w:rPr>
              <w:t>Deseuri</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municipale</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amestecate</w:t>
            </w:r>
            <w:proofErr w:type="spellEnd"/>
            <w:r w:rsidRPr="00F87FCF">
              <w:rPr>
                <w:rFonts w:ascii="Times New Roman" w:eastAsia="Calibri" w:hAnsi="Times New Roman" w:cs="Times New Roman"/>
                <w:lang w:val="en-US"/>
              </w:rPr>
              <w:t xml:space="preserve"> </w:t>
            </w:r>
          </w:p>
        </w:tc>
        <w:tc>
          <w:tcPr>
            <w:tcW w:w="1605" w:type="dxa"/>
            <w:vAlign w:val="center"/>
          </w:tcPr>
          <w:p w14:paraId="1C7F62F4" w14:textId="77777777" w:rsidR="008C52B4" w:rsidRPr="00F87FCF" w:rsidRDefault="008C52B4" w:rsidP="003905DB">
            <w:pPr>
              <w:spacing w:line="360" w:lineRule="auto"/>
              <w:jc w:val="both"/>
              <w:rPr>
                <w:rFonts w:ascii="Times New Roman" w:eastAsia="Calibri" w:hAnsi="Times New Roman" w:cs="Times New Roman"/>
                <w:lang w:val="en-US"/>
              </w:rPr>
            </w:pPr>
            <w:proofErr w:type="spellStart"/>
            <w:r w:rsidRPr="00F87FCF">
              <w:rPr>
                <w:rFonts w:ascii="Times New Roman" w:eastAsia="Calibri" w:hAnsi="Times New Roman" w:cs="Times New Roman"/>
                <w:lang w:val="en-US"/>
              </w:rPr>
              <w:t>Zonele</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amenajate</w:t>
            </w:r>
            <w:proofErr w:type="spellEnd"/>
            <w:r w:rsidRPr="00F87FCF">
              <w:rPr>
                <w:rFonts w:ascii="Times New Roman" w:eastAsia="Calibri" w:hAnsi="Times New Roman" w:cs="Times New Roman"/>
                <w:lang w:val="en-US"/>
              </w:rPr>
              <w:t xml:space="preserve"> in </w:t>
            </w:r>
            <w:proofErr w:type="spellStart"/>
            <w:r w:rsidRPr="00F87FCF">
              <w:rPr>
                <w:rFonts w:ascii="Times New Roman" w:eastAsia="Calibri" w:hAnsi="Times New Roman" w:cs="Times New Roman"/>
                <w:lang w:val="en-US"/>
              </w:rPr>
              <w:t>cladire</w:t>
            </w:r>
            <w:proofErr w:type="spellEnd"/>
          </w:p>
        </w:tc>
        <w:tc>
          <w:tcPr>
            <w:tcW w:w="2288" w:type="dxa"/>
            <w:vAlign w:val="center"/>
          </w:tcPr>
          <w:p w14:paraId="5E03DD24" w14:textId="77777777" w:rsidR="008C52B4" w:rsidRPr="00F87FCF" w:rsidRDefault="008C52B4" w:rsidP="003905DB">
            <w:pPr>
              <w:spacing w:line="360" w:lineRule="auto"/>
              <w:jc w:val="both"/>
              <w:rPr>
                <w:rFonts w:ascii="Times New Roman" w:eastAsia="Calibri" w:hAnsi="Times New Roman" w:cs="Times New Roman"/>
                <w:lang w:val="en-US"/>
              </w:rPr>
            </w:pPr>
            <w:r w:rsidRPr="00F87FCF">
              <w:rPr>
                <w:rFonts w:ascii="Times New Roman" w:eastAsia="Calibri" w:hAnsi="Times New Roman" w:cs="Times New Roman"/>
                <w:lang w:val="en-US"/>
              </w:rPr>
              <w:t xml:space="preserve">operator de </w:t>
            </w:r>
            <w:proofErr w:type="spellStart"/>
            <w:r w:rsidRPr="00F87FCF">
              <w:rPr>
                <w:rFonts w:ascii="Times New Roman" w:eastAsia="Calibri" w:hAnsi="Times New Roman" w:cs="Times New Roman"/>
                <w:lang w:val="en-US"/>
              </w:rPr>
              <w:t>salubrizare</w:t>
            </w:r>
            <w:proofErr w:type="spellEnd"/>
          </w:p>
        </w:tc>
        <w:tc>
          <w:tcPr>
            <w:tcW w:w="1705" w:type="dxa"/>
            <w:tcBorders>
              <w:right w:val="single" w:sz="8" w:space="0" w:color="auto"/>
            </w:tcBorders>
            <w:vAlign w:val="center"/>
          </w:tcPr>
          <w:p w14:paraId="55479840" w14:textId="77777777" w:rsidR="008C52B4" w:rsidRPr="00F87FCF" w:rsidRDefault="008C52B4" w:rsidP="003905DB">
            <w:pPr>
              <w:spacing w:line="360" w:lineRule="auto"/>
              <w:jc w:val="both"/>
              <w:rPr>
                <w:rFonts w:ascii="Times New Roman" w:eastAsia="Calibri" w:hAnsi="Times New Roman" w:cs="Times New Roman"/>
                <w:lang w:val="en-US"/>
              </w:rPr>
            </w:pPr>
            <w:r w:rsidRPr="00F87FCF">
              <w:rPr>
                <w:rFonts w:ascii="Times New Roman" w:eastAsia="Calibri" w:hAnsi="Times New Roman" w:cs="Times New Roman"/>
                <w:lang w:val="en-US"/>
              </w:rPr>
              <w:t>20 03 01</w:t>
            </w:r>
          </w:p>
        </w:tc>
      </w:tr>
      <w:tr w:rsidR="008C52B4" w:rsidRPr="00F87FCF" w14:paraId="64651184" w14:textId="77777777" w:rsidTr="008C52B4">
        <w:trPr>
          <w:trHeight w:val="284"/>
          <w:jc w:val="center"/>
        </w:trPr>
        <w:tc>
          <w:tcPr>
            <w:tcW w:w="851" w:type="dxa"/>
            <w:tcBorders>
              <w:left w:val="single" w:sz="8" w:space="0" w:color="auto"/>
            </w:tcBorders>
            <w:vAlign w:val="center"/>
          </w:tcPr>
          <w:p w14:paraId="01A1EF8E" w14:textId="77777777" w:rsidR="008C52B4" w:rsidRPr="00F87FCF" w:rsidRDefault="008C52B4" w:rsidP="003905DB">
            <w:pPr>
              <w:spacing w:line="360" w:lineRule="auto"/>
              <w:jc w:val="both"/>
              <w:rPr>
                <w:rFonts w:ascii="Times New Roman" w:eastAsia="Calibri" w:hAnsi="Times New Roman" w:cs="Times New Roman"/>
                <w:lang w:val="en-US"/>
              </w:rPr>
            </w:pPr>
            <w:r w:rsidRPr="00F87FCF">
              <w:rPr>
                <w:rFonts w:ascii="Times New Roman" w:eastAsia="Calibri" w:hAnsi="Times New Roman" w:cs="Times New Roman"/>
                <w:lang w:val="en-US"/>
              </w:rPr>
              <w:t>2.</w:t>
            </w:r>
          </w:p>
        </w:tc>
        <w:tc>
          <w:tcPr>
            <w:tcW w:w="2911" w:type="dxa"/>
          </w:tcPr>
          <w:p w14:paraId="3C6FC765" w14:textId="77777777" w:rsidR="008C52B4" w:rsidRPr="00F87FCF" w:rsidRDefault="008C52B4" w:rsidP="003905DB">
            <w:pPr>
              <w:autoSpaceDE w:val="0"/>
              <w:autoSpaceDN w:val="0"/>
              <w:adjustRightInd w:val="0"/>
              <w:spacing w:line="360" w:lineRule="auto"/>
              <w:jc w:val="both"/>
              <w:rPr>
                <w:rFonts w:ascii="Times New Roman" w:eastAsia="Calibri" w:hAnsi="Times New Roman" w:cs="Times New Roman"/>
                <w:lang w:val="en-US"/>
              </w:rPr>
            </w:pPr>
            <w:proofErr w:type="spellStart"/>
            <w:r w:rsidRPr="00F87FCF">
              <w:rPr>
                <w:rFonts w:ascii="Times New Roman" w:eastAsia="Calibri" w:hAnsi="Times New Roman" w:cs="Times New Roman"/>
                <w:lang w:val="en-US"/>
              </w:rPr>
              <w:t>Deseuri</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colectate</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selectiv</w:t>
            </w:r>
            <w:proofErr w:type="spellEnd"/>
            <w:r w:rsidRPr="00F87FCF">
              <w:rPr>
                <w:rFonts w:ascii="Times New Roman" w:eastAsia="Calibri" w:hAnsi="Times New Roman" w:cs="Times New Roman"/>
                <w:lang w:val="en-US"/>
              </w:rPr>
              <w:t xml:space="preserve"> (plastic, metal </w:t>
            </w:r>
            <w:proofErr w:type="spellStart"/>
            <w:r w:rsidRPr="00F87FCF">
              <w:rPr>
                <w:rFonts w:ascii="Times New Roman" w:eastAsia="Calibri" w:hAnsi="Times New Roman" w:cs="Times New Roman"/>
                <w:lang w:val="en-US"/>
              </w:rPr>
              <w:t>hirtie</w:t>
            </w:r>
            <w:proofErr w:type="spellEnd"/>
            <w:r w:rsidRPr="00F87FCF">
              <w:rPr>
                <w:rFonts w:ascii="Times New Roman" w:eastAsia="Calibri" w:hAnsi="Times New Roman" w:cs="Times New Roman"/>
                <w:lang w:val="en-US"/>
              </w:rPr>
              <w:t>)</w:t>
            </w:r>
          </w:p>
        </w:tc>
        <w:tc>
          <w:tcPr>
            <w:tcW w:w="1605" w:type="dxa"/>
            <w:vAlign w:val="center"/>
          </w:tcPr>
          <w:p w14:paraId="274138FF" w14:textId="77777777" w:rsidR="008C52B4" w:rsidRPr="00F87FCF" w:rsidRDefault="008C52B4" w:rsidP="003905DB">
            <w:pPr>
              <w:spacing w:line="360" w:lineRule="auto"/>
              <w:jc w:val="both"/>
              <w:rPr>
                <w:rFonts w:ascii="Times New Roman" w:eastAsia="Calibri" w:hAnsi="Times New Roman" w:cs="Times New Roman"/>
                <w:lang w:val="it-IT"/>
              </w:rPr>
            </w:pPr>
            <w:proofErr w:type="spellStart"/>
            <w:r w:rsidRPr="00F87FCF">
              <w:rPr>
                <w:rFonts w:ascii="Times New Roman" w:eastAsia="Calibri" w:hAnsi="Times New Roman" w:cs="Times New Roman"/>
                <w:lang w:val="en-US"/>
              </w:rPr>
              <w:t>Zonele</w:t>
            </w:r>
            <w:proofErr w:type="spellEnd"/>
            <w:r w:rsidRPr="00F87FCF">
              <w:rPr>
                <w:rFonts w:ascii="Times New Roman" w:eastAsia="Calibri" w:hAnsi="Times New Roman" w:cs="Times New Roman"/>
                <w:lang w:val="en-US"/>
              </w:rPr>
              <w:t xml:space="preserve"> </w:t>
            </w:r>
            <w:r w:rsidRPr="00F87FCF">
              <w:rPr>
                <w:rFonts w:ascii="Times New Roman" w:eastAsia="Calibri" w:hAnsi="Times New Roman" w:cs="Times New Roman"/>
                <w:lang w:val="it-IT"/>
              </w:rPr>
              <w:t>amenajate</w:t>
            </w:r>
            <w:r w:rsidRPr="00F87FCF">
              <w:rPr>
                <w:rFonts w:ascii="Times New Roman" w:eastAsia="Calibri" w:hAnsi="Times New Roman" w:cs="Times New Roman"/>
                <w:lang w:val="en-US"/>
              </w:rPr>
              <w:t xml:space="preserve"> in </w:t>
            </w:r>
            <w:proofErr w:type="spellStart"/>
            <w:r w:rsidRPr="00F87FCF">
              <w:rPr>
                <w:rFonts w:ascii="Times New Roman" w:eastAsia="Calibri" w:hAnsi="Times New Roman" w:cs="Times New Roman"/>
                <w:lang w:val="en-US"/>
              </w:rPr>
              <w:t>cladire</w:t>
            </w:r>
            <w:proofErr w:type="spellEnd"/>
          </w:p>
        </w:tc>
        <w:tc>
          <w:tcPr>
            <w:tcW w:w="2288" w:type="dxa"/>
            <w:vAlign w:val="center"/>
          </w:tcPr>
          <w:p w14:paraId="0C3462A3" w14:textId="77777777" w:rsidR="008C52B4" w:rsidRPr="00F87FCF" w:rsidRDefault="008C52B4" w:rsidP="003905DB">
            <w:pPr>
              <w:spacing w:line="360" w:lineRule="auto"/>
              <w:jc w:val="both"/>
              <w:rPr>
                <w:rFonts w:ascii="Times New Roman" w:eastAsia="Calibri" w:hAnsi="Times New Roman" w:cs="Times New Roman"/>
                <w:lang w:val="it-IT"/>
              </w:rPr>
            </w:pPr>
            <w:r w:rsidRPr="00F87FCF">
              <w:rPr>
                <w:rFonts w:ascii="Times New Roman" w:eastAsia="Calibri" w:hAnsi="Times New Roman" w:cs="Times New Roman"/>
                <w:lang w:val="en-US"/>
              </w:rPr>
              <w:t xml:space="preserve">Operator </w:t>
            </w:r>
            <w:proofErr w:type="spellStart"/>
            <w:r w:rsidRPr="00F87FCF">
              <w:rPr>
                <w:rFonts w:ascii="Times New Roman" w:eastAsia="Calibri" w:hAnsi="Times New Roman" w:cs="Times New Roman"/>
                <w:lang w:val="en-US"/>
              </w:rPr>
              <w:t>autorizat</w:t>
            </w:r>
            <w:proofErr w:type="spellEnd"/>
          </w:p>
        </w:tc>
        <w:tc>
          <w:tcPr>
            <w:tcW w:w="1705" w:type="dxa"/>
            <w:tcBorders>
              <w:right w:val="single" w:sz="8" w:space="0" w:color="auto"/>
            </w:tcBorders>
            <w:vAlign w:val="center"/>
          </w:tcPr>
          <w:p w14:paraId="50B8AC14" w14:textId="77777777" w:rsidR="008C52B4" w:rsidRPr="00F87FCF" w:rsidRDefault="008C52B4" w:rsidP="003905DB">
            <w:pPr>
              <w:spacing w:line="360" w:lineRule="auto"/>
              <w:jc w:val="both"/>
              <w:rPr>
                <w:rFonts w:ascii="Times New Roman" w:eastAsia="Calibri" w:hAnsi="Times New Roman" w:cs="Times New Roman"/>
                <w:lang w:val="it-IT"/>
              </w:rPr>
            </w:pPr>
            <w:r w:rsidRPr="00F87FCF">
              <w:rPr>
                <w:rFonts w:ascii="Times New Roman" w:eastAsia="Calibri" w:hAnsi="Times New Roman" w:cs="Times New Roman"/>
                <w:lang w:val="it-IT"/>
              </w:rPr>
              <w:t>20 01 39</w:t>
            </w:r>
          </w:p>
          <w:p w14:paraId="57AE6331" w14:textId="77777777" w:rsidR="008C52B4" w:rsidRPr="00F87FCF" w:rsidRDefault="008C52B4" w:rsidP="003905DB">
            <w:pPr>
              <w:spacing w:line="360" w:lineRule="auto"/>
              <w:jc w:val="both"/>
              <w:rPr>
                <w:rFonts w:ascii="Times New Roman" w:eastAsia="Calibri" w:hAnsi="Times New Roman" w:cs="Times New Roman"/>
                <w:lang w:val="it-IT"/>
              </w:rPr>
            </w:pPr>
            <w:r w:rsidRPr="00F87FCF">
              <w:rPr>
                <w:rFonts w:ascii="Times New Roman" w:eastAsia="Calibri" w:hAnsi="Times New Roman" w:cs="Times New Roman"/>
                <w:lang w:val="it-IT"/>
              </w:rPr>
              <w:t xml:space="preserve">20 01 01 </w:t>
            </w:r>
          </w:p>
          <w:p w14:paraId="5820262B" w14:textId="77777777" w:rsidR="008C52B4" w:rsidRPr="00F87FCF" w:rsidRDefault="008C52B4" w:rsidP="003905DB">
            <w:pPr>
              <w:spacing w:line="360" w:lineRule="auto"/>
              <w:jc w:val="both"/>
              <w:rPr>
                <w:rFonts w:ascii="Times New Roman" w:eastAsia="Calibri" w:hAnsi="Times New Roman" w:cs="Times New Roman"/>
                <w:lang w:val="it-IT"/>
              </w:rPr>
            </w:pPr>
            <w:r w:rsidRPr="00F87FCF">
              <w:rPr>
                <w:rFonts w:ascii="Times New Roman" w:eastAsia="Calibri" w:hAnsi="Times New Roman" w:cs="Times New Roman"/>
                <w:lang w:val="it-IT"/>
              </w:rPr>
              <w:t>20 01 02</w:t>
            </w:r>
          </w:p>
        </w:tc>
      </w:tr>
    </w:tbl>
    <w:p w14:paraId="59E57E90" w14:textId="77777777" w:rsidR="00AC26B7" w:rsidRDefault="00AC26B7" w:rsidP="00AC26B7">
      <w:pPr>
        <w:spacing w:after="0" w:line="360" w:lineRule="auto"/>
        <w:ind w:firstLine="708"/>
        <w:jc w:val="both"/>
        <w:rPr>
          <w:rFonts w:ascii="Times New Roman" w:eastAsia="Calibri" w:hAnsi="Times New Roman" w:cs="Times New Roman"/>
          <w:sz w:val="24"/>
          <w:szCs w:val="24"/>
          <w:lang w:val="en-US"/>
        </w:rPr>
      </w:pPr>
    </w:p>
    <w:p w14:paraId="145DE340" w14:textId="4E0967F2" w:rsidR="008C52B4" w:rsidRPr="00F87FCF" w:rsidRDefault="008C52B4" w:rsidP="00AC26B7">
      <w:pPr>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Titularul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asigura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fondurile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necesare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gestionarea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corespunzatoare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deseurilor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eliminarea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acestora</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conditiile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legilor</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vigoare</w:t>
      </w:r>
      <w:proofErr w:type="spellEnd"/>
      <w:r w:rsidRPr="00F87FCF">
        <w:rPr>
          <w:rFonts w:ascii="Times New Roman" w:eastAsia="Calibri" w:hAnsi="Times New Roman" w:cs="Times New Roman"/>
          <w:sz w:val="24"/>
          <w:szCs w:val="24"/>
          <w:lang w:val="en-US"/>
        </w:rPr>
        <w:t xml:space="preserve">, cu operator </w:t>
      </w:r>
      <w:proofErr w:type="spellStart"/>
      <w:r w:rsidRPr="00F87FCF">
        <w:rPr>
          <w:rFonts w:ascii="Times New Roman" w:eastAsia="Calibri" w:hAnsi="Times New Roman" w:cs="Times New Roman"/>
          <w:sz w:val="24"/>
          <w:szCs w:val="24"/>
          <w:lang w:val="en-US"/>
        </w:rPr>
        <w:t>autorizat</w:t>
      </w:r>
      <w:proofErr w:type="spellEnd"/>
      <w:r w:rsidRPr="00F87FCF">
        <w:rPr>
          <w:rFonts w:ascii="Times New Roman" w:eastAsia="Calibri" w:hAnsi="Times New Roman" w:cs="Times New Roman"/>
          <w:sz w:val="24"/>
          <w:szCs w:val="24"/>
          <w:lang w:val="en-US"/>
        </w:rPr>
        <w:t>.</w:t>
      </w:r>
    </w:p>
    <w:p w14:paraId="70E3D01C" w14:textId="77777777" w:rsidR="008C52B4" w:rsidRPr="00F87FCF" w:rsidRDefault="008C52B4" w:rsidP="00AC26B7">
      <w:pPr>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Depozitarea</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face in zona </w:t>
      </w:r>
      <w:proofErr w:type="spellStart"/>
      <w:r w:rsidRPr="00F87FCF">
        <w:rPr>
          <w:rFonts w:ascii="Times New Roman" w:eastAsia="Calibri" w:hAnsi="Times New Roman" w:cs="Times New Roman"/>
          <w:sz w:val="24"/>
          <w:szCs w:val="24"/>
          <w:lang w:val="en-US"/>
        </w:rPr>
        <w:t>spatiilor</w:t>
      </w:r>
      <w:proofErr w:type="spellEnd"/>
      <w:r w:rsidRPr="00F87FCF">
        <w:rPr>
          <w:rFonts w:ascii="Times New Roman" w:eastAsia="Calibri" w:hAnsi="Times New Roman" w:cs="Times New Roman"/>
          <w:sz w:val="24"/>
          <w:szCs w:val="24"/>
          <w:lang w:val="en-US"/>
        </w:rPr>
        <w:t xml:space="preserve"> special </w:t>
      </w:r>
      <w:proofErr w:type="spellStart"/>
      <w:r w:rsidRPr="00F87FCF">
        <w:rPr>
          <w:rFonts w:ascii="Times New Roman" w:eastAsia="Calibri" w:hAnsi="Times New Roman" w:cs="Times New Roman"/>
          <w:sz w:val="24"/>
          <w:szCs w:val="24"/>
          <w:lang w:val="en-US"/>
        </w:rPr>
        <w:t>amenajate</w:t>
      </w:r>
      <w:proofErr w:type="spellEnd"/>
      <w:r w:rsidRPr="00F87FCF">
        <w:rPr>
          <w:rFonts w:ascii="Times New Roman" w:eastAsia="Calibri" w:hAnsi="Times New Roman" w:cs="Times New Roman"/>
          <w:sz w:val="24"/>
          <w:szCs w:val="24"/>
          <w:lang w:val="en-US"/>
        </w:rPr>
        <w:t>.</w:t>
      </w:r>
    </w:p>
    <w:p w14:paraId="6EB3B569" w14:textId="77777777" w:rsidR="008C52B4" w:rsidRPr="00F87FCF" w:rsidRDefault="008C52B4" w:rsidP="003905DB">
      <w:pPr>
        <w:spacing w:after="0" w:line="360" w:lineRule="auto"/>
        <w:jc w:val="both"/>
        <w:rPr>
          <w:rFonts w:ascii="Times New Roman" w:eastAsia="Calibri" w:hAnsi="Times New Roman" w:cs="Times New Roman"/>
          <w:sz w:val="24"/>
          <w:szCs w:val="24"/>
          <w:highlight w:val="yellow"/>
          <w:lang w:val="en-US"/>
        </w:rPr>
      </w:pPr>
    </w:p>
    <w:p w14:paraId="7F436511" w14:textId="77777777" w:rsidR="008C52B4" w:rsidRPr="00F87FCF" w:rsidRDefault="008C52B4" w:rsidP="003905DB">
      <w:pPr>
        <w:shd w:val="clear" w:color="auto" w:fill="9CC2E5"/>
        <w:spacing w:after="0" w:line="360" w:lineRule="auto"/>
        <w:jc w:val="both"/>
        <w:textAlignment w:val="baseline"/>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b/>
          <w:sz w:val="24"/>
          <w:lang w:val="en-US"/>
        </w:rPr>
        <w:t>i</w:t>
      </w:r>
      <w:proofErr w:type="spellEnd"/>
      <w:r w:rsidRPr="00F87FCF">
        <w:rPr>
          <w:rFonts w:ascii="Times New Roman" w:eastAsia="Calibri" w:hAnsi="Times New Roman" w:cs="Times New Roman"/>
          <w:b/>
          <w:sz w:val="24"/>
          <w:lang w:val="en-US"/>
        </w:rPr>
        <w:t xml:space="preserve">) </w:t>
      </w:r>
      <w:proofErr w:type="spellStart"/>
      <w:r w:rsidRPr="00F87FCF">
        <w:rPr>
          <w:rFonts w:ascii="Times New Roman" w:eastAsia="Calibri" w:hAnsi="Times New Roman" w:cs="Times New Roman"/>
          <w:b/>
          <w:sz w:val="24"/>
          <w:szCs w:val="24"/>
          <w:lang w:val="en-US"/>
        </w:rPr>
        <w:t>Gospodarirea</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substantelor</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si</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preparatelor</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chimice</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periculoase</w:t>
      </w:r>
      <w:proofErr w:type="spellEnd"/>
      <w:r w:rsidRPr="00F87FCF">
        <w:rPr>
          <w:rFonts w:ascii="Times New Roman" w:eastAsia="Calibri" w:hAnsi="Times New Roman" w:cs="Times New Roman"/>
          <w:sz w:val="24"/>
          <w:szCs w:val="24"/>
          <w:lang w:val="en-US"/>
        </w:rPr>
        <w:t xml:space="preserve">: </w:t>
      </w:r>
    </w:p>
    <w:p w14:paraId="57893AFB" w14:textId="77777777" w:rsidR="008C52B4" w:rsidRPr="00F87FCF" w:rsidRDefault="008C52B4" w:rsidP="00AC26B7">
      <w:pPr>
        <w:spacing w:after="0" w:line="360" w:lineRule="auto"/>
        <w:ind w:firstLine="708"/>
        <w:jc w:val="both"/>
        <w:textAlignment w:val="baseline"/>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 xml:space="preserve">Nu </w:t>
      </w:r>
      <w:proofErr w:type="spellStart"/>
      <w:r w:rsidRPr="00F87FCF">
        <w:rPr>
          <w:rFonts w:ascii="Times New Roman" w:eastAsia="Calibri" w:hAnsi="Times New Roman" w:cs="Times New Roman"/>
          <w:sz w:val="24"/>
          <w:szCs w:val="24"/>
          <w:lang w:val="en-US"/>
        </w:rPr>
        <w:t>este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cazul</w:t>
      </w:r>
      <w:proofErr w:type="spellEnd"/>
      <w:r w:rsidRPr="00F87FCF">
        <w:rPr>
          <w:rFonts w:ascii="Times New Roman" w:eastAsia="Calibri" w:hAnsi="Times New Roman" w:cs="Times New Roman"/>
          <w:sz w:val="24"/>
          <w:szCs w:val="24"/>
          <w:lang w:val="en-US"/>
        </w:rPr>
        <w:t>.</w:t>
      </w:r>
    </w:p>
    <w:p w14:paraId="46A88820" w14:textId="5435375F" w:rsidR="008C52B4" w:rsidRPr="00F87FCF" w:rsidRDefault="008C52B4" w:rsidP="00AC26B7">
      <w:pPr>
        <w:autoSpaceDE w:val="0"/>
        <w:autoSpaceDN w:val="0"/>
        <w:adjustRightInd w:val="0"/>
        <w:spacing w:line="360" w:lineRule="auto"/>
        <w:ind w:firstLine="708"/>
        <w:jc w:val="both"/>
        <w:rPr>
          <w:rFonts w:ascii="Times New Roman" w:eastAsia="Calibri" w:hAnsi="Times New Roman" w:cs="Times New Roman"/>
          <w:b/>
          <w:sz w:val="24"/>
          <w:szCs w:val="24"/>
          <w:lang w:val="en-US"/>
        </w:rPr>
      </w:pPr>
      <w:r w:rsidRPr="00F87FCF">
        <w:rPr>
          <w:rFonts w:ascii="Times New Roman" w:eastAsia="Calibri" w:hAnsi="Times New Roman" w:cs="Times New Roman"/>
          <w:b/>
          <w:sz w:val="24"/>
          <w:szCs w:val="24"/>
          <w:lang w:val="en-US"/>
        </w:rPr>
        <w:t xml:space="preserve">Modul de </w:t>
      </w:r>
      <w:proofErr w:type="spellStart"/>
      <w:r w:rsidRPr="00F87FCF">
        <w:rPr>
          <w:rFonts w:ascii="Times New Roman" w:eastAsia="Calibri" w:hAnsi="Times New Roman" w:cs="Times New Roman"/>
          <w:b/>
          <w:sz w:val="24"/>
          <w:szCs w:val="24"/>
          <w:lang w:val="en-US"/>
        </w:rPr>
        <w:t>gospodarire</w:t>
      </w:r>
      <w:proofErr w:type="spellEnd"/>
      <w:r w:rsidRPr="00F87FCF">
        <w:rPr>
          <w:rFonts w:ascii="Times New Roman" w:eastAsia="Calibri" w:hAnsi="Times New Roman" w:cs="Times New Roman"/>
          <w:b/>
          <w:sz w:val="24"/>
          <w:szCs w:val="24"/>
          <w:lang w:val="en-US"/>
        </w:rPr>
        <w:t xml:space="preserve"> a </w:t>
      </w:r>
      <w:proofErr w:type="spellStart"/>
      <w:r w:rsidRPr="00F87FCF">
        <w:rPr>
          <w:rFonts w:ascii="Times New Roman" w:eastAsia="Calibri" w:hAnsi="Times New Roman" w:cs="Times New Roman"/>
          <w:b/>
          <w:sz w:val="24"/>
          <w:szCs w:val="24"/>
          <w:lang w:val="en-US"/>
        </w:rPr>
        <w:t>substantelor</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si</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preparatelor</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chimice</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periculoase</w:t>
      </w:r>
      <w:proofErr w:type="spellEnd"/>
    </w:p>
    <w:p w14:paraId="4A7AFE67" w14:textId="77777777" w:rsidR="008C52B4" w:rsidRPr="00F87FCF" w:rsidRDefault="008C52B4" w:rsidP="00AC26B7">
      <w:pPr>
        <w:autoSpaceDE w:val="0"/>
        <w:autoSpaceDN w:val="0"/>
        <w:adjustRightInd w:val="0"/>
        <w:spacing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organizarea</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santier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produsele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igienă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curățenie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spațiile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comune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vor</w:t>
      </w:r>
      <w:proofErr w:type="spellEnd"/>
      <w:r w:rsidRPr="00F87FCF">
        <w:rPr>
          <w:rFonts w:ascii="Times New Roman" w:eastAsia="Calibri" w:hAnsi="Times New Roman" w:cs="Times New Roman"/>
          <w:sz w:val="24"/>
          <w:szCs w:val="24"/>
          <w:lang w:val="en-US"/>
        </w:rPr>
        <w:t xml:space="preserve"> fi </w:t>
      </w:r>
      <w:proofErr w:type="spellStart"/>
      <w:r w:rsidRPr="00F87FCF">
        <w:rPr>
          <w:rFonts w:ascii="Times New Roman" w:eastAsia="Calibri" w:hAnsi="Times New Roman" w:cs="Times New Roman"/>
          <w:sz w:val="24"/>
          <w:szCs w:val="24"/>
          <w:lang w:val="en-US"/>
        </w:rPr>
        <w:t>aprovizionate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depozitate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încăperi</w:t>
      </w:r>
      <w:proofErr w:type="spellEnd"/>
      <w:r w:rsidRPr="00F87FCF">
        <w:rPr>
          <w:rFonts w:ascii="Times New Roman" w:eastAsia="Calibri" w:hAnsi="Times New Roman" w:cs="Times New Roman"/>
          <w:sz w:val="24"/>
          <w:szCs w:val="24"/>
          <w:lang w:val="en-US"/>
        </w:rPr>
        <w:t xml:space="preserve"> special </w:t>
      </w:r>
      <w:proofErr w:type="spellStart"/>
      <w:r w:rsidRPr="00F87FCF">
        <w:rPr>
          <w:rFonts w:ascii="Times New Roman" w:eastAsia="Calibri" w:hAnsi="Times New Roman" w:cs="Times New Roman"/>
          <w:sz w:val="24"/>
          <w:szCs w:val="24"/>
          <w:lang w:val="en-US"/>
        </w:rPr>
        <w:t>amenajate</w:t>
      </w:r>
      <w:proofErr w:type="spellEnd"/>
      <w:r w:rsidRPr="00F87FCF">
        <w:rPr>
          <w:rFonts w:ascii="Times New Roman" w:eastAsia="Calibri" w:hAnsi="Times New Roman" w:cs="Times New Roman"/>
          <w:sz w:val="24"/>
          <w:szCs w:val="24"/>
          <w:lang w:val="en-US"/>
        </w:rPr>
        <w:t xml:space="preserve">. Nu se </w:t>
      </w:r>
      <w:proofErr w:type="spellStart"/>
      <w:r w:rsidRPr="00F87FCF">
        <w:rPr>
          <w:rFonts w:ascii="Times New Roman" w:eastAsia="Calibri" w:hAnsi="Times New Roman" w:cs="Times New Roman"/>
          <w:sz w:val="24"/>
          <w:szCs w:val="24"/>
          <w:lang w:val="en-US"/>
        </w:rPr>
        <w:t>vor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stoca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carburanți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uleiuri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Alimentarea</w:t>
      </w:r>
      <w:proofErr w:type="spellEnd"/>
      <w:r w:rsidRPr="00F87FCF">
        <w:rPr>
          <w:rFonts w:ascii="Times New Roman" w:eastAsia="Calibri" w:hAnsi="Times New Roman" w:cs="Times New Roman"/>
          <w:sz w:val="24"/>
          <w:szCs w:val="24"/>
          <w:lang w:val="en-US"/>
        </w:rPr>
        <w:t xml:space="preserve"> cu </w:t>
      </w:r>
      <w:proofErr w:type="spellStart"/>
      <w:r w:rsidRPr="00F87FCF">
        <w:rPr>
          <w:rFonts w:ascii="Times New Roman" w:eastAsia="Calibri" w:hAnsi="Times New Roman" w:cs="Times New Roman"/>
          <w:sz w:val="24"/>
          <w:szCs w:val="24"/>
          <w:lang w:val="en-US"/>
        </w:rPr>
        <w:t>carburanți</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utilajelor</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face </w:t>
      </w: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puncte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alimentare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autorizate</w:t>
      </w:r>
      <w:proofErr w:type="spellEnd"/>
      <w:r w:rsidRPr="00F87FCF">
        <w:rPr>
          <w:rFonts w:ascii="Times New Roman" w:eastAsia="Calibri" w:hAnsi="Times New Roman" w:cs="Times New Roman"/>
          <w:sz w:val="24"/>
          <w:szCs w:val="24"/>
          <w:lang w:val="en-US"/>
        </w:rPr>
        <w:t>.</w:t>
      </w:r>
    </w:p>
    <w:p w14:paraId="6B7E99E5" w14:textId="77777777" w:rsidR="008C52B4" w:rsidRPr="00F87FCF" w:rsidRDefault="008C52B4" w:rsidP="00AC26B7">
      <w:pPr>
        <w:autoSpaceDE w:val="0"/>
        <w:autoSpaceDN w:val="0"/>
        <w:adjustRightInd w:val="0"/>
        <w:spacing w:line="360" w:lineRule="auto"/>
        <w:ind w:firstLine="708"/>
        <w:jc w:val="both"/>
        <w:rPr>
          <w:rFonts w:ascii="Times New Roman" w:eastAsia="Calibri" w:hAnsi="Times New Roman" w:cs="Times New Roman"/>
          <w:b/>
          <w:i/>
          <w:sz w:val="24"/>
          <w:szCs w:val="24"/>
          <w:lang w:val="en-US"/>
        </w:rPr>
      </w:pPr>
      <w:r w:rsidRPr="00F87FCF">
        <w:rPr>
          <w:rFonts w:ascii="Times New Roman" w:eastAsia="Calibri" w:hAnsi="Times New Roman" w:cs="Times New Roman"/>
          <w:i/>
          <w:sz w:val="24"/>
          <w:szCs w:val="24"/>
          <w:lang w:val="en-US"/>
        </w:rPr>
        <w:t>(B)</w:t>
      </w:r>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b/>
          <w:i/>
          <w:sz w:val="24"/>
          <w:szCs w:val="24"/>
          <w:lang w:val="en-US"/>
        </w:rPr>
        <w:t>Utilizarea</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resurselor</w:t>
      </w:r>
      <w:proofErr w:type="spellEnd"/>
      <w:r w:rsidRPr="00F87FCF">
        <w:rPr>
          <w:rFonts w:ascii="Times New Roman" w:eastAsia="Calibri" w:hAnsi="Times New Roman" w:cs="Times New Roman"/>
          <w:b/>
          <w:i/>
          <w:sz w:val="24"/>
          <w:szCs w:val="24"/>
          <w:lang w:val="en-US"/>
        </w:rPr>
        <w:t xml:space="preserve"> </w:t>
      </w:r>
      <w:proofErr w:type="spellStart"/>
      <w:r w:rsidRPr="00F87FCF">
        <w:rPr>
          <w:rFonts w:ascii="Times New Roman" w:eastAsia="Calibri" w:hAnsi="Times New Roman" w:cs="Times New Roman"/>
          <w:b/>
          <w:i/>
          <w:sz w:val="24"/>
          <w:szCs w:val="24"/>
          <w:lang w:val="en-US"/>
        </w:rPr>
        <w:t>naturale</w:t>
      </w:r>
      <w:proofErr w:type="spellEnd"/>
      <w:r w:rsidRPr="00F87FCF">
        <w:rPr>
          <w:rFonts w:ascii="Times New Roman" w:eastAsia="Calibri" w:hAnsi="Times New Roman" w:cs="Times New Roman"/>
          <w:b/>
          <w:i/>
          <w:sz w:val="24"/>
          <w:szCs w:val="24"/>
          <w:lang w:val="en-US"/>
        </w:rPr>
        <w:t xml:space="preserve"> </w:t>
      </w:r>
    </w:p>
    <w:p w14:paraId="72E2D648" w14:textId="77777777" w:rsidR="008C52B4" w:rsidRPr="00F87FCF" w:rsidRDefault="008C52B4" w:rsidP="00AC26B7">
      <w:pPr>
        <w:autoSpaceDE w:val="0"/>
        <w:autoSpaceDN w:val="0"/>
        <w:adjustRightInd w:val="0"/>
        <w:spacing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Realizarea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lucrarilor</w:t>
      </w:r>
      <w:proofErr w:type="spellEnd"/>
      <w:r w:rsidRPr="00F87FCF">
        <w:rPr>
          <w:rFonts w:ascii="Times New Roman" w:eastAsia="Calibri" w:hAnsi="Times New Roman" w:cs="Times New Roman"/>
          <w:sz w:val="24"/>
          <w:szCs w:val="24"/>
          <w:lang w:val="en-US"/>
        </w:rPr>
        <w:t xml:space="preserve"> nu </w:t>
      </w:r>
      <w:proofErr w:type="spellStart"/>
      <w:r w:rsidRPr="00F87FCF">
        <w:rPr>
          <w:rFonts w:ascii="Times New Roman" w:eastAsia="Calibri" w:hAnsi="Times New Roman" w:cs="Times New Roman"/>
          <w:sz w:val="24"/>
          <w:szCs w:val="24"/>
          <w:lang w:val="en-US"/>
        </w:rPr>
        <w:t>presupune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utilizarea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directa</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resurselor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naturale</w:t>
      </w:r>
      <w:proofErr w:type="spellEnd"/>
      <w:r w:rsidRPr="00F87FCF">
        <w:rPr>
          <w:rFonts w:ascii="Times New Roman" w:eastAsia="Calibri" w:hAnsi="Times New Roman" w:cs="Times New Roman"/>
          <w:sz w:val="24"/>
          <w:szCs w:val="24"/>
          <w:lang w:val="en-US"/>
        </w:rPr>
        <w:t>.</w:t>
      </w:r>
    </w:p>
    <w:p w14:paraId="03437E2C" w14:textId="77777777" w:rsidR="008C52B4" w:rsidRPr="00F87FCF" w:rsidRDefault="008C52B4" w:rsidP="00AC26B7">
      <w:pPr>
        <w:autoSpaceDE w:val="0"/>
        <w:autoSpaceDN w:val="0"/>
        <w:adjustRightInd w:val="0"/>
        <w:spacing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Materialele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constructie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utilizate</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executarea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lucrarilor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vor</w:t>
      </w:r>
      <w:proofErr w:type="spellEnd"/>
      <w:r w:rsidRPr="00F87FCF">
        <w:rPr>
          <w:rFonts w:ascii="Times New Roman" w:eastAsia="Calibri" w:hAnsi="Times New Roman" w:cs="Times New Roman"/>
          <w:sz w:val="24"/>
          <w:szCs w:val="24"/>
          <w:lang w:val="en-US"/>
        </w:rPr>
        <w:t xml:space="preserve"> fi </w:t>
      </w:r>
      <w:proofErr w:type="spellStart"/>
      <w:r w:rsidRPr="00F87FCF">
        <w:rPr>
          <w:rFonts w:ascii="Times New Roman" w:eastAsia="Calibri" w:hAnsi="Times New Roman" w:cs="Times New Roman"/>
          <w:sz w:val="24"/>
          <w:szCs w:val="24"/>
          <w:lang w:val="en-US"/>
        </w:rPr>
        <w:t>achizitionate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dupa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standardele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legislatiei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privind</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achizitiile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verzi</w:t>
      </w:r>
      <w:proofErr w:type="spellEnd"/>
      <w:r w:rsidRPr="00F87FCF">
        <w:rPr>
          <w:rFonts w:ascii="Times New Roman" w:eastAsia="Calibri" w:hAnsi="Times New Roman" w:cs="Times New Roman"/>
          <w:sz w:val="24"/>
          <w:szCs w:val="24"/>
          <w:lang w:val="en-US"/>
        </w:rPr>
        <w:t xml:space="preserve">. </w:t>
      </w:r>
    </w:p>
    <w:p w14:paraId="4F4C14C2" w14:textId="77777777" w:rsidR="008C52B4" w:rsidRPr="00F87FCF" w:rsidRDefault="008C52B4" w:rsidP="00AC26B7">
      <w:pPr>
        <w:autoSpaceDE w:val="0"/>
        <w:autoSpaceDN w:val="0"/>
        <w:adjustRightInd w:val="0"/>
        <w:spacing w:line="360" w:lineRule="auto"/>
        <w:ind w:firstLine="708"/>
        <w:jc w:val="both"/>
        <w:rPr>
          <w:rFonts w:ascii="Times New Roman" w:eastAsia="Calibri" w:hAnsi="Times New Roman" w:cs="Times New Roman"/>
          <w:color w:val="FF0000"/>
          <w:sz w:val="24"/>
          <w:szCs w:val="24"/>
          <w:lang w:val="en-US"/>
        </w:rPr>
      </w:pPr>
      <w:r w:rsidRPr="00F87FCF">
        <w:rPr>
          <w:rFonts w:ascii="Times New Roman" w:eastAsia="Calibri" w:hAnsi="Times New Roman" w:cs="Times New Roman"/>
          <w:sz w:val="24"/>
          <w:szCs w:val="24"/>
          <w:lang w:val="en-US"/>
        </w:rPr>
        <w:lastRenderedPageBreak/>
        <w:t xml:space="preserve">La </w:t>
      </w:r>
      <w:proofErr w:type="spellStart"/>
      <w:r w:rsidRPr="00F87FCF">
        <w:rPr>
          <w:rFonts w:ascii="Times New Roman" w:eastAsia="Calibri" w:hAnsi="Times New Roman" w:cs="Times New Roman"/>
          <w:sz w:val="24"/>
          <w:szCs w:val="24"/>
          <w:lang w:val="en-US"/>
        </w:rPr>
        <w:t>achizitie</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vor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impune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conditii</w:t>
      </w:r>
      <w:proofErr w:type="spellEnd"/>
      <w:r w:rsidRPr="00F87FCF">
        <w:rPr>
          <w:rFonts w:ascii="Times New Roman" w:eastAsia="Calibri" w:hAnsi="Times New Roman" w:cs="Times New Roman"/>
          <w:sz w:val="24"/>
          <w:szCs w:val="24"/>
          <w:lang w:val="en-US"/>
        </w:rPr>
        <w:t xml:space="preserve"> ca </w:t>
      </w:r>
      <w:proofErr w:type="spellStart"/>
      <w:r w:rsidRPr="00F87FCF">
        <w:rPr>
          <w:rFonts w:ascii="Times New Roman" w:eastAsia="Calibri" w:hAnsi="Times New Roman" w:cs="Times New Roman"/>
          <w:sz w:val="24"/>
          <w:szCs w:val="24"/>
          <w:lang w:val="en-US"/>
        </w:rPr>
        <w:t>toate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materialele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sa</w:t>
      </w:r>
      <w:proofErr w:type="spellEnd"/>
      <w:r w:rsidRPr="00F87FCF">
        <w:rPr>
          <w:rFonts w:ascii="Times New Roman" w:eastAsia="Calibri" w:hAnsi="Times New Roman" w:cs="Times New Roman"/>
          <w:sz w:val="24"/>
          <w:szCs w:val="24"/>
          <w:lang w:val="en-US"/>
        </w:rPr>
        <w:t xml:space="preserve"> fie </w:t>
      </w:r>
      <w:proofErr w:type="spellStart"/>
      <w:r w:rsidRPr="00F87FCF">
        <w:rPr>
          <w:rFonts w:ascii="Times New Roman" w:eastAsia="Calibri" w:hAnsi="Times New Roman" w:cs="Times New Roman"/>
          <w:sz w:val="24"/>
          <w:szCs w:val="24"/>
          <w:lang w:val="en-US"/>
        </w:rPr>
        <w:t>produse</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conditii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consum</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optim</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dematerii</w:t>
      </w:r>
      <w:proofErr w:type="spellEnd"/>
      <w:r w:rsidRPr="00F87FCF">
        <w:rPr>
          <w:rFonts w:ascii="Times New Roman" w:eastAsia="Calibri" w:hAnsi="Times New Roman" w:cs="Times New Roman"/>
          <w:sz w:val="24"/>
          <w:szCs w:val="24"/>
          <w:lang w:val="en-US"/>
        </w:rPr>
        <w:t xml:space="preserve"> prime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energie</w:t>
      </w:r>
      <w:proofErr w:type="spellEnd"/>
      <w:r w:rsidRPr="00F87FCF">
        <w:rPr>
          <w:rFonts w:ascii="Times New Roman" w:eastAsia="Calibri" w:hAnsi="Times New Roman" w:cs="Times New Roman"/>
          <w:sz w:val="24"/>
          <w:szCs w:val="24"/>
          <w:lang w:val="en-US"/>
        </w:rPr>
        <w:t xml:space="preserve">, din </w:t>
      </w:r>
      <w:proofErr w:type="spellStart"/>
      <w:r w:rsidRPr="00F87FCF">
        <w:rPr>
          <w:rFonts w:ascii="Times New Roman" w:eastAsia="Calibri" w:hAnsi="Times New Roman" w:cs="Times New Roman"/>
          <w:sz w:val="24"/>
          <w:szCs w:val="24"/>
          <w:lang w:val="en-US"/>
        </w:rPr>
        <w:t>unitati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productie</w:t>
      </w:r>
      <w:proofErr w:type="spellEnd"/>
      <w:r w:rsidRPr="00F87FCF">
        <w:rPr>
          <w:rFonts w:ascii="Times New Roman" w:eastAsia="Calibri" w:hAnsi="Times New Roman" w:cs="Times New Roman"/>
          <w:sz w:val="24"/>
          <w:szCs w:val="24"/>
          <w:lang w:val="en-US"/>
        </w:rPr>
        <w:t xml:space="preserve"> care </w:t>
      </w:r>
      <w:proofErr w:type="spellStart"/>
      <w:r w:rsidRPr="00F87FCF">
        <w:rPr>
          <w:rFonts w:ascii="Times New Roman" w:eastAsia="Calibri" w:hAnsi="Times New Roman" w:cs="Times New Roman"/>
          <w:sz w:val="24"/>
          <w:szCs w:val="24"/>
          <w:lang w:val="en-US"/>
        </w:rPr>
        <w:t>sa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detina</w:t>
      </w:r>
      <w:proofErr w:type="spellEnd"/>
      <w:r w:rsidRPr="00F87FCF">
        <w:rPr>
          <w:rFonts w:ascii="Times New Roman" w:eastAsia="Calibri" w:hAnsi="Times New Roman" w:cs="Times New Roman"/>
          <w:sz w:val="24"/>
          <w:szCs w:val="24"/>
          <w:lang w:val="en-US"/>
        </w:rPr>
        <w:t xml:space="preserve"> BAT-</w:t>
      </w:r>
      <w:proofErr w:type="spellStart"/>
      <w:r w:rsidRPr="00F87FCF">
        <w:rPr>
          <w:rFonts w:ascii="Times New Roman" w:eastAsia="Calibri" w:hAnsi="Times New Roman" w:cs="Times New Roman"/>
          <w:sz w:val="24"/>
          <w:szCs w:val="24"/>
          <w:lang w:val="en-US"/>
        </w:rPr>
        <w:t>uri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specifice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sectorul</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activitate</w:t>
      </w:r>
      <w:proofErr w:type="spellEnd"/>
      <w:r w:rsidRPr="00F87FCF">
        <w:rPr>
          <w:rFonts w:ascii="Times New Roman" w:eastAsia="Calibri" w:hAnsi="Times New Roman" w:cs="Times New Roman"/>
          <w:sz w:val="24"/>
          <w:szCs w:val="24"/>
          <w:lang w:val="en-US"/>
        </w:rPr>
        <w:t xml:space="preserve"> specific. </w:t>
      </w:r>
    </w:p>
    <w:p w14:paraId="34C527DA" w14:textId="77777777" w:rsidR="008C52B4" w:rsidRPr="00F87FCF" w:rsidRDefault="008C52B4" w:rsidP="003905DB">
      <w:pPr>
        <w:shd w:val="clear" w:color="auto" w:fill="5B9BD5"/>
        <w:spacing w:after="0" w:line="360" w:lineRule="auto"/>
        <w:jc w:val="both"/>
        <w:rPr>
          <w:rFonts w:ascii="Times New Roman" w:eastAsia="Calibri" w:hAnsi="Times New Roman" w:cs="Times New Roman"/>
          <w:b/>
          <w:sz w:val="24"/>
          <w:szCs w:val="24"/>
          <w:lang w:val="en-US"/>
        </w:rPr>
      </w:pPr>
      <w:r w:rsidRPr="00F87FCF">
        <w:rPr>
          <w:rFonts w:ascii="Times New Roman" w:eastAsia="Calibri" w:hAnsi="Times New Roman" w:cs="Times New Roman"/>
          <w:b/>
          <w:sz w:val="24"/>
          <w:szCs w:val="24"/>
          <w:lang w:val="en-US"/>
        </w:rPr>
        <w:t>VII. DESCRIEREA ASPECTELOR DE MEDIU SUSCEPTIBILE A FI AFECTATE IN MOD SEMNIFICATIV DE PROIECT</w:t>
      </w:r>
    </w:p>
    <w:p w14:paraId="0A96AAB8" w14:textId="74E16A64" w:rsidR="008C52B4" w:rsidRPr="00F87FCF" w:rsidRDefault="008C52B4" w:rsidP="00AC26B7">
      <w:pPr>
        <w:spacing w:after="0" w:line="360" w:lineRule="auto"/>
        <w:ind w:firstLine="708"/>
        <w:jc w:val="both"/>
        <w:rPr>
          <w:rFonts w:ascii="Times New Roman" w:eastAsia="Calibri" w:hAnsi="Times New Roman" w:cs="Times New Roman"/>
          <w:b/>
          <w:sz w:val="24"/>
          <w:szCs w:val="24"/>
          <w:lang w:val="en-US"/>
        </w:rPr>
      </w:pPr>
      <w:proofErr w:type="spellStart"/>
      <w:r w:rsidRPr="00F87FCF">
        <w:rPr>
          <w:rFonts w:ascii="Times New Roman" w:eastAsia="Calibri" w:hAnsi="Times New Roman" w:cs="Times New Roman"/>
          <w:b/>
          <w:sz w:val="24"/>
          <w:szCs w:val="24"/>
          <w:lang w:val="en-US"/>
        </w:rPr>
        <w:t>Atenuarea</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schimb</w:t>
      </w:r>
      <w:r w:rsidR="00F64C7F" w:rsidRPr="00F87FCF">
        <w:rPr>
          <w:rFonts w:ascii="Times New Roman" w:eastAsia="Calibri" w:hAnsi="Times New Roman" w:cs="Times New Roman"/>
          <w:b/>
          <w:sz w:val="24"/>
          <w:szCs w:val="24"/>
          <w:lang w:val="en-US"/>
        </w:rPr>
        <w:t>ă</w:t>
      </w:r>
      <w:r w:rsidRPr="00F87FCF">
        <w:rPr>
          <w:rFonts w:ascii="Times New Roman" w:eastAsia="Calibri" w:hAnsi="Times New Roman" w:cs="Times New Roman"/>
          <w:b/>
          <w:sz w:val="24"/>
          <w:szCs w:val="24"/>
          <w:lang w:val="en-US"/>
        </w:rPr>
        <w:t>rilor</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climatice</w:t>
      </w:r>
      <w:proofErr w:type="spellEnd"/>
      <w:r w:rsidRPr="00F87FCF">
        <w:rPr>
          <w:rFonts w:ascii="Times New Roman" w:eastAsia="Calibri" w:hAnsi="Times New Roman" w:cs="Times New Roman"/>
          <w:b/>
          <w:sz w:val="24"/>
          <w:szCs w:val="24"/>
          <w:lang w:val="en-US"/>
        </w:rPr>
        <w:t>/</w:t>
      </w:r>
      <w:proofErr w:type="spellStart"/>
      <w:r w:rsidRPr="00F87FCF">
        <w:rPr>
          <w:rFonts w:ascii="Times New Roman" w:eastAsia="Calibri" w:hAnsi="Times New Roman" w:cs="Times New Roman"/>
          <w:b/>
          <w:sz w:val="24"/>
          <w:szCs w:val="24"/>
          <w:lang w:val="en-US"/>
        </w:rPr>
        <w:t>adaptarea</w:t>
      </w:r>
      <w:proofErr w:type="spellEnd"/>
      <w:r w:rsidRPr="00F87FCF">
        <w:rPr>
          <w:rFonts w:ascii="Times New Roman" w:eastAsia="Calibri" w:hAnsi="Times New Roman" w:cs="Times New Roman"/>
          <w:b/>
          <w:sz w:val="24"/>
          <w:szCs w:val="24"/>
          <w:lang w:val="en-US"/>
        </w:rPr>
        <w:t xml:space="preserve"> la </w:t>
      </w:r>
      <w:proofErr w:type="spellStart"/>
      <w:r w:rsidRPr="00F87FCF">
        <w:rPr>
          <w:rFonts w:ascii="Times New Roman" w:eastAsia="Calibri" w:hAnsi="Times New Roman" w:cs="Times New Roman"/>
          <w:b/>
          <w:sz w:val="24"/>
          <w:szCs w:val="24"/>
          <w:lang w:val="en-US"/>
        </w:rPr>
        <w:t>schimb</w:t>
      </w:r>
      <w:r w:rsidR="00F64C7F" w:rsidRPr="00F87FCF">
        <w:rPr>
          <w:rFonts w:ascii="Times New Roman" w:eastAsia="Calibri" w:hAnsi="Times New Roman" w:cs="Times New Roman"/>
          <w:b/>
          <w:sz w:val="24"/>
          <w:szCs w:val="24"/>
          <w:lang w:val="en-US"/>
        </w:rPr>
        <w:t>ă</w:t>
      </w:r>
      <w:r w:rsidRPr="00F87FCF">
        <w:rPr>
          <w:rFonts w:ascii="Times New Roman" w:eastAsia="Calibri" w:hAnsi="Times New Roman" w:cs="Times New Roman"/>
          <w:b/>
          <w:sz w:val="24"/>
          <w:szCs w:val="24"/>
          <w:lang w:val="en-US"/>
        </w:rPr>
        <w:t>ri</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climatice</w:t>
      </w:r>
      <w:proofErr w:type="spellEnd"/>
    </w:p>
    <w:p w14:paraId="5120041F" w14:textId="77777777" w:rsidR="008C52B4" w:rsidRPr="00F87FCF" w:rsidRDefault="008C52B4" w:rsidP="003905DB">
      <w:pPr>
        <w:autoSpaceDE w:val="0"/>
        <w:autoSpaceDN w:val="0"/>
        <w:adjustRightInd w:val="0"/>
        <w:spacing w:after="20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Toate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echipamentele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instalatiile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proiectate</w:t>
      </w:r>
      <w:proofErr w:type="spellEnd"/>
      <w:r w:rsidRPr="00F87FCF">
        <w:rPr>
          <w:rFonts w:ascii="Times New Roman" w:eastAsia="Calibri" w:hAnsi="Times New Roman" w:cs="Times New Roman"/>
          <w:sz w:val="24"/>
          <w:szCs w:val="24"/>
          <w:lang w:val="en-US"/>
        </w:rPr>
        <w:t xml:space="preserve"> au </w:t>
      </w:r>
      <w:proofErr w:type="spellStart"/>
      <w:r w:rsidRPr="00F87FCF">
        <w:rPr>
          <w:rFonts w:ascii="Times New Roman" w:eastAsia="Calibri" w:hAnsi="Times New Roman" w:cs="Times New Roman"/>
          <w:sz w:val="24"/>
          <w:szCs w:val="24"/>
          <w:lang w:val="en-US"/>
        </w:rPr>
        <w:t>fost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alese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astfel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incat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sa</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incadreze</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noile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orientari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tehnice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privind</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rezilienta</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schimbarile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climatice</w:t>
      </w:r>
      <w:proofErr w:type="spellEnd"/>
      <w:r w:rsidRPr="00F87FCF">
        <w:rPr>
          <w:rFonts w:ascii="Times New Roman" w:eastAsia="Calibri" w:hAnsi="Times New Roman" w:cs="Times New Roman"/>
          <w:sz w:val="24"/>
          <w:szCs w:val="24"/>
          <w:lang w:val="en-US"/>
        </w:rPr>
        <w:t xml:space="preserve">, conform </w:t>
      </w:r>
      <w:proofErr w:type="spellStart"/>
      <w:r w:rsidRPr="00F87FCF">
        <w:rPr>
          <w:rFonts w:ascii="Times New Roman" w:eastAsia="Calibri" w:hAnsi="Times New Roman" w:cs="Times New Roman"/>
          <w:sz w:val="24"/>
          <w:szCs w:val="24"/>
          <w:lang w:val="en-US"/>
        </w:rPr>
        <w:t>strategiei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Comisiei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Europene</w:t>
      </w:r>
      <w:proofErr w:type="spellEnd"/>
      <w:r w:rsidRPr="00F87FCF">
        <w:rPr>
          <w:rFonts w:ascii="Times New Roman" w:eastAsia="Calibri" w:hAnsi="Times New Roman" w:cs="Times New Roman"/>
          <w:sz w:val="24"/>
          <w:szCs w:val="24"/>
          <w:lang w:val="en-US"/>
        </w:rPr>
        <w:t xml:space="preserve"> care a </w:t>
      </w:r>
      <w:proofErr w:type="spellStart"/>
      <w:r w:rsidRPr="00F87FCF">
        <w:rPr>
          <w:rFonts w:ascii="Times New Roman" w:eastAsia="Calibri" w:hAnsi="Times New Roman" w:cs="Times New Roman"/>
          <w:sz w:val="24"/>
          <w:szCs w:val="24"/>
          <w:lang w:val="en-US"/>
        </w:rPr>
        <w:t>facut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publice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aceste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orientari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orizontul</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timp</w:t>
      </w:r>
      <w:proofErr w:type="spellEnd"/>
      <w:r w:rsidRPr="00F87FCF">
        <w:rPr>
          <w:rFonts w:ascii="Times New Roman" w:eastAsia="Calibri" w:hAnsi="Times New Roman" w:cs="Times New Roman"/>
          <w:sz w:val="24"/>
          <w:szCs w:val="24"/>
          <w:lang w:val="en-US"/>
        </w:rPr>
        <w:t xml:space="preserve"> 2021- 2027.</w:t>
      </w:r>
    </w:p>
    <w:p w14:paraId="544B0AB4" w14:textId="7292963D" w:rsidR="008C52B4" w:rsidRPr="00F87FCF" w:rsidRDefault="008C52B4" w:rsidP="003905DB">
      <w:pPr>
        <w:autoSpaceDE w:val="0"/>
        <w:autoSpaceDN w:val="0"/>
        <w:adjustRightInd w:val="0"/>
        <w:spacing w:after="200" w:line="360" w:lineRule="auto"/>
        <w:ind w:firstLine="708"/>
        <w:jc w:val="both"/>
        <w:rPr>
          <w:rFonts w:ascii="Times New Roman" w:eastAsia="Calibri" w:hAnsi="Times New Roman" w:cs="Times New Roman"/>
          <w:sz w:val="24"/>
          <w:szCs w:val="24"/>
          <w:shd w:val="clear" w:color="auto" w:fill="FFFFFF"/>
          <w:lang w:val="en-US"/>
        </w:rPr>
      </w:pPr>
      <w:proofErr w:type="spellStart"/>
      <w:r w:rsidRPr="00F87FCF">
        <w:rPr>
          <w:rFonts w:ascii="Times New Roman" w:eastAsia="Calibri" w:hAnsi="Times New Roman" w:cs="Times New Roman"/>
          <w:sz w:val="24"/>
          <w:szCs w:val="24"/>
          <w:shd w:val="clear" w:color="auto" w:fill="FFFFFF"/>
          <w:lang w:val="en-US"/>
        </w:rPr>
        <w:t>Orientările</w:t>
      </w:r>
      <w:proofErr w:type="spellEnd"/>
      <w:r w:rsidRPr="00F87FCF">
        <w:rPr>
          <w:rFonts w:ascii="Times New Roman" w:eastAsia="Calibri" w:hAnsi="Times New Roman" w:cs="Times New Roman"/>
          <w:sz w:val="24"/>
          <w:szCs w:val="24"/>
          <w:shd w:val="clear" w:color="auto" w:fill="FFFFFF"/>
          <w:lang w:val="en-US"/>
        </w:rPr>
        <w:t xml:space="preserve"> sunt </w:t>
      </w:r>
      <w:proofErr w:type="spellStart"/>
      <w:r w:rsidRPr="00F87FCF">
        <w:rPr>
          <w:rFonts w:ascii="Times New Roman" w:eastAsia="Calibri" w:hAnsi="Times New Roman" w:cs="Times New Roman"/>
          <w:sz w:val="24"/>
          <w:szCs w:val="24"/>
          <w:shd w:val="clear" w:color="auto" w:fill="FFFFFF"/>
          <w:lang w:val="en-US"/>
        </w:rPr>
        <w:t>aliniate</w:t>
      </w:r>
      <w:proofErr w:type="spellEnd"/>
      <w:r w:rsidRPr="00F87FCF">
        <w:rPr>
          <w:rFonts w:ascii="Times New Roman" w:eastAsia="Calibri" w:hAnsi="Times New Roman" w:cs="Times New Roman"/>
          <w:sz w:val="24"/>
          <w:szCs w:val="24"/>
          <w:shd w:val="clear" w:color="auto" w:fill="FFFFFF"/>
          <w:lang w:val="en-US"/>
        </w:rPr>
        <w:t xml:space="preserve"> la o </w:t>
      </w:r>
      <w:proofErr w:type="spellStart"/>
      <w:r w:rsidRPr="00F87FCF">
        <w:rPr>
          <w:rFonts w:ascii="Times New Roman" w:eastAsia="Calibri" w:hAnsi="Times New Roman" w:cs="Times New Roman"/>
          <w:sz w:val="24"/>
          <w:szCs w:val="24"/>
          <w:shd w:val="clear" w:color="auto" w:fill="FFFFFF"/>
          <w:lang w:val="en-US"/>
        </w:rPr>
        <w:t>traiectorie</w:t>
      </w:r>
      <w:proofErr w:type="spellEnd"/>
      <w:r w:rsidRPr="00F87FCF">
        <w:rPr>
          <w:rFonts w:ascii="Times New Roman" w:eastAsia="Calibri" w:hAnsi="Times New Roman" w:cs="Times New Roman"/>
          <w:sz w:val="24"/>
          <w:szCs w:val="24"/>
          <w:shd w:val="clear" w:color="auto" w:fill="FFFFFF"/>
          <w:lang w:val="en-US"/>
        </w:rPr>
        <w:t xml:space="preserve"> de </w:t>
      </w:r>
      <w:proofErr w:type="spellStart"/>
      <w:r w:rsidRPr="00F87FCF">
        <w:rPr>
          <w:rFonts w:ascii="Times New Roman" w:eastAsia="Calibri" w:hAnsi="Times New Roman" w:cs="Times New Roman"/>
          <w:sz w:val="24"/>
          <w:szCs w:val="24"/>
          <w:shd w:val="clear" w:color="auto" w:fill="FFFFFF"/>
          <w:lang w:val="en-US"/>
        </w:rPr>
        <w:t>reducere</w:t>
      </w:r>
      <w:proofErr w:type="spellEnd"/>
      <w:r w:rsidRPr="00F87FCF">
        <w:rPr>
          <w:rFonts w:ascii="Times New Roman" w:eastAsia="Calibri" w:hAnsi="Times New Roman" w:cs="Times New Roman"/>
          <w:sz w:val="24"/>
          <w:szCs w:val="24"/>
          <w:shd w:val="clear" w:color="auto" w:fill="FFFFFF"/>
          <w:lang w:val="en-US"/>
        </w:rPr>
        <w:t xml:space="preserve"> </w:t>
      </w:r>
      <w:proofErr w:type="gramStart"/>
      <w:r w:rsidRPr="00F87FCF">
        <w:rPr>
          <w:rFonts w:ascii="Times New Roman" w:eastAsia="Calibri" w:hAnsi="Times New Roman" w:cs="Times New Roman"/>
          <w:sz w:val="24"/>
          <w:szCs w:val="24"/>
          <w:shd w:val="clear" w:color="auto" w:fill="FFFFFF"/>
          <w:lang w:val="en-US"/>
        </w:rPr>
        <w:t>a</w:t>
      </w:r>
      <w:proofErr w:type="gramEnd"/>
      <w:r w:rsidRPr="00F87FCF">
        <w:rPr>
          <w:rFonts w:ascii="Times New Roman" w:eastAsia="Calibri" w:hAnsi="Times New Roman" w:cs="Times New Roman"/>
          <w:sz w:val="24"/>
          <w:szCs w:val="24"/>
          <w:shd w:val="clear" w:color="auto" w:fill="FFFFFF"/>
          <w:lang w:val="en-US"/>
        </w:rPr>
        <w:t xml:space="preserve"> </w:t>
      </w:r>
      <w:proofErr w:type="spellStart"/>
      <w:r w:rsidRPr="00F87FCF">
        <w:rPr>
          <w:rFonts w:ascii="Times New Roman" w:eastAsia="Calibri" w:hAnsi="Times New Roman" w:cs="Times New Roman"/>
          <w:sz w:val="24"/>
          <w:szCs w:val="24"/>
          <w:shd w:val="clear" w:color="auto" w:fill="FFFFFF"/>
          <w:lang w:val="en-US"/>
        </w:rPr>
        <w:t>emisiilor</w:t>
      </w:r>
      <w:proofErr w:type="spellEnd"/>
      <w:r w:rsidRPr="00F87FCF">
        <w:rPr>
          <w:rFonts w:ascii="Times New Roman" w:eastAsia="Calibri" w:hAnsi="Times New Roman" w:cs="Times New Roman"/>
          <w:sz w:val="24"/>
          <w:szCs w:val="24"/>
          <w:shd w:val="clear" w:color="auto" w:fill="FFFFFF"/>
          <w:lang w:val="en-US"/>
        </w:rPr>
        <w:t xml:space="preserve"> de gaze cu </w:t>
      </w:r>
      <w:proofErr w:type="spellStart"/>
      <w:r w:rsidRPr="00F87FCF">
        <w:rPr>
          <w:rFonts w:ascii="Times New Roman" w:eastAsia="Calibri" w:hAnsi="Times New Roman" w:cs="Times New Roman"/>
          <w:sz w:val="24"/>
          <w:szCs w:val="24"/>
          <w:shd w:val="clear" w:color="auto" w:fill="FFFFFF"/>
          <w:lang w:val="en-US"/>
        </w:rPr>
        <w:t>efect</w:t>
      </w:r>
      <w:proofErr w:type="spellEnd"/>
      <w:r w:rsidRPr="00F87FCF">
        <w:rPr>
          <w:rFonts w:ascii="Times New Roman" w:eastAsia="Calibri" w:hAnsi="Times New Roman" w:cs="Times New Roman"/>
          <w:sz w:val="24"/>
          <w:szCs w:val="24"/>
          <w:shd w:val="clear" w:color="auto" w:fill="FFFFFF"/>
          <w:lang w:val="en-US"/>
        </w:rPr>
        <w:t xml:space="preserve"> de </w:t>
      </w:r>
      <w:proofErr w:type="spellStart"/>
      <w:r w:rsidRPr="00F87FCF">
        <w:rPr>
          <w:rFonts w:ascii="Times New Roman" w:eastAsia="Calibri" w:hAnsi="Times New Roman" w:cs="Times New Roman"/>
          <w:sz w:val="24"/>
          <w:szCs w:val="24"/>
          <w:shd w:val="clear" w:color="auto" w:fill="FFFFFF"/>
          <w:lang w:val="en-US"/>
        </w:rPr>
        <w:t>seră</w:t>
      </w:r>
      <w:proofErr w:type="spellEnd"/>
      <w:r w:rsidRPr="00F87FCF">
        <w:rPr>
          <w:rFonts w:ascii="Times New Roman" w:eastAsia="Calibri" w:hAnsi="Times New Roman" w:cs="Times New Roman"/>
          <w:sz w:val="24"/>
          <w:szCs w:val="24"/>
          <w:shd w:val="clear" w:color="auto" w:fill="FFFFFF"/>
          <w:lang w:val="en-US"/>
        </w:rPr>
        <w:t xml:space="preserve"> cu -55 % din </w:t>
      </w:r>
      <w:proofErr w:type="spellStart"/>
      <w:r w:rsidRPr="00F87FCF">
        <w:rPr>
          <w:rFonts w:ascii="Times New Roman" w:eastAsia="Calibri" w:hAnsi="Times New Roman" w:cs="Times New Roman"/>
          <w:sz w:val="24"/>
          <w:szCs w:val="24"/>
          <w:shd w:val="clear" w:color="auto" w:fill="FFFFFF"/>
          <w:lang w:val="en-US"/>
        </w:rPr>
        <w:t>emisiile</w:t>
      </w:r>
      <w:proofErr w:type="spellEnd"/>
      <w:r w:rsidRPr="00F87FCF">
        <w:rPr>
          <w:rFonts w:ascii="Times New Roman" w:eastAsia="Calibri" w:hAnsi="Times New Roman" w:cs="Times New Roman"/>
          <w:sz w:val="24"/>
          <w:szCs w:val="24"/>
          <w:shd w:val="clear" w:color="auto" w:fill="FFFFFF"/>
          <w:lang w:val="en-US"/>
        </w:rPr>
        <w:t xml:space="preserve"> nete </w:t>
      </w:r>
      <w:proofErr w:type="spellStart"/>
      <w:r w:rsidRPr="00F87FCF">
        <w:rPr>
          <w:rFonts w:ascii="Times New Roman" w:eastAsia="Calibri" w:hAnsi="Times New Roman" w:cs="Times New Roman"/>
          <w:sz w:val="24"/>
          <w:szCs w:val="24"/>
          <w:shd w:val="clear" w:color="auto" w:fill="FFFFFF"/>
          <w:lang w:val="en-US"/>
        </w:rPr>
        <w:t>până</w:t>
      </w:r>
      <w:proofErr w:type="spellEnd"/>
      <w:r w:rsidRPr="00F87FCF">
        <w:rPr>
          <w:rFonts w:ascii="Times New Roman" w:eastAsia="Calibri" w:hAnsi="Times New Roman" w:cs="Times New Roman"/>
          <w:sz w:val="24"/>
          <w:szCs w:val="24"/>
          <w:shd w:val="clear" w:color="auto" w:fill="FFFFFF"/>
          <w:lang w:val="en-US"/>
        </w:rPr>
        <w:t xml:space="preserve"> </w:t>
      </w:r>
      <w:proofErr w:type="spellStart"/>
      <w:r w:rsidRPr="00F87FCF">
        <w:rPr>
          <w:rFonts w:ascii="Times New Roman" w:eastAsia="Calibri" w:hAnsi="Times New Roman" w:cs="Times New Roman"/>
          <w:sz w:val="24"/>
          <w:szCs w:val="24"/>
          <w:shd w:val="clear" w:color="auto" w:fill="FFFFFF"/>
          <w:lang w:val="en-US"/>
        </w:rPr>
        <w:t>în</w:t>
      </w:r>
      <w:proofErr w:type="spellEnd"/>
      <w:r w:rsidRPr="00F87FCF">
        <w:rPr>
          <w:rFonts w:ascii="Times New Roman" w:eastAsia="Calibri" w:hAnsi="Times New Roman" w:cs="Times New Roman"/>
          <w:sz w:val="24"/>
          <w:szCs w:val="24"/>
          <w:shd w:val="clear" w:color="auto" w:fill="FFFFFF"/>
          <w:lang w:val="en-US"/>
        </w:rPr>
        <w:t xml:space="preserve"> 2030 </w:t>
      </w:r>
      <w:proofErr w:type="spellStart"/>
      <w:r w:rsidRPr="00F87FCF">
        <w:rPr>
          <w:rFonts w:ascii="Times New Roman" w:eastAsia="Calibri" w:hAnsi="Times New Roman" w:cs="Times New Roman"/>
          <w:sz w:val="24"/>
          <w:szCs w:val="24"/>
          <w:shd w:val="clear" w:color="auto" w:fill="FFFFFF"/>
          <w:lang w:val="en-US"/>
        </w:rPr>
        <w:t>și</w:t>
      </w:r>
      <w:proofErr w:type="spellEnd"/>
      <w:r w:rsidRPr="00F87FCF">
        <w:rPr>
          <w:rFonts w:ascii="Times New Roman" w:eastAsia="Calibri" w:hAnsi="Times New Roman" w:cs="Times New Roman"/>
          <w:sz w:val="24"/>
          <w:szCs w:val="24"/>
          <w:shd w:val="clear" w:color="auto" w:fill="FFFFFF"/>
          <w:lang w:val="en-US"/>
        </w:rPr>
        <w:t xml:space="preserve"> cu </w:t>
      </w:r>
      <w:proofErr w:type="spellStart"/>
      <w:r w:rsidRPr="00F87FCF">
        <w:rPr>
          <w:rFonts w:ascii="Times New Roman" w:eastAsia="Calibri" w:hAnsi="Times New Roman" w:cs="Times New Roman"/>
          <w:sz w:val="24"/>
          <w:szCs w:val="24"/>
          <w:shd w:val="clear" w:color="auto" w:fill="FFFFFF"/>
          <w:lang w:val="en-US"/>
        </w:rPr>
        <w:t>obiectivul</w:t>
      </w:r>
      <w:proofErr w:type="spellEnd"/>
      <w:r w:rsidRPr="00F87FCF">
        <w:rPr>
          <w:rFonts w:ascii="Times New Roman" w:eastAsia="Calibri" w:hAnsi="Times New Roman" w:cs="Times New Roman"/>
          <w:sz w:val="24"/>
          <w:szCs w:val="24"/>
          <w:shd w:val="clear" w:color="auto" w:fill="FFFFFF"/>
          <w:lang w:val="en-US"/>
        </w:rPr>
        <w:t xml:space="preserve"> de </w:t>
      </w:r>
      <w:proofErr w:type="spellStart"/>
      <w:r w:rsidRPr="00F87FCF">
        <w:rPr>
          <w:rFonts w:ascii="Times New Roman" w:eastAsia="Calibri" w:hAnsi="Times New Roman" w:cs="Times New Roman"/>
          <w:sz w:val="24"/>
          <w:szCs w:val="24"/>
          <w:shd w:val="clear" w:color="auto" w:fill="FFFFFF"/>
          <w:lang w:val="en-US"/>
        </w:rPr>
        <w:t>realizare</w:t>
      </w:r>
      <w:proofErr w:type="spellEnd"/>
      <w:r w:rsidRPr="00F87FCF">
        <w:rPr>
          <w:rFonts w:ascii="Times New Roman" w:eastAsia="Calibri" w:hAnsi="Times New Roman" w:cs="Times New Roman"/>
          <w:sz w:val="24"/>
          <w:szCs w:val="24"/>
          <w:shd w:val="clear" w:color="auto" w:fill="FFFFFF"/>
          <w:lang w:val="en-US"/>
        </w:rPr>
        <w:t xml:space="preserve"> a </w:t>
      </w:r>
      <w:proofErr w:type="spellStart"/>
      <w:r w:rsidRPr="00F87FCF">
        <w:rPr>
          <w:rFonts w:ascii="Times New Roman" w:eastAsia="Calibri" w:hAnsi="Times New Roman" w:cs="Times New Roman"/>
          <w:sz w:val="24"/>
          <w:szCs w:val="24"/>
          <w:shd w:val="clear" w:color="auto" w:fill="FFFFFF"/>
          <w:lang w:val="en-US"/>
        </w:rPr>
        <w:t>neutralității</w:t>
      </w:r>
      <w:proofErr w:type="spellEnd"/>
      <w:r w:rsidRPr="00F87FCF">
        <w:rPr>
          <w:rFonts w:ascii="Times New Roman" w:eastAsia="Calibri" w:hAnsi="Times New Roman" w:cs="Times New Roman"/>
          <w:sz w:val="24"/>
          <w:szCs w:val="24"/>
          <w:shd w:val="clear" w:color="auto" w:fill="FFFFFF"/>
          <w:lang w:val="en-US"/>
        </w:rPr>
        <w:t xml:space="preserve"> </w:t>
      </w:r>
      <w:proofErr w:type="spellStart"/>
      <w:r w:rsidRPr="00F87FCF">
        <w:rPr>
          <w:rFonts w:ascii="Times New Roman" w:eastAsia="Calibri" w:hAnsi="Times New Roman" w:cs="Times New Roman"/>
          <w:sz w:val="24"/>
          <w:szCs w:val="24"/>
          <w:shd w:val="clear" w:color="auto" w:fill="FFFFFF"/>
          <w:lang w:val="en-US"/>
        </w:rPr>
        <w:t>climatice</w:t>
      </w:r>
      <w:proofErr w:type="spellEnd"/>
      <w:r w:rsidRPr="00F87FCF">
        <w:rPr>
          <w:rFonts w:ascii="Times New Roman" w:eastAsia="Calibri" w:hAnsi="Times New Roman" w:cs="Times New Roman"/>
          <w:sz w:val="24"/>
          <w:szCs w:val="24"/>
          <w:shd w:val="clear" w:color="auto" w:fill="FFFFFF"/>
          <w:lang w:val="en-US"/>
        </w:rPr>
        <w:t xml:space="preserve"> </w:t>
      </w:r>
      <w:proofErr w:type="spellStart"/>
      <w:r w:rsidRPr="00F87FCF">
        <w:rPr>
          <w:rFonts w:ascii="Times New Roman" w:eastAsia="Calibri" w:hAnsi="Times New Roman" w:cs="Times New Roman"/>
          <w:sz w:val="24"/>
          <w:szCs w:val="24"/>
          <w:shd w:val="clear" w:color="auto" w:fill="FFFFFF"/>
          <w:lang w:val="en-US"/>
        </w:rPr>
        <w:t>până</w:t>
      </w:r>
      <w:proofErr w:type="spellEnd"/>
      <w:r w:rsidRPr="00F87FCF">
        <w:rPr>
          <w:rFonts w:ascii="Times New Roman" w:eastAsia="Calibri" w:hAnsi="Times New Roman" w:cs="Times New Roman"/>
          <w:sz w:val="24"/>
          <w:szCs w:val="24"/>
          <w:shd w:val="clear" w:color="auto" w:fill="FFFFFF"/>
          <w:lang w:val="en-US"/>
        </w:rPr>
        <w:t xml:space="preserve"> </w:t>
      </w:r>
      <w:proofErr w:type="spellStart"/>
      <w:r w:rsidRPr="00F87FCF">
        <w:rPr>
          <w:rFonts w:ascii="Times New Roman" w:eastAsia="Calibri" w:hAnsi="Times New Roman" w:cs="Times New Roman"/>
          <w:sz w:val="24"/>
          <w:szCs w:val="24"/>
          <w:shd w:val="clear" w:color="auto" w:fill="FFFFFF"/>
          <w:lang w:val="en-US"/>
        </w:rPr>
        <w:t>în</w:t>
      </w:r>
      <w:proofErr w:type="spellEnd"/>
      <w:r w:rsidRPr="00F87FCF">
        <w:rPr>
          <w:rFonts w:ascii="Times New Roman" w:eastAsia="Calibri" w:hAnsi="Times New Roman" w:cs="Times New Roman"/>
          <w:sz w:val="24"/>
          <w:szCs w:val="24"/>
          <w:shd w:val="clear" w:color="auto" w:fill="FFFFFF"/>
          <w:lang w:val="en-US"/>
        </w:rPr>
        <w:t xml:space="preserve"> 2050, </w:t>
      </w:r>
      <w:proofErr w:type="spellStart"/>
      <w:r w:rsidRPr="00F87FCF">
        <w:rPr>
          <w:rFonts w:ascii="Times New Roman" w:eastAsia="Calibri" w:hAnsi="Times New Roman" w:cs="Times New Roman"/>
          <w:sz w:val="24"/>
          <w:szCs w:val="24"/>
          <w:shd w:val="clear" w:color="auto" w:fill="FFFFFF"/>
          <w:lang w:val="en-US"/>
        </w:rPr>
        <w:t>urmează</w:t>
      </w:r>
      <w:proofErr w:type="spellEnd"/>
      <w:r w:rsidRPr="00F87FCF">
        <w:rPr>
          <w:rFonts w:ascii="Times New Roman" w:eastAsia="Calibri" w:hAnsi="Times New Roman" w:cs="Times New Roman"/>
          <w:sz w:val="24"/>
          <w:szCs w:val="24"/>
          <w:shd w:val="clear" w:color="auto" w:fill="FFFFFF"/>
          <w:lang w:val="en-US"/>
        </w:rPr>
        <w:t xml:space="preserve"> </w:t>
      </w:r>
      <w:proofErr w:type="spellStart"/>
      <w:r w:rsidRPr="00F87FCF">
        <w:rPr>
          <w:rFonts w:ascii="Times New Roman" w:eastAsia="Calibri" w:hAnsi="Times New Roman" w:cs="Times New Roman"/>
          <w:sz w:val="24"/>
          <w:szCs w:val="24"/>
          <w:shd w:val="clear" w:color="auto" w:fill="FFFFFF"/>
          <w:lang w:val="en-US"/>
        </w:rPr>
        <w:t>principiul</w:t>
      </w:r>
      <w:proofErr w:type="spellEnd"/>
      <w:r w:rsidRPr="00F87FCF">
        <w:rPr>
          <w:rFonts w:ascii="Times New Roman" w:eastAsia="Calibri" w:hAnsi="Times New Roman" w:cs="Times New Roman"/>
          <w:sz w:val="24"/>
          <w:szCs w:val="24"/>
          <w:shd w:val="clear" w:color="auto" w:fill="FFFFFF"/>
          <w:lang w:val="en-US"/>
        </w:rPr>
        <w:t xml:space="preserve"> „</w:t>
      </w:r>
      <w:proofErr w:type="spellStart"/>
      <w:r w:rsidRPr="00F87FCF">
        <w:rPr>
          <w:rFonts w:ascii="Times New Roman" w:eastAsia="Calibri" w:hAnsi="Times New Roman" w:cs="Times New Roman"/>
          <w:sz w:val="24"/>
          <w:szCs w:val="24"/>
          <w:shd w:val="clear" w:color="auto" w:fill="FFFFFF"/>
          <w:lang w:val="en-US"/>
        </w:rPr>
        <w:t>eficiența</w:t>
      </w:r>
      <w:proofErr w:type="spellEnd"/>
      <w:r w:rsidRPr="00F87FCF">
        <w:rPr>
          <w:rFonts w:ascii="Times New Roman" w:eastAsia="Calibri" w:hAnsi="Times New Roman" w:cs="Times New Roman"/>
          <w:sz w:val="24"/>
          <w:szCs w:val="24"/>
          <w:shd w:val="clear" w:color="auto" w:fill="FFFFFF"/>
          <w:lang w:val="en-US"/>
        </w:rPr>
        <w:t xml:space="preserve"> </w:t>
      </w:r>
      <w:proofErr w:type="spellStart"/>
      <w:r w:rsidRPr="00F87FCF">
        <w:rPr>
          <w:rFonts w:ascii="Times New Roman" w:eastAsia="Calibri" w:hAnsi="Times New Roman" w:cs="Times New Roman"/>
          <w:sz w:val="24"/>
          <w:szCs w:val="24"/>
          <w:shd w:val="clear" w:color="auto" w:fill="FFFFFF"/>
          <w:lang w:val="en-US"/>
        </w:rPr>
        <w:t>energetică</w:t>
      </w:r>
      <w:proofErr w:type="spellEnd"/>
      <w:r w:rsidRPr="00F87FCF">
        <w:rPr>
          <w:rFonts w:ascii="Times New Roman" w:eastAsia="Calibri" w:hAnsi="Times New Roman" w:cs="Times New Roman"/>
          <w:sz w:val="24"/>
          <w:szCs w:val="24"/>
          <w:shd w:val="clear" w:color="auto" w:fill="FFFFFF"/>
          <w:lang w:val="en-US"/>
        </w:rPr>
        <w:t xml:space="preserve"> </w:t>
      </w:r>
      <w:proofErr w:type="spellStart"/>
      <w:r w:rsidRPr="00F87FCF">
        <w:rPr>
          <w:rFonts w:ascii="Times New Roman" w:eastAsia="Calibri" w:hAnsi="Times New Roman" w:cs="Times New Roman"/>
          <w:sz w:val="24"/>
          <w:szCs w:val="24"/>
          <w:shd w:val="clear" w:color="auto" w:fill="FFFFFF"/>
          <w:lang w:val="en-US"/>
        </w:rPr>
        <w:t>înainte</w:t>
      </w:r>
      <w:proofErr w:type="spellEnd"/>
      <w:r w:rsidRPr="00F87FCF">
        <w:rPr>
          <w:rFonts w:ascii="Times New Roman" w:eastAsia="Calibri" w:hAnsi="Times New Roman" w:cs="Times New Roman"/>
          <w:sz w:val="24"/>
          <w:szCs w:val="24"/>
          <w:shd w:val="clear" w:color="auto" w:fill="FFFFFF"/>
          <w:lang w:val="en-US"/>
        </w:rPr>
        <w:t xml:space="preserve"> de </w:t>
      </w:r>
      <w:proofErr w:type="spellStart"/>
      <w:r w:rsidRPr="00F87FCF">
        <w:rPr>
          <w:rFonts w:ascii="Times New Roman" w:eastAsia="Calibri" w:hAnsi="Times New Roman" w:cs="Times New Roman"/>
          <w:sz w:val="24"/>
          <w:szCs w:val="24"/>
          <w:shd w:val="clear" w:color="auto" w:fill="FFFFFF"/>
          <w:lang w:val="en-US"/>
        </w:rPr>
        <w:t>toate</w:t>
      </w:r>
      <w:proofErr w:type="spellEnd"/>
      <w:r w:rsidRPr="00F87FCF">
        <w:rPr>
          <w:rFonts w:ascii="Times New Roman" w:eastAsia="Calibri" w:hAnsi="Times New Roman" w:cs="Times New Roman"/>
          <w:sz w:val="24"/>
          <w:szCs w:val="24"/>
          <w:shd w:val="clear" w:color="auto" w:fill="FFFFFF"/>
          <w:lang w:val="en-US"/>
        </w:rPr>
        <w:t xml:space="preserve">” </w:t>
      </w:r>
      <w:proofErr w:type="spellStart"/>
      <w:r w:rsidRPr="00F87FCF">
        <w:rPr>
          <w:rFonts w:ascii="Times New Roman" w:eastAsia="Calibri" w:hAnsi="Times New Roman" w:cs="Times New Roman"/>
          <w:sz w:val="24"/>
          <w:szCs w:val="24"/>
          <w:shd w:val="clear" w:color="auto" w:fill="FFFFFF"/>
          <w:lang w:val="en-US"/>
        </w:rPr>
        <w:t>și</w:t>
      </w:r>
      <w:proofErr w:type="spellEnd"/>
      <w:r w:rsidRPr="00F87FCF">
        <w:rPr>
          <w:rFonts w:ascii="Times New Roman" w:eastAsia="Calibri" w:hAnsi="Times New Roman" w:cs="Times New Roman"/>
          <w:sz w:val="24"/>
          <w:szCs w:val="24"/>
          <w:shd w:val="clear" w:color="auto" w:fill="FFFFFF"/>
          <w:lang w:val="en-US"/>
        </w:rPr>
        <w:t xml:space="preserve"> </w:t>
      </w:r>
      <w:proofErr w:type="spellStart"/>
      <w:r w:rsidRPr="00F87FCF">
        <w:rPr>
          <w:rFonts w:ascii="Times New Roman" w:eastAsia="Calibri" w:hAnsi="Times New Roman" w:cs="Times New Roman"/>
          <w:sz w:val="24"/>
          <w:szCs w:val="24"/>
          <w:shd w:val="clear" w:color="auto" w:fill="FFFFFF"/>
          <w:lang w:val="en-US"/>
        </w:rPr>
        <w:t>principiul</w:t>
      </w:r>
      <w:proofErr w:type="spellEnd"/>
      <w:r w:rsidRPr="00F87FCF">
        <w:rPr>
          <w:rFonts w:ascii="Times New Roman" w:eastAsia="Calibri" w:hAnsi="Times New Roman" w:cs="Times New Roman"/>
          <w:sz w:val="24"/>
          <w:szCs w:val="24"/>
          <w:shd w:val="clear" w:color="auto" w:fill="FFFFFF"/>
          <w:lang w:val="en-US"/>
        </w:rPr>
        <w:t xml:space="preserve"> de „a </w:t>
      </w:r>
      <w:proofErr w:type="spellStart"/>
      <w:r w:rsidRPr="00F87FCF">
        <w:rPr>
          <w:rFonts w:ascii="Times New Roman" w:eastAsia="Calibri" w:hAnsi="Times New Roman" w:cs="Times New Roman"/>
          <w:sz w:val="24"/>
          <w:szCs w:val="24"/>
          <w:shd w:val="clear" w:color="auto" w:fill="FFFFFF"/>
          <w:lang w:val="en-US"/>
        </w:rPr>
        <w:t>n</w:t>
      </w:r>
      <w:r w:rsidR="00F87FCF" w:rsidRPr="00F87FCF">
        <w:rPr>
          <w:rFonts w:ascii="Times New Roman" w:eastAsia="Calibri" w:hAnsi="Times New Roman" w:cs="Times New Roman"/>
          <w:sz w:val="24"/>
          <w:szCs w:val="24"/>
          <w:shd w:val="clear" w:color="auto" w:fill="FFFFFF"/>
          <w:lang w:val="en-US"/>
        </w:rPr>
        <w:t>u</w:t>
      </w:r>
      <w:proofErr w:type="spellEnd"/>
      <w:r w:rsidRPr="00F87FCF">
        <w:rPr>
          <w:rFonts w:ascii="Times New Roman" w:eastAsia="Calibri" w:hAnsi="Times New Roman" w:cs="Times New Roman"/>
          <w:sz w:val="24"/>
          <w:szCs w:val="24"/>
          <w:shd w:val="clear" w:color="auto" w:fill="FFFFFF"/>
          <w:lang w:val="en-US"/>
        </w:rPr>
        <w:t xml:space="preserve"> </w:t>
      </w:r>
      <w:proofErr w:type="spellStart"/>
      <w:r w:rsidRPr="00F87FCF">
        <w:rPr>
          <w:rFonts w:ascii="Times New Roman" w:eastAsia="Calibri" w:hAnsi="Times New Roman" w:cs="Times New Roman"/>
          <w:sz w:val="24"/>
          <w:szCs w:val="24"/>
          <w:shd w:val="clear" w:color="auto" w:fill="FFFFFF"/>
          <w:lang w:val="en-US"/>
        </w:rPr>
        <w:t>aduce</w:t>
      </w:r>
      <w:proofErr w:type="spellEnd"/>
      <w:r w:rsidRPr="00F87FCF">
        <w:rPr>
          <w:rFonts w:ascii="Times New Roman" w:eastAsia="Calibri" w:hAnsi="Times New Roman" w:cs="Times New Roman"/>
          <w:sz w:val="24"/>
          <w:szCs w:val="24"/>
          <w:shd w:val="clear" w:color="auto" w:fill="FFFFFF"/>
          <w:lang w:val="en-US"/>
        </w:rPr>
        <w:t xml:space="preserve"> </w:t>
      </w:r>
      <w:proofErr w:type="spellStart"/>
      <w:r w:rsidRPr="00F87FCF">
        <w:rPr>
          <w:rFonts w:ascii="Times New Roman" w:eastAsia="Calibri" w:hAnsi="Times New Roman" w:cs="Times New Roman"/>
          <w:sz w:val="24"/>
          <w:szCs w:val="24"/>
          <w:shd w:val="clear" w:color="auto" w:fill="FFFFFF"/>
          <w:lang w:val="en-US"/>
        </w:rPr>
        <w:t>prejudicii</w:t>
      </w:r>
      <w:proofErr w:type="spellEnd"/>
      <w:r w:rsidRPr="00F87FCF">
        <w:rPr>
          <w:rFonts w:ascii="Times New Roman" w:eastAsia="Calibri" w:hAnsi="Times New Roman" w:cs="Times New Roman"/>
          <w:sz w:val="24"/>
          <w:szCs w:val="24"/>
          <w:shd w:val="clear" w:color="auto" w:fill="FFFFFF"/>
          <w:lang w:val="en-US"/>
        </w:rPr>
        <w:t xml:space="preserve"> </w:t>
      </w:r>
      <w:proofErr w:type="spellStart"/>
      <w:r w:rsidRPr="00F87FCF">
        <w:rPr>
          <w:rFonts w:ascii="Times New Roman" w:eastAsia="Calibri" w:hAnsi="Times New Roman" w:cs="Times New Roman"/>
          <w:sz w:val="24"/>
          <w:szCs w:val="24"/>
          <w:shd w:val="clear" w:color="auto" w:fill="FFFFFF"/>
          <w:lang w:val="en-US"/>
        </w:rPr>
        <w:t>semnificative</w:t>
      </w:r>
      <w:proofErr w:type="spellEnd"/>
      <w:r w:rsidRPr="00F87FCF">
        <w:rPr>
          <w:rFonts w:ascii="Times New Roman" w:eastAsia="Calibri" w:hAnsi="Times New Roman" w:cs="Times New Roman"/>
          <w:sz w:val="24"/>
          <w:szCs w:val="24"/>
          <w:shd w:val="clear" w:color="auto" w:fill="FFFFFF"/>
          <w:lang w:val="en-US"/>
        </w:rPr>
        <w:t>” </w:t>
      </w:r>
    </w:p>
    <w:p w14:paraId="5DE67561" w14:textId="501AA093" w:rsidR="008C52B4" w:rsidRPr="00F87FCF" w:rsidRDefault="008C52B4" w:rsidP="003905DB">
      <w:pPr>
        <w:autoSpaceDE w:val="0"/>
        <w:autoSpaceDN w:val="0"/>
        <w:adjustRightInd w:val="0"/>
        <w:spacing w:after="20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Referitor</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cumularea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emisiilor</w:t>
      </w:r>
      <w:proofErr w:type="spellEnd"/>
      <w:r w:rsidRPr="00F87FCF">
        <w:rPr>
          <w:rFonts w:ascii="Times New Roman" w:eastAsia="Calibri" w:hAnsi="Times New Roman" w:cs="Times New Roman"/>
          <w:sz w:val="24"/>
          <w:szCs w:val="24"/>
          <w:lang w:val="en-US"/>
        </w:rPr>
        <w:t xml:space="preserve"> generate de </w:t>
      </w:r>
      <w:proofErr w:type="spellStart"/>
      <w:r w:rsidRPr="00F87FCF">
        <w:rPr>
          <w:rFonts w:ascii="Times New Roman" w:eastAsia="Calibri" w:hAnsi="Times New Roman" w:cs="Times New Roman"/>
          <w:sz w:val="24"/>
          <w:szCs w:val="24"/>
          <w:lang w:val="en-US"/>
        </w:rPr>
        <w:t>noul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w:t>
      </w:r>
      <w:proofErr w:type="spellEnd"/>
      <w:r w:rsidRPr="00F87FCF">
        <w:rPr>
          <w:rFonts w:ascii="Times New Roman" w:eastAsia="Calibri" w:hAnsi="Times New Roman" w:cs="Times New Roman"/>
          <w:sz w:val="24"/>
          <w:szCs w:val="24"/>
          <w:lang w:val="en-US"/>
        </w:rPr>
        <w:t xml:space="preserve"> cumulate cu </w:t>
      </w:r>
      <w:proofErr w:type="spellStart"/>
      <w:r w:rsidRPr="00F87FCF">
        <w:rPr>
          <w:rFonts w:ascii="Times New Roman" w:eastAsia="Calibri" w:hAnsi="Times New Roman" w:cs="Times New Roman"/>
          <w:sz w:val="24"/>
          <w:szCs w:val="24"/>
          <w:lang w:val="en-US"/>
        </w:rPr>
        <w:t>functiunile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existente</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proximitatea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acestea</w:t>
      </w:r>
      <w:proofErr w:type="spellEnd"/>
      <w:r w:rsidRPr="00F87FCF">
        <w:rPr>
          <w:rFonts w:ascii="Times New Roman" w:eastAsia="Calibri" w:hAnsi="Times New Roman" w:cs="Times New Roman"/>
          <w:sz w:val="24"/>
          <w:szCs w:val="24"/>
          <w:lang w:val="en-US"/>
        </w:rPr>
        <w:t xml:space="preserve"> nu se </w:t>
      </w:r>
      <w:proofErr w:type="spellStart"/>
      <w:r w:rsidRPr="00F87FCF">
        <w:rPr>
          <w:rFonts w:ascii="Times New Roman" w:eastAsia="Calibri" w:hAnsi="Times New Roman" w:cs="Times New Roman"/>
          <w:sz w:val="24"/>
          <w:szCs w:val="24"/>
          <w:lang w:val="en-US"/>
        </w:rPr>
        <w:t>estimeaza</w:t>
      </w:r>
      <w:proofErr w:type="spellEnd"/>
      <w:r w:rsidRPr="00F87FCF">
        <w:rPr>
          <w:rFonts w:ascii="Times New Roman" w:eastAsia="Calibri" w:hAnsi="Times New Roman" w:cs="Times New Roman"/>
          <w:sz w:val="24"/>
          <w:szCs w:val="24"/>
          <w:lang w:val="en-US"/>
        </w:rPr>
        <w:t xml:space="preserve"> </w:t>
      </w:r>
      <w:proofErr w:type="gramStart"/>
      <w:r w:rsidR="00F87FCF" w:rsidRPr="00F87FCF">
        <w:rPr>
          <w:rFonts w:ascii="Times New Roman" w:eastAsia="Calibri" w:hAnsi="Times New Roman" w:cs="Times New Roman"/>
          <w:sz w:val="24"/>
          <w:szCs w:val="24"/>
          <w:lang w:val="en-US"/>
        </w:rPr>
        <w:t>a</w:t>
      </w:r>
      <w:proofErr w:type="gram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avea</w:t>
      </w:r>
      <w:proofErr w:type="spellEnd"/>
      <w:r w:rsidRPr="00F87FCF">
        <w:rPr>
          <w:rFonts w:ascii="Times New Roman" w:eastAsia="Calibri" w:hAnsi="Times New Roman" w:cs="Times New Roman"/>
          <w:sz w:val="24"/>
          <w:szCs w:val="24"/>
          <w:lang w:val="en-US"/>
        </w:rPr>
        <w:t xml:space="preserve"> un impact </w:t>
      </w:r>
      <w:proofErr w:type="spellStart"/>
      <w:r w:rsidRPr="00F87FCF">
        <w:rPr>
          <w:rFonts w:ascii="Times New Roman" w:eastAsia="Calibri" w:hAnsi="Times New Roman" w:cs="Times New Roman"/>
          <w:sz w:val="24"/>
          <w:szCs w:val="24"/>
          <w:lang w:val="en-US"/>
        </w:rPr>
        <w:t>cumulativ</w:t>
      </w:r>
      <w:proofErr w:type="spellEnd"/>
      <w:r w:rsidRPr="00F87FCF">
        <w:rPr>
          <w:rFonts w:ascii="Times New Roman" w:eastAsia="Calibri" w:hAnsi="Times New Roman" w:cs="Times New Roman"/>
          <w:sz w:val="24"/>
          <w:szCs w:val="24"/>
          <w:lang w:val="en-US"/>
        </w:rPr>
        <w:t xml:space="preserve">. </w:t>
      </w:r>
    </w:p>
    <w:p w14:paraId="6D31E9D8" w14:textId="10C2DDDB" w:rsidR="008C52B4" w:rsidRPr="00F87FCF" w:rsidRDefault="008C52B4" w:rsidP="003905DB">
      <w:pPr>
        <w:autoSpaceDE w:val="0"/>
        <w:autoSpaceDN w:val="0"/>
        <w:adjustRightInd w:val="0"/>
        <w:spacing w:after="200"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 xml:space="preserve">Se </w:t>
      </w:r>
      <w:proofErr w:type="spellStart"/>
      <w:r w:rsidRPr="00F87FCF">
        <w:rPr>
          <w:rFonts w:ascii="Times New Roman" w:eastAsia="Calibri" w:hAnsi="Times New Roman" w:cs="Times New Roman"/>
          <w:sz w:val="24"/>
          <w:szCs w:val="24"/>
          <w:lang w:val="en-US"/>
        </w:rPr>
        <w:t>poate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concluziona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astfel</w:t>
      </w:r>
      <w:proofErr w:type="spellEnd"/>
      <w:r w:rsidRPr="00F87FCF">
        <w:rPr>
          <w:rFonts w:ascii="Times New Roman" w:eastAsia="Calibri" w:hAnsi="Times New Roman" w:cs="Times New Roman"/>
          <w:sz w:val="24"/>
          <w:szCs w:val="24"/>
          <w:lang w:val="en-US"/>
        </w:rPr>
        <w:t xml:space="preserve"> ca, in </w:t>
      </w:r>
      <w:proofErr w:type="spellStart"/>
      <w:r w:rsidRPr="00F87FCF">
        <w:rPr>
          <w:rFonts w:ascii="Times New Roman" w:eastAsia="Calibri" w:hAnsi="Times New Roman" w:cs="Times New Roman"/>
          <w:sz w:val="24"/>
          <w:szCs w:val="24"/>
          <w:lang w:val="en-US"/>
        </w:rPr>
        <w:t>perioada</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functionare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proiectul</w:t>
      </w:r>
      <w:proofErr w:type="spellEnd"/>
      <w:r w:rsidRPr="00F87FCF">
        <w:rPr>
          <w:rFonts w:ascii="Times New Roman" w:eastAsia="Calibri" w:hAnsi="Times New Roman" w:cs="Times New Roman"/>
          <w:sz w:val="24"/>
          <w:szCs w:val="24"/>
          <w:lang w:val="en-US"/>
        </w:rPr>
        <w:t xml:space="preserve"> nu </w:t>
      </w:r>
      <w:proofErr w:type="spellStart"/>
      <w:r w:rsidRPr="00F87FCF">
        <w:rPr>
          <w:rFonts w:ascii="Times New Roman" w:eastAsia="Calibri" w:hAnsi="Times New Roman" w:cs="Times New Roman"/>
          <w:sz w:val="24"/>
          <w:szCs w:val="24"/>
          <w:lang w:val="en-US"/>
        </w:rPr>
        <w:t>doar</w:t>
      </w:r>
      <w:proofErr w:type="spellEnd"/>
      <w:r w:rsidRPr="00F87FCF">
        <w:rPr>
          <w:rFonts w:ascii="Times New Roman" w:eastAsia="Calibri" w:hAnsi="Times New Roman" w:cs="Times New Roman"/>
          <w:sz w:val="24"/>
          <w:szCs w:val="24"/>
          <w:lang w:val="en-US"/>
        </w:rPr>
        <w:t xml:space="preserve"> ca nu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avea</w:t>
      </w:r>
      <w:proofErr w:type="spellEnd"/>
      <w:r w:rsidRPr="00F87FCF">
        <w:rPr>
          <w:rFonts w:ascii="Times New Roman" w:eastAsia="Calibri" w:hAnsi="Times New Roman" w:cs="Times New Roman"/>
          <w:sz w:val="24"/>
          <w:szCs w:val="24"/>
          <w:lang w:val="en-US"/>
        </w:rPr>
        <w:t xml:space="preserve"> impact </w:t>
      </w:r>
      <w:proofErr w:type="spellStart"/>
      <w:r w:rsidRPr="00F87FCF">
        <w:rPr>
          <w:rFonts w:ascii="Times New Roman" w:eastAsia="Calibri" w:hAnsi="Times New Roman" w:cs="Times New Roman"/>
          <w:sz w:val="24"/>
          <w:szCs w:val="24"/>
          <w:lang w:val="en-US"/>
        </w:rPr>
        <w:t>semnificativ</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asupra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climei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nefiind</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amploare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capabil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schimbe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parametrii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definesc</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schimbarile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climatice</w:t>
      </w:r>
      <w:proofErr w:type="spellEnd"/>
      <w:r w:rsidRPr="00F87FCF">
        <w:rPr>
          <w:rFonts w:ascii="Times New Roman" w:eastAsia="Calibri" w:hAnsi="Times New Roman" w:cs="Times New Roman"/>
          <w:sz w:val="24"/>
          <w:szCs w:val="24"/>
          <w:lang w:val="en-US"/>
        </w:rPr>
        <w:t xml:space="preserve"> </w:t>
      </w:r>
      <w:r w:rsidR="008F54D3" w:rsidRPr="00F87FCF">
        <w:rPr>
          <w:rFonts w:ascii="Times New Roman" w:eastAsia="Calibri" w:hAnsi="Times New Roman" w:cs="Times New Roman"/>
          <w:sz w:val="24"/>
          <w:szCs w:val="24"/>
          <w:lang w:val="en-US"/>
        </w:rPr>
        <w:t xml:space="preserve">ci </w:t>
      </w:r>
      <w:proofErr w:type="spellStart"/>
      <w:r w:rsidR="008F54D3" w:rsidRPr="00F87FCF">
        <w:rPr>
          <w:rFonts w:ascii="Times New Roman" w:eastAsia="Calibri" w:hAnsi="Times New Roman" w:cs="Times New Roman"/>
          <w:sz w:val="24"/>
          <w:szCs w:val="24"/>
          <w:lang w:val="en-US"/>
        </w:rPr>
        <w:t>chiar</w:t>
      </w:r>
      <w:proofErr w:type="spellEnd"/>
      <w:r w:rsidR="008F54D3"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contribui</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utilizarea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energiilor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verzi</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acord</w:t>
      </w:r>
      <w:proofErr w:type="spellEnd"/>
      <w:r w:rsidRPr="00F87FCF">
        <w:rPr>
          <w:rFonts w:ascii="Times New Roman" w:eastAsia="Calibri" w:hAnsi="Times New Roman" w:cs="Times New Roman"/>
          <w:sz w:val="24"/>
          <w:szCs w:val="24"/>
          <w:lang w:val="en-US"/>
        </w:rPr>
        <w:t xml:space="preserve"> cu </w:t>
      </w:r>
      <w:proofErr w:type="spellStart"/>
      <w:r w:rsidRPr="00F87FCF">
        <w:rPr>
          <w:rFonts w:ascii="Times New Roman" w:eastAsia="Calibri" w:hAnsi="Times New Roman" w:cs="Times New Roman"/>
          <w:sz w:val="24"/>
          <w:szCs w:val="24"/>
          <w:lang w:val="en-US"/>
        </w:rPr>
        <w:t>protejarea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mediului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inconjurator</w:t>
      </w:r>
      <w:proofErr w:type="spellEnd"/>
      <w:r w:rsidRPr="00F87FCF">
        <w:rPr>
          <w:rFonts w:ascii="Times New Roman" w:eastAsia="Calibri" w:hAnsi="Times New Roman" w:cs="Times New Roman"/>
          <w:sz w:val="24"/>
          <w:szCs w:val="24"/>
          <w:lang w:val="en-US"/>
        </w:rPr>
        <w:t>.</w:t>
      </w:r>
    </w:p>
    <w:p w14:paraId="1AB20F68" w14:textId="77777777" w:rsidR="008F54D3" w:rsidRPr="00F87FCF" w:rsidRDefault="008F54D3" w:rsidP="003905DB">
      <w:pPr>
        <w:spacing w:after="0" w:line="360" w:lineRule="auto"/>
        <w:ind w:firstLine="708"/>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Având</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vedere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că</w:t>
      </w:r>
      <w:proofErr w:type="spellEnd"/>
      <w:r w:rsidRPr="00F87FCF">
        <w:rPr>
          <w:rFonts w:ascii="Times New Roman" w:eastAsia="Calibri" w:hAnsi="Times New Roman" w:cs="Times New Roman"/>
          <w:sz w:val="24"/>
          <w:szCs w:val="24"/>
          <w:lang w:val="en-US"/>
        </w:rPr>
        <w:t xml:space="preserve"> nu sunt </w:t>
      </w:r>
      <w:proofErr w:type="spellStart"/>
      <w:r w:rsidRPr="00F87FCF">
        <w:rPr>
          <w:rFonts w:ascii="Times New Roman" w:eastAsia="Calibri" w:hAnsi="Times New Roman" w:cs="Times New Roman"/>
          <w:sz w:val="24"/>
          <w:szCs w:val="24"/>
          <w:lang w:val="en-US"/>
        </w:rPr>
        <w:t>aşteptate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potenţiale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impacturi</w:t>
      </w:r>
      <w:proofErr w:type="spellEnd"/>
      <w:r w:rsidRPr="00F87FCF">
        <w:rPr>
          <w:rFonts w:ascii="Times New Roman" w:eastAsia="Calibri" w:hAnsi="Times New Roman" w:cs="Times New Roman"/>
          <w:sz w:val="24"/>
          <w:szCs w:val="24"/>
          <w:lang w:val="en-US"/>
        </w:rPr>
        <w:t xml:space="preserve"> negative </w:t>
      </w:r>
      <w:proofErr w:type="spellStart"/>
      <w:r w:rsidRPr="00F87FCF">
        <w:rPr>
          <w:rFonts w:ascii="Times New Roman" w:eastAsia="Calibri" w:hAnsi="Times New Roman" w:cs="Times New Roman"/>
          <w:sz w:val="24"/>
          <w:szCs w:val="24"/>
          <w:lang w:val="en-US"/>
        </w:rPr>
        <w:t>semnificative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asupra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mediului</w:t>
      </w:r>
      <w:proofErr w:type="spellEnd"/>
      <w:r w:rsidRPr="00F87FCF">
        <w:rPr>
          <w:rFonts w:ascii="Times New Roman" w:eastAsia="Calibri" w:hAnsi="Times New Roman" w:cs="Times New Roman"/>
          <w:sz w:val="24"/>
          <w:szCs w:val="24"/>
          <w:lang w:val="en-US"/>
        </w:rPr>
        <w:t xml:space="preserve"> ca </w:t>
      </w:r>
      <w:proofErr w:type="spellStart"/>
      <w:r w:rsidRPr="00F87FCF">
        <w:rPr>
          <w:rFonts w:ascii="Times New Roman" w:eastAsia="Calibri" w:hAnsi="Times New Roman" w:cs="Times New Roman"/>
          <w:sz w:val="24"/>
          <w:szCs w:val="24"/>
          <w:lang w:val="en-US"/>
        </w:rPr>
        <w:t>urmare</w:t>
      </w:r>
      <w:proofErr w:type="spellEnd"/>
      <w:r w:rsidRPr="00F87FCF">
        <w:rPr>
          <w:rFonts w:ascii="Times New Roman" w:eastAsia="Calibri" w:hAnsi="Times New Roman" w:cs="Times New Roman"/>
          <w:sz w:val="24"/>
          <w:szCs w:val="24"/>
          <w:lang w:val="en-US"/>
        </w:rPr>
        <w:t xml:space="preserve"> </w:t>
      </w:r>
      <w:proofErr w:type="gramStart"/>
      <w:r w:rsidRPr="00F87FCF">
        <w:rPr>
          <w:rFonts w:ascii="Times New Roman" w:eastAsia="Calibri" w:hAnsi="Times New Roman" w:cs="Times New Roman"/>
          <w:sz w:val="24"/>
          <w:szCs w:val="24"/>
          <w:lang w:val="en-US"/>
        </w:rPr>
        <w:t>a</w:t>
      </w:r>
      <w:proofErr w:type="gram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implementării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proiectului</w:t>
      </w:r>
      <w:proofErr w:type="spellEnd"/>
      <w:r w:rsidRPr="00F87FCF">
        <w:rPr>
          <w:rFonts w:ascii="Times New Roman" w:eastAsia="Calibri" w:hAnsi="Times New Roman" w:cs="Times New Roman"/>
          <w:sz w:val="24"/>
          <w:szCs w:val="24"/>
          <w:lang w:val="en-US"/>
        </w:rPr>
        <w:t xml:space="preserve">, nu au </w:t>
      </w:r>
      <w:proofErr w:type="spellStart"/>
      <w:r w:rsidRPr="00F87FCF">
        <w:rPr>
          <w:rFonts w:ascii="Times New Roman" w:eastAsia="Calibri" w:hAnsi="Times New Roman" w:cs="Times New Roman"/>
          <w:sz w:val="24"/>
          <w:szCs w:val="24"/>
          <w:lang w:val="en-US"/>
        </w:rPr>
        <w:t>fost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stabilite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măsuri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specifice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suplimentare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reducere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impactului</w:t>
      </w:r>
      <w:proofErr w:type="spellEnd"/>
      <w:r w:rsidRPr="00F87FCF">
        <w:rPr>
          <w:rFonts w:ascii="Times New Roman" w:eastAsia="Calibri" w:hAnsi="Times New Roman" w:cs="Times New Roman"/>
          <w:sz w:val="24"/>
          <w:szCs w:val="24"/>
          <w:lang w:val="en-US"/>
        </w:rPr>
        <w:t>.</w:t>
      </w:r>
      <w:r w:rsidRPr="00F87FCF">
        <w:rPr>
          <w:rFonts w:ascii="Times New Roman" w:eastAsia="Calibri" w:hAnsi="Times New Roman" w:cs="Times New Roman"/>
          <w:sz w:val="24"/>
          <w:szCs w:val="24"/>
          <w:lang w:val="en-US"/>
        </w:rPr>
        <w:t xml:space="preserve"> </w:t>
      </w:r>
    </w:p>
    <w:p w14:paraId="00AA312C" w14:textId="77777777" w:rsidR="008C52B4" w:rsidRPr="00F87FCF" w:rsidRDefault="008C52B4" w:rsidP="003905DB">
      <w:pPr>
        <w:spacing w:after="0" w:line="360" w:lineRule="auto"/>
        <w:ind w:left="283" w:right="52"/>
        <w:contextualSpacing/>
        <w:jc w:val="both"/>
        <w:rPr>
          <w:rFonts w:ascii="Times New Roman" w:eastAsia="Times New Roman" w:hAnsi="Times New Roman" w:cs="Times New Roman"/>
          <w:sz w:val="24"/>
          <w:szCs w:val="24"/>
          <w:lang w:val="x-none" w:eastAsia="x-none"/>
        </w:rPr>
      </w:pPr>
    </w:p>
    <w:p w14:paraId="1C2D26D9" w14:textId="77777777" w:rsidR="008C52B4" w:rsidRPr="00F87FCF" w:rsidRDefault="008C52B4" w:rsidP="00AC26B7">
      <w:pPr>
        <w:spacing w:after="0" w:line="360" w:lineRule="auto"/>
        <w:ind w:left="283" w:right="52" w:firstLine="425"/>
        <w:contextualSpacing/>
        <w:jc w:val="both"/>
        <w:rPr>
          <w:rFonts w:ascii="Times New Roman" w:eastAsia="Times New Roman" w:hAnsi="Times New Roman" w:cs="Times New Roman"/>
          <w:sz w:val="24"/>
          <w:szCs w:val="24"/>
          <w:lang w:val="en-US" w:eastAsia="x-none"/>
        </w:rPr>
      </w:pPr>
      <w:proofErr w:type="spellStart"/>
      <w:r w:rsidRPr="00F87FCF">
        <w:rPr>
          <w:rFonts w:ascii="Times New Roman" w:eastAsia="Times New Roman" w:hAnsi="Times New Roman" w:cs="Times New Roman"/>
          <w:b/>
          <w:sz w:val="24"/>
          <w:szCs w:val="24"/>
          <w:lang w:val="en-US" w:eastAsia="x-none"/>
        </w:rPr>
        <w:t>Respectarea</w:t>
      </w:r>
      <w:proofErr w:type="spellEnd"/>
      <w:r w:rsidRPr="00F87FCF">
        <w:rPr>
          <w:rFonts w:ascii="Times New Roman" w:eastAsia="Times New Roman" w:hAnsi="Times New Roman" w:cs="Times New Roman"/>
          <w:b/>
          <w:sz w:val="24"/>
          <w:szCs w:val="24"/>
          <w:lang w:val="en-US" w:eastAsia="x-none"/>
        </w:rPr>
        <w:t xml:space="preserve"> </w:t>
      </w:r>
      <w:proofErr w:type="spellStart"/>
      <w:r w:rsidRPr="00F87FCF">
        <w:rPr>
          <w:rFonts w:ascii="Times New Roman" w:eastAsia="Times New Roman" w:hAnsi="Times New Roman" w:cs="Times New Roman"/>
          <w:b/>
          <w:sz w:val="24"/>
          <w:szCs w:val="24"/>
          <w:lang w:val="en-US" w:eastAsia="x-none"/>
        </w:rPr>
        <w:t>principiului</w:t>
      </w:r>
      <w:proofErr w:type="spellEnd"/>
      <w:r w:rsidRPr="00F87FCF">
        <w:rPr>
          <w:rFonts w:ascii="Times New Roman" w:eastAsia="Times New Roman" w:hAnsi="Times New Roman" w:cs="Times New Roman"/>
          <w:b/>
          <w:sz w:val="24"/>
          <w:szCs w:val="24"/>
          <w:lang w:val="en-US" w:eastAsia="x-none"/>
        </w:rPr>
        <w:t xml:space="preserve"> DNSH al </w:t>
      </w:r>
      <w:proofErr w:type="spellStart"/>
      <w:r w:rsidRPr="00F87FCF">
        <w:rPr>
          <w:rFonts w:ascii="Times New Roman" w:eastAsia="Times New Roman" w:hAnsi="Times New Roman" w:cs="Times New Roman"/>
          <w:b/>
          <w:sz w:val="24"/>
          <w:szCs w:val="24"/>
          <w:lang w:val="en-US" w:eastAsia="x-none"/>
        </w:rPr>
        <w:t>investitiei</w:t>
      </w:r>
      <w:proofErr w:type="spellEnd"/>
    </w:p>
    <w:p w14:paraId="2B7F97B0" w14:textId="77777777" w:rsidR="008F54D3" w:rsidRPr="00F87FCF" w:rsidRDefault="008C52B4" w:rsidP="00AC26B7">
      <w:pPr>
        <w:spacing w:after="0"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 xml:space="preserve">Din </w:t>
      </w:r>
      <w:proofErr w:type="spellStart"/>
      <w:r w:rsidRPr="00F87FCF">
        <w:rPr>
          <w:rFonts w:ascii="Times New Roman" w:eastAsia="Calibri" w:hAnsi="Times New Roman" w:cs="Times New Roman"/>
          <w:sz w:val="24"/>
          <w:szCs w:val="24"/>
          <w:lang w:val="en-US"/>
        </w:rPr>
        <w:t>analiza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proiectului</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poate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concluziona</w:t>
      </w:r>
      <w:proofErr w:type="spellEnd"/>
      <w:r w:rsidRPr="00F87FCF">
        <w:rPr>
          <w:rFonts w:ascii="Times New Roman" w:eastAsia="Calibri" w:hAnsi="Times New Roman" w:cs="Times New Roman"/>
          <w:sz w:val="24"/>
          <w:szCs w:val="24"/>
          <w:lang w:val="en-US"/>
        </w:rPr>
        <w:t xml:space="preserve"> ca </w:t>
      </w:r>
      <w:proofErr w:type="spellStart"/>
      <w:r w:rsidRPr="00F87FCF">
        <w:rPr>
          <w:rFonts w:ascii="Times New Roman" w:eastAsia="Calibri" w:hAnsi="Times New Roman" w:cs="Times New Roman"/>
          <w:sz w:val="24"/>
          <w:szCs w:val="24"/>
          <w:lang w:val="en-US"/>
        </w:rPr>
        <w:t>acesta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contribuie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mod </w:t>
      </w:r>
      <w:proofErr w:type="spellStart"/>
      <w:r w:rsidRPr="00F87FCF">
        <w:rPr>
          <w:rFonts w:ascii="Times New Roman" w:eastAsia="Calibri" w:hAnsi="Times New Roman" w:cs="Times New Roman"/>
          <w:sz w:val="24"/>
          <w:szCs w:val="24"/>
          <w:lang w:val="en-US"/>
        </w:rPr>
        <w:t>substanțial</w:t>
      </w:r>
      <w:proofErr w:type="spellEnd"/>
      <w:r w:rsidRPr="00F87FCF">
        <w:rPr>
          <w:rFonts w:ascii="Times New Roman" w:eastAsia="Calibri" w:hAnsi="Times New Roman" w:cs="Times New Roman"/>
          <w:sz w:val="24"/>
          <w:szCs w:val="24"/>
          <w:lang w:val="en-US"/>
        </w:rPr>
        <w:t xml:space="preserve">” la un </w:t>
      </w:r>
      <w:proofErr w:type="spellStart"/>
      <w:r w:rsidRPr="00F87FCF">
        <w:rPr>
          <w:rFonts w:ascii="Times New Roman" w:eastAsia="Calibri" w:hAnsi="Times New Roman" w:cs="Times New Roman"/>
          <w:sz w:val="24"/>
          <w:szCs w:val="24"/>
          <w:lang w:val="en-US"/>
        </w:rPr>
        <w:t>obiectiv</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mediu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conformitate</w:t>
      </w:r>
      <w:proofErr w:type="spellEnd"/>
      <w:r w:rsidRPr="00F87FCF">
        <w:rPr>
          <w:rFonts w:ascii="Times New Roman" w:eastAsia="Calibri" w:hAnsi="Times New Roman" w:cs="Times New Roman"/>
          <w:sz w:val="24"/>
          <w:szCs w:val="24"/>
          <w:lang w:val="en-US"/>
        </w:rPr>
        <w:t xml:space="preserve"> cu </w:t>
      </w:r>
      <w:proofErr w:type="spellStart"/>
      <w:r w:rsidRPr="00F87FCF">
        <w:rPr>
          <w:rFonts w:ascii="Times New Roman" w:eastAsia="Calibri" w:hAnsi="Times New Roman" w:cs="Times New Roman"/>
          <w:sz w:val="24"/>
          <w:szCs w:val="24"/>
          <w:lang w:val="en-US"/>
        </w:rPr>
        <w:t>Regulamentul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privind</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taxonomia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fiind</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astfel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considerat</w:t>
      </w:r>
      <w:proofErr w:type="spellEnd"/>
      <w:r w:rsidRPr="00F87FCF">
        <w:rPr>
          <w:rFonts w:ascii="Times New Roman" w:eastAsia="Calibri" w:hAnsi="Times New Roman" w:cs="Times New Roman"/>
          <w:sz w:val="24"/>
          <w:szCs w:val="24"/>
          <w:lang w:val="en-US"/>
        </w:rPr>
        <w:t xml:space="preserve"> conform cu </w:t>
      </w:r>
      <w:proofErr w:type="spellStart"/>
      <w:r w:rsidRPr="00F87FCF">
        <w:rPr>
          <w:rFonts w:ascii="Times New Roman" w:eastAsia="Calibri" w:hAnsi="Times New Roman" w:cs="Times New Roman"/>
          <w:sz w:val="24"/>
          <w:szCs w:val="24"/>
          <w:lang w:val="en-US"/>
        </w:rPr>
        <w:t>principiul</w:t>
      </w:r>
      <w:proofErr w:type="spellEnd"/>
      <w:r w:rsidRPr="00F87FCF">
        <w:rPr>
          <w:rFonts w:ascii="Times New Roman" w:eastAsia="Calibri" w:hAnsi="Times New Roman" w:cs="Times New Roman"/>
          <w:sz w:val="24"/>
          <w:szCs w:val="24"/>
          <w:lang w:val="en-US"/>
        </w:rPr>
        <w:t xml:space="preserve"> DNSH </w:t>
      </w: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ceea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privește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obiectivul</w:t>
      </w:r>
      <w:proofErr w:type="spellEnd"/>
      <w:r w:rsidRPr="00F87FCF">
        <w:rPr>
          <w:rFonts w:ascii="Times New Roman" w:eastAsia="Calibri" w:hAnsi="Times New Roman" w:cs="Times New Roman"/>
          <w:sz w:val="24"/>
          <w:szCs w:val="24"/>
          <w:lang w:val="en-US"/>
        </w:rPr>
        <w:t xml:space="preserve"> relevant.</w:t>
      </w:r>
    </w:p>
    <w:p w14:paraId="0B381FB7" w14:textId="38AC2477" w:rsidR="008C52B4" w:rsidRPr="00F87FCF" w:rsidRDefault="008F54D3" w:rsidP="00AC26B7">
      <w:pPr>
        <w:spacing w:after="0"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w:t>
      </w:r>
      <w:r w:rsidRPr="00F87FCF">
        <w:rPr>
          <w:rFonts w:ascii="Times New Roman" w:eastAsia="Calibri" w:hAnsi="Times New Roman" w:cs="Times New Roman"/>
          <w:sz w:val="24"/>
          <w:szCs w:val="24"/>
          <w:lang w:val="en-US"/>
        </w:rPr>
        <w:t xml:space="preserve">Prin </w:t>
      </w:r>
      <w:proofErr w:type="spellStart"/>
      <w:r w:rsidRPr="00F87FCF">
        <w:rPr>
          <w:rFonts w:ascii="Times New Roman" w:eastAsia="Calibri" w:hAnsi="Times New Roman" w:cs="Times New Roman"/>
          <w:sz w:val="24"/>
          <w:szCs w:val="24"/>
          <w:lang w:val="en-US"/>
        </w:rPr>
        <w:t>acronimul</w:t>
      </w:r>
      <w:proofErr w:type="spellEnd"/>
      <w:r w:rsidRPr="00F87FCF">
        <w:rPr>
          <w:rFonts w:ascii="Times New Roman" w:eastAsia="Calibri" w:hAnsi="Times New Roman" w:cs="Times New Roman"/>
          <w:sz w:val="24"/>
          <w:szCs w:val="24"/>
          <w:lang w:val="en-US"/>
        </w:rPr>
        <w:t xml:space="preserve"> DNSH se </w:t>
      </w:r>
      <w:proofErr w:type="spellStart"/>
      <w:r w:rsidRPr="00F87FCF">
        <w:rPr>
          <w:rFonts w:ascii="Times New Roman" w:eastAsia="Calibri" w:hAnsi="Times New Roman" w:cs="Times New Roman"/>
          <w:sz w:val="24"/>
          <w:szCs w:val="24"/>
          <w:lang w:val="en-US"/>
        </w:rPr>
        <w:t>intelege</w:t>
      </w:r>
      <w:proofErr w:type="spellEnd"/>
      <w:r w:rsidRPr="00F87FCF">
        <w:rPr>
          <w:rFonts w:ascii="Times New Roman" w:eastAsia="Calibri" w:hAnsi="Times New Roman" w:cs="Times New Roman"/>
          <w:sz w:val="24"/>
          <w:szCs w:val="24"/>
          <w:lang w:val="en-US"/>
        </w:rPr>
        <w:t xml:space="preserve"> „do no significant harm” care in </w:t>
      </w:r>
      <w:proofErr w:type="spellStart"/>
      <w:r w:rsidRPr="00F87FCF">
        <w:rPr>
          <w:rFonts w:ascii="Times New Roman" w:eastAsia="Calibri" w:hAnsi="Times New Roman" w:cs="Times New Roman"/>
          <w:sz w:val="24"/>
          <w:szCs w:val="24"/>
          <w:lang w:val="en-US"/>
        </w:rPr>
        <w:t>traducere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w:t>
      </w:r>
      <w:r w:rsidR="00F87FCF" w:rsidRPr="00F87FCF">
        <w:rPr>
          <w:rFonts w:ascii="Times New Roman" w:eastAsia="Calibri" w:hAnsi="Times New Roman" w:cs="Times New Roman"/>
          <w:sz w:val="24"/>
          <w:szCs w:val="24"/>
          <w:lang w:val="en-US"/>
        </w:rPr>
        <w:t>seamnă</w:t>
      </w:r>
      <w:proofErr w:type="spellEnd"/>
      <w:r w:rsidR="00F87FCF" w:rsidRPr="00F87FCF">
        <w:rPr>
          <w:rFonts w:ascii="Times New Roman" w:eastAsia="Calibri" w:hAnsi="Times New Roman" w:cs="Times New Roman"/>
          <w:sz w:val="24"/>
          <w:szCs w:val="24"/>
          <w:lang w:val="en-US"/>
        </w:rPr>
        <w:t xml:space="preserve"> </w:t>
      </w:r>
      <w:r w:rsidRPr="00F87FCF">
        <w:rPr>
          <w:rFonts w:ascii="Times New Roman" w:eastAsia="Calibri" w:hAnsi="Times New Roman" w:cs="Times New Roman"/>
          <w:sz w:val="24"/>
          <w:szCs w:val="24"/>
          <w:lang w:val="en-US"/>
        </w:rPr>
        <w:t xml:space="preserve">„a </w:t>
      </w:r>
      <w:proofErr w:type="spellStart"/>
      <w:r w:rsidR="00F87FCF" w:rsidRPr="00F87FCF">
        <w:rPr>
          <w:rFonts w:ascii="Times New Roman" w:eastAsia="Calibri" w:hAnsi="Times New Roman" w:cs="Times New Roman"/>
          <w:sz w:val="24"/>
          <w:szCs w:val="24"/>
          <w:lang w:val="en-US"/>
        </w:rPr>
        <w:t>n</w:t>
      </w:r>
      <w:r w:rsidRPr="00F87FCF">
        <w:rPr>
          <w:rFonts w:ascii="Times New Roman" w:eastAsia="Calibri" w:hAnsi="Times New Roman" w:cs="Times New Roman"/>
          <w:sz w:val="24"/>
          <w:szCs w:val="24"/>
          <w:lang w:val="en-US"/>
        </w:rPr>
        <w:t>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prejudicia</w:t>
      </w:r>
      <w:proofErr w:type="spellEnd"/>
      <w:r w:rsidRPr="00F87FCF">
        <w:rPr>
          <w:rFonts w:ascii="Times New Roman" w:eastAsia="Calibri" w:hAnsi="Times New Roman" w:cs="Times New Roman"/>
          <w:sz w:val="24"/>
          <w:szCs w:val="24"/>
          <w:lang w:val="en-US"/>
        </w:rPr>
        <w:t xml:space="preserve"> in mod </w:t>
      </w:r>
      <w:proofErr w:type="spellStart"/>
      <w:r w:rsidRPr="00F87FCF">
        <w:rPr>
          <w:rFonts w:ascii="Times New Roman" w:eastAsia="Calibri" w:hAnsi="Times New Roman" w:cs="Times New Roman"/>
          <w:sz w:val="24"/>
          <w:szCs w:val="24"/>
          <w:lang w:val="en-US"/>
        </w:rPr>
        <w:t>semnifica</w:t>
      </w:r>
      <w:r w:rsidR="00F87FCF" w:rsidRPr="00F87FCF">
        <w:rPr>
          <w:rFonts w:ascii="Times New Roman" w:eastAsia="Calibri" w:hAnsi="Times New Roman" w:cs="Times New Roman"/>
          <w:sz w:val="24"/>
          <w:szCs w:val="24"/>
          <w:lang w:val="en-US"/>
        </w:rPr>
        <w:t>tiv</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reprezinta</w:t>
      </w:r>
      <w:proofErr w:type="spellEnd"/>
      <w:r w:rsidRPr="00F87FCF">
        <w:rPr>
          <w:rFonts w:ascii="Times New Roman" w:eastAsia="Calibri" w:hAnsi="Times New Roman" w:cs="Times New Roman"/>
          <w:sz w:val="24"/>
          <w:szCs w:val="24"/>
          <w:lang w:val="en-US"/>
        </w:rPr>
        <w:t xml:space="preserve"> o </w:t>
      </w:r>
      <w:proofErr w:type="spellStart"/>
      <w:r w:rsidRPr="00F87FCF">
        <w:rPr>
          <w:rFonts w:ascii="Times New Roman" w:eastAsia="Calibri" w:hAnsi="Times New Roman" w:cs="Times New Roman"/>
          <w:sz w:val="24"/>
          <w:szCs w:val="24"/>
          <w:lang w:val="en-US"/>
        </w:rPr>
        <w:t>obligatie</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nivel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european</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conformitate</w:t>
      </w:r>
      <w:proofErr w:type="spellEnd"/>
      <w:r w:rsidRPr="00F87FCF">
        <w:rPr>
          <w:rFonts w:ascii="Times New Roman" w:eastAsia="Calibri" w:hAnsi="Times New Roman" w:cs="Times New Roman"/>
          <w:sz w:val="24"/>
          <w:szCs w:val="24"/>
          <w:lang w:val="en-US"/>
        </w:rPr>
        <w:t xml:space="preserve"> cu </w:t>
      </w:r>
      <w:proofErr w:type="spellStart"/>
      <w:r w:rsidRPr="00F87FCF">
        <w:rPr>
          <w:rFonts w:ascii="Times New Roman" w:eastAsia="Calibri" w:hAnsi="Times New Roman" w:cs="Times New Roman"/>
          <w:sz w:val="24"/>
          <w:szCs w:val="24"/>
          <w:lang w:val="en-US"/>
        </w:rPr>
        <w:t>Regulamentul</w:t>
      </w:r>
      <w:proofErr w:type="spellEnd"/>
      <w:r w:rsidRPr="00F87FCF">
        <w:rPr>
          <w:rFonts w:ascii="Times New Roman" w:eastAsia="Calibri" w:hAnsi="Times New Roman" w:cs="Times New Roman"/>
          <w:sz w:val="24"/>
          <w:szCs w:val="24"/>
          <w:lang w:val="en-US"/>
        </w:rPr>
        <w:t xml:space="preserve"> European 2021/2139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2020/852</w:t>
      </w:r>
      <w:r w:rsidR="00F87FCF" w:rsidRPr="00F87FCF">
        <w:rPr>
          <w:rFonts w:ascii="Times New Roman" w:eastAsia="Calibri" w:hAnsi="Times New Roman" w:cs="Times New Roman"/>
          <w:sz w:val="24"/>
          <w:szCs w:val="24"/>
          <w:lang w:val="en-US"/>
        </w:rPr>
        <w:t>.)</w:t>
      </w:r>
    </w:p>
    <w:p w14:paraId="089A7544" w14:textId="77777777" w:rsidR="008F54D3" w:rsidRPr="00F87FCF" w:rsidRDefault="008F54D3" w:rsidP="003905DB">
      <w:pPr>
        <w:spacing w:after="0" w:line="360" w:lineRule="auto"/>
        <w:jc w:val="both"/>
        <w:rPr>
          <w:rFonts w:ascii="Times New Roman" w:eastAsia="Calibri" w:hAnsi="Times New Roman" w:cs="Times New Roman"/>
          <w:sz w:val="24"/>
          <w:szCs w:val="24"/>
          <w:lang w:val="en-US"/>
        </w:rPr>
      </w:pPr>
    </w:p>
    <w:p w14:paraId="03255609" w14:textId="77777777" w:rsidR="008C52B4" w:rsidRPr="00F87FCF" w:rsidRDefault="008C52B4" w:rsidP="003905DB">
      <w:pPr>
        <w:shd w:val="clear" w:color="auto" w:fill="5B9BD5"/>
        <w:spacing w:after="0" w:line="360" w:lineRule="auto"/>
        <w:jc w:val="both"/>
        <w:textAlignment w:val="baseline"/>
        <w:rPr>
          <w:rFonts w:ascii="Times New Roman" w:eastAsia="Calibri" w:hAnsi="Times New Roman" w:cs="Times New Roman"/>
          <w:sz w:val="24"/>
          <w:szCs w:val="24"/>
          <w:lang w:val="en-US"/>
        </w:rPr>
      </w:pPr>
      <w:r w:rsidRPr="00F87FCF">
        <w:rPr>
          <w:rFonts w:ascii="Times New Roman" w:eastAsia="Calibri" w:hAnsi="Times New Roman" w:cs="Times New Roman"/>
          <w:b/>
          <w:sz w:val="24"/>
          <w:szCs w:val="24"/>
          <w:lang w:val="en-US"/>
        </w:rPr>
        <w:t>VIII.PREVEDERI PENTRU MONITORIZAREA MEDIULUI</w:t>
      </w:r>
      <w:r w:rsidRPr="00F87FCF">
        <w:rPr>
          <w:rFonts w:ascii="Times New Roman" w:eastAsia="Calibri" w:hAnsi="Times New Roman" w:cs="Times New Roman"/>
          <w:sz w:val="24"/>
          <w:szCs w:val="24"/>
          <w:lang w:val="en-US"/>
        </w:rPr>
        <w:t>:</w:t>
      </w:r>
    </w:p>
    <w:p w14:paraId="4A6248FC" w14:textId="525C358A" w:rsidR="008C52B4" w:rsidRPr="00F87FCF" w:rsidRDefault="004F7FFA" w:rsidP="003905DB">
      <w:pPr>
        <w:spacing w:after="0" w:line="360" w:lineRule="auto"/>
        <w:ind w:firstLine="708"/>
        <w:jc w:val="both"/>
        <w:textAlignment w:val="baseline"/>
        <w:rPr>
          <w:rFonts w:ascii="Times New Roman" w:eastAsia="Calibri" w:hAnsi="Times New Roman" w:cs="Times New Roman"/>
          <w:lang w:val="en-US"/>
        </w:rPr>
      </w:pPr>
      <w:proofErr w:type="spellStart"/>
      <w:r w:rsidRPr="00F87FCF">
        <w:rPr>
          <w:rFonts w:ascii="Times New Roman" w:eastAsia="Calibri" w:hAnsi="Times New Roman" w:cs="Times New Roman"/>
          <w:b/>
          <w:bCs/>
          <w:lang w:val="en-US"/>
        </w:rPr>
        <w:t>În</w:t>
      </w:r>
      <w:proofErr w:type="spellEnd"/>
      <w:r w:rsidRPr="00F87FCF">
        <w:rPr>
          <w:rFonts w:ascii="Times New Roman" w:eastAsia="Calibri" w:hAnsi="Times New Roman" w:cs="Times New Roman"/>
          <w:b/>
          <w:bCs/>
          <w:lang w:val="en-US"/>
        </w:rPr>
        <w:t xml:space="preserve"> </w:t>
      </w:r>
      <w:proofErr w:type="spellStart"/>
      <w:r w:rsidRPr="00F87FCF">
        <w:rPr>
          <w:rFonts w:ascii="Times New Roman" w:eastAsia="Calibri" w:hAnsi="Times New Roman" w:cs="Times New Roman"/>
          <w:b/>
          <w:bCs/>
          <w:lang w:val="en-US"/>
        </w:rPr>
        <w:t>perioada</w:t>
      </w:r>
      <w:proofErr w:type="spellEnd"/>
      <w:r w:rsidRPr="00F87FCF">
        <w:rPr>
          <w:rFonts w:ascii="Times New Roman" w:eastAsia="Calibri" w:hAnsi="Times New Roman" w:cs="Times New Roman"/>
          <w:b/>
          <w:bCs/>
          <w:lang w:val="en-US"/>
        </w:rPr>
        <w:t xml:space="preserve"> de </w:t>
      </w:r>
      <w:proofErr w:type="spellStart"/>
      <w:r w:rsidRPr="00F87FCF">
        <w:rPr>
          <w:rFonts w:ascii="Times New Roman" w:eastAsia="Calibri" w:hAnsi="Times New Roman" w:cs="Times New Roman"/>
          <w:b/>
          <w:bCs/>
          <w:lang w:val="en-US"/>
        </w:rPr>
        <w:t>execuție</w:t>
      </w:r>
      <w:proofErr w:type="spellEnd"/>
      <w:r w:rsidRPr="00F87FCF">
        <w:rPr>
          <w:rFonts w:ascii="Times New Roman" w:eastAsia="Calibri" w:hAnsi="Times New Roman" w:cs="Times New Roman"/>
          <w:b/>
          <w:bCs/>
          <w:lang w:val="en-US"/>
        </w:rPr>
        <w:t xml:space="preserve"> a </w:t>
      </w:r>
      <w:proofErr w:type="spellStart"/>
      <w:r w:rsidRPr="00F87FCF">
        <w:rPr>
          <w:rFonts w:ascii="Times New Roman" w:eastAsia="Calibri" w:hAnsi="Times New Roman" w:cs="Times New Roman"/>
          <w:b/>
          <w:bCs/>
          <w:lang w:val="en-US"/>
        </w:rPr>
        <w:t>lucrărilor</w:t>
      </w:r>
      <w:proofErr w:type="spellEnd"/>
      <w:r w:rsidRPr="00F87FCF">
        <w:rPr>
          <w:rFonts w:ascii="Times New Roman" w:eastAsia="Calibri" w:hAnsi="Times New Roman" w:cs="Times New Roman"/>
          <w:b/>
          <w:bCs/>
          <w:lang w:val="en-US"/>
        </w:rPr>
        <w:t>,</w:t>
      </w:r>
      <w:r w:rsidRPr="00F87FCF">
        <w:rPr>
          <w:rFonts w:ascii="Times New Roman" w:eastAsia="Calibri" w:hAnsi="Times New Roman" w:cs="Times New Roman"/>
          <w:lang w:val="en-US"/>
        </w:rPr>
        <w:t xml:space="preserve"> se </w:t>
      </w:r>
      <w:proofErr w:type="spellStart"/>
      <w:r w:rsidRPr="00F87FCF">
        <w:rPr>
          <w:rFonts w:ascii="Times New Roman" w:eastAsia="Calibri" w:hAnsi="Times New Roman" w:cs="Times New Roman"/>
          <w:lang w:val="en-US"/>
        </w:rPr>
        <w:t>vor</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respecta</w:t>
      </w:r>
      <w:proofErr w:type="spellEnd"/>
      <w:r w:rsidRPr="00F87FCF">
        <w:rPr>
          <w:rFonts w:ascii="Times New Roman" w:eastAsia="Calibri" w:hAnsi="Times New Roman" w:cs="Times New Roman"/>
          <w:lang w:val="en-US"/>
        </w:rPr>
        <w:t xml:space="preserve"> </w:t>
      </w:r>
      <w:proofErr w:type="spellStart"/>
      <w:r w:rsidR="008C52B4" w:rsidRPr="00F87FCF">
        <w:rPr>
          <w:rFonts w:ascii="Times New Roman" w:eastAsia="Calibri" w:hAnsi="Times New Roman" w:cs="Times New Roman"/>
          <w:lang w:val="en-US"/>
        </w:rPr>
        <w:t>indicatiil</w:t>
      </w:r>
      <w:r w:rsidRPr="00F87FCF">
        <w:rPr>
          <w:rFonts w:ascii="Times New Roman" w:eastAsia="Calibri" w:hAnsi="Times New Roman" w:cs="Times New Roman"/>
          <w:lang w:val="en-US"/>
        </w:rPr>
        <w:t>e</w:t>
      </w:r>
      <w:proofErr w:type="spellEnd"/>
      <w:r w:rsidR="008C52B4" w:rsidRPr="00F87FCF">
        <w:rPr>
          <w:rFonts w:ascii="Times New Roman" w:eastAsia="Calibri" w:hAnsi="Times New Roman" w:cs="Times New Roman"/>
          <w:lang w:val="en-US"/>
        </w:rPr>
        <w:t xml:space="preserve"> </w:t>
      </w:r>
      <w:proofErr w:type="spellStart"/>
      <w:r w:rsidR="00EB118B" w:rsidRPr="00F87FCF">
        <w:rPr>
          <w:rFonts w:ascii="Times New Roman" w:eastAsia="Calibri" w:hAnsi="Times New Roman" w:cs="Times New Roman"/>
          <w:lang w:val="en-US"/>
        </w:rPr>
        <w:t>impuse</w:t>
      </w:r>
      <w:proofErr w:type="spellEnd"/>
      <w:r w:rsidR="00EB118B" w:rsidRPr="00F87FCF">
        <w:rPr>
          <w:rFonts w:ascii="Times New Roman" w:eastAsia="Calibri" w:hAnsi="Times New Roman" w:cs="Times New Roman"/>
          <w:lang w:val="en-US"/>
        </w:rPr>
        <w:t xml:space="preserve"> de </w:t>
      </w:r>
      <w:proofErr w:type="spellStart"/>
      <w:r w:rsidR="00EB118B" w:rsidRPr="00F87FCF">
        <w:rPr>
          <w:rFonts w:ascii="Times New Roman" w:eastAsia="Calibri" w:hAnsi="Times New Roman" w:cs="Times New Roman"/>
          <w:lang w:val="en-US"/>
        </w:rPr>
        <w:t>Autoritate</w:t>
      </w:r>
      <w:proofErr w:type="spellEnd"/>
      <w:r w:rsidR="00EB118B" w:rsidRPr="00F87FCF">
        <w:rPr>
          <w:rFonts w:ascii="Times New Roman" w:eastAsia="Calibri" w:hAnsi="Times New Roman" w:cs="Times New Roman"/>
          <w:lang w:val="en-US"/>
        </w:rPr>
        <w:t xml:space="preserve"> </w:t>
      </w:r>
      <w:proofErr w:type="spellStart"/>
      <w:r w:rsidR="00EB118B" w:rsidRPr="00F87FCF">
        <w:rPr>
          <w:rFonts w:ascii="Times New Roman" w:eastAsia="Calibri" w:hAnsi="Times New Roman" w:cs="Times New Roman"/>
          <w:lang w:val="en-US"/>
        </w:rPr>
        <w:t>prin</w:t>
      </w:r>
      <w:proofErr w:type="spellEnd"/>
      <w:r w:rsidR="00EB118B" w:rsidRPr="00F87FCF">
        <w:rPr>
          <w:rFonts w:ascii="Times New Roman" w:eastAsia="Calibri" w:hAnsi="Times New Roman" w:cs="Times New Roman"/>
          <w:lang w:val="en-US"/>
        </w:rPr>
        <w:t xml:space="preserve"> </w:t>
      </w:r>
      <w:proofErr w:type="spellStart"/>
      <w:r w:rsidR="00EB118B" w:rsidRPr="00F87FCF">
        <w:rPr>
          <w:rFonts w:ascii="Times New Roman" w:eastAsia="Calibri" w:hAnsi="Times New Roman" w:cs="Times New Roman"/>
          <w:lang w:val="en-US"/>
        </w:rPr>
        <w:t>actele</w:t>
      </w:r>
      <w:proofErr w:type="spellEnd"/>
      <w:r w:rsidR="00EB118B" w:rsidRPr="00F87FCF">
        <w:rPr>
          <w:rFonts w:ascii="Times New Roman" w:eastAsia="Calibri" w:hAnsi="Times New Roman" w:cs="Times New Roman"/>
          <w:lang w:val="en-US"/>
        </w:rPr>
        <w:t xml:space="preserve"> de </w:t>
      </w:r>
      <w:proofErr w:type="spellStart"/>
      <w:r w:rsidR="00EB118B" w:rsidRPr="00F87FCF">
        <w:rPr>
          <w:rFonts w:ascii="Times New Roman" w:eastAsia="Calibri" w:hAnsi="Times New Roman" w:cs="Times New Roman"/>
          <w:lang w:val="en-US"/>
        </w:rPr>
        <w:t>reglementare</w:t>
      </w:r>
      <w:proofErr w:type="spellEnd"/>
      <w:r w:rsidR="00EB118B" w:rsidRPr="00F87FCF">
        <w:rPr>
          <w:rFonts w:ascii="Times New Roman" w:eastAsia="Calibri" w:hAnsi="Times New Roman" w:cs="Times New Roman"/>
          <w:lang w:val="en-US"/>
        </w:rPr>
        <w:t xml:space="preserve"> </w:t>
      </w:r>
      <w:proofErr w:type="spellStart"/>
      <w:r w:rsidR="00EB118B" w:rsidRPr="00F87FCF">
        <w:rPr>
          <w:rFonts w:ascii="Times New Roman" w:eastAsia="Calibri" w:hAnsi="Times New Roman" w:cs="Times New Roman"/>
          <w:lang w:val="en-US"/>
        </w:rPr>
        <w:t>obținute</w:t>
      </w:r>
      <w:proofErr w:type="spellEnd"/>
      <w:r w:rsidR="00EB118B" w:rsidRPr="00F87FCF">
        <w:rPr>
          <w:rFonts w:ascii="Times New Roman" w:eastAsia="Calibri" w:hAnsi="Times New Roman" w:cs="Times New Roman"/>
          <w:lang w:val="en-US"/>
        </w:rPr>
        <w:t xml:space="preserve">. </w:t>
      </w:r>
      <w:r w:rsidRPr="00F87FCF">
        <w:rPr>
          <w:rFonts w:ascii="Times New Roman" w:eastAsia="Calibri" w:hAnsi="Times New Roman" w:cs="Times New Roman"/>
          <w:lang w:val="en-US"/>
        </w:rPr>
        <w:t xml:space="preserve">Nu </w:t>
      </w:r>
      <w:proofErr w:type="spellStart"/>
      <w:r w:rsidRPr="00F87FCF">
        <w:rPr>
          <w:rFonts w:ascii="Times New Roman" w:eastAsia="Calibri" w:hAnsi="Times New Roman" w:cs="Times New Roman"/>
          <w:lang w:val="en-US"/>
        </w:rPr>
        <w:t>considerăm</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necesară</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implementarea</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unui</w:t>
      </w:r>
      <w:proofErr w:type="spellEnd"/>
      <w:r w:rsidRPr="00F87FCF">
        <w:rPr>
          <w:rFonts w:ascii="Times New Roman" w:eastAsia="Calibri" w:hAnsi="Times New Roman" w:cs="Times New Roman"/>
          <w:lang w:val="en-US"/>
        </w:rPr>
        <w:t xml:space="preserve"> program de </w:t>
      </w:r>
      <w:proofErr w:type="spellStart"/>
      <w:r w:rsidRPr="00F87FCF">
        <w:rPr>
          <w:rFonts w:ascii="Times New Roman" w:eastAsia="Calibri" w:hAnsi="Times New Roman" w:cs="Times New Roman"/>
          <w:lang w:val="en-US"/>
        </w:rPr>
        <w:t>monitorizare</w:t>
      </w:r>
      <w:proofErr w:type="spellEnd"/>
      <w:r w:rsidRPr="00F87FCF">
        <w:rPr>
          <w:rFonts w:ascii="Times New Roman" w:eastAsia="Calibri" w:hAnsi="Times New Roman" w:cs="Times New Roman"/>
          <w:lang w:val="en-US"/>
        </w:rPr>
        <w:t xml:space="preserve"> a </w:t>
      </w:r>
      <w:proofErr w:type="spellStart"/>
      <w:r w:rsidRPr="00F87FCF">
        <w:rPr>
          <w:rFonts w:ascii="Times New Roman" w:eastAsia="Calibri" w:hAnsi="Times New Roman" w:cs="Times New Roman"/>
          <w:lang w:val="en-US"/>
        </w:rPr>
        <w:t>calității</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factorilor</w:t>
      </w:r>
      <w:proofErr w:type="spellEnd"/>
      <w:r w:rsidRPr="00F87FCF">
        <w:rPr>
          <w:rFonts w:ascii="Times New Roman" w:eastAsia="Calibri" w:hAnsi="Times New Roman" w:cs="Times New Roman"/>
          <w:lang w:val="en-US"/>
        </w:rPr>
        <w:t xml:space="preserve"> de </w:t>
      </w:r>
      <w:proofErr w:type="spellStart"/>
      <w:r w:rsidRPr="00F87FCF">
        <w:rPr>
          <w:rFonts w:ascii="Times New Roman" w:eastAsia="Calibri" w:hAnsi="Times New Roman" w:cs="Times New Roman"/>
          <w:lang w:val="en-US"/>
        </w:rPr>
        <w:t>mediu</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analize</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măsurători</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în</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această</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etapă</w:t>
      </w:r>
      <w:proofErr w:type="spellEnd"/>
      <w:r w:rsidRPr="00F87FCF">
        <w:rPr>
          <w:rFonts w:ascii="Times New Roman" w:eastAsia="Calibri" w:hAnsi="Times New Roman" w:cs="Times New Roman"/>
          <w:lang w:val="en-US"/>
        </w:rPr>
        <w:t>.</w:t>
      </w:r>
    </w:p>
    <w:p w14:paraId="6CE10237" w14:textId="70BF9E51" w:rsidR="004F7FFA" w:rsidRPr="00F87FCF" w:rsidRDefault="00EB118B" w:rsidP="003905DB">
      <w:pPr>
        <w:spacing w:after="0" w:line="360" w:lineRule="auto"/>
        <w:ind w:firstLine="708"/>
        <w:jc w:val="both"/>
        <w:textAlignment w:val="baseline"/>
        <w:rPr>
          <w:rFonts w:ascii="Times New Roman" w:eastAsia="Calibri" w:hAnsi="Times New Roman" w:cs="Times New Roman"/>
          <w:lang w:val="en-US"/>
        </w:rPr>
      </w:pPr>
      <w:proofErr w:type="spellStart"/>
      <w:r w:rsidRPr="00F87FCF">
        <w:rPr>
          <w:rFonts w:ascii="Times New Roman" w:eastAsia="Calibri" w:hAnsi="Times New Roman" w:cs="Times New Roman"/>
          <w:b/>
          <w:bCs/>
          <w:lang w:val="en-US"/>
        </w:rPr>
        <w:t>În</w:t>
      </w:r>
      <w:proofErr w:type="spellEnd"/>
      <w:r w:rsidRPr="00F87FCF">
        <w:rPr>
          <w:rFonts w:ascii="Times New Roman" w:eastAsia="Calibri" w:hAnsi="Times New Roman" w:cs="Times New Roman"/>
          <w:b/>
          <w:bCs/>
          <w:lang w:val="en-US"/>
        </w:rPr>
        <w:t xml:space="preserve"> </w:t>
      </w:r>
      <w:proofErr w:type="spellStart"/>
      <w:r w:rsidRPr="00F87FCF">
        <w:rPr>
          <w:rFonts w:ascii="Times New Roman" w:eastAsia="Calibri" w:hAnsi="Times New Roman" w:cs="Times New Roman"/>
          <w:b/>
          <w:bCs/>
          <w:lang w:val="en-US"/>
        </w:rPr>
        <w:t>perioada</w:t>
      </w:r>
      <w:proofErr w:type="spellEnd"/>
      <w:r w:rsidRPr="00F87FCF">
        <w:rPr>
          <w:rFonts w:ascii="Times New Roman" w:eastAsia="Calibri" w:hAnsi="Times New Roman" w:cs="Times New Roman"/>
          <w:b/>
          <w:bCs/>
          <w:lang w:val="en-US"/>
        </w:rPr>
        <w:t xml:space="preserve"> de </w:t>
      </w:r>
      <w:proofErr w:type="spellStart"/>
      <w:r w:rsidRPr="00F87FCF">
        <w:rPr>
          <w:rFonts w:ascii="Times New Roman" w:eastAsia="Calibri" w:hAnsi="Times New Roman" w:cs="Times New Roman"/>
          <w:b/>
          <w:bCs/>
          <w:lang w:val="en-US"/>
        </w:rPr>
        <w:t>operare</w:t>
      </w:r>
      <w:proofErr w:type="spellEnd"/>
      <w:r w:rsidRPr="00F87FCF">
        <w:rPr>
          <w:rFonts w:ascii="Times New Roman" w:eastAsia="Calibri" w:hAnsi="Times New Roman" w:cs="Times New Roman"/>
          <w:b/>
          <w:bCs/>
          <w:lang w:val="en-US"/>
        </w:rPr>
        <w:t xml:space="preserve"> </w:t>
      </w:r>
      <w:proofErr w:type="gramStart"/>
      <w:r w:rsidRPr="00F87FCF">
        <w:rPr>
          <w:rFonts w:ascii="Times New Roman" w:eastAsia="Calibri" w:hAnsi="Times New Roman" w:cs="Times New Roman"/>
          <w:b/>
          <w:bCs/>
          <w:lang w:val="en-US"/>
        </w:rPr>
        <w:t>a</w:t>
      </w:r>
      <w:proofErr w:type="gramEnd"/>
      <w:r w:rsidRPr="00F87FCF">
        <w:rPr>
          <w:rFonts w:ascii="Times New Roman" w:eastAsia="Calibri" w:hAnsi="Times New Roman" w:cs="Times New Roman"/>
          <w:b/>
          <w:bCs/>
          <w:lang w:val="en-US"/>
        </w:rPr>
        <w:t xml:space="preserve"> </w:t>
      </w:r>
      <w:proofErr w:type="spellStart"/>
      <w:r w:rsidRPr="00F87FCF">
        <w:rPr>
          <w:rFonts w:ascii="Times New Roman" w:eastAsia="Calibri" w:hAnsi="Times New Roman" w:cs="Times New Roman"/>
          <w:b/>
          <w:bCs/>
          <w:lang w:val="en-US"/>
        </w:rPr>
        <w:t>obiectivului</w:t>
      </w:r>
      <w:proofErr w:type="spellEnd"/>
      <w:r w:rsidRPr="00F87FCF">
        <w:rPr>
          <w:rFonts w:ascii="Times New Roman" w:eastAsia="Calibri" w:hAnsi="Times New Roman" w:cs="Times New Roman"/>
          <w:b/>
          <w:bCs/>
          <w:lang w:val="en-US"/>
        </w:rPr>
        <w:t xml:space="preserve"> de </w:t>
      </w:r>
      <w:proofErr w:type="spellStart"/>
      <w:r w:rsidRPr="00F87FCF">
        <w:rPr>
          <w:rFonts w:ascii="Times New Roman" w:eastAsia="Calibri" w:hAnsi="Times New Roman" w:cs="Times New Roman"/>
          <w:b/>
          <w:bCs/>
          <w:lang w:val="en-US"/>
        </w:rPr>
        <w:t>investiții</w:t>
      </w:r>
      <w:proofErr w:type="spellEnd"/>
      <w:r w:rsidRPr="00F87FCF">
        <w:rPr>
          <w:rFonts w:ascii="Times New Roman" w:eastAsia="Calibri" w:hAnsi="Times New Roman" w:cs="Times New Roman"/>
          <w:b/>
          <w:bCs/>
          <w:lang w:val="en-US"/>
        </w:rPr>
        <w:t xml:space="preserve">, </w:t>
      </w:r>
      <w:proofErr w:type="spellStart"/>
      <w:r w:rsidRPr="00F87FCF">
        <w:rPr>
          <w:rFonts w:ascii="Times New Roman" w:eastAsia="Calibri" w:hAnsi="Times New Roman" w:cs="Times New Roman"/>
          <w:lang w:val="en-US"/>
        </w:rPr>
        <w:t>vor</w:t>
      </w:r>
      <w:proofErr w:type="spellEnd"/>
      <w:r w:rsidRPr="00F87FCF">
        <w:rPr>
          <w:rFonts w:ascii="Times New Roman" w:eastAsia="Calibri" w:hAnsi="Times New Roman" w:cs="Times New Roman"/>
          <w:lang w:val="en-US"/>
        </w:rPr>
        <w:t xml:space="preserve"> </w:t>
      </w:r>
      <w:proofErr w:type="spellStart"/>
      <w:r w:rsidRPr="00F87FCF">
        <w:rPr>
          <w:rFonts w:ascii="Times New Roman" w:eastAsia="Calibri" w:hAnsi="Times New Roman" w:cs="Times New Roman"/>
          <w:lang w:val="en-US"/>
        </w:rPr>
        <w:t>avea</w:t>
      </w:r>
      <w:proofErr w:type="spellEnd"/>
      <w:r w:rsidRPr="00F87FCF">
        <w:rPr>
          <w:rFonts w:ascii="Times New Roman" w:eastAsia="Calibri" w:hAnsi="Times New Roman" w:cs="Times New Roman"/>
          <w:lang w:val="en-US"/>
        </w:rPr>
        <w:t xml:space="preserve"> loc </w:t>
      </w:r>
      <w:proofErr w:type="spellStart"/>
      <w:r w:rsidRPr="00F87FCF">
        <w:rPr>
          <w:rFonts w:ascii="Times New Roman" w:eastAsia="Calibri" w:hAnsi="Times New Roman" w:cs="Times New Roman"/>
          <w:lang w:val="en-US"/>
        </w:rPr>
        <w:t>următoarele</w:t>
      </w:r>
      <w:proofErr w:type="spellEnd"/>
      <w:r w:rsidRPr="00F87FCF">
        <w:rPr>
          <w:rFonts w:ascii="Times New Roman" w:eastAsia="Calibri" w:hAnsi="Times New Roman" w:cs="Times New Roman"/>
          <w:lang w:val="en-US"/>
        </w:rPr>
        <w:t>:</w:t>
      </w:r>
    </w:p>
    <w:p w14:paraId="4A12DB13" w14:textId="07EF2DFE" w:rsidR="008C52B4" w:rsidRPr="00F87FCF" w:rsidRDefault="00EB118B" w:rsidP="003905DB">
      <w:pPr>
        <w:pStyle w:val="Listparagraf"/>
        <w:numPr>
          <w:ilvl w:val="0"/>
          <w:numId w:val="26"/>
        </w:numPr>
        <w:spacing w:line="360" w:lineRule="auto"/>
        <w:ind w:left="567"/>
        <w:rPr>
          <w:rFonts w:ascii="Times New Roman" w:eastAsia="Calibri" w:hAnsi="Times New Roman"/>
          <w:lang w:val="en-US"/>
        </w:rPr>
      </w:pPr>
      <w:proofErr w:type="spellStart"/>
      <w:r w:rsidRPr="00F87FCF">
        <w:rPr>
          <w:rFonts w:ascii="Times New Roman" w:eastAsia="Calibri" w:hAnsi="Times New Roman"/>
          <w:lang w:val="en-US"/>
        </w:rPr>
        <w:t>Verificări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perioadice</w:t>
      </w:r>
      <w:proofErr w:type="spellEnd"/>
      <w:r w:rsidRPr="00F87FCF">
        <w:rPr>
          <w:rFonts w:ascii="Times New Roman" w:eastAsia="Calibri" w:hAnsi="Times New Roman"/>
          <w:lang w:val="en-US"/>
        </w:rPr>
        <w:t xml:space="preserve"> ale </w:t>
      </w:r>
      <w:proofErr w:type="spellStart"/>
      <w:r w:rsidRPr="00F87FCF">
        <w:rPr>
          <w:rFonts w:ascii="Times New Roman" w:eastAsia="Calibri" w:hAnsi="Times New Roman"/>
          <w:lang w:val="en-US"/>
        </w:rPr>
        <w:t>stării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tehnbice</w:t>
      </w:r>
      <w:proofErr w:type="spellEnd"/>
      <w:r w:rsidRPr="00F87FCF">
        <w:rPr>
          <w:rFonts w:ascii="Times New Roman" w:eastAsia="Calibri" w:hAnsi="Times New Roman"/>
          <w:lang w:val="en-US"/>
        </w:rPr>
        <w:t xml:space="preserve"> </w:t>
      </w:r>
      <w:proofErr w:type="gramStart"/>
      <w:r w:rsidRPr="00F87FCF">
        <w:rPr>
          <w:rFonts w:ascii="Times New Roman" w:eastAsia="Calibri" w:hAnsi="Times New Roman"/>
          <w:lang w:val="en-US"/>
        </w:rPr>
        <w:t>a</w:t>
      </w:r>
      <w:proofErr w:type="gram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instalațiilor</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și</w:t>
      </w:r>
      <w:proofErr w:type="spellEnd"/>
      <w:r w:rsidRPr="00F87FCF">
        <w:rPr>
          <w:rFonts w:ascii="Times New Roman" w:eastAsia="Calibri" w:hAnsi="Times New Roman"/>
          <w:lang w:val="en-US"/>
        </w:rPr>
        <w:t xml:space="preserve"> a </w:t>
      </w:r>
      <w:proofErr w:type="spellStart"/>
      <w:r w:rsidRPr="00F87FCF">
        <w:rPr>
          <w:rFonts w:ascii="Times New Roman" w:eastAsia="Calibri" w:hAnsi="Times New Roman"/>
          <w:lang w:val="en-US"/>
        </w:rPr>
        <w:t>parametrilor</w:t>
      </w:r>
      <w:proofErr w:type="spellEnd"/>
      <w:r w:rsidRPr="00F87FCF">
        <w:rPr>
          <w:rFonts w:ascii="Times New Roman" w:eastAsia="Calibri" w:hAnsi="Times New Roman"/>
          <w:lang w:val="en-US"/>
        </w:rPr>
        <w:t xml:space="preserve"> de </w:t>
      </w:r>
      <w:proofErr w:type="spellStart"/>
      <w:r w:rsidRPr="00F87FCF">
        <w:rPr>
          <w:rFonts w:ascii="Times New Roman" w:eastAsia="Calibri" w:hAnsi="Times New Roman"/>
          <w:lang w:val="en-US"/>
        </w:rPr>
        <w:t>funcționare</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și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asigurarea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funcționării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în</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permanență</w:t>
      </w:r>
      <w:proofErr w:type="spellEnd"/>
      <w:r w:rsidRPr="00F87FCF">
        <w:rPr>
          <w:rFonts w:ascii="Times New Roman" w:eastAsia="Calibri" w:hAnsi="Times New Roman"/>
          <w:lang w:val="en-US"/>
        </w:rPr>
        <w:t xml:space="preserve"> a </w:t>
      </w:r>
      <w:proofErr w:type="spellStart"/>
      <w:r w:rsidRPr="00F87FCF">
        <w:rPr>
          <w:rFonts w:ascii="Times New Roman" w:eastAsia="Calibri" w:hAnsi="Times New Roman"/>
          <w:lang w:val="en-US"/>
        </w:rPr>
        <w:t>dotărilor</w:t>
      </w:r>
      <w:proofErr w:type="spellEnd"/>
      <w:r w:rsidRPr="00F87FCF">
        <w:rPr>
          <w:rFonts w:ascii="Times New Roman" w:eastAsia="Calibri" w:hAnsi="Times New Roman"/>
          <w:lang w:val="en-US"/>
        </w:rPr>
        <w:t xml:space="preserve"> cu </w:t>
      </w:r>
      <w:proofErr w:type="spellStart"/>
      <w:r w:rsidRPr="00F87FCF">
        <w:rPr>
          <w:rFonts w:ascii="Times New Roman" w:eastAsia="Calibri" w:hAnsi="Times New Roman"/>
          <w:lang w:val="en-US"/>
        </w:rPr>
        <w:t>rol</w:t>
      </w:r>
      <w:proofErr w:type="spellEnd"/>
      <w:r w:rsidRPr="00F87FCF">
        <w:rPr>
          <w:rFonts w:ascii="Times New Roman" w:eastAsia="Calibri" w:hAnsi="Times New Roman"/>
          <w:lang w:val="en-US"/>
        </w:rPr>
        <w:t xml:space="preserve"> de </w:t>
      </w:r>
      <w:proofErr w:type="spellStart"/>
      <w:r w:rsidRPr="00F87FCF">
        <w:rPr>
          <w:rFonts w:ascii="Times New Roman" w:eastAsia="Calibri" w:hAnsi="Times New Roman"/>
          <w:lang w:val="en-US"/>
        </w:rPr>
        <w:t>protecție</w:t>
      </w:r>
      <w:proofErr w:type="spellEnd"/>
      <w:r w:rsidRPr="00F87FCF">
        <w:rPr>
          <w:rFonts w:ascii="Times New Roman" w:eastAsia="Calibri" w:hAnsi="Times New Roman"/>
          <w:lang w:val="en-US"/>
        </w:rPr>
        <w:t xml:space="preserve"> a </w:t>
      </w:r>
      <w:proofErr w:type="spellStart"/>
      <w:r w:rsidRPr="00F87FCF">
        <w:rPr>
          <w:rFonts w:ascii="Times New Roman" w:eastAsia="Calibri" w:hAnsi="Times New Roman"/>
          <w:lang w:val="en-US"/>
        </w:rPr>
        <w:t>mediului</w:t>
      </w:r>
      <w:proofErr w:type="spellEnd"/>
    </w:p>
    <w:p w14:paraId="2DC07BAD" w14:textId="1C7C6464" w:rsidR="00EB118B" w:rsidRPr="00F87FCF" w:rsidRDefault="00EB118B" w:rsidP="003905DB">
      <w:pPr>
        <w:pStyle w:val="Listparagraf"/>
        <w:numPr>
          <w:ilvl w:val="0"/>
          <w:numId w:val="26"/>
        </w:numPr>
        <w:spacing w:line="360" w:lineRule="auto"/>
        <w:ind w:left="567"/>
        <w:rPr>
          <w:rFonts w:ascii="Times New Roman" w:eastAsia="Calibri" w:hAnsi="Times New Roman"/>
          <w:lang w:val="en-US"/>
        </w:rPr>
      </w:pPr>
      <w:proofErr w:type="spellStart"/>
      <w:r w:rsidRPr="00F87FCF">
        <w:rPr>
          <w:rFonts w:ascii="Times New Roman" w:eastAsia="Calibri" w:hAnsi="Times New Roman"/>
          <w:lang w:val="en-US"/>
        </w:rPr>
        <w:t>Menținerea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evidenței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gestiunii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deșeurilor</w:t>
      </w:r>
      <w:proofErr w:type="spellEnd"/>
      <w:r w:rsidRPr="00F87FCF">
        <w:rPr>
          <w:rFonts w:ascii="Times New Roman" w:eastAsia="Calibri" w:hAnsi="Times New Roman"/>
          <w:lang w:val="en-US"/>
        </w:rPr>
        <w:t xml:space="preserve"> in </w:t>
      </w:r>
      <w:proofErr w:type="spellStart"/>
      <w:r w:rsidRPr="00F87FCF">
        <w:rPr>
          <w:rFonts w:ascii="Times New Roman" w:eastAsia="Calibri" w:hAnsi="Times New Roman"/>
          <w:lang w:val="en-US"/>
        </w:rPr>
        <w:t>conformitate</w:t>
      </w:r>
      <w:proofErr w:type="spellEnd"/>
      <w:r w:rsidRPr="00F87FCF">
        <w:rPr>
          <w:rFonts w:ascii="Times New Roman" w:eastAsia="Calibri" w:hAnsi="Times New Roman"/>
          <w:lang w:val="en-US"/>
        </w:rPr>
        <w:t xml:space="preserve"> cu </w:t>
      </w:r>
      <w:r w:rsidR="008C52B4" w:rsidRPr="00F87FCF">
        <w:rPr>
          <w:rFonts w:ascii="Times New Roman" w:eastAsia="Calibri" w:hAnsi="Times New Roman"/>
          <w:lang w:val="en-US"/>
        </w:rPr>
        <w:t xml:space="preserve">HG nr. 856/2002 </w:t>
      </w:r>
      <w:proofErr w:type="spellStart"/>
      <w:r w:rsidR="008C52B4" w:rsidRPr="00F87FCF">
        <w:rPr>
          <w:rFonts w:ascii="Times New Roman" w:eastAsia="Calibri" w:hAnsi="Times New Roman"/>
          <w:lang w:val="en-US"/>
        </w:rPr>
        <w:t>şi</w:t>
      </w:r>
      <w:proofErr w:type="spellEnd"/>
      <w:r w:rsidR="008C52B4" w:rsidRPr="00F87FCF">
        <w:rPr>
          <w:rFonts w:ascii="Times New Roman" w:eastAsia="Calibri" w:hAnsi="Times New Roman"/>
          <w:lang w:val="en-US"/>
        </w:rPr>
        <w:t xml:space="preserve"> </w:t>
      </w:r>
      <w:proofErr w:type="spellStart"/>
      <w:r w:rsidR="008C52B4" w:rsidRPr="00F87FCF">
        <w:rPr>
          <w:rFonts w:ascii="Times New Roman" w:eastAsia="Calibri" w:hAnsi="Times New Roman"/>
          <w:lang w:val="en-US"/>
        </w:rPr>
        <w:t>pentru</w:t>
      </w:r>
      <w:proofErr w:type="spellEnd"/>
      <w:r w:rsidR="008C52B4" w:rsidRPr="00F87FCF">
        <w:rPr>
          <w:rFonts w:ascii="Times New Roman" w:eastAsia="Calibri" w:hAnsi="Times New Roman"/>
          <w:lang w:val="en-US"/>
        </w:rPr>
        <w:t xml:space="preserve"> </w:t>
      </w:r>
      <w:proofErr w:type="spellStart"/>
      <w:r w:rsidR="008C52B4" w:rsidRPr="00F87FCF">
        <w:rPr>
          <w:rFonts w:ascii="Times New Roman" w:eastAsia="Calibri" w:hAnsi="Times New Roman"/>
          <w:lang w:val="en-US"/>
        </w:rPr>
        <w:t>aprobarea</w:t>
      </w:r>
      <w:proofErr w:type="spellEnd"/>
      <w:r w:rsidR="008C52B4" w:rsidRPr="00F87FCF">
        <w:rPr>
          <w:rFonts w:ascii="Times New Roman" w:eastAsia="Calibri" w:hAnsi="Times New Roman"/>
          <w:lang w:val="en-US"/>
        </w:rPr>
        <w:t xml:space="preserve"> </w:t>
      </w:r>
      <w:proofErr w:type="spellStart"/>
      <w:r w:rsidR="008C52B4" w:rsidRPr="00F87FCF">
        <w:rPr>
          <w:rFonts w:ascii="Times New Roman" w:eastAsia="Calibri" w:hAnsi="Times New Roman"/>
          <w:lang w:val="en-US"/>
        </w:rPr>
        <w:t>listei</w:t>
      </w:r>
      <w:proofErr w:type="spellEnd"/>
      <w:r w:rsidR="008C52B4" w:rsidRPr="00F87FCF">
        <w:rPr>
          <w:rFonts w:ascii="Times New Roman" w:eastAsia="Calibri" w:hAnsi="Times New Roman"/>
          <w:lang w:val="en-US"/>
        </w:rPr>
        <w:t xml:space="preserve"> </w:t>
      </w:r>
      <w:proofErr w:type="spellStart"/>
      <w:r w:rsidR="008C52B4" w:rsidRPr="00F87FCF">
        <w:rPr>
          <w:rFonts w:ascii="Times New Roman" w:eastAsia="Calibri" w:hAnsi="Times New Roman"/>
          <w:lang w:val="en-US"/>
        </w:rPr>
        <w:t>cuprinzând</w:t>
      </w:r>
      <w:proofErr w:type="spellEnd"/>
      <w:r w:rsidR="008C52B4" w:rsidRPr="00F87FCF">
        <w:rPr>
          <w:rFonts w:ascii="Times New Roman" w:eastAsia="Calibri" w:hAnsi="Times New Roman"/>
          <w:lang w:val="en-US"/>
        </w:rPr>
        <w:t xml:space="preserve"> </w:t>
      </w:r>
      <w:proofErr w:type="spellStart"/>
      <w:r w:rsidR="008C52B4" w:rsidRPr="00F87FCF">
        <w:rPr>
          <w:rFonts w:ascii="Times New Roman" w:eastAsia="Calibri" w:hAnsi="Times New Roman"/>
          <w:lang w:val="en-US"/>
        </w:rPr>
        <w:t>deşeurile</w:t>
      </w:r>
      <w:proofErr w:type="spellEnd"/>
      <w:r w:rsidR="008C52B4" w:rsidRPr="00F87FCF">
        <w:rPr>
          <w:rFonts w:ascii="Times New Roman" w:eastAsia="Calibri" w:hAnsi="Times New Roman"/>
          <w:lang w:val="en-US"/>
        </w:rPr>
        <w:t xml:space="preserve">, </w:t>
      </w:r>
      <w:proofErr w:type="spellStart"/>
      <w:r w:rsidR="008C52B4" w:rsidRPr="00F87FCF">
        <w:rPr>
          <w:rFonts w:ascii="Times New Roman" w:eastAsia="Calibri" w:hAnsi="Times New Roman"/>
          <w:lang w:val="en-US"/>
        </w:rPr>
        <w:t>inclusiv</w:t>
      </w:r>
      <w:proofErr w:type="spellEnd"/>
      <w:r w:rsidR="008C52B4" w:rsidRPr="00F87FCF">
        <w:rPr>
          <w:rFonts w:ascii="Times New Roman" w:eastAsia="Calibri" w:hAnsi="Times New Roman"/>
          <w:lang w:val="en-US"/>
        </w:rPr>
        <w:t xml:space="preserve"> </w:t>
      </w:r>
      <w:proofErr w:type="spellStart"/>
      <w:r w:rsidR="008C52B4" w:rsidRPr="00F87FCF">
        <w:rPr>
          <w:rFonts w:ascii="Times New Roman" w:eastAsia="Calibri" w:hAnsi="Times New Roman"/>
          <w:lang w:val="en-US"/>
        </w:rPr>
        <w:t>deşeurile</w:t>
      </w:r>
      <w:proofErr w:type="spellEnd"/>
      <w:r w:rsidR="008C52B4" w:rsidRPr="00F87FCF">
        <w:rPr>
          <w:rFonts w:ascii="Times New Roman" w:eastAsia="Calibri" w:hAnsi="Times New Roman"/>
          <w:lang w:val="en-US"/>
        </w:rPr>
        <w:t xml:space="preserve"> </w:t>
      </w:r>
      <w:proofErr w:type="spellStart"/>
      <w:r w:rsidR="008C52B4" w:rsidRPr="00F87FCF">
        <w:rPr>
          <w:rFonts w:ascii="Times New Roman" w:eastAsia="Calibri" w:hAnsi="Times New Roman"/>
          <w:lang w:val="en-US"/>
        </w:rPr>
        <w:t>periculoase</w:t>
      </w:r>
      <w:proofErr w:type="spellEnd"/>
      <w:r w:rsidRPr="00F87FCF">
        <w:rPr>
          <w:rFonts w:ascii="Times New Roman" w:eastAsia="Calibri" w:hAnsi="Times New Roman"/>
          <w:lang w:val="en-US"/>
        </w:rPr>
        <w:t>.</w:t>
      </w:r>
    </w:p>
    <w:p w14:paraId="6B240EBE" w14:textId="77777777" w:rsidR="00EB118B" w:rsidRPr="00F87FCF" w:rsidRDefault="00EB118B" w:rsidP="003905DB">
      <w:pPr>
        <w:spacing w:after="0" w:line="360" w:lineRule="auto"/>
        <w:ind w:left="708"/>
        <w:jc w:val="both"/>
        <w:rPr>
          <w:rFonts w:ascii="Times New Roman" w:eastAsia="Calibri" w:hAnsi="Times New Roman" w:cs="Times New Roman"/>
          <w:sz w:val="24"/>
          <w:szCs w:val="24"/>
          <w:lang w:val="en-US"/>
        </w:rPr>
      </w:pPr>
    </w:p>
    <w:p w14:paraId="2A15999F" w14:textId="77777777" w:rsidR="008C52B4" w:rsidRPr="00F87FCF" w:rsidRDefault="008C52B4" w:rsidP="003905DB">
      <w:pPr>
        <w:shd w:val="clear" w:color="auto" w:fill="5B9BD5"/>
        <w:spacing w:after="0" w:line="360" w:lineRule="auto"/>
        <w:jc w:val="both"/>
        <w:rPr>
          <w:rFonts w:ascii="Times New Roman" w:eastAsia="Calibri" w:hAnsi="Times New Roman" w:cs="Times New Roman"/>
          <w:bCs/>
          <w:sz w:val="24"/>
          <w:szCs w:val="24"/>
          <w:lang w:val="pt-BR"/>
        </w:rPr>
      </w:pPr>
      <w:r w:rsidRPr="00F87FCF">
        <w:rPr>
          <w:rFonts w:ascii="Times New Roman" w:eastAsia="Calibri" w:hAnsi="Times New Roman" w:cs="Times New Roman"/>
          <w:b/>
          <w:sz w:val="24"/>
          <w:szCs w:val="24"/>
          <w:lang w:val="en-US"/>
        </w:rPr>
        <w:t>IX.</w:t>
      </w:r>
      <w:r w:rsidRPr="00F87FCF">
        <w:rPr>
          <w:rFonts w:ascii="Times New Roman" w:eastAsia="Calibri" w:hAnsi="Times New Roman" w:cs="Times New Roman"/>
          <w:b/>
          <w:bCs/>
          <w:sz w:val="24"/>
          <w:szCs w:val="24"/>
          <w:lang w:val="pt-BR"/>
        </w:rPr>
        <w:t>LEGĂTURA CU ALTE ACTE NORMATIVE ŞI/SAU PLANURI/PROGRAME/STRATEGII/DOCUMENTE DE PLANIFICARE</w:t>
      </w:r>
    </w:p>
    <w:p w14:paraId="19B338B6" w14:textId="77777777" w:rsidR="008C52B4" w:rsidRPr="00F87FCF" w:rsidRDefault="008C52B4" w:rsidP="00AC26B7">
      <w:pPr>
        <w:spacing w:line="360" w:lineRule="auto"/>
        <w:ind w:left="4" w:firstLine="704"/>
        <w:jc w:val="both"/>
        <w:rPr>
          <w:rFonts w:ascii="Times New Roman" w:eastAsia="Century Gothic" w:hAnsi="Times New Roman" w:cs="Times New Roman"/>
          <w:sz w:val="24"/>
          <w:szCs w:val="24"/>
          <w:u w:val="single"/>
          <w:lang w:val="en-US"/>
        </w:rPr>
      </w:pPr>
      <w:proofErr w:type="spellStart"/>
      <w:r w:rsidRPr="00F87FCF">
        <w:rPr>
          <w:rFonts w:ascii="Times New Roman" w:eastAsia="Century Gothic" w:hAnsi="Times New Roman" w:cs="Times New Roman"/>
          <w:sz w:val="24"/>
          <w:szCs w:val="24"/>
          <w:lang w:val="en-US"/>
        </w:rPr>
        <w:t>Urmare</w:t>
      </w:r>
      <w:proofErr w:type="spellEnd"/>
      <w:r w:rsidRPr="00F87FCF">
        <w:rPr>
          <w:rFonts w:ascii="Times New Roman" w:eastAsia="Century Gothic" w:hAnsi="Times New Roman" w:cs="Times New Roman"/>
          <w:sz w:val="24"/>
          <w:szCs w:val="24"/>
          <w:lang w:val="en-US"/>
        </w:rPr>
        <w:t xml:space="preserve"> a </w:t>
      </w:r>
      <w:proofErr w:type="spellStart"/>
      <w:r w:rsidRPr="00F87FCF">
        <w:rPr>
          <w:rFonts w:ascii="Times New Roman" w:eastAsia="Century Gothic" w:hAnsi="Times New Roman" w:cs="Times New Roman"/>
          <w:sz w:val="24"/>
          <w:szCs w:val="24"/>
          <w:lang w:val="en-US"/>
        </w:rPr>
        <w:t>analizei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efectuate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privind</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relatia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proiectului</w:t>
      </w:r>
      <w:proofErr w:type="spellEnd"/>
      <w:r w:rsidRPr="00F87FCF">
        <w:rPr>
          <w:rFonts w:ascii="Times New Roman" w:eastAsia="Century Gothic" w:hAnsi="Times New Roman" w:cs="Times New Roman"/>
          <w:sz w:val="24"/>
          <w:szCs w:val="24"/>
          <w:lang w:val="en-US"/>
        </w:rPr>
        <w:t xml:space="preserve"> cu </w:t>
      </w:r>
      <w:proofErr w:type="spellStart"/>
      <w:r w:rsidRPr="00F87FCF">
        <w:rPr>
          <w:rFonts w:ascii="Times New Roman" w:eastAsia="Century Gothic" w:hAnsi="Times New Roman" w:cs="Times New Roman"/>
          <w:sz w:val="24"/>
          <w:szCs w:val="24"/>
          <w:lang w:val="en-US"/>
        </w:rPr>
        <w:t>alte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proiecte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existente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sau</w:t>
      </w:r>
      <w:proofErr w:type="spellEnd"/>
      <w:r w:rsidRPr="00F87FCF">
        <w:rPr>
          <w:rFonts w:ascii="Times New Roman" w:eastAsia="Century Gothic" w:hAnsi="Times New Roman" w:cs="Times New Roman"/>
          <w:sz w:val="24"/>
          <w:szCs w:val="24"/>
          <w:lang w:val="en-US"/>
        </w:rPr>
        <w:t xml:space="preserve"> in curs de </w:t>
      </w:r>
      <w:proofErr w:type="spellStart"/>
      <w:r w:rsidRPr="00F87FCF">
        <w:rPr>
          <w:rFonts w:ascii="Times New Roman" w:eastAsia="Century Gothic" w:hAnsi="Times New Roman" w:cs="Times New Roman"/>
          <w:sz w:val="24"/>
          <w:szCs w:val="24"/>
          <w:lang w:val="en-US"/>
        </w:rPr>
        <w:t>derulare</w:t>
      </w:r>
      <w:proofErr w:type="spellEnd"/>
      <w:r w:rsidRPr="00F87FCF">
        <w:rPr>
          <w:rFonts w:ascii="Times New Roman" w:eastAsia="Century Gothic" w:hAnsi="Times New Roman" w:cs="Times New Roman"/>
          <w:sz w:val="24"/>
          <w:szCs w:val="24"/>
          <w:lang w:val="en-US"/>
        </w:rPr>
        <w:t xml:space="preserve"> se </w:t>
      </w:r>
      <w:proofErr w:type="spellStart"/>
      <w:r w:rsidRPr="00F87FCF">
        <w:rPr>
          <w:rFonts w:ascii="Times New Roman" w:eastAsia="Century Gothic" w:hAnsi="Times New Roman" w:cs="Times New Roman"/>
          <w:sz w:val="24"/>
          <w:szCs w:val="24"/>
          <w:lang w:val="en-US"/>
        </w:rPr>
        <w:t>poate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afirma</w:t>
      </w:r>
      <w:proofErr w:type="spellEnd"/>
      <w:r w:rsidRPr="00F87FCF">
        <w:rPr>
          <w:rFonts w:ascii="Times New Roman" w:eastAsia="Century Gothic" w:hAnsi="Times New Roman" w:cs="Times New Roman"/>
          <w:sz w:val="24"/>
          <w:szCs w:val="24"/>
          <w:lang w:val="en-US"/>
        </w:rPr>
        <w:t xml:space="preserve"> ca </w:t>
      </w:r>
      <w:proofErr w:type="spellStart"/>
      <w:r w:rsidRPr="00F87FCF">
        <w:rPr>
          <w:rFonts w:ascii="Times New Roman" w:eastAsia="Century Gothic" w:hAnsi="Times New Roman" w:cs="Times New Roman"/>
          <w:sz w:val="24"/>
          <w:szCs w:val="24"/>
          <w:lang w:val="en-US"/>
        </w:rPr>
        <w:t>proiectul</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propus</w:t>
      </w:r>
      <w:proofErr w:type="spellEnd"/>
      <w:r w:rsidRPr="00F87FCF">
        <w:rPr>
          <w:rFonts w:ascii="Times New Roman" w:eastAsia="Century Gothic" w:hAnsi="Times New Roman" w:cs="Times New Roman"/>
          <w:sz w:val="24"/>
          <w:szCs w:val="24"/>
          <w:lang w:val="en-US"/>
        </w:rPr>
        <w:t xml:space="preserve"> nu </w:t>
      </w:r>
      <w:proofErr w:type="spellStart"/>
      <w:r w:rsidRPr="00F87FCF">
        <w:rPr>
          <w:rFonts w:ascii="Times New Roman" w:eastAsia="Century Gothic" w:hAnsi="Times New Roman" w:cs="Times New Roman"/>
          <w:sz w:val="24"/>
          <w:szCs w:val="24"/>
          <w:lang w:val="en-US"/>
        </w:rPr>
        <w:t>interfereaza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sau</w:t>
      </w:r>
      <w:proofErr w:type="spellEnd"/>
      <w:r w:rsidRPr="00F87FCF">
        <w:rPr>
          <w:rFonts w:ascii="Times New Roman" w:eastAsia="Century Gothic" w:hAnsi="Times New Roman" w:cs="Times New Roman"/>
          <w:sz w:val="24"/>
          <w:szCs w:val="24"/>
          <w:lang w:val="en-US"/>
        </w:rPr>
        <w:t xml:space="preserve"> nu se </w:t>
      </w:r>
      <w:proofErr w:type="spellStart"/>
      <w:r w:rsidRPr="00F87FCF">
        <w:rPr>
          <w:rFonts w:ascii="Times New Roman" w:eastAsia="Century Gothic" w:hAnsi="Times New Roman" w:cs="Times New Roman"/>
          <w:sz w:val="24"/>
          <w:szCs w:val="24"/>
          <w:lang w:val="en-US"/>
        </w:rPr>
        <w:t>intersecteaza</w:t>
      </w:r>
      <w:proofErr w:type="spellEnd"/>
      <w:r w:rsidRPr="00F87FCF">
        <w:rPr>
          <w:rFonts w:ascii="Times New Roman" w:eastAsia="Century Gothic" w:hAnsi="Times New Roman" w:cs="Times New Roman"/>
          <w:sz w:val="24"/>
          <w:szCs w:val="24"/>
          <w:lang w:val="en-US"/>
        </w:rPr>
        <w:t xml:space="preserve"> din </w:t>
      </w:r>
      <w:proofErr w:type="spellStart"/>
      <w:r w:rsidRPr="00F87FCF">
        <w:rPr>
          <w:rFonts w:ascii="Times New Roman" w:eastAsia="Century Gothic" w:hAnsi="Times New Roman" w:cs="Times New Roman"/>
          <w:sz w:val="24"/>
          <w:szCs w:val="24"/>
          <w:lang w:val="en-US"/>
        </w:rPr>
        <w:t>punct</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vedere</w:t>
      </w:r>
      <w:proofErr w:type="spellEnd"/>
      <w:r w:rsidRPr="00F87FCF">
        <w:rPr>
          <w:rFonts w:ascii="Times New Roman" w:eastAsia="Century Gothic" w:hAnsi="Times New Roman" w:cs="Times New Roman"/>
          <w:sz w:val="24"/>
          <w:szCs w:val="24"/>
          <w:lang w:val="en-US"/>
        </w:rPr>
        <w:t xml:space="preserve"> structural </w:t>
      </w:r>
      <w:proofErr w:type="spellStart"/>
      <w:r w:rsidRPr="00F87FCF">
        <w:rPr>
          <w:rFonts w:ascii="Times New Roman" w:eastAsia="Century Gothic" w:hAnsi="Times New Roman" w:cs="Times New Roman"/>
          <w:sz w:val="24"/>
          <w:szCs w:val="24"/>
          <w:lang w:val="en-US"/>
        </w:rPr>
        <w:t>sau</w:t>
      </w:r>
      <w:proofErr w:type="spellEnd"/>
      <w:r w:rsidRPr="00F87FCF">
        <w:rPr>
          <w:rFonts w:ascii="Times New Roman" w:eastAsia="Century Gothic" w:hAnsi="Times New Roman" w:cs="Times New Roman"/>
          <w:sz w:val="24"/>
          <w:szCs w:val="24"/>
          <w:lang w:val="en-US"/>
        </w:rPr>
        <w:t xml:space="preserve"> functional cu </w:t>
      </w:r>
      <w:proofErr w:type="spellStart"/>
      <w:r w:rsidRPr="00F87FCF">
        <w:rPr>
          <w:rFonts w:ascii="Times New Roman" w:eastAsia="Century Gothic" w:hAnsi="Times New Roman" w:cs="Times New Roman"/>
          <w:sz w:val="24"/>
          <w:szCs w:val="24"/>
          <w:lang w:val="en-US"/>
        </w:rPr>
        <w:t>alte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proiecte</w:t>
      </w:r>
      <w:proofErr w:type="spellEnd"/>
      <w:r w:rsidRPr="00F87FCF">
        <w:rPr>
          <w:rFonts w:ascii="Times New Roman" w:eastAsia="Century Gothic" w:hAnsi="Times New Roman" w:cs="Times New Roman"/>
          <w:sz w:val="24"/>
          <w:szCs w:val="24"/>
          <w:lang w:val="en-US"/>
        </w:rPr>
        <w:t>.</w:t>
      </w:r>
    </w:p>
    <w:p w14:paraId="0B9370B1" w14:textId="77777777" w:rsidR="008C52B4" w:rsidRPr="00F87FCF" w:rsidRDefault="008C52B4" w:rsidP="00AC26B7">
      <w:pPr>
        <w:spacing w:line="360" w:lineRule="auto"/>
        <w:ind w:firstLine="708"/>
        <w:jc w:val="both"/>
        <w:rPr>
          <w:rFonts w:ascii="Times New Roman" w:eastAsia="Century Gothic" w:hAnsi="Times New Roman" w:cs="Times New Roman"/>
          <w:sz w:val="24"/>
          <w:szCs w:val="24"/>
          <w:lang w:val="en-US"/>
        </w:rPr>
      </w:pPr>
      <w:proofErr w:type="spellStart"/>
      <w:r w:rsidRPr="00F87FCF">
        <w:rPr>
          <w:rFonts w:ascii="Times New Roman" w:eastAsia="Century Gothic" w:hAnsi="Times New Roman" w:cs="Times New Roman"/>
          <w:sz w:val="24"/>
          <w:szCs w:val="24"/>
          <w:lang w:val="en-US"/>
        </w:rPr>
        <w:t>Proiectul</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este</w:t>
      </w:r>
      <w:proofErr w:type="spellEnd"/>
      <w:r w:rsidRPr="00F87FCF">
        <w:rPr>
          <w:rFonts w:ascii="Times New Roman" w:eastAsia="Century Gothic" w:hAnsi="Times New Roman" w:cs="Times New Roman"/>
          <w:sz w:val="24"/>
          <w:szCs w:val="24"/>
          <w:lang w:val="en-US"/>
        </w:rPr>
        <w:t xml:space="preserve"> un </w:t>
      </w:r>
      <w:proofErr w:type="spellStart"/>
      <w:r w:rsidRPr="00F87FCF">
        <w:rPr>
          <w:rFonts w:ascii="Times New Roman" w:eastAsia="Century Gothic" w:hAnsi="Times New Roman" w:cs="Times New Roman"/>
          <w:sz w:val="24"/>
          <w:szCs w:val="24"/>
          <w:lang w:val="en-US"/>
        </w:rPr>
        <w:t>proiect</w:t>
      </w:r>
      <w:proofErr w:type="spellEnd"/>
      <w:r w:rsidRPr="00F87FCF">
        <w:rPr>
          <w:rFonts w:ascii="Times New Roman" w:eastAsia="Century Gothic" w:hAnsi="Times New Roman" w:cs="Times New Roman"/>
          <w:sz w:val="24"/>
          <w:szCs w:val="24"/>
          <w:lang w:val="en-US"/>
        </w:rPr>
        <w:t xml:space="preserve"> de sine </w:t>
      </w:r>
      <w:proofErr w:type="spellStart"/>
      <w:r w:rsidRPr="00F87FCF">
        <w:rPr>
          <w:rFonts w:ascii="Times New Roman" w:eastAsia="Century Gothic" w:hAnsi="Times New Roman" w:cs="Times New Roman"/>
          <w:sz w:val="24"/>
          <w:szCs w:val="24"/>
          <w:lang w:val="en-US"/>
        </w:rPr>
        <w:t>statator</w:t>
      </w:r>
      <w:proofErr w:type="spellEnd"/>
      <w:r w:rsidRPr="00F87FCF">
        <w:rPr>
          <w:rFonts w:ascii="Times New Roman" w:eastAsia="Century Gothic" w:hAnsi="Times New Roman" w:cs="Times New Roman"/>
          <w:sz w:val="24"/>
          <w:szCs w:val="24"/>
          <w:lang w:val="en-US"/>
        </w:rPr>
        <w:t xml:space="preserve">, nu </w:t>
      </w:r>
      <w:proofErr w:type="spellStart"/>
      <w:r w:rsidRPr="00F87FCF">
        <w:rPr>
          <w:rFonts w:ascii="Times New Roman" w:eastAsia="Century Gothic" w:hAnsi="Times New Roman" w:cs="Times New Roman"/>
          <w:sz w:val="24"/>
          <w:szCs w:val="24"/>
          <w:lang w:val="en-US"/>
        </w:rPr>
        <w:t>prezinta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valente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conexe</w:t>
      </w:r>
      <w:proofErr w:type="spellEnd"/>
      <w:r w:rsidRPr="00F87FCF">
        <w:rPr>
          <w:rFonts w:ascii="Times New Roman" w:eastAsia="Century Gothic" w:hAnsi="Times New Roman" w:cs="Times New Roman"/>
          <w:sz w:val="24"/>
          <w:szCs w:val="24"/>
          <w:lang w:val="en-US"/>
        </w:rPr>
        <w:t xml:space="preserve"> cu </w:t>
      </w:r>
      <w:proofErr w:type="spellStart"/>
      <w:r w:rsidRPr="00F87FCF">
        <w:rPr>
          <w:rFonts w:ascii="Times New Roman" w:eastAsia="Century Gothic" w:hAnsi="Times New Roman" w:cs="Times New Roman"/>
          <w:sz w:val="24"/>
          <w:szCs w:val="24"/>
          <w:lang w:val="en-US"/>
        </w:rPr>
        <w:t>alte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proiecte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ce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vor</w:t>
      </w:r>
      <w:proofErr w:type="spellEnd"/>
      <w:r w:rsidRPr="00F87FCF">
        <w:rPr>
          <w:rFonts w:ascii="Times New Roman" w:eastAsia="Century Gothic" w:hAnsi="Times New Roman" w:cs="Times New Roman"/>
          <w:sz w:val="24"/>
          <w:szCs w:val="24"/>
          <w:lang w:val="en-US"/>
        </w:rPr>
        <w:t xml:space="preserve"> fi </w:t>
      </w:r>
      <w:proofErr w:type="spellStart"/>
      <w:r w:rsidRPr="00F87FCF">
        <w:rPr>
          <w:rFonts w:ascii="Times New Roman" w:eastAsia="Century Gothic" w:hAnsi="Times New Roman" w:cs="Times New Roman"/>
          <w:sz w:val="24"/>
          <w:szCs w:val="24"/>
          <w:lang w:val="en-US"/>
        </w:rPr>
        <w:t>desfasurate</w:t>
      </w:r>
      <w:proofErr w:type="spellEnd"/>
      <w:r w:rsidRPr="00F87FCF">
        <w:rPr>
          <w:rFonts w:ascii="Times New Roman" w:eastAsia="Century Gothic" w:hAnsi="Times New Roman" w:cs="Times New Roman"/>
          <w:sz w:val="24"/>
          <w:szCs w:val="24"/>
          <w:lang w:val="en-US"/>
        </w:rPr>
        <w:t xml:space="preserve"> in </w:t>
      </w:r>
      <w:proofErr w:type="spellStart"/>
      <w:r w:rsidRPr="00F87FCF">
        <w:rPr>
          <w:rFonts w:ascii="Times New Roman" w:eastAsia="Century Gothic" w:hAnsi="Times New Roman" w:cs="Times New Roman"/>
          <w:sz w:val="24"/>
          <w:szCs w:val="24"/>
          <w:lang w:val="en-US"/>
        </w:rPr>
        <w:t>Doicesti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sau</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Tirgoviste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nici</w:t>
      </w:r>
      <w:proofErr w:type="spellEnd"/>
      <w:r w:rsidRPr="00F87FCF">
        <w:rPr>
          <w:rFonts w:ascii="Times New Roman" w:eastAsia="Century Gothic" w:hAnsi="Times New Roman" w:cs="Times New Roman"/>
          <w:sz w:val="24"/>
          <w:szCs w:val="24"/>
          <w:lang w:val="en-US"/>
        </w:rPr>
        <w:t xml:space="preserve"> nu </w:t>
      </w:r>
      <w:proofErr w:type="spellStart"/>
      <w:r w:rsidRPr="00F87FCF">
        <w:rPr>
          <w:rFonts w:ascii="Times New Roman" w:eastAsia="Century Gothic" w:hAnsi="Times New Roman" w:cs="Times New Roman"/>
          <w:sz w:val="24"/>
          <w:szCs w:val="24"/>
          <w:lang w:val="en-US"/>
        </w:rPr>
        <w:t>prezinta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riscul</w:t>
      </w:r>
      <w:proofErr w:type="spellEnd"/>
      <w:r w:rsidRPr="00F87FCF">
        <w:rPr>
          <w:rFonts w:ascii="Times New Roman" w:eastAsia="Century Gothic" w:hAnsi="Times New Roman" w:cs="Times New Roman"/>
          <w:sz w:val="24"/>
          <w:szCs w:val="24"/>
          <w:lang w:val="en-US"/>
        </w:rPr>
        <w:t xml:space="preserve"> de a </w:t>
      </w:r>
      <w:proofErr w:type="spellStart"/>
      <w:r w:rsidRPr="00F87FCF">
        <w:rPr>
          <w:rFonts w:ascii="Times New Roman" w:eastAsia="Century Gothic" w:hAnsi="Times New Roman" w:cs="Times New Roman"/>
          <w:sz w:val="24"/>
          <w:szCs w:val="24"/>
          <w:lang w:val="en-US"/>
        </w:rPr>
        <w:t>disturba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sau</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incetini</w:t>
      </w:r>
      <w:proofErr w:type="spellEnd"/>
      <w:r w:rsidRPr="00F87FCF">
        <w:rPr>
          <w:rFonts w:ascii="Times New Roman" w:eastAsia="Century Gothic" w:hAnsi="Times New Roman" w:cs="Times New Roman"/>
          <w:sz w:val="24"/>
          <w:szCs w:val="24"/>
          <w:lang w:val="en-US"/>
        </w:rPr>
        <w:t xml:space="preserve"> buna </w:t>
      </w:r>
      <w:proofErr w:type="spellStart"/>
      <w:r w:rsidRPr="00F87FCF">
        <w:rPr>
          <w:rFonts w:ascii="Times New Roman" w:eastAsia="Century Gothic" w:hAnsi="Times New Roman" w:cs="Times New Roman"/>
          <w:sz w:val="24"/>
          <w:szCs w:val="24"/>
          <w:lang w:val="en-US"/>
        </w:rPr>
        <w:t>dezvoltare</w:t>
      </w:r>
      <w:proofErr w:type="spellEnd"/>
      <w:r w:rsidRPr="00F87FCF">
        <w:rPr>
          <w:rFonts w:ascii="Times New Roman" w:eastAsia="Century Gothic" w:hAnsi="Times New Roman" w:cs="Times New Roman"/>
          <w:sz w:val="24"/>
          <w:szCs w:val="24"/>
          <w:lang w:val="en-US"/>
        </w:rPr>
        <w:t xml:space="preserve"> a </w:t>
      </w:r>
      <w:proofErr w:type="spellStart"/>
      <w:r w:rsidRPr="00F87FCF">
        <w:rPr>
          <w:rFonts w:ascii="Times New Roman" w:eastAsia="Century Gothic" w:hAnsi="Times New Roman" w:cs="Times New Roman"/>
          <w:sz w:val="24"/>
          <w:szCs w:val="24"/>
          <w:lang w:val="en-US"/>
        </w:rPr>
        <w:t>proiectelor</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ce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urmeaza</w:t>
      </w:r>
      <w:proofErr w:type="spellEnd"/>
      <w:r w:rsidRPr="00F87FCF">
        <w:rPr>
          <w:rFonts w:ascii="Times New Roman" w:eastAsia="Century Gothic" w:hAnsi="Times New Roman" w:cs="Times New Roman"/>
          <w:sz w:val="24"/>
          <w:szCs w:val="24"/>
          <w:lang w:val="en-US"/>
        </w:rPr>
        <w:t xml:space="preserve"> a fi </w:t>
      </w:r>
      <w:proofErr w:type="spellStart"/>
      <w:r w:rsidRPr="00F87FCF">
        <w:rPr>
          <w:rFonts w:ascii="Times New Roman" w:eastAsia="Century Gothic" w:hAnsi="Times New Roman" w:cs="Times New Roman"/>
          <w:sz w:val="24"/>
          <w:szCs w:val="24"/>
          <w:lang w:val="en-US"/>
        </w:rPr>
        <w:t>desfasurate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sau</w:t>
      </w:r>
      <w:proofErr w:type="spellEnd"/>
      <w:r w:rsidRPr="00F87FCF">
        <w:rPr>
          <w:rFonts w:ascii="Times New Roman" w:eastAsia="Century Gothic" w:hAnsi="Times New Roman" w:cs="Times New Roman"/>
          <w:sz w:val="24"/>
          <w:szCs w:val="24"/>
          <w:lang w:val="en-US"/>
        </w:rPr>
        <w:t xml:space="preserve"> sunt in curs de </w:t>
      </w:r>
      <w:proofErr w:type="spellStart"/>
      <w:r w:rsidRPr="00F87FCF">
        <w:rPr>
          <w:rFonts w:ascii="Times New Roman" w:eastAsia="Century Gothic" w:hAnsi="Times New Roman" w:cs="Times New Roman"/>
          <w:sz w:val="24"/>
          <w:szCs w:val="24"/>
          <w:lang w:val="en-US"/>
        </w:rPr>
        <w:t>desfasurare</w:t>
      </w:r>
      <w:proofErr w:type="spellEnd"/>
      <w:r w:rsidRPr="00F87FCF">
        <w:rPr>
          <w:rFonts w:ascii="Times New Roman" w:eastAsia="Century Gothic" w:hAnsi="Times New Roman" w:cs="Times New Roman"/>
          <w:sz w:val="24"/>
          <w:szCs w:val="24"/>
          <w:lang w:val="en-US"/>
        </w:rPr>
        <w:t>.</w:t>
      </w:r>
    </w:p>
    <w:p w14:paraId="3256F039" w14:textId="77777777" w:rsidR="008C52B4" w:rsidRPr="00F87FCF" w:rsidRDefault="008C52B4" w:rsidP="00AC26B7">
      <w:pPr>
        <w:spacing w:line="360" w:lineRule="auto"/>
        <w:ind w:left="4" w:firstLine="704"/>
        <w:jc w:val="both"/>
        <w:rPr>
          <w:rFonts w:ascii="Times New Roman" w:eastAsia="Century Gothic" w:hAnsi="Times New Roman" w:cs="Times New Roman"/>
          <w:sz w:val="24"/>
          <w:szCs w:val="24"/>
          <w:lang w:val="en-US"/>
        </w:rPr>
      </w:pPr>
      <w:proofErr w:type="spellStart"/>
      <w:r w:rsidRPr="00F87FCF">
        <w:rPr>
          <w:rFonts w:ascii="Times New Roman" w:eastAsia="Century Gothic" w:hAnsi="Times New Roman" w:cs="Times New Roman"/>
          <w:sz w:val="24"/>
          <w:szCs w:val="24"/>
          <w:lang w:val="en-US"/>
        </w:rPr>
        <w:t>Acest</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proiect</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este</w:t>
      </w:r>
      <w:proofErr w:type="spellEnd"/>
      <w:r w:rsidRPr="00F87FCF">
        <w:rPr>
          <w:rFonts w:ascii="Times New Roman" w:eastAsia="Century Gothic" w:hAnsi="Times New Roman" w:cs="Times New Roman"/>
          <w:sz w:val="24"/>
          <w:szCs w:val="24"/>
          <w:lang w:val="en-US"/>
        </w:rPr>
        <w:t xml:space="preserve"> in sine, un </w:t>
      </w:r>
      <w:proofErr w:type="spellStart"/>
      <w:r w:rsidRPr="00F87FCF">
        <w:rPr>
          <w:rFonts w:ascii="Times New Roman" w:eastAsia="Century Gothic" w:hAnsi="Times New Roman" w:cs="Times New Roman"/>
          <w:sz w:val="24"/>
          <w:szCs w:val="24"/>
          <w:lang w:val="en-US"/>
        </w:rPr>
        <w:t>proiect</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importanta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zonala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si</w:t>
      </w:r>
      <w:proofErr w:type="spellEnd"/>
      <w:r w:rsidRPr="00F87FCF">
        <w:rPr>
          <w:rFonts w:ascii="Times New Roman" w:eastAsia="Century Gothic" w:hAnsi="Times New Roman" w:cs="Times New Roman"/>
          <w:sz w:val="24"/>
          <w:szCs w:val="24"/>
          <w:lang w:val="en-US"/>
        </w:rPr>
        <w:t xml:space="preserve"> de </w:t>
      </w:r>
      <w:proofErr w:type="spellStart"/>
      <w:r w:rsidRPr="00F87FCF">
        <w:rPr>
          <w:rFonts w:ascii="Times New Roman" w:eastAsia="Century Gothic" w:hAnsi="Times New Roman" w:cs="Times New Roman"/>
          <w:sz w:val="24"/>
          <w:szCs w:val="24"/>
          <w:lang w:val="en-US"/>
        </w:rPr>
        <w:t>interes</w:t>
      </w:r>
      <w:proofErr w:type="spellEnd"/>
      <w:r w:rsidRPr="00F87FCF">
        <w:rPr>
          <w:rFonts w:ascii="Times New Roman" w:eastAsia="Century Gothic" w:hAnsi="Times New Roman" w:cs="Times New Roman"/>
          <w:sz w:val="24"/>
          <w:szCs w:val="24"/>
          <w:lang w:val="en-US"/>
        </w:rPr>
        <w:t xml:space="preserve"> national </w:t>
      </w:r>
      <w:proofErr w:type="spellStart"/>
      <w:r w:rsidRPr="00F87FCF">
        <w:rPr>
          <w:rFonts w:ascii="Times New Roman" w:eastAsia="Century Gothic" w:hAnsi="Times New Roman" w:cs="Times New Roman"/>
          <w:sz w:val="24"/>
          <w:szCs w:val="24"/>
          <w:lang w:val="en-US"/>
        </w:rPr>
        <w:t>si</w:t>
      </w:r>
      <w:proofErr w:type="spellEnd"/>
      <w:r w:rsidRPr="00F87FCF">
        <w:rPr>
          <w:rFonts w:ascii="Times New Roman" w:eastAsia="Century Gothic" w:hAnsi="Times New Roman" w:cs="Times New Roman"/>
          <w:sz w:val="24"/>
          <w:szCs w:val="24"/>
          <w:lang w:val="en-US"/>
        </w:rPr>
        <w:t xml:space="preserve"> strategic, </w:t>
      </w:r>
      <w:proofErr w:type="spellStart"/>
      <w:r w:rsidRPr="00F87FCF">
        <w:rPr>
          <w:rFonts w:ascii="Times New Roman" w:eastAsia="Century Gothic" w:hAnsi="Times New Roman" w:cs="Times New Roman"/>
          <w:sz w:val="24"/>
          <w:szCs w:val="24"/>
          <w:lang w:val="en-US"/>
        </w:rPr>
        <w:t>asigurand</w:t>
      </w:r>
      <w:proofErr w:type="spellEnd"/>
      <w:r w:rsidRPr="00F87FCF">
        <w:rPr>
          <w:rFonts w:ascii="Times New Roman" w:eastAsia="Century Gothic" w:hAnsi="Times New Roman" w:cs="Times New Roman"/>
          <w:sz w:val="24"/>
          <w:szCs w:val="24"/>
          <w:lang w:val="en-US"/>
        </w:rPr>
        <w:t xml:space="preserve"> o capacitate </w:t>
      </w:r>
      <w:proofErr w:type="spellStart"/>
      <w:r w:rsidRPr="00F87FCF">
        <w:rPr>
          <w:rFonts w:ascii="Times New Roman" w:eastAsia="Century Gothic" w:hAnsi="Times New Roman" w:cs="Times New Roman"/>
          <w:sz w:val="24"/>
          <w:szCs w:val="24"/>
          <w:lang w:val="en-US"/>
        </w:rPr>
        <w:t>investitionala</w:t>
      </w:r>
      <w:proofErr w:type="spellEnd"/>
      <w:r w:rsidRPr="00F87FCF">
        <w:rPr>
          <w:rFonts w:ascii="Times New Roman" w:eastAsia="Century Gothic" w:hAnsi="Times New Roman" w:cs="Times New Roman"/>
          <w:sz w:val="24"/>
          <w:szCs w:val="24"/>
          <w:lang w:val="en-US"/>
        </w:rPr>
        <w:t xml:space="preserve"> majora </w:t>
      </w:r>
      <w:proofErr w:type="spellStart"/>
      <w:r w:rsidRPr="00F87FCF">
        <w:rPr>
          <w:rFonts w:ascii="Times New Roman" w:eastAsia="Century Gothic" w:hAnsi="Times New Roman" w:cs="Times New Roman"/>
          <w:sz w:val="24"/>
          <w:szCs w:val="24"/>
          <w:lang w:val="en-US"/>
        </w:rPr>
        <w:t>si</w:t>
      </w:r>
      <w:proofErr w:type="spellEnd"/>
      <w:r w:rsidRPr="00F87FCF">
        <w:rPr>
          <w:rFonts w:ascii="Times New Roman" w:eastAsia="Century Gothic" w:hAnsi="Times New Roman" w:cs="Times New Roman"/>
          <w:sz w:val="24"/>
          <w:szCs w:val="24"/>
          <w:lang w:val="en-US"/>
        </w:rPr>
        <w:t xml:space="preserve"> o </w:t>
      </w:r>
      <w:proofErr w:type="spellStart"/>
      <w:r w:rsidRPr="00F87FCF">
        <w:rPr>
          <w:rFonts w:ascii="Times New Roman" w:eastAsia="Century Gothic" w:hAnsi="Times New Roman" w:cs="Times New Roman"/>
          <w:sz w:val="24"/>
          <w:szCs w:val="24"/>
          <w:lang w:val="en-US"/>
        </w:rPr>
        <w:t>contributie</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semnificativa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pentru</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sustinerea</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utilizarii</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energiilor</w:t>
      </w:r>
      <w:proofErr w:type="spellEnd"/>
      <w:r w:rsidRPr="00F87FCF">
        <w:rPr>
          <w:rFonts w:ascii="Times New Roman" w:eastAsia="Century Gothic" w:hAnsi="Times New Roman" w:cs="Times New Roman"/>
          <w:sz w:val="24"/>
          <w:szCs w:val="24"/>
          <w:lang w:val="en-US"/>
        </w:rPr>
        <w:t xml:space="preserve"> </w:t>
      </w:r>
      <w:proofErr w:type="spellStart"/>
      <w:r w:rsidRPr="00F87FCF">
        <w:rPr>
          <w:rFonts w:ascii="Times New Roman" w:eastAsia="Century Gothic" w:hAnsi="Times New Roman" w:cs="Times New Roman"/>
          <w:sz w:val="24"/>
          <w:szCs w:val="24"/>
          <w:lang w:val="en-US"/>
        </w:rPr>
        <w:t>verzi</w:t>
      </w:r>
      <w:proofErr w:type="spellEnd"/>
      <w:r w:rsidRPr="00F87FCF">
        <w:rPr>
          <w:rFonts w:ascii="Times New Roman" w:eastAsia="Century Gothic" w:hAnsi="Times New Roman" w:cs="Times New Roman"/>
          <w:sz w:val="24"/>
          <w:szCs w:val="24"/>
          <w:lang w:val="en-US"/>
        </w:rPr>
        <w:t>.</w:t>
      </w:r>
    </w:p>
    <w:p w14:paraId="4C4A7DD8" w14:textId="77777777" w:rsidR="008C52B4" w:rsidRPr="00F87FCF" w:rsidRDefault="008C52B4" w:rsidP="003905DB">
      <w:pPr>
        <w:spacing w:after="0" w:line="360" w:lineRule="auto"/>
        <w:jc w:val="both"/>
        <w:rPr>
          <w:rFonts w:ascii="Times New Roman" w:eastAsia="Calibri" w:hAnsi="Times New Roman" w:cs="Times New Roman"/>
          <w:b/>
          <w:sz w:val="24"/>
          <w:szCs w:val="24"/>
          <w:lang w:val="en-US"/>
        </w:rPr>
      </w:pPr>
      <w:r w:rsidRPr="00F87FCF">
        <w:rPr>
          <w:rFonts w:ascii="Times New Roman" w:eastAsia="Calibri" w:hAnsi="Times New Roman" w:cs="Times New Roman"/>
          <w:sz w:val="24"/>
          <w:szCs w:val="24"/>
          <w:lang w:val="en-US"/>
        </w:rPr>
        <w:t xml:space="preserve"> </w:t>
      </w:r>
      <w:r w:rsidRPr="00F87FCF">
        <w:rPr>
          <w:rFonts w:ascii="Times New Roman" w:eastAsia="Calibri" w:hAnsi="Times New Roman" w:cs="Times New Roman"/>
          <w:b/>
          <w:sz w:val="24"/>
          <w:szCs w:val="24"/>
          <w:shd w:val="clear" w:color="auto" w:fill="5B9BD5"/>
          <w:lang w:val="en-US"/>
        </w:rPr>
        <w:t>X. LUCRĂRI NECESARE ORGANIZĂRII DE ŞANTIER</w:t>
      </w:r>
      <w:r w:rsidRPr="00F87FCF">
        <w:rPr>
          <w:rFonts w:ascii="Times New Roman" w:eastAsia="Calibri" w:hAnsi="Times New Roman" w:cs="Times New Roman"/>
          <w:b/>
          <w:sz w:val="24"/>
          <w:szCs w:val="24"/>
          <w:lang w:val="en-US"/>
        </w:rPr>
        <w:t xml:space="preserve"> </w:t>
      </w:r>
    </w:p>
    <w:p w14:paraId="60CA97B7" w14:textId="404BE9A1" w:rsidR="008C52B4" w:rsidRPr="00F87FCF" w:rsidRDefault="008C52B4" w:rsidP="003905DB">
      <w:pPr>
        <w:spacing w:after="0"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 xml:space="preserve">Avand in </w:t>
      </w:r>
      <w:proofErr w:type="spellStart"/>
      <w:r w:rsidRPr="00F87FCF">
        <w:rPr>
          <w:rFonts w:ascii="Times New Roman" w:eastAsia="Calibri" w:hAnsi="Times New Roman" w:cs="Times New Roman"/>
          <w:sz w:val="24"/>
          <w:szCs w:val="24"/>
          <w:lang w:val="en-US"/>
        </w:rPr>
        <w:t>vedere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perioada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scurta</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realizare</w:t>
      </w:r>
      <w:proofErr w:type="spellEnd"/>
      <w:r w:rsidRPr="00F87FCF">
        <w:rPr>
          <w:rFonts w:ascii="Times New Roman" w:eastAsia="Calibri" w:hAnsi="Times New Roman" w:cs="Times New Roman"/>
          <w:sz w:val="24"/>
          <w:szCs w:val="24"/>
          <w:lang w:val="en-US"/>
        </w:rPr>
        <w:t xml:space="preserve"> precum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specificul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activitatilor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organizarea</w:t>
      </w:r>
      <w:proofErr w:type="spellEnd"/>
      <w:r w:rsidRPr="00F87FCF">
        <w:rPr>
          <w:rFonts w:ascii="Times New Roman" w:eastAsia="Calibri" w:hAnsi="Times New Roman" w:cs="Times New Roman"/>
          <w:sz w:val="24"/>
          <w:szCs w:val="24"/>
          <w:lang w:val="en-US"/>
        </w:rPr>
        <w:t xml:space="preserve"> de </w:t>
      </w:r>
      <w:proofErr w:type="spellStart"/>
      <w:r w:rsidR="00AC26B7">
        <w:rPr>
          <w:rFonts w:ascii="Times New Roman" w:eastAsia="Calibri" w:hAnsi="Times New Roman" w:cs="Times New Roman"/>
          <w:sz w:val="24"/>
          <w:szCs w:val="24"/>
          <w:lang w:val="en-US"/>
        </w:rPr>
        <w:t>ș</w:t>
      </w:r>
      <w:r w:rsidRPr="00F87FCF">
        <w:rPr>
          <w:rFonts w:ascii="Times New Roman" w:eastAsia="Calibri" w:hAnsi="Times New Roman" w:cs="Times New Roman"/>
          <w:sz w:val="24"/>
          <w:szCs w:val="24"/>
          <w:lang w:val="en-US"/>
        </w:rPr>
        <w:t>ant</w:t>
      </w:r>
      <w:r w:rsidR="00AC26B7">
        <w:rPr>
          <w:rFonts w:ascii="Times New Roman" w:eastAsia="Calibri" w:hAnsi="Times New Roman" w:cs="Times New Roman"/>
          <w:sz w:val="24"/>
          <w:szCs w:val="24"/>
          <w:lang w:val="en-US"/>
        </w:rPr>
        <w:t>i</w:t>
      </w:r>
      <w:r w:rsidRPr="00F87FCF">
        <w:rPr>
          <w:rFonts w:ascii="Times New Roman" w:eastAsia="Calibri" w:hAnsi="Times New Roman" w:cs="Times New Roman"/>
          <w:sz w:val="24"/>
          <w:szCs w:val="24"/>
          <w:lang w:val="en-US"/>
        </w:rPr>
        <w:t>er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fi </w:t>
      </w:r>
      <w:r w:rsidR="00EB118B" w:rsidRPr="00F87FCF">
        <w:rPr>
          <w:rFonts w:ascii="Times New Roman" w:eastAsia="Calibri" w:hAnsi="Times New Roman" w:cs="Times New Roman"/>
          <w:sz w:val="24"/>
          <w:szCs w:val="24"/>
          <w:lang w:val="en-US"/>
        </w:rPr>
        <w:t xml:space="preserve">cu impact minim </w:t>
      </w:r>
      <w:proofErr w:type="spellStart"/>
      <w:r w:rsidR="00EB118B" w:rsidRPr="00F87FCF">
        <w:rPr>
          <w:rFonts w:ascii="Times New Roman" w:eastAsia="Calibri" w:hAnsi="Times New Roman" w:cs="Times New Roman"/>
          <w:sz w:val="24"/>
          <w:szCs w:val="24"/>
          <w:lang w:val="en-US"/>
        </w:rPr>
        <w:t>asupra</w:t>
      </w:r>
      <w:proofErr w:type="spellEnd"/>
      <w:r w:rsidR="00EB118B" w:rsidRPr="00F87FCF">
        <w:rPr>
          <w:rFonts w:ascii="Times New Roman" w:eastAsia="Calibri" w:hAnsi="Times New Roman" w:cs="Times New Roman"/>
          <w:sz w:val="24"/>
          <w:szCs w:val="24"/>
          <w:lang w:val="en-US"/>
        </w:rPr>
        <w:t xml:space="preserve"> </w:t>
      </w:r>
      <w:proofErr w:type="spellStart"/>
      <w:r w:rsidR="00EB118B" w:rsidRPr="00F87FCF">
        <w:rPr>
          <w:rFonts w:ascii="Times New Roman" w:eastAsia="Calibri" w:hAnsi="Times New Roman" w:cs="Times New Roman"/>
          <w:sz w:val="24"/>
          <w:szCs w:val="24"/>
          <w:lang w:val="en-US"/>
        </w:rPr>
        <w:t>mediului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Perimetrul</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interventie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va</w:t>
      </w:r>
      <w:proofErr w:type="spellEnd"/>
      <w:r w:rsidRPr="00F87FCF">
        <w:rPr>
          <w:rFonts w:ascii="Times New Roman" w:eastAsia="Calibri" w:hAnsi="Times New Roman" w:cs="Times New Roman"/>
          <w:sz w:val="24"/>
          <w:szCs w:val="24"/>
          <w:lang w:val="en-US"/>
        </w:rPr>
        <w:t xml:space="preserve"> fi </w:t>
      </w:r>
      <w:proofErr w:type="spellStart"/>
      <w:r w:rsidRPr="00F87FCF">
        <w:rPr>
          <w:rFonts w:ascii="Times New Roman" w:eastAsia="Calibri" w:hAnsi="Times New Roman" w:cs="Times New Roman"/>
          <w:sz w:val="24"/>
          <w:szCs w:val="24"/>
          <w:lang w:val="en-US"/>
        </w:rPr>
        <w:t>clar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delimitat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00AC26B7">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securizat</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vor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asigura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caile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acces</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echipamente</w:t>
      </w:r>
      <w:proofErr w:type="spellEnd"/>
      <w:r w:rsidRPr="00F87FCF">
        <w:rPr>
          <w:rFonts w:ascii="Times New Roman" w:eastAsia="Calibri" w:hAnsi="Times New Roman" w:cs="Times New Roman"/>
          <w:sz w:val="24"/>
          <w:szCs w:val="24"/>
          <w:lang w:val="en-US"/>
        </w:rPr>
        <w:t>.</w:t>
      </w:r>
    </w:p>
    <w:p w14:paraId="33E91203" w14:textId="77777777" w:rsidR="00EB118B" w:rsidRPr="00F87FCF" w:rsidRDefault="00EB118B" w:rsidP="003905DB">
      <w:pPr>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amenajarea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organizării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şantier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vor</w:t>
      </w:r>
      <w:proofErr w:type="spellEnd"/>
      <w:r w:rsidRPr="00F87FCF">
        <w:rPr>
          <w:rFonts w:ascii="Times New Roman" w:eastAsia="Calibri" w:hAnsi="Times New Roman" w:cs="Times New Roman"/>
          <w:sz w:val="24"/>
          <w:szCs w:val="24"/>
          <w:lang w:val="en-US"/>
        </w:rPr>
        <w:t xml:space="preserve"> fi </w:t>
      </w:r>
      <w:proofErr w:type="spellStart"/>
      <w:r w:rsidRPr="00F87FCF">
        <w:rPr>
          <w:rFonts w:ascii="Times New Roman" w:eastAsia="Calibri" w:hAnsi="Times New Roman" w:cs="Times New Roman"/>
          <w:sz w:val="24"/>
          <w:szCs w:val="24"/>
          <w:lang w:val="en-US"/>
        </w:rPr>
        <w:t>necesare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următoarele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lucrări</w:t>
      </w:r>
      <w:proofErr w:type="spellEnd"/>
      <w:r w:rsidRPr="00F87FCF">
        <w:rPr>
          <w:rFonts w:ascii="Times New Roman" w:eastAsia="Calibri" w:hAnsi="Times New Roman" w:cs="Times New Roman"/>
          <w:sz w:val="24"/>
          <w:szCs w:val="24"/>
          <w:lang w:val="en-US"/>
        </w:rPr>
        <w:t>:</w:t>
      </w:r>
    </w:p>
    <w:p w14:paraId="0F64D489" w14:textId="77777777" w:rsidR="00EB118B" w:rsidRPr="00F87FCF" w:rsidRDefault="00EB118B" w:rsidP="003905DB">
      <w:pPr>
        <w:pStyle w:val="Listparagraf"/>
        <w:numPr>
          <w:ilvl w:val="0"/>
          <w:numId w:val="27"/>
        </w:numPr>
        <w:spacing w:line="360" w:lineRule="auto"/>
        <w:ind w:left="851"/>
        <w:rPr>
          <w:rFonts w:ascii="Times New Roman" w:eastAsia="Calibri" w:hAnsi="Times New Roman"/>
          <w:lang w:val="en-US"/>
        </w:rPr>
      </w:pPr>
      <w:proofErr w:type="spellStart"/>
      <w:r w:rsidRPr="00F87FCF">
        <w:rPr>
          <w:rFonts w:ascii="Times New Roman" w:eastAsia="Calibri" w:hAnsi="Times New Roman"/>
          <w:lang w:val="en-US"/>
        </w:rPr>
        <w:t>Delimitarea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şi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împrejmuirea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incintei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organizării</w:t>
      </w:r>
      <w:proofErr w:type="spellEnd"/>
      <w:r w:rsidRPr="00F87FCF">
        <w:rPr>
          <w:rFonts w:ascii="Times New Roman" w:eastAsia="Calibri" w:hAnsi="Times New Roman"/>
          <w:lang w:val="en-US"/>
        </w:rPr>
        <w:t xml:space="preserve"> de </w:t>
      </w:r>
      <w:proofErr w:type="spellStart"/>
      <w:r w:rsidRPr="00F87FCF">
        <w:rPr>
          <w:rFonts w:ascii="Times New Roman" w:eastAsia="Calibri" w:hAnsi="Times New Roman"/>
          <w:lang w:val="en-US"/>
        </w:rPr>
        <w:t>şantier</w:t>
      </w:r>
      <w:proofErr w:type="spellEnd"/>
      <w:r w:rsidRPr="00F87FCF">
        <w:rPr>
          <w:rFonts w:ascii="Times New Roman" w:eastAsia="Calibri" w:hAnsi="Times New Roman"/>
          <w:lang w:val="en-US"/>
        </w:rPr>
        <w:t>;</w:t>
      </w:r>
    </w:p>
    <w:p w14:paraId="2A3A3E46" w14:textId="77777777" w:rsidR="00EB118B" w:rsidRPr="00F87FCF" w:rsidRDefault="00EB118B" w:rsidP="003905DB">
      <w:pPr>
        <w:pStyle w:val="Listparagraf"/>
        <w:numPr>
          <w:ilvl w:val="0"/>
          <w:numId w:val="27"/>
        </w:numPr>
        <w:spacing w:line="360" w:lineRule="auto"/>
        <w:ind w:left="851"/>
        <w:rPr>
          <w:rFonts w:ascii="Times New Roman" w:eastAsia="Calibri" w:hAnsi="Times New Roman"/>
          <w:lang w:val="en-US"/>
        </w:rPr>
      </w:pPr>
      <w:proofErr w:type="spellStart"/>
      <w:r w:rsidRPr="00F87FCF">
        <w:rPr>
          <w:rFonts w:ascii="Times New Roman" w:eastAsia="Calibri" w:hAnsi="Times New Roman"/>
          <w:lang w:val="en-US"/>
        </w:rPr>
        <w:t>Pregătirea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suprafeţei</w:t>
      </w:r>
      <w:proofErr w:type="spellEnd"/>
      <w:r w:rsidRPr="00F87FCF">
        <w:rPr>
          <w:rFonts w:ascii="Times New Roman" w:eastAsia="Calibri" w:hAnsi="Times New Roman"/>
          <w:lang w:val="en-US"/>
        </w:rPr>
        <w:t xml:space="preserve"> de </w:t>
      </w:r>
      <w:proofErr w:type="spellStart"/>
      <w:r w:rsidRPr="00F87FCF">
        <w:rPr>
          <w:rFonts w:ascii="Times New Roman" w:eastAsia="Calibri" w:hAnsi="Times New Roman"/>
          <w:lang w:val="en-US"/>
        </w:rPr>
        <w:t>teren</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în</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vederea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amplasării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dotărilor</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necesare</w:t>
      </w:r>
      <w:proofErr w:type="spellEnd"/>
      <w:r w:rsidRPr="00F87FCF">
        <w:rPr>
          <w:rFonts w:ascii="Times New Roman" w:eastAsia="Calibri" w:hAnsi="Times New Roman"/>
          <w:lang w:val="en-US"/>
        </w:rPr>
        <w:t>;</w:t>
      </w:r>
    </w:p>
    <w:p w14:paraId="1773C73E" w14:textId="77777777" w:rsidR="00EB118B" w:rsidRPr="00F87FCF" w:rsidRDefault="00EB118B" w:rsidP="003905DB">
      <w:pPr>
        <w:pStyle w:val="Listparagraf"/>
        <w:numPr>
          <w:ilvl w:val="0"/>
          <w:numId w:val="27"/>
        </w:numPr>
        <w:spacing w:line="360" w:lineRule="auto"/>
        <w:ind w:left="851"/>
        <w:rPr>
          <w:rFonts w:ascii="Times New Roman" w:eastAsia="Calibri" w:hAnsi="Times New Roman"/>
          <w:lang w:val="en-US"/>
        </w:rPr>
      </w:pPr>
      <w:proofErr w:type="spellStart"/>
      <w:r w:rsidRPr="00F87FCF">
        <w:rPr>
          <w:rFonts w:ascii="Times New Roman" w:eastAsia="Calibri" w:hAnsi="Times New Roman"/>
          <w:lang w:val="en-US"/>
        </w:rPr>
        <w:t>Amenajarea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drumului</w:t>
      </w:r>
      <w:proofErr w:type="spellEnd"/>
      <w:r w:rsidRPr="00F87FCF">
        <w:rPr>
          <w:rFonts w:ascii="Times New Roman" w:eastAsia="Calibri" w:hAnsi="Times New Roman"/>
          <w:lang w:val="en-US"/>
        </w:rPr>
        <w:t xml:space="preserve"> de </w:t>
      </w:r>
      <w:proofErr w:type="spellStart"/>
      <w:r w:rsidRPr="00F87FCF">
        <w:rPr>
          <w:rFonts w:ascii="Times New Roman" w:eastAsia="Calibri" w:hAnsi="Times New Roman"/>
          <w:lang w:val="en-US"/>
        </w:rPr>
        <w:t>acces</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provizoriu</w:t>
      </w:r>
      <w:proofErr w:type="spellEnd"/>
      <w:r w:rsidRPr="00F87FCF">
        <w:rPr>
          <w:rFonts w:ascii="Times New Roman" w:eastAsia="Calibri" w:hAnsi="Times New Roman"/>
          <w:lang w:val="en-US"/>
        </w:rPr>
        <w:t>;</w:t>
      </w:r>
    </w:p>
    <w:p w14:paraId="4FAF57C2" w14:textId="77777777" w:rsidR="00EB118B" w:rsidRPr="00F87FCF" w:rsidRDefault="00EB118B" w:rsidP="003905DB">
      <w:pPr>
        <w:pStyle w:val="Listparagraf"/>
        <w:numPr>
          <w:ilvl w:val="0"/>
          <w:numId w:val="27"/>
        </w:numPr>
        <w:spacing w:line="360" w:lineRule="auto"/>
        <w:ind w:left="851"/>
        <w:rPr>
          <w:rFonts w:ascii="Times New Roman" w:eastAsia="Calibri" w:hAnsi="Times New Roman"/>
          <w:lang w:val="en-US"/>
        </w:rPr>
      </w:pPr>
      <w:proofErr w:type="spellStart"/>
      <w:r w:rsidRPr="00F87FCF">
        <w:rPr>
          <w:rFonts w:ascii="Times New Roman" w:eastAsia="Calibri" w:hAnsi="Times New Roman"/>
          <w:lang w:val="en-US"/>
        </w:rPr>
        <w:t>Amenajarea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şi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organizarea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zonei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destinată</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depozitării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deşeurilor</w:t>
      </w:r>
      <w:proofErr w:type="spellEnd"/>
      <w:r w:rsidRPr="00F87FCF">
        <w:rPr>
          <w:rFonts w:ascii="Times New Roman" w:eastAsia="Calibri" w:hAnsi="Times New Roman"/>
          <w:lang w:val="en-US"/>
        </w:rPr>
        <w:t>;</w:t>
      </w:r>
    </w:p>
    <w:p w14:paraId="14C69D33" w14:textId="7C2CE78D" w:rsidR="00EB118B" w:rsidRPr="00F87FCF" w:rsidRDefault="00EB118B" w:rsidP="003905DB">
      <w:pPr>
        <w:pStyle w:val="Listparagraf"/>
        <w:numPr>
          <w:ilvl w:val="0"/>
          <w:numId w:val="27"/>
        </w:numPr>
        <w:spacing w:line="360" w:lineRule="auto"/>
        <w:ind w:left="851"/>
        <w:rPr>
          <w:rFonts w:ascii="Times New Roman" w:eastAsia="Calibri" w:hAnsi="Times New Roman"/>
          <w:lang w:val="en-US"/>
        </w:rPr>
      </w:pPr>
      <w:proofErr w:type="spellStart"/>
      <w:r w:rsidRPr="00F87FCF">
        <w:rPr>
          <w:rFonts w:ascii="Times New Roman" w:eastAsia="Calibri" w:hAnsi="Times New Roman"/>
          <w:lang w:val="en-US"/>
        </w:rPr>
        <w:lastRenderedPageBreak/>
        <w:t>Amplasarea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containerelor</w:t>
      </w:r>
      <w:proofErr w:type="spellEnd"/>
      <w:r w:rsidRPr="00F87FCF">
        <w:rPr>
          <w:rFonts w:ascii="Times New Roman" w:eastAsia="Calibri" w:hAnsi="Times New Roman"/>
          <w:lang w:val="en-US"/>
        </w:rPr>
        <w:t xml:space="preserve"> cu </w:t>
      </w:r>
      <w:proofErr w:type="spellStart"/>
      <w:r w:rsidRPr="00F87FCF">
        <w:rPr>
          <w:rFonts w:ascii="Times New Roman" w:eastAsia="Calibri" w:hAnsi="Times New Roman"/>
          <w:lang w:val="en-US"/>
        </w:rPr>
        <w:t>destinaţie</w:t>
      </w:r>
      <w:proofErr w:type="spellEnd"/>
      <w:r w:rsidRPr="00F87FCF">
        <w:rPr>
          <w:rFonts w:ascii="Times New Roman" w:eastAsia="Calibri" w:hAnsi="Times New Roman"/>
          <w:lang w:val="en-US"/>
        </w:rPr>
        <w:t xml:space="preserve"> de </w:t>
      </w:r>
      <w:proofErr w:type="spellStart"/>
      <w:r w:rsidRPr="00F87FCF">
        <w:rPr>
          <w:rFonts w:ascii="Times New Roman" w:eastAsia="Calibri" w:hAnsi="Times New Roman"/>
          <w:lang w:val="en-US"/>
        </w:rPr>
        <w:t>birouri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magazii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toaletă</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ecologică</w:t>
      </w:r>
      <w:proofErr w:type="spellEnd"/>
      <w:r w:rsidRPr="00F87FCF">
        <w:rPr>
          <w:rFonts w:ascii="Times New Roman" w:eastAsia="Calibri" w:hAnsi="Times New Roman"/>
          <w:lang w:val="en-US"/>
        </w:rPr>
        <w:t>,</w:t>
      </w:r>
      <w:r w:rsidRPr="00F87FCF">
        <w:rPr>
          <w:rFonts w:ascii="Times New Roman" w:eastAsia="Calibri" w:hAnsi="Times New Roman"/>
          <w:lang w:val="en-US"/>
        </w:rPr>
        <w:t xml:space="preserve"> etc</w:t>
      </w:r>
      <w:r w:rsidR="00AC26B7">
        <w:rPr>
          <w:rFonts w:ascii="Times New Roman" w:eastAsia="Calibri" w:hAnsi="Times New Roman"/>
          <w:lang w:val="en-US"/>
        </w:rPr>
        <w:t>.</w:t>
      </w:r>
    </w:p>
    <w:p w14:paraId="22895A56" w14:textId="77777777" w:rsidR="00EB118B" w:rsidRPr="00F87FCF" w:rsidRDefault="00EB118B" w:rsidP="003905DB">
      <w:pPr>
        <w:pStyle w:val="Listparagraf"/>
        <w:numPr>
          <w:ilvl w:val="0"/>
          <w:numId w:val="27"/>
        </w:numPr>
        <w:spacing w:line="360" w:lineRule="auto"/>
        <w:ind w:left="851"/>
        <w:rPr>
          <w:rFonts w:ascii="Times New Roman" w:eastAsia="Calibri" w:hAnsi="Times New Roman"/>
          <w:lang w:val="en-US"/>
        </w:rPr>
      </w:pPr>
      <w:proofErr w:type="spellStart"/>
      <w:r w:rsidRPr="00F87FCF">
        <w:rPr>
          <w:rFonts w:ascii="Times New Roman" w:eastAsia="Calibri" w:hAnsi="Times New Roman"/>
          <w:lang w:val="en-US"/>
        </w:rPr>
        <w:t>Asigurarea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colectării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apelor</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pluviale</w:t>
      </w:r>
      <w:proofErr w:type="spellEnd"/>
      <w:r w:rsidRPr="00F87FCF">
        <w:rPr>
          <w:rFonts w:ascii="Times New Roman" w:eastAsia="Calibri" w:hAnsi="Times New Roman"/>
          <w:lang w:val="en-US"/>
        </w:rPr>
        <w:t>;</w:t>
      </w:r>
    </w:p>
    <w:p w14:paraId="0A5B608C" w14:textId="77777777" w:rsidR="00EB118B" w:rsidRPr="00F87FCF" w:rsidRDefault="00EB118B" w:rsidP="003905DB">
      <w:pPr>
        <w:pStyle w:val="Listparagraf"/>
        <w:numPr>
          <w:ilvl w:val="0"/>
          <w:numId w:val="27"/>
        </w:numPr>
        <w:spacing w:line="360" w:lineRule="auto"/>
        <w:ind w:left="851"/>
        <w:rPr>
          <w:rFonts w:ascii="Times New Roman" w:eastAsia="Calibri" w:hAnsi="Times New Roman"/>
          <w:lang w:val="en-US"/>
        </w:rPr>
      </w:pPr>
      <w:proofErr w:type="spellStart"/>
      <w:r w:rsidRPr="00F87FCF">
        <w:rPr>
          <w:rFonts w:ascii="Times New Roman" w:eastAsia="Calibri" w:hAnsi="Times New Roman"/>
          <w:lang w:val="en-US"/>
        </w:rPr>
        <w:t>Amplasarea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pichetului</w:t>
      </w:r>
      <w:proofErr w:type="spellEnd"/>
      <w:r w:rsidRPr="00F87FCF">
        <w:rPr>
          <w:rFonts w:ascii="Times New Roman" w:eastAsia="Calibri" w:hAnsi="Times New Roman"/>
          <w:lang w:val="en-US"/>
        </w:rPr>
        <w:t xml:space="preserve"> PSI </w:t>
      </w:r>
      <w:proofErr w:type="spellStart"/>
      <w:r w:rsidRPr="00F87FCF">
        <w:rPr>
          <w:rFonts w:ascii="Times New Roman" w:eastAsia="Calibri" w:hAnsi="Times New Roman"/>
          <w:lang w:val="en-US"/>
        </w:rPr>
        <w:t>şi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semnalizarea</w:t>
      </w:r>
      <w:proofErr w:type="spellEnd"/>
      <w:r w:rsidRPr="00F87FCF">
        <w:rPr>
          <w:rFonts w:ascii="Times New Roman" w:eastAsia="Calibri" w:hAnsi="Times New Roman"/>
          <w:lang w:val="en-US"/>
        </w:rPr>
        <w:t xml:space="preserve"> conform </w:t>
      </w:r>
      <w:proofErr w:type="spellStart"/>
      <w:r w:rsidRPr="00F87FCF">
        <w:rPr>
          <w:rFonts w:ascii="Times New Roman" w:eastAsia="Calibri" w:hAnsi="Times New Roman"/>
          <w:lang w:val="en-US"/>
        </w:rPr>
        <w:t>prevederilor</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legale</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în</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vigoare</w:t>
      </w:r>
      <w:proofErr w:type="spellEnd"/>
      <w:r w:rsidRPr="00F87FCF">
        <w:rPr>
          <w:rFonts w:ascii="Times New Roman" w:eastAsia="Calibri" w:hAnsi="Times New Roman"/>
          <w:lang w:val="en-US"/>
        </w:rPr>
        <w:t>;</w:t>
      </w:r>
    </w:p>
    <w:p w14:paraId="598A98F6" w14:textId="03C89F48" w:rsidR="00EB118B" w:rsidRPr="00F87FCF" w:rsidRDefault="00EB118B" w:rsidP="003905DB">
      <w:pPr>
        <w:pStyle w:val="Listparagraf"/>
        <w:numPr>
          <w:ilvl w:val="0"/>
          <w:numId w:val="27"/>
        </w:numPr>
        <w:spacing w:line="360" w:lineRule="auto"/>
        <w:ind w:left="851"/>
        <w:rPr>
          <w:rFonts w:ascii="Times New Roman" w:eastAsia="Calibri" w:hAnsi="Times New Roman"/>
          <w:lang w:val="en-US"/>
        </w:rPr>
      </w:pPr>
      <w:proofErr w:type="spellStart"/>
      <w:r w:rsidRPr="00F87FCF">
        <w:rPr>
          <w:rFonts w:ascii="Times New Roman" w:eastAsia="Calibri" w:hAnsi="Times New Roman"/>
          <w:lang w:val="en-US"/>
        </w:rPr>
        <w:t>Asigurarea</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iluminării</w:t>
      </w:r>
      <w:proofErr w:type="spellEnd"/>
      <w:r w:rsidRPr="00F87FCF">
        <w:rPr>
          <w:rFonts w:ascii="Times New Roman" w:eastAsia="Calibri" w:hAnsi="Times New Roman"/>
          <w:lang w:val="en-US"/>
        </w:rPr>
        <w:t xml:space="preserve"> </w:t>
      </w:r>
      <w:proofErr w:type="spellStart"/>
      <w:r w:rsidRPr="00F87FCF">
        <w:rPr>
          <w:rFonts w:ascii="Times New Roman" w:eastAsia="Calibri" w:hAnsi="Times New Roman"/>
          <w:lang w:val="en-US"/>
        </w:rPr>
        <w:t>obiectivului</w:t>
      </w:r>
      <w:proofErr w:type="spellEnd"/>
      <w:r w:rsidR="00AC26B7">
        <w:rPr>
          <w:rFonts w:ascii="Times New Roman" w:eastAsia="Calibri" w:hAnsi="Times New Roman"/>
          <w:lang w:val="en-US"/>
        </w:rPr>
        <w:t>.</w:t>
      </w:r>
    </w:p>
    <w:p w14:paraId="46600AC3" w14:textId="77777777" w:rsidR="00EB118B" w:rsidRPr="00F87FCF" w:rsidRDefault="00EB118B" w:rsidP="003905DB">
      <w:pPr>
        <w:spacing w:after="0" w:line="360" w:lineRule="auto"/>
        <w:ind w:firstLine="708"/>
        <w:jc w:val="both"/>
        <w:rPr>
          <w:rFonts w:ascii="Times New Roman" w:eastAsia="Calibri" w:hAnsi="Times New Roman" w:cs="Times New Roman"/>
          <w:sz w:val="24"/>
          <w:szCs w:val="24"/>
          <w:lang w:val="en-US"/>
        </w:rPr>
      </w:pPr>
    </w:p>
    <w:p w14:paraId="2FC094E6" w14:textId="3DC5ACFA" w:rsidR="008C52B4" w:rsidRPr="00F87FCF" w:rsidRDefault="008C52B4" w:rsidP="003905DB">
      <w:pPr>
        <w:shd w:val="clear" w:color="auto" w:fill="5B9BD5"/>
        <w:spacing w:after="0" w:line="360" w:lineRule="auto"/>
        <w:jc w:val="both"/>
        <w:rPr>
          <w:rFonts w:ascii="Times New Roman" w:eastAsia="Calibri" w:hAnsi="Times New Roman" w:cs="Times New Roman"/>
          <w:sz w:val="24"/>
          <w:szCs w:val="24"/>
          <w:lang w:val="en-US"/>
        </w:rPr>
      </w:pPr>
      <w:r w:rsidRPr="00F87FCF">
        <w:rPr>
          <w:rFonts w:ascii="Times New Roman" w:eastAsia="Calibri" w:hAnsi="Times New Roman" w:cs="Times New Roman"/>
          <w:b/>
          <w:sz w:val="24"/>
          <w:szCs w:val="24"/>
          <w:lang w:val="en-US"/>
        </w:rPr>
        <w:t>XI. LUCRĂRI DE REFACERE A AMPLASAMENTULUI LA FINALIZAREA INVESTIŢIEI</w:t>
      </w:r>
      <w:r w:rsidRPr="00F87FCF">
        <w:rPr>
          <w:rFonts w:ascii="Times New Roman" w:eastAsia="Calibri" w:hAnsi="Times New Roman" w:cs="Times New Roman"/>
          <w:sz w:val="24"/>
          <w:szCs w:val="24"/>
          <w:lang w:val="en-US"/>
        </w:rPr>
        <w:t>:</w:t>
      </w:r>
    </w:p>
    <w:p w14:paraId="0A1D0031" w14:textId="28485FD3" w:rsidR="008C52B4" w:rsidRPr="00F87FCF" w:rsidRDefault="008C52B4" w:rsidP="003905DB">
      <w:pPr>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Dup</w:t>
      </w:r>
      <w:r w:rsidR="00AC26B7">
        <w:rPr>
          <w:rFonts w:ascii="Times New Roman" w:eastAsia="Calibri" w:hAnsi="Times New Roman" w:cs="Times New Roman"/>
          <w:sz w:val="24"/>
          <w:szCs w:val="24"/>
          <w:lang w:val="en-US"/>
        </w:rPr>
        <w:t>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executia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obiectivului</w:t>
      </w:r>
      <w:proofErr w:type="spellEnd"/>
      <w:r w:rsidRPr="00F87FCF">
        <w:rPr>
          <w:rFonts w:ascii="Times New Roman" w:eastAsia="Calibri" w:hAnsi="Times New Roman" w:cs="Times New Roman"/>
          <w:sz w:val="24"/>
          <w:szCs w:val="24"/>
          <w:lang w:val="en-US"/>
        </w:rPr>
        <w:t xml:space="preserve">, </w:t>
      </w:r>
      <w:r w:rsidR="00C51743" w:rsidRPr="00F87FCF">
        <w:rPr>
          <w:rFonts w:ascii="Times New Roman" w:eastAsia="Calibri" w:hAnsi="Times New Roman" w:cs="Times New Roman"/>
          <w:sz w:val="24"/>
          <w:szCs w:val="24"/>
          <w:lang w:val="en-US"/>
        </w:rPr>
        <w:t xml:space="preserve">la </w:t>
      </w:r>
      <w:proofErr w:type="spellStart"/>
      <w:r w:rsidR="00C51743" w:rsidRPr="00F87FCF">
        <w:rPr>
          <w:rFonts w:ascii="Times New Roman" w:eastAsia="Calibri" w:hAnsi="Times New Roman" w:cs="Times New Roman"/>
          <w:sz w:val="24"/>
          <w:szCs w:val="24"/>
          <w:lang w:val="en-US"/>
        </w:rPr>
        <w:t>finalizarea</w:t>
      </w:r>
      <w:proofErr w:type="spellEnd"/>
      <w:r w:rsidR="00C51743"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lucr</w:t>
      </w:r>
      <w:r w:rsidR="00C51743" w:rsidRPr="00F87FCF">
        <w:rPr>
          <w:rFonts w:ascii="Times New Roman" w:eastAsia="Calibri" w:hAnsi="Times New Roman" w:cs="Times New Roman"/>
          <w:sz w:val="24"/>
          <w:szCs w:val="24"/>
          <w:lang w:val="en-US"/>
        </w:rPr>
        <w:t>ă</w:t>
      </w:r>
      <w:r w:rsidRPr="00F87FCF">
        <w:rPr>
          <w:rFonts w:ascii="Times New Roman" w:eastAsia="Calibri" w:hAnsi="Times New Roman" w:cs="Times New Roman"/>
          <w:sz w:val="24"/>
          <w:szCs w:val="24"/>
          <w:lang w:val="en-US"/>
        </w:rPr>
        <w:t>ril</w:t>
      </w:r>
      <w:r w:rsidR="00C51743" w:rsidRPr="00F87FCF">
        <w:rPr>
          <w:rFonts w:ascii="Times New Roman" w:eastAsia="Calibri" w:hAnsi="Times New Roman" w:cs="Times New Roman"/>
          <w:sz w:val="24"/>
          <w:szCs w:val="24"/>
          <w:lang w:val="en-US"/>
        </w:rPr>
        <w:t>or</w:t>
      </w:r>
      <w:proofErr w:type="spellEnd"/>
      <w:r w:rsidR="00C51743" w:rsidRPr="00F87FCF">
        <w:rPr>
          <w:rFonts w:ascii="Times New Roman" w:eastAsia="Calibri" w:hAnsi="Times New Roman" w:cs="Times New Roman"/>
          <w:sz w:val="24"/>
          <w:szCs w:val="24"/>
          <w:lang w:val="en-US"/>
        </w:rPr>
        <w:t xml:space="preserve"> de </w:t>
      </w:r>
      <w:proofErr w:type="spellStart"/>
      <w:r w:rsidR="00C51743" w:rsidRPr="00F87FCF">
        <w:rPr>
          <w:rFonts w:ascii="Times New Roman" w:eastAsia="Calibri" w:hAnsi="Times New Roman" w:cs="Times New Roman"/>
          <w:sz w:val="24"/>
          <w:szCs w:val="24"/>
          <w:lang w:val="en-US"/>
        </w:rPr>
        <w:t>săpătură</w:t>
      </w:r>
      <w:proofErr w:type="spellEnd"/>
      <w:r w:rsidR="00C51743" w:rsidRPr="00F87FCF">
        <w:rPr>
          <w:rFonts w:ascii="Times New Roman" w:eastAsia="Calibri" w:hAnsi="Times New Roman" w:cs="Times New Roman"/>
          <w:sz w:val="24"/>
          <w:szCs w:val="24"/>
          <w:lang w:val="en-US"/>
        </w:rPr>
        <w:t xml:space="preserve"> </w:t>
      </w:r>
      <w:r w:rsidR="00EB118B" w:rsidRPr="00F87FCF">
        <w:rPr>
          <w:rFonts w:ascii="Times New Roman" w:eastAsia="Calibri" w:hAnsi="Times New Roman" w:cs="Times New Roman"/>
          <w:sz w:val="24"/>
          <w:szCs w:val="24"/>
          <w:lang w:val="en-US"/>
        </w:rPr>
        <w:t>(</w:t>
      </w:r>
      <w:proofErr w:type="spellStart"/>
      <w:r w:rsidR="00EB118B" w:rsidRPr="00F87FCF">
        <w:rPr>
          <w:rFonts w:ascii="Times New Roman" w:eastAsia="Calibri" w:hAnsi="Times New Roman" w:cs="Times New Roman"/>
          <w:sz w:val="24"/>
          <w:szCs w:val="24"/>
          <w:lang w:val="en-US"/>
        </w:rPr>
        <w:t>fundaţii</w:t>
      </w:r>
      <w:proofErr w:type="spellEnd"/>
      <w:r w:rsidR="00EB118B" w:rsidRPr="00F87FCF">
        <w:rPr>
          <w:rFonts w:ascii="Times New Roman" w:eastAsia="Calibri" w:hAnsi="Times New Roman" w:cs="Times New Roman"/>
          <w:sz w:val="24"/>
          <w:szCs w:val="24"/>
          <w:lang w:val="en-US"/>
        </w:rPr>
        <w:t xml:space="preserve">, </w:t>
      </w:r>
      <w:proofErr w:type="spellStart"/>
      <w:r w:rsidR="00EB118B" w:rsidRPr="00F87FCF">
        <w:rPr>
          <w:rFonts w:ascii="Times New Roman" w:eastAsia="Calibri" w:hAnsi="Times New Roman" w:cs="Times New Roman"/>
          <w:sz w:val="24"/>
          <w:szCs w:val="24"/>
          <w:lang w:val="en-US"/>
        </w:rPr>
        <w:t>garduri</w:t>
      </w:r>
      <w:proofErr w:type="spellEnd"/>
      <w:r w:rsidR="00EB118B" w:rsidRPr="00F87FCF">
        <w:rPr>
          <w:rFonts w:ascii="Times New Roman" w:eastAsia="Calibri" w:hAnsi="Times New Roman" w:cs="Times New Roman"/>
          <w:sz w:val="24"/>
          <w:szCs w:val="24"/>
          <w:lang w:val="en-US"/>
        </w:rPr>
        <w:t xml:space="preserve">, etc.) se </w:t>
      </w:r>
      <w:proofErr w:type="spellStart"/>
      <w:r w:rsidR="00EB118B" w:rsidRPr="00F87FCF">
        <w:rPr>
          <w:rFonts w:ascii="Times New Roman" w:eastAsia="Calibri" w:hAnsi="Times New Roman" w:cs="Times New Roman"/>
          <w:sz w:val="24"/>
          <w:szCs w:val="24"/>
          <w:lang w:val="en-US"/>
        </w:rPr>
        <w:t>va</w:t>
      </w:r>
      <w:proofErr w:type="spellEnd"/>
      <w:r w:rsidR="00EB118B" w:rsidRPr="00F87FCF">
        <w:rPr>
          <w:rFonts w:ascii="Times New Roman" w:eastAsia="Calibri" w:hAnsi="Times New Roman" w:cs="Times New Roman"/>
          <w:sz w:val="24"/>
          <w:szCs w:val="24"/>
          <w:lang w:val="en-US"/>
        </w:rPr>
        <w:t xml:space="preserve"> </w:t>
      </w:r>
      <w:proofErr w:type="spellStart"/>
      <w:r w:rsidR="00EB118B" w:rsidRPr="00F87FCF">
        <w:rPr>
          <w:rFonts w:ascii="Times New Roman" w:eastAsia="Calibri" w:hAnsi="Times New Roman" w:cs="Times New Roman"/>
          <w:sz w:val="24"/>
          <w:szCs w:val="24"/>
          <w:lang w:val="en-US"/>
        </w:rPr>
        <w:t>depune</w:t>
      </w:r>
      <w:proofErr w:type="spellEnd"/>
      <w:r w:rsidR="00EB118B" w:rsidRPr="00F87FCF">
        <w:rPr>
          <w:rFonts w:ascii="Times New Roman" w:eastAsia="Calibri" w:hAnsi="Times New Roman" w:cs="Times New Roman"/>
          <w:sz w:val="24"/>
          <w:szCs w:val="24"/>
          <w:lang w:val="en-US"/>
        </w:rPr>
        <w:t xml:space="preserve"> </w:t>
      </w:r>
      <w:proofErr w:type="spellStart"/>
      <w:r w:rsidR="00EB118B" w:rsidRPr="00F87FCF">
        <w:rPr>
          <w:rFonts w:ascii="Times New Roman" w:eastAsia="Calibri" w:hAnsi="Times New Roman" w:cs="Times New Roman"/>
          <w:sz w:val="24"/>
          <w:szCs w:val="24"/>
          <w:lang w:val="en-US"/>
        </w:rPr>
        <w:t>pământul</w:t>
      </w:r>
      <w:proofErr w:type="spellEnd"/>
      <w:r w:rsidR="00EB118B" w:rsidRPr="00F87FCF">
        <w:rPr>
          <w:rFonts w:ascii="Times New Roman" w:eastAsia="Calibri" w:hAnsi="Times New Roman" w:cs="Times New Roman"/>
          <w:sz w:val="24"/>
          <w:szCs w:val="24"/>
          <w:lang w:val="en-US"/>
        </w:rPr>
        <w:t xml:space="preserve"> </w:t>
      </w:r>
      <w:proofErr w:type="spellStart"/>
      <w:r w:rsidR="00EB118B" w:rsidRPr="00F87FCF">
        <w:rPr>
          <w:rFonts w:ascii="Times New Roman" w:eastAsia="Calibri" w:hAnsi="Times New Roman" w:cs="Times New Roman"/>
          <w:sz w:val="24"/>
          <w:szCs w:val="24"/>
          <w:lang w:val="en-US"/>
        </w:rPr>
        <w:t>excavat</w:t>
      </w:r>
      <w:proofErr w:type="spellEnd"/>
      <w:r w:rsidR="00EB118B" w:rsidRPr="00F87FCF">
        <w:rPr>
          <w:rFonts w:ascii="Times New Roman" w:eastAsia="Calibri" w:hAnsi="Times New Roman" w:cs="Times New Roman"/>
          <w:sz w:val="24"/>
          <w:szCs w:val="24"/>
          <w:lang w:val="en-US"/>
        </w:rPr>
        <w:t xml:space="preserve"> </w:t>
      </w:r>
      <w:proofErr w:type="spellStart"/>
      <w:r w:rsidR="00EB118B" w:rsidRPr="00F87FCF">
        <w:rPr>
          <w:rFonts w:ascii="Times New Roman" w:eastAsia="Calibri" w:hAnsi="Times New Roman" w:cs="Times New Roman"/>
          <w:sz w:val="24"/>
          <w:szCs w:val="24"/>
          <w:lang w:val="en-US"/>
        </w:rPr>
        <w:t>prin</w:t>
      </w:r>
      <w:proofErr w:type="spellEnd"/>
      <w:r w:rsidR="00EB118B" w:rsidRPr="00F87FCF">
        <w:rPr>
          <w:rFonts w:ascii="Times New Roman" w:eastAsia="Calibri" w:hAnsi="Times New Roman" w:cs="Times New Roman"/>
          <w:sz w:val="24"/>
          <w:szCs w:val="24"/>
          <w:lang w:val="en-US"/>
        </w:rPr>
        <w:t xml:space="preserve"> </w:t>
      </w:r>
      <w:proofErr w:type="spellStart"/>
      <w:r w:rsidR="00EB118B" w:rsidRPr="00F87FCF">
        <w:rPr>
          <w:rFonts w:ascii="Times New Roman" w:eastAsia="Calibri" w:hAnsi="Times New Roman" w:cs="Times New Roman"/>
          <w:sz w:val="24"/>
          <w:szCs w:val="24"/>
          <w:lang w:val="en-US"/>
        </w:rPr>
        <w:t>compactare</w:t>
      </w:r>
      <w:proofErr w:type="spellEnd"/>
      <w:r w:rsidR="00EB118B" w:rsidRPr="00F87FCF">
        <w:rPr>
          <w:rFonts w:ascii="Times New Roman" w:eastAsia="Calibri" w:hAnsi="Times New Roman" w:cs="Times New Roman"/>
          <w:sz w:val="24"/>
          <w:szCs w:val="24"/>
          <w:lang w:val="en-US"/>
        </w:rPr>
        <w:t xml:space="preserve"> </w:t>
      </w:r>
      <w:proofErr w:type="spellStart"/>
      <w:r w:rsidR="00EB118B" w:rsidRPr="00F87FCF">
        <w:rPr>
          <w:rFonts w:ascii="Times New Roman" w:eastAsia="Calibri" w:hAnsi="Times New Roman" w:cs="Times New Roman"/>
          <w:sz w:val="24"/>
          <w:szCs w:val="24"/>
          <w:lang w:val="en-US"/>
        </w:rPr>
        <w:t>succesivă</w:t>
      </w:r>
      <w:proofErr w:type="spellEnd"/>
      <w:r w:rsidR="00EB118B" w:rsidRPr="00F87FCF">
        <w:rPr>
          <w:rFonts w:ascii="Times New Roman" w:eastAsia="Calibri" w:hAnsi="Times New Roman" w:cs="Times New Roman"/>
          <w:sz w:val="24"/>
          <w:szCs w:val="24"/>
          <w:lang w:val="en-US"/>
        </w:rPr>
        <w:t xml:space="preserve"> de </w:t>
      </w:r>
      <w:proofErr w:type="spellStart"/>
      <w:r w:rsidR="00EB118B" w:rsidRPr="00F87FCF">
        <w:rPr>
          <w:rFonts w:ascii="Times New Roman" w:eastAsia="Calibri" w:hAnsi="Times New Roman" w:cs="Times New Roman"/>
          <w:sz w:val="24"/>
          <w:szCs w:val="24"/>
          <w:lang w:val="en-US"/>
        </w:rPr>
        <w:t>straturi</w:t>
      </w:r>
      <w:proofErr w:type="spellEnd"/>
      <w:r w:rsidR="00EB118B" w:rsidRPr="00F87FCF">
        <w:rPr>
          <w:rFonts w:ascii="Times New Roman" w:eastAsia="Calibri" w:hAnsi="Times New Roman" w:cs="Times New Roman"/>
          <w:sz w:val="24"/>
          <w:szCs w:val="24"/>
          <w:lang w:val="en-US"/>
        </w:rPr>
        <w:t xml:space="preserve"> de </w:t>
      </w:r>
      <w:proofErr w:type="spellStart"/>
      <w:r w:rsidR="00EB118B" w:rsidRPr="00F87FCF">
        <w:rPr>
          <w:rFonts w:ascii="Times New Roman" w:eastAsia="Calibri" w:hAnsi="Times New Roman" w:cs="Times New Roman"/>
          <w:sz w:val="24"/>
          <w:szCs w:val="24"/>
          <w:lang w:val="en-US"/>
        </w:rPr>
        <w:t>cca</w:t>
      </w:r>
      <w:proofErr w:type="spellEnd"/>
      <w:r w:rsidR="00EB118B" w:rsidRPr="00F87FCF">
        <w:rPr>
          <w:rFonts w:ascii="Times New Roman" w:eastAsia="Calibri" w:hAnsi="Times New Roman" w:cs="Times New Roman"/>
          <w:sz w:val="24"/>
          <w:szCs w:val="24"/>
          <w:lang w:val="en-US"/>
        </w:rPr>
        <w:t xml:space="preserve">. 20 cm - </w:t>
      </w:r>
      <w:proofErr w:type="spellStart"/>
      <w:r w:rsidR="00EB118B" w:rsidRPr="00F87FCF">
        <w:rPr>
          <w:rFonts w:ascii="Times New Roman" w:eastAsia="Calibri" w:hAnsi="Times New Roman" w:cs="Times New Roman"/>
          <w:sz w:val="24"/>
          <w:szCs w:val="24"/>
          <w:lang w:val="en-US"/>
        </w:rPr>
        <w:t>aport</w:t>
      </w:r>
      <w:proofErr w:type="spellEnd"/>
      <w:r w:rsidR="00EB118B" w:rsidRPr="00F87FCF">
        <w:rPr>
          <w:rFonts w:ascii="Times New Roman" w:eastAsia="Calibri" w:hAnsi="Times New Roman" w:cs="Times New Roman"/>
          <w:sz w:val="24"/>
          <w:szCs w:val="24"/>
          <w:lang w:val="en-US"/>
        </w:rPr>
        <w:t xml:space="preserve"> de sol </w:t>
      </w:r>
      <w:proofErr w:type="spellStart"/>
      <w:r w:rsidR="00EB118B" w:rsidRPr="00F87FCF">
        <w:rPr>
          <w:rFonts w:ascii="Times New Roman" w:eastAsia="Calibri" w:hAnsi="Times New Roman" w:cs="Times New Roman"/>
          <w:sz w:val="24"/>
          <w:szCs w:val="24"/>
          <w:lang w:val="en-US"/>
        </w:rPr>
        <w:t>fertil</w:t>
      </w:r>
      <w:proofErr w:type="spellEnd"/>
      <w:r w:rsidR="00EB118B" w:rsidRPr="00F87FCF">
        <w:rPr>
          <w:rFonts w:ascii="Times New Roman" w:eastAsia="Calibri" w:hAnsi="Times New Roman" w:cs="Times New Roman"/>
          <w:sz w:val="24"/>
          <w:szCs w:val="24"/>
          <w:lang w:val="en-US"/>
        </w:rPr>
        <w:t xml:space="preserve"> </w:t>
      </w:r>
      <w:proofErr w:type="spellStart"/>
      <w:r w:rsidR="00EB118B" w:rsidRPr="00F87FCF">
        <w:rPr>
          <w:rFonts w:ascii="Times New Roman" w:eastAsia="Calibri" w:hAnsi="Times New Roman" w:cs="Times New Roman"/>
          <w:sz w:val="24"/>
          <w:szCs w:val="24"/>
          <w:lang w:val="en-US"/>
        </w:rPr>
        <w:t>şi</w:t>
      </w:r>
      <w:proofErr w:type="spellEnd"/>
      <w:r w:rsidR="00EB118B" w:rsidRPr="00F87FCF">
        <w:rPr>
          <w:rFonts w:ascii="Times New Roman" w:eastAsia="Calibri" w:hAnsi="Times New Roman" w:cs="Times New Roman"/>
          <w:sz w:val="24"/>
          <w:szCs w:val="24"/>
          <w:lang w:val="en-US"/>
        </w:rPr>
        <w:t xml:space="preserve"> se </w:t>
      </w:r>
      <w:proofErr w:type="spellStart"/>
      <w:r w:rsidR="00EB118B" w:rsidRPr="00F87FCF">
        <w:rPr>
          <w:rFonts w:ascii="Times New Roman" w:eastAsia="Calibri" w:hAnsi="Times New Roman" w:cs="Times New Roman"/>
          <w:sz w:val="24"/>
          <w:szCs w:val="24"/>
          <w:lang w:val="en-US"/>
        </w:rPr>
        <w:t>va</w:t>
      </w:r>
      <w:proofErr w:type="spellEnd"/>
      <w:r w:rsidR="00EB118B" w:rsidRPr="00F87FCF">
        <w:rPr>
          <w:rFonts w:ascii="Times New Roman" w:eastAsia="Calibri" w:hAnsi="Times New Roman" w:cs="Times New Roman"/>
          <w:sz w:val="24"/>
          <w:szCs w:val="24"/>
          <w:lang w:val="en-US"/>
        </w:rPr>
        <w:t xml:space="preserve"> </w:t>
      </w:r>
      <w:proofErr w:type="spellStart"/>
      <w:r w:rsidR="00EB118B" w:rsidRPr="00F87FCF">
        <w:rPr>
          <w:rFonts w:ascii="Times New Roman" w:eastAsia="Calibri" w:hAnsi="Times New Roman" w:cs="Times New Roman"/>
          <w:sz w:val="24"/>
          <w:szCs w:val="24"/>
          <w:lang w:val="en-US"/>
        </w:rPr>
        <w:t>aduce</w:t>
      </w:r>
      <w:proofErr w:type="spellEnd"/>
      <w:r w:rsidR="00EB118B" w:rsidRPr="00F87FCF">
        <w:rPr>
          <w:rFonts w:ascii="Times New Roman" w:eastAsia="Calibri" w:hAnsi="Times New Roman" w:cs="Times New Roman"/>
          <w:sz w:val="24"/>
          <w:szCs w:val="24"/>
          <w:lang w:val="en-US"/>
        </w:rPr>
        <w:t xml:space="preserve"> </w:t>
      </w:r>
      <w:proofErr w:type="spellStart"/>
      <w:r w:rsidR="00EB118B" w:rsidRPr="00F87FCF">
        <w:rPr>
          <w:rFonts w:ascii="Times New Roman" w:eastAsia="Calibri" w:hAnsi="Times New Roman" w:cs="Times New Roman"/>
          <w:sz w:val="24"/>
          <w:szCs w:val="24"/>
          <w:lang w:val="en-US"/>
        </w:rPr>
        <w:t>terenul</w:t>
      </w:r>
      <w:proofErr w:type="spellEnd"/>
      <w:r w:rsidR="00EB118B" w:rsidRPr="00F87FCF">
        <w:rPr>
          <w:rFonts w:ascii="Times New Roman" w:eastAsia="Calibri" w:hAnsi="Times New Roman" w:cs="Times New Roman"/>
          <w:sz w:val="24"/>
          <w:szCs w:val="24"/>
          <w:lang w:val="en-US"/>
        </w:rPr>
        <w:t xml:space="preserve"> la </w:t>
      </w:r>
      <w:proofErr w:type="spellStart"/>
      <w:r w:rsidR="00EB118B" w:rsidRPr="00F87FCF">
        <w:rPr>
          <w:rFonts w:ascii="Times New Roman" w:eastAsia="Calibri" w:hAnsi="Times New Roman" w:cs="Times New Roman"/>
          <w:sz w:val="24"/>
          <w:szCs w:val="24"/>
          <w:lang w:val="en-US"/>
        </w:rPr>
        <w:t>starea</w:t>
      </w:r>
      <w:proofErr w:type="spellEnd"/>
      <w:r w:rsidR="00EB118B" w:rsidRPr="00F87FCF">
        <w:rPr>
          <w:rFonts w:ascii="Times New Roman" w:eastAsia="Calibri" w:hAnsi="Times New Roman" w:cs="Times New Roman"/>
          <w:sz w:val="24"/>
          <w:szCs w:val="24"/>
          <w:lang w:val="en-US"/>
        </w:rPr>
        <w:t xml:space="preserve"> </w:t>
      </w:r>
      <w:proofErr w:type="spellStart"/>
      <w:r w:rsidR="00EB118B" w:rsidRPr="00F87FCF">
        <w:rPr>
          <w:rFonts w:ascii="Times New Roman" w:eastAsia="Calibri" w:hAnsi="Times New Roman" w:cs="Times New Roman"/>
          <w:sz w:val="24"/>
          <w:szCs w:val="24"/>
          <w:lang w:val="en-US"/>
        </w:rPr>
        <w:t>iniţială</w:t>
      </w:r>
      <w:proofErr w:type="spellEnd"/>
      <w:r w:rsidR="00C51743" w:rsidRPr="00F87FCF">
        <w:rPr>
          <w:rFonts w:ascii="Times New Roman" w:eastAsia="Calibri" w:hAnsi="Times New Roman" w:cs="Times New Roman"/>
          <w:sz w:val="24"/>
          <w:szCs w:val="24"/>
          <w:lang w:val="en-US"/>
        </w:rPr>
        <w:t>.</w:t>
      </w:r>
    </w:p>
    <w:p w14:paraId="5FE04BBA" w14:textId="77777777" w:rsidR="00C51743" w:rsidRPr="00F87FCF" w:rsidRDefault="00C51743" w:rsidP="003905DB">
      <w:pPr>
        <w:spacing w:after="0" w:line="360" w:lineRule="auto"/>
        <w:ind w:firstLine="708"/>
        <w:jc w:val="both"/>
        <w:rPr>
          <w:rFonts w:ascii="Times New Roman" w:eastAsia="Calibri" w:hAnsi="Times New Roman" w:cs="Times New Roman"/>
          <w:sz w:val="24"/>
          <w:szCs w:val="24"/>
          <w:lang w:val="en-US"/>
        </w:rPr>
      </w:pPr>
    </w:p>
    <w:p w14:paraId="46F9DB1E" w14:textId="77777777" w:rsidR="008C52B4" w:rsidRPr="00F87FCF" w:rsidRDefault="008C52B4" w:rsidP="003905DB">
      <w:pPr>
        <w:shd w:val="clear" w:color="auto" w:fill="5B9BD5"/>
        <w:spacing w:after="0" w:line="360" w:lineRule="auto"/>
        <w:jc w:val="both"/>
        <w:rPr>
          <w:rFonts w:ascii="Times New Roman" w:eastAsia="Calibri" w:hAnsi="Times New Roman" w:cs="Times New Roman"/>
          <w:b/>
          <w:sz w:val="24"/>
          <w:szCs w:val="24"/>
          <w:lang w:val="en-US"/>
        </w:rPr>
      </w:pPr>
      <w:r w:rsidRPr="00F87FCF">
        <w:rPr>
          <w:rFonts w:ascii="Times New Roman" w:eastAsia="Calibri" w:hAnsi="Times New Roman" w:cs="Times New Roman"/>
          <w:b/>
          <w:sz w:val="24"/>
          <w:szCs w:val="24"/>
          <w:lang w:val="en-US"/>
        </w:rPr>
        <w:t>XII. CONFORMAREA LA PREVEDERILE DIRECTIVEI 2014/52/UE</w:t>
      </w:r>
    </w:p>
    <w:p w14:paraId="7A57E530" w14:textId="77777777" w:rsidR="008C52B4" w:rsidRPr="00F87FCF" w:rsidRDefault="008C52B4" w:rsidP="003905DB">
      <w:pPr>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Urmare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adoptarii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prevederilor</w:t>
      </w:r>
      <w:proofErr w:type="spellEnd"/>
      <w:r w:rsidRPr="00F87FCF">
        <w:rPr>
          <w:rFonts w:ascii="Times New Roman" w:eastAsia="Calibri" w:hAnsi="Times New Roman" w:cs="Times New Roman"/>
          <w:sz w:val="24"/>
          <w:szCs w:val="24"/>
          <w:lang w:val="en-US"/>
        </w:rPr>
        <w:t xml:space="preserve"> DIRECTIVEI 2014/52/UE A PARLAMENTULUI EUROPEAN SI A CONSILIULUI </w:t>
      </w:r>
      <w:proofErr w:type="spellStart"/>
      <w:r w:rsidRPr="00F87FCF">
        <w:rPr>
          <w:rFonts w:ascii="Times New Roman" w:eastAsia="Calibri" w:hAnsi="Times New Roman" w:cs="Times New Roman"/>
          <w:sz w:val="24"/>
          <w:szCs w:val="24"/>
          <w:lang w:val="en-US"/>
        </w:rPr>
        <w:t>Europaen</w:t>
      </w:r>
      <w:proofErr w:type="spellEnd"/>
      <w:r w:rsidRPr="00F87FCF">
        <w:rPr>
          <w:rFonts w:ascii="Times New Roman" w:eastAsia="Calibri" w:hAnsi="Times New Roman" w:cs="Times New Roman"/>
          <w:sz w:val="24"/>
          <w:szCs w:val="24"/>
          <w:lang w:val="en-US"/>
        </w:rPr>
        <w:t xml:space="preserve"> din 16 </w:t>
      </w:r>
      <w:proofErr w:type="spellStart"/>
      <w:r w:rsidRPr="00F87FCF">
        <w:rPr>
          <w:rFonts w:ascii="Times New Roman" w:eastAsia="Calibri" w:hAnsi="Times New Roman" w:cs="Times New Roman"/>
          <w:sz w:val="24"/>
          <w:szCs w:val="24"/>
          <w:lang w:val="en-US"/>
        </w:rPr>
        <w:t>aprilie</w:t>
      </w:r>
      <w:proofErr w:type="spellEnd"/>
      <w:r w:rsidRPr="00F87FCF">
        <w:rPr>
          <w:rFonts w:ascii="Times New Roman" w:eastAsia="Calibri" w:hAnsi="Times New Roman" w:cs="Times New Roman"/>
          <w:sz w:val="24"/>
          <w:szCs w:val="24"/>
          <w:lang w:val="en-US"/>
        </w:rPr>
        <w:t xml:space="preserve"> 2014 de </w:t>
      </w:r>
      <w:proofErr w:type="spellStart"/>
      <w:r w:rsidRPr="00F87FCF">
        <w:rPr>
          <w:rFonts w:ascii="Times New Roman" w:eastAsia="Calibri" w:hAnsi="Times New Roman" w:cs="Times New Roman"/>
          <w:sz w:val="24"/>
          <w:szCs w:val="24"/>
          <w:lang w:val="en-US"/>
        </w:rPr>
        <w:t>modificare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Directivei</w:t>
      </w:r>
      <w:proofErr w:type="spellEnd"/>
      <w:r w:rsidRPr="00F87FCF">
        <w:rPr>
          <w:rFonts w:ascii="Times New Roman" w:eastAsia="Calibri" w:hAnsi="Times New Roman" w:cs="Times New Roman"/>
          <w:sz w:val="24"/>
          <w:szCs w:val="24"/>
          <w:lang w:val="en-US"/>
        </w:rPr>
        <w:t xml:space="preserve"> 2011/92/UE </w:t>
      </w:r>
      <w:proofErr w:type="spellStart"/>
      <w:r w:rsidRPr="00F87FCF">
        <w:rPr>
          <w:rFonts w:ascii="Times New Roman" w:eastAsia="Calibri" w:hAnsi="Times New Roman" w:cs="Times New Roman"/>
          <w:sz w:val="24"/>
          <w:szCs w:val="24"/>
          <w:lang w:val="en-US"/>
        </w:rPr>
        <w:t>privind</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evaluarea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efectelor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anumitor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publice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private </w:t>
      </w:r>
      <w:proofErr w:type="spellStart"/>
      <w:r w:rsidRPr="00F87FCF">
        <w:rPr>
          <w:rFonts w:ascii="Times New Roman" w:eastAsia="Calibri" w:hAnsi="Times New Roman" w:cs="Times New Roman"/>
          <w:sz w:val="24"/>
          <w:szCs w:val="24"/>
          <w:lang w:val="en-US"/>
        </w:rPr>
        <w:t>asupra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mediului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supus</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analizei</w:t>
      </w:r>
      <w:proofErr w:type="spellEnd"/>
      <w:r w:rsidRPr="00F87FCF">
        <w:rPr>
          <w:rFonts w:ascii="Times New Roman" w:eastAsia="Calibri" w:hAnsi="Times New Roman" w:cs="Times New Roman"/>
          <w:sz w:val="24"/>
          <w:szCs w:val="24"/>
          <w:lang w:val="en-US"/>
        </w:rPr>
        <w:t xml:space="preserve">, cu </w:t>
      </w:r>
      <w:proofErr w:type="spellStart"/>
      <w:r w:rsidRPr="00F87FCF">
        <w:rPr>
          <w:rFonts w:ascii="Times New Roman" w:eastAsia="Calibri" w:hAnsi="Times New Roman" w:cs="Times New Roman"/>
          <w:sz w:val="24"/>
          <w:szCs w:val="24"/>
          <w:lang w:val="en-US"/>
        </w:rPr>
        <w:t>referire</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evaluarea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impactului</w:t>
      </w:r>
      <w:proofErr w:type="spellEnd"/>
      <w:r w:rsidRPr="00F87FCF">
        <w:rPr>
          <w:rFonts w:ascii="Times New Roman" w:eastAsia="Calibri" w:hAnsi="Times New Roman" w:cs="Times New Roman"/>
          <w:sz w:val="24"/>
          <w:szCs w:val="24"/>
          <w:lang w:val="en-US"/>
        </w:rPr>
        <w:t xml:space="preserve"> pe care, </w:t>
      </w:r>
      <w:proofErr w:type="spellStart"/>
      <w:r w:rsidRPr="00F87FCF">
        <w:rPr>
          <w:rFonts w:ascii="Times New Roman" w:eastAsia="Calibri" w:hAnsi="Times New Roman" w:cs="Times New Roman"/>
          <w:sz w:val="24"/>
          <w:szCs w:val="24"/>
          <w:lang w:val="en-US"/>
        </w:rPr>
        <w:t>proiectul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prezentat</w:t>
      </w:r>
      <w:proofErr w:type="spellEnd"/>
      <w:r w:rsidRPr="00F87FCF">
        <w:rPr>
          <w:rFonts w:ascii="Times New Roman" w:eastAsia="Calibri" w:hAnsi="Times New Roman" w:cs="Times New Roman"/>
          <w:sz w:val="24"/>
          <w:szCs w:val="24"/>
          <w:lang w:val="en-US"/>
        </w:rPr>
        <w:t xml:space="preserve"> il are </w:t>
      </w:r>
      <w:proofErr w:type="spellStart"/>
      <w:r w:rsidRPr="00F87FCF">
        <w:rPr>
          <w:rFonts w:ascii="Times New Roman" w:eastAsia="Calibri" w:hAnsi="Times New Roman" w:cs="Times New Roman"/>
          <w:sz w:val="24"/>
          <w:szCs w:val="24"/>
          <w:lang w:val="en-US"/>
        </w:rPr>
        <w:t>asupra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mediului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sanatatii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umane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initiatorul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proiectului</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avut</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vedere</w:t>
      </w:r>
      <w:proofErr w:type="spellEnd"/>
      <w:r w:rsidRPr="00F87FCF">
        <w:rPr>
          <w:rFonts w:ascii="Times New Roman" w:eastAsia="Calibri" w:hAnsi="Times New Roman" w:cs="Times New Roman"/>
          <w:sz w:val="24"/>
          <w:szCs w:val="24"/>
          <w:lang w:val="en-US"/>
        </w:rPr>
        <w:t xml:space="preserve"> o </w:t>
      </w:r>
      <w:proofErr w:type="spellStart"/>
      <w:r w:rsidRPr="00F87FCF">
        <w:rPr>
          <w:rFonts w:ascii="Times New Roman" w:eastAsia="Calibri" w:hAnsi="Times New Roman" w:cs="Times New Roman"/>
          <w:sz w:val="24"/>
          <w:szCs w:val="24"/>
          <w:lang w:val="en-US"/>
        </w:rPr>
        <w:t>evaluare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impactului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asupra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mediului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furnizand</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autoritatii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informatii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relevante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necesare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analizei</w:t>
      </w:r>
      <w:proofErr w:type="spellEnd"/>
      <w:r w:rsidRPr="00F87FCF">
        <w:rPr>
          <w:rFonts w:ascii="Times New Roman" w:eastAsia="Calibri" w:hAnsi="Times New Roman" w:cs="Times New Roman"/>
          <w:sz w:val="24"/>
          <w:szCs w:val="24"/>
          <w:lang w:val="en-US"/>
        </w:rPr>
        <w:t xml:space="preserve">, conform </w:t>
      </w:r>
      <w:proofErr w:type="spellStart"/>
      <w:r w:rsidRPr="00F87FCF">
        <w:rPr>
          <w:rFonts w:ascii="Times New Roman" w:eastAsia="Calibri" w:hAnsi="Times New Roman" w:cs="Times New Roman"/>
          <w:sz w:val="24"/>
          <w:szCs w:val="24"/>
          <w:lang w:val="en-US"/>
        </w:rPr>
        <w:t>Anexei</w:t>
      </w:r>
      <w:proofErr w:type="spellEnd"/>
      <w:r w:rsidRPr="00F87FCF">
        <w:rPr>
          <w:rFonts w:ascii="Times New Roman" w:eastAsia="Calibri" w:hAnsi="Times New Roman" w:cs="Times New Roman"/>
          <w:sz w:val="24"/>
          <w:szCs w:val="24"/>
          <w:lang w:val="en-US"/>
        </w:rPr>
        <w:t xml:space="preserve"> II din </w:t>
      </w:r>
      <w:proofErr w:type="spellStart"/>
      <w:r w:rsidRPr="00F87FCF">
        <w:rPr>
          <w:rFonts w:ascii="Times New Roman" w:eastAsia="Calibri" w:hAnsi="Times New Roman" w:cs="Times New Roman"/>
          <w:sz w:val="24"/>
          <w:szCs w:val="24"/>
          <w:lang w:val="en-US"/>
        </w:rPr>
        <w:t>directiva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mentionata</w:t>
      </w:r>
      <w:proofErr w:type="spellEnd"/>
      <w:r w:rsidRPr="00F87FCF">
        <w:rPr>
          <w:rFonts w:ascii="Times New Roman" w:eastAsia="Calibri" w:hAnsi="Times New Roman" w:cs="Times New Roman"/>
          <w:sz w:val="24"/>
          <w:szCs w:val="24"/>
          <w:lang w:val="en-US"/>
        </w:rPr>
        <w:t xml:space="preserve">. </w:t>
      </w:r>
    </w:p>
    <w:p w14:paraId="190053BB" w14:textId="77777777" w:rsidR="008C52B4" w:rsidRPr="00F87FCF" w:rsidRDefault="008C52B4" w:rsidP="00AC26B7">
      <w:pPr>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Prezentarea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proiectului</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fost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facuta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astfel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incat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evaluarea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impactului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asupra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mediului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sa</w:t>
      </w:r>
      <w:proofErr w:type="spellEnd"/>
      <w:r w:rsidRPr="00F87FCF">
        <w:rPr>
          <w:rFonts w:ascii="Times New Roman" w:eastAsia="Calibri" w:hAnsi="Times New Roman" w:cs="Times New Roman"/>
          <w:sz w:val="24"/>
          <w:szCs w:val="24"/>
          <w:lang w:val="en-US"/>
        </w:rPr>
        <w:t xml:space="preserve"> fie </w:t>
      </w:r>
      <w:proofErr w:type="spellStart"/>
      <w:r w:rsidRPr="00F87FCF">
        <w:rPr>
          <w:rFonts w:ascii="Times New Roman" w:eastAsia="Calibri" w:hAnsi="Times New Roman" w:cs="Times New Roman"/>
          <w:sz w:val="24"/>
          <w:szCs w:val="24"/>
          <w:lang w:val="en-US"/>
        </w:rPr>
        <w:t>identificat</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maniera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corespunzatoare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atat</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pentru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faza</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constructie</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cladirii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amenajarilor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conexe</w:t>
      </w:r>
      <w:proofErr w:type="spellEnd"/>
      <w:r w:rsidRPr="00F87FCF">
        <w:rPr>
          <w:rFonts w:ascii="Times New Roman" w:eastAsia="Calibri" w:hAnsi="Times New Roman" w:cs="Times New Roman"/>
          <w:sz w:val="24"/>
          <w:szCs w:val="24"/>
          <w:lang w:val="en-US"/>
        </w:rPr>
        <w:t xml:space="preserve"> cat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perioada</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exploatare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Potentialul</w:t>
      </w:r>
      <w:proofErr w:type="spellEnd"/>
      <w:r w:rsidRPr="00F87FCF">
        <w:rPr>
          <w:rFonts w:ascii="Times New Roman" w:eastAsia="Calibri" w:hAnsi="Times New Roman" w:cs="Times New Roman"/>
          <w:sz w:val="24"/>
          <w:szCs w:val="24"/>
          <w:lang w:val="en-US"/>
        </w:rPr>
        <w:t xml:space="preserve"> impact pe care </w:t>
      </w:r>
      <w:proofErr w:type="spellStart"/>
      <w:r w:rsidRPr="00F87FCF">
        <w:rPr>
          <w:rFonts w:ascii="Times New Roman" w:eastAsia="Calibri" w:hAnsi="Times New Roman" w:cs="Times New Roman"/>
          <w:sz w:val="24"/>
          <w:szCs w:val="24"/>
          <w:lang w:val="en-US"/>
        </w:rPr>
        <w:t>poriectul</w:t>
      </w:r>
      <w:proofErr w:type="spellEnd"/>
      <w:r w:rsidRPr="00F87FCF">
        <w:rPr>
          <w:rFonts w:ascii="Times New Roman" w:eastAsia="Calibri" w:hAnsi="Times New Roman" w:cs="Times New Roman"/>
          <w:sz w:val="24"/>
          <w:szCs w:val="24"/>
          <w:lang w:val="en-US"/>
        </w:rPr>
        <w:t xml:space="preserve"> il </w:t>
      </w:r>
      <w:proofErr w:type="spellStart"/>
      <w:r w:rsidRPr="00F87FCF">
        <w:rPr>
          <w:rFonts w:ascii="Times New Roman" w:eastAsia="Calibri" w:hAnsi="Times New Roman" w:cs="Times New Roman"/>
          <w:sz w:val="24"/>
          <w:szCs w:val="24"/>
          <w:lang w:val="en-US"/>
        </w:rPr>
        <w:t>poate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avea</w:t>
      </w:r>
      <w:proofErr w:type="spellEnd"/>
      <w:r w:rsidRPr="00F87FCF">
        <w:rPr>
          <w:rFonts w:ascii="Times New Roman" w:eastAsia="Calibri" w:hAnsi="Times New Roman" w:cs="Times New Roman"/>
          <w:sz w:val="24"/>
          <w:szCs w:val="24"/>
          <w:lang w:val="en-US"/>
        </w:rPr>
        <w:t xml:space="preserve"> se </w:t>
      </w:r>
      <w:proofErr w:type="spellStart"/>
      <w:r w:rsidRPr="00F87FCF">
        <w:rPr>
          <w:rFonts w:ascii="Times New Roman" w:eastAsia="Calibri" w:hAnsi="Times New Roman" w:cs="Times New Roman"/>
          <w:sz w:val="24"/>
          <w:szCs w:val="24"/>
          <w:lang w:val="en-US"/>
        </w:rPr>
        <w:t>poate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identifica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asupra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următorilor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factori</w:t>
      </w:r>
      <w:proofErr w:type="spellEnd"/>
      <w:r w:rsidRPr="00F87FCF">
        <w:rPr>
          <w:rFonts w:ascii="Times New Roman" w:eastAsia="Calibri" w:hAnsi="Times New Roman" w:cs="Times New Roman"/>
          <w:sz w:val="24"/>
          <w:szCs w:val="24"/>
          <w:lang w:val="en-US"/>
        </w:rPr>
        <w:t>:</w:t>
      </w:r>
    </w:p>
    <w:p w14:paraId="3C98F8FD" w14:textId="77777777" w:rsidR="008C52B4" w:rsidRPr="00F87FCF" w:rsidRDefault="008C52B4" w:rsidP="003905DB">
      <w:pPr>
        <w:spacing w:after="0" w:line="360" w:lineRule="auto"/>
        <w:jc w:val="both"/>
        <w:rPr>
          <w:rFonts w:ascii="Times New Roman" w:eastAsia="Calibri" w:hAnsi="Times New Roman" w:cs="Times New Roman"/>
          <w:sz w:val="24"/>
          <w:szCs w:val="24"/>
          <w:lang w:val="en-US"/>
        </w:rPr>
      </w:pPr>
    </w:p>
    <w:p w14:paraId="5394C366" w14:textId="7206355E" w:rsidR="008C52B4" w:rsidRPr="00F87FCF" w:rsidRDefault="008C52B4" w:rsidP="003905DB">
      <w:pPr>
        <w:numPr>
          <w:ilvl w:val="0"/>
          <w:numId w:val="1"/>
        </w:numPr>
        <w:spacing w:after="0" w:line="360" w:lineRule="auto"/>
        <w:jc w:val="both"/>
        <w:rPr>
          <w:rFonts w:ascii="Times New Roman" w:eastAsia="Calibri" w:hAnsi="Times New Roman" w:cs="Times New Roman"/>
          <w:b/>
          <w:sz w:val="24"/>
          <w:szCs w:val="24"/>
          <w:lang w:val="en-US"/>
        </w:rPr>
      </w:pPr>
      <w:proofErr w:type="spellStart"/>
      <w:r w:rsidRPr="00F87FCF">
        <w:rPr>
          <w:rFonts w:ascii="Times New Roman" w:eastAsia="Calibri" w:hAnsi="Times New Roman" w:cs="Times New Roman"/>
          <w:b/>
          <w:sz w:val="24"/>
          <w:szCs w:val="24"/>
          <w:lang w:val="en-US"/>
        </w:rPr>
        <w:t>Populatia</w:t>
      </w:r>
      <w:proofErr w:type="spellEnd"/>
      <w:r w:rsidR="004F7FFA"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si</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sanatatea</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umana</w:t>
      </w:r>
      <w:proofErr w:type="spellEnd"/>
    </w:p>
    <w:p w14:paraId="0D18F075" w14:textId="77777777" w:rsidR="008C52B4" w:rsidRPr="00F87FCF" w:rsidRDefault="008C52B4" w:rsidP="003905DB">
      <w:pPr>
        <w:spacing w:after="0" w:line="360" w:lineRule="auto"/>
        <w:jc w:val="both"/>
        <w:rPr>
          <w:rFonts w:ascii="Times New Roman" w:eastAsia="Calibri" w:hAnsi="Times New Roman" w:cs="Times New Roman"/>
          <w:b/>
          <w:sz w:val="24"/>
          <w:szCs w:val="24"/>
          <w:lang w:val="en-US"/>
        </w:rPr>
      </w:pPr>
      <w:proofErr w:type="spellStart"/>
      <w:r w:rsidRPr="00F87FCF">
        <w:rPr>
          <w:rFonts w:ascii="Times New Roman" w:eastAsia="Calibri" w:hAnsi="Times New Roman" w:cs="Times New Roman"/>
          <w:sz w:val="24"/>
          <w:szCs w:val="24"/>
          <w:lang w:val="en-US"/>
        </w:rPr>
        <w:t>Proiectul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propus</w:t>
      </w:r>
      <w:proofErr w:type="spellEnd"/>
      <w:r w:rsidRPr="00F87FCF">
        <w:rPr>
          <w:rFonts w:ascii="Times New Roman" w:eastAsia="Calibri" w:hAnsi="Times New Roman" w:cs="Times New Roman"/>
          <w:sz w:val="24"/>
          <w:szCs w:val="24"/>
          <w:lang w:val="en-US"/>
        </w:rPr>
        <w:t xml:space="preserve"> vine in </w:t>
      </w:r>
      <w:proofErr w:type="spellStart"/>
      <w:r w:rsidRPr="00F87FCF">
        <w:rPr>
          <w:rFonts w:ascii="Times New Roman" w:eastAsia="Calibri" w:hAnsi="Times New Roman" w:cs="Times New Roman"/>
          <w:sz w:val="24"/>
          <w:szCs w:val="24"/>
          <w:lang w:val="en-US"/>
        </w:rPr>
        <w:t>sprijinul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cresterii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atractivitatii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zonei</w:t>
      </w:r>
      <w:proofErr w:type="spellEnd"/>
      <w:r w:rsidRPr="00F87FCF">
        <w:rPr>
          <w:rFonts w:ascii="Times New Roman" w:eastAsia="Calibri" w:hAnsi="Times New Roman" w:cs="Times New Roman"/>
          <w:sz w:val="24"/>
          <w:szCs w:val="24"/>
          <w:lang w:val="en-US"/>
        </w:rPr>
        <w:t xml:space="preserve">, a </w:t>
      </w:r>
      <w:proofErr w:type="spellStart"/>
      <w:r w:rsidRPr="00F87FCF">
        <w:rPr>
          <w:rFonts w:ascii="Times New Roman" w:eastAsia="Calibri" w:hAnsi="Times New Roman" w:cs="Times New Roman"/>
          <w:sz w:val="24"/>
          <w:szCs w:val="24"/>
          <w:lang w:val="en-US"/>
        </w:rPr>
        <w:t>potentialului</w:t>
      </w:r>
      <w:proofErr w:type="spellEnd"/>
      <w:r w:rsidRPr="00F87FCF">
        <w:rPr>
          <w:rFonts w:ascii="Times New Roman" w:eastAsia="Calibri" w:hAnsi="Times New Roman" w:cs="Times New Roman"/>
          <w:sz w:val="24"/>
          <w:szCs w:val="24"/>
          <w:lang w:val="en-US"/>
        </w:rPr>
        <w:t xml:space="preserve"> economic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implicit, a </w:t>
      </w:r>
      <w:proofErr w:type="spellStart"/>
      <w:r w:rsidRPr="00F87FCF">
        <w:rPr>
          <w:rFonts w:ascii="Times New Roman" w:eastAsia="Calibri" w:hAnsi="Times New Roman" w:cs="Times New Roman"/>
          <w:sz w:val="24"/>
          <w:szCs w:val="24"/>
          <w:lang w:val="en-US"/>
        </w:rPr>
        <w:t>calitatii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vietii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fara</w:t>
      </w:r>
      <w:proofErr w:type="spellEnd"/>
      <w:r w:rsidRPr="00F87FCF">
        <w:rPr>
          <w:rFonts w:ascii="Times New Roman" w:eastAsia="Calibri" w:hAnsi="Times New Roman" w:cs="Times New Roman"/>
          <w:sz w:val="24"/>
          <w:szCs w:val="24"/>
          <w:lang w:val="en-US"/>
        </w:rPr>
        <w:t xml:space="preserve"> </w:t>
      </w:r>
      <w:proofErr w:type="gramStart"/>
      <w:r w:rsidRPr="00F87FCF">
        <w:rPr>
          <w:rFonts w:ascii="Times New Roman" w:eastAsia="Calibri" w:hAnsi="Times New Roman" w:cs="Times New Roman"/>
          <w:sz w:val="24"/>
          <w:szCs w:val="24"/>
          <w:lang w:val="en-US"/>
        </w:rPr>
        <w:t>a</w:t>
      </w:r>
      <w:proofErr w:type="gram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aduce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atingere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sanatatii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umane</w:t>
      </w:r>
      <w:proofErr w:type="spellEnd"/>
      <w:r w:rsidRPr="00F87FCF">
        <w:rPr>
          <w:rFonts w:ascii="Times New Roman" w:eastAsia="Calibri" w:hAnsi="Times New Roman" w:cs="Times New Roman"/>
          <w:sz w:val="24"/>
          <w:szCs w:val="24"/>
          <w:lang w:val="en-US"/>
        </w:rPr>
        <w:t xml:space="preserve">. </w:t>
      </w:r>
    </w:p>
    <w:p w14:paraId="10CD6829" w14:textId="77777777" w:rsidR="008C52B4" w:rsidRPr="00F87FCF" w:rsidRDefault="008C52B4" w:rsidP="003905DB">
      <w:pPr>
        <w:numPr>
          <w:ilvl w:val="0"/>
          <w:numId w:val="1"/>
        </w:numPr>
        <w:spacing w:after="0" w:line="360" w:lineRule="auto"/>
        <w:jc w:val="both"/>
        <w:rPr>
          <w:rFonts w:ascii="Times New Roman" w:eastAsia="Calibri" w:hAnsi="Times New Roman" w:cs="Times New Roman"/>
          <w:b/>
          <w:sz w:val="24"/>
          <w:szCs w:val="24"/>
          <w:lang w:val="en-US"/>
        </w:rPr>
      </w:pPr>
      <w:proofErr w:type="spellStart"/>
      <w:r w:rsidRPr="00F87FCF">
        <w:rPr>
          <w:rFonts w:ascii="Times New Roman" w:eastAsia="Calibri" w:hAnsi="Times New Roman" w:cs="Times New Roman"/>
          <w:b/>
          <w:sz w:val="24"/>
          <w:szCs w:val="24"/>
          <w:lang w:val="en-US"/>
        </w:rPr>
        <w:t>Biodiversitatea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acordând</w:t>
      </w:r>
      <w:proofErr w:type="spellEnd"/>
      <w:r w:rsidRPr="00F87FCF">
        <w:rPr>
          <w:rFonts w:ascii="Times New Roman" w:eastAsia="Calibri" w:hAnsi="Times New Roman" w:cs="Times New Roman"/>
          <w:sz w:val="24"/>
          <w:szCs w:val="24"/>
          <w:lang w:val="en-US"/>
        </w:rPr>
        <w:t xml:space="preserve"> o </w:t>
      </w:r>
      <w:proofErr w:type="spellStart"/>
      <w:r w:rsidRPr="00F87FCF">
        <w:rPr>
          <w:rFonts w:ascii="Times New Roman" w:eastAsia="Calibri" w:hAnsi="Times New Roman" w:cs="Times New Roman"/>
          <w:sz w:val="24"/>
          <w:szCs w:val="24"/>
          <w:lang w:val="en-US"/>
        </w:rPr>
        <w:t>atenție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specială</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speciilor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și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habitatelor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protejate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în</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temeiul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Directivei</w:t>
      </w:r>
      <w:proofErr w:type="spellEnd"/>
      <w:r w:rsidRPr="00F87FCF">
        <w:rPr>
          <w:rFonts w:ascii="Times New Roman" w:eastAsia="Calibri" w:hAnsi="Times New Roman" w:cs="Times New Roman"/>
          <w:sz w:val="24"/>
          <w:szCs w:val="24"/>
          <w:lang w:val="en-US"/>
        </w:rPr>
        <w:t xml:space="preserve"> 92/43/CEE </w:t>
      </w:r>
      <w:proofErr w:type="spellStart"/>
      <w:r w:rsidRPr="00F87FCF">
        <w:rPr>
          <w:rFonts w:ascii="Times New Roman" w:eastAsia="Calibri" w:hAnsi="Times New Roman" w:cs="Times New Roman"/>
          <w:sz w:val="24"/>
          <w:szCs w:val="24"/>
          <w:lang w:val="en-US"/>
        </w:rPr>
        <w:t>și</w:t>
      </w:r>
      <w:proofErr w:type="spellEnd"/>
      <w:r w:rsidRPr="00F87FCF">
        <w:rPr>
          <w:rFonts w:ascii="Times New Roman" w:eastAsia="Calibri" w:hAnsi="Times New Roman" w:cs="Times New Roman"/>
          <w:sz w:val="24"/>
          <w:szCs w:val="24"/>
          <w:lang w:val="en-US"/>
        </w:rPr>
        <w:t xml:space="preserve"> al </w:t>
      </w:r>
      <w:proofErr w:type="spellStart"/>
      <w:r w:rsidRPr="00F87FCF">
        <w:rPr>
          <w:rFonts w:ascii="Times New Roman" w:eastAsia="Calibri" w:hAnsi="Times New Roman" w:cs="Times New Roman"/>
          <w:sz w:val="24"/>
          <w:szCs w:val="24"/>
          <w:lang w:val="en-US"/>
        </w:rPr>
        <w:t>Directivei</w:t>
      </w:r>
      <w:proofErr w:type="spellEnd"/>
      <w:r w:rsidRPr="00F87FCF">
        <w:rPr>
          <w:rFonts w:ascii="Times New Roman" w:eastAsia="Calibri" w:hAnsi="Times New Roman" w:cs="Times New Roman"/>
          <w:sz w:val="24"/>
          <w:szCs w:val="24"/>
          <w:lang w:val="en-US"/>
        </w:rPr>
        <w:t xml:space="preserve"> 2009/147/CE)</w:t>
      </w:r>
    </w:p>
    <w:p w14:paraId="3321B474" w14:textId="7B90E72F" w:rsidR="008C52B4" w:rsidRPr="00F87FCF" w:rsidRDefault="008C52B4" w:rsidP="00AC26B7">
      <w:pPr>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Proiectul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aflat</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analiza</w:t>
      </w:r>
      <w:proofErr w:type="spellEnd"/>
      <w:r w:rsidRPr="00F87FCF">
        <w:rPr>
          <w:rFonts w:ascii="Times New Roman" w:eastAsia="Calibri" w:hAnsi="Times New Roman" w:cs="Times New Roman"/>
          <w:sz w:val="24"/>
          <w:szCs w:val="24"/>
          <w:lang w:val="en-US"/>
        </w:rPr>
        <w:t xml:space="preserve"> nu </w:t>
      </w:r>
      <w:proofErr w:type="spellStart"/>
      <w:r w:rsidRPr="00F87FCF">
        <w:rPr>
          <w:rFonts w:ascii="Times New Roman" w:eastAsia="Calibri" w:hAnsi="Times New Roman" w:cs="Times New Roman"/>
          <w:sz w:val="24"/>
          <w:szCs w:val="24"/>
          <w:lang w:val="en-US"/>
        </w:rPr>
        <w:t>aduce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atingere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biodiversitatii</w:t>
      </w:r>
      <w:proofErr w:type="spellEnd"/>
      <w:r w:rsidRPr="00F87FCF">
        <w:rPr>
          <w:rFonts w:ascii="Times New Roman" w:eastAsia="Calibri" w:hAnsi="Times New Roman" w:cs="Times New Roman"/>
          <w:sz w:val="24"/>
          <w:szCs w:val="24"/>
          <w:lang w:val="en-US"/>
        </w:rPr>
        <w:t xml:space="preserve">, nu </w:t>
      </w:r>
      <w:proofErr w:type="spellStart"/>
      <w:r w:rsidRPr="00F87FCF">
        <w:rPr>
          <w:rFonts w:ascii="Times New Roman" w:eastAsia="Calibri" w:hAnsi="Times New Roman" w:cs="Times New Roman"/>
          <w:sz w:val="24"/>
          <w:szCs w:val="24"/>
          <w:lang w:val="en-US"/>
        </w:rPr>
        <w:t>este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propus</w:t>
      </w:r>
      <w:proofErr w:type="spellEnd"/>
      <w:r w:rsidRPr="00F87FCF">
        <w:rPr>
          <w:rFonts w:ascii="Times New Roman" w:eastAsia="Calibri" w:hAnsi="Times New Roman" w:cs="Times New Roman"/>
          <w:sz w:val="24"/>
          <w:szCs w:val="24"/>
          <w:lang w:val="en-US"/>
        </w:rPr>
        <w:t xml:space="preserve"> a se </w:t>
      </w:r>
      <w:proofErr w:type="spellStart"/>
      <w:r w:rsidRPr="00F87FCF">
        <w:rPr>
          <w:rFonts w:ascii="Times New Roman" w:eastAsia="Calibri" w:hAnsi="Times New Roman" w:cs="Times New Roman"/>
          <w:sz w:val="24"/>
          <w:szCs w:val="24"/>
          <w:lang w:val="en-US"/>
        </w:rPr>
        <w:t>realiza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intr</w:t>
      </w:r>
      <w:proofErr w:type="spellEnd"/>
      <w:r w:rsidR="00AC26B7">
        <w:rPr>
          <w:rFonts w:ascii="Times New Roman" w:eastAsia="Calibri" w:hAnsi="Times New Roman" w:cs="Times New Roman"/>
          <w:sz w:val="24"/>
          <w:szCs w:val="24"/>
          <w:lang w:val="en-US"/>
        </w:rPr>
        <w:t>-</w:t>
      </w:r>
      <w:r w:rsidRPr="00F87FCF">
        <w:rPr>
          <w:rFonts w:ascii="Times New Roman" w:eastAsia="Calibri" w:hAnsi="Times New Roman" w:cs="Times New Roman"/>
          <w:sz w:val="24"/>
          <w:szCs w:val="24"/>
          <w:lang w:val="en-US"/>
        </w:rPr>
        <w:t xml:space="preserve">o zona </w:t>
      </w:r>
      <w:proofErr w:type="spellStart"/>
      <w:r w:rsidRPr="00F87FCF">
        <w:rPr>
          <w:rFonts w:ascii="Times New Roman" w:eastAsia="Calibri" w:hAnsi="Times New Roman" w:cs="Times New Roman"/>
          <w:sz w:val="24"/>
          <w:szCs w:val="24"/>
          <w:lang w:val="en-US"/>
        </w:rPr>
        <w:t>protejata</w:t>
      </w:r>
      <w:proofErr w:type="spellEnd"/>
      <w:r w:rsidRPr="00F87FCF">
        <w:rPr>
          <w:rFonts w:ascii="Times New Roman" w:eastAsia="Calibri" w:hAnsi="Times New Roman" w:cs="Times New Roman"/>
          <w:sz w:val="24"/>
          <w:szCs w:val="24"/>
          <w:lang w:val="en-US"/>
        </w:rPr>
        <w:t>.</w:t>
      </w:r>
    </w:p>
    <w:p w14:paraId="2F148B87" w14:textId="77777777" w:rsidR="008C52B4" w:rsidRPr="00F87FCF" w:rsidRDefault="008C52B4" w:rsidP="003905DB">
      <w:pPr>
        <w:numPr>
          <w:ilvl w:val="0"/>
          <w:numId w:val="1"/>
        </w:numPr>
        <w:spacing w:after="0" w:line="360" w:lineRule="auto"/>
        <w:jc w:val="both"/>
        <w:rPr>
          <w:rFonts w:ascii="Times New Roman" w:eastAsia="Calibri" w:hAnsi="Times New Roman" w:cs="Times New Roman"/>
          <w:b/>
          <w:sz w:val="24"/>
          <w:szCs w:val="24"/>
          <w:lang w:val="en-US"/>
        </w:rPr>
      </w:pPr>
      <w:proofErr w:type="spellStart"/>
      <w:r w:rsidRPr="00F87FCF">
        <w:rPr>
          <w:rFonts w:ascii="Times New Roman" w:eastAsia="Calibri" w:hAnsi="Times New Roman" w:cs="Times New Roman"/>
          <w:b/>
          <w:sz w:val="24"/>
          <w:szCs w:val="24"/>
          <w:lang w:val="en-US"/>
        </w:rPr>
        <w:t>Terenurile</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solul</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apa</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aerul</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și</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clima</w:t>
      </w:r>
      <w:proofErr w:type="spellEnd"/>
    </w:p>
    <w:p w14:paraId="2E37CB13" w14:textId="77777777" w:rsidR="00AC26B7" w:rsidRDefault="008C52B4" w:rsidP="00AC26B7">
      <w:pPr>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lastRenderedPageBreak/>
        <w:t>Realizarea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proiectului</w:t>
      </w:r>
      <w:proofErr w:type="spellEnd"/>
      <w:r w:rsidRPr="00F87FCF">
        <w:rPr>
          <w:rFonts w:ascii="Times New Roman" w:eastAsia="Calibri" w:hAnsi="Times New Roman" w:cs="Times New Roman"/>
          <w:sz w:val="24"/>
          <w:szCs w:val="24"/>
          <w:lang w:val="en-US"/>
        </w:rPr>
        <w:t xml:space="preserve"> nu </w:t>
      </w:r>
      <w:proofErr w:type="spellStart"/>
      <w:r w:rsidRPr="00F87FCF">
        <w:rPr>
          <w:rFonts w:ascii="Times New Roman" w:eastAsia="Calibri" w:hAnsi="Times New Roman" w:cs="Times New Roman"/>
          <w:sz w:val="24"/>
          <w:szCs w:val="24"/>
          <w:lang w:val="en-US"/>
        </w:rPr>
        <w:t>ridica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probleme</w:t>
      </w:r>
      <w:proofErr w:type="spellEnd"/>
      <w:r w:rsidRPr="00F87FCF">
        <w:rPr>
          <w:rFonts w:ascii="Times New Roman" w:eastAsia="Calibri" w:hAnsi="Times New Roman" w:cs="Times New Roman"/>
          <w:sz w:val="24"/>
          <w:szCs w:val="24"/>
          <w:lang w:val="en-US"/>
        </w:rPr>
        <w:t xml:space="preserve"> de impact </w:t>
      </w:r>
      <w:proofErr w:type="spellStart"/>
      <w:r w:rsidRPr="00F87FCF">
        <w:rPr>
          <w:rFonts w:ascii="Times New Roman" w:eastAsia="Calibri" w:hAnsi="Times New Roman" w:cs="Times New Roman"/>
          <w:sz w:val="24"/>
          <w:szCs w:val="24"/>
          <w:lang w:val="en-US"/>
        </w:rPr>
        <w:t>asupra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solului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aerului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apei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sau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climei</w:t>
      </w:r>
      <w:proofErr w:type="spellEnd"/>
      <w:r w:rsidRPr="00F87FCF">
        <w:rPr>
          <w:rFonts w:ascii="Times New Roman" w:eastAsia="Calibri" w:hAnsi="Times New Roman" w:cs="Times New Roman"/>
          <w:sz w:val="24"/>
          <w:szCs w:val="24"/>
          <w:lang w:val="en-US"/>
        </w:rPr>
        <w:t xml:space="preserve">. </w:t>
      </w:r>
    </w:p>
    <w:p w14:paraId="42397529" w14:textId="37115006" w:rsidR="008C52B4" w:rsidRPr="00F87FCF" w:rsidRDefault="008C52B4" w:rsidP="00AC26B7">
      <w:pPr>
        <w:spacing w:after="0" w:line="360" w:lineRule="auto"/>
        <w:ind w:firstLine="708"/>
        <w:jc w:val="both"/>
        <w:rPr>
          <w:rFonts w:ascii="Times New Roman" w:eastAsia="Calibri" w:hAnsi="Times New Roman" w:cs="Times New Roman"/>
          <w:sz w:val="24"/>
          <w:szCs w:val="24"/>
          <w:lang w:val="en-US"/>
        </w:rPr>
      </w:pPr>
      <w:proofErr w:type="spellStart"/>
      <w:r w:rsidRPr="00F87FCF">
        <w:rPr>
          <w:rFonts w:ascii="Times New Roman" w:eastAsia="Calibri" w:hAnsi="Times New Roman" w:cs="Times New Roman"/>
          <w:sz w:val="24"/>
          <w:szCs w:val="24"/>
          <w:lang w:val="en-US"/>
        </w:rPr>
        <w:t>Apa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aerul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clima</w:t>
      </w:r>
      <w:proofErr w:type="spellEnd"/>
      <w:r w:rsidRPr="00F87FCF">
        <w:rPr>
          <w:rFonts w:ascii="Times New Roman" w:eastAsia="Calibri" w:hAnsi="Times New Roman" w:cs="Times New Roman"/>
          <w:sz w:val="24"/>
          <w:szCs w:val="24"/>
          <w:lang w:val="en-US"/>
        </w:rPr>
        <w:t xml:space="preserve"> nu sunt </w:t>
      </w:r>
      <w:proofErr w:type="spellStart"/>
      <w:r w:rsidRPr="00F87FCF">
        <w:rPr>
          <w:rFonts w:ascii="Times New Roman" w:eastAsia="Calibri" w:hAnsi="Times New Roman" w:cs="Times New Roman"/>
          <w:sz w:val="24"/>
          <w:szCs w:val="24"/>
          <w:lang w:val="en-US"/>
        </w:rPr>
        <w:t>afectate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realizarea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acestor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lucrari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nici</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exploatarea</w:t>
      </w:r>
      <w:proofErr w:type="spellEnd"/>
      <w:r w:rsidRPr="00F87FCF">
        <w:rPr>
          <w:rFonts w:ascii="Times New Roman" w:eastAsia="Calibri" w:hAnsi="Times New Roman" w:cs="Times New Roman"/>
          <w:sz w:val="24"/>
          <w:szCs w:val="24"/>
          <w:lang w:val="en-US"/>
        </w:rPr>
        <w:t xml:space="preserve"> lor </w:t>
      </w:r>
      <w:proofErr w:type="spellStart"/>
      <w:r w:rsidRPr="00F87FCF">
        <w:rPr>
          <w:rFonts w:ascii="Times New Roman" w:eastAsia="Calibri" w:hAnsi="Times New Roman" w:cs="Times New Roman"/>
          <w:sz w:val="24"/>
          <w:szCs w:val="24"/>
          <w:lang w:val="en-US"/>
        </w:rPr>
        <w:t>ulterioara</w:t>
      </w:r>
      <w:proofErr w:type="spellEnd"/>
      <w:r w:rsidRPr="00F87FCF">
        <w:rPr>
          <w:rFonts w:ascii="Times New Roman" w:eastAsia="Calibri" w:hAnsi="Times New Roman" w:cs="Times New Roman"/>
          <w:sz w:val="24"/>
          <w:szCs w:val="24"/>
          <w:lang w:val="en-US"/>
        </w:rPr>
        <w:t>.</w:t>
      </w:r>
    </w:p>
    <w:p w14:paraId="31508BCC" w14:textId="77777777" w:rsidR="008C52B4" w:rsidRPr="00F87FCF" w:rsidRDefault="008C52B4" w:rsidP="003905DB">
      <w:pPr>
        <w:numPr>
          <w:ilvl w:val="0"/>
          <w:numId w:val="1"/>
        </w:numPr>
        <w:spacing w:after="0" w:line="360" w:lineRule="auto"/>
        <w:jc w:val="both"/>
        <w:rPr>
          <w:rFonts w:ascii="Times New Roman" w:eastAsia="Calibri" w:hAnsi="Times New Roman" w:cs="Times New Roman"/>
          <w:b/>
          <w:sz w:val="24"/>
          <w:szCs w:val="24"/>
          <w:lang w:val="en-US"/>
        </w:rPr>
      </w:pPr>
      <w:proofErr w:type="spellStart"/>
      <w:r w:rsidRPr="00F87FCF">
        <w:rPr>
          <w:rFonts w:ascii="Times New Roman" w:eastAsia="Calibri" w:hAnsi="Times New Roman" w:cs="Times New Roman"/>
          <w:b/>
          <w:sz w:val="24"/>
          <w:szCs w:val="24"/>
          <w:lang w:val="en-US"/>
        </w:rPr>
        <w:t>Bunurile</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materiale</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patrimoniul</w:t>
      </w:r>
      <w:proofErr w:type="spellEnd"/>
      <w:r w:rsidRPr="00F87FCF">
        <w:rPr>
          <w:rFonts w:ascii="Times New Roman" w:eastAsia="Calibri" w:hAnsi="Times New Roman" w:cs="Times New Roman"/>
          <w:b/>
          <w:sz w:val="24"/>
          <w:szCs w:val="24"/>
          <w:lang w:val="en-US"/>
        </w:rPr>
        <w:t xml:space="preserve"> cultural </w:t>
      </w:r>
      <w:proofErr w:type="spellStart"/>
      <w:r w:rsidRPr="00F87FCF">
        <w:rPr>
          <w:rFonts w:ascii="Times New Roman" w:eastAsia="Calibri" w:hAnsi="Times New Roman" w:cs="Times New Roman"/>
          <w:b/>
          <w:sz w:val="24"/>
          <w:szCs w:val="24"/>
          <w:lang w:val="en-US"/>
        </w:rPr>
        <w:t>și</w:t>
      </w:r>
      <w:proofErr w:type="spellEnd"/>
      <w:r w:rsidRPr="00F87FCF">
        <w:rPr>
          <w:rFonts w:ascii="Times New Roman" w:eastAsia="Calibri" w:hAnsi="Times New Roman" w:cs="Times New Roman"/>
          <w:b/>
          <w:sz w:val="24"/>
          <w:szCs w:val="24"/>
          <w:lang w:val="en-US"/>
        </w:rPr>
        <w:t xml:space="preserve"> </w:t>
      </w:r>
      <w:proofErr w:type="spellStart"/>
      <w:r w:rsidRPr="00F87FCF">
        <w:rPr>
          <w:rFonts w:ascii="Times New Roman" w:eastAsia="Calibri" w:hAnsi="Times New Roman" w:cs="Times New Roman"/>
          <w:b/>
          <w:sz w:val="24"/>
          <w:szCs w:val="24"/>
          <w:lang w:val="en-US"/>
        </w:rPr>
        <w:t>peisajul</w:t>
      </w:r>
      <w:proofErr w:type="spellEnd"/>
    </w:p>
    <w:p w14:paraId="7A0FEC25" w14:textId="77777777" w:rsidR="008C52B4" w:rsidRPr="00F87FCF" w:rsidRDefault="008C52B4" w:rsidP="00AC26B7">
      <w:pPr>
        <w:spacing w:after="0"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 xml:space="preserve">Nici la </w:t>
      </w:r>
      <w:proofErr w:type="spellStart"/>
      <w:r w:rsidRPr="00F87FCF">
        <w:rPr>
          <w:rFonts w:ascii="Times New Roman" w:eastAsia="Calibri" w:hAnsi="Times New Roman" w:cs="Times New Roman"/>
          <w:sz w:val="24"/>
          <w:szCs w:val="24"/>
          <w:lang w:val="en-US"/>
        </w:rPr>
        <w:t>realizarea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proiectului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si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nici</w:t>
      </w:r>
      <w:proofErr w:type="spellEnd"/>
      <w:r w:rsidRPr="00F87FCF">
        <w:rPr>
          <w:rFonts w:ascii="Times New Roman" w:eastAsia="Calibri" w:hAnsi="Times New Roman" w:cs="Times New Roman"/>
          <w:sz w:val="24"/>
          <w:szCs w:val="24"/>
          <w:lang w:val="en-US"/>
        </w:rPr>
        <w:t xml:space="preserve"> la </w:t>
      </w:r>
      <w:proofErr w:type="spellStart"/>
      <w:r w:rsidRPr="00F87FCF">
        <w:rPr>
          <w:rFonts w:ascii="Times New Roman" w:eastAsia="Calibri" w:hAnsi="Times New Roman" w:cs="Times New Roman"/>
          <w:sz w:val="24"/>
          <w:szCs w:val="24"/>
          <w:lang w:val="en-US"/>
        </w:rPr>
        <w:t>punerea</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lui</w:t>
      </w:r>
      <w:proofErr w:type="spellEnd"/>
      <w:r w:rsidRPr="00F87FCF">
        <w:rPr>
          <w:rFonts w:ascii="Times New Roman" w:eastAsia="Calibri" w:hAnsi="Times New Roman" w:cs="Times New Roman"/>
          <w:sz w:val="24"/>
          <w:szCs w:val="24"/>
          <w:lang w:val="en-US"/>
        </w:rPr>
        <w:t xml:space="preserve"> in </w:t>
      </w:r>
      <w:proofErr w:type="spellStart"/>
      <w:r w:rsidRPr="00F87FCF">
        <w:rPr>
          <w:rFonts w:ascii="Times New Roman" w:eastAsia="Calibri" w:hAnsi="Times New Roman" w:cs="Times New Roman"/>
          <w:sz w:val="24"/>
          <w:szCs w:val="24"/>
          <w:lang w:val="en-US"/>
        </w:rPr>
        <w:t>exploatare</w:t>
      </w:r>
      <w:proofErr w:type="spellEnd"/>
      <w:r w:rsidRPr="00F87FCF">
        <w:rPr>
          <w:rFonts w:ascii="Times New Roman" w:eastAsia="Calibri" w:hAnsi="Times New Roman" w:cs="Times New Roman"/>
          <w:sz w:val="24"/>
          <w:szCs w:val="24"/>
          <w:lang w:val="en-US"/>
        </w:rPr>
        <w:t xml:space="preserve">, nu se </w:t>
      </w:r>
      <w:proofErr w:type="spellStart"/>
      <w:r w:rsidRPr="00F87FCF">
        <w:rPr>
          <w:rFonts w:ascii="Times New Roman" w:eastAsia="Calibri" w:hAnsi="Times New Roman" w:cs="Times New Roman"/>
          <w:sz w:val="24"/>
          <w:szCs w:val="24"/>
          <w:lang w:val="en-US"/>
        </w:rPr>
        <w:t>vor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aduce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atingeri</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bunurilor</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materiale</w:t>
      </w:r>
      <w:proofErr w:type="spellEnd"/>
      <w:r w:rsidRPr="00F87FCF">
        <w:rPr>
          <w:rFonts w:ascii="Times New Roman" w:eastAsia="Calibri" w:hAnsi="Times New Roman" w:cs="Times New Roman"/>
          <w:sz w:val="24"/>
          <w:szCs w:val="24"/>
          <w:lang w:val="en-US"/>
        </w:rPr>
        <w:t xml:space="preserve">, de </w:t>
      </w:r>
      <w:proofErr w:type="spellStart"/>
      <w:r w:rsidRPr="00F87FCF">
        <w:rPr>
          <w:rFonts w:ascii="Times New Roman" w:eastAsia="Calibri" w:hAnsi="Times New Roman" w:cs="Times New Roman"/>
          <w:sz w:val="24"/>
          <w:szCs w:val="24"/>
          <w:lang w:val="en-US"/>
        </w:rPr>
        <w:t>patrimoniu</w:t>
      </w:r>
      <w:proofErr w:type="spellEnd"/>
      <w:r w:rsidRPr="00F87FCF">
        <w:rPr>
          <w:rFonts w:ascii="Times New Roman" w:eastAsia="Calibri" w:hAnsi="Times New Roman" w:cs="Times New Roman"/>
          <w:sz w:val="24"/>
          <w:szCs w:val="24"/>
          <w:lang w:val="en-US"/>
        </w:rPr>
        <w:t xml:space="preserve"> cultural </w:t>
      </w:r>
      <w:proofErr w:type="spellStart"/>
      <w:r w:rsidRPr="00F87FCF">
        <w:rPr>
          <w:rFonts w:ascii="Times New Roman" w:eastAsia="Calibri" w:hAnsi="Times New Roman" w:cs="Times New Roman"/>
          <w:sz w:val="24"/>
          <w:szCs w:val="24"/>
          <w:lang w:val="en-US"/>
        </w:rPr>
        <w:t>sau</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peisajului</w:t>
      </w:r>
      <w:proofErr w:type="spellEnd"/>
      <w:r w:rsidRPr="00F87FCF">
        <w:rPr>
          <w:rFonts w:ascii="Times New Roman" w:eastAsia="Calibri" w:hAnsi="Times New Roman" w:cs="Times New Roman"/>
          <w:sz w:val="24"/>
          <w:szCs w:val="24"/>
          <w:lang w:val="en-US"/>
        </w:rPr>
        <w:t>.</w:t>
      </w:r>
    </w:p>
    <w:p w14:paraId="4FE33BE1" w14:textId="0A4BF011" w:rsidR="008C52B4" w:rsidRPr="00F87FCF" w:rsidRDefault="008C52B4" w:rsidP="003905DB">
      <w:pPr>
        <w:spacing w:after="0" w:line="360" w:lineRule="auto"/>
        <w:jc w:val="both"/>
        <w:rPr>
          <w:rFonts w:ascii="Times New Roman" w:eastAsia="Calibri" w:hAnsi="Times New Roman" w:cs="Times New Roman"/>
          <w:sz w:val="24"/>
          <w:szCs w:val="24"/>
          <w:lang w:val="en-US"/>
        </w:rPr>
      </w:pPr>
    </w:p>
    <w:p w14:paraId="2B0F1C30" w14:textId="1C89D82E" w:rsidR="008F2347" w:rsidRPr="00F87FCF" w:rsidRDefault="008F2347" w:rsidP="003905DB">
      <w:pPr>
        <w:shd w:val="clear" w:color="auto" w:fill="5B9BD5"/>
        <w:spacing w:after="0" w:line="360" w:lineRule="auto"/>
        <w:jc w:val="both"/>
        <w:rPr>
          <w:rFonts w:ascii="Times New Roman" w:eastAsia="Calibri" w:hAnsi="Times New Roman" w:cs="Times New Roman"/>
          <w:b/>
          <w:sz w:val="24"/>
          <w:szCs w:val="24"/>
          <w:lang w:val="en-US"/>
        </w:rPr>
      </w:pPr>
      <w:r w:rsidRPr="00F87FCF">
        <w:rPr>
          <w:rFonts w:ascii="Times New Roman" w:eastAsia="Calibri" w:hAnsi="Times New Roman" w:cs="Times New Roman"/>
          <w:b/>
          <w:sz w:val="24"/>
          <w:szCs w:val="24"/>
          <w:lang w:val="en-US"/>
        </w:rPr>
        <w:t>XI</w:t>
      </w:r>
      <w:r w:rsidRPr="00F87FCF">
        <w:rPr>
          <w:rFonts w:ascii="Times New Roman" w:eastAsia="Calibri" w:hAnsi="Times New Roman" w:cs="Times New Roman"/>
          <w:b/>
          <w:sz w:val="24"/>
          <w:szCs w:val="24"/>
          <w:lang w:val="en-US"/>
        </w:rPr>
        <w:t>V</w:t>
      </w:r>
      <w:r w:rsidRPr="00F87FCF">
        <w:rPr>
          <w:rFonts w:ascii="Times New Roman" w:eastAsia="Calibri" w:hAnsi="Times New Roman" w:cs="Times New Roman"/>
          <w:b/>
          <w:sz w:val="24"/>
          <w:szCs w:val="24"/>
          <w:lang w:val="en-US"/>
        </w:rPr>
        <w:t xml:space="preserve">. </w:t>
      </w:r>
      <w:r w:rsidRPr="00F87FCF">
        <w:rPr>
          <w:rFonts w:ascii="Times New Roman" w:eastAsia="Calibri" w:hAnsi="Times New Roman" w:cs="Times New Roman"/>
          <w:b/>
          <w:bCs/>
          <w:sz w:val="24"/>
          <w:szCs w:val="24"/>
          <w:lang w:val="en-US"/>
        </w:rPr>
        <w:t>PENTRU PROIECTELE CARE SE REALIZEAZĂ PE APE SAU AU LEGĂTURĂ CU APELE</w:t>
      </w:r>
    </w:p>
    <w:p w14:paraId="5EACED0E" w14:textId="77777777" w:rsidR="008F2347" w:rsidRPr="00F87FCF" w:rsidRDefault="008F2347" w:rsidP="003905DB">
      <w:pPr>
        <w:spacing w:after="0" w:line="360" w:lineRule="auto"/>
        <w:jc w:val="both"/>
        <w:rPr>
          <w:rFonts w:ascii="Times New Roman" w:eastAsia="Calibri" w:hAnsi="Times New Roman" w:cs="Times New Roman"/>
          <w:b/>
          <w:bCs/>
          <w:sz w:val="24"/>
          <w:szCs w:val="24"/>
          <w:lang w:val="en-US"/>
        </w:rPr>
      </w:pPr>
    </w:p>
    <w:p w14:paraId="0161FB69" w14:textId="3686AEB0" w:rsidR="008F2347" w:rsidRPr="00F87FCF" w:rsidRDefault="008F2347" w:rsidP="00AC26B7">
      <w:pPr>
        <w:spacing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 xml:space="preserve">Nu </w:t>
      </w:r>
      <w:proofErr w:type="spellStart"/>
      <w:r w:rsidRPr="00F87FCF">
        <w:rPr>
          <w:rFonts w:ascii="Times New Roman" w:eastAsia="Calibri" w:hAnsi="Times New Roman" w:cs="Times New Roman"/>
          <w:sz w:val="24"/>
          <w:szCs w:val="24"/>
          <w:lang w:val="en-US"/>
        </w:rPr>
        <w:t>este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cazul</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Proiectul</w:t>
      </w:r>
      <w:proofErr w:type="spellEnd"/>
      <w:r w:rsidRPr="00F87FCF">
        <w:rPr>
          <w:rFonts w:ascii="Times New Roman" w:eastAsia="Calibri" w:hAnsi="Times New Roman" w:cs="Times New Roman"/>
          <w:sz w:val="24"/>
          <w:szCs w:val="24"/>
          <w:lang w:val="en-US"/>
        </w:rPr>
        <w:t xml:space="preserve"> nu se </w:t>
      </w:r>
      <w:proofErr w:type="spellStart"/>
      <w:r w:rsidRPr="00F87FCF">
        <w:rPr>
          <w:rFonts w:ascii="Times New Roman" w:eastAsia="Calibri" w:hAnsi="Times New Roman" w:cs="Times New Roman"/>
          <w:sz w:val="24"/>
          <w:szCs w:val="24"/>
          <w:lang w:val="en-US"/>
        </w:rPr>
        <w:t>realizează</w:t>
      </w:r>
      <w:proofErr w:type="spellEnd"/>
      <w:r w:rsidRPr="00F87FCF">
        <w:rPr>
          <w:rFonts w:ascii="Times New Roman" w:eastAsia="Calibri" w:hAnsi="Times New Roman" w:cs="Times New Roman"/>
          <w:sz w:val="24"/>
          <w:szCs w:val="24"/>
          <w:lang w:val="en-US"/>
        </w:rPr>
        <w:t xml:space="preserve"> pe ape </w:t>
      </w:r>
      <w:proofErr w:type="spellStart"/>
      <w:r w:rsidRPr="00F87FCF">
        <w:rPr>
          <w:rFonts w:ascii="Times New Roman" w:eastAsia="Calibri" w:hAnsi="Times New Roman" w:cs="Times New Roman"/>
          <w:sz w:val="24"/>
          <w:szCs w:val="24"/>
          <w:lang w:val="en-US"/>
        </w:rPr>
        <w:t>și</w:t>
      </w:r>
      <w:proofErr w:type="spellEnd"/>
      <w:r w:rsidRPr="00F87FCF">
        <w:rPr>
          <w:rFonts w:ascii="Times New Roman" w:eastAsia="Calibri" w:hAnsi="Times New Roman" w:cs="Times New Roman"/>
          <w:sz w:val="24"/>
          <w:szCs w:val="24"/>
          <w:lang w:val="en-US"/>
        </w:rPr>
        <w:t xml:space="preserve"> nu are </w:t>
      </w:r>
      <w:proofErr w:type="spellStart"/>
      <w:r w:rsidRPr="00F87FCF">
        <w:rPr>
          <w:rFonts w:ascii="Times New Roman" w:eastAsia="Calibri" w:hAnsi="Times New Roman" w:cs="Times New Roman"/>
          <w:sz w:val="24"/>
          <w:szCs w:val="24"/>
          <w:lang w:val="en-US"/>
        </w:rPr>
        <w:t>legătură</w:t>
      </w:r>
      <w:proofErr w:type="spellEnd"/>
      <w:r w:rsidRPr="00F87FCF">
        <w:rPr>
          <w:rFonts w:ascii="Times New Roman" w:eastAsia="Calibri" w:hAnsi="Times New Roman" w:cs="Times New Roman"/>
          <w:sz w:val="24"/>
          <w:szCs w:val="24"/>
          <w:lang w:val="en-US"/>
        </w:rPr>
        <w:t xml:space="preserve"> cu </w:t>
      </w:r>
      <w:proofErr w:type="spellStart"/>
      <w:r w:rsidRPr="00F87FCF">
        <w:rPr>
          <w:rFonts w:ascii="Times New Roman" w:eastAsia="Calibri" w:hAnsi="Times New Roman" w:cs="Times New Roman"/>
          <w:sz w:val="24"/>
          <w:szCs w:val="24"/>
          <w:lang w:val="en-US"/>
        </w:rPr>
        <w:t>apele</w:t>
      </w:r>
      <w:proofErr w:type="spellEnd"/>
      <w:r w:rsidRPr="00F87FCF">
        <w:rPr>
          <w:rFonts w:ascii="Times New Roman" w:eastAsia="Calibri" w:hAnsi="Times New Roman" w:cs="Times New Roman"/>
          <w:sz w:val="24"/>
          <w:szCs w:val="24"/>
          <w:lang w:val="en-US"/>
        </w:rPr>
        <w:t>.</w:t>
      </w:r>
    </w:p>
    <w:p w14:paraId="2E025108" w14:textId="77777777" w:rsidR="008F2347" w:rsidRPr="00F87FCF" w:rsidRDefault="008F2347" w:rsidP="003905DB">
      <w:pPr>
        <w:spacing w:after="0" w:line="360" w:lineRule="auto"/>
        <w:jc w:val="both"/>
        <w:rPr>
          <w:rFonts w:ascii="Times New Roman" w:eastAsia="Calibri" w:hAnsi="Times New Roman" w:cs="Times New Roman"/>
          <w:sz w:val="24"/>
          <w:szCs w:val="24"/>
          <w:lang w:val="en-US"/>
        </w:rPr>
      </w:pPr>
    </w:p>
    <w:p w14:paraId="29EB59FA" w14:textId="4DC4E6ED" w:rsidR="008F2347" w:rsidRPr="00F87FCF" w:rsidRDefault="008F2347" w:rsidP="003905DB">
      <w:pPr>
        <w:shd w:val="clear" w:color="auto" w:fill="5B9BD5"/>
        <w:spacing w:after="0" w:line="360" w:lineRule="auto"/>
        <w:jc w:val="both"/>
        <w:rPr>
          <w:rFonts w:ascii="Times New Roman" w:eastAsia="Calibri" w:hAnsi="Times New Roman" w:cs="Times New Roman"/>
          <w:b/>
          <w:sz w:val="24"/>
          <w:szCs w:val="24"/>
          <w:lang w:val="en-US"/>
        </w:rPr>
      </w:pPr>
      <w:r w:rsidRPr="00F87FCF">
        <w:rPr>
          <w:rFonts w:ascii="Times New Roman" w:eastAsia="Calibri" w:hAnsi="Times New Roman" w:cs="Times New Roman"/>
          <w:b/>
          <w:sz w:val="24"/>
          <w:szCs w:val="24"/>
          <w:lang w:val="en-US"/>
        </w:rPr>
        <w:t>X</w:t>
      </w:r>
      <w:r w:rsidRPr="00F87FCF">
        <w:rPr>
          <w:rFonts w:ascii="Times New Roman" w:eastAsia="Calibri" w:hAnsi="Times New Roman" w:cs="Times New Roman"/>
          <w:b/>
          <w:sz w:val="24"/>
          <w:szCs w:val="24"/>
          <w:lang w:val="en-US"/>
        </w:rPr>
        <w:t>V</w:t>
      </w:r>
      <w:r w:rsidRPr="00F87FCF">
        <w:rPr>
          <w:rFonts w:ascii="Times New Roman" w:eastAsia="Calibri" w:hAnsi="Times New Roman" w:cs="Times New Roman"/>
          <w:b/>
          <w:sz w:val="24"/>
          <w:szCs w:val="24"/>
          <w:lang w:val="en-US"/>
        </w:rPr>
        <w:t xml:space="preserve">. </w:t>
      </w:r>
      <w:r w:rsidRPr="00F87FCF">
        <w:rPr>
          <w:rFonts w:ascii="Times New Roman" w:eastAsia="Calibri" w:hAnsi="Times New Roman" w:cs="Times New Roman"/>
          <w:b/>
          <w:bCs/>
          <w:sz w:val="24"/>
          <w:szCs w:val="24"/>
          <w:lang w:val="en-US"/>
        </w:rPr>
        <w:t>CRITERII PREVĂUTE ÎN ANEXA 3</w:t>
      </w:r>
    </w:p>
    <w:p w14:paraId="44E79CE5" w14:textId="77777777" w:rsidR="008F2347" w:rsidRPr="00F87FCF" w:rsidRDefault="008F2347" w:rsidP="003905DB">
      <w:pPr>
        <w:spacing w:after="0" w:line="360" w:lineRule="auto"/>
        <w:jc w:val="both"/>
        <w:rPr>
          <w:rFonts w:ascii="Times New Roman" w:eastAsia="Calibri" w:hAnsi="Times New Roman" w:cs="Times New Roman"/>
          <w:b/>
          <w:bCs/>
          <w:sz w:val="24"/>
          <w:szCs w:val="24"/>
          <w:lang w:val="en-US"/>
        </w:rPr>
      </w:pPr>
    </w:p>
    <w:p w14:paraId="5CC5DBBA" w14:textId="33612C0E" w:rsidR="008F2347" w:rsidRPr="00F87FCF" w:rsidRDefault="008F2347" w:rsidP="00AC26B7">
      <w:pPr>
        <w:spacing w:line="360" w:lineRule="auto"/>
        <w:ind w:firstLine="708"/>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 xml:space="preserve">Nu </w:t>
      </w:r>
      <w:proofErr w:type="spellStart"/>
      <w:r w:rsidRPr="00F87FCF">
        <w:rPr>
          <w:rFonts w:ascii="Times New Roman" w:eastAsia="Calibri" w:hAnsi="Times New Roman" w:cs="Times New Roman"/>
          <w:sz w:val="24"/>
          <w:szCs w:val="24"/>
          <w:lang w:val="en-US"/>
        </w:rPr>
        <w:t>este</w:t>
      </w:r>
      <w:proofErr w:type="spellEnd"/>
      <w:r w:rsidRPr="00F87FCF">
        <w:rPr>
          <w:rFonts w:ascii="Times New Roman" w:eastAsia="Calibri" w:hAnsi="Times New Roman" w:cs="Times New Roman"/>
          <w:sz w:val="24"/>
          <w:szCs w:val="24"/>
          <w:lang w:val="en-US"/>
        </w:rPr>
        <w:t xml:space="preserve"> </w:t>
      </w:r>
      <w:proofErr w:type="spellStart"/>
      <w:r w:rsidRPr="00F87FCF">
        <w:rPr>
          <w:rFonts w:ascii="Times New Roman" w:eastAsia="Calibri" w:hAnsi="Times New Roman" w:cs="Times New Roman"/>
          <w:sz w:val="24"/>
          <w:szCs w:val="24"/>
          <w:lang w:val="en-US"/>
        </w:rPr>
        <w:t>cazul</w:t>
      </w:r>
      <w:proofErr w:type="spellEnd"/>
      <w:r w:rsidRPr="00F87FCF">
        <w:rPr>
          <w:rFonts w:ascii="Times New Roman" w:eastAsia="Calibri" w:hAnsi="Times New Roman" w:cs="Times New Roman"/>
          <w:sz w:val="24"/>
          <w:szCs w:val="24"/>
          <w:lang w:val="en-US"/>
        </w:rPr>
        <w:t xml:space="preserve">. </w:t>
      </w:r>
    </w:p>
    <w:p w14:paraId="31E3EACE" w14:textId="0FB3B2E3" w:rsidR="008F2347" w:rsidRPr="00F87FCF" w:rsidRDefault="008F2347" w:rsidP="003905DB">
      <w:pPr>
        <w:spacing w:line="360" w:lineRule="auto"/>
        <w:jc w:val="both"/>
        <w:rPr>
          <w:rFonts w:ascii="Times New Roman" w:eastAsia="Calibri" w:hAnsi="Times New Roman" w:cs="Times New Roman"/>
          <w:sz w:val="24"/>
          <w:szCs w:val="24"/>
          <w:lang w:val="en-US"/>
        </w:rPr>
      </w:pPr>
    </w:p>
    <w:p w14:paraId="19288725" w14:textId="77777777" w:rsidR="008F2347" w:rsidRPr="00F87FCF" w:rsidRDefault="008F2347" w:rsidP="003905DB">
      <w:pPr>
        <w:spacing w:line="360" w:lineRule="auto"/>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ab/>
        <w:t>SOLAR PV EVO FRV SRL</w:t>
      </w:r>
    </w:p>
    <w:p w14:paraId="48257770" w14:textId="77777777" w:rsidR="008F2347" w:rsidRPr="00F87FCF" w:rsidRDefault="008F2347" w:rsidP="003905DB">
      <w:pPr>
        <w:spacing w:line="360" w:lineRule="auto"/>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ab/>
        <w:t>Administrator</w:t>
      </w:r>
    </w:p>
    <w:p w14:paraId="15552DC6" w14:textId="6063D864" w:rsidR="008C52B4" w:rsidRPr="00F87FCF" w:rsidRDefault="008F2347" w:rsidP="003905DB">
      <w:pPr>
        <w:spacing w:line="360" w:lineRule="auto"/>
        <w:jc w:val="both"/>
        <w:rPr>
          <w:rFonts w:ascii="Times New Roman" w:eastAsia="Calibri" w:hAnsi="Times New Roman" w:cs="Times New Roman"/>
          <w:sz w:val="24"/>
          <w:szCs w:val="24"/>
          <w:lang w:val="en-US"/>
        </w:rPr>
      </w:pPr>
      <w:r w:rsidRPr="00F87FCF">
        <w:rPr>
          <w:rFonts w:ascii="Times New Roman" w:eastAsia="Calibri" w:hAnsi="Times New Roman" w:cs="Times New Roman"/>
          <w:sz w:val="24"/>
          <w:szCs w:val="24"/>
          <w:lang w:val="en-US"/>
        </w:rPr>
        <w:tab/>
      </w:r>
      <w:r w:rsidRPr="00F87FCF">
        <w:rPr>
          <w:rFonts w:ascii="Times New Roman" w:eastAsia="Calibri" w:hAnsi="Times New Roman" w:cs="Times New Roman"/>
          <w:sz w:val="24"/>
          <w:szCs w:val="24"/>
          <w:lang w:val="en-US"/>
        </w:rPr>
        <w:cr/>
      </w:r>
    </w:p>
    <w:p w14:paraId="475334BE" w14:textId="3DB7DA68" w:rsidR="00D36C98" w:rsidRPr="00F87FCF" w:rsidRDefault="00D36C98" w:rsidP="003905DB">
      <w:pPr>
        <w:spacing w:line="360" w:lineRule="auto"/>
        <w:rPr>
          <w:rFonts w:ascii="Times New Roman" w:hAnsi="Times New Roman" w:cs="Times New Roman"/>
        </w:rPr>
      </w:pPr>
    </w:p>
    <w:sectPr w:rsidR="00D36C98" w:rsidRPr="00F87FCF" w:rsidSect="003905DB">
      <w:footerReference w:type="default" r:id="rId11"/>
      <w:pgSz w:w="12240" w:h="15840"/>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921C4" w14:textId="77777777" w:rsidR="002A3B72" w:rsidRDefault="002A3B72">
      <w:pPr>
        <w:spacing w:after="0" w:line="240" w:lineRule="auto"/>
      </w:pPr>
      <w:r>
        <w:separator/>
      </w:r>
    </w:p>
  </w:endnote>
  <w:endnote w:type="continuationSeparator" w:id="0">
    <w:p w14:paraId="5238B00D" w14:textId="77777777" w:rsidR="002A3B72" w:rsidRDefault="002A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A36F0" w14:textId="161D3278" w:rsidR="00E64770" w:rsidRDefault="00E64770" w:rsidP="00F87FCF">
    <w:pPr>
      <w:pStyle w:val="Subsol"/>
      <w:jc w:val="right"/>
    </w:pPr>
    <w:r>
      <w:fldChar w:fldCharType="begin"/>
    </w:r>
    <w:r>
      <w:instrText xml:space="preserve"> PAGE   \* MERGEFORMAT </w:instrText>
    </w:r>
    <w:r>
      <w:fldChar w:fldCharType="separate"/>
    </w:r>
    <w:r>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E27BE" w14:textId="77777777" w:rsidR="002A3B72" w:rsidRDefault="002A3B72">
      <w:pPr>
        <w:spacing w:after="0" w:line="240" w:lineRule="auto"/>
      </w:pPr>
      <w:r>
        <w:separator/>
      </w:r>
    </w:p>
  </w:footnote>
  <w:footnote w:type="continuationSeparator" w:id="0">
    <w:p w14:paraId="05567C23" w14:textId="77777777" w:rsidR="002A3B72" w:rsidRDefault="002A3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2" type="#_x0000_t75" style="width:11.2pt;height:11.2pt" o:bullet="t">
        <v:imagedata r:id="rId1" o:title="msoD646"/>
      </v:shape>
    </w:pict>
  </w:numPicBullet>
  <w:abstractNum w:abstractNumId="0" w15:restartNumberingAfterBreak="0">
    <w:nsid w:val="00000050"/>
    <w:multiLevelType w:val="hybridMultilevel"/>
    <w:tmpl w:val="555C55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8"/>
    <w:multiLevelType w:val="hybridMultilevel"/>
    <w:tmpl w:val="5092CA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BD03A4"/>
    <w:multiLevelType w:val="hybridMultilevel"/>
    <w:tmpl w:val="D968F694"/>
    <w:lvl w:ilvl="0" w:tplc="C7F231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430AD"/>
    <w:multiLevelType w:val="hybridMultilevel"/>
    <w:tmpl w:val="29BA32F0"/>
    <w:lvl w:ilvl="0" w:tplc="2CCCEE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6480A"/>
    <w:multiLevelType w:val="hybridMultilevel"/>
    <w:tmpl w:val="E506BEDC"/>
    <w:lvl w:ilvl="0" w:tplc="91B41E8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6BBD6">
      <w:start w:val="1"/>
      <w:numFmt w:val="lowerLetter"/>
      <w:lvlText w:val="%2"/>
      <w:lvlJc w:val="left"/>
      <w:pPr>
        <w:ind w:left="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43990">
      <w:start w:val="1"/>
      <w:numFmt w:val="lowerRoman"/>
      <w:lvlText w:val="%3"/>
      <w:lvlJc w:val="left"/>
      <w:pPr>
        <w:ind w:left="1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767B7C">
      <w:start w:val="1"/>
      <w:numFmt w:val="decimal"/>
      <w:lvlText w:val="%4"/>
      <w:lvlJc w:val="left"/>
      <w:pPr>
        <w:ind w:left="2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6A238">
      <w:start w:val="1"/>
      <w:numFmt w:val="lowerLetter"/>
      <w:lvlText w:val="%5"/>
      <w:lvlJc w:val="left"/>
      <w:pPr>
        <w:ind w:left="3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CE43E">
      <w:start w:val="1"/>
      <w:numFmt w:val="lowerRoman"/>
      <w:lvlText w:val="%6"/>
      <w:lvlJc w:val="left"/>
      <w:pPr>
        <w:ind w:left="3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C89AE">
      <w:start w:val="1"/>
      <w:numFmt w:val="decimal"/>
      <w:lvlText w:val="%7"/>
      <w:lvlJc w:val="left"/>
      <w:pPr>
        <w:ind w:left="4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327434">
      <w:start w:val="1"/>
      <w:numFmt w:val="lowerLetter"/>
      <w:lvlText w:val="%8"/>
      <w:lvlJc w:val="left"/>
      <w:pPr>
        <w:ind w:left="5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4091F0">
      <w:start w:val="1"/>
      <w:numFmt w:val="lowerRoman"/>
      <w:lvlText w:val="%9"/>
      <w:lvlJc w:val="left"/>
      <w:pPr>
        <w:ind w:left="5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ED6A8F"/>
    <w:multiLevelType w:val="hybridMultilevel"/>
    <w:tmpl w:val="A2DE9326"/>
    <w:lvl w:ilvl="0" w:tplc="C7F231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52912"/>
    <w:multiLevelType w:val="hybridMultilevel"/>
    <w:tmpl w:val="6C286D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A62E92"/>
    <w:multiLevelType w:val="hybridMultilevel"/>
    <w:tmpl w:val="90F0E0D0"/>
    <w:lvl w:ilvl="0" w:tplc="0418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8" w15:restartNumberingAfterBreak="0">
    <w:nsid w:val="128247BA"/>
    <w:multiLevelType w:val="hybridMultilevel"/>
    <w:tmpl w:val="919E07D8"/>
    <w:lvl w:ilvl="0" w:tplc="CF602D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B6FDA"/>
    <w:multiLevelType w:val="hybridMultilevel"/>
    <w:tmpl w:val="C16036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2624F"/>
    <w:multiLevelType w:val="hybridMultilevel"/>
    <w:tmpl w:val="A36A92A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6341ED"/>
    <w:multiLevelType w:val="hybridMultilevel"/>
    <w:tmpl w:val="A1E8C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D0FA3"/>
    <w:multiLevelType w:val="hybridMultilevel"/>
    <w:tmpl w:val="3278A8C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6F17B3B"/>
    <w:multiLevelType w:val="hybridMultilevel"/>
    <w:tmpl w:val="1DA4A5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C1E2987"/>
    <w:multiLevelType w:val="hybridMultilevel"/>
    <w:tmpl w:val="A862643C"/>
    <w:lvl w:ilvl="0" w:tplc="C562BDF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4674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E035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8CFB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2652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4467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6A6C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8054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C4C5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6BB3B5"/>
    <w:multiLevelType w:val="hybridMultilevel"/>
    <w:tmpl w:val="64DABA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2515BC"/>
    <w:multiLevelType w:val="hybridMultilevel"/>
    <w:tmpl w:val="AE78A9CC"/>
    <w:lvl w:ilvl="0" w:tplc="C7F23108">
      <w:numFmt w:val="bullet"/>
      <w:lvlText w:val="-"/>
      <w:lvlJc w:val="left"/>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39224D6"/>
    <w:multiLevelType w:val="hybridMultilevel"/>
    <w:tmpl w:val="D43A2EB2"/>
    <w:lvl w:ilvl="0" w:tplc="0418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15:restartNumberingAfterBreak="0">
    <w:nsid w:val="3A3E20F4"/>
    <w:multiLevelType w:val="hybridMultilevel"/>
    <w:tmpl w:val="B8FE9C0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D27E8"/>
    <w:multiLevelType w:val="hybridMultilevel"/>
    <w:tmpl w:val="5F0A64B0"/>
    <w:lvl w:ilvl="0" w:tplc="0418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0" w15:restartNumberingAfterBreak="0">
    <w:nsid w:val="3C5A0709"/>
    <w:multiLevelType w:val="hybridMultilevel"/>
    <w:tmpl w:val="234A26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B942F"/>
    <w:multiLevelType w:val="hybridMultilevel"/>
    <w:tmpl w:val="1BE690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1846C65"/>
    <w:multiLevelType w:val="hybridMultilevel"/>
    <w:tmpl w:val="626C48DA"/>
    <w:lvl w:ilvl="0" w:tplc="0418000B">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1637C"/>
    <w:multiLevelType w:val="hybridMultilevel"/>
    <w:tmpl w:val="B8BEEF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7305E23"/>
    <w:multiLevelType w:val="hybridMultilevel"/>
    <w:tmpl w:val="349428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78C56BB"/>
    <w:multiLevelType w:val="hybridMultilevel"/>
    <w:tmpl w:val="0EF8A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94C2E"/>
    <w:multiLevelType w:val="hybridMultilevel"/>
    <w:tmpl w:val="9BC43A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8FF7F40"/>
    <w:multiLevelType w:val="hybridMultilevel"/>
    <w:tmpl w:val="10863F0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0793DDA"/>
    <w:multiLevelType w:val="hybridMultilevel"/>
    <w:tmpl w:val="0ACC795E"/>
    <w:lvl w:ilvl="0" w:tplc="69B6DC6A">
      <w:start w:val="1"/>
      <w:numFmt w:val="bullet"/>
      <w:lvlText w:val="-"/>
      <w:lvlJc w:val="left"/>
      <w:pPr>
        <w:ind w:left="1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DE6ADE">
      <w:start w:val="1"/>
      <w:numFmt w:val="bullet"/>
      <w:lvlText w:val="o"/>
      <w:lvlJc w:val="left"/>
      <w:pPr>
        <w:ind w:left="2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6CA654">
      <w:start w:val="1"/>
      <w:numFmt w:val="bullet"/>
      <w:lvlText w:val="▪"/>
      <w:lvlJc w:val="left"/>
      <w:pPr>
        <w:ind w:left="2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D6D74A">
      <w:start w:val="1"/>
      <w:numFmt w:val="bullet"/>
      <w:lvlText w:val="•"/>
      <w:lvlJc w:val="left"/>
      <w:pPr>
        <w:ind w:left="3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A0BC88">
      <w:start w:val="1"/>
      <w:numFmt w:val="bullet"/>
      <w:lvlText w:val="o"/>
      <w:lvlJc w:val="left"/>
      <w:pPr>
        <w:ind w:left="4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B07EF0">
      <w:start w:val="1"/>
      <w:numFmt w:val="bullet"/>
      <w:lvlText w:val="▪"/>
      <w:lvlJc w:val="left"/>
      <w:pPr>
        <w:ind w:left="5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8CB24C">
      <w:start w:val="1"/>
      <w:numFmt w:val="bullet"/>
      <w:lvlText w:val="•"/>
      <w:lvlJc w:val="left"/>
      <w:pPr>
        <w:ind w:left="5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2C0CCC">
      <w:start w:val="1"/>
      <w:numFmt w:val="bullet"/>
      <w:lvlText w:val="o"/>
      <w:lvlJc w:val="left"/>
      <w:pPr>
        <w:ind w:left="6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C4BD44">
      <w:start w:val="1"/>
      <w:numFmt w:val="bullet"/>
      <w:lvlText w:val="▪"/>
      <w:lvlJc w:val="left"/>
      <w:pPr>
        <w:ind w:left="7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7AC71DE"/>
    <w:multiLevelType w:val="hybridMultilevel"/>
    <w:tmpl w:val="5C409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BA75DB"/>
    <w:multiLevelType w:val="hybridMultilevel"/>
    <w:tmpl w:val="2C30A73E"/>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25"/>
  </w:num>
  <w:num w:numId="3">
    <w:abstractNumId w:val="5"/>
  </w:num>
  <w:num w:numId="4">
    <w:abstractNumId w:val="18"/>
  </w:num>
  <w:num w:numId="5">
    <w:abstractNumId w:val="20"/>
  </w:num>
  <w:num w:numId="6">
    <w:abstractNumId w:val="9"/>
  </w:num>
  <w:num w:numId="7">
    <w:abstractNumId w:val="28"/>
  </w:num>
  <w:num w:numId="8">
    <w:abstractNumId w:val="14"/>
  </w:num>
  <w:num w:numId="9">
    <w:abstractNumId w:val="4"/>
  </w:num>
  <w:num w:numId="10">
    <w:abstractNumId w:val="0"/>
  </w:num>
  <w:num w:numId="11">
    <w:abstractNumId w:val="1"/>
  </w:num>
  <w:num w:numId="12">
    <w:abstractNumId w:val="15"/>
  </w:num>
  <w:num w:numId="13">
    <w:abstractNumId w:val="6"/>
  </w:num>
  <w:num w:numId="14">
    <w:abstractNumId w:val="30"/>
  </w:num>
  <w:num w:numId="15">
    <w:abstractNumId w:val="24"/>
  </w:num>
  <w:num w:numId="16">
    <w:abstractNumId w:val="21"/>
  </w:num>
  <w:num w:numId="17">
    <w:abstractNumId w:val="13"/>
  </w:num>
  <w:num w:numId="18">
    <w:abstractNumId w:val="2"/>
  </w:num>
  <w:num w:numId="19">
    <w:abstractNumId w:val="3"/>
  </w:num>
  <w:num w:numId="20">
    <w:abstractNumId w:val="11"/>
  </w:num>
  <w:num w:numId="21">
    <w:abstractNumId w:val="16"/>
  </w:num>
  <w:num w:numId="22">
    <w:abstractNumId w:val="8"/>
  </w:num>
  <w:num w:numId="23">
    <w:abstractNumId w:val="29"/>
  </w:num>
  <w:num w:numId="24">
    <w:abstractNumId w:val="17"/>
  </w:num>
  <w:num w:numId="25">
    <w:abstractNumId w:val="23"/>
  </w:num>
  <w:num w:numId="26">
    <w:abstractNumId w:val="19"/>
  </w:num>
  <w:num w:numId="27">
    <w:abstractNumId w:val="7"/>
  </w:num>
  <w:num w:numId="28">
    <w:abstractNumId w:val="27"/>
  </w:num>
  <w:num w:numId="29">
    <w:abstractNumId w:val="12"/>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86"/>
    <w:rsid w:val="001A5786"/>
    <w:rsid w:val="00267C25"/>
    <w:rsid w:val="0028745B"/>
    <w:rsid w:val="002A3B72"/>
    <w:rsid w:val="003905DB"/>
    <w:rsid w:val="004F7FFA"/>
    <w:rsid w:val="00565EE5"/>
    <w:rsid w:val="008C52B4"/>
    <w:rsid w:val="008F2347"/>
    <w:rsid w:val="008F3E51"/>
    <w:rsid w:val="008F54D3"/>
    <w:rsid w:val="009E3E24"/>
    <w:rsid w:val="00A61D2F"/>
    <w:rsid w:val="00AC26B7"/>
    <w:rsid w:val="00C51743"/>
    <w:rsid w:val="00CB1D0E"/>
    <w:rsid w:val="00D36C98"/>
    <w:rsid w:val="00E64770"/>
    <w:rsid w:val="00EB118B"/>
    <w:rsid w:val="00EE1D74"/>
    <w:rsid w:val="00F31885"/>
    <w:rsid w:val="00F64C7F"/>
    <w:rsid w:val="00F87FCF"/>
    <w:rsid w:val="00FB71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9050A"/>
  <w15:chartTrackingRefBased/>
  <w15:docId w15:val="{5FB44B01-6F2F-408E-8905-C314B460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
    <w:unhideWhenUsed/>
    <w:qFormat/>
    <w:rsid w:val="008C52B4"/>
    <w:pPr>
      <w:keepNext/>
      <w:keepLines/>
      <w:spacing w:before="40" w:after="0"/>
      <w:outlineLvl w:val="1"/>
    </w:pPr>
    <w:rPr>
      <w:rFonts w:ascii="Calibri Light" w:eastAsia="Times New Roman" w:hAnsi="Calibri Light" w:cs="Times New Roman"/>
      <w:color w:val="2F5496"/>
      <w:sz w:val="26"/>
      <w:szCs w:val="26"/>
      <w:lang w:val="x-none" w:eastAsia="x-none"/>
    </w:rPr>
  </w:style>
  <w:style w:type="paragraph" w:styleId="Titlu3">
    <w:name w:val="heading 3"/>
    <w:basedOn w:val="Normal"/>
    <w:next w:val="Normal"/>
    <w:link w:val="Titlu3Caracter"/>
    <w:qFormat/>
    <w:rsid w:val="008C52B4"/>
    <w:pPr>
      <w:keepNext/>
      <w:tabs>
        <w:tab w:val="num" w:pos="0"/>
      </w:tabs>
      <w:suppressAutoHyphens/>
      <w:spacing w:after="0" w:line="240" w:lineRule="auto"/>
      <w:ind w:left="1065"/>
      <w:outlineLvl w:val="2"/>
    </w:pPr>
    <w:rPr>
      <w:rFonts w:ascii="Arial" w:eastAsia="Times New Roman" w:hAnsi="Arial" w:cs="Times New Roman"/>
      <w:b/>
      <w:i/>
      <w:sz w:val="28"/>
      <w:szCs w:val="20"/>
      <w:lang w:val="fr-FR"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8C52B4"/>
    <w:rPr>
      <w:rFonts w:ascii="Calibri Light" w:eastAsia="Times New Roman" w:hAnsi="Calibri Light" w:cs="Times New Roman"/>
      <w:color w:val="2F5496"/>
      <w:sz w:val="26"/>
      <w:szCs w:val="26"/>
      <w:lang w:val="x-none" w:eastAsia="x-none"/>
    </w:rPr>
  </w:style>
  <w:style w:type="character" w:customStyle="1" w:styleId="Titlu3Caracter">
    <w:name w:val="Titlu 3 Caracter"/>
    <w:basedOn w:val="Fontdeparagrafimplicit"/>
    <w:link w:val="Titlu3"/>
    <w:rsid w:val="008C52B4"/>
    <w:rPr>
      <w:rFonts w:ascii="Arial" w:eastAsia="Times New Roman" w:hAnsi="Arial" w:cs="Times New Roman"/>
      <w:b/>
      <w:i/>
      <w:sz w:val="28"/>
      <w:szCs w:val="20"/>
      <w:lang w:val="fr-FR" w:eastAsia="ar-SA"/>
    </w:rPr>
  </w:style>
  <w:style w:type="numbering" w:customStyle="1" w:styleId="FrListare1">
    <w:name w:val="Fără Listare1"/>
    <w:next w:val="FrListare"/>
    <w:uiPriority w:val="99"/>
    <w:semiHidden/>
    <w:unhideWhenUsed/>
    <w:rsid w:val="008C52B4"/>
  </w:style>
  <w:style w:type="character" w:customStyle="1" w:styleId="tli1">
    <w:name w:val="tli1"/>
    <w:basedOn w:val="Fontdeparagrafimplicit"/>
    <w:rsid w:val="008C52B4"/>
  </w:style>
  <w:style w:type="character" w:customStyle="1" w:styleId="tsp1">
    <w:name w:val="tsp1"/>
    <w:basedOn w:val="Fontdeparagrafimplicit"/>
    <w:rsid w:val="008C52B4"/>
  </w:style>
  <w:style w:type="paragraph" w:styleId="Listparagraf">
    <w:name w:val="List Paragraph"/>
    <w:aliases w:val="Lettre d'introduction,# List Paragraph,Akapit z listą BS,Outlines a.b.c.,List_Paragraph,Multilevel para_II,Akapit z lista BS,Normal bullet 2,subcapitol,#List Paragraph,Forth level,List Paragraph1,List1,Списък на абзаци,body 2,ANNEX,lp1"/>
    <w:basedOn w:val="Normal"/>
    <w:link w:val="ListparagrafCaracter"/>
    <w:uiPriority w:val="34"/>
    <w:qFormat/>
    <w:rsid w:val="008C52B4"/>
    <w:pPr>
      <w:spacing w:after="0" w:line="240" w:lineRule="auto"/>
      <w:ind w:left="720"/>
      <w:contextualSpacing/>
      <w:jc w:val="both"/>
    </w:pPr>
    <w:rPr>
      <w:rFonts w:ascii="Arial" w:eastAsia="Times New Roman" w:hAnsi="Arial" w:cs="Times New Roman"/>
      <w:sz w:val="24"/>
      <w:szCs w:val="24"/>
      <w:lang w:val="x-none" w:eastAsia="x-none"/>
    </w:rPr>
  </w:style>
  <w:style w:type="character" w:customStyle="1" w:styleId="ListparagrafCaracter">
    <w:name w:val="Listă paragraf Caracter"/>
    <w:aliases w:val="Lettre d'introduction Caracter,# List Paragraph Caracter,Akapit z listą BS Caracter,Outlines a.b.c. Caracter,List_Paragraph Caracter,Multilevel para_II Caracter,Akapit z lista BS Caracter,Normal bullet 2 Caracter,List1 Caracter"/>
    <w:link w:val="Listparagraf"/>
    <w:uiPriority w:val="34"/>
    <w:qFormat/>
    <w:rsid w:val="008C52B4"/>
    <w:rPr>
      <w:rFonts w:ascii="Arial" w:eastAsia="Times New Roman" w:hAnsi="Arial" w:cs="Times New Roman"/>
      <w:sz w:val="24"/>
      <w:szCs w:val="24"/>
      <w:lang w:val="x-none" w:eastAsia="x-none"/>
    </w:rPr>
  </w:style>
  <w:style w:type="paragraph" w:styleId="Frspaiere">
    <w:name w:val="No Spacing"/>
    <w:aliases w:val="# No Spacing"/>
    <w:link w:val="FrspaiereCaracter"/>
    <w:uiPriority w:val="1"/>
    <w:qFormat/>
    <w:rsid w:val="008C52B4"/>
    <w:pPr>
      <w:spacing w:after="0" w:line="240" w:lineRule="auto"/>
    </w:pPr>
    <w:rPr>
      <w:rFonts w:ascii="Calibri" w:eastAsia="Times New Roman" w:hAnsi="Calibri" w:cs="Times New Roman"/>
      <w:lang w:val="en-US"/>
    </w:rPr>
  </w:style>
  <w:style w:type="character" w:customStyle="1" w:styleId="stpunct">
    <w:name w:val="st_punct"/>
    <w:basedOn w:val="Fontdeparagrafimplicit"/>
    <w:rsid w:val="008C52B4"/>
  </w:style>
  <w:style w:type="character" w:customStyle="1" w:styleId="sttpunct">
    <w:name w:val="st_tpunct"/>
    <w:basedOn w:val="Fontdeparagrafimplicit"/>
    <w:rsid w:val="008C52B4"/>
  </w:style>
  <w:style w:type="character" w:customStyle="1" w:styleId="stlinie">
    <w:name w:val="st_linie"/>
    <w:basedOn w:val="Fontdeparagrafimplicit"/>
    <w:rsid w:val="008C52B4"/>
  </w:style>
  <w:style w:type="paragraph" w:customStyle="1" w:styleId="NoSpacing1">
    <w:name w:val="No Spacing1"/>
    <w:uiPriority w:val="1"/>
    <w:qFormat/>
    <w:rsid w:val="008C52B4"/>
    <w:pPr>
      <w:spacing w:after="0" w:line="240" w:lineRule="auto"/>
    </w:pPr>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8C52B4"/>
    <w:pPr>
      <w:tabs>
        <w:tab w:val="center" w:pos="4536"/>
        <w:tab w:val="right" w:pos="9072"/>
      </w:tabs>
      <w:spacing w:after="0" w:line="240" w:lineRule="auto"/>
    </w:pPr>
    <w:rPr>
      <w:rFonts w:ascii="Arial" w:eastAsia="Times New Roman" w:hAnsi="Arial" w:cs="Times New Roman"/>
      <w:szCs w:val="24"/>
      <w:lang w:val="en-GB"/>
    </w:rPr>
  </w:style>
  <w:style w:type="character" w:customStyle="1" w:styleId="SubsolCaracter">
    <w:name w:val="Subsol Caracter"/>
    <w:basedOn w:val="Fontdeparagrafimplicit"/>
    <w:link w:val="Subsol"/>
    <w:uiPriority w:val="99"/>
    <w:rsid w:val="008C52B4"/>
    <w:rPr>
      <w:rFonts w:ascii="Arial" w:eastAsia="Times New Roman" w:hAnsi="Arial" w:cs="Times New Roman"/>
      <w:szCs w:val="24"/>
      <w:lang w:val="en-GB"/>
    </w:rPr>
  </w:style>
  <w:style w:type="paragraph" w:styleId="Corptext">
    <w:name w:val="Body Text"/>
    <w:basedOn w:val="Normal"/>
    <w:link w:val="CorptextCaracter"/>
    <w:rsid w:val="008C52B4"/>
    <w:pPr>
      <w:spacing w:after="120" w:line="240" w:lineRule="auto"/>
    </w:pPr>
    <w:rPr>
      <w:rFonts w:ascii="Arial" w:eastAsia="Times New Roman" w:hAnsi="Arial" w:cs="Times New Roman"/>
      <w:szCs w:val="24"/>
      <w:lang w:val="en-GB"/>
    </w:rPr>
  </w:style>
  <w:style w:type="character" w:customStyle="1" w:styleId="CorptextCaracter">
    <w:name w:val="Corp text Caracter"/>
    <w:basedOn w:val="Fontdeparagrafimplicit"/>
    <w:link w:val="Corptext"/>
    <w:rsid w:val="008C52B4"/>
    <w:rPr>
      <w:rFonts w:ascii="Arial" w:eastAsia="Times New Roman" w:hAnsi="Arial" w:cs="Times New Roman"/>
      <w:szCs w:val="24"/>
      <w:lang w:val="en-GB"/>
    </w:rPr>
  </w:style>
  <w:style w:type="paragraph" w:styleId="Indentcorptext">
    <w:name w:val="Body Text Indent"/>
    <w:basedOn w:val="Normal"/>
    <w:link w:val="IndentcorptextCaracter"/>
    <w:rsid w:val="008C52B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IndentcorptextCaracter">
    <w:name w:val="Indent corp text Caracter"/>
    <w:basedOn w:val="Fontdeparagrafimplicit"/>
    <w:link w:val="Indentcorptext"/>
    <w:rsid w:val="008C52B4"/>
    <w:rPr>
      <w:rFonts w:ascii="Times New Roman" w:eastAsia="Times New Roman" w:hAnsi="Times New Roman" w:cs="Times New Roman"/>
      <w:sz w:val="24"/>
      <w:szCs w:val="24"/>
      <w:lang w:val="x-none" w:eastAsia="x-none"/>
    </w:rPr>
  </w:style>
  <w:style w:type="paragraph" w:customStyle="1" w:styleId="Default">
    <w:name w:val="Default"/>
    <w:rsid w:val="008C52B4"/>
    <w:pPr>
      <w:autoSpaceDE w:val="0"/>
      <w:autoSpaceDN w:val="0"/>
      <w:adjustRightInd w:val="0"/>
      <w:spacing w:after="0" w:line="240" w:lineRule="auto"/>
    </w:pPr>
    <w:rPr>
      <w:rFonts w:ascii="Arial" w:eastAsia="SimSun" w:hAnsi="Arial" w:cs="Arial"/>
      <w:color w:val="000000"/>
      <w:sz w:val="24"/>
      <w:szCs w:val="24"/>
      <w:lang w:val="en-US"/>
    </w:rPr>
  </w:style>
  <w:style w:type="character" w:customStyle="1" w:styleId="FrspaiereCaracter">
    <w:name w:val="Fără spațiere Caracter"/>
    <w:aliases w:val="# No Spacing Caracter"/>
    <w:link w:val="Frspaiere"/>
    <w:uiPriority w:val="1"/>
    <w:rsid w:val="008C52B4"/>
    <w:rPr>
      <w:rFonts w:ascii="Calibri" w:eastAsia="Times New Roman" w:hAnsi="Calibri" w:cs="Times New Roman"/>
      <w:lang w:val="en-US"/>
    </w:rPr>
  </w:style>
  <w:style w:type="character" w:styleId="Referincomentariu">
    <w:name w:val="annotation reference"/>
    <w:uiPriority w:val="99"/>
    <w:semiHidden/>
    <w:unhideWhenUsed/>
    <w:rsid w:val="008C52B4"/>
    <w:rPr>
      <w:sz w:val="16"/>
      <w:szCs w:val="16"/>
    </w:rPr>
  </w:style>
  <w:style w:type="paragraph" w:styleId="Textcomentariu">
    <w:name w:val="annotation text"/>
    <w:basedOn w:val="Normal"/>
    <w:link w:val="TextcomentariuCaracter"/>
    <w:uiPriority w:val="99"/>
    <w:unhideWhenUsed/>
    <w:rsid w:val="008C52B4"/>
    <w:rPr>
      <w:rFonts w:ascii="Calibri" w:eastAsia="Calibri" w:hAnsi="Calibri" w:cs="Times New Roman"/>
      <w:sz w:val="20"/>
      <w:szCs w:val="20"/>
      <w:lang w:val="en-US"/>
    </w:rPr>
  </w:style>
  <w:style w:type="character" w:customStyle="1" w:styleId="TextcomentariuCaracter">
    <w:name w:val="Text comentariu Caracter"/>
    <w:basedOn w:val="Fontdeparagrafimplicit"/>
    <w:link w:val="Textcomentariu"/>
    <w:uiPriority w:val="99"/>
    <w:rsid w:val="008C52B4"/>
    <w:rPr>
      <w:rFonts w:ascii="Calibri" w:eastAsia="Calibri" w:hAnsi="Calibri" w:cs="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rsid w:val="00CB1D0E"/>
    <w:pPr>
      <w:spacing w:line="240" w:lineRule="auto"/>
    </w:pPr>
    <w:rPr>
      <w:rFonts w:asciiTheme="minorHAnsi" w:eastAsiaTheme="minorHAnsi" w:hAnsiTheme="minorHAnsi" w:cstheme="minorBidi"/>
      <w:b/>
      <w:bCs/>
      <w:lang w:val="ro-RO"/>
    </w:rPr>
  </w:style>
  <w:style w:type="character" w:customStyle="1" w:styleId="SubiectComentariuCaracter">
    <w:name w:val="Subiect Comentariu Caracter"/>
    <w:basedOn w:val="TextcomentariuCaracter"/>
    <w:link w:val="SubiectComentariu"/>
    <w:uiPriority w:val="99"/>
    <w:semiHidden/>
    <w:rsid w:val="00CB1D0E"/>
    <w:rPr>
      <w:rFonts w:ascii="Calibri" w:eastAsia="Calibri" w:hAnsi="Calibri" w:cs="Times New Roman"/>
      <w:b/>
      <w:bCs/>
      <w:sz w:val="20"/>
      <w:szCs w:val="20"/>
      <w:lang w:val="en-US"/>
    </w:rPr>
  </w:style>
  <w:style w:type="paragraph" w:styleId="Antet">
    <w:name w:val="header"/>
    <w:basedOn w:val="Normal"/>
    <w:link w:val="AntetCaracter"/>
    <w:uiPriority w:val="99"/>
    <w:unhideWhenUsed/>
    <w:rsid w:val="00F87FC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7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5797</Words>
  <Characters>33625</Characters>
  <Application>Microsoft Office Word</Application>
  <DocSecurity>0</DocSecurity>
  <Lines>280</Lines>
  <Paragraphs>78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2024-05-27T15:48:00Z</dcterms:created>
  <dcterms:modified xsi:type="dcterms:W3CDTF">2024-05-27T15:48:00Z</dcterms:modified>
</cp:coreProperties>
</file>