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F7" w:rsidRDefault="00A83EF7" w:rsidP="00A83EF7">
      <w:pPr>
        <w:pStyle w:val="Header"/>
        <w:jc w:val="center"/>
        <w:rPr>
          <w:rFonts w:ascii="Times New Roman" w:hAnsi="Times New Roman" w:cs="Times New Roman"/>
          <w:b/>
          <w:color w:val="00214E"/>
          <w:sz w:val="28"/>
          <w:szCs w:val="28"/>
        </w:rPr>
      </w:pPr>
      <w:r>
        <w:rPr>
          <w:noProof/>
          <w:lang w:eastAsia="ro-RO"/>
        </w:rPr>
        <w:drawing>
          <wp:anchor distT="0" distB="0" distL="114300" distR="114300" simplePos="0" relativeHeight="251660288" behindDoc="0" locked="0" layoutInCell="1" allowOverlap="1" wp14:anchorId="0F04A503" wp14:editId="403B2966">
            <wp:simplePos x="0" y="0"/>
            <wp:positionH relativeFrom="margin">
              <wp:posOffset>117475</wp:posOffset>
            </wp:positionH>
            <wp:positionV relativeFrom="paragraph">
              <wp:posOffset>70485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A83EF7" w:rsidRPr="002C1230" w:rsidRDefault="00A83EF7" w:rsidP="00A83EF7">
      <w:pPr>
        <w:pStyle w:val="Header"/>
        <w:ind w:left="1416"/>
        <w:jc w:val="right"/>
        <w:rPr>
          <w:rFonts w:ascii="Times New Roman" w:hAnsi="Times New Roman" w:cs="Times New Roman"/>
          <w:b/>
          <w:sz w:val="24"/>
          <w:szCs w:val="24"/>
        </w:rPr>
      </w:pPr>
      <w:r>
        <w:rPr>
          <w:rFonts w:ascii="Times New Roman" w:hAnsi="Times New Roman" w:cs="Times New Roman"/>
          <w:b/>
          <w:sz w:val="24"/>
          <w:szCs w:val="24"/>
        </w:rPr>
        <w:t xml:space="preserve">                                    </w:t>
      </w:r>
      <w:r w:rsidRPr="002C1230">
        <w:rPr>
          <w:rFonts w:ascii="Times New Roman" w:hAnsi="Times New Roman" w:cs="Times New Roman"/>
          <w:b/>
          <w:sz w:val="24"/>
          <w:szCs w:val="24"/>
        </w:rPr>
        <w:t xml:space="preserve">Nr.  </w:t>
      </w:r>
      <w:r w:rsidR="00910C07">
        <w:rPr>
          <w:rFonts w:ascii="Times New Roman" w:hAnsi="Times New Roman" w:cs="Times New Roman"/>
          <w:sz w:val="26"/>
          <w:szCs w:val="26"/>
          <w:lang w:val="fr-FR"/>
        </w:rPr>
        <w:t>6818</w:t>
      </w:r>
      <w:r w:rsidR="00910C07" w:rsidRPr="00E11080">
        <w:rPr>
          <w:rFonts w:ascii="Times New Roman" w:hAnsi="Times New Roman" w:cs="Times New Roman"/>
          <w:sz w:val="26"/>
          <w:szCs w:val="26"/>
          <w:lang w:val="fr-FR"/>
        </w:rPr>
        <w:t>/</w:t>
      </w:r>
      <w:r w:rsidR="00910C07">
        <w:rPr>
          <w:rFonts w:ascii="Times New Roman" w:hAnsi="Times New Roman" w:cs="Times New Roman"/>
          <w:sz w:val="26"/>
          <w:szCs w:val="26"/>
          <w:lang w:val="fr-FR"/>
        </w:rPr>
        <w:t>3636</w:t>
      </w:r>
      <w:r w:rsidRPr="002C1230">
        <w:rPr>
          <w:rFonts w:ascii="Times New Roman" w:hAnsi="Times New Roman" w:cs="Times New Roman"/>
          <w:b/>
          <w:sz w:val="24"/>
          <w:szCs w:val="24"/>
        </w:rPr>
        <w:t>/.</w:t>
      </w:r>
      <w:r w:rsidRPr="00816FD9">
        <w:rPr>
          <w:rFonts w:ascii="Times New Roman" w:hAnsi="Times New Roman" w:cs="Times New Roman"/>
          <w:b/>
          <w:sz w:val="24"/>
          <w:szCs w:val="24"/>
          <w:highlight w:val="yellow"/>
        </w:rPr>
        <w:t>0</w:t>
      </w:r>
      <w:r w:rsidR="00910C07">
        <w:rPr>
          <w:rFonts w:ascii="Times New Roman" w:hAnsi="Times New Roman" w:cs="Times New Roman"/>
          <w:b/>
          <w:sz w:val="24"/>
          <w:szCs w:val="24"/>
          <w:highlight w:val="yellow"/>
        </w:rPr>
        <w:t>9</w:t>
      </w:r>
      <w:r w:rsidR="002714F6">
        <w:rPr>
          <w:rFonts w:ascii="Times New Roman" w:hAnsi="Times New Roman" w:cs="Times New Roman"/>
          <w:b/>
          <w:sz w:val="24"/>
          <w:szCs w:val="24"/>
          <w:highlight w:val="yellow"/>
        </w:rPr>
        <w:t>.2023</w:t>
      </w:r>
    </w:p>
    <w:p w:rsidR="00A83EF7" w:rsidRPr="002C1230" w:rsidRDefault="00A83EF7" w:rsidP="00A83EF7">
      <w:pPr>
        <w:suppressAutoHyphens/>
        <w:spacing w:after="0" w:line="240" w:lineRule="auto"/>
        <w:jc w:val="center"/>
        <w:rPr>
          <w:rFonts w:ascii="Times New Roman" w:hAnsi="Times New Roman" w:cs="Times New Roman"/>
          <w:b/>
          <w:sz w:val="24"/>
          <w:szCs w:val="24"/>
        </w:rPr>
      </w:pPr>
      <w:r w:rsidRPr="002C1230">
        <w:rPr>
          <w:rFonts w:ascii="Times New Roman" w:hAnsi="Times New Roman" w:cs="Times New Roman"/>
          <w:b/>
          <w:sz w:val="24"/>
          <w:szCs w:val="24"/>
        </w:rPr>
        <w:t xml:space="preserve">             </w:t>
      </w:r>
    </w:p>
    <w:p w:rsidR="00A83EF7" w:rsidRPr="007A41FD" w:rsidRDefault="00A83EF7" w:rsidP="00A83EF7">
      <w:pPr>
        <w:suppressAutoHyphens/>
        <w:spacing w:after="0" w:line="240" w:lineRule="auto"/>
        <w:jc w:val="center"/>
        <w:rPr>
          <w:rFonts w:ascii="Times New Roman" w:hAnsi="Times New Roman" w:cs="Times New Roman"/>
          <w:b/>
          <w:sz w:val="24"/>
          <w:szCs w:val="24"/>
        </w:rPr>
      </w:pPr>
    </w:p>
    <w:p w:rsidR="00A83EF7" w:rsidRPr="00D4021B" w:rsidRDefault="00A83EF7" w:rsidP="00A83EF7">
      <w:pPr>
        <w:suppressAutoHyphens/>
        <w:spacing w:after="0" w:line="240" w:lineRule="auto"/>
        <w:jc w:val="center"/>
        <w:rPr>
          <w:rFonts w:ascii="Times New Roman" w:eastAsia="Times New Roman" w:hAnsi="Times New Roman" w:cs="Times New Roman"/>
          <w:b/>
          <w:sz w:val="24"/>
          <w:szCs w:val="24"/>
          <w:lang w:eastAsia="ro-RO"/>
        </w:rPr>
      </w:pPr>
      <w:r w:rsidRPr="00D4021B">
        <w:rPr>
          <w:rFonts w:ascii="Times New Roman" w:hAnsi="Times New Roman" w:cs="Times New Roman"/>
          <w:b/>
          <w:sz w:val="24"/>
          <w:szCs w:val="24"/>
        </w:rPr>
        <w:t xml:space="preserve">Proiect   </w:t>
      </w:r>
      <w:r w:rsidR="009A0113">
        <w:fldChar w:fldCharType="begin"/>
      </w:r>
      <w:r w:rsidR="009A0113">
        <w:instrText xml:space="preserve"> HYPERLINK "file:///C:\\Documents%20and%20Settings\\Administrator\\Sintact%202.0\\cache\\Legislatie\\temp\\00131181.HTM" \l "#" </w:instrText>
      </w:r>
      <w:r w:rsidR="009A0113">
        <w:fldChar w:fldCharType="end"/>
      </w:r>
      <w:r w:rsidRPr="00D4021B">
        <w:rPr>
          <w:rFonts w:ascii="Times New Roman" w:eastAsia="Times New Roman" w:hAnsi="Times New Roman" w:cs="Times New Roman"/>
          <w:b/>
          <w:sz w:val="24"/>
          <w:szCs w:val="24"/>
          <w:lang w:eastAsia="ro-RO"/>
        </w:rPr>
        <w:t>DECIZIE ETAPĂ DE ÎNCADRARE</w:t>
      </w:r>
    </w:p>
    <w:p w:rsidR="00A83EF7" w:rsidRPr="00D4021B" w:rsidRDefault="00A83EF7" w:rsidP="00A83EF7">
      <w:pPr>
        <w:shd w:val="clear" w:color="auto" w:fill="FFFFFF"/>
        <w:spacing w:after="0" w:line="240" w:lineRule="auto"/>
        <w:ind w:firstLine="709"/>
        <w:jc w:val="center"/>
        <w:rPr>
          <w:rFonts w:ascii="Times New Roman" w:hAnsi="Times New Roman" w:cs="Times New Roman"/>
          <w:b/>
          <w:sz w:val="24"/>
          <w:szCs w:val="24"/>
          <w:lang w:val="fr-FR"/>
        </w:rPr>
      </w:pPr>
      <w:r w:rsidRPr="00816FD9">
        <w:rPr>
          <w:rFonts w:ascii="Times New Roman" w:hAnsi="Times New Roman" w:cs="Times New Roman"/>
          <w:b/>
          <w:sz w:val="24"/>
          <w:szCs w:val="24"/>
          <w:highlight w:val="yellow"/>
          <w:lang w:val="fr-FR"/>
        </w:rPr>
        <w:t xml:space="preserve">Nr.   </w:t>
      </w:r>
      <w:proofErr w:type="spellStart"/>
      <w:proofErr w:type="gramStart"/>
      <w:r w:rsidRPr="00816FD9">
        <w:rPr>
          <w:rFonts w:ascii="Times New Roman" w:hAnsi="Times New Roman" w:cs="Times New Roman"/>
          <w:b/>
          <w:sz w:val="24"/>
          <w:szCs w:val="24"/>
          <w:highlight w:val="yellow"/>
          <w:lang w:val="fr-FR"/>
        </w:rPr>
        <w:t>din</w:t>
      </w:r>
      <w:proofErr w:type="spellEnd"/>
      <w:proofErr w:type="gramEnd"/>
      <w:r w:rsidRPr="00816FD9">
        <w:rPr>
          <w:rFonts w:ascii="Times New Roman" w:hAnsi="Times New Roman" w:cs="Times New Roman"/>
          <w:b/>
          <w:sz w:val="24"/>
          <w:szCs w:val="24"/>
          <w:highlight w:val="yellow"/>
          <w:lang w:val="fr-FR"/>
        </w:rPr>
        <w:t xml:space="preserve">  .0</w:t>
      </w:r>
      <w:r w:rsidR="002714F6">
        <w:rPr>
          <w:rFonts w:ascii="Times New Roman" w:hAnsi="Times New Roman" w:cs="Times New Roman"/>
          <w:b/>
          <w:sz w:val="24"/>
          <w:szCs w:val="24"/>
          <w:highlight w:val="yellow"/>
          <w:lang w:val="fr-FR"/>
        </w:rPr>
        <w:t>9.2023</w:t>
      </w:r>
    </w:p>
    <w:p w:rsidR="00A83EF7" w:rsidRPr="00D4021B" w:rsidRDefault="00A83EF7" w:rsidP="00A83EF7">
      <w:pPr>
        <w:shd w:val="clear" w:color="auto" w:fill="FFFFFF"/>
        <w:spacing w:after="0" w:line="240" w:lineRule="auto"/>
        <w:ind w:firstLine="709"/>
        <w:jc w:val="both"/>
        <w:rPr>
          <w:rFonts w:ascii="Times New Roman" w:eastAsia="Times New Roman" w:hAnsi="Times New Roman" w:cs="Times New Roman"/>
          <w:sz w:val="24"/>
          <w:szCs w:val="24"/>
        </w:rPr>
      </w:pPr>
    </w:p>
    <w:p w:rsidR="00A83EF7" w:rsidRPr="00816FD9" w:rsidRDefault="00A83EF7" w:rsidP="00A83EF7">
      <w:pPr>
        <w:shd w:val="clear" w:color="auto" w:fill="FFFFFF"/>
        <w:spacing w:after="0" w:line="240" w:lineRule="auto"/>
        <w:ind w:firstLine="709"/>
        <w:jc w:val="both"/>
        <w:rPr>
          <w:rStyle w:val="tpa"/>
          <w:rFonts w:ascii="Times New Roman" w:hAnsi="Times New Roman" w:cs="Times New Roman"/>
          <w:sz w:val="24"/>
          <w:szCs w:val="24"/>
        </w:rPr>
      </w:pPr>
      <w:r w:rsidRPr="00D4021B">
        <w:rPr>
          <w:rFonts w:ascii="Times New Roman" w:eastAsia="Times New Roman" w:hAnsi="Times New Roman" w:cs="Times New Roman"/>
          <w:sz w:val="24"/>
          <w:szCs w:val="24"/>
        </w:rPr>
        <w:t xml:space="preserve">Ca urmare a solicitării de emitere a acordului de mediu adresate de </w:t>
      </w:r>
      <w:r w:rsidR="002714F6" w:rsidRPr="00B61461">
        <w:rPr>
          <w:rStyle w:val="tpa1"/>
          <w:rFonts w:ascii="Times New Roman" w:hAnsi="Times New Roman" w:cs="Times New Roman"/>
          <w:b/>
          <w:sz w:val="24"/>
          <w:szCs w:val="24"/>
        </w:rPr>
        <w:t xml:space="preserve">S.N.T.G.N. TRANSGAZ S.A., </w:t>
      </w:r>
      <w:r w:rsidR="002714F6" w:rsidRPr="00B61461">
        <w:rPr>
          <w:rStyle w:val="tpa1"/>
          <w:rFonts w:ascii="Times New Roman" w:hAnsi="Times New Roman" w:cs="Times New Roman"/>
          <w:sz w:val="24"/>
          <w:szCs w:val="24"/>
        </w:rPr>
        <w:t>cu sediul în judetul Sibiu, Medias, str. Piata C.I. Motas, nr.</w:t>
      </w:r>
      <w:r w:rsidR="002714F6">
        <w:rPr>
          <w:rStyle w:val="tpa1"/>
          <w:rFonts w:ascii="Times New Roman" w:hAnsi="Times New Roman" w:cs="Times New Roman"/>
          <w:sz w:val="24"/>
          <w:szCs w:val="24"/>
        </w:rPr>
        <w:t xml:space="preserve"> </w:t>
      </w:r>
      <w:r w:rsidR="002714F6" w:rsidRPr="00B61461">
        <w:rPr>
          <w:rStyle w:val="tpa1"/>
          <w:rFonts w:ascii="Times New Roman" w:hAnsi="Times New Roman" w:cs="Times New Roman"/>
          <w:sz w:val="24"/>
          <w:szCs w:val="24"/>
        </w:rPr>
        <w:t>1</w:t>
      </w:r>
      <w:r w:rsidRPr="00816FD9">
        <w:rPr>
          <w:rStyle w:val="tpa1"/>
          <w:rFonts w:ascii="Times New Roman" w:hAnsi="Times New Roman" w:cs="Times New Roman"/>
          <w:b/>
          <w:sz w:val="24"/>
          <w:szCs w:val="24"/>
        </w:rPr>
        <w:t xml:space="preserve">, </w:t>
      </w:r>
      <w:r w:rsidRPr="00816FD9">
        <w:rPr>
          <w:rStyle w:val="tpa1"/>
          <w:rFonts w:ascii="Times New Roman" w:hAnsi="Times New Roman" w:cs="Times New Roman"/>
          <w:sz w:val="24"/>
          <w:szCs w:val="24"/>
        </w:rPr>
        <w:t>î</w:t>
      </w:r>
      <w:r w:rsidRPr="00816FD9">
        <w:rPr>
          <w:rFonts w:ascii="Times New Roman" w:eastAsia="Times New Roman" w:hAnsi="Times New Roman" w:cs="Times New Roman"/>
          <w:sz w:val="24"/>
          <w:szCs w:val="24"/>
        </w:rPr>
        <w:t>nregistrată la sediul Agenției pentru Protecți</w:t>
      </w:r>
      <w:r w:rsidR="00816FD9" w:rsidRPr="00816FD9">
        <w:rPr>
          <w:rFonts w:ascii="Times New Roman" w:eastAsia="Times New Roman" w:hAnsi="Times New Roman" w:cs="Times New Roman"/>
          <w:sz w:val="24"/>
          <w:szCs w:val="24"/>
        </w:rPr>
        <w:t xml:space="preserve">a Mediului Dâmbovița </w:t>
      </w:r>
      <w:r w:rsidRPr="00816FD9">
        <w:rPr>
          <w:rStyle w:val="tpa1"/>
          <w:rFonts w:ascii="Times New Roman" w:hAnsi="Times New Roman" w:cs="Times New Roman"/>
          <w:sz w:val="24"/>
          <w:szCs w:val="24"/>
        </w:rPr>
        <w:t xml:space="preserve">cu nr. </w:t>
      </w:r>
      <w:r w:rsidR="002714F6">
        <w:rPr>
          <w:rStyle w:val="tpa1"/>
          <w:rFonts w:ascii="Times New Roman" w:hAnsi="Times New Roman" w:cs="Times New Roman"/>
          <w:sz w:val="24"/>
          <w:szCs w:val="24"/>
        </w:rPr>
        <w:t>6818</w:t>
      </w:r>
      <w:r w:rsidR="00816FD9" w:rsidRPr="00816FD9">
        <w:rPr>
          <w:rStyle w:val="tpa1"/>
          <w:rFonts w:ascii="Times New Roman" w:hAnsi="Times New Roman" w:cs="Times New Roman"/>
          <w:sz w:val="24"/>
          <w:szCs w:val="24"/>
        </w:rPr>
        <w:t xml:space="preserve"> din data </w:t>
      </w:r>
      <w:r w:rsidR="002714F6">
        <w:rPr>
          <w:rStyle w:val="tpa1"/>
          <w:rFonts w:ascii="Times New Roman" w:hAnsi="Times New Roman" w:cs="Times New Roman"/>
          <w:sz w:val="24"/>
          <w:szCs w:val="24"/>
        </w:rPr>
        <w:t>09</w:t>
      </w:r>
      <w:r w:rsidR="002714F6" w:rsidRPr="00B61461">
        <w:rPr>
          <w:rStyle w:val="tpa1"/>
          <w:rFonts w:ascii="Times New Roman" w:hAnsi="Times New Roman" w:cs="Times New Roman"/>
          <w:sz w:val="24"/>
          <w:szCs w:val="24"/>
        </w:rPr>
        <w:t>.05.2022</w:t>
      </w:r>
      <w:r w:rsidRPr="00816FD9">
        <w:rPr>
          <w:rFonts w:ascii="Times New Roman" w:eastAsia="Times New Roman" w:hAnsi="Times New Roman" w:cs="Times New Roman"/>
          <w:sz w:val="24"/>
          <w:szCs w:val="24"/>
        </w:rPr>
        <w:t xml:space="preserve">, </w:t>
      </w:r>
      <w:r w:rsidRPr="00816FD9">
        <w:rPr>
          <w:rStyle w:val="tpa"/>
          <w:rFonts w:ascii="Times New Roman" w:hAnsi="Times New Roman" w:cs="Times New Roman"/>
          <w:sz w:val="24"/>
          <w:szCs w:val="24"/>
        </w:rPr>
        <w:t>în</w:t>
      </w:r>
      <w:r w:rsidRPr="00D4021B">
        <w:rPr>
          <w:rStyle w:val="tpa"/>
          <w:rFonts w:ascii="Times New Roman" w:hAnsi="Times New Roman" w:cs="Times New Roman"/>
          <w:sz w:val="24"/>
          <w:szCs w:val="24"/>
        </w:rPr>
        <w:t xml:space="preserve"> baza Legii nr. 292/2018 privind evaluarea impactului anumitor proiecte publice şi private asupra mediului şi a Ordonanţei de </w:t>
      </w:r>
      <w:r w:rsidRPr="00816FD9">
        <w:rPr>
          <w:rStyle w:val="tpa"/>
          <w:rFonts w:ascii="Times New Roman" w:hAnsi="Times New Roman" w:cs="Times New Roman"/>
          <w:sz w:val="24"/>
          <w:szCs w:val="24"/>
        </w:rPr>
        <w:t>Urgenţă a Guvernului nr. </w:t>
      </w:r>
      <w:r w:rsidRPr="00816FD9">
        <w:fldChar w:fldCharType="begin"/>
      </w:r>
      <w:r w:rsidRPr="00816FD9">
        <w:instrText xml:space="preserve"> HYPERLINK "https://idrept.ro/00103869.htm" </w:instrText>
      </w:r>
      <w:r w:rsidRPr="00816FD9">
        <w:fldChar w:fldCharType="separate"/>
      </w:r>
      <w:r w:rsidRPr="00816FD9">
        <w:rPr>
          <w:rStyle w:val="Hyperlink"/>
          <w:rFonts w:ascii="Times New Roman" w:hAnsi="Times New Roman" w:cs="Times New Roman"/>
          <w:b/>
          <w:bCs/>
          <w:color w:val="auto"/>
          <w:sz w:val="24"/>
          <w:szCs w:val="24"/>
        </w:rPr>
        <w:t>57/2007</w:t>
      </w:r>
      <w:r w:rsidRPr="00816FD9">
        <w:rPr>
          <w:rStyle w:val="Hyperlink"/>
          <w:rFonts w:ascii="Times New Roman" w:hAnsi="Times New Roman" w:cs="Times New Roman"/>
          <w:b/>
          <w:bCs/>
          <w:color w:val="auto"/>
          <w:sz w:val="24"/>
          <w:szCs w:val="24"/>
        </w:rPr>
        <w:fldChar w:fldCharType="end"/>
      </w:r>
      <w:r w:rsidRPr="00816FD9">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Pr="00816FD9">
        <w:fldChar w:fldCharType="begin"/>
      </w:r>
      <w:r w:rsidRPr="00816FD9">
        <w:instrText xml:space="preserve"> HYPERLINK "https://idrept.ro/00139597.htm" </w:instrText>
      </w:r>
      <w:r w:rsidRPr="00816FD9">
        <w:fldChar w:fldCharType="separate"/>
      </w:r>
      <w:r w:rsidRPr="00816FD9">
        <w:rPr>
          <w:rStyle w:val="Hyperlink"/>
          <w:rFonts w:ascii="Times New Roman" w:hAnsi="Times New Roman" w:cs="Times New Roman"/>
          <w:b/>
          <w:bCs/>
          <w:color w:val="auto"/>
          <w:sz w:val="24"/>
          <w:szCs w:val="24"/>
        </w:rPr>
        <w:t>49/2011</w:t>
      </w:r>
      <w:r w:rsidRPr="00816FD9">
        <w:rPr>
          <w:rStyle w:val="Hyperlink"/>
          <w:rFonts w:ascii="Times New Roman" w:hAnsi="Times New Roman" w:cs="Times New Roman"/>
          <w:b/>
          <w:bCs/>
          <w:color w:val="auto"/>
          <w:sz w:val="24"/>
          <w:szCs w:val="24"/>
        </w:rPr>
        <w:fldChar w:fldCharType="end"/>
      </w:r>
      <w:r w:rsidRPr="00816FD9">
        <w:rPr>
          <w:rStyle w:val="tpa"/>
          <w:rFonts w:ascii="Times New Roman" w:hAnsi="Times New Roman" w:cs="Times New Roman"/>
          <w:sz w:val="24"/>
          <w:szCs w:val="24"/>
        </w:rPr>
        <w:t>, cu modificările şi completările ulterioare,</w:t>
      </w:r>
    </w:p>
    <w:p w:rsidR="00A83EF7" w:rsidRPr="00816FD9" w:rsidRDefault="00A83EF7" w:rsidP="00A83EF7">
      <w:pPr>
        <w:shd w:val="clear" w:color="auto" w:fill="FFFFFF"/>
        <w:spacing w:after="0" w:line="240" w:lineRule="auto"/>
        <w:ind w:firstLine="709"/>
        <w:jc w:val="both"/>
        <w:rPr>
          <w:rFonts w:ascii="Times New Roman" w:hAnsi="Times New Roman" w:cs="Times New Roman"/>
          <w:sz w:val="24"/>
          <w:szCs w:val="24"/>
        </w:rPr>
      </w:pPr>
    </w:p>
    <w:p w:rsidR="00A83EF7" w:rsidRPr="00D4021B" w:rsidRDefault="00A83EF7" w:rsidP="00A83EF7">
      <w:pPr>
        <w:jc w:val="both"/>
        <w:rPr>
          <w:rStyle w:val="tpa1"/>
          <w:rFonts w:ascii="Times New Roman" w:hAnsi="Times New Roman" w:cs="Times New Roman"/>
          <w:i/>
          <w:sz w:val="24"/>
          <w:szCs w:val="24"/>
        </w:rPr>
      </w:pPr>
      <w:bookmarkStart w:id="0" w:name="do|ax5^I|pa9"/>
      <w:bookmarkEnd w:id="0"/>
      <w:r w:rsidRPr="00816FD9">
        <w:rPr>
          <w:rFonts w:ascii="Times New Roman" w:eastAsia="Times New Roman" w:hAnsi="Times New Roman" w:cs="Times New Roman"/>
          <w:b/>
          <w:sz w:val="24"/>
          <w:szCs w:val="24"/>
          <w:lang w:eastAsia="ro-RO"/>
        </w:rPr>
        <w:t xml:space="preserve">            Agenția pentru Protecția Mediului Dâmbovița </w:t>
      </w:r>
      <w:r w:rsidRPr="00345C5C">
        <w:rPr>
          <w:rFonts w:ascii="Times New Roman" w:eastAsia="Times New Roman" w:hAnsi="Times New Roman" w:cs="Times New Roman"/>
          <w:b/>
          <w:sz w:val="24"/>
          <w:szCs w:val="24"/>
          <w:lang w:eastAsia="ro-RO"/>
        </w:rPr>
        <w:t>decide</w:t>
      </w:r>
      <w:r w:rsidRPr="00345C5C">
        <w:rPr>
          <w:rStyle w:val="tpa"/>
          <w:rFonts w:ascii="Times New Roman" w:hAnsi="Times New Roman" w:cs="Times New Roman"/>
          <w:sz w:val="24"/>
          <w:szCs w:val="24"/>
        </w:rPr>
        <w:t>, ca urmare a consultărilor desfăşurate în cadrul şedinţei Comisiei de analiză tehnică din data de 1</w:t>
      </w:r>
      <w:r w:rsidR="00345C5C" w:rsidRPr="00345C5C">
        <w:rPr>
          <w:rStyle w:val="tpa"/>
          <w:rFonts w:ascii="Times New Roman" w:hAnsi="Times New Roman" w:cs="Times New Roman"/>
          <w:sz w:val="24"/>
          <w:szCs w:val="24"/>
        </w:rPr>
        <w:t>0</w:t>
      </w:r>
      <w:r w:rsidRPr="00345C5C">
        <w:rPr>
          <w:rStyle w:val="tpa"/>
          <w:rFonts w:ascii="Times New Roman" w:hAnsi="Times New Roman" w:cs="Times New Roman"/>
          <w:sz w:val="24"/>
          <w:szCs w:val="24"/>
        </w:rPr>
        <w:t>.</w:t>
      </w:r>
      <w:r w:rsidR="00345C5C" w:rsidRPr="00345C5C">
        <w:rPr>
          <w:rStyle w:val="tpa"/>
          <w:rFonts w:ascii="Times New Roman" w:hAnsi="Times New Roman" w:cs="Times New Roman"/>
          <w:sz w:val="24"/>
          <w:szCs w:val="24"/>
        </w:rPr>
        <w:t>08</w:t>
      </w:r>
      <w:r w:rsidRPr="00345C5C">
        <w:rPr>
          <w:rStyle w:val="tpa"/>
          <w:rFonts w:ascii="Times New Roman" w:hAnsi="Times New Roman" w:cs="Times New Roman"/>
          <w:sz w:val="24"/>
          <w:szCs w:val="24"/>
        </w:rPr>
        <w:t>.202</w:t>
      </w:r>
      <w:r w:rsidR="00345C5C" w:rsidRPr="00345C5C">
        <w:rPr>
          <w:rStyle w:val="tpa"/>
          <w:rFonts w:ascii="Times New Roman" w:hAnsi="Times New Roman" w:cs="Times New Roman"/>
          <w:sz w:val="24"/>
          <w:szCs w:val="24"/>
        </w:rPr>
        <w:t>3</w:t>
      </w:r>
      <w:r w:rsidRPr="00345C5C">
        <w:rPr>
          <w:rStyle w:val="tpa"/>
          <w:rFonts w:ascii="Times New Roman" w:hAnsi="Times New Roman" w:cs="Times New Roman"/>
          <w:sz w:val="24"/>
          <w:szCs w:val="24"/>
        </w:rPr>
        <w:t xml:space="preserve"> că proiectul</w:t>
      </w:r>
      <w:bookmarkStart w:id="1" w:name="do|ax5^I|pa10"/>
      <w:bookmarkEnd w:id="1"/>
      <w:r w:rsidRPr="00345C5C">
        <w:rPr>
          <w:rStyle w:val="tpa"/>
          <w:rFonts w:ascii="Times New Roman" w:hAnsi="Times New Roman" w:cs="Times New Roman"/>
          <w:sz w:val="24"/>
          <w:szCs w:val="24"/>
        </w:rPr>
        <w:t xml:space="preserve"> </w:t>
      </w:r>
      <w:r w:rsidR="00816FD9" w:rsidRPr="00345C5C">
        <w:rPr>
          <w:rFonts w:ascii="Times New Roman" w:eastAsia="Times New Roman" w:hAnsi="Times New Roman" w:cs="Times New Roman"/>
          <w:b/>
          <w:i/>
          <w:sz w:val="24"/>
          <w:szCs w:val="24"/>
          <w:lang w:eastAsia="ro-RO"/>
        </w:rPr>
        <w:t xml:space="preserve"> </w:t>
      </w:r>
      <w:r w:rsidR="002714F6" w:rsidRPr="00345C5C">
        <w:rPr>
          <w:rFonts w:ascii="Times New Roman" w:hAnsi="Times New Roman" w:cs="Times New Roman"/>
          <w:b/>
          <w:sz w:val="24"/>
          <w:szCs w:val="24"/>
        </w:rPr>
        <w:t>”Racord si SRMP Poiana, inclusiv alimentare cu energie electrica SRMP,judetul Dambovita</w:t>
      </w:r>
      <w:r w:rsidR="002714F6" w:rsidRPr="00B61461">
        <w:rPr>
          <w:rStyle w:val="tpa1"/>
          <w:rFonts w:ascii="Times New Roman" w:hAnsi="Times New Roman" w:cs="Times New Roman"/>
          <w:b/>
          <w:i/>
          <w:sz w:val="24"/>
          <w:szCs w:val="24"/>
        </w:rPr>
        <w:t>”</w:t>
      </w:r>
      <w:r w:rsidR="002714F6" w:rsidRPr="00B61461">
        <w:rPr>
          <w:rStyle w:val="tpa1"/>
          <w:rFonts w:ascii="Times New Roman" w:hAnsi="Times New Roman" w:cs="Times New Roman"/>
          <w:sz w:val="24"/>
          <w:szCs w:val="24"/>
        </w:rPr>
        <w:t>, propus a fi amplasat în</w:t>
      </w:r>
      <w:r w:rsidR="002714F6" w:rsidRPr="00B61461">
        <w:rPr>
          <w:rFonts w:ascii="Times New Roman" w:hAnsi="Times New Roman" w:cs="Times New Roman"/>
          <w:sz w:val="24"/>
          <w:szCs w:val="24"/>
        </w:rPr>
        <w:t xml:space="preserve"> </w:t>
      </w:r>
      <w:r w:rsidR="002714F6" w:rsidRPr="00B61461">
        <w:rPr>
          <w:rStyle w:val="tpa1"/>
          <w:rFonts w:ascii="Times New Roman" w:hAnsi="Times New Roman" w:cs="Times New Roman"/>
          <w:sz w:val="24"/>
          <w:szCs w:val="24"/>
        </w:rPr>
        <w:t xml:space="preserve">județul Dâmbovița, </w:t>
      </w:r>
      <w:r w:rsidR="002714F6">
        <w:rPr>
          <w:rStyle w:val="tpa1"/>
          <w:rFonts w:ascii="Times New Roman" w:hAnsi="Times New Roman" w:cs="Times New Roman"/>
          <w:sz w:val="24"/>
          <w:szCs w:val="24"/>
        </w:rPr>
        <w:t xml:space="preserve">comuna </w:t>
      </w:r>
      <w:r w:rsidR="002714F6" w:rsidRPr="00B61461">
        <w:rPr>
          <w:rStyle w:val="tpa1"/>
          <w:rFonts w:ascii="Times New Roman" w:hAnsi="Times New Roman" w:cs="Times New Roman"/>
          <w:sz w:val="24"/>
          <w:szCs w:val="24"/>
        </w:rPr>
        <w:t>Poiana,</w:t>
      </w:r>
      <w:r w:rsidR="002714F6">
        <w:rPr>
          <w:rStyle w:val="tpa1"/>
          <w:rFonts w:ascii="Times New Roman" w:hAnsi="Times New Roman" w:cs="Times New Roman"/>
          <w:sz w:val="24"/>
          <w:szCs w:val="24"/>
        </w:rPr>
        <w:t xml:space="preserve"> </w:t>
      </w:r>
      <w:r w:rsidR="002714F6" w:rsidRPr="00B61461">
        <w:rPr>
          <w:rStyle w:val="tpa1"/>
          <w:rFonts w:ascii="Times New Roman" w:hAnsi="Times New Roman" w:cs="Times New Roman"/>
          <w:sz w:val="24"/>
          <w:szCs w:val="24"/>
        </w:rPr>
        <w:t>sat Poiana,</w:t>
      </w:r>
      <w:r w:rsidR="002714F6">
        <w:rPr>
          <w:rStyle w:val="tpa1"/>
          <w:rFonts w:ascii="Times New Roman" w:hAnsi="Times New Roman" w:cs="Times New Roman"/>
          <w:sz w:val="24"/>
          <w:szCs w:val="24"/>
        </w:rPr>
        <w:t xml:space="preserve"> </w:t>
      </w:r>
      <w:r w:rsidR="002714F6" w:rsidRPr="00B61461">
        <w:rPr>
          <w:rStyle w:val="tpa1"/>
          <w:rFonts w:ascii="Times New Roman" w:hAnsi="Times New Roman" w:cs="Times New Roman"/>
          <w:sz w:val="24"/>
          <w:szCs w:val="24"/>
        </w:rPr>
        <w:t>str.</w:t>
      </w:r>
      <w:r w:rsidR="002714F6">
        <w:rPr>
          <w:rStyle w:val="tpa1"/>
          <w:rFonts w:ascii="Times New Roman" w:hAnsi="Times New Roman" w:cs="Times New Roman"/>
          <w:sz w:val="24"/>
          <w:szCs w:val="24"/>
        </w:rPr>
        <w:t xml:space="preserve"> </w:t>
      </w:r>
      <w:r w:rsidR="002714F6" w:rsidRPr="00B61461">
        <w:rPr>
          <w:rStyle w:val="tpa1"/>
          <w:rFonts w:ascii="Times New Roman" w:hAnsi="Times New Roman" w:cs="Times New Roman"/>
          <w:sz w:val="24"/>
          <w:szCs w:val="24"/>
        </w:rPr>
        <w:t>Narcisei,</w:t>
      </w:r>
      <w:r w:rsidR="002714F6">
        <w:rPr>
          <w:rStyle w:val="tpa1"/>
          <w:rFonts w:ascii="Times New Roman" w:hAnsi="Times New Roman" w:cs="Times New Roman"/>
          <w:sz w:val="24"/>
          <w:szCs w:val="24"/>
        </w:rPr>
        <w:t xml:space="preserve"> </w:t>
      </w:r>
      <w:r w:rsidR="002714F6" w:rsidRPr="00B61461">
        <w:rPr>
          <w:rStyle w:val="tpa1"/>
          <w:rFonts w:ascii="Times New Roman" w:hAnsi="Times New Roman" w:cs="Times New Roman"/>
          <w:sz w:val="24"/>
          <w:szCs w:val="24"/>
        </w:rPr>
        <w:t>FN</w:t>
      </w:r>
      <w:r w:rsidR="00D009A2">
        <w:rPr>
          <w:rStyle w:val="tpa1"/>
          <w:rFonts w:ascii="Times New Roman" w:hAnsi="Times New Roman" w:cs="Times New Roman"/>
          <w:sz w:val="24"/>
          <w:szCs w:val="24"/>
        </w:rPr>
        <w:t>,</w:t>
      </w:r>
      <w:r w:rsidRPr="00816FD9">
        <w:rPr>
          <w:rStyle w:val="tpa1"/>
          <w:rFonts w:ascii="Times New Roman" w:hAnsi="Times New Roman" w:cs="Times New Roman"/>
          <w:sz w:val="24"/>
          <w:szCs w:val="24"/>
        </w:rPr>
        <w:t xml:space="preserve"> </w:t>
      </w:r>
      <w:bookmarkStart w:id="2" w:name="do|ax5^I|pa11"/>
      <w:bookmarkStart w:id="3" w:name="do|ax5^I|pa12"/>
      <w:bookmarkEnd w:id="2"/>
      <w:bookmarkEnd w:id="3"/>
      <w:r w:rsidRPr="00816FD9">
        <w:rPr>
          <w:rStyle w:val="tpa1"/>
          <w:rFonts w:ascii="Times New Roman" w:hAnsi="Times New Roman" w:cs="Times New Roman"/>
          <w:i/>
          <w:sz w:val="24"/>
          <w:szCs w:val="24"/>
        </w:rPr>
        <w:t>nu se supune evaluării impactului asupra mediului</w:t>
      </w:r>
      <w:r w:rsidRPr="00D4021B">
        <w:rPr>
          <w:rStyle w:val="tpa1"/>
          <w:rFonts w:ascii="Times New Roman" w:hAnsi="Times New Roman" w:cs="Times New Roman"/>
          <w:i/>
          <w:sz w:val="24"/>
          <w:szCs w:val="24"/>
        </w:rPr>
        <w:t>; nu se supune evaluării adecvate; nu se supune evaluării impactului asupra corpurilor de apă.</w:t>
      </w:r>
    </w:p>
    <w:p w:rsidR="00A83EF7" w:rsidRPr="00941338" w:rsidRDefault="00A83EF7" w:rsidP="00A83EF7">
      <w:pPr>
        <w:jc w:val="both"/>
        <w:rPr>
          <w:rFonts w:ascii="Times New Roman" w:hAnsi="Times New Roman" w:cs="Times New Roman"/>
          <w:color w:val="000000"/>
          <w:sz w:val="24"/>
          <w:szCs w:val="24"/>
        </w:rPr>
      </w:pPr>
      <w:r w:rsidRPr="00941338">
        <w:rPr>
          <w:rStyle w:val="tpa"/>
          <w:rFonts w:ascii="Times New Roman" w:hAnsi="Times New Roman" w:cs="Times New Roman"/>
          <w:color w:val="000000"/>
          <w:sz w:val="24"/>
          <w:szCs w:val="24"/>
        </w:rPr>
        <w:t xml:space="preserve"> Justificarea prezentei decizii:</w:t>
      </w:r>
    </w:p>
    <w:p w:rsidR="00A83EF7" w:rsidRPr="00941338" w:rsidRDefault="00A83EF7" w:rsidP="00A83EF7">
      <w:pPr>
        <w:shd w:val="clear" w:color="auto" w:fill="FFFFFF"/>
        <w:spacing w:after="120" w:line="240" w:lineRule="auto"/>
        <w:jc w:val="both"/>
        <w:rPr>
          <w:rFonts w:ascii="Times New Roman" w:hAnsi="Times New Roman" w:cs="Times New Roman"/>
          <w:color w:val="000000"/>
          <w:sz w:val="24"/>
          <w:szCs w:val="24"/>
        </w:rPr>
      </w:pPr>
      <w:bookmarkStart w:id="4" w:name="do|ax5^I|pa13"/>
      <w:bookmarkEnd w:id="4"/>
      <w:r w:rsidRPr="00941338">
        <w:rPr>
          <w:rStyle w:val="tpa"/>
          <w:rFonts w:ascii="Times New Roman" w:hAnsi="Times New Roman" w:cs="Times New Roman"/>
          <w:b/>
          <w:color w:val="000000"/>
          <w:sz w:val="24"/>
          <w:szCs w:val="24"/>
        </w:rPr>
        <w:t xml:space="preserve">I. Motivele pe baza cărora s-a stabilit </w:t>
      </w:r>
      <w:r w:rsidRPr="00941338">
        <w:rPr>
          <w:rFonts w:ascii="Times New Roman" w:eastAsia="Times New Roman" w:hAnsi="Times New Roman" w:cs="Times New Roman"/>
          <w:b/>
          <w:sz w:val="24"/>
          <w:szCs w:val="24"/>
          <w:lang w:eastAsia="ro-RO"/>
        </w:rPr>
        <w:t xml:space="preserve">luarea deciziei etapei de încadrare in procedura </w:t>
      </w:r>
      <w:r w:rsidRPr="00941338">
        <w:rPr>
          <w:rStyle w:val="tpa"/>
          <w:rFonts w:ascii="Times New Roman" w:hAnsi="Times New Roman" w:cs="Times New Roman"/>
          <w:b/>
          <w:color w:val="000000"/>
          <w:sz w:val="24"/>
          <w:szCs w:val="24"/>
        </w:rPr>
        <w:t>de evaluare a impactului asupra mediului sunt următoarele</w:t>
      </w:r>
      <w:r w:rsidRPr="00941338">
        <w:rPr>
          <w:rStyle w:val="tpa"/>
          <w:rFonts w:ascii="Times New Roman" w:hAnsi="Times New Roman" w:cs="Times New Roman"/>
          <w:color w:val="000000"/>
          <w:sz w:val="24"/>
          <w:szCs w:val="24"/>
        </w:rPr>
        <w:t>:</w:t>
      </w:r>
    </w:p>
    <w:p w:rsidR="00A83EF7" w:rsidRPr="002714F6" w:rsidRDefault="00A83EF7" w:rsidP="00A83EF7">
      <w:pPr>
        <w:shd w:val="clear" w:color="auto" w:fill="FFFFFF"/>
        <w:spacing w:after="120" w:line="240" w:lineRule="auto"/>
        <w:jc w:val="both"/>
        <w:rPr>
          <w:rStyle w:val="tpa"/>
          <w:sz w:val="24"/>
          <w:szCs w:val="24"/>
        </w:rPr>
      </w:pPr>
      <w:bookmarkStart w:id="5" w:name="do|ax5^I|pa14"/>
      <w:bookmarkEnd w:id="5"/>
      <w:r w:rsidRPr="00941338">
        <w:rPr>
          <w:rStyle w:val="tpa"/>
          <w:rFonts w:ascii="Times New Roman" w:hAnsi="Times New Roman" w:cs="Times New Roman"/>
          <w:color w:val="000000"/>
          <w:sz w:val="24"/>
          <w:szCs w:val="24"/>
        </w:rPr>
        <w:t xml:space="preserve">a) proiectul se încadrează în </w:t>
      </w:r>
      <w:r w:rsidRPr="00A83EF7">
        <w:rPr>
          <w:rStyle w:val="tpa"/>
          <w:rFonts w:ascii="Times New Roman" w:hAnsi="Times New Roman" w:cs="Times New Roman"/>
          <w:color w:val="000000"/>
          <w:sz w:val="24"/>
          <w:szCs w:val="24"/>
        </w:rPr>
        <w:t xml:space="preserve">prevederile </w:t>
      </w:r>
      <w:r w:rsidRPr="00A83EF7">
        <w:rPr>
          <w:rStyle w:val="tpa"/>
          <w:rFonts w:ascii="Times New Roman" w:hAnsi="Times New Roman" w:cs="Times New Roman"/>
          <w:sz w:val="24"/>
          <w:szCs w:val="24"/>
        </w:rPr>
        <w:t xml:space="preserve">Legii nr. 292/2018 privind evaluarea impactului anumitor proiecte publice şi private asupra mediului, </w:t>
      </w:r>
      <w:bookmarkStart w:id="6" w:name="do|ax5^I|pa15"/>
      <w:bookmarkEnd w:id="6"/>
      <w:r w:rsidRPr="00A83EF7">
        <w:rPr>
          <w:rStyle w:val="tpa"/>
          <w:rFonts w:ascii="Times New Roman" w:hAnsi="Times New Roman" w:cs="Times New Roman"/>
          <w:sz w:val="24"/>
          <w:szCs w:val="24"/>
        </w:rPr>
        <w:t xml:space="preserve">anexa </w:t>
      </w:r>
      <w:r w:rsidRPr="002714F6">
        <w:rPr>
          <w:rStyle w:val="tpa"/>
          <w:rFonts w:ascii="Times New Roman" w:hAnsi="Times New Roman" w:cs="Times New Roman"/>
          <w:sz w:val="24"/>
          <w:szCs w:val="24"/>
        </w:rPr>
        <w:t>nr. 2 pct. 13, lit. a, pct. 10 lit. i;</w:t>
      </w:r>
    </w:p>
    <w:p w:rsidR="00A83EF7" w:rsidRPr="00941338" w:rsidRDefault="00A83EF7" w:rsidP="00A83EF7">
      <w:pPr>
        <w:shd w:val="clear" w:color="auto" w:fill="FFFFFF"/>
        <w:spacing w:after="120" w:line="240" w:lineRule="auto"/>
        <w:jc w:val="both"/>
        <w:rPr>
          <w:rFonts w:ascii="Times New Roman" w:hAnsi="Times New Roman" w:cs="Times New Roman"/>
          <w:sz w:val="24"/>
          <w:szCs w:val="24"/>
        </w:rPr>
      </w:pPr>
      <w:r w:rsidRPr="00941338">
        <w:rPr>
          <w:rStyle w:val="tpa"/>
          <w:rFonts w:ascii="Times New Roman" w:hAnsi="Times New Roman" w:cs="Times New Roman"/>
          <w:color w:val="000000"/>
          <w:sz w:val="24"/>
          <w:szCs w:val="24"/>
        </w:rPr>
        <w:t xml:space="preserve">b) </w:t>
      </w:r>
      <w:r w:rsidRPr="00941338">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A83EF7" w:rsidRPr="00941338" w:rsidRDefault="00A83EF7" w:rsidP="00A83EF7">
      <w:pPr>
        <w:spacing w:after="120" w:line="240" w:lineRule="auto"/>
        <w:jc w:val="both"/>
        <w:rPr>
          <w:rFonts w:ascii="Times New Roman" w:eastAsia="Times New Roman" w:hAnsi="Times New Roman" w:cs="Times New Roman"/>
          <w:color w:val="191919"/>
          <w:sz w:val="24"/>
          <w:szCs w:val="24"/>
          <w:lang w:eastAsia="ro-RO"/>
        </w:rPr>
      </w:pPr>
      <w:bookmarkStart w:id="7" w:name="do|ax5^I|pa16"/>
      <w:bookmarkEnd w:id="7"/>
      <w:r w:rsidRPr="00941338">
        <w:rPr>
          <w:rStyle w:val="tpa"/>
          <w:rFonts w:ascii="Times New Roman" w:hAnsi="Times New Roman" w:cs="Times New Roman"/>
          <w:color w:val="000000"/>
          <w:sz w:val="24"/>
          <w:szCs w:val="24"/>
        </w:rPr>
        <w:t>c)</w:t>
      </w:r>
      <w:r w:rsidRPr="00941338">
        <w:rPr>
          <w:rFonts w:ascii="Times New Roman" w:eastAsia="Times New Roman" w:hAnsi="Times New Roman" w:cs="Times New Roman"/>
          <w:b/>
          <w:color w:val="191919"/>
          <w:sz w:val="24"/>
          <w:szCs w:val="24"/>
          <w:lang w:eastAsia="ro-RO"/>
        </w:rPr>
        <w:t xml:space="preserve"> </w:t>
      </w:r>
      <w:r w:rsidRPr="00941338">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A83EF7" w:rsidRPr="00941338" w:rsidRDefault="00A83EF7" w:rsidP="00A83EF7">
      <w:pPr>
        <w:pStyle w:val="ListParagraph"/>
        <w:numPr>
          <w:ilvl w:val="0"/>
          <w:numId w:val="5"/>
        </w:numPr>
        <w:spacing w:after="0" w:line="240" w:lineRule="auto"/>
        <w:jc w:val="both"/>
        <w:rPr>
          <w:rFonts w:ascii="Times New Roman" w:eastAsia="Calibri" w:hAnsi="Times New Roman" w:cs="Times New Roman"/>
          <w:b/>
          <w:i/>
          <w:sz w:val="24"/>
          <w:szCs w:val="24"/>
          <w:u w:val="single"/>
        </w:rPr>
      </w:pPr>
      <w:r w:rsidRPr="00941338">
        <w:rPr>
          <w:rFonts w:ascii="Times New Roman" w:eastAsia="Calibri" w:hAnsi="Times New Roman" w:cs="Times New Roman"/>
          <w:b/>
          <w:i/>
          <w:sz w:val="24"/>
          <w:szCs w:val="24"/>
          <w:u w:val="single"/>
        </w:rPr>
        <w:t xml:space="preserve">Caracteristicile proiectelor </w:t>
      </w:r>
    </w:p>
    <w:p w:rsidR="00A83EF7" w:rsidRPr="00371C7B" w:rsidRDefault="00A83EF7" w:rsidP="00A83EF7">
      <w:pPr>
        <w:pStyle w:val="ListParagraph"/>
        <w:numPr>
          <w:ilvl w:val="0"/>
          <w:numId w:val="6"/>
        </w:numPr>
        <w:spacing w:after="0" w:line="240" w:lineRule="auto"/>
        <w:ind w:left="284" w:hanging="284"/>
        <w:jc w:val="both"/>
        <w:rPr>
          <w:rFonts w:ascii="Times New Roman" w:eastAsia="Times New Roman" w:hAnsi="Times New Roman" w:cs="Times New Roman"/>
          <w:color w:val="191919"/>
          <w:sz w:val="24"/>
          <w:szCs w:val="24"/>
          <w:lang w:eastAsia="ro-RO"/>
        </w:rPr>
      </w:pPr>
      <w:r w:rsidRPr="00941338">
        <w:rPr>
          <w:rFonts w:ascii="Times New Roman" w:eastAsia="Calibri" w:hAnsi="Times New Roman" w:cs="Times New Roman"/>
          <w:i/>
          <w:sz w:val="24"/>
          <w:szCs w:val="24"/>
        </w:rPr>
        <w:t>mărimea proiectului</w:t>
      </w:r>
      <w:r>
        <w:rPr>
          <w:rFonts w:ascii="Times New Roman" w:eastAsia="Calibri" w:hAnsi="Times New Roman" w:cs="Times New Roman"/>
          <w:i/>
          <w:sz w:val="24"/>
          <w:szCs w:val="24"/>
        </w:rPr>
        <w:t>:</w:t>
      </w:r>
    </w:p>
    <w:p w:rsidR="008207A3" w:rsidRPr="008207A3" w:rsidRDefault="00A83EF7" w:rsidP="008207A3">
      <w:pPr>
        <w:spacing w:after="0" w:line="240" w:lineRule="auto"/>
        <w:jc w:val="both"/>
        <w:rPr>
          <w:rFonts w:ascii="Times New Roman" w:hAnsi="Times New Roman" w:cs="Times New Roman"/>
          <w:sz w:val="24"/>
          <w:szCs w:val="24"/>
        </w:rPr>
      </w:pPr>
      <w:r>
        <w:rPr>
          <w:rStyle w:val="tpa1"/>
          <w:rFonts w:ascii="Times New Roman" w:hAnsi="Times New Roman" w:cs="Times New Roman"/>
          <w:iCs/>
          <w:sz w:val="24"/>
          <w:szCs w:val="24"/>
        </w:rPr>
        <w:t xml:space="preserve">     </w:t>
      </w:r>
      <w:r>
        <w:rPr>
          <w:rStyle w:val="tpa1"/>
          <w:rFonts w:ascii="Times New Roman" w:hAnsi="Times New Roman" w:cs="Times New Roman"/>
          <w:iCs/>
          <w:sz w:val="24"/>
          <w:szCs w:val="24"/>
        </w:rPr>
        <w:tab/>
      </w:r>
      <w:r w:rsidR="008207A3" w:rsidRPr="008207A3">
        <w:rPr>
          <w:rFonts w:ascii="Times New Roman" w:hAnsi="Times New Roman" w:cs="Times New Roman"/>
          <w:sz w:val="24"/>
          <w:szCs w:val="24"/>
        </w:rPr>
        <w:t xml:space="preserve">Proiectul prevede realizarea unei stații de reglare-măsurare-predare a gazelor naturale (SRMP), </w:t>
      </w:r>
      <w:r w:rsidR="008207A3" w:rsidRPr="008207A3">
        <w:rPr>
          <w:rFonts w:ascii="Times New Roman" w:hAnsi="Times New Roman" w:cs="Times New Roman"/>
          <w:color w:val="000000"/>
          <w:sz w:val="24"/>
          <w:szCs w:val="24"/>
        </w:rPr>
        <w:t xml:space="preserve">necesară pentru alimentarea </w:t>
      </w:r>
      <w:r w:rsidR="008207A3" w:rsidRPr="008207A3">
        <w:rPr>
          <w:rFonts w:ascii="Times New Roman" w:hAnsi="Times New Roman" w:cs="Times New Roman"/>
          <w:sz w:val="24"/>
          <w:szCs w:val="24"/>
        </w:rPr>
        <w:t xml:space="preserve">consumatorilor casnici și industriali din comuna Poiana, </w:t>
      </w:r>
      <w:r w:rsidR="008207A3" w:rsidRPr="008207A3">
        <w:rPr>
          <w:rFonts w:ascii="Times New Roman" w:hAnsi="Times New Roman" w:cs="Times New Roman"/>
          <w:color w:val="000000"/>
          <w:sz w:val="24"/>
          <w:szCs w:val="24"/>
        </w:rPr>
        <w:t>jud. Dâmbovița</w:t>
      </w:r>
      <w:r w:rsidR="008207A3" w:rsidRPr="008207A3">
        <w:rPr>
          <w:rFonts w:ascii="Times New Roman" w:hAnsi="Times New Roman" w:cs="Times New Roman"/>
          <w:sz w:val="24"/>
          <w:szCs w:val="24"/>
        </w:rPr>
        <w:t>.</w:t>
      </w:r>
    </w:p>
    <w:p w:rsidR="008207A3" w:rsidRPr="008207A3" w:rsidRDefault="008207A3" w:rsidP="008207A3">
      <w:pPr>
        <w:spacing w:after="0" w:line="240" w:lineRule="auto"/>
        <w:ind w:firstLine="710"/>
        <w:jc w:val="both"/>
        <w:rPr>
          <w:rFonts w:ascii="Times New Roman" w:hAnsi="Times New Roman" w:cs="Times New Roman"/>
          <w:color w:val="000000"/>
          <w:sz w:val="24"/>
          <w:szCs w:val="24"/>
        </w:rPr>
      </w:pPr>
      <w:r w:rsidRPr="008207A3">
        <w:rPr>
          <w:rFonts w:ascii="Times New Roman" w:hAnsi="Times New Roman" w:cs="Times New Roman"/>
          <w:color w:val="000000"/>
          <w:sz w:val="24"/>
          <w:szCs w:val="24"/>
        </w:rPr>
        <w:t xml:space="preserve">SRMP Poiana proiectată </w:t>
      </w:r>
      <w:r w:rsidRPr="008207A3">
        <w:rPr>
          <w:rFonts w:ascii="Times New Roman" w:hAnsi="Times New Roman" w:cs="Times New Roman"/>
          <w:sz w:val="24"/>
          <w:szCs w:val="24"/>
        </w:rPr>
        <w:t xml:space="preserve">se va </w:t>
      </w:r>
      <w:r w:rsidRPr="008207A3">
        <w:rPr>
          <w:rFonts w:ascii="Times New Roman" w:hAnsi="Times New Roman" w:cs="Times New Roman"/>
          <w:color w:val="000000"/>
          <w:sz w:val="24"/>
          <w:szCs w:val="24"/>
        </w:rPr>
        <w:t xml:space="preserve">amplasa în com. Poiana, sat Poiana, str. Narcisei, N.C. 570 și </w:t>
      </w:r>
      <w:r w:rsidRPr="008207A3">
        <w:rPr>
          <w:rFonts w:ascii="Times New Roman" w:hAnsi="Times New Roman" w:cs="Times New Roman"/>
          <w:sz w:val="24"/>
          <w:szCs w:val="24"/>
        </w:rPr>
        <w:t>va avea următoarele caracteristici tehnice:</w:t>
      </w:r>
    </w:p>
    <w:p w:rsidR="008207A3" w:rsidRPr="008207A3" w:rsidRDefault="008207A3" w:rsidP="008207A3">
      <w:pPr>
        <w:pStyle w:val="ListParagraph"/>
        <w:numPr>
          <w:ilvl w:val="0"/>
          <w:numId w:val="12"/>
        </w:numPr>
        <w:spacing w:after="0" w:line="240" w:lineRule="auto"/>
        <w:jc w:val="both"/>
        <w:rPr>
          <w:rFonts w:ascii="Times New Roman" w:hAnsi="Times New Roman" w:cs="Times New Roman"/>
          <w:sz w:val="24"/>
          <w:szCs w:val="24"/>
        </w:rPr>
      </w:pPr>
      <w:r w:rsidRPr="008207A3">
        <w:rPr>
          <w:rFonts w:ascii="Times New Roman" w:hAnsi="Times New Roman" w:cs="Times New Roman"/>
          <w:sz w:val="24"/>
          <w:szCs w:val="24"/>
        </w:rPr>
        <w:t>capacitatea tehnologică (Sm³/h): 2500;</w:t>
      </w:r>
    </w:p>
    <w:p w:rsidR="008207A3" w:rsidRPr="008207A3" w:rsidRDefault="008207A3" w:rsidP="008207A3">
      <w:pPr>
        <w:pStyle w:val="ListParagraph"/>
        <w:numPr>
          <w:ilvl w:val="0"/>
          <w:numId w:val="12"/>
        </w:numPr>
        <w:spacing w:after="0" w:line="240" w:lineRule="auto"/>
        <w:jc w:val="both"/>
        <w:rPr>
          <w:rFonts w:ascii="Times New Roman" w:hAnsi="Times New Roman" w:cs="Times New Roman"/>
          <w:sz w:val="24"/>
          <w:szCs w:val="24"/>
        </w:rPr>
      </w:pPr>
      <w:r w:rsidRPr="008207A3">
        <w:rPr>
          <w:rFonts w:ascii="Times New Roman" w:hAnsi="Times New Roman" w:cs="Times New Roman"/>
          <w:sz w:val="24"/>
          <w:szCs w:val="24"/>
        </w:rPr>
        <w:t>presiunea nominală: PN40;</w:t>
      </w:r>
    </w:p>
    <w:p w:rsidR="008207A3" w:rsidRPr="008207A3" w:rsidRDefault="008207A3" w:rsidP="008207A3">
      <w:pPr>
        <w:pStyle w:val="ListParagraph"/>
        <w:numPr>
          <w:ilvl w:val="0"/>
          <w:numId w:val="12"/>
        </w:numPr>
        <w:spacing w:after="0" w:line="240" w:lineRule="auto"/>
        <w:jc w:val="both"/>
        <w:rPr>
          <w:rFonts w:ascii="Times New Roman" w:hAnsi="Times New Roman" w:cs="Times New Roman"/>
          <w:sz w:val="24"/>
          <w:szCs w:val="24"/>
        </w:rPr>
      </w:pPr>
      <w:r w:rsidRPr="008207A3">
        <w:rPr>
          <w:rFonts w:ascii="Times New Roman" w:hAnsi="Times New Roman" w:cs="Times New Roman"/>
          <w:sz w:val="24"/>
          <w:szCs w:val="24"/>
        </w:rPr>
        <w:t>presiunea intrare max./min. (bar) 40/17,3;</w:t>
      </w:r>
    </w:p>
    <w:p w:rsidR="008207A3" w:rsidRPr="008207A3" w:rsidRDefault="008207A3" w:rsidP="008207A3">
      <w:pPr>
        <w:pStyle w:val="ListParagraph"/>
        <w:numPr>
          <w:ilvl w:val="0"/>
          <w:numId w:val="12"/>
        </w:numPr>
        <w:spacing w:after="0" w:line="240" w:lineRule="auto"/>
        <w:jc w:val="both"/>
        <w:rPr>
          <w:rFonts w:ascii="Times New Roman" w:hAnsi="Times New Roman" w:cs="Times New Roman"/>
          <w:sz w:val="24"/>
          <w:szCs w:val="24"/>
        </w:rPr>
      </w:pPr>
      <w:r w:rsidRPr="008207A3">
        <w:rPr>
          <w:rFonts w:ascii="Times New Roman" w:hAnsi="Times New Roman" w:cs="Times New Roman"/>
          <w:sz w:val="24"/>
          <w:szCs w:val="24"/>
        </w:rPr>
        <w:t>presiunea ieșire max./min. (bar): 4,5/3,5;</w:t>
      </w:r>
    </w:p>
    <w:p w:rsidR="008207A3" w:rsidRPr="008207A3" w:rsidRDefault="008207A3" w:rsidP="008207A3">
      <w:pPr>
        <w:pStyle w:val="ListParagraph"/>
        <w:numPr>
          <w:ilvl w:val="0"/>
          <w:numId w:val="12"/>
        </w:numPr>
        <w:spacing w:after="0" w:line="240" w:lineRule="auto"/>
        <w:jc w:val="both"/>
        <w:rPr>
          <w:rFonts w:ascii="Times New Roman" w:hAnsi="Times New Roman" w:cs="Times New Roman"/>
          <w:sz w:val="24"/>
          <w:szCs w:val="24"/>
        </w:rPr>
      </w:pPr>
      <w:r w:rsidRPr="008207A3">
        <w:rPr>
          <w:rFonts w:ascii="Times New Roman" w:hAnsi="Times New Roman" w:cs="Times New Roman"/>
          <w:sz w:val="24"/>
          <w:szCs w:val="24"/>
        </w:rPr>
        <w:lastRenderedPageBreak/>
        <w:t>diametru nominal conductă de racord (mm): 100.</w:t>
      </w:r>
    </w:p>
    <w:p w:rsidR="008207A3" w:rsidRPr="008207A3" w:rsidRDefault="008207A3" w:rsidP="008207A3">
      <w:pPr>
        <w:spacing w:after="0" w:line="240" w:lineRule="auto"/>
        <w:ind w:firstLine="710"/>
        <w:jc w:val="both"/>
        <w:rPr>
          <w:rFonts w:ascii="Times New Roman" w:hAnsi="Times New Roman" w:cs="Times New Roman"/>
          <w:sz w:val="24"/>
          <w:szCs w:val="24"/>
        </w:rPr>
      </w:pPr>
      <w:r w:rsidRPr="008207A3">
        <w:rPr>
          <w:rFonts w:ascii="Times New Roman" w:hAnsi="Times New Roman" w:cs="Times New Roman"/>
          <w:sz w:val="24"/>
          <w:szCs w:val="24"/>
        </w:rPr>
        <w:t xml:space="preserve">SRMP propus se va cupla la conducta existentă de transport gaze naturale DN800 Crevedia-Podișor, prin conductă de racord cu diametrul DN100 și lungimea de 410 m. </w:t>
      </w:r>
      <w:r w:rsidRPr="008207A3">
        <w:rPr>
          <w:rFonts w:ascii="Times New Roman" w:eastAsia="Times New Roman" w:hAnsi="Times New Roman" w:cs="Times New Roman"/>
          <w:color w:val="000000"/>
          <w:sz w:val="24"/>
          <w:szCs w:val="24"/>
          <w:lang w:eastAsia="ro-RO"/>
        </w:rPr>
        <w:t>Conducta de racord se va amplasa îngropat pe toată lungimea, la o adâncime de pozare de minim 1,1 m între suprafața solului și generatoarea superioară a izolației țevii</w:t>
      </w:r>
      <w:r w:rsidRPr="008207A3">
        <w:rPr>
          <w:rFonts w:ascii="Times New Roman" w:hAnsi="Times New Roman" w:cs="Times New Roman"/>
          <w:sz w:val="24"/>
          <w:szCs w:val="24"/>
        </w:rPr>
        <w:t xml:space="preserve">. Lățimea culoarului de lucru necesar pentru execuția conductei de racord este de 10 m. </w:t>
      </w:r>
    </w:p>
    <w:p w:rsidR="008207A3" w:rsidRPr="008207A3" w:rsidRDefault="008207A3" w:rsidP="008207A3">
      <w:pPr>
        <w:spacing w:after="0" w:line="240" w:lineRule="auto"/>
        <w:jc w:val="both"/>
        <w:rPr>
          <w:rFonts w:ascii="Times New Roman" w:hAnsi="Times New Roman" w:cs="Times New Roman"/>
          <w:sz w:val="24"/>
          <w:szCs w:val="24"/>
        </w:rPr>
      </w:pPr>
      <w:r w:rsidRPr="008207A3">
        <w:rPr>
          <w:rFonts w:ascii="Times New Roman" w:hAnsi="Times New Roman" w:cs="Times New Roman"/>
          <w:sz w:val="24"/>
          <w:szCs w:val="24"/>
        </w:rPr>
        <w:t>În punctul de cuplare al conductei de racord DN100 la DN800 se va monta un robinet  subteran, prevăzut cu împrejmuire.</w:t>
      </w:r>
    </w:p>
    <w:p w:rsidR="008207A3" w:rsidRPr="008207A3" w:rsidRDefault="008207A3" w:rsidP="008207A3">
      <w:pPr>
        <w:pStyle w:val="CommentText"/>
        <w:spacing w:after="0"/>
        <w:ind w:firstLine="720"/>
        <w:jc w:val="both"/>
        <w:rPr>
          <w:rFonts w:ascii="Times New Roman" w:hAnsi="Times New Roman" w:cs="Times New Roman"/>
          <w:sz w:val="24"/>
          <w:szCs w:val="24"/>
          <w:highlight w:val="green"/>
        </w:rPr>
      </w:pPr>
      <w:r w:rsidRPr="008207A3">
        <w:rPr>
          <w:rFonts w:ascii="Times New Roman" w:hAnsi="Times New Roman" w:cs="Times New Roman"/>
          <w:sz w:val="24"/>
          <w:szCs w:val="24"/>
        </w:rPr>
        <w:t>Alimentarea cu energie electrică a SRMP se va realiza de la rețeaua electrică de joasă tensiune existentă în zona proiectului. Branșamentul electric va fi alcătuit din cablu subteran, bloc de măsură și protecție (BMPT) și coloana subterană de alimentare a tabloului electric general amplasat în incinta SRMP.</w:t>
      </w:r>
    </w:p>
    <w:p w:rsidR="008207A3" w:rsidRPr="008207A3" w:rsidRDefault="008207A3" w:rsidP="008207A3">
      <w:pPr>
        <w:spacing w:after="0" w:line="240" w:lineRule="auto"/>
        <w:ind w:firstLine="709"/>
        <w:jc w:val="both"/>
        <w:rPr>
          <w:rFonts w:ascii="Times New Roman" w:hAnsi="Times New Roman" w:cs="Times New Roman"/>
          <w:sz w:val="24"/>
          <w:szCs w:val="24"/>
        </w:rPr>
      </w:pPr>
      <w:r w:rsidRPr="008207A3">
        <w:rPr>
          <w:rFonts w:ascii="Times New Roman" w:hAnsi="Times New Roman" w:cs="Times New Roman"/>
          <w:sz w:val="24"/>
          <w:szCs w:val="24"/>
        </w:rPr>
        <w:t>Lucrări conexe:</w:t>
      </w:r>
    </w:p>
    <w:p w:rsidR="008207A3" w:rsidRPr="008207A3" w:rsidRDefault="008207A3" w:rsidP="008207A3">
      <w:pPr>
        <w:pStyle w:val="ListParagraph"/>
        <w:numPr>
          <w:ilvl w:val="0"/>
          <w:numId w:val="13"/>
        </w:numPr>
        <w:spacing w:after="0" w:line="240" w:lineRule="auto"/>
        <w:ind w:left="1134" w:hanging="425"/>
        <w:jc w:val="both"/>
        <w:rPr>
          <w:rFonts w:ascii="Times New Roman" w:hAnsi="Times New Roman" w:cs="Times New Roman"/>
          <w:sz w:val="24"/>
          <w:szCs w:val="24"/>
        </w:rPr>
      </w:pPr>
      <w:r w:rsidRPr="008207A3">
        <w:rPr>
          <w:rFonts w:ascii="Times New Roman" w:hAnsi="Times New Roman" w:cs="Times New Roman"/>
          <w:sz w:val="24"/>
          <w:szCs w:val="24"/>
        </w:rPr>
        <w:t>platformă betonată pentru montarea instalației tehnologice;</w:t>
      </w:r>
    </w:p>
    <w:p w:rsidR="008207A3" w:rsidRPr="008207A3" w:rsidRDefault="008207A3" w:rsidP="008207A3">
      <w:pPr>
        <w:pStyle w:val="ListParagraph"/>
        <w:numPr>
          <w:ilvl w:val="0"/>
          <w:numId w:val="13"/>
        </w:numPr>
        <w:spacing w:after="0" w:line="240" w:lineRule="auto"/>
        <w:ind w:left="1134" w:hanging="425"/>
        <w:jc w:val="both"/>
        <w:rPr>
          <w:rFonts w:ascii="Times New Roman" w:hAnsi="Times New Roman" w:cs="Times New Roman"/>
          <w:sz w:val="24"/>
          <w:szCs w:val="24"/>
        </w:rPr>
      </w:pPr>
      <w:r w:rsidRPr="008207A3">
        <w:rPr>
          <w:rFonts w:ascii="Times New Roman" w:hAnsi="Times New Roman" w:cs="Times New Roman"/>
          <w:sz w:val="24"/>
          <w:szCs w:val="24"/>
        </w:rPr>
        <w:t>împrejmuire incintă SRM cu panouri de beton cu protecție de sârmă lamată;</w:t>
      </w:r>
    </w:p>
    <w:p w:rsidR="008207A3" w:rsidRPr="008207A3" w:rsidRDefault="008207A3" w:rsidP="008207A3">
      <w:pPr>
        <w:pStyle w:val="ListParagraph"/>
        <w:numPr>
          <w:ilvl w:val="0"/>
          <w:numId w:val="13"/>
        </w:numPr>
        <w:spacing w:after="0" w:line="240" w:lineRule="auto"/>
        <w:ind w:left="1134" w:hanging="425"/>
        <w:jc w:val="both"/>
        <w:rPr>
          <w:rFonts w:ascii="Times New Roman" w:hAnsi="Times New Roman" w:cs="Times New Roman"/>
          <w:sz w:val="24"/>
          <w:szCs w:val="24"/>
        </w:rPr>
      </w:pPr>
      <w:r w:rsidRPr="008207A3">
        <w:rPr>
          <w:rFonts w:ascii="Times New Roman" w:hAnsi="Times New Roman" w:cs="Times New Roman"/>
          <w:sz w:val="24"/>
          <w:szCs w:val="24"/>
        </w:rPr>
        <w:t>cale de acces la SRMP;</w:t>
      </w:r>
    </w:p>
    <w:p w:rsidR="008207A3" w:rsidRPr="008207A3" w:rsidRDefault="008207A3" w:rsidP="008207A3">
      <w:pPr>
        <w:pStyle w:val="ListParagraph"/>
        <w:numPr>
          <w:ilvl w:val="0"/>
          <w:numId w:val="13"/>
        </w:numPr>
        <w:spacing w:after="0" w:line="240" w:lineRule="auto"/>
        <w:ind w:left="1134" w:hanging="425"/>
        <w:jc w:val="both"/>
        <w:rPr>
          <w:rFonts w:ascii="Times New Roman" w:hAnsi="Times New Roman" w:cs="Times New Roman"/>
          <w:sz w:val="24"/>
          <w:szCs w:val="24"/>
        </w:rPr>
      </w:pPr>
      <w:r w:rsidRPr="008207A3">
        <w:rPr>
          <w:rFonts w:ascii="Times New Roman" w:hAnsi="Times New Roman" w:cs="Times New Roman"/>
          <w:sz w:val="24"/>
          <w:szCs w:val="24"/>
        </w:rPr>
        <w:t>sistem de supraveghere video și protecție la efracție și incendiu;</w:t>
      </w:r>
    </w:p>
    <w:p w:rsidR="008207A3" w:rsidRPr="008207A3" w:rsidRDefault="008207A3" w:rsidP="008207A3">
      <w:pPr>
        <w:pStyle w:val="ListParagraph"/>
        <w:numPr>
          <w:ilvl w:val="0"/>
          <w:numId w:val="13"/>
        </w:numPr>
        <w:spacing w:after="0" w:line="240" w:lineRule="auto"/>
        <w:ind w:left="1134" w:hanging="425"/>
        <w:jc w:val="both"/>
        <w:rPr>
          <w:rFonts w:ascii="Times New Roman" w:hAnsi="Times New Roman" w:cs="Times New Roman"/>
          <w:sz w:val="24"/>
          <w:szCs w:val="24"/>
        </w:rPr>
      </w:pPr>
      <w:r w:rsidRPr="008207A3">
        <w:rPr>
          <w:rFonts w:ascii="Times New Roman" w:hAnsi="Times New Roman" w:cs="Times New Roman"/>
          <w:sz w:val="24"/>
          <w:szCs w:val="24"/>
        </w:rPr>
        <w:t xml:space="preserve">sistem de iluminat exterior și paratrăsnet. </w:t>
      </w:r>
    </w:p>
    <w:p w:rsidR="008207A3" w:rsidRPr="008207A3" w:rsidRDefault="008207A3" w:rsidP="008207A3">
      <w:pPr>
        <w:spacing w:after="0" w:line="240" w:lineRule="auto"/>
        <w:ind w:firstLine="709"/>
        <w:jc w:val="both"/>
        <w:rPr>
          <w:rFonts w:ascii="Times New Roman" w:hAnsi="Times New Roman" w:cs="Times New Roman"/>
          <w:sz w:val="24"/>
          <w:szCs w:val="24"/>
        </w:rPr>
      </w:pPr>
      <w:r w:rsidRPr="008207A3">
        <w:rPr>
          <w:rFonts w:ascii="Times New Roman" w:hAnsi="Times New Roman" w:cs="Times New Roman"/>
          <w:sz w:val="24"/>
          <w:szCs w:val="24"/>
        </w:rPr>
        <w:t>SRMP proiectată nu necesită personal operator, operațiunile de reglare/măsurare debit de gaze și transmisie a datelor se vor realiza automat, prin sistem propriu de comunicare TRANSGAZ.</w:t>
      </w:r>
    </w:p>
    <w:p w:rsidR="008207A3" w:rsidRPr="008207A3" w:rsidRDefault="008207A3" w:rsidP="008207A3">
      <w:pPr>
        <w:spacing w:after="0" w:line="240" w:lineRule="auto"/>
        <w:ind w:firstLine="709"/>
        <w:jc w:val="both"/>
        <w:rPr>
          <w:rFonts w:ascii="Times New Roman" w:hAnsi="Times New Roman" w:cs="Times New Roman"/>
          <w:sz w:val="24"/>
          <w:szCs w:val="24"/>
        </w:rPr>
      </w:pPr>
      <w:r w:rsidRPr="008207A3">
        <w:rPr>
          <w:rFonts w:ascii="Times New Roman" w:hAnsi="Times New Roman" w:cs="Times New Roman"/>
          <w:color w:val="000000"/>
          <w:sz w:val="24"/>
          <w:szCs w:val="24"/>
        </w:rPr>
        <w:t>Suprafața totală de teren solicitat</w:t>
      </w:r>
      <w:r w:rsidRPr="008207A3">
        <w:rPr>
          <w:rFonts w:ascii="Times New Roman" w:hAnsi="Times New Roman" w:cs="Times New Roman"/>
          <w:sz w:val="24"/>
          <w:szCs w:val="24"/>
        </w:rPr>
        <w:t>ă</w:t>
      </w:r>
      <w:r w:rsidRPr="008207A3">
        <w:rPr>
          <w:rFonts w:ascii="Times New Roman" w:hAnsi="Times New Roman" w:cs="Times New Roman"/>
          <w:color w:val="000000"/>
          <w:sz w:val="24"/>
          <w:szCs w:val="24"/>
        </w:rPr>
        <w:t xml:space="preserve"> </w:t>
      </w:r>
      <w:r w:rsidRPr="008207A3">
        <w:rPr>
          <w:rFonts w:ascii="Times New Roman" w:hAnsi="Times New Roman" w:cs="Times New Roman"/>
          <w:sz w:val="24"/>
          <w:szCs w:val="24"/>
        </w:rPr>
        <w:t>pentru execuția proiectului este de 6500 mp și cuprinde suprafața ocupată temporar pentru execuția componentelor proiectului (SRMP, conductă de racord și robinet de racord).</w:t>
      </w:r>
    </w:p>
    <w:p w:rsidR="008207A3" w:rsidRPr="008207A3" w:rsidRDefault="008207A3" w:rsidP="008207A3">
      <w:pPr>
        <w:spacing w:after="0" w:line="240" w:lineRule="auto"/>
        <w:jc w:val="both"/>
        <w:rPr>
          <w:rFonts w:ascii="Times New Roman" w:hAnsi="Times New Roman" w:cs="Times New Roman"/>
          <w:sz w:val="24"/>
          <w:szCs w:val="24"/>
        </w:rPr>
      </w:pPr>
      <w:r w:rsidRPr="008207A3">
        <w:rPr>
          <w:rFonts w:ascii="Times New Roman" w:hAnsi="Times New Roman" w:cs="Times New Roman"/>
          <w:color w:val="000000"/>
          <w:sz w:val="24"/>
          <w:szCs w:val="24"/>
        </w:rPr>
        <w:t>Suprafața totală de teren ocupată definitiv propusă prin proiect este de 624</w:t>
      </w:r>
      <w:r w:rsidRPr="008207A3">
        <w:rPr>
          <w:rFonts w:ascii="Times New Roman" w:eastAsia="Calibri" w:hAnsi="Times New Roman" w:cs="Times New Roman"/>
          <w:sz w:val="24"/>
          <w:szCs w:val="24"/>
        </w:rPr>
        <w:t xml:space="preserve"> mp și este compusă:</w:t>
      </w:r>
    </w:p>
    <w:p w:rsidR="008207A3" w:rsidRPr="008207A3" w:rsidRDefault="008207A3" w:rsidP="008207A3">
      <w:pPr>
        <w:pStyle w:val="ListParagraph"/>
        <w:numPr>
          <w:ilvl w:val="0"/>
          <w:numId w:val="12"/>
        </w:numPr>
        <w:spacing w:after="0" w:line="240" w:lineRule="auto"/>
        <w:jc w:val="both"/>
        <w:rPr>
          <w:rFonts w:ascii="Times New Roman" w:hAnsi="Times New Roman" w:cs="Times New Roman"/>
          <w:sz w:val="24"/>
          <w:szCs w:val="24"/>
        </w:rPr>
      </w:pPr>
      <w:r w:rsidRPr="008207A3">
        <w:rPr>
          <w:rFonts w:ascii="Times New Roman" w:hAnsi="Times New Roman" w:cs="Times New Roman"/>
          <w:sz w:val="24"/>
          <w:szCs w:val="24"/>
        </w:rPr>
        <w:t>suprafață incintă SRMP Poiana – 150 mp;</w:t>
      </w:r>
    </w:p>
    <w:p w:rsidR="008207A3" w:rsidRPr="008207A3" w:rsidRDefault="008207A3" w:rsidP="008207A3">
      <w:pPr>
        <w:pStyle w:val="ListParagraph"/>
        <w:numPr>
          <w:ilvl w:val="0"/>
          <w:numId w:val="12"/>
        </w:numPr>
        <w:spacing w:after="0" w:line="240" w:lineRule="auto"/>
        <w:jc w:val="both"/>
        <w:rPr>
          <w:rFonts w:ascii="Times New Roman" w:hAnsi="Times New Roman" w:cs="Times New Roman"/>
          <w:sz w:val="24"/>
          <w:szCs w:val="24"/>
        </w:rPr>
      </w:pPr>
      <w:r w:rsidRPr="008207A3">
        <w:rPr>
          <w:rFonts w:ascii="Times New Roman" w:hAnsi="Times New Roman" w:cs="Times New Roman"/>
          <w:sz w:val="24"/>
          <w:szCs w:val="24"/>
        </w:rPr>
        <w:t>suprafață drum de acces la SRMP – 470 mp;</w:t>
      </w:r>
    </w:p>
    <w:p w:rsidR="008207A3" w:rsidRPr="008207A3" w:rsidRDefault="008207A3" w:rsidP="008207A3">
      <w:pPr>
        <w:pStyle w:val="ListParagraph"/>
        <w:numPr>
          <w:ilvl w:val="0"/>
          <w:numId w:val="12"/>
        </w:numPr>
        <w:spacing w:after="0" w:line="240" w:lineRule="auto"/>
        <w:jc w:val="both"/>
        <w:rPr>
          <w:rFonts w:ascii="Times New Roman" w:hAnsi="Times New Roman" w:cs="Times New Roman"/>
          <w:sz w:val="24"/>
          <w:szCs w:val="24"/>
        </w:rPr>
      </w:pPr>
      <w:r w:rsidRPr="008207A3">
        <w:rPr>
          <w:rFonts w:ascii="Times New Roman" w:hAnsi="Times New Roman" w:cs="Times New Roman"/>
          <w:sz w:val="24"/>
          <w:szCs w:val="24"/>
        </w:rPr>
        <w:t>suprafață incintă robinet racord la DN800 – 4 mp.</w:t>
      </w:r>
    </w:p>
    <w:p w:rsidR="008207A3" w:rsidRPr="008207A3" w:rsidRDefault="008207A3" w:rsidP="008207A3">
      <w:pPr>
        <w:spacing w:after="0" w:line="240" w:lineRule="auto"/>
        <w:jc w:val="both"/>
        <w:rPr>
          <w:rFonts w:ascii="Times New Roman" w:hAnsi="Times New Roman" w:cs="Times New Roman"/>
          <w:sz w:val="24"/>
          <w:szCs w:val="24"/>
        </w:rPr>
      </w:pPr>
      <w:r w:rsidRPr="008207A3">
        <w:rPr>
          <w:rFonts w:ascii="Times New Roman" w:hAnsi="Times New Roman" w:cs="Times New Roman"/>
          <w:sz w:val="24"/>
          <w:szCs w:val="24"/>
        </w:rPr>
        <w:t>Accesul în incinta SRMP se va realiza din DC1096 (str. Narcisei), prin drumul de acces existent.  Calea de acces, în suprafață de cca. 470 mp, se va amenaja pe toată lungimea, din strada Narcisei până în incinta SRM, având următoarele caracteristici tehnice:</w:t>
      </w:r>
    </w:p>
    <w:p w:rsidR="008207A3" w:rsidRPr="008207A3" w:rsidRDefault="008207A3" w:rsidP="008207A3">
      <w:pPr>
        <w:pStyle w:val="ListParagraph"/>
        <w:numPr>
          <w:ilvl w:val="0"/>
          <w:numId w:val="14"/>
        </w:numPr>
        <w:spacing w:after="0" w:line="240" w:lineRule="auto"/>
        <w:ind w:left="567" w:hanging="283"/>
        <w:contextualSpacing w:val="0"/>
        <w:jc w:val="both"/>
        <w:rPr>
          <w:rFonts w:ascii="Times New Roman" w:hAnsi="Times New Roman" w:cs="Times New Roman"/>
          <w:sz w:val="24"/>
          <w:szCs w:val="24"/>
        </w:rPr>
      </w:pPr>
      <w:r w:rsidRPr="008207A3">
        <w:rPr>
          <w:rFonts w:ascii="Times New Roman" w:hAnsi="Times New Roman" w:cs="Times New Roman"/>
          <w:sz w:val="24"/>
          <w:szCs w:val="24"/>
        </w:rPr>
        <w:t>ampriză de 4 m, cu porțiunea carosabilă constituită din strat de piatră spartă executat cu împănare și înnoroire;</w:t>
      </w:r>
    </w:p>
    <w:p w:rsidR="008207A3" w:rsidRPr="008207A3" w:rsidRDefault="008207A3" w:rsidP="008207A3">
      <w:pPr>
        <w:pStyle w:val="ListParagraph"/>
        <w:numPr>
          <w:ilvl w:val="0"/>
          <w:numId w:val="14"/>
        </w:numPr>
        <w:spacing w:after="0" w:line="240" w:lineRule="auto"/>
        <w:ind w:left="567" w:hanging="283"/>
        <w:contextualSpacing w:val="0"/>
        <w:jc w:val="both"/>
        <w:rPr>
          <w:rFonts w:ascii="Times New Roman" w:hAnsi="Times New Roman" w:cs="Times New Roman"/>
          <w:sz w:val="24"/>
          <w:szCs w:val="24"/>
        </w:rPr>
      </w:pPr>
      <w:r w:rsidRPr="008207A3">
        <w:rPr>
          <w:rFonts w:ascii="Times New Roman" w:hAnsi="Times New Roman" w:cs="Times New Roman"/>
          <w:sz w:val="24"/>
          <w:szCs w:val="24"/>
        </w:rPr>
        <w:t>structură rutieră semirigidă, alcătuită dintr-un strat de balast (0-63 mm) în grosime de 20 cm, care va constitui fundația drumului și strat de piatră spartă executat cu împănare și înnoroire, în grosime de 20 cm, care va fi strat de bază și de uzură.</w:t>
      </w:r>
    </w:p>
    <w:p w:rsidR="008207A3" w:rsidRPr="008207A3" w:rsidRDefault="008207A3" w:rsidP="008207A3">
      <w:pPr>
        <w:pStyle w:val="ListParagraph"/>
        <w:numPr>
          <w:ilvl w:val="0"/>
          <w:numId w:val="14"/>
        </w:numPr>
        <w:spacing w:after="0" w:line="240" w:lineRule="auto"/>
        <w:ind w:left="567" w:hanging="283"/>
        <w:contextualSpacing w:val="0"/>
        <w:jc w:val="both"/>
        <w:rPr>
          <w:rFonts w:ascii="Times New Roman" w:hAnsi="Times New Roman" w:cs="Times New Roman"/>
          <w:sz w:val="24"/>
          <w:szCs w:val="24"/>
        </w:rPr>
      </w:pPr>
      <w:r w:rsidRPr="008207A3">
        <w:rPr>
          <w:rFonts w:ascii="Times New Roman" w:hAnsi="Times New Roman" w:cs="Times New Roman"/>
          <w:sz w:val="24"/>
          <w:szCs w:val="24"/>
        </w:rPr>
        <w:t>în scopul facilitării accesului la SRMP, se va realiza o platformă pietruită cu dimensiunile totale de 9 x 5 m, la care se va racorda calea de acces proiectată.</w:t>
      </w:r>
    </w:p>
    <w:p w:rsidR="008207A3" w:rsidRPr="008207A3" w:rsidRDefault="008207A3" w:rsidP="008207A3">
      <w:pPr>
        <w:tabs>
          <w:tab w:val="left" w:pos="360"/>
        </w:tabs>
        <w:spacing w:after="0" w:line="240" w:lineRule="auto"/>
        <w:jc w:val="both"/>
        <w:rPr>
          <w:rFonts w:ascii="Times New Roman" w:eastAsia="Times New Roman" w:hAnsi="Times New Roman" w:cs="Times New Roman"/>
          <w:sz w:val="24"/>
          <w:szCs w:val="24"/>
          <w:lang w:eastAsia="ro-RO"/>
        </w:rPr>
      </w:pPr>
      <w:r w:rsidRPr="008207A3">
        <w:rPr>
          <w:rFonts w:ascii="Times New Roman" w:eastAsia="Times New Roman" w:hAnsi="Times New Roman" w:cs="Times New Roman"/>
          <w:sz w:val="24"/>
          <w:szCs w:val="24"/>
          <w:lang w:eastAsia="ro-RO"/>
        </w:rPr>
        <w:t>Organizarea execuţiei va avea următoarea succesiune tehnologică:</w:t>
      </w:r>
    </w:p>
    <w:p w:rsidR="008207A3" w:rsidRPr="008207A3" w:rsidRDefault="008207A3" w:rsidP="008207A3">
      <w:pPr>
        <w:numPr>
          <w:ilvl w:val="0"/>
          <w:numId w:val="15"/>
        </w:numPr>
        <w:tabs>
          <w:tab w:val="left" w:pos="360"/>
          <w:tab w:val="left" w:pos="1080"/>
        </w:tabs>
        <w:suppressAutoHyphens/>
        <w:autoSpaceDN w:val="0"/>
        <w:spacing w:after="0" w:line="240" w:lineRule="auto"/>
        <w:jc w:val="both"/>
        <w:textAlignment w:val="baseline"/>
        <w:rPr>
          <w:rFonts w:ascii="Times New Roman" w:eastAsia="Times New Roman" w:hAnsi="Times New Roman" w:cs="Times New Roman"/>
          <w:sz w:val="24"/>
          <w:szCs w:val="24"/>
        </w:rPr>
      </w:pPr>
      <w:r w:rsidRPr="008207A3">
        <w:rPr>
          <w:rFonts w:ascii="Times New Roman" w:eastAsia="Times New Roman" w:hAnsi="Times New Roman" w:cs="Times New Roman"/>
          <w:sz w:val="24"/>
          <w:szCs w:val="24"/>
        </w:rPr>
        <w:t>pregătirea culoarului de lucru pentru execuție conductă de racord, robinet de racord, stație de reglare măsurare;</w:t>
      </w:r>
    </w:p>
    <w:p w:rsidR="008207A3" w:rsidRPr="008207A3" w:rsidRDefault="008207A3" w:rsidP="008207A3">
      <w:pPr>
        <w:numPr>
          <w:ilvl w:val="0"/>
          <w:numId w:val="15"/>
        </w:numPr>
        <w:tabs>
          <w:tab w:val="left" w:pos="360"/>
          <w:tab w:val="left" w:pos="1080"/>
        </w:tabs>
        <w:suppressAutoHyphens/>
        <w:autoSpaceDN w:val="0"/>
        <w:spacing w:after="0" w:line="240" w:lineRule="auto"/>
        <w:jc w:val="both"/>
        <w:textAlignment w:val="baseline"/>
        <w:rPr>
          <w:rFonts w:ascii="Times New Roman" w:eastAsia="Times New Roman" w:hAnsi="Times New Roman" w:cs="Times New Roman"/>
          <w:sz w:val="24"/>
          <w:szCs w:val="24"/>
        </w:rPr>
      </w:pPr>
      <w:r w:rsidRPr="008207A3">
        <w:rPr>
          <w:rFonts w:ascii="Times New Roman" w:eastAsia="Times New Roman" w:hAnsi="Times New Roman" w:cs="Times New Roman"/>
          <w:sz w:val="24"/>
          <w:szCs w:val="24"/>
        </w:rPr>
        <w:t>amenajare platforme tehnologice;</w:t>
      </w:r>
    </w:p>
    <w:p w:rsidR="008207A3" w:rsidRPr="008207A3" w:rsidRDefault="008207A3" w:rsidP="008207A3">
      <w:pPr>
        <w:numPr>
          <w:ilvl w:val="0"/>
          <w:numId w:val="15"/>
        </w:numPr>
        <w:tabs>
          <w:tab w:val="left" w:pos="360"/>
          <w:tab w:val="left" w:pos="1080"/>
        </w:tabs>
        <w:suppressAutoHyphens/>
        <w:autoSpaceDN w:val="0"/>
        <w:spacing w:after="0" w:line="240" w:lineRule="auto"/>
        <w:jc w:val="both"/>
        <w:textAlignment w:val="baseline"/>
        <w:rPr>
          <w:rFonts w:ascii="Times New Roman" w:eastAsia="Times New Roman" w:hAnsi="Times New Roman" w:cs="Times New Roman"/>
          <w:sz w:val="24"/>
          <w:szCs w:val="24"/>
        </w:rPr>
      </w:pPr>
      <w:r w:rsidRPr="008207A3">
        <w:rPr>
          <w:rFonts w:ascii="Times New Roman" w:eastAsia="Times New Roman" w:hAnsi="Times New Roman" w:cs="Times New Roman"/>
          <w:sz w:val="24"/>
          <w:szCs w:val="24"/>
        </w:rPr>
        <w:t>transportul materiilor prime și auxiliare în zona de lucru;</w:t>
      </w:r>
    </w:p>
    <w:p w:rsidR="008207A3" w:rsidRPr="008207A3" w:rsidRDefault="008207A3" w:rsidP="008207A3">
      <w:pPr>
        <w:numPr>
          <w:ilvl w:val="0"/>
          <w:numId w:val="15"/>
        </w:numPr>
        <w:tabs>
          <w:tab w:val="left" w:pos="360"/>
          <w:tab w:val="left" w:pos="1080"/>
        </w:tabs>
        <w:suppressAutoHyphens/>
        <w:autoSpaceDN w:val="0"/>
        <w:spacing w:after="0" w:line="240" w:lineRule="auto"/>
        <w:jc w:val="both"/>
        <w:textAlignment w:val="baseline"/>
        <w:rPr>
          <w:rFonts w:ascii="Times New Roman" w:eastAsia="Times New Roman" w:hAnsi="Times New Roman" w:cs="Times New Roman"/>
          <w:sz w:val="24"/>
          <w:szCs w:val="24"/>
        </w:rPr>
      </w:pPr>
      <w:r w:rsidRPr="008207A3">
        <w:rPr>
          <w:rFonts w:ascii="Times New Roman" w:eastAsia="Times New Roman" w:hAnsi="Times New Roman" w:cs="Times New Roman"/>
          <w:sz w:val="24"/>
          <w:szCs w:val="24"/>
        </w:rPr>
        <w:t>lucrări de terasamente – decopertare strat vegetal, săpătură șanț, sistematizare teren;</w:t>
      </w:r>
      <w:r w:rsidRPr="008207A3">
        <w:rPr>
          <w:rFonts w:ascii="Times New Roman" w:hAnsi="Times New Roman" w:cs="Times New Roman"/>
          <w:sz w:val="24"/>
          <w:szCs w:val="24"/>
        </w:rPr>
        <w:t xml:space="preserve"> amplasamentul SRMP va fi sistematizat pentru eliminarea riscului de inundații, prin execuția unei terase și înălțarea terenului cu până la 0,71m față de cota terenului natural. Pentru terasamente se va utiliza material de umplutură din zonă (pământ și agregate naturale);</w:t>
      </w:r>
    </w:p>
    <w:p w:rsidR="008207A3" w:rsidRPr="008207A3" w:rsidRDefault="008207A3" w:rsidP="008207A3">
      <w:pPr>
        <w:numPr>
          <w:ilvl w:val="0"/>
          <w:numId w:val="15"/>
        </w:numPr>
        <w:tabs>
          <w:tab w:val="left" w:pos="360"/>
          <w:tab w:val="left" w:pos="1080"/>
        </w:tabs>
        <w:suppressAutoHyphens/>
        <w:autoSpaceDN w:val="0"/>
        <w:spacing w:after="0" w:line="240" w:lineRule="auto"/>
        <w:jc w:val="both"/>
        <w:textAlignment w:val="baseline"/>
        <w:rPr>
          <w:rFonts w:ascii="Times New Roman" w:hAnsi="Times New Roman" w:cs="Times New Roman"/>
          <w:sz w:val="24"/>
          <w:szCs w:val="24"/>
        </w:rPr>
      </w:pPr>
      <w:r w:rsidRPr="008207A3">
        <w:rPr>
          <w:rFonts w:ascii="Times New Roman" w:eastAsia="Times New Roman" w:hAnsi="Times New Roman" w:cs="Times New Roman"/>
          <w:sz w:val="24"/>
          <w:szCs w:val="24"/>
        </w:rPr>
        <w:t xml:space="preserve">execuție lucrări subtraversare canal betonat prin foraj orizontal: </w:t>
      </w:r>
      <w:r w:rsidRPr="008207A3">
        <w:rPr>
          <w:rFonts w:ascii="Times New Roman" w:hAnsi="Times New Roman" w:cs="Times New Roman"/>
          <w:sz w:val="24"/>
          <w:szCs w:val="24"/>
        </w:rPr>
        <w:t xml:space="preserve">conducta de racord va subtraversa canalul de derivație ape mari r. Dâmbovița – r. Argeș, situat paralel cu drumul comunal DC148, la distanță de aprox. 330 m față de amplasamentul SRMP. Nu se vor realiza intervenții care să conducă la afectarea amenajării hidrotehnice existente. Conducta de </w:t>
      </w:r>
      <w:r w:rsidRPr="008207A3">
        <w:rPr>
          <w:rFonts w:ascii="Times New Roman" w:hAnsi="Times New Roman" w:cs="Times New Roman"/>
          <w:sz w:val="24"/>
          <w:szCs w:val="24"/>
        </w:rPr>
        <w:lastRenderedPageBreak/>
        <w:t>subtraversare va fi pozată la o adâncime de minim 1 m față de talvegul canalului, va fi protejată în tub din țeavă metalică cu DN500;</w:t>
      </w:r>
    </w:p>
    <w:p w:rsidR="008207A3" w:rsidRPr="008207A3" w:rsidRDefault="008207A3" w:rsidP="008207A3">
      <w:pPr>
        <w:numPr>
          <w:ilvl w:val="0"/>
          <w:numId w:val="15"/>
        </w:numPr>
        <w:tabs>
          <w:tab w:val="left" w:pos="360"/>
          <w:tab w:val="left" w:pos="1080"/>
        </w:tabs>
        <w:suppressAutoHyphens/>
        <w:autoSpaceDN w:val="0"/>
        <w:spacing w:after="0" w:line="240" w:lineRule="auto"/>
        <w:textAlignment w:val="baseline"/>
        <w:rPr>
          <w:rFonts w:ascii="Times New Roman" w:eastAsia="Times New Roman" w:hAnsi="Times New Roman" w:cs="Times New Roman"/>
          <w:sz w:val="24"/>
          <w:szCs w:val="24"/>
        </w:rPr>
      </w:pPr>
      <w:r w:rsidRPr="008207A3">
        <w:rPr>
          <w:rFonts w:ascii="Times New Roman" w:eastAsia="Times New Roman" w:hAnsi="Times New Roman" w:cs="Times New Roman"/>
          <w:sz w:val="24"/>
          <w:szCs w:val="24"/>
        </w:rPr>
        <w:t xml:space="preserve">teste de presiune conductă;  </w:t>
      </w:r>
    </w:p>
    <w:p w:rsidR="008207A3" w:rsidRPr="008207A3" w:rsidRDefault="008207A3" w:rsidP="008207A3">
      <w:pPr>
        <w:numPr>
          <w:ilvl w:val="0"/>
          <w:numId w:val="15"/>
        </w:numPr>
        <w:tabs>
          <w:tab w:val="left" w:pos="360"/>
          <w:tab w:val="left" w:pos="1080"/>
        </w:tabs>
        <w:suppressAutoHyphens/>
        <w:autoSpaceDN w:val="0"/>
        <w:spacing w:after="0" w:line="240" w:lineRule="auto"/>
        <w:textAlignment w:val="baseline"/>
        <w:rPr>
          <w:rFonts w:ascii="Times New Roman" w:eastAsia="Times New Roman" w:hAnsi="Times New Roman" w:cs="Times New Roman"/>
          <w:sz w:val="24"/>
          <w:szCs w:val="24"/>
        </w:rPr>
      </w:pPr>
      <w:r w:rsidRPr="008207A3">
        <w:rPr>
          <w:rFonts w:ascii="Times New Roman" w:eastAsia="Times New Roman" w:hAnsi="Times New Roman" w:cs="Times New Roman"/>
          <w:sz w:val="24"/>
          <w:szCs w:val="24"/>
        </w:rPr>
        <w:t>lucrări de amenajare interioară şi exterioară a staţiei (platforme betonate, căi de acces interioare, împrejmuire, instalației de iluminat etc);</w:t>
      </w:r>
    </w:p>
    <w:p w:rsidR="008207A3" w:rsidRPr="008207A3" w:rsidRDefault="008207A3" w:rsidP="008207A3">
      <w:pPr>
        <w:numPr>
          <w:ilvl w:val="0"/>
          <w:numId w:val="15"/>
        </w:numPr>
        <w:tabs>
          <w:tab w:val="left" w:pos="360"/>
          <w:tab w:val="left" w:pos="1080"/>
        </w:tabs>
        <w:suppressAutoHyphens/>
        <w:autoSpaceDN w:val="0"/>
        <w:spacing w:after="0" w:line="240" w:lineRule="auto"/>
        <w:textAlignment w:val="baseline"/>
        <w:rPr>
          <w:rFonts w:ascii="Times New Roman" w:eastAsia="Times New Roman" w:hAnsi="Times New Roman" w:cs="Times New Roman"/>
          <w:sz w:val="24"/>
          <w:szCs w:val="24"/>
        </w:rPr>
      </w:pPr>
      <w:r w:rsidRPr="008207A3">
        <w:rPr>
          <w:rFonts w:ascii="Times New Roman" w:eastAsia="Times New Roman" w:hAnsi="Times New Roman" w:cs="Times New Roman"/>
          <w:sz w:val="24"/>
          <w:szCs w:val="24"/>
        </w:rPr>
        <w:t>montaj pe poziția finală a instalației SRM;</w:t>
      </w:r>
    </w:p>
    <w:p w:rsidR="00D009A2" w:rsidRPr="008207A3" w:rsidRDefault="008207A3" w:rsidP="008207A3">
      <w:pPr>
        <w:numPr>
          <w:ilvl w:val="0"/>
          <w:numId w:val="15"/>
        </w:numPr>
        <w:tabs>
          <w:tab w:val="left" w:pos="360"/>
          <w:tab w:val="left" w:pos="1080"/>
        </w:tabs>
        <w:suppressAutoHyphens/>
        <w:autoSpaceDN w:val="0"/>
        <w:spacing w:after="0" w:line="240" w:lineRule="auto"/>
        <w:textAlignment w:val="baseline"/>
        <w:rPr>
          <w:rFonts w:ascii="Times New Roman" w:eastAsia="Times New Roman" w:hAnsi="Times New Roman" w:cs="Times New Roman"/>
          <w:sz w:val="24"/>
          <w:szCs w:val="24"/>
        </w:rPr>
      </w:pPr>
      <w:r w:rsidRPr="008207A3">
        <w:rPr>
          <w:rFonts w:ascii="Times New Roman" w:eastAsia="Times New Roman" w:hAnsi="Times New Roman" w:cs="Times New Roman"/>
          <w:sz w:val="24"/>
          <w:szCs w:val="24"/>
        </w:rPr>
        <w:t>montajul echipamentelor de automatizare, supraveghere şi comunicare.</w:t>
      </w:r>
      <w:r w:rsidR="00D009A2" w:rsidRPr="008207A3">
        <w:rPr>
          <w:rFonts w:ascii="Cambria" w:hAnsi="Cambria"/>
        </w:rPr>
        <w:t xml:space="preserve">          </w:t>
      </w:r>
    </w:p>
    <w:p w:rsidR="00A83EF7" w:rsidRPr="00941338" w:rsidRDefault="00A83EF7" w:rsidP="00A83EF7">
      <w:pPr>
        <w:spacing w:after="0" w:line="240" w:lineRule="auto"/>
        <w:jc w:val="both"/>
        <w:rPr>
          <w:rFonts w:ascii="Times New Roman" w:hAnsi="Times New Roman" w:cs="Times New Roman"/>
          <w:sz w:val="24"/>
          <w:szCs w:val="24"/>
        </w:rPr>
      </w:pPr>
      <w:r w:rsidRPr="00941338">
        <w:rPr>
          <w:rFonts w:ascii="Times New Roman" w:hAnsi="Times New Roman" w:cs="Times New Roman"/>
          <w:sz w:val="24"/>
          <w:szCs w:val="24"/>
        </w:rPr>
        <w:t xml:space="preserve">b) </w:t>
      </w:r>
      <w:r w:rsidRPr="00941338">
        <w:rPr>
          <w:rFonts w:ascii="Times New Roman" w:hAnsi="Times New Roman" w:cs="Times New Roman"/>
          <w:i/>
          <w:sz w:val="24"/>
          <w:szCs w:val="24"/>
        </w:rPr>
        <w:t>cumularea cu alte proiecte:</w:t>
      </w:r>
      <w:r w:rsidRPr="00941338">
        <w:rPr>
          <w:rFonts w:ascii="Times New Roman" w:hAnsi="Times New Roman" w:cs="Times New Roman"/>
          <w:sz w:val="24"/>
          <w:szCs w:val="24"/>
        </w:rPr>
        <w:t xml:space="preserve"> nu este cazul;</w:t>
      </w:r>
    </w:p>
    <w:p w:rsidR="00A83EF7" w:rsidRPr="00941338" w:rsidRDefault="00A83EF7" w:rsidP="00A83EF7">
      <w:pPr>
        <w:spacing w:after="0" w:line="240" w:lineRule="auto"/>
        <w:jc w:val="both"/>
        <w:rPr>
          <w:rFonts w:ascii="Times New Roman" w:eastAsia="Calibri" w:hAnsi="Times New Roman" w:cs="Times New Roman"/>
          <w:sz w:val="24"/>
          <w:szCs w:val="24"/>
          <w:lang w:eastAsia="pl-PL"/>
        </w:rPr>
      </w:pPr>
      <w:r w:rsidRPr="00941338">
        <w:rPr>
          <w:rFonts w:ascii="Times New Roman" w:eastAsia="Times New Roman" w:hAnsi="Times New Roman" w:cs="Times New Roman"/>
          <w:sz w:val="24"/>
          <w:szCs w:val="24"/>
          <w:lang w:eastAsia="pl-PL"/>
        </w:rPr>
        <w:t xml:space="preserve">c) </w:t>
      </w:r>
      <w:r w:rsidRPr="00941338">
        <w:rPr>
          <w:rFonts w:ascii="Times New Roman" w:eastAsia="Times New Roman" w:hAnsi="Times New Roman" w:cs="Times New Roman"/>
          <w:i/>
          <w:sz w:val="24"/>
          <w:szCs w:val="24"/>
          <w:lang w:eastAsia="pl-PL"/>
        </w:rPr>
        <w:t>utilizarea resurselor naturale</w:t>
      </w:r>
      <w:r w:rsidRPr="00941338">
        <w:rPr>
          <w:rFonts w:ascii="Times New Roman" w:eastAsia="Times New Roman" w:hAnsi="Times New Roman" w:cs="Times New Roman"/>
          <w:sz w:val="24"/>
          <w:szCs w:val="24"/>
          <w:lang w:eastAsia="pl-PL"/>
        </w:rPr>
        <w:t xml:space="preserve">: </w:t>
      </w:r>
      <w:r w:rsidRPr="00941338">
        <w:rPr>
          <w:rFonts w:ascii="Times New Roman" w:eastAsia="Calibri" w:hAnsi="Times New Roman" w:cs="Times New Roman"/>
          <w:sz w:val="24"/>
          <w:szCs w:val="24"/>
          <w:lang w:eastAsia="pl-PL"/>
        </w:rPr>
        <w:t>se vor utiliza resurse naturale în cantităţi limitate, iar materialele necesare realizării proiectului vor fi preluate de la societăţi autorizate; în faza de funcţionare se vor utiliza gazele naturale;</w:t>
      </w:r>
    </w:p>
    <w:p w:rsidR="00A83EF7" w:rsidRPr="00941338" w:rsidRDefault="00A83EF7" w:rsidP="00A83EF7">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d) </w:t>
      </w:r>
      <w:r w:rsidRPr="00941338">
        <w:rPr>
          <w:rFonts w:ascii="Times New Roman" w:eastAsia="Calibri" w:hAnsi="Times New Roman" w:cs="Times New Roman"/>
          <w:i/>
          <w:sz w:val="24"/>
          <w:szCs w:val="24"/>
        </w:rPr>
        <w:t>producţia de deşeuri</w:t>
      </w:r>
      <w:r w:rsidRPr="00941338">
        <w:rPr>
          <w:rFonts w:ascii="Times New Roman" w:eastAsia="Calibri" w:hAnsi="Times New Roman" w:cs="Times New Roman"/>
          <w:sz w:val="24"/>
          <w:szCs w:val="24"/>
        </w:rPr>
        <w:t xml:space="preserve">: deşeurile generate atât în perioada de execuţie cât şi în perioada de funcţionare vor fi stocate selectiv şi predate către societăţi autorizate din punct de vedere al mediului pentru activităţi de colectare/valorificare/eliminare; </w:t>
      </w:r>
    </w:p>
    <w:p w:rsidR="00A83EF7" w:rsidRPr="00941338" w:rsidRDefault="00A83EF7" w:rsidP="00A83EF7">
      <w:pPr>
        <w:spacing w:after="0" w:line="240" w:lineRule="auto"/>
        <w:jc w:val="both"/>
        <w:rPr>
          <w:rFonts w:ascii="Times New Roman" w:eastAsia="Calibri" w:hAnsi="Times New Roman" w:cs="Times New Roman"/>
          <w:sz w:val="24"/>
          <w:szCs w:val="24"/>
          <w:lang w:eastAsia="pl-PL"/>
        </w:rPr>
      </w:pPr>
      <w:r w:rsidRPr="00941338">
        <w:rPr>
          <w:rFonts w:ascii="Times New Roman" w:eastAsia="Times New Roman" w:hAnsi="Times New Roman" w:cs="Times New Roman"/>
          <w:sz w:val="24"/>
          <w:szCs w:val="24"/>
          <w:lang w:eastAsia="pl-PL"/>
        </w:rPr>
        <w:t xml:space="preserve">e) </w:t>
      </w:r>
      <w:r w:rsidRPr="00941338">
        <w:rPr>
          <w:rFonts w:ascii="Times New Roman" w:eastAsia="Times New Roman" w:hAnsi="Times New Roman" w:cs="Times New Roman"/>
          <w:i/>
          <w:sz w:val="24"/>
          <w:szCs w:val="24"/>
          <w:lang w:eastAsia="pl-PL"/>
        </w:rPr>
        <w:t>emisiile poluante, inclusiv zgomotul şi alte surse de disconfort</w:t>
      </w:r>
      <w:r w:rsidRPr="00941338">
        <w:rPr>
          <w:rFonts w:ascii="Times New Roman" w:eastAsia="Times New Roman" w:hAnsi="Times New Roman" w:cs="Times New Roman"/>
          <w:sz w:val="24"/>
          <w:szCs w:val="24"/>
          <w:lang w:eastAsia="pl-PL"/>
        </w:rPr>
        <w:t xml:space="preserve">: în perioada de execuţie, zgomotul va fi generat de </w:t>
      </w:r>
      <w:r w:rsidRPr="00941338">
        <w:rPr>
          <w:rFonts w:ascii="Times New Roman" w:eastAsia="Calibri" w:hAnsi="Times New Roman" w:cs="Times New Roman"/>
          <w:sz w:val="24"/>
          <w:szCs w:val="24"/>
          <w:lang w:eastAsia="pl-PL"/>
        </w:rPr>
        <w:t xml:space="preserve">utilajele şi mijloacele de transport; </w:t>
      </w:r>
      <w:r w:rsidRPr="00941338">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rsidR="00A83EF7" w:rsidRPr="00941338" w:rsidRDefault="00A83EF7" w:rsidP="00A83EF7">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f) </w:t>
      </w:r>
      <w:r w:rsidRPr="00941338">
        <w:rPr>
          <w:rFonts w:ascii="Times New Roman" w:eastAsia="Calibri" w:hAnsi="Times New Roman" w:cs="Times New Roman"/>
          <w:i/>
          <w:sz w:val="24"/>
          <w:szCs w:val="24"/>
        </w:rPr>
        <w:t>riscul de accident, ţinându-se seama în special de substanţele şi de tehnologiile utilizate</w:t>
      </w:r>
      <w:r w:rsidRPr="00941338">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 numai la staţiile autorizate; Pentru perioada de funcţionare este prevăzută efectuarea de probe de presiune şi etanşeitate înainte de darea în funcţiune şi program de verificare periodică a traseului în perioada de exploatare.</w:t>
      </w:r>
    </w:p>
    <w:p w:rsidR="00A83EF7" w:rsidRPr="00345C5C" w:rsidRDefault="00A83EF7" w:rsidP="00A83EF7">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941338">
        <w:rPr>
          <w:rFonts w:ascii="Times New Roman" w:eastAsia="Times New Roman" w:hAnsi="Times New Roman" w:cs="Times New Roman"/>
          <w:b/>
          <w:i/>
          <w:sz w:val="24"/>
          <w:szCs w:val="24"/>
        </w:rPr>
        <w:t>2.</w:t>
      </w:r>
      <w:r w:rsidRPr="00941338">
        <w:rPr>
          <w:rFonts w:ascii="Times New Roman" w:eastAsia="Times New Roman" w:hAnsi="Times New Roman" w:cs="Times New Roman"/>
          <w:b/>
          <w:i/>
          <w:sz w:val="24"/>
          <w:szCs w:val="24"/>
          <w:u w:val="single"/>
        </w:rPr>
        <w:t xml:space="preserve"> </w:t>
      </w:r>
      <w:bookmarkStart w:id="8" w:name="_GoBack"/>
      <w:r w:rsidRPr="00345C5C">
        <w:rPr>
          <w:rFonts w:ascii="Times New Roman" w:eastAsia="Times New Roman" w:hAnsi="Times New Roman" w:cs="Times New Roman"/>
          <w:b/>
          <w:i/>
          <w:sz w:val="24"/>
          <w:szCs w:val="24"/>
          <w:u w:val="single"/>
        </w:rPr>
        <w:t>Localizarea proiectelor</w:t>
      </w:r>
    </w:p>
    <w:p w:rsidR="00A83EF7" w:rsidRPr="00345C5C" w:rsidRDefault="00A83EF7" w:rsidP="00A83EF7">
      <w:pPr>
        <w:tabs>
          <w:tab w:val="num" w:pos="0"/>
        </w:tabs>
        <w:spacing w:after="0" w:line="240" w:lineRule="auto"/>
        <w:jc w:val="both"/>
        <w:rPr>
          <w:rFonts w:ascii="Times New Roman" w:hAnsi="Times New Roman" w:cs="Times New Roman"/>
          <w:sz w:val="24"/>
          <w:szCs w:val="24"/>
        </w:rPr>
      </w:pPr>
      <w:r w:rsidRPr="00345C5C">
        <w:rPr>
          <w:rFonts w:ascii="Times New Roman" w:eastAsia="Times New Roman" w:hAnsi="Times New Roman" w:cs="Times New Roman"/>
          <w:i/>
          <w:sz w:val="24"/>
          <w:szCs w:val="24"/>
        </w:rPr>
        <w:t>2.1. utilizarea existentă a terenului</w:t>
      </w:r>
      <w:r w:rsidRPr="00345C5C">
        <w:rPr>
          <w:rFonts w:ascii="Times New Roman" w:eastAsia="Times New Roman" w:hAnsi="Times New Roman" w:cs="Times New Roman"/>
          <w:sz w:val="24"/>
          <w:szCs w:val="24"/>
        </w:rPr>
        <w:t xml:space="preserve">: terenul pe care se realizează proiectul se află în intravilanul localitatii, destinatia </w:t>
      </w:r>
      <w:r w:rsidR="008207A3" w:rsidRPr="00345C5C">
        <w:rPr>
          <w:rFonts w:ascii="Times New Roman" w:eastAsia="Times New Roman" w:hAnsi="Times New Roman" w:cs="Times New Roman"/>
          <w:sz w:val="24"/>
          <w:szCs w:val="24"/>
        </w:rPr>
        <w:t>intravilan arabil.</w:t>
      </w:r>
      <w:r w:rsidRPr="00345C5C">
        <w:rPr>
          <w:rFonts w:ascii="Times New Roman" w:eastAsia="Times New Roman" w:hAnsi="Times New Roman" w:cs="Times New Roman"/>
          <w:sz w:val="24"/>
          <w:szCs w:val="24"/>
        </w:rPr>
        <w:t xml:space="preserve">, conform Certificatului de urbanism nr. </w:t>
      </w:r>
      <w:r w:rsidR="00345C5C" w:rsidRPr="00345C5C">
        <w:rPr>
          <w:rFonts w:ascii="Times New Roman" w:eastAsia="Times New Roman" w:hAnsi="Times New Roman" w:cs="Times New Roman"/>
          <w:sz w:val="24"/>
          <w:szCs w:val="24"/>
        </w:rPr>
        <w:t>0</w:t>
      </w:r>
      <w:r w:rsidR="008207A3" w:rsidRPr="00345C5C">
        <w:rPr>
          <w:rFonts w:ascii="Times New Roman" w:eastAsia="Times New Roman" w:hAnsi="Times New Roman" w:cs="Times New Roman"/>
          <w:sz w:val="24"/>
          <w:szCs w:val="24"/>
        </w:rPr>
        <w:t>9/22.03.2022</w:t>
      </w:r>
      <w:r w:rsidRPr="00345C5C">
        <w:rPr>
          <w:rFonts w:ascii="Times New Roman" w:eastAsia="Times New Roman" w:hAnsi="Times New Roman" w:cs="Times New Roman"/>
          <w:sz w:val="24"/>
          <w:szCs w:val="24"/>
        </w:rPr>
        <w:t>;</w:t>
      </w:r>
      <w:r w:rsidRPr="00345C5C">
        <w:rPr>
          <w:rFonts w:ascii="Times New Roman" w:hAnsi="Times New Roman" w:cs="Times New Roman"/>
          <w:sz w:val="24"/>
          <w:szCs w:val="24"/>
        </w:rPr>
        <w:t xml:space="preserve"> </w:t>
      </w:r>
    </w:p>
    <w:p w:rsidR="00A83EF7" w:rsidRPr="00345C5C"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345C5C">
        <w:rPr>
          <w:rFonts w:ascii="Times New Roman" w:eastAsia="Times New Roman" w:hAnsi="Times New Roman" w:cs="Times New Roman"/>
          <w:sz w:val="24"/>
          <w:szCs w:val="24"/>
        </w:rPr>
        <w:t xml:space="preserve">2.2. </w:t>
      </w:r>
      <w:r w:rsidRPr="00345C5C">
        <w:rPr>
          <w:rFonts w:ascii="Times New Roman" w:eastAsia="Times New Roman" w:hAnsi="Times New Roman" w:cs="Times New Roman"/>
          <w:i/>
          <w:sz w:val="24"/>
          <w:szCs w:val="24"/>
        </w:rPr>
        <w:t>relativa abundenţă a resurselor naturale din zonă, calitatea şi capacitatea regenerativă a acestora</w:t>
      </w:r>
      <w:r w:rsidRPr="00345C5C">
        <w:rPr>
          <w:rFonts w:ascii="Times New Roman" w:eastAsia="Times New Roman" w:hAnsi="Times New Roman" w:cs="Times New Roman"/>
          <w:sz w:val="24"/>
          <w:szCs w:val="24"/>
        </w:rPr>
        <w:t>:  nu este cazul;</w:t>
      </w:r>
    </w:p>
    <w:bookmarkEnd w:id="8"/>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2.3. </w:t>
      </w:r>
      <w:r w:rsidRPr="00941338">
        <w:rPr>
          <w:rFonts w:ascii="Times New Roman" w:eastAsia="Times New Roman" w:hAnsi="Times New Roman" w:cs="Times New Roman"/>
          <w:i/>
          <w:sz w:val="24"/>
          <w:szCs w:val="24"/>
        </w:rPr>
        <w:t>capacitatea de absorbţie a mediului, cu atenţie deosebită pentru</w:t>
      </w:r>
      <w:r w:rsidRPr="00941338">
        <w:rPr>
          <w:rFonts w:ascii="Times New Roman" w:eastAsia="Times New Roman" w:hAnsi="Times New Roman" w:cs="Times New Roman"/>
          <w:sz w:val="24"/>
          <w:szCs w:val="24"/>
        </w:rPr>
        <w:t>:</w:t>
      </w:r>
    </w:p>
    <w:p w:rsidR="00A83EF7" w:rsidRPr="00941338" w:rsidRDefault="00A83EF7" w:rsidP="00A83EF7">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a)  zonele umede: nu este cazul;</w:t>
      </w:r>
    </w:p>
    <w:p w:rsidR="00A83EF7" w:rsidRPr="00941338" w:rsidRDefault="00A83EF7" w:rsidP="00A83EF7">
      <w:pPr>
        <w:numPr>
          <w:ilvl w:val="0"/>
          <w:numId w:val="6"/>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zonele costiere: nu este cazul;</w:t>
      </w:r>
    </w:p>
    <w:p w:rsidR="00A83EF7" w:rsidRPr="00941338" w:rsidRDefault="00A83EF7" w:rsidP="00A83EF7">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c)  zonele montane şi cele împădurite: nu este cazul;</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d)  parcurile şi rezervaţiile naturale: nu este cazul;</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e)  ariile clasificate sau zonele protejate prin legislaţia în vigoare, cum sunt:  proiectul nu este amplasat în sau în vecinătatea unei arii naturale protejate</w:t>
      </w:r>
      <w:r w:rsidRPr="00941338">
        <w:rPr>
          <w:rFonts w:ascii="Times New Roman" w:eastAsia="Times New Roman" w:hAnsi="Times New Roman" w:cs="Times New Roman"/>
          <w:iCs/>
          <w:sz w:val="24"/>
          <w:szCs w:val="24"/>
        </w:rPr>
        <w:t>;</w:t>
      </w:r>
    </w:p>
    <w:p w:rsidR="00A83EF7" w:rsidRPr="00941338" w:rsidRDefault="00A83EF7" w:rsidP="00A83EF7">
      <w:pPr>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f)  zonele de protecţie specială, mai ales cele desemnate prin Ordonanţa de Urgenţă a Guvernului nr. </w:t>
      </w:r>
      <w:r>
        <w:fldChar w:fldCharType="begin"/>
      </w:r>
      <w:r>
        <w:instrText xml:space="preserve"> HYPERLINK "http://www.apmbuzau.ro/1_NOUTATI%20Procedura%20EIA(Dalia)_SEPT_2009/Documents%20and%20SettingsDalia%20BitanSintact%202.0cacheLegislatietemp00103869.htm" </w:instrText>
      </w:r>
      <w:r>
        <w:fldChar w:fldCharType="separate"/>
      </w:r>
      <w:r w:rsidRPr="00941338">
        <w:rPr>
          <w:rFonts w:ascii="Times New Roman" w:eastAsia="Times New Roman" w:hAnsi="Times New Roman" w:cs="Times New Roman"/>
          <w:color w:val="0000FF"/>
          <w:sz w:val="24"/>
          <w:szCs w:val="24"/>
          <w:u w:val="single"/>
        </w:rPr>
        <w:t>57/2007</w:t>
      </w:r>
      <w:r>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"http://www.apmbuzau.ro/1_NOUTATI%20Procedura%20EIA(Dalia)_SEPT_2009/Documents%20and%20SettingsDalia%20BitanSintact%202.0cacheLegislatietemp00033752.htm" </w:instrText>
      </w:r>
      <w:r>
        <w:fldChar w:fldCharType="separate"/>
      </w:r>
      <w:r w:rsidRPr="00941338">
        <w:rPr>
          <w:rFonts w:ascii="Times New Roman" w:eastAsia="Times New Roman" w:hAnsi="Times New Roman" w:cs="Times New Roman"/>
          <w:color w:val="0000FF"/>
          <w:sz w:val="24"/>
          <w:szCs w:val="24"/>
          <w:u w:val="single"/>
        </w:rPr>
        <w:t>5/2000</w:t>
      </w:r>
      <w:r>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Apelor nr. </w:t>
      </w:r>
      <w:r>
        <w:fldChar w:fldCharType="begin"/>
      </w:r>
      <w:r>
        <w:instrText xml:space="preserve"> HYPERLINK "http://www.apmbuzau.ro/1_NOUTATI%20Procedura%20EIA(Dalia)_SEPT_2009/Documents%20and%20SettingsDalia%20BitanSintact%202.0cacheLegislatietemp00008742.htm" </w:instrText>
      </w:r>
      <w:r>
        <w:fldChar w:fldCharType="separate"/>
      </w:r>
      <w:r w:rsidRPr="00941338">
        <w:rPr>
          <w:rFonts w:ascii="Times New Roman" w:eastAsia="Times New Roman" w:hAnsi="Times New Roman" w:cs="Times New Roman"/>
          <w:color w:val="0000FF"/>
          <w:sz w:val="24"/>
          <w:szCs w:val="24"/>
          <w:u w:val="single"/>
        </w:rPr>
        <w:t>107/1996</w:t>
      </w:r>
      <w:r>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cu modificările şi completările ulterioare, şi Hotărârea Guvernului nr. </w:t>
      </w:r>
      <w:r>
        <w:fldChar w:fldCharType="begin"/>
      </w:r>
      <w:r>
        <w:instrText xml:space="preserve"> HYPERLINK "http://www.apmbuzau.ro/1_NOUTATI%20Procedura%20EIA(Dalia)_SEPT_2009/Documents%20and%20SettingsDalia%20BitanSintact%202.0cacheLegislatietemp00085898.htm" </w:instrText>
      </w:r>
      <w:r>
        <w:fldChar w:fldCharType="separate"/>
      </w:r>
      <w:r w:rsidRPr="00941338">
        <w:rPr>
          <w:rFonts w:ascii="Times New Roman" w:eastAsia="Times New Roman" w:hAnsi="Times New Roman" w:cs="Times New Roman"/>
          <w:color w:val="0000FF"/>
          <w:sz w:val="24"/>
          <w:szCs w:val="24"/>
          <w:u w:val="single"/>
        </w:rPr>
        <w:t>930/2005</w:t>
      </w:r>
      <w:r>
        <w:rPr>
          <w:rFonts w:ascii="Times New Roman" w:eastAsia="Times New Roman" w:hAnsi="Times New Roman" w:cs="Times New Roman"/>
          <w:color w:val="0000FF"/>
          <w:sz w:val="24"/>
          <w:szCs w:val="24"/>
          <w:u w:val="single"/>
        </w:rPr>
        <w:fldChar w:fldCharType="end"/>
      </w:r>
      <w:r w:rsidRPr="00941338">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rsidR="00A83EF7" w:rsidRPr="00941338" w:rsidRDefault="00A83EF7" w:rsidP="00A83EF7">
      <w:pPr>
        <w:spacing w:after="0" w:line="240" w:lineRule="auto"/>
        <w:jc w:val="both"/>
        <w:rPr>
          <w:rFonts w:ascii="Times New Roman" w:eastAsia="Times New Roman" w:hAnsi="Times New Roman" w:cs="Times New Roman"/>
          <w:color w:val="FF0000"/>
          <w:sz w:val="24"/>
          <w:szCs w:val="24"/>
        </w:rPr>
      </w:pPr>
      <w:r w:rsidRPr="00941338">
        <w:rPr>
          <w:rFonts w:ascii="Times New Roman" w:eastAsia="Times New Roman" w:hAnsi="Times New Roman" w:cs="Times New Roman"/>
          <w:sz w:val="24"/>
          <w:szCs w:val="24"/>
        </w:rPr>
        <w:t xml:space="preserve">    g) ariile în care standardele de calitate a mediului stabilite de legislaţie au fost deja depăşite: nu au fost înregistrate astfel de situaţii; </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h) ariile dens populate: nu e cazul; </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41338">
        <w:rPr>
          <w:rFonts w:ascii="Times New Roman" w:eastAsia="Times New Roman" w:hAnsi="Times New Roman" w:cs="Times New Roman"/>
          <w:sz w:val="24"/>
          <w:szCs w:val="24"/>
        </w:rPr>
        <w:t xml:space="preserve">    i) peisajele cu semnificaţie istorică, culturală şi arheologică: </w:t>
      </w:r>
      <w:r w:rsidRPr="00941338">
        <w:rPr>
          <w:rFonts w:ascii="Times New Roman" w:eastAsia="Times New Roman" w:hAnsi="Times New Roman" w:cs="Times New Roman"/>
          <w:iCs/>
          <w:sz w:val="24"/>
          <w:szCs w:val="24"/>
        </w:rPr>
        <w:t xml:space="preserve">nu este cazul; </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b/>
          <w:iCs/>
          <w:sz w:val="24"/>
          <w:szCs w:val="24"/>
          <w:u w:val="single"/>
        </w:rPr>
      </w:pP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b/>
          <w:i/>
          <w:iCs/>
          <w:sz w:val="24"/>
          <w:szCs w:val="24"/>
        </w:rPr>
        <w:t xml:space="preserve">3. </w:t>
      </w:r>
      <w:r w:rsidRPr="00941338">
        <w:rPr>
          <w:rFonts w:ascii="Times New Roman" w:eastAsia="Times New Roman" w:hAnsi="Times New Roman" w:cs="Times New Roman"/>
          <w:b/>
          <w:i/>
          <w:iCs/>
          <w:sz w:val="24"/>
          <w:szCs w:val="24"/>
          <w:u w:val="single"/>
        </w:rPr>
        <w:t>Caracteristicile impactului potenţial:</w:t>
      </w:r>
      <w:r w:rsidRPr="00941338">
        <w:rPr>
          <w:rFonts w:ascii="Times New Roman" w:eastAsia="Times New Roman" w:hAnsi="Times New Roman" w:cs="Times New Roman"/>
          <w:b/>
          <w:sz w:val="24"/>
          <w:szCs w:val="24"/>
          <w:u w:val="single"/>
        </w:rPr>
        <w:t xml:space="preserve">   </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a) extinderea impactului: aria geografică şi numărul persoanelor afectate:  nu este cazul;</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b) natura transfrontieră a impactului: nu este cazul;</w:t>
      </w:r>
    </w:p>
    <w:p w:rsidR="00A83EF7" w:rsidRPr="00941338" w:rsidRDefault="00A83EF7" w:rsidP="00A83EF7">
      <w:pPr>
        <w:shd w:val="clear" w:color="auto" w:fill="FFFFFF"/>
        <w:tabs>
          <w:tab w:val="left" w:pos="763"/>
        </w:tabs>
        <w:spacing w:after="0" w:line="240" w:lineRule="auto"/>
        <w:jc w:val="both"/>
        <w:rPr>
          <w:rFonts w:ascii="Times New Roman" w:eastAsia="Times New Roman" w:hAnsi="Times New Roman" w:cs="Times New Roman"/>
          <w:color w:val="FF0000"/>
          <w:sz w:val="24"/>
          <w:szCs w:val="24"/>
        </w:rPr>
      </w:pPr>
      <w:r w:rsidRPr="00941338">
        <w:rPr>
          <w:rFonts w:ascii="Times New Roman" w:eastAsia="Times New Roman" w:hAnsi="Times New Roman" w:cs="Times New Roman"/>
          <w:sz w:val="24"/>
          <w:szCs w:val="24"/>
        </w:rPr>
        <w:t xml:space="preserve">    c) mărimea şi complexitatea impactului: impact relativ redus şi local atât pe perioada execuţiei proiectului;</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lastRenderedPageBreak/>
        <w:t xml:space="preserve">    d) probabilitatea impactului: impact cu probabilitate redusă atât pe parcursul realizării investiţiei, deoarece măsurile prevăzute de proiect nu vor afecta semnificativ factorii de mediu (aer, apă, sol, aşezări umane);</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bCs/>
          <w:i/>
          <w:sz w:val="24"/>
          <w:szCs w:val="24"/>
        </w:rPr>
      </w:pPr>
      <w:r w:rsidRPr="00941338">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941338">
        <w:rPr>
          <w:rFonts w:ascii="Times New Roman" w:eastAsia="Times New Roman" w:hAnsi="Times New Roman" w:cs="Times New Roman"/>
          <w:bCs/>
          <w:i/>
          <w:sz w:val="24"/>
          <w:szCs w:val="24"/>
        </w:rPr>
        <w:t xml:space="preserve"> </w:t>
      </w: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bCs/>
          <w:i/>
          <w:sz w:val="24"/>
          <w:szCs w:val="24"/>
        </w:rPr>
      </w:pPr>
    </w:p>
    <w:p w:rsidR="00A83EF7" w:rsidRPr="00941338" w:rsidRDefault="00A83EF7" w:rsidP="00A83EF7">
      <w:pPr>
        <w:shd w:val="clear" w:color="auto" w:fill="FFFFFF"/>
        <w:spacing w:after="0" w:line="160" w:lineRule="atLeast"/>
        <w:jc w:val="both"/>
        <w:rPr>
          <w:rFonts w:ascii="Times New Roman" w:eastAsia="Times New Roman" w:hAnsi="Times New Roman" w:cs="Times New Roman"/>
          <w:color w:val="191919"/>
          <w:sz w:val="24"/>
          <w:szCs w:val="24"/>
          <w:lang w:val="en-US"/>
        </w:rPr>
      </w:pPr>
      <w:r w:rsidRPr="00941338">
        <w:rPr>
          <w:rFonts w:ascii="Times New Roman" w:eastAsia="Times New Roman" w:hAnsi="Times New Roman" w:cs="Times New Roman"/>
          <w:b/>
          <w:color w:val="191919"/>
          <w:sz w:val="24"/>
          <w:szCs w:val="24"/>
          <w:lang w:val="en-US"/>
        </w:rPr>
        <w:t xml:space="preserve">II. </w:t>
      </w:r>
      <w:proofErr w:type="spellStart"/>
      <w:r w:rsidRPr="00941338">
        <w:rPr>
          <w:rFonts w:ascii="Times New Roman" w:eastAsia="Times New Roman" w:hAnsi="Times New Roman" w:cs="Times New Roman"/>
          <w:b/>
          <w:color w:val="191919"/>
          <w:sz w:val="24"/>
          <w:szCs w:val="24"/>
          <w:lang w:val="en-US"/>
        </w:rPr>
        <w:t>Motivele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pe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baza</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cărora</w:t>
      </w:r>
      <w:proofErr w:type="spellEnd"/>
      <w:r w:rsidRPr="00941338">
        <w:rPr>
          <w:rFonts w:ascii="Times New Roman" w:eastAsia="Times New Roman" w:hAnsi="Times New Roman" w:cs="Times New Roman"/>
          <w:b/>
          <w:color w:val="191919"/>
          <w:sz w:val="24"/>
          <w:szCs w:val="24"/>
          <w:lang w:val="en-US"/>
        </w:rPr>
        <w:t xml:space="preserve"> s-a </w:t>
      </w:r>
      <w:proofErr w:type="spellStart"/>
      <w:r w:rsidRPr="00941338">
        <w:rPr>
          <w:rFonts w:ascii="Times New Roman" w:eastAsia="Times New Roman" w:hAnsi="Times New Roman" w:cs="Times New Roman"/>
          <w:b/>
          <w:color w:val="191919"/>
          <w:sz w:val="24"/>
          <w:szCs w:val="24"/>
          <w:lang w:val="en-US"/>
        </w:rPr>
        <w:t>stabilit</w:t>
      </w:r>
      <w:proofErr w:type="spellEnd"/>
      <w:r w:rsidRPr="00941338">
        <w:rPr>
          <w:rFonts w:ascii="Times New Roman" w:eastAsia="Times New Roman" w:hAnsi="Times New Roman" w:cs="Times New Roman"/>
          <w:b/>
          <w:color w:val="191919"/>
          <w:sz w:val="24"/>
          <w:szCs w:val="24"/>
          <w:lang w:val="en-US"/>
        </w:rPr>
        <w:t xml:space="preserve"> nu se </w:t>
      </w:r>
      <w:proofErr w:type="spellStart"/>
      <w:r w:rsidRPr="00941338">
        <w:rPr>
          <w:rFonts w:ascii="Times New Roman" w:eastAsia="Times New Roman" w:hAnsi="Times New Roman" w:cs="Times New Roman"/>
          <w:b/>
          <w:color w:val="191919"/>
          <w:sz w:val="24"/>
          <w:szCs w:val="24"/>
          <w:lang w:val="en-US"/>
        </w:rPr>
        <w:t>supune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evaluării</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adecvate</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sunt</w:t>
      </w:r>
      <w:proofErr w:type="spellEnd"/>
      <w:r w:rsidRPr="00941338">
        <w:rPr>
          <w:rFonts w:ascii="Times New Roman" w:eastAsia="Times New Roman" w:hAnsi="Times New Roman" w:cs="Times New Roman"/>
          <w:b/>
          <w:color w:val="191919"/>
          <w:sz w:val="24"/>
          <w:szCs w:val="24"/>
          <w:lang w:val="en-US"/>
        </w:rPr>
        <w:t xml:space="preserve"> </w:t>
      </w:r>
      <w:proofErr w:type="spellStart"/>
      <w:r w:rsidRPr="00941338">
        <w:rPr>
          <w:rFonts w:ascii="Times New Roman" w:eastAsia="Times New Roman" w:hAnsi="Times New Roman" w:cs="Times New Roman"/>
          <w:b/>
          <w:color w:val="191919"/>
          <w:sz w:val="24"/>
          <w:szCs w:val="24"/>
          <w:lang w:val="en-US"/>
        </w:rPr>
        <w:t>următoarele</w:t>
      </w:r>
      <w:proofErr w:type="spellEnd"/>
      <w:r w:rsidRPr="00941338">
        <w:rPr>
          <w:rFonts w:ascii="Times New Roman" w:eastAsia="Times New Roman" w:hAnsi="Times New Roman" w:cs="Times New Roman"/>
          <w:color w:val="191919"/>
          <w:sz w:val="24"/>
          <w:szCs w:val="24"/>
          <w:lang w:val="en-US"/>
        </w:rPr>
        <w:t>:</w:t>
      </w:r>
    </w:p>
    <w:p w:rsidR="00A83EF7" w:rsidRPr="00D40B61" w:rsidRDefault="00A83EF7" w:rsidP="00A83EF7">
      <w:pPr>
        <w:autoSpaceDE w:val="0"/>
        <w:autoSpaceDN w:val="0"/>
        <w:adjustRightInd w:val="0"/>
        <w:spacing w:after="0" w:line="240" w:lineRule="auto"/>
        <w:ind w:firstLine="708"/>
        <w:jc w:val="both"/>
        <w:rPr>
          <w:rFonts w:ascii="Times New Roman" w:hAnsi="Times New Roman" w:cs="Times New Roman"/>
          <w:sz w:val="24"/>
          <w:szCs w:val="24"/>
        </w:rPr>
      </w:pPr>
      <w:r w:rsidRPr="00D40B61">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A83EF7" w:rsidRPr="00941338" w:rsidRDefault="00A83EF7" w:rsidP="00A83EF7">
      <w:pPr>
        <w:pStyle w:val="ListParagraph"/>
        <w:autoSpaceDE w:val="0"/>
        <w:autoSpaceDN w:val="0"/>
        <w:adjustRightInd w:val="0"/>
        <w:spacing w:after="0" w:line="240" w:lineRule="auto"/>
        <w:jc w:val="both"/>
        <w:rPr>
          <w:rFonts w:ascii="Times New Roman" w:hAnsi="Times New Roman" w:cs="Times New Roman"/>
          <w:sz w:val="24"/>
          <w:szCs w:val="24"/>
        </w:rPr>
      </w:pPr>
    </w:p>
    <w:p w:rsidR="00A83EF7" w:rsidRPr="0046464A" w:rsidRDefault="00A83EF7" w:rsidP="00A83EF7">
      <w:pPr>
        <w:suppressAutoHyphens/>
        <w:spacing w:after="0" w:line="240" w:lineRule="auto"/>
        <w:jc w:val="both"/>
        <w:rPr>
          <w:rFonts w:ascii="Times New Roman" w:eastAsia="Times New Roman" w:hAnsi="Times New Roman" w:cs="Times New Roman"/>
          <w:bCs/>
          <w:color w:val="FF0000"/>
          <w:sz w:val="24"/>
          <w:szCs w:val="24"/>
        </w:rPr>
      </w:pPr>
      <w:r w:rsidRPr="00941338">
        <w:rPr>
          <w:rFonts w:ascii="Times New Roman" w:eastAsia="Times New Roman" w:hAnsi="Times New Roman" w:cs="Times New Roman"/>
          <w:b/>
          <w:bCs/>
          <w:sz w:val="24"/>
          <w:szCs w:val="24"/>
        </w:rPr>
        <w:t>III.</w:t>
      </w:r>
      <w:r w:rsidRPr="00941338">
        <w:rPr>
          <w:rFonts w:ascii="Times New Roman" w:eastAsia="Times New Roman" w:hAnsi="Times New Roman" w:cs="Times New Roman"/>
          <w:bCs/>
          <w:sz w:val="24"/>
          <w:szCs w:val="24"/>
        </w:rPr>
        <w:t xml:space="preserve"> </w:t>
      </w:r>
      <w:r w:rsidRPr="00941338">
        <w:rPr>
          <w:rFonts w:ascii="Times New Roman" w:eastAsia="Times New Roman" w:hAnsi="Times New Roman" w:cs="Times New Roman"/>
          <w:b/>
          <w:bCs/>
          <w:sz w:val="24"/>
          <w:szCs w:val="24"/>
        </w:rPr>
        <w:t>Motivele pe baza cărora s-a stabilit nu se supune evaluării impactului asupra corpurilor de apă</w:t>
      </w:r>
      <w:r w:rsidRPr="00941338">
        <w:rPr>
          <w:rFonts w:ascii="Times New Roman" w:eastAsia="Times New Roman" w:hAnsi="Times New Roman" w:cs="Times New Roman"/>
          <w:bCs/>
          <w:sz w:val="24"/>
          <w:szCs w:val="24"/>
        </w:rPr>
        <w:t xml:space="preserve"> în conformitate cu decizia justificată privind necesitatea elaborării studiului de evaluare a </w:t>
      </w:r>
      <w:r w:rsidRPr="00CB616A">
        <w:rPr>
          <w:rFonts w:ascii="Times New Roman" w:eastAsia="Times New Roman" w:hAnsi="Times New Roman" w:cs="Times New Roman"/>
          <w:bCs/>
          <w:sz w:val="24"/>
          <w:szCs w:val="24"/>
        </w:rPr>
        <w:t>impactului asupra corpurilor de apă.</w:t>
      </w:r>
    </w:p>
    <w:p w:rsidR="002714F6" w:rsidRPr="00F04B93" w:rsidRDefault="002714F6" w:rsidP="002714F6">
      <w:pPr>
        <w:spacing w:after="0" w:line="240" w:lineRule="auto"/>
        <w:jc w:val="both"/>
        <w:rPr>
          <w:rFonts w:ascii="Times New Roman" w:hAnsi="Times New Roman" w:cs="Times New Roman"/>
          <w:bCs/>
          <w:sz w:val="24"/>
          <w:szCs w:val="24"/>
        </w:rPr>
      </w:pPr>
      <w:r w:rsidRPr="00F04B93">
        <w:rPr>
          <w:rFonts w:ascii="Times New Roman" w:hAnsi="Times New Roman" w:cs="Times New Roman"/>
          <w:sz w:val="24"/>
          <w:szCs w:val="24"/>
        </w:rPr>
        <w:t xml:space="preserve">      Conform procesului verbal nr. 109/AMM/ 17.02.2023 intocmit de Comisia de Analiza Tehnica a A.B.A. Arges-Vedea Pitesti, pentru investitie nu este necesara elaborarea Studiului de evaluare a impactului asupra corpurilor de apa, avand in vedere ca subtraversarea nu interfera in mod direct cu corpul de apa de suprafata delimitat in Planul de Management actualizat 2022-2027 D-TA/ARGES (BREZOAIELE), cod RORW 10-1-25_B5_D. Freaticul atribuit este ROA05, evaluat cu stare buna dpdv cantitativ si calitativ.</w:t>
      </w:r>
    </w:p>
    <w:p w:rsidR="00A83EF7" w:rsidRPr="0046464A" w:rsidRDefault="00A83EF7" w:rsidP="00A83EF7">
      <w:pPr>
        <w:spacing w:after="0" w:line="240" w:lineRule="auto"/>
        <w:jc w:val="both"/>
        <w:rPr>
          <w:rFonts w:ascii="Times New Roman" w:eastAsia="Times New Roman" w:hAnsi="Times New Roman" w:cs="Times New Roman"/>
          <w:b/>
          <w:i/>
          <w:color w:val="FF0000"/>
          <w:sz w:val="24"/>
          <w:szCs w:val="24"/>
        </w:rPr>
      </w:pPr>
    </w:p>
    <w:p w:rsidR="00A83EF7" w:rsidRPr="00941338" w:rsidRDefault="00A83EF7" w:rsidP="00A83EF7">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941338">
        <w:rPr>
          <w:rFonts w:ascii="Times New Roman" w:eastAsia="Times New Roman" w:hAnsi="Times New Roman" w:cs="Times New Roman"/>
          <w:i/>
          <w:sz w:val="24"/>
          <w:szCs w:val="24"/>
        </w:rPr>
        <w:t xml:space="preserve">  </w:t>
      </w:r>
      <w:r w:rsidRPr="00941338">
        <w:rPr>
          <w:rFonts w:ascii="Times New Roman" w:eastAsia="Times New Roman" w:hAnsi="Times New Roman" w:cs="Times New Roman"/>
          <w:b/>
          <w:i/>
          <w:sz w:val="24"/>
          <w:szCs w:val="24"/>
          <w:u w:val="single"/>
          <w:lang w:eastAsia="ro-RO"/>
        </w:rPr>
        <w:t>Condiţiile de realizare a proiectului</w:t>
      </w:r>
      <w:r w:rsidRPr="00941338">
        <w:rPr>
          <w:rFonts w:ascii="Times New Roman" w:eastAsia="Times New Roman" w:hAnsi="Times New Roman" w:cs="Times New Roman"/>
          <w:i/>
          <w:sz w:val="24"/>
          <w:szCs w:val="24"/>
          <w:lang w:eastAsia="ro-RO"/>
        </w:rPr>
        <w:t>:</w:t>
      </w:r>
    </w:p>
    <w:p w:rsidR="00A83EF7" w:rsidRPr="00941338" w:rsidRDefault="00A83EF7" w:rsidP="00A83EF7">
      <w:pPr>
        <w:spacing w:after="0" w:line="240" w:lineRule="auto"/>
        <w:ind w:right="-1080"/>
        <w:jc w:val="both"/>
        <w:rPr>
          <w:rFonts w:ascii="Times New Roman" w:eastAsia="Times New Roman" w:hAnsi="Times New Roman" w:cs="Times New Roman"/>
          <w:i/>
          <w:sz w:val="24"/>
          <w:szCs w:val="24"/>
          <w:lang w:eastAsia="ro-RO"/>
        </w:rPr>
      </w:pPr>
    </w:p>
    <w:p w:rsidR="00A83EF7" w:rsidRPr="00941338" w:rsidRDefault="00A83EF7" w:rsidP="00A83EF7">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sz w:val="24"/>
          <w:szCs w:val="24"/>
          <w:lang w:eastAsia="ro-RO"/>
        </w:rPr>
        <w:t xml:space="preserve">    </w:t>
      </w:r>
      <w:r w:rsidRPr="00941338">
        <w:rPr>
          <w:rFonts w:ascii="Times New Roman" w:eastAsia="Times New Roman" w:hAnsi="Times New Roman" w:cs="Times New Roman"/>
          <w:b/>
          <w:bCs/>
          <w:i/>
          <w:iCs/>
          <w:sz w:val="24"/>
          <w:szCs w:val="24"/>
          <w:lang w:eastAsia="ro-RO"/>
        </w:rPr>
        <w:t>Titularul are obligaţia de a urmări modul de respectare a legislaţiei de mediu în vigoare pe toată perioada de execuţie a lucrărilor şi  după realizarea acestuia să ia toate măsurile necesare pentru a nu se produce poluarea apelor subterane, de suprafaţă, a solului sau a aerului</w:t>
      </w:r>
      <w:r w:rsidRPr="00941338">
        <w:rPr>
          <w:rFonts w:ascii="Times New Roman" w:eastAsia="Times New Roman" w:hAnsi="Times New Roman" w:cs="Times New Roman"/>
          <w:sz w:val="24"/>
          <w:szCs w:val="24"/>
          <w:lang w:eastAsia="ro-RO"/>
        </w:rPr>
        <w:t>.</w:t>
      </w:r>
    </w:p>
    <w:p w:rsidR="00A83EF7" w:rsidRPr="00941338" w:rsidRDefault="00A83EF7" w:rsidP="00A83EF7">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941338">
        <w:rPr>
          <w:rFonts w:ascii="Times New Roman" w:eastAsia="Times New Roman" w:hAnsi="Times New Roman" w:cs="Times New Roman"/>
          <w:b/>
          <w:i/>
          <w:sz w:val="24"/>
          <w:szCs w:val="24"/>
          <w:lang w:eastAsia="ro-RO"/>
        </w:rPr>
        <w:t>Respectarea condițiilor impuse prin avizele solicitate în Certificatul de Urbanism.</w:t>
      </w:r>
    </w:p>
    <w:p w:rsidR="00A83EF7" w:rsidRPr="00941338" w:rsidRDefault="00A83EF7" w:rsidP="00A83EF7">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A83EF7" w:rsidRPr="00941338" w:rsidRDefault="00A83EF7" w:rsidP="00A83EF7">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A83EF7" w:rsidRPr="00941338" w:rsidRDefault="00A83EF7" w:rsidP="00A83EF7">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A83EF7" w:rsidRPr="00941338" w:rsidRDefault="00A83EF7" w:rsidP="00A83EF7">
      <w:pPr>
        <w:spacing w:after="0" w:line="240" w:lineRule="auto"/>
        <w:jc w:val="both"/>
        <w:rPr>
          <w:rFonts w:ascii="Times New Roman" w:eastAsia="Times New Roman" w:hAnsi="Times New Roman" w:cs="Times New Roman"/>
          <w:i/>
          <w:sz w:val="24"/>
          <w:szCs w:val="24"/>
        </w:rPr>
      </w:pPr>
    </w:p>
    <w:p w:rsidR="00A83EF7" w:rsidRPr="00941338" w:rsidRDefault="00A83EF7" w:rsidP="00A83EF7">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rsidR="00A83EF7" w:rsidRPr="00941338" w:rsidRDefault="00A83EF7" w:rsidP="00A83EF7">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 se vor respecta </w:t>
      </w:r>
      <w:r w:rsidRPr="00941338">
        <w:rPr>
          <w:rFonts w:ascii="Times New Roman" w:eastAsia="Calibri" w:hAnsi="Times New Roman" w:cs="Times New Roman"/>
          <w:color w:val="000000"/>
          <w:sz w:val="24"/>
          <w:szCs w:val="24"/>
        </w:rPr>
        <w:t>normele tehnice privind</w:t>
      </w:r>
      <w:r w:rsidRPr="00941338">
        <w:rPr>
          <w:rFonts w:ascii="Times New Roman" w:eastAsia="Calibri" w:hAnsi="Times New Roman" w:cs="Times New Roman"/>
          <w:color w:val="FF0000"/>
          <w:sz w:val="24"/>
          <w:szCs w:val="24"/>
        </w:rPr>
        <w:t xml:space="preserve"> </w:t>
      </w:r>
      <w:r w:rsidRPr="00941338">
        <w:rPr>
          <w:rFonts w:ascii="Times New Roman" w:eastAsia="Calibri" w:hAnsi="Times New Roman" w:cs="Times New Roman"/>
          <w:sz w:val="24"/>
          <w:szCs w:val="24"/>
        </w:rPr>
        <w:t>distanţa de amplasare faţă de LEA sau priză de legătură la pământ a stâlpilor acesteia;</w:t>
      </w:r>
    </w:p>
    <w:p w:rsidR="00A83EF7" w:rsidRPr="00941338" w:rsidRDefault="00A83EF7" w:rsidP="00A83EF7">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w:t>
      </w:r>
    </w:p>
    <w:p w:rsidR="00A83EF7" w:rsidRPr="00941338" w:rsidRDefault="00A83EF7" w:rsidP="00A83EF7">
      <w:pPr>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xml:space="preserve">- se va ţine cont de soluţiile tehnice de execuţie pentru realizare, propuse de proiectant; </w:t>
      </w:r>
    </w:p>
    <w:p w:rsidR="00A83EF7" w:rsidRPr="00941338" w:rsidRDefault="00A83EF7" w:rsidP="00A83EF7">
      <w:pPr>
        <w:spacing w:after="0" w:line="240" w:lineRule="auto"/>
        <w:jc w:val="both"/>
        <w:rPr>
          <w:rFonts w:ascii="Times New Roman" w:eastAsia="Times New Roman" w:hAnsi="Times New Roman" w:cs="Times New Roman"/>
          <w:b/>
          <w:sz w:val="24"/>
          <w:szCs w:val="24"/>
        </w:rPr>
      </w:pPr>
    </w:p>
    <w:p w:rsidR="00A83EF7" w:rsidRPr="00941338" w:rsidRDefault="00A83EF7" w:rsidP="00A83EF7">
      <w:pPr>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b/>
          <w:sz w:val="24"/>
          <w:szCs w:val="24"/>
        </w:rPr>
        <w:t>Condiţii impuse pentru organizarea de şantier</w:t>
      </w:r>
      <w:r w:rsidRPr="00941338">
        <w:rPr>
          <w:rFonts w:ascii="Times New Roman" w:eastAsia="Times New Roman" w:hAnsi="Times New Roman" w:cs="Times New Roman"/>
          <w:sz w:val="24"/>
          <w:szCs w:val="24"/>
        </w:rPr>
        <w:t>:</w:t>
      </w:r>
    </w:p>
    <w:p w:rsidR="00A83EF7" w:rsidRPr="00941338" w:rsidRDefault="00A83EF7" w:rsidP="00A83EF7">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rsidR="00A83EF7" w:rsidRPr="00941338" w:rsidRDefault="00A83EF7" w:rsidP="00A83EF7">
      <w:pPr>
        <w:tabs>
          <w:tab w:val="left" w:pos="-720"/>
          <w:tab w:val="num" w:pos="1440"/>
        </w:tabs>
        <w:suppressAutoHyphens/>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materialul excavat pentru realizarea şanţurilor se va depozita pe o singură parte şi va fi folosit ca material de umplutură; la terminarea lucrărilor terenul va fi readus la starea iniţială;</w:t>
      </w:r>
    </w:p>
    <w:p w:rsidR="00A83EF7" w:rsidRPr="00941338" w:rsidRDefault="00A83EF7" w:rsidP="00A83EF7">
      <w:pPr>
        <w:numPr>
          <w:ilvl w:val="0"/>
          <w:numId w:val="2"/>
        </w:numPr>
        <w:tabs>
          <w:tab w:val="num" w:pos="0"/>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lastRenderedPageBreak/>
        <w:t>întreţinerea utilajelor/mijloacelor de transport (spălarea lor, efectuarea de reparaţii, schimburile de ulei) se vor face numai la service-uri/baze de producţie autorizate;</w:t>
      </w:r>
    </w:p>
    <w:p w:rsidR="00A83EF7" w:rsidRPr="00941338" w:rsidRDefault="00A83EF7" w:rsidP="00A83EF7">
      <w:pPr>
        <w:tabs>
          <w:tab w:val="left" w:pos="-720"/>
        </w:tabs>
        <w:suppressAutoHyphens/>
        <w:spacing w:after="0" w:line="240" w:lineRule="auto"/>
        <w:rPr>
          <w:rFonts w:ascii="Times New Roman" w:eastAsia="Calibri" w:hAnsi="Times New Roman" w:cs="Times New Roman"/>
          <w:b/>
          <w:bCs/>
          <w:sz w:val="24"/>
          <w:szCs w:val="24"/>
          <w:u w:val="single"/>
        </w:rPr>
      </w:pPr>
    </w:p>
    <w:p w:rsidR="00A83EF7" w:rsidRPr="00941338" w:rsidRDefault="00A83EF7" w:rsidP="00816FD9">
      <w:pPr>
        <w:pStyle w:val="BodyText"/>
        <w:tabs>
          <w:tab w:val="left" w:pos="-720"/>
        </w:tabs>
        <w:suppressAutoHyphens/>
        <w:spacing w:after="0" w:line="240" w:lineRule="auto"/>
        <w:rPr>
          <w:rFonts w:ascii="Times New Roman" w:hAnsi="Times New Roman"/>
          <w:b/>
          <w:bCs/>
          <w:i/>
          <w:sz w:val="24"/>
          <w:szCs w:val="24"/>
          <w:u w:val="single"/>
          <w:lang w:val="ro-RO"/>
        </w:rPr>
      </w:pPr>
      <w:r w:rsidRPr="00941338">
        <w:rPr>
          <w:rFonts w:ascii="Times New Roman" w:hAnsi="Times New Roman"/>
          <w:b/>
          <w:bCs/>
          <w:i/>
          <w:sz w:val="24"/>
          <w:szCs w:val="24"/>
          <w:u w:val="single"/>
          <w:lang w:val="ro-RO"/>
        </w:rPr>
        <w:t>Protecţia calităţii apelor</w:t>
      </w:r>
    </w:p>
    <w:p w:rsidR="00A83EF7" w:rsidRDefault="002714F6" w:rsidP="002714F6">
      <w:pPr>
        <w:pStyle w:val="BodyText"/>
        <w:tabs>
          <w:tab w:val="left" w:pos="-720"/>
        </w:tabs>
        <w:suppressAutoHyphens/>
        <w:spacing w:after="0" w:line="240" w:lineRule="auto"/>
        <w:ind w:left="90"/>
        <w:jc w:val="both"/>
        <w:rPr>
          <w:rFonts w:ascii="Times New Roman" w:eastAsia="Times New Roman" w:hAnsi="Times New Roman"/>
          <w:sz w:val="24"/>
          <w:szCs w:val="24"/>
          <w:lang w:val="ro-RO"/>
        </w:rPr>
      </w:pPr>
      <w:r>
        <w:rPr>
          <w:rFonts w:ascii="Times New Roman" w:eastAsia="Times New Roman" w:hAnsi="Times New Roman"/>
          <w:sz w:val="24"/>
          <w:szCs w:val="24"/>
          <w:lang w:val="ro-RO"/>
        </w:rPr>
        <w:t>Vor fi respectate conditiile din Avizul de gospodarire a apelor nr.   din data de ..., si anume:</w:t>
      </w:r>
    </w:p>
    <w:p w:rsidR="002714F6" w:rsidRPr="00F04B93" w:rsidRDefault="002714F6" w:rsidP="002714F6">
      <w:pPr>
        <w:suppressAutoHyphen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Se v</w:t>
      </w:r>
      <w:r w:rsidRPr="00F04B93">
        <w:rPr>
          <w:rFonts w:ascii="Times New Roman" w:hAnsi="Times New Roman" w:cs="Times New Roman"/>
          <w:sz w:val="24"/>
          <w:szCs w:val="24"/>
          <w:lang w:val="fr-FR"/>
        </w:rPr>
        <w:t xml:space="preserve">a </w:t>
      </w:r>
      <w:proofErr w:type="spellStart"/>
      <w:r w:rsidRPr="00F04B93">
        <w:rPr>
          <w:rFonts w:ascii="Times New Roman" w:hAnsi="Times New Roman" w:cs="Times New Roman"/>
          <w:sz w:val="24"/>
          <w:szCs w:val="24"/>
          <w:lang w:val="fr-FR"/>
        </w:rPr>
        <w:t>anunta</w:t>
      </w:r>
      <w:proofErr w:type="spellEnd"/>
      <w:r w:rsidRPr="00F04B93">
        <w:rPr>
          <w:rFonts w:ascii="Times New Roman" w:hAnsi="Times New Roman" w:cs="Times New Roman"/>
          <w:sz w:val="24"/>
          <w:szCs w:val="24"/>
          <w:lang w:val="fr-FR"/>
        </w:rPr>
        <w:t xml:space="preserve"> in </w:t>
      </w:r>
      <w:proofErr w:type="spellStart"/>
      <w:r w:rsidRPr="00F04B93">
        <w:rPr>
          <w:rFonts w:ascii="Times New Roman" w:hAnsi="Times New Roman" w:cs="Times New Roman"/>
          <w:sz w:val="24"/>
          <w:szCs w:val="24"/>
          <w:lang w:val="fr-FR"/>
        </w:rPr>
        <w:t>scris</w:t>
      </w:r>
      <w:proofErr w:type="spellEnd"/>
      <w:r w:rsidRPr="00F04B93">
        <w:rPr>
          <w:rFonts w:ascii="Times New Roman" w:hAnsi="Times New Roman" w:cs="Times New Roman"/>
          <w:sz w:val="24"/>
          <w:szCs w:val="24"/>
          <w:lang w:val="fr-FR"/>
        </w:rPr>
        <w:t xml:space="preserve"> A.B.A. </w:t>
      </w:r>
      <w:proofErr w:type="spellStart"/>
      <w:r w:rsidRPr="00F04B93">
        <w:rPr>
          <w:rFonts w:ascii="Times New Roman" w:hAnsi="Times New Roman" w:cs="Times New Roman"/>
          <w:sz w:val="24"/>
          <w:szCs w:val="24"/>
          <w:lang w:val="fr-FR"/>
        </w:rPr>
        <w:t>Arges</w:t>
      </w:r>
      <w:proofErr w:type="spellEnd"/>
      <w:r w:rsidRPr="00F04B93">
        <w:rPr>
          <w:rFonts w:ascii="Times New Roman" w:hAnsi="Times New Roman" w:cs="Times New Roman"/>
          <w:sz w:val="24"/>
          <w:szCs w:val="24"/>
          <w:lang w:val="fr-FR"/>
        </w:rPr>
        <w:t>-</w:t>
      </w:r>
      <w:proofErr w:type="spellStart"/>
      <w:r w:rsidRPr="00F04B93">
        <w:rPr>
          <w:rFonts w:ascii="Times New Roman" w:hAnsi="Times New Roman" w:cs="Times New Roman"/>
          <w:sz w:val="24"/>
          <w:szCs w:val="24"/>
          <w:lang w:val="fr-FR"/>
        </w:rPr>
        <w:t>Vedea-S.G.A</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Arges</w:t>
      </w:r>
      <w:proofErr w:type="spellEnd"/>
      <w:r w:rsidRPr="00F04B93">
        <w:rPr>
          <w:rFonts w:ascii="Times New Roman" w:hAnsi="Times New Roman" w:cs="Times New Roman"/>
          <w:sz w:val="24"/>
          <w:szCs w:val="24"/>
          <w:lang w:val="fr-FR"/>
        </w:rPr>
        <w:t xml:space="preserve">, cu 10 </w:t>
      </w:r>
      <w:proofErr w:type="spellStart"/>
      <w:r w:rsidRPr="00F04B93">
        <w:rPr>
          <w:rFonts w:ascii="Times New Roman" w:hAnsi="Times New Roman" w:cs="Times New Roman"/>
          <w:sz w:val="24"/>
          <w:szCs w:val="24"/>
          <w:lang w:val="fr-FR"/>
        </w:rPr>
        <w:t>zile</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inainte</w:t>
      </w:r>
      <w:proofErr w:type="spellEnd"/>
      <w:r w:rsidRPr="00F04B93">
        <w:rPr>
          <w:rFonts w:ascii="Times New Roman" w:hAnsi="Times New Roman" w:cs="Times New Roman"/>
          <w:sz w:val="24"/>
          <w:szCs w:val="24"/>
          <w:lang w:val="fr-FR"/>
        </w:rPr>
        <w:t xml:space="preserve">, data de </w:t>
      </w:r>
      <w:proofErr w:type="spellStart"/>
      <w:r w:rsidRPr="00F04B93">
        <w:rPr>
          <w:rFonts w:ascii="Times New Roman" w:hAnsi="Times New Roman" w:cs="Times New Roman"/>
          <w:sz w:val="24"/>
          <w:szCs w:val="24"/>
          <w:lang w:val="fr-FR"/>
        </w:rPr>
        <w:t>incepere</w:t>
      </w:r>
      <w:proofErr w:type="spellEnd"/>
      <w:r w:rsidRPr="00F04B93">
        <w:rPr>
          <w:rFonts w:ascii="Times New Roman" w:hAnsi="Times New Roman" w:cs="Times New Roman"/>
          <w:sz w:val="24"/>
          <w:szCs w:val="24"/>
          <w:lang w:val="fr-FR"/>
        </w:rPr>
        <w:t xml:space="preserve"> a </w:t>
      </w:r>
      <w:proofErr w:type="spellStart"/>
      <w:r w:rsidRPr="00F04B93">
        <w:rPr>
          <w:rFonts w:ascii="Times New Roman" w:hAnsi="Times New Roman" w:cs="Times New Roman"/>
          <w:sz w:val="24"/>
          <w:szCs w:val="24"/>
          <w:lang w:val="fr-FR"/>
        </w:rPr>
        <w:t>executiei</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lucrarilor</w:t>
      </w:r>
      <w:proofErr w:type="spellEnd"/>
      <w:r w:rsidRPr="00F04B93">
        <w:rPr>
          <w:rFonts w:ascii="Times New Roman" w:hAnsi="Times New Roman" w:cs="Times New Roman"/>
          <w:sz w:val="24"/>
          <w:szCs w:val="24"/>
          <w:lang w:val="fr-FR"/>
        </w:rPr>
        <w:t>;</w:t>
      </w:r>
    </w:p>
    <w:p w:rsidR="002714F6" w:rsidRPr="00F04B93" w:rsidRDefault="002714F6" w:rsidP="002714F6">
      <w:pPr>
        <w:suppressAutoHyphens/>
        <w:spacing w:after="0" w:line="240" w:lineRule="auto"/>
        <w:jc w:val="both"/>
        <w:rPr>
          <w:rFonts w:ascii="Times New Roman" w:hAnsi="Times New Roman" w:cs="Times New Roman"/>
          <w:sz w:val="24"/>
          <w:szCs w:val="24"/>
          <w:lang w:val="fr-FR"/>
        </w:rPr>
      </w:pPr>
      <w:r w:rsidRPr="00F04B93">
        <w:rPr>
          <w:rFonts w:ascii="Times New Roman" w:hAnsi="Times New Roman" w:cs="Times New Roman"/>
          <w:sz w:val="24"/>
          <w:szCs w:val="24"/>
          <w:lang w:val="fr-FR"/>
        </w:rPr>
        <w:t>-</w:t>
      </w:r>
      <w:r>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Pe</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intreaga</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perioada</w:t>
      </w:r>
      <w:proofErr w:type="spellEnd"/>
      <w:r w:rsidRPr="00F04B93">
        <w:rPr>
          <w:rFonts w:ascii="Times New Roman" w:hAnsi="Times New Roman" w:cs="Times New Roman"/>
          <w:sz w:val="24"/>
          <w:szCs w:val="24"/>
          <w:lang w:val="fr-FR"/>
        </w:rPr>
        <w:t xml:space="preserve"> de </w:t>
      </w:r>
      <w:proofErr w:type="spellStart"/>
      <w:r w:rsidRPr="00F04B93">
        <w:rPr>
          <w:rFonts w:ascii="Times New Roman" w:hAnsi="Times New Roman" w:cs="Times New Roman"/>
          <w:sz w:val="24"/>
          <w:szCs w:val="24"/>
          <w:lang w:val="fr-FR"/>
        </w:rPr>
        <w:t>executie</w:t>
      </w:r>
      <w:proofErr w:type="spellEnd"/>
      <w:r w:rsidRPr="00F04B93">
        <w:rPr>
          <w:rFonts w:ascii="Times New Roman" w:hAnsi="Times New Roman" w:cs="Times New Roman"/>
          <w:sz w:val="24"/>
          <w:szCs w:val="24"/>
          <w:lang w:val="fr-FR"/>
        </w:rPr>
        <w:t xml:space="preserve"> a </w:t>
      </w:r>
      <w:proofErr w:type="spellStart"/>
      <w:r w:rsidRPr="00F04B93">
        <w:rPr>
          <w:rFonts w:ascii="Times New Roman" w:hAnsi="Times New Roman" w:cs="Times New Roman"/>
          <w:sz w:val="24"/>
          <w:szCs w:val="24"/>
          <w:lang w:val="fr-FR"/>
        </w:rPr>
        <w:t>lucrarilor</w:t>
      </w:r>
      <w:proofErr w:type="spellEnd"/>
      <w:r w:rsidRPr="00F04B93">
        <w:rPr>
          <w:rFonts w:ascii="Times New Roman" w:hAnsi="Times New Roman" w:cs="Times New Roman"/>
          <w:sz w:val="24"/>
          <w:szCs w:val="24"/>
          <w:lang w:val="fr-FR"/>
        </w:rPr>
        <w:t xml:space="preserve"> sa se </w:t>
      </w:r>
      <w:proofErr w:type="spellStart"/>
      <w:r w:rsidRPr="00F04B93">
        <w:rPr>
          <w:rFonts w:ascii="Times New Roman" w:hAnsi="Times New Roman" w:cs="Times New Roman"/>
          <w:sz w:val="24"/>
          <w:szCs w:val="24"/>
          <w:lang w:val="fr-FR"/>
        </w:rPr>
        <w:t>asigure</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scurgerea</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apelor</w:t>
      </w:r>
      <w:proofErr w:type="spellEnd"/>
      <w:r w:rsidRPr="00F04B93">
        <w:rPr>
          <w:rFonts w:ascii="Times New Roman" w:hAnsi="Times New Roman" w:cs="Times New Roman"/>
          <w:sz w:val="24"/>
          <w:szCs w:val="24"/>
          <w:lang w:val="fr-FR"/>
        </w:rPr>
        <w:t xml:space="preserve"> mari in </w:t>
      </w:r>
      <w:proofErr w:type="spellStart"/>
      <w:r w:rsidRPr="00F04B93">
        <w:rPr>
          <w:rFonts w:ascii="Times New Roman" w:hAnsi="Times New Roman" w:cs="Times New Roman"/>
          <w:sz w:val="24"/>
          <w:szCs w:val="24"/>
          <w:lang w:val="fr-FR"/>
        </w:rPr>
        <w:t>albie</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interzicandu</w:t>
      </w:r>
      <w:proofErr w:type="spellEnd"/>
      <w:r w:rsidRPr="00F04B93">
        <w:rPr>
          <w:rFonts w:ascii="Times New Roman" w:hAnsi="Times New Roman" w:cs="Times New Roman"/>
          <w:sz w:val="24"/>
          <w:szCs w:val="24"/>
          <w:lang w:val="fr-FR"/>
        </w:rPr>
        <w:t xml:space="preserve">-se </w:t>
      </w:r>
      <w:proofErr w:type="spellStart"/>
      <w:r w:rsidRPr="00F04B93">
        <w:rPr>
          <w:rFonts w:ascii="Times New Roman" w:hAnsi="Times New Roman" w:cs="Times New Roman"/>
          <w:sz w:val="24"/>
          <w:szCs w:val="24"/>
          <w:lang w:val="fr-FR"/>
        </w:rPr>
        <w:t>depozitarea</w:t>
      </w:r>
      <w:proofErr w:type="spellEnd"/>
      <w:r w:rsidRPr="00F04B93">
        <w:rPr>
          <w:rFonts w:ascii="Times New Roman" w:hAnsi="Times New Roman" w:cs="Times New Roman"/>
          <w:sz w:val="24"/>
          <w:szCs w:val="24"/>
          <w:lang w:val="fr-FR"/>
        </w:rPr>
        <w:t xml:space="preserve"> de </w:t>
      </w:r>
      <w:proofErr w:type="spellStart"/>
      <w:r w:rsidRPr="00F04B93">
        <w:rPr>
          <w:rFonts w:ascii="Times New Roman" w:hAnsi="Times New Roman" w:cs="Times New Roman"/>
          <w:sz w:val="24"/>
          <w:szCs w:val="24"/>
          <w:lang w:val="fr-FR"/>
        </w:rPr>
        <w:t>pamant</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materiale</w:t>
      </w:r>
      <w:proofErr w:type="spellEnd"/>
      <w:r w:rsidRPr="00F04B93">
        <w:rPr>
          <w:rFonts w:ascii="Times New Roman" w:hAnsi="Times New Roman" w:cs="Times New Roman"/>
          <w:sz w:val="24"/>
          <w:szCs w:val="24"/>
          <w:lang w:val="fr-FR"/>
        </w:rPr>
        <w:t xml:space="preserve">, etc. care pot obtura </w:t>
      </w:r>
      <w:proofErr w:type="spellStart"/>
      <w:r w:rsidRPr="00F04B93">
        <w:rPr>
          <w:rFonts w:ascii="Times New Roman" w:hAnsi="Times New Roman" w:cs="Times New Roman"/>
          <w:sz w:val="24"/>
          <w:szCs w:val="24"/>
          <w:lang w:val="fr-FR"/>
        </w:rPr>
        <w:t>sectiunea</w:t>
      </w:r>
      <w:proofErr w:type="spellEnd"/>
      <w:r w:rsidRPr="00F04B93">
        <w:rPr>
          <w:rFonts w:ascii="Times New Roman" w:hAnsi="Times New Roman" w:cs="Times New Roman"/>
          <w:sz w:val="24"/>
          <w:szCs w:val="24"/>
          <w:lang w:val="fr-FR"/>
        </w:rPr>
        <w:t xml:space="preserve"> de </w:t>
      </w:r>
      <w:proofErr w:type="spellStart"/>
      <w:r w:rsidRPr="00F04B93">
        <w:rPr>
          <w:rFonts w:ascii="Times New Roman" w:hAnsi="Times New Roman" w:cs="Times New Roman"/>
          <w:sz w:val="24"/>
          <w:szCs w:val="24"/>
          <w:lang w:val="fr-FR"/>
        </w:rPr>
        <w:t>curgere</w:t>
      </w:r>
      <w:proofErr w:type="spellEnd"/>
      <w:r w:rsidRPr="00F04B93">
        <w:rPr>
          <w:rFonts w:ascii="Times New Roman" w:hAnsi="Times New Roman" w:cs="Times New Roman"/>
          <w:sz w:val="24"/>
          <w:szCs w:val="24"/>
          <w:lang w:val="fr-FR"/>
        </w:rPr>
        <w:t>;</w:t>
      </w:r>
    </w:p>
    <w:p w:rsidR="002714F6" w:rsidRPr="00F04B93" w:rsidRDefault="002714F6" w:rsidP="002714F6">
      <w:pPr>
        <w:suppressAutoHyphens/>
        <w:spacing w:after="0" w:line="240" w:lineRule="auto"/>
        <w:jc w:val="both"/>
        <w:rPr>
          <w:rFonts w:ascii="Times New Roman" w:hAnsi="Times New Roman" w:cs="Times New Roman"/>
          <w:sz w:val="24"/>
          <w:szCs w:val="24"/>
          <w:lang w:val="fr-FR"/>
        </w:rPr>
      </w:pPr>
      <w:r w:rsidRPr="00F04B93">
        <w:rPr>
          <w:rFonts w:ascii="Times New Roman" w:hAnsi="Times New Roman" w:cs="Times New Roman"/>
          <w:sz w:val="24"/>
          <w:szCs w:val="24"/>
          <w:lang w:val="fr-FR"/>
        </w:rPr>
        <w:t xml:space="preserve">- </w:t>
      </w:r>
      <w:r w:rsidRPr="00F04B93">
        <w:rPr>
          <w:rFonts w:ascii="Times New Roman" w:hAnsi="Times New Roman" w:cs="Times New Roman"/>
          <w:sz w:val="24"/>
          <w:szCs w:val="24"/>
        </w:rPr>
        <w:t>Beneficiarul lucrarii s</w:t>
      </w:r>
      <w:r w:rsidRPr="00F04B93">
        <w:rPr>
          <w:rFonts w:ascii="Times New Roman" w:hAnsi="Times New Roman" w:cs="Times New Roman"/>
          <w:sz w:val="24"/>
          <w:szCs w:val="24"/>
          <w:lang w:val="fr-FR"/>
        </w:rPr>
        <w:t xml:space="preserve">a respecte zona de </w:t>
      </w:r>
      <w:proofErr w:type="spellStart"/>
      <w:r w:rsidRPr="00F04B93">
        <w:rPr>
          <w:rFonts w:ascii="Times New Roman" w:hAnsi="Times New Roman" w:cs="Times New Roman"/>
          <w:sz w:val="24"/>
          <w:szCs w:val="24"/>
          <w:lang w:val="fr-FR"/>
        </w:rPr>
        <w:t>protectie</w:t>
      </w:r>
      <w:proofErr w:type="spellEnd"/>
      <w:r w:rsidRPr="00F04B93">
        <w:rPr>
          <w:rFonts w:ascii="Times New Roman" w:hAnsi="Times New Roman" w:cs="Times New Roman"/>
          <w:sz w:val="24"/>
          <w:szCs w:val="24"/>
          <w:lang w:val="fr-FR"/>
        </w:rPr>
        <w:t xml:space="preserve"> in </w:t>
      </w:r>
      <w:proofErr w:type="spellStart"/>
      <w:r w:rsidRPr="00F04B93">
        <w:rPr>
          <w:rFonts w:ascii="Times New Roman" w:hAnsi="Times New Roman" w:cs="Times New Roman"/>
          <w:sz w:val="24"/>
          <w:szCs w:val="24"/>
          <w:lang w:val="fr-FR"/>
        </w:rPr>
        <w:t>lungul</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cursurilor</w:t>
      </w:r>
      <w:proofErr w:type="spellEnd"/>
      <w:r w:rsidRPr="00F04B93">
        <w:rPr>
          <w:rFonts w:ascii="Times New Roman" w:hAnsi="Times New Roman" w:cs="Times New Roman"/>
          <w:sz w:val="24"/>
          <w:szCs w:val="24"/>
          <w:lang w:val="fr-FR"/>
        </w:rPr>
        <w:t xml:space="preserve"> de </w:t>
      </w:r>
      <w:proofErr w:type="spellStart"/>
      <w:r w:rsidRPr="00F04B93">
        <w:rPr>
          <w:rFonts w:ascii="Times New Roman" w:hAnsi="Times New Roman" w:cs="Times New Roman"/>
          <w:sz w:val="24"/>
          <w:szCs w:val="24"/>
          <w:lang w:val="fr-FR"/>
        </w:rPr>
        <w:t>apa</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respectiv</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derivatii</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conform</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Legii</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Apelor</w:t>
      </w:r>
      <w:proofErr w:type="spellEnd"/>
      <w:r w:rsidRPr="00F04B93">
        <w:rPr>
          <w:rFonts w:ascii="Times New Roman" w:hAnsi="Times New Roman" w:cs="Times New Roman"/>
          <w:sz w:val="24"/>
          <w:szCs w:val="24"/>
          <w:lang w:val="fr-FR"/>
        </w:rPr>
        <w:t xml:space="preserve"> nr. 107/1996  cu </w:t>
      </w:r>
      <w:proofErr w:type="spellStart"/>
      <w:r w:rsidRPr="00F04B93">
        <w:rPr>
          <w:rFonts w:ascii="Times New Roman" w:hAnsi="Times New Roman" w:cs="Times New Roman"/>
          <w:sz w:val="24"/>
          <w:szCs w:val="24"/>
          <w:lang w:val="fr-FR"/>
        </w:rPr>
        <w:t>modificarile</w:t>
      </w:r>
      <w:proofErr w:type="spellEnd"/>
      <w:r w:rsidRPr="00F04B93">
        <w:rPr>
          <w:rFonts w:ascii="Times New Roman" w:hAnsi="Times New Roman" w:cs="Times New Roman"/>
          <w:sz w:val="24"/>
          <w:szCs w:val="24"/>
          <w:lang w:val="fr-FR"/>
        </w:rPr>
        <w:t xml:space="preserve"> si </w:t>
      </w:r>
      <w:proofErr w:type="spellStart"/>
      <w:r w:rsidRPr="00F04B93">
        <w:rPr>
          <w:rFonts w:ascii="Times New Roman" w:hAnsi="Times New Roman" w:cs="Times New Roman"/>
          <w:sz w:val="24"/>
          <w:szCs w:val="24"/>
          <w:lang w:val="fr-FR"/>
        </w:rPr>
        <w:t>completarile</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ulterioare</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Anexa</w:t>
      </w:r>
      <w:proofErr w:type="spellEnd"/>
      <w:r w:rsidRPr="00F04B93">
        <w:rPr>
          <w:rFonts w:ascii="Times New Roman" w:hAnsi="Times New Roman" w:cs="Times New Roman"/>
          <w:sz w:val="24"/>
          <w:szCs w:val="24"/>
          <w:lang w:val="fr-FR"/>
        </w:rPr>
        <w:t xml:space="preserve"> nr. 2;</w:t>
      </w:r>
    </w:p>
    <w:p w:rsidR="002714F6" w:rsidRPr="00F04B93" w:rsidRDefault="002714F6" w:rsidP="002714F6">
      <w:pPr>
        <w:suppressAutoHyphens/>
        <w:spacing w:after="0" w:line="240" w:lineRule="auto"/>
        <w:jc w:val="both"/>
        <w:rPr>
          <w:rFonts w:ascii="Times New Roman" w:hAnsi="Times New Roman" w:cs="Times New Roman"/>
          <w:sz w:val="24"/>
          <w:szCs w:val="24"/>
        </w:rPr>
      </w:pPr>
      <w:r w:rsidRPr="00F04B93">
        <w:rPr>
          <w:rFonts w:ascii="Times New Roman" w:hAnsi="Times New Roman" w:cs="Times New Roman"/>
          <w:sz w:val="24"/>
          <w:szCs w:val="24"/>
        </w:rPr>
        <w:t>- Pe durata executiei lucrarilor, in ca</w:t>
      </w:r>
      <w:r w:rsidRPr="00F04B93">
        <w:rPr>
          <w:rFonts w:ascii="Times New Roman" w:hAnsi="Times New Roman" w:cs="Times New Roman"/>
          <w:sz w:val="24"/>
          <w:szCs w:val="24"/>
          <w:lang w:val="it-IT"/>
        </w:rPr>
        <w:t>z</w:t>
      </w:r>
      <w:r w:rsidRPr="00F04B93">
        <w:rPr>
          <w:rFonts w:ascii="Times New Roman" w:hAnsi="Times New Roman" w:cs="Times New Roman"/>
          <w:sz w:val="24"/>
          <w:szCs w:val="24"/>
        </w:rPr>
        <w:t xml:space="preserve"> de poluari accidentale, beneficiarul lucrarii va anunta A.B.A. Arges-Vedea si va interveni imediat in conformitate cu prevederile planului propriu de interventie in caz de poluari accidentale;</w:t>
      </w:r>
    </w:p>
    <w:p w:rsidR="002714F6" w:rsidRPr="00F04B93" w:rsidRDefault="002714F6" w:rsidP="002714F6">
      <w:pPr>
        <w:suppressAutoHyphens/>
        <w:spacing w:after="0" w:line="240" w:lineRule="auto"/>
        <w:jc w:val="both"/>
        <w:rPr>
          <w:rFonts w:ascii="Times New Roman" w:hAnsi="Times New Roman" w:cs="Times New Roman"/>
          <w:sz w:val="24"/>
          <w:szCs w:val="24"/>
          <w:lang w:val="pt-BR"/>
        </w:rPr>
      </w:pPr>
      <w:r w:rsidRPr="00F04B93">
        <w:rPr>
          <w:rFonts w:ascii="Times New Roman" w:hAnsi="Times New Roman" w:cs="Times New Roman"/>
          <w:sz w:val="24"/>
          <w:szCs w:val="24"/>
        </w:rPr>
        <w:t xml:space="preserve">- In cazul aparitiei de modificari de solutie la faza de proiect tehnic sau in timpul executiei lucrarilor, sa solicite la A.B.A. Arges-Vedea eliberarea avizului modificator de gospodarire a apelor conform prevederilor </w:t>
      </w:r>
      <w:r w:rsidRPr="00F04B93">
        <w:rPr>
          <w:rFonts w:ascii="Times New Roman" w:hAnsi="Times New Roman" w:cs="Times New Roman"/>
          <w:sz w:val="24"/>
          <w:szCs w:val="24"/>
          <w:lang w:val="pt-BR"/>
        </w:rPr>
        <w:t xml:space="preserve">Ordinului M.A.P. nr. </w:t>
      </w:r>
      <w:r w:rsidRPr="00F04B93">
        <w:rPr>
          <w:rFonts w:ascii="Times New Roman" w:hAnsi="Times New Roman" w:cs="Times New Roman"/>
          <w:noProof/>
          <w:sz w:val="24"/>
          <w:szCs w:val="24"/>
          <w:lang w:val="fr-FR"/>
        </w:rPr>
        <w:t>828/2019</w:t>
      </w:r>
      <w:r w:rsidRPr="00F04B93">
        <w:rPr>
          <w:rFonts w:ascii="Times New Roman" w:hAnsi="Times New Roman" w:cs="Times New Roman"/>
          <w:sz w:val="24"/>
          <w:szCs w:val="24"/>
          <w:lang w:val="pt-BR"/>
        </w:rPr>
        <w:t>;</w:t>
      </w:r>
    </w:p>
    <w:p w:rsidR="002714F6" w:rsidRPr="00F04B93" w:rsidRDefault="002714F6" w:rsidP="002714F6">
      <w:pPr>
        <w:suppressAutoHyphens/>
        <w:spacing w:after="0" w:line="240" w:lineRule="auto"/>
        <w:jc w:val="both"/>
        <w:rPr>
          <w:rFonts w:ascii="Times New Roman" w:hAnsi="Times New Roman" w:cs="Times New Roman"/>
          <w:sz w:val="24"/>
          <w:szCs w:val="24"/>
          <w:lang w:val="fr-FR"/>
        </w:rPr>
      </w:pPr>
      <w:r w:rsidRPr="00F04B93">
        <w:rPr>
          <w:rFonts w:ascii="Times New Roman" w:hAnsi="Times New Roman" w:cs="Times New Roman"/>
          <w:sz w:val="24"/>
          <w:szCs w:val="24"/>
          <w:lang w:val="fr-FR"/>
        </w:rPr>
        <w:t xml:space="preserve">- Sa nu </w:t>
      </w:r>
      <w:r>
        <w:rPr>
          <w:rFonts w:ascii="Times New Roman" w:hAnsi="Times New Roman" w:cs="Times New Roman"/>
          <w:sz w:val="24"/>
          <w:szCs w:val="24"/>
          <w:lang w:val="fr-FR"/>
        </w:rPr>
        <w:t xml:space="preserve">fie </w:t>
      </w:r>
      <w:proofErr w:type="spellStart"/>
      <w:r>
        <w:rPr>
          <w:rFonts w:ascii="Times New Roman" w:hAnsi="Times New Roman" w:cs="Times New Roman"/>
          <w:sz w:val="24"/>
          <w:szCs w:val="24"/>
          <w:lang w:val="fr-FR"/>
        </w:rPr>
        <w:t>afectate</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prin</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lucrarile</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avizate</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obiective</w:t>
      </w:r>
      <w:proofErr w:type="spellEnd"/>
      <w:r w:rsidRPr="00F04B93">
        <w:rPr>
          <w:rFonts w:ascii="Times New Roman" w:hAnsi="Times New Roman" w:cs="Times New Roman"/>
          <w:sz w:val="24"/>
          <w:szCs w:val="24"/>
          <w:lang w:val="fr-FR"/>
        </w:rPr>
        <w:t xml:space="preserve"> si </w:t>
      </w:r>
      <w:proofErr w:type="spellStart"/>
      <w:r w:rsidRPr="00F04B93">
        <w:rPr>
          <w:rFonts w:ascii="Times New Roman" w:hAnsi="Times New Roman" w:cs="Times New Roman"/>
          <w:sz w:val="24"/>
          <w:szCs w:val="24"/>
          <w:lang w:val="fr-FR"/>
        </w:rPr>
        <w:t>alte</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proprietati</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particulare</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existente</w:t>
      </w:r>
      <w:proofErr w:type="spellEnd"/>
      <w:r w:rsidRPr="00F04B93">
        <w:rPr>
          <w:rFonts w:ascii="Times New Roman" w:hAnsi="Times New Roman" w:cs="Times New Roman"/>
          <w:sz w:val="24"/>
          <w:szCs w:val="24"/>
          <w:lang w:val="fr-FR"/>
        </w:rPr>
        <w:t xml:space="preserve"> in zona, </w:t>
      </w:r>
      <w:proofErr w:type="spellStart"/>
      <w:r w:rsidRPr="00F04B93">
        <w:rPr>
          <w:rFonts w:ascii="Times New Roman" w:hAnsi="Times New Roman" w:cs="Times New Roman"/>
          <w:sz w:val="24"/>
          <w:szCs w:val="24"/>
          <w:lang w:val="fr-FR"/>
        </w:rPr>
        <w:t>respectiv</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lucrarile</w:t>
      </w:r>
      <w:proofErr w:type="spellEnd"/>
      <w:r w:rsidRPr="00F04B93">
        <w:rPr>
          <w:rFonts w:ascii="Times New Roman" w:hAnsi="Times New Roman" w:cs="Times New Roman"/>
          <w:sz w:val="24"/>
          <w:szCs w:val="24"/>
          <w:lang w:val="fr-FR"/>
        </w:rPr>
        <w:t xml:space="preserve"> de </w:t>
      </w:r>
      <w:proofErr w:type="spellStart"/>
      <w:r w:rsidRPr="00F04B93">
        <w:rPr>
          <w:rFonts w:ascii="Times New Roman" w:hAnsi="Times New Roman" w:cs="Times New Roman"/>
          <w:sz w:val="24"/>
          <w:szCs w:val="24"/>
          <w:lang w:val="fr-FR"/>
        </w:rPr>
        <w:t>amenajare</w:t>
      </w:r>
      <w:proofErr w:type="spellEnd"/>
      <w:r w:rsidRPr="00F04B93">
        <w:rPr>
          <w:rFonts w:ascii="Times New Roman" w:hAnsi="Times New Roman" w:cs="Times New Roman"/>
          <w:sz w:val="24"/>
          <w:szCs w:val="24"/>
          <w:lang w:val="fr-FR"/>
        </w:rPr>
        <w:t xml:space="preserve"> a </w:t>
      </w:r>
      <w:proofErr w:type="spellStart"/>
      <w:r w:rsidRPr="00F04B93">
        <w:rPr>
          <w:rFonts w:ascii="Times New Roman" w:hAnsi="Times New Roman" w:cs="Times New Roman"/>
          <w:sz w:val="24"/>
          <w:szCs w:val="24"/>
          <w:lang w:val="fr-FR"/>
        </w:rPr>
        <w:t>albiei</w:t>
      </w:r>
      <w:proofErr w:type="spellEnd"/>
      <w:r w:rsidRPr="00F04B93">
        <w:rPr>
          <w:rFonts w:ascii="Times New Roman" w:hAnsi="Times New Roman" w:cs="Times New Roman"/>
          <w:sz w:val="24"/>
          <w:szCs w:val="24"/>
          <w:lang w:val="fr-FR"/>
        </w:rPr>
        <w:t xml:space="preserve"> </w:t>
      </w:r>
      <w:proofErr w:type="spellStart"/>
      <w:r w:rsidRPr="00F04B93">
        <w:rPr>
          <w:rFonts w:ascii="Times New Roman" w:hAnsi="Times New Roman" w:cs="Times New Roman"/>
          <w:sz w:val="24"/>
          <w:szCs w:val="24"/>
          <w:lang w:val="fr-FR"/>
        </w:rPr>
        <w:t>existente</w:t>
      </w:r>
      <w:proofErr w:type="spellEnd"/>
      <w:r w:rsidRPr="00F04B93">
        <w:rPr>
          <w:rFonts w:ascii="Times New Roman" w:hAnsi="Times New Roman" w:cs="Times New Roman"/>
          <w:sz w:val="24"/>
          <w:szCs w:val="24"/>
          <w:lang w:val="fr-FR"/>
        </w:rPr>
        <w:t xml:space="preserve"> in zona;</w:t>
      </w:r>
    </w:p>
    <w:p w:rsidR="002714F6" w:rsidRDefault="002714F6" w:rsidP="002714F6">
      <w:pPr>
        <w:suppressAutoHyphens/>
        <w:spacing w:after="0" w:line="240" w:lineRule="auto"/>
        <w:jc w:val="both"/>
        <w:rPr>
          <w:rFonts w:ascii="Times New Roman" w:hAnsi="Times New Roman" w:cs="Times New Roman"/>
          <w:sz w:val="24"/>
          <w:szCs w:val="24"/>
          <w:lang w:val="it-IT"/>
        </w:rPr>
      </w:pPr>
      <w:r w:rsidRPr="00F04B93">
        <w:rPr>
          <w:rFonts w:ascii="Times New Roman" w:hAnsi="Times New Roman" w:cs="Times New Roman"/>
          <w:sz w:val="24"/>
          <w:szCs w:val="24"/>
          <w:lang w:val="it-IT"/>
        </w:rPr>
        <w:t xml:space="preserve">- La receptia investitiei, se va inainta la A.B.A. Arges-Vedea documentatia tehnica pentru obtinerea autorizatiei de gospodarire a apelor, intocmita conform Ordinului </w:t>
      </w:r>
      <w:r w:rsidRPr="00F04B93">
        <w:rPr>
          <w:rFonts w:ascii="Times New Roman" w:eastAsia="Times New Roman" w:hAnsi="Times New Roman" w:cs="Times New Roman"/>
          <w:sz w:val="24"/>
          <w:szCs w:val="24"/>
          <w:lang w:val="it-IT"/>
        </w:rPr>
        <w:t xml:space="preserve">M.A.P. nr. 891/2019 </w:t>
      </w:r>
      <w:r w:rsidRPr="00F04B93">
        <w:rPr>
          <w:rFonts w:ascii="Times New Roman" w:hAnsi="Times New Roman" w:cs="Times New Roman"/>
          <w:sz w:val="24"/>
          <w:szCs w:val="24"/>
          <w:lang w:val="it-IT"/>
        </w:rPr>
        <w:t>de catre un proiectant certificat.</w:t>
      </w:r>
    </w:p>
    <w:p w:rsidR="002714F6" w:rsidRPr="00F04B93" w:rsidRDefault="002714F6" w:rsidP="002714F6">
      <w:pPr>
        <w:suppressAutoHyphens/>
        <w:spacing w:after="0" w:line="240" w:lineRule="auto"/>
        <w:jc w:val="both"/>
        <w:rPr>
          <w:rFonts w:ascii="Times New Roman" w:hAnsi="Times New Roman" w:cs="Times New Roman"/>
          <w:sz w:val="24"/>
          <w:szCs w:val="24"/>
          <w:lang w:val="it-IT"/>
        </w:rPr>
      </w:pPr>
    </w:p>
    <w:p w:rsidR="00A83EF7" w:rsidRPr="00941338" w:rsidRDefault="00A83EF7" w:rsidP="00A83EF7">
      <w:pPr>
        <w:tabs>
          <w:tab w:val="left" w:pos="-720"/>
        </w:tabs>
        <w:suppressAutoHyphens/>
        <w:spacing w:after="0" w:line="240" w:lineRule="auto"/>
        <w:jc w:val="both"/>
        <w:rPr>
          <w:rFonts w:ascii="Times New Roman" w:eastAsia="Calibri" w:hAnsi="Times New Roman" w:cs="Times New Roman"/>
          <w:b/>
          <w:bCs/>
          <w:sz w:val="24"/>
          <w:szCs w:val="24"/>
          <w:u w:val="single"/>
        </w:rPr>
      </w:pPr>
      <w:r w:rsidRPr="00941338">
        <w:rPr>
          <w:rFonts w:ascii="Times New Roman" w:eastAsia="Calibri" w:hAnsi="Times New Roman" w:cs="Times New Roman"/>
          <w:b/>
          <w:bCs/>
          <w:sz w:val="24"/>
          <w:szCs w:val="24"/>
          <w:u w:val="single"/>
        </w:rPr>
        <w:t>Protecţia aerului</w:t>
      </w:r>
    </w:p>
    <w:p w:rsidR="00A83EF7" w:rsidRPr="00941338" w:rsidRDefault="00A83EF7" w:rsidP="00A83EF7">
      <w:pPr>
        <w:tabs>
          <w:tab w:val="left" w:pos="-720"/>
          <w:tab w:val="num" w:pos="360"/>
        </w:tabs>
        <w:suppressAutoHyphens/>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sz w:val="24"/>
          <w:szCs w:val="24"/>
        </w:rPr>
        <w:t>- mijloacele de transport vor fi asigurate astfel încât să nu existe pierderi de material sau deşeuri în timpul transportului;</w:t>
      </w:r>
      <w:r w:rsidRPr="00941338">
        <w:rPr>
          <w:rFonts w:ascii="Times New Roman" w:eastAsia="Calibri" w:hAnsi="Times New Roman" w:cs="Times New Roman"/>
          <w:color w:val="000000"/>
          <w:spacing w:val="-3"/>
          <w:sz w:val="24"/>
          <w:szCs w:val="24"/>
        </w:rPr>
        <w:t xml:space="preserve"> autovehiculele vor avea inspecţia tehnică efectuată prin Staţii de Inspecţie Tehnică autorizate</w:t>
      </w:r>
      <w:r w:rsidRPr="00941338">
        <w:rPr>
          <w:rFonts w:ascii="Times New Roman" w:eastAsia="Calibri" w:hAnsi="Times New Roman" w:cs="Times New Roman"/>
          <w:spacing w:val="-3"/>
          <w:sz w:val="24"/>
          <w:szCs w:val="24"/>
        </w:rPr>
        <w:t xml:space="preserve">, </w:t>
      </w:r>
      <w:r w:rsidRPr="00941338">
        <w:rPr>
          <w:rFonts w:ascii="Times New Roman" w:eastAsia="Calibri" w:hAnsi="Times New Roman" w:cs="Times New Roman"/>
          <w:sz w:val="24"/>
          <w:szCs w:val="24"/>
        </w:rPr>
        <w:t>în vederea reglementării din punct de vedere al emisiilor gazoase în atmosferă</w:t>
      </w:r>
      <w:r w:rsidRPr="00941338">
        <w:rPr>
          <w:rFonts w:ascii="Times New Roman" w:eastAsia="Calibri" w:hAnsi="Times New Roman" w:cs="Times New Roman"/>
          <w:spacing w:val="-3"/>
          <w:sz w:val="24"/>
          <w:szCs w:val="24"/>
        </w:rPr>
        <w:t>;</w:t>
      </w:r>
    </w:p>
    <w:p w:rsidR="00A83EF7" w:rsidRPr="00941338" w:rsidRDefault="00A83EF7" w:rsidP="00A83EF7">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941338">
        <w:rPr>
          <w:rFonts w:ascii="Times New Roman" w:eastAsia="Calibri" w:hAnsi="Times New Roman" w:cs="Times New Roman"/>
          <w:sz w:val="24"/>
          <w:szCs w:val="24"/>
        </w:rPr>
        <w:t xml:space="preserve">- </w:t>
      </w:r>
      <w:r w:rsidRPr="00941338">
        <w:rPr>
          <w:rFonts w:ascii="Times New Roman" w:eastAsia="Calibri" w:hAnsi="Times New Roman" w:cs="Times New Roman"/>
          <w:spacing w:val="-3"/>
          <w:sz w:val="24"/>
          <w:szCs w:val="24"/>
        </w:rPr>
        <w:t>se va întocmi şi respecta graficul de execuţie a lucrărilor cu luarea în consideraţie a condiţiilor locale şi a condiţiilor meteorologice;</w:t>
      </w:r>
    </w:p>
    <w:p w:rsidR="00A83EF7" w:rsidRPr="00941338" w:rsidRDefault="00A83EF7" w:rsidP="00A83EF7">
      <w:pPr>
        <w:tabs>
          <w:tab w:val="left" w:pos="-720"/>
          <w:tab w:val="num" w:pos="360"/>
        </w:tabs>
        <w:suppressAutoHyphens/>
        <w:spacing w:after="0" w:line="240" w:lineRule="auto"/>
        <w:jc w:val="both"/>
        <w:rPr>
          <w:rFonts w:ascii="Times New Roman" w:eastAsia="Calibri" w:hAnsi="Times New Roman" w:cs="Times New Roman"/>
          <w:spacing w:val="-3"/>
          <w:sz w:val="24"/>
          <w:szCs w:val="24"/>
        </w:rPr>
      </w:pPr>
    </w:p>
    <w:p w:rsidR="00A83EF7" w:rsidRPr="00941338" w:rsidRDefault="00A83EF7" w:rsidP="00A83EF7">
      <w:pPr>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b/>
          <w:sz w:val="24"/>
          <w:szCs w:val="24"/>
          <w:u w:val="single"/>
        </w:rPr>
        <w:t>Protecția împotriva zgomotului</w:t>
      </w:r>
    </w:p>
    <w:p w:rsidR="00A83EF7" w:rsidRPr="00941338" w:rsidRDefault="00A83EF7" w:rsidP="00A83EF7">
      <w:pPr>
        <w:tabs>
          <w:tab w:val="left" w:pos="-720"/>
        </w:tabs>
        <w:suppressAutoHyphens/>
        <w:spacing w:after="0" w:line="240" w:lineRule="auto"/>
        <w:jc w:val="both"/>
        <w:rPr>
          <w:rFonts w:ascii="Times New Roman" w:eastAsia="Calibri" w:hAnsi="Times New Roman" w:cs="Times New Roman"/>
          <w:sz w:val="24"/>
          <w:szCs w:val="24"/>
        </w:rPr>
      </w:pPr>
      <w:r w:rsidRPr="00941338">
        <w:rPr>
          <w:rFonts w:ascii="Times New Roman" w:eastAsia="Calibri" w:hAnsi="Times New Roman" w:cs="Times New Roman"/>
          <w:bCs/>
          <w:sz w:val="24"/>
          <w:szCs w:val="24"/>
        </w:rPr>
        <w:t xml:space="preserve">- </w:t>
      </w:r>
      <w:r w:rsidRPr="00941338">
        <w:rPr>
          <w:rFonts w:ascii="Times New Roman" w:eastAsia="Calibri" w:hAnsi="Times New Roman" w:cs="Times New Roman"/>
          <w:sz w:val="24"/>
          <w:szCs w:val="24"/>
        </w:rPr>
        <w:t>activitatea se va desfăşura după un program stabilit, pentru ca influenţa zgomotului produs de utilaje, asupra obiectivelor învecinate să fie cât mai redusă;</w:t>
      </w:r>
    </w:p>
    <w:p w:rsidR="00A83EF7" w:rsidRPr="00941338" w:rsidRDefault="00A83EF7" w:rsidP="00A83EF7">
      <w:pPr>
        <w:shd w:val="clear" w:color="auto" w:fill="FFFFFF"/>
        <w:spacing w:after="0" w:line="240" w:lineRule="auto"/>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 în timpul execuţiei proiectului şi funcţionării </w:t>
      </w:r>
      <w:r w:rsidRPr="00941338">
        <w:rPr>
          <w:rFonts w:ascii="Times New Roman" w:eastAsia="Times New Roman" w:hAnsi="Times New Roman" w:cs="Times New Roman"/>
          <w:i/>
          <w:sz w:val="24"/>
          <w:szCs w:val="24"/>
        </w:rPr>
        <w:t xml:space="preserve">Nivelul de zgomot </w:t>
      </w:r>
      <w:r w:rsidRPr="00941338">
        <w:rPr>
          <w:rFonts w:ascii="Times New Roman" w:eastAsia="Times New Roman" w:hAnsi="Times New Roman" w:cs="Times New Roman"/>
          <w:sz w:val="24"/>
          <w:szCs w:val="24"/>
          <w:lang w:eastAsia="ro-RO"/>
        </w:rPr>
        <w:t>continuu echivalent ponderat A (</w:t>
      </w:r>
      <w:r w:rsidRPr="00941338">
        <w:rPr>
          <w:rFonts w:ascii="Times New Roman" w:eastAsia="Times New Roman" w:hAnsi="Times New Roman" w:cs="Times New Roman"/>
          <w:sz w:val="24"/>
          <w:szCs w:val="24"/>
          <w:vertAlign w:val="subscript"/>
          <w:lang w:eastAsia="ro-RO"/>
        </w:rPr>
        <w:t>AeqT</w:t>
      </w:r>
      <w:r w:rsidRPr="00941338">
        <w:rPr>
          <w:rFonts w:ascii="Times New Roman" w:eastAsia="Times New Roman" w:hAnsi="Times New Roman" w:cs="Times New Roman"/>
          <w:sz w:val="24"/>
          <w:szCs w:val="24"/>
          <w:lang w:eastAsia="ro-RO"/>
        </w:rPr>
        <w:t>)</w:t>
      </w:r>
      <w:r w:rsidRPr="00941338">
        <w:rPr>
          <w:rFonts w:ascii="Times New Roman" w:eastAsia="Times New Roman" w:hAnsi="Times New Roman" w:cs="Times New Roman"/>
          <w:i/>
          <w:sz w:val="24"/>
          <w:szCs w:val="24"/>
        </w:rPr>
        <w:t xml:space="preserve"> </w:t>
      </w:r>
      <w:r w:rsidRPr="00941338">
        <w:rPr>
          <w:rFonts w:ascii="Times New Roman" w:eastAsia="Times New Roman" w:hAnsi="Times New Roman" w:cs="Times New Roman"/>
          <w:sz w:val="24"/>
          <w:szCs w:val="24"/>
        </w:rPr>
        <w:t>se va încadra în limitele SR 10009:2017</w:t>
      </w:r>
      <w:r w:rsidRPr="00941338">
        <w:rPr>
          <w:rFonts w:ascii="Times New Roman" w:eastAsia="Times New Roman" w:hAnsi="Times New Roman" w:cs="Times New Roman"/>
          <w:bCs/>
          <w:i/>
          <w:iCs/>
          <w:sz w:val="24"/>
          <w:szCs w:val="24"/>
          <w:lang w:eastAsia="ro-RO"/>
        </w:rPr>
        <w:t>/C91:2020</w:t>
      </w:r>
      <w:r w:rsidRPr="00941338">
        <w:rPr>
          <w:rFonts w:ascii="Times New Roman" w:eastAsia="Times New Roman" w:hAnsi="Times New Roman" w:cs="Times New Roman"/>
          <w:sz w:val="24"/>
          <w:szCs w:val="24"/>
        </w:rPr>
        <w:t xml:space="preserve"> – Acustica - limite admisibile ale nivelului de zgomot din mediul ambiant, STAS 6156/1986 - Protecţia împotriva zgomotului in construcţii civile si social - culturale şi OM 119 / 2014 pentru aprobarea Normelor de igienă şi sănătate publică privind mediul de viaţă al populaţiei</w:t>
      </w:r>
    </w:p>
    <w:p w:rsidR="00A83EF7" w:rsidRDefault="00A83EF7" w:rsidP="00A83EF7">
      <w:pPr>
        <w:spacing w:after="0" w:line="240" w:lineRule="auto"/>
        <w:jc w:val="both"/>
        <w:rPr>
          <w:rFonts w:ascii="Times New Roman" w:eastAsia="Times New Roman" w:hAnsi="Times New Roman" w:cs="Times New Roman"/>
          <w:b/>
          <w:sz w:val="24"/>
          <w:szCs w:val="24"/>
          <w:u w:val="single"/>
        </w:rPr>
      </w:pPr>
    </w:p>
    <w:p w:rsidR="00A83EF7" w:rsidRPr="00941338" w:rsidRDefault="00A83EF7" w:rsidP="00A83EF7">
      <w:pPr>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b/>
          <w:sz w:val="24"/>
          <w:szCs w:val="24"/>
          <w:u w:val="single"/>
        </w:rPr>
        <w:t>Protecţia solului</w:t>
      </w:r>
    </w:p>
    <w:p w:rsidR="00A83EF7" w:rsidRPr="00941338" w:rsidRDefault="00A83EF7" w:rsidP="00A83EF7">
      <w:pPr>
        <w:spacing w:after="0" w:line="240" w:lineRule="auto"/>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sz w:val="24"/>
          <w:szCs w:val="24"/>
        </w:rPr>
        <w:t>- pământul rezultat din săparea șanțului va fi depozitat provizoriu și apoi refolosit la reumplere;</w:t>
      </w:r>
    </w:p>
    <w:p w:rsidR="00A83EF7" w:rsidRPr="00941338" w:rsidRDefault="00A83EF7" w:rsidP="00A83EF7">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 xml:space="preserve">în cazul producerii unor poluări accidentale, se vor lua toate măsurile de prevenire şi de combatere a poluărilor accidentale; </w:t>
      </w:r>
    </w:p>
    <w:p w:rsidR="00A83EF7" w:rsidRPr="00941338" w:rsidRDefault="00A83EF7" w:rsidP="00A83EF7">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vor fi evitate lucrări care pot duce la degradări ale reţelelor supraterane sau subterane existente în zonă;</w:t>
      </w:r>
    </w:p>
    <w:p w:rsidR="00A83EF7" w:rsidRPr="00941338" w:rsidRDefault="00A83EF7" w:rsidP="00A83EF7">
      <w:pPr>
        <w:numPr>
          <w:ilvl w:val="0"/>
          <w:numId w:val="1"/>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941338">
        <w:rPr>
          <w:rFonts w:ascii="Times New Roman" w:eastAsia="Times New Roman" w:hAnsi="Times New Roman" w:cs="Times New Roman"/>
          <w:sz w:val="24"/>
          <w:szCs w:val="24"/>
        </w:rPr>
        <w:t>prin lucrările propuse nu sunt necesare tăieri de arbori;</w:t>
      </w:r>
    </w:p>
    <w:p w:rsidR="00A83EF7" w:rsidRPr="00941338" w:rsidRDefault="00A83EF7" w:rsidP="00A83EF7">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41338">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rsidR="00A83EF7" w:rsidRDefault="00A83EF7" w:rsidP="00A83EF7">
      <w:pPr>
        <w:keepNext/>
        <w:spacing w:after="0" w:line="240" w:lineRule="auto"/>
        <w:outlineLvl w:val="3"/>
        <w:rPr>
          <w:rFonts w:ascii="Times New Roman" w:eastAsia="Times New Roman" w:hAnsi="Times New Roman" w:cs="Times New Roman"/>
          <w:b/>
          <w:bCs/>
          <w:i/>
          <w:sz w:val="24"/>
          <w:szCs w:val="24"/>
          <w:u w:val="single"/>
        </w:rPr>
      </w:pPr>
    </w:p>
    <w:p w:rsidR="00A83EF7" w:rsidRPr="00941338" w:rsidRDefault="00A83EF7" w:rsidP="00A83EF7">
      <w:pPr>
        <w:keepNext/>
        <w:spacing w:after="0" w:line="240" w:lineRule="auto"/>
        <w:outlineLvl w:val="3"/>
        <w:rPr>
          <w:rFonts w:ascii="Times New Roman" w:eastAsia="Times New Roman" w:hAnsi="Times New Roman" w:cs="Times New Roman"/>
          <w:b/>
          <w:bCs/>
          <w:i/>
          <w:sz w:val="24"/>
          <w:szCs w:val="24"/>
          <w:u w:val="single"/>
        </w:rPr>
      </w:pPr>
      <w:r w:rsidRPr="00941338">
        <w:rPr>
          <w:rFonts w:ascii="Times New Roman" w:eastAsia="Times New Roman" w:hAnsi="Times New Roman" w:cs="Times New Roman"/>
          <w:b/>
          <w:bCs/>
          <w:i/>
          <w:sz w:val="24"/>
          <w:szCs w:val="24"/>
          <w:u w:val="single"/>
        </w:rPr>
        <w:t>Modul de gospodărire a deşeurilor</w:t>
      </w:r>
    </w:p>
    <w:p w:rsidR="00A83EF7" w:rsidRPr="00941338" w:rsidRDefault="00A83EF7" w:rsidP="00A83EF7">
      <w:pPr>
        <w:spacing w:after="0" w:line="240" w:lineRule="auto"/>
        <w:ind w:firstLine="720"/>
        <w:jc w:val="both"/>
        <w:rPr>
          <w:rFonts w:ascii="Times New Roman" w:eastAsia="Times New Roman" w:hAnsi="Times New Roman" w:cs="Times New Roman"/>
          <w:sz w:val="24"/>
          <w:szCs w:val="24"/>
          <w:lang w:eastAsia="ro-RO"/>
        </w:rPr>
      </w:pPr>
      <w:r w:rsidRPr="00941338">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w:t>
      </w:r>
      <w:r w:rsidRPr="00941338">
        <w:rPr>
          <w:rFonts w:ascii="Times New Roman" w:eastAsia="Times New Roman" w:hAnsi="Times New Roman" w:cs="Times New Roman"/>
          <w:b/>
          <w:bCs/>
          <w:i/>
          <w:iCs/>
          <w:sz w:val="24"/>
          <w:szCs w:val="24"/>
          <w:lang w:eastAsia="ro-RO"/>
        </w:rPr>
        <w:lastRenderedPageBreak/>
        <w:t xml:space="preserve">Legea nr. 265/2006,  </w:t>
      </w:r>
      <w:r>
        <w:rPr>
          <w:rFonts w:ascii="Times New Roman" w:eastAsia="Times New Roman" w:hAnsi="Times New Roman" w:cs="Times New Roman"/>
          <w:b/>
          <w:bCs/>
          <w:i/>
          <w:iCs/>
          <w:sz w:val="24"/>
          <w:szCs w:val="24"/>
          <w:lang w:eastAsia="ro-RO"/>
        </w:rPr>
        <w:t>OUG 92</w:t>
      </w:r>
      <w:r w:rsidRPr="00941338">
        <w:rPr>
          <w:rFonts w:ascii="Times New Roman" w:eastAsia="Times New Roman" w:hAnsi="Times New Roman" w:cs="Times New Roman"/>
          <w:b/>
          <w:bCs/>
          <w:i/>
          <w:iCs/>
          <w:sz w:val="24"/>
          <w:szCs w:val="24"/>
          <w:lang w:eastAsia="ro-RO"/>
        </w:rPr>
        <w:t>/20</w:t>
      </w:r>
      <w:r>
        <w:rPr>
          <w:rFonts w:ascii="Times New Roman" w:eastAsia="Times New Roman" w:hAnsi="Times New Roman" w:cs="Times New Roman"/>
          <w:b/>
          <w:bCs/>
          <w:i/>
          <w:iCs/>
          <w:sz w:val="24"/>
          <w:szCs w:val="24"/>
          <w:lang w:eastAsia="ro-RO"/>
        </w:rPr>
        <w:t>2</w:t>
      </w:r>
      <w:r w:rsidRPr="00941338">
        <w:rPr>
          <w:rFonts w:ascii="Times New Roman" w:eastAsia="Times New Roman" w:hAnsi="Times New Roman" w:cs="Times New Roman"/>
          <w:b/>
          <w:bCs/>
          <w:i/>
          <w:iCs/>
          <w:sz w:val="24"/>
          <w:szCs w:val="24"/>
          <w:lang w:eastAsia="ro-RO"/>
        </w:rPr>
        <w:t>1 privind regimul deşeurilor</w:t>
      </w:r>
      <w:r w:rsidR="002714F6">
        <w:rPr>
          <w:rFonts w:ascii="Times New Roman" w:eastAsia="Times New Roman" w:hAnsi="Times New Roman" w:cs="Times New Roman"/>
          <w:b/>
          <w:bCs/>
          <w:i/>
          <w:iCs/>
          <w:sz w:val="24"/>
          <w:szCs w:val="24"/>
          <w:lang w:eastAsia="ro-RO"/>
        </w:rPr>
        <w:t>, aprobata si modificata prin Legea 17/2023</w:t>
      </w:r>
      <w:r w:rsidRPr="00941338">
        <w:rPr>
          <w:rFonts w:ascii="Times New Roman" w:eastAsia="Times New Roman" w:hAnsi="Times New Roman" w:cs="Times New Roman"/>
          <w:b/>
          <w:i/>
          <w:iCs/>
          <w:sz w:val="24"/>
          <w:szCs w:val="24"/>
          <w:lang w:eastAsia="ro-RO"/>
        </w:rPr>
        <w:t>;</w:t>
      </w:r>
      <w:r w:rsidRPr="00941338">
        <w:rPr>
          <w:rFonts w:ascii="Times New Roman" w:eastAsia="Times New Roman" w:hAnsi="Times New Roman" w:cs="Times New Roman"/>
          <w:sz w:val="24"/>
          <w:szCs w:val="24"/>
          <w:lang w:eastAsia="ro-RO"/>
        </w:rPr>
        <w:t xml:space="preserve">   </w:t>
      </w:r>
    </w:p>
    <w:p w:rsidR="00A83EF7" w:rsidRPr="00BD2D9D" w:rsidRDefault="00A83EF7" w:rsidP="00A83EF7">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BD2D9D">
        <w:rPr>
          <w:rFonts w:ascii="Times New Roman" w:eastAsia="Times New Roman" w:hAnsi="Times New Roman" w:cs="Times New Roman"/>
          <w:sz w:val="24"/>
          <w:szCs w:val="24"/>
        </w:rPr>
        <w:t>deşeurile menajere se vor colecta în europubelă şi se vor preda serviciului de salubritate;</w:t>
      </w:r>
    </w:p>
    <w:p w:rsidR="00A83EF7" w:rsidRPr="00BD2D9D" w:rsidRDefault="00A83EF7" w:rsidP="00A83EF7">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BD2D9D">
        <w:rPr>
          <w:rFonts w:ascii="Times New Roman" w:eastAsia="Times New Roman" w:hAnsi="Times New Roman" w:cs="Times New Roman"/>
          <w:iCs/>
          <w:sz w:val="24"/>
          <w:szCs w:val="24"/>
        </w:rPr>
        <w:t xml:space="preserve">deşeurile reciclabile rezultate se vor colecta </w:t>
      </w:r>
      <w:r w:rsidRPr="00BD2D9D">
        <w:rPr>
          <w:rFonts w:ascii="Times New Roman" w:eastAsia="Times New Roman" w:hAnsi="Times New Roman" w:cs="Times New Roman"/>
          <w:sz w:val="24"/>
          <w:szCs w:val="24"/>
        </w:rPr>
        <w:t xml:space="preserve">prin grija executantului lucrării, </w:t>
      </w:r>
      <w:r w:rsidRPr="00BD2D9D">
        <w:rPr>
          <w:rFonts w:ascii="Times New Roman" w:eastAsia="Times New Roman" w:hAnsi="Times New Roman" w:cs="Times New Roman"/>
          <w:spacing w:val="-3"/>
          <w:sz w:val="24"/>
          <w:szCs w:val="24"/>
        </w:rPr>
        <w:t>la locul de producere,</w:t>
      </w:r>
      <w:r w:rsidRPr="00BD2D9D">
        <w:rPr>
          <w:rFonts w:ascii="Times New Roman" w:eastAsia="Times New Roman" w:hAnsi="Times New Roman" w:cs="Times New Roman"/>
          <w:sz w:val="24"/>
          <w:szCs w:val="24"/>
        </w:rPr>
        <w:t xml:space="preserve"> selectiv pe categorii şi vor fi gestionate prin societăţi autorizate</w:t>
      </w:r>
      <w:r w:rsidRPr="00BD2D9D">
        <w:rPr>
          <w:rFonts w:ascii="Times New Roman" w:eastAsia="Times New Roman" w:hAnsi="Times New Roman" w:cs="Times New Roman"/>
          <w:iCs/>
          <w:sz w:val="24"/>
          <w:szCs w:val="24"/>
        </w:rPr>
        <w:t xml:space="preserve"> în colectarea şi valorificarea acestora; </w:t>
      </w:r>
    </w:p>
    <w:p w:rsidR="00A83EF7" w:rsidRPr="00BD2D9D" w:rsidRDefault="00A83EF7" w:rsidP="00A83EF7">
      <w:pPr>
        <w:numPr>
          <w:ilvl w:val="0"/>
          <w:numId w:val="3"/>
        </w:numPr>
        <w:tabs>
          <w:tab w:val="num" w:pos="180"/>
        </w:tabs>
        <w:spacing w:after="0" w:line="240" w:lineRule="auto"/>
        <w:ind w:left="181" w:hanging="181"/>
        <w:jc w:val="both"/>
        <w:rPr>
          <w:rFonts w:ascii="Times New Roman" w:eastAsia="Times New Roman" w:hAnsi="Times New Roman" w:cs="Times New Roman"/>
          <w:sz w:val="24"/>
          <w:szCs w:val="24"/>
        </w:rPr>
      </w:pPr>
      <w:r w:rsidRPr="00BD2D9D">
        <w:rPr>
          <w:rFonts w:ascii="Times New Roman" w:eastAsia="Times New Roman" w:hAnsi="Times New Roman" w:cs="Times New Roman"/>
          <w:sz w:val="24"/>
          <w:szCs w:val="24"/>
        </w:rPr>
        <w:t>constructorul este obligat să nu depoziteze în zonă deşeurile rezultate din execuţia lucrării, pământ, pietriş, etc.;</w:t>
      </w:r>
    </w:p>
    <w:p w:rsidR="00A83EF7" w:rsidRPr="00BD2D9D" w:rsidRDefault="00A83EF7" w:rsidP="00A83EF7">
      <w:pPr>
        <w:numPr>
          <w:ilvl w:val="1"/>
          <w:numId w:val="3"/>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BD2D9D">
        <w:rPr>
          <w:rFonts w:ascii="Times New Roman" w:eastAsia="Times New Roman" w:hAnsi="Times New Roman" w:cs="Times New Roman"/>
          <w:sz w:val="24"/>
          <w:szCs w:val="24"/>
        </w:rPr>
        <w:t xml:space="preserve">constructorul are obligaţia să ţină evidenţa strictă a cantităţilor şi tipurilor de deşeuri produse, valorificate şi circuitul acestora; </w:t>
      </w:r>
    </w:p>
    <w:p w:rsidR="00A83EF7" w:rsidRPr="00BD2D9D" w:rsidRDefault="00A83EF7" w:rsidP="00A83EF7">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BD2D9D">
        <w:rPr>
          <w:rFonts w:ascii="Times New Roman" w:eastAsia="Times New Roman" w:hAnsi="Times New Roman" w:cs="Times New Roman"/>
          <w:bCs/>
          <w:sz w:val="24"/>
          <w:szCs w:val="24"/>
        </w:rPr>
        <w:t>spaţiile verzi afectate de amplasamentul conductei şi branşamentului de gaze naturale se va reface şi se va aduce la starea iniţială;</w:t>
      </w:r>
    </w:p>
    <w:p w:rsidR="00A83EF7" w:rsidRPr="00BD2D9D" w:rsidRDefault="00A83EF7" w:rsidP="00A83EF7">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BD2D9D">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A83EF7" w:rsidRPr="00941338" w:rsidRDefault="00A83EF7" w:rsidP="00A83EF7">
      <w:pPr>
        <w:spacing w:after="0" w:line="240" w:lineRule="auto"/>
        <w:jc w:val="both"/>
        <w:rPr>
          <w:rFonts w:ascii="Times New Roman" w:eastAsia="Times New Roman" w:hAnsi="Times New Roman" w:cs="Times New Roman"/>
          <w:b/>
          <w:bCs/>
          <w:sz w:val="24"/>
          <w:szCs w:val="24"/>
          <w:u w:val="single"/>
        </w:rPr>
      </w:pPr>
    </w:p>
    <w:p w:rsidR="00A83EF7" w:rsidRPr="00941338" w:rsidRDefault="00A83EF7" w:rsidP="00A83EF7">
      <w:pPr>
        <w:spacing w:after="0" w:line="240" w:lineRule="auto"/>
        <w:jc w:val="both"/>
        <w:rPr>
          <w:rFonts w:ascii="Times New Roman" w:eastAsia="Times New Roman" w:hAnsi="Times New Roman" w:cs="Times New Roman"/>
          <w:b/>
          <w:bCs/>
          <w:sz w:val="24"/>
          <w:szCs w:val="24"/>
          <w:u w:val="single"/>
        </w:rPr>
      </w:pPr>
      <w:r w:rsidRPr="00941338">
        <w:rPr>
          <w:rFonts w:ascii="Times New Roman" w:eastAsia="Times New Roman" w:hAnsi="Times New Roman" w:cs="Times New Roman"/>
          <w:b/>
          <w:bCs/>
          <w:sz w:val="24"/>
          <w:szCs w:val="24"/>
          <w:u w:val="single"/>
        </w:rPr>
        <w:t>Monitorizarea</w:t>
      </w:r>
    </w:p>
    <w:p w:rsidR="00A83EF7" w:rsidRPr="00941338" w:rsidRDefault="00A83EF7" w:rsidP="00A83EF7">
      <w:pPr>
        <w:spacing w:after="0" w:line="240" w:lineRule="auto"/>
        <w:ind w:firstLine="360"/>
        <w:jc w:val="both"/>
        <w:rPr>
          <w:rFonts w:ascii="Times New Roman" w:eastAsia="Times New Roman" w:hAnsi="Times New Roman" w:cs="Times New Roman"/>
          <w:bCs/>
          <w:sz w:val="24"/>
          <w:szCs w:val="24"/>
        </w:rPr>
      </w:pPr>
      <w:r w:rsidRPr="00941338">
        <w:rPr>
          <w:rFonts w:ascii="Times New Roman" w:eastAsia="Times New Roman" w:hAnsi="Times New Roman" w:cs="Times New Roman"/>
          <w:b/>
          <w:bCs/>
          <w:sz w:val="24"/>
          <w:szCs w:val="24"/>
        </w:rPr>
        <w:t>În timpul implementării proiectului:</w:t>
      </w:r>
      <w:r w:rsidRPr="00941338">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rsidR="00A83EF7" w:rsidRPr="00941338" w:rsidRDefault="00A83EF7" w:rsidP="00A83EF7">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buna funcţionare a utilajelor;</w:t>
      </w:r>
    </w:p>
    <w:p w:rsidR="00A83EF7" w:rsidRPr="00941338" w:rsidRDefault="00A83EF7" w:rsidP="00A83EF7">
      <w:pPr>
        <w:numPr>
          <w:ilvl w:val="0"/>
          <w:numId w:val="4"/>
        </w:numPr>
        <w:tabs>
          <w:tab w:val="num" w:pos="180"/>
          <w:tab w:val="num" w:pos="54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modul de depozitare a materialelor de construcţie, al deşeurilor/ valorificare şi  monitorizarea cantităţilor de  deşeuri generate;</w:t>
      </w:r>
    </w:p>
    <w:p w:rsidR="00A83EF7" w:rsidRPr="00941338" w:rsidRDefault="00A83EF7" w:rsidP="00A83EF7">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 xml:space="preserve">se vor lua toate măsurile pentru evitarea poluărilor accidentale, iar în cazul producerii unor astfel de incidente, se va acţiona imediat  pentru a stopa, controla, izola, elimina poluarea; </w:t>
      </w:r>
    </w:p>
    <w:p w:rsidR="00A83EF7" w:rsidRPr="00941338" w:rsidRDefault="00A83EF7" w:rsidP="00A83EF7">
      <w:pPr>
        <w:numPr>
          <w:ilvl w:val="0"/>
          <w:numId w:val="4"/>
        </w:numPr>
        <w:tabs>
          <w:tab w:val="num" w:pos="180"/>
        </w:tabs>
        <w:spacing w:after="0" w:line="240" w:lineRule="auto"/>
        <w:ind w:left="181" w:hanging="181"/>
        <w:jc w:val="both"/>
        <w:rPr>
          <w:rFonts w:ascii="Times New Roman" w:eastAsia="Times New Roman" w:hAnsi="Times New Roman" w:cs="Times New Roman"/>
          <w:bCs/>
          <w:sz w:val="24"/>
          <w:szCs w:val="24"/>
        </w:rPr>
      </w:pPr>
      <w:r w:rsidRPr="00941338">
        <w:rPr>
          <w:rFonts w:ascii="Times New Roman" w:eastAsia="Times New Roman" w:hAnsi="Times New Roman" w:cs="Times New Roman"/>
          <w:bCs/>
          <w:sz w:val="24"/>
          <w:szCs w:val="24"/>
        </w:rPr>
        <w:t>refacerea la sfârşitul lucrărilor a zonelor afectate şi aducerea la starea iniţială a terenului afectat de lucrări;</w:t>
      </w:r>
    </w:p>
    <w:p w:rsidR="00A83EF7" w:rsidRPr="00941338" w:rsidRDefault="00A83EF7" w:rsidP="00A83EF7">
      <w:pPr>
        <w:spacing w:after="120" w:line="240" w:lineRule="auto"/>
        <w:ind w:firstLine="709"/>
        <w:jc w:val="both"/>
        <w:rPr>
          <w:rStyle w:val="tpa"/>
          <w:rFonts w:ascii="Times New Roman" w:eastAsia="Times New Roman" w:hAnsi="Times New Roman" w:cs="Times New Roman"/>
          <w:i/>
          <w:sz w:val="24"/>
          <w:szCs w:val="24"/>
          <w:lang w:eastAsia="ro-RO"/>
        </w:rPr>
      </w:pPr>
      <w:r w:rsidRPr="00941338">
        <w:rPr>
          <w:rFonts w:ascii="Times New Roman" w:eastAsia="Times New Roman" w:hAnsi="Times New Roman" w:cs="Times New Roman"/>
          <w:b/>
          <w:i/>
          <w:sz w:val="24"/>
          <w:szCs w:val="24"/>
          <w:lang w:eastAsia="ro-RO"/>
        </w:rPr>
        <w:t>Proiectul propus nu necesită parcurgerea celorlalte etape ale procedurilor de evaluare a impactului asupra mediului.</w:t>
      </w:r>
    </w:p>
    <w:p w:rsidR="00A83EF7" w:rsidRPr="00941338" w:rsidRDefault="00A83EF7" w:rsidP="00A83EF7">
      <w:pPr>
        <w:shd w:val="clear" w:color="auto" w:fill="FFFFFF"/>
        <w:spacing w:after="120" w:line="240" w:lineRule="auto"/>
        <w:ind w:firstLine="708"/>
        <w:jc w:val="both"/>
        <w:rPr>
          <w:rFonts w:ascii="Times New Roman" w:hAnsi="Times New Roman" w:cs="Times New Roman"/>
          <w:color w:val="000000"/>
          <w:sz w:val="24"/>
          <w:szCs w:val="24"/>
        </w:rPr>
      </w:pPr>
      <w:r w:rsidRPr="00941338">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A83EF7" w:rsidRPr="00941338" w:rsidRDefault="00A83EF7" w:rsidP="00A83EF7">
      <w:pPr>
        <w:shd w:val="clear" w:color="auto" w:fill="FFFFFF"/>
        <w:spacing w:after="120" w:line="240" w:lineRule="auto"/>
        <w:ind w:firstLine="708"/>
        <w:jc w:val="both"/>
        <w:rPr>
          <w:rFonts w:ascii="Times New Roman" w:hAnsi="Times New Roman" w:cs="Times New Roman"/>
          <w:color w:val="000000"/>
          <w:sz w:val="24"/>
          <w:szCs w:val="24"/>
        </w:rPr>
      </w:pPr>
      <w:bookmarkStart w:id="9" w:name="do|ax5^I|pa35"/>
      <w:bookmarkEnd w:id="9"/>
      <w:r w:rsidRPr="00941338">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41338">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41338">
        <w:rPr>
          <w:rStyle w:val="tpa"/>
          <w:rFonts w:ascii="Times New Roman" w:hAnsi="Times New Roman" w:cs="Times New Roman"/>
          <w:color w:val="000000"/>
          <w:sz w:val="24"/>
          <w:szCs w:val="24"/>
        </w:rPr>
        <w:t>, cu modificările şi completările ulterioare.</w:t>
      </w:r>
    </w:p>
    <w:p w:rsidR="00A83EF7" w:rsidRPr="00941338" w:rsidRDefault="00A83EF7" w:rsidP="00A83EF7">
      <w:pPr>
        <w:shd w:val="clear" w:color="auto" w:fill="FFFFFF"/>
        <w:spacing w:after="120" w:line="240" w:lineRule="auto"/>
        <w:ind w:firstLine="708"/>
        <w:jc w:val="both"/>
        <w:rPr>
          <w:rFonts w:ascii="Times New Roman" w:hAnsi="Times New Roman" w:cs="Times New Roman"/>
          <w:color w:val="000000"/>
          <w:sz w:val="24"/>
          <w:szCs w:val="24"/>
        </w:rPr>
      </w:pPr>
      <w:bookmarkStart w:id="10" w:name="do|ax5^I|pa36"/>
      <w:bookmarkEnd w:id="10"/>
      <w:r w:rsidRPr="00941338">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A83EF7" w:rsidRPr="00941338" w:rsidRDefault="00A83EF7" w:rsidP="00A83EF7">
      <w:pPr>
        <w:shd w:val="clear" w:color="auto" w:fill="FFFFFF"/>
        <w:spacing w:after="120" w:line="240" w:lineRule="auto"/>
        <w:ind w:firstLine="708"/>
        <w:jc w:val="both"/>
        <w:rPr>
          <w:rFonts w:ascii="Times New Roman" w:hAnsi="Times New Roman" w:cs="Times New Roman"/>
          <w:color w:val="000000"/>
          <w:sz w:val="24"/>
          <w:szCs w:val="24"/>
        </w:rPr>
      </w:pPr>
      <w:bookmarkStart w:id="11" w:name="do|ax5^I|pa37"/>
      <w:bookmarkEnd w:id="11"/>
      <w:r w:rsidRPr="00941338">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A83EF7" w:rsidRPr="00941338" w:rsidRDefault="00A83EF7" w:rsidP="00A83EF7">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8"/>
      <w:bookmarkEnd w:id="12"/>
      <w:r w:rsidRPr="00941338">
        <w:rPr>
          <w:rStyle w:val="tpa"/>
          <w:rFonts w:ascii="Times New Roman" w:hAnsi="Times New Roman" w:cs="Times New Roman"/>
          <w:color w:val="000000"/>
          <w:sz w:val="24"/>
          <w:szCs w:val="24"/>
        </w:rPr>
        <w:t xml:space="preserve">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w:t>
      </w:r>
      <w:r w:rsidRPr="00941338">
        <w:rPr>
          <w:rStyle w:val="tpa"/>
          <w:rFonts w:ascii="Times New Roman" w:hAnsi="Times New Roman" w:cs="Times New Roman"/>
          <w:color w:val="000000"/>
          <w:sz w:val="24"/>
          <w:szCs w:val="24"/>
        </w:rPr>
        <w:lastRenderedPageBreak/>
        <w:t>autorităţii ierarhic superioare revocarea, în tot sau în parte, a respectivei decizii. Solicitarea trebuie înregistrată în termen de 30 de zile de la data aducerii la cunoştinţa publicului a deciziei.</w:t>
      </w:r>
    </w:p>
    <w:p w:rsidR="00A83EF7" w:rsidRPr="00941338" w:rsidRDefault="00A83EF7" w:rsidP="00A83EF7">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9"/>
      <w:bookmarkEnd w:id="13"/>
      <w:r w:rsidRPr="00941338">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A83EF7" w:rsidRPr="00941338" w:rsidRDefault="00A83EF7" w:rsidP="00A83EF7">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40"/>
      <w:bookmarkEnd w:id="14"/>
      <w:r w:rsidRPr="00941338">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A83EF7" w:rsidRPr="00941338" w:rsidRDefault="00A83EF7" w:rsidP="00A83EF7">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5" w:name="do|ax5^I|pa41"/>
      <w:bookmarkEnd w:id="15"/>
      <w:r w:rsidRPr="00941338">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41338">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41338">
        <w:rPr>
          <w:rStyle w:val="tpa"/>
          <w:rFonts w:ascii="Times New Roman" w:hAnsi="Times New Roman" w:cs="Times New Roman"/>
          <w:color w:val="000000"/>
          <w:sz w:val="24"/>
          <w:szCs w:val="24"/>
        </w:rPr>
        <w:t>, cu modificările şi completările ulterioare.</w:t>
      </w:r>
    </w:p>
    <w:p w:rsidR="00A83EF7" w:rsidRPr="00941338" w:rsidRDefault="00A83EF7" w:rsidP="00A83EF7">
      <w:pPr>
        <w:shd w:val="clear" w:color="auto" w:fill="FFFFFF"/>
        <w:spacing w:after="120" w:line="240" w:lineRule="auto"/>
        <w:ind w:firstLine="708"/>
        <w:jc w:val="both"/>
        <w:rPr>
          <w:rStyle w:val="tpa"/>
          <w:rFonts w:ascii="Times New Roman" w:hAnsi="Times New Roman" w:cs="Times New Roman"/>
          <w:color w:val="000000"/>
          <w:sz w:val="24"/>
          <w:szCs w:val="24"/>
        </w:rPr>
      </w:pPr>
    </w:p>
    <w:p w:rsidR="00A83EF7" w:rsidRPr="00941338" w:rsidRDefault="00A83EF7" w:rsidP="00A83EF7">
      <w:pPr>
        <w:spacing w:after="0"/>
        <w:jc w:val="center"/>
        <w:rPr>
          <w:rFonts w:ascii="Times New Roman" w:eastAsia="Calibri" w:hAnsi="Times New Roman" w:cs="Times New Roman"/>
          <w:sz w:val="24"/>
          <w:szCs w:val="24"/>
        </w:rPr>
      </w:pPr>
      <w:r w:rsidRPr="00941338">
        <w:rPr>
          <w:rFonts w:ascii="Times New Roman" w:eastAsia="Calibri" w:hAnsi="Times New Roman" w:cs="Times New Roman"/>
          <w:b/>
          <w:sz w:val="24"/>
          <w:szCs w:val="24"/>
        </w:rPr>
        <w:t>DIRECTOR EXECUTIV</w:t>
      </w:r>
      <w:r w:rsidRPr="00941338">
        <w:rPr>
          <w:rFonts w:ascii="Times New Roman" w:eastAsia="Calibri" w:hAnsi="Times New Roman" w:cs="Times New Roman"/>
          <w:sz w:val="24"/>
          <w:szCs w:val="24"/>
        </w:rPr>
        <w:t>,</w:t>
      </w:r>
    </w:p>
    <w:p w:rsidR="00A83EF7" w:rsidRDefault="00A83EF7" w:rsidP="00A83EF7">
      <w:pPr>
        <w:spacing w:after="0"/>
        <w:jc w:val="center"/>
        <w:rPr>
          <w:rFonts w:ascii="Times New Roman" w:eastAsia="Calibri" w:hAnsi="Times New Roman" w:cs="Times New Roman"/>
          <w:sz w:val="24"/>
          <w:szCs w:val="24"/>
        </w:rPr>
      </w:pPr>
      <w:r w:rsidRPr="00941338">
        <w:rPr>
          <w:rFonts w:ascii="Times New Roman" w:eastAsia="Calibri" w:hAnsi="Times New Roman" w:cs="Times New Roman"/>
          <w:sz w:val="24"/>
          <w:szCs w:val="24"/>
        </w:rPr>
        <w:t>Laura Gabriela BRICEAG</w:t>
      </w:r>
    </w:p>
    <w:p w:rsidR="00A83EF7" w:rsidRDefault="00A83EF7" w:rsidP="00A83EF7">
      <w:pPr>
        <w:spacing w:after="0"/>
        <w:jc w:val="center"/>
        <w:rPr>
          <w:rFonts w:ascii="Times New Roman" w:eastAsia="Calibri" w:hAnsi="Times New Roman" w:cs="Times New Roman"/>
          <w:sz w:val="24"/>
          <w:szCs w:val="24"/>
        </w:rPr>
      </w:pPr>
    </w:p>
    <w:p w:rsidR="00A83EF7" w:rsidRDefault="00A83EF7" w:rsidP="00A83EF7">
      <w:pPr>
        <w:spacing w:after="0"/>
        <w:jc w:val="center"/>
        <w:rPr>
          <w:rFonts w:ascii="Times New Roman" w:eastAsia="Calibri" w:hAnsi="Times New Roman" w:cs="Times New Roman"/>
          <w:sz w:val="24"/>
          <w:szCs w:val="24"/>
        </w:rPr>
      </w:pPr>
    </w:p>
    <w:p w:rsidR="002714F6" w:rsidRDefault="002714F6" w:rsidP="00A83EF7">
      <w:pPr>
        <w:spacing w:after="0"/>
        <w:jc w:val="center"/>
        <w:rPr>
          <w:rFonts w:ascii="Times New Roman" w:eastAsia="Calibri" w:hAnsi="Times New Roman" w:cs="Times New Roman"/>
          <w:sz w:val="24"/>
          <w:szCs w:val="24"/>
        </w:rPr>
      </w:pPr>
    </w:p>
    <w:p w:rsidR="002714F6" w:rsidRDefault="002714F6" w:rsidP="00A83EF7">
      <w:pPr>
        <w:spacing w:after="0"/>
        <w:jc w:val="center"/>
        <w:rPr>
          <w:rFonts w:ascii="Times New Roman" w:eastAsia="Calibri" w:hAnsi="Times New Roman" w:cs="Times New Roman"/>
          <w:sz w:val="24"/>
          <w:szCs w:val="24"/>
        </w:rPr>
      </w:pPr>
    </w:p>
    <w:p w:rsidR="00A83EF7" w:rsidRPr="00941338" w:rsidRDefault="00A83EF7" w:rsidP="00A83EF7">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A83EF7" w:rsidRPr="00941338" w:rsidTr="00A95657">
        <w:tc>
          <w:tcPr>
            <w:tcW w:w="4927" w:type="dxa"/>
            <w:shd w:val="clear" w:color="auto" w:fill="auto"/>
          </w:tcPr>
          <w:p w:rsidR="00A83EF7" w:rsidRPr="00941338" w:rsidRDefault="00A83EF7" w:rsidP="00A95657">
            <w:pPr>
              <w:spacing w:after="0" w:line="240" w:lineRule="auto"/>
              <w:rPr>
                <w:rFonts w:ascii="Times New Roman" w:eastAsia="Calibri" w:hAnsi="Times New Roman" w:cs="Times New Roman"/>
                <w:b/>
                <w:sz w:val="24"/>
                <w:szCs w:val="24"/>
                <w:lang w:val="en-US"/>
              </w:rPr>
            </w:pPr>
            <w:proofErr w:type="spellStart"/>
            <w:r w:rsidRPr="00941338">
              <w:rPr>
                <w:rFonts w:ascii="Times New Roman" w:eastAsia="Calibri" w:hAnsi="Times New Roman" w:cs="Times New Roman"/>
                <w:b/>
                <w:sz w:val="24"/>
                <w:szCs w:val="24"/>
                <w:lang w:val="en-US"/>
              </w:rPr>
              <w:t>Șef</w:t>
            </w:r>
            <w:proofErr w:type="spellEnd"/>
            <w:r w:rsidRPr="00941338">
              <w:rPr>
                <w:rFonts w:ascii="Times New Roman" w:eastAsia="Calibri" w:hAnsi="Times New Roman" w:cs="Times New Roman"/>
                <w:b/>
                <w:sz w:val="24"/>
                <w:szCs w:val="24"/>
                <w:lang w:val="en-US"/>
              </w:rPr>
              <w:t xml:space="preserve"> </w:t>
            </w:r>
            <w:proofErr w:type="spellStart"/>
            <w:r w:rsidRPr="00941338">
              <w:rPr>
                <w:rFonts w:ascii="Times New Roman" w:eastAsia="Calibri" w:hAnsi="Times New Roman" w:cs="Times New Roman"/>
                <w:b/>
                <w:sz w:val="24"/>
                <w:szCs w:val="24"/>
                <w:lang w:val="en-US"/>
              </w:rPr>
              <w:t>Serviciu</w:t>
            </w:r>
            <w:proofErr w:type="spellEnd"/>
            <w:r w:rsidRPr="00941338">
              <w:rPr>
                <w:rFonts w:ascii="Times New Roman" w:eastAsia="Calibri" w:hAnsi="Times New Roman" w:cs="Times New Roman"/>
                <w:b/>
                <w:sz w:val="24"/>
                <w:szCs w:val="24"/>
                <w:lang w:val="en-US"/>
              </w:rPr>
              <w:t xml:space="preserve"> A.A.A. </w:t>
            </w:r>
          </w:p>
          <w:p w:rsidR="00A83EF7" w:rsidRPr="00941338" w:rsidRDefault="00A83EF7" w:rsidP="00A95657">
            <w:pPr>
              <w:spacing w:after="0" w:line="240" w:lineRule="auto"/>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Maria MORCOAȘE                                                </w:t>
            </w:r>
          </w:p>
        </w:tc>
        <w:tc>
          <w:tcPr>
            <w:tcW w:w="4928" w:type="dxa"/>
            <w:shd w:val="clear" w:color="auto" w:fill="auto"/>
          </w:tcPr>
          <w:p w:rsidR="00A83EF7" w:rsidRPr="00941338" w:rsidRDefault="00A83EF7" w:rsidP="00A95657">
            <w:pPr>
              <w:spacing w:after="0" w:line="240" w:lineRule="auto"/>
              <w:jc w:val="center"/>
              <w:rPr>
                <w:rFonts w:ascii="Times New Roman" w:eastAsia="Calibri" w:hAnsi="Times New Roman" w:cs="Times New Roman"/>
                <w:b/>
                <w:sz w:val="24"/>
                <w:szCs w:val="24"/>
                <w:lang w:val="en-US"/>
              </w:rPr>
            </w:pPr>
            <w:r w:rsidRPr="00941338">
              <w:rPr>
                <w:rFonts w:ascii="Times New Roman" w:eastAsia="Calibri" w:hAnsi="Times New Roman" w:cs="Times New Roman"/>
                <w:b/>
                <w:sz w:val="24"/>
                <w:szCs w:val="24"/>
              </w:rPr>
              <w:t xml:space="preserve">    Intocmit,</w:t>
            </w:r>
          </w:p>
          <w:p w:rsidR="00A83EF7" w:rsidRPr="00941338" w:rsidRDefault="00A83EF7" w:rsidP="00A95657">
            <w:pPr>
              <w:spacing w:after="0" w:line="240" w:lineRule="auto"/>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w:t>
            </w:r>
            <w:proofErr w:type="spellStart"/>
            <w:r w:rsidRPr="00941338">
              <w:rPr>
                <w:rFonts w:ascii="Times New Roman" w:eastAsia="Calibri" w:hAnsi="Times New Roman" w:cs="Times New Roman"/>
                <w:sz w:val="24"/>
                <w:szCs w:val="24"/>
                <w:lang w:val="en-US"/>
              </w:rPr>
              <w:t>consilier</w:t>
            </w:r>
            <w:proofErr w:type="spellEnd"/>
            <w:r w:rsidRPr="00941338">
              <w:rPr>
                <w:rFonts w:ascii="Times New Roman" w:eastAsia="Calibri" w:hAnsi="Times New Roman" w:cs="Times New Roman"/>
                <w:sz w:val="24"/>
                <w:szCs w:val="24"/>
                <w:lang w:val="en-US"/>
              </w:rPr>
              <w:t xml:space="preserve"> A.A.A  </w:t>
            </w:r>
            <w:proofErr w:type="spellStart"/>
            <w:r w:rsidRPr="00941338">
              <w:rPr>
                <w:rFonts w:ascii="Times New Roman" w:eastAsia="Calibri" w:hAnsi="Times New Roman" w:cs="Times New Roman"/>
                <w:sz w:val="24"/>
                <w:szCs w:val="24"/>
                <w:lang w:val="en-US"/>
              </w:rPr>
              <w:t>Mădălina</w:t>
            </w:r>
            <w:proofErr w:type="spellEnd"/>
            <w:r w:rsidRPr="00941338">
              <w:rPr>
                <w:rFonts w:ascii="Times New Roman" w:eastAsia="Calibri" w:hAnsi="Times New Roman" w:cs="Times New Roman"/>
                <w:sz w:val="24"/>
                <w:szCs w:val="24"/>
                <w:lang w:val="en-US"/>
              </w:rPr>
              <w:t xml:space="preserve">  CURSARU</w:t>
            </w:r>
          </w:p>
          <w:p w:rsidR="00A83EF7" w:rsidRPr="00941338" w:rsidRDefault="00A83EF7" w:rsidP="00A95657">
            <w:pPr>
              <w:spacing w:after="0" w:line="240" w:lineRule="auto"/>
              <w:jc w:val="center"/>
              <w:rPr>
                <w:rFonts w:ascii="Times New Roman" w:eastAsia="Calibri" w:hAnsi="Times New Roman" w:cs="Times New Roman"/>
                <w:sz w:val="24"/>
                <w:szCs w:val="24"/>
                <w:lang w:val="en-US"/>
              </w:rPr>
            </w:pPr>
          </w:p>
          <w:p w:rsidR="00A83EF7" w:rsidRPr="00941338" w:rsidRDefault="00A83EF7" w:rsidP="00A95657">
            <w:pPr>
              <w:spacing w:after="0" w:line="240" w:lineRule="auto"/>
              <w:jc w:val="center"/>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w:t>
            </w:r>
          </w:p>
        </w:tc>
      </w:tr>
      <w:tr w:rsidR="00A83EF7" w:rsidRPr="00591E2B" w:rsidTr="00A95657">
        <w:trPr>
          <w:trHeight w:val="1203"/>
        </w:trPr>
        <w:tc>
          <w:tcPr>
            <w:tcW w:w="4927" w:type="dxa"/>
            <w:shd w:val="clear" w:color="auto" w:fill="auto"/>
          </w:tcPr>
          <w:p w:rsidR="00A83EF7" w:rsidRDefault="00A83EF7" w:rsidP="00A95657">
            <w:pPr>
              <w:spacing w:after="0" w:line="240" w:lineRule="auto"/>
              <w:rPr>
                <w:rFonts w:ascii="Times New Roman" w:eastAsia="Calibri" w:hAnsi="Times New Roman" w:cs="Times New Roman"/>
                <w:b/>
                <w:sz w:val="24"/>
                <w:szCs w:val="24"/>
                <w:lang w:val="en-US"/>
              </w:rPr>
            </w:pPr>
          </w:p>
          <w:p w:rsidR="00A83EF7" w:rsidRPr="00941338" w:rsidRDefault="00A83EF7" w:rsidP="00A95657">
            <w:pPr>
              <w:spacing w:after="0" w:line="240" w:lineRule="auto"/>
              <w:rPr>
                <w:rFonts w:ascii="Times New Roman" w:eastAsia="Calibri" w:hAnsi="Times New Roman" w:cs="Times New Roman"/>
                <w:b/>
                <w:sz w:val="24"/>
                <w:szCs w:val="24"/>
                <w:lang w:val="en-US"/>
              </w:rPr>
            </w:pPr>
          </w:p>
          <w:p w:rsidR="00A83EF7" w:rsidRPr="00816FD9" w:rsidRDefault="00A83EF7" w:rsidP="00A95657">
            <w:pPr>
              <w:spacing w:after="0" w:line="240" w:lineRule="auto"/>
              <w:rPr>
                <w:rFonts w:ascii="Times New Roman" w:eastAsia="Calibri" w:hAnsi="Times New Roman" w:cs="Times New Roman"/>
                <w:b/>
                <w:sz w:val="24"/>
                <w:szCs w:val="24"/>
                <w:lang w:val="en-US"/>
              </w:rPr>
            </w:pPr>
            <w:r w:rsidRPr="00816FD9">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9264" behindDoc="0" locked="0" layoutInCell="1" allowOverlap="1" wp14:anchorId="371C7FC8" wp14:editId="5B5EE59C">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9FAB34"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816FD9">
              <w:rPr>
                <w:rFonts w:ascii="Times New Roman" w:eastAsia="Calibri" w:hAnsi="Times New Roman" w:cs="Times New Roman"/>
                <w:b/>
                <w:sz w:val="24"/>
                <w:szCs w:val="24"/>
                <w:lang w:val="en-US"/>
              </w:rPr>
              <w:t xml:space="preserve"> </w:t>
            </w:r>
          </w:p>
          <w:p w:rsidR="00A83EF7" w:rsidRPr="00816FD9" w:rsidRDefault="00A83EF7" w:rsidP="00A95657">
            <w:pPr>
              <w:spacing w:after="0" w:line="240" w:lineRule="auto"/>
              <w:rPr>
                <w:rFonts w:ascii="Times New Roman" w:eastAsia="Calibri" w:hAnsi="Times New Roman" w:cs="Times New Roman"/>
                <w:b/>
                <w:sz w:val="24"/>
                <w:szCs w:val="24"/>
                <w:lang w:val="en-US"/>
              </w:rPr>
            </w:pPr>
            <w:r w:rsidRPr="00816FD9">
              <w:rPr>
                <w:rFonts w:ascii="Times New Roman" w:eastAsia="Calibri" w:hAnsi="Times New Roman" w:cs="Times New Roman"/>
                <w:b/>
                <w:sz w:val="24"/>
                <w:szCs w:val="24"/>
                <w:lang w:val="en-US"/>
              </w:rPr>
              <w:t xml:space="preserve"> </w:t>
            </w:r>
            <w:r w:rsidR="002714F6">
              <w:rPr>
                <w:rFonts w:ascii="Times New Roman" w:eastAsia="Calibri" w:hAnsi="Times New Roman" w:cs="Times New Roman"/>
                <w:b/>
                <w:sz w:val="24"/>
                <w:szCs w:val="24"/>
                <w:lang w:val="en-US"/>
              </w:rPr>
              <w:t xml:space="preserve">p. </w:t>
            </w:r>
            <w:proofErr w:type="spellStart"/>
            <w:r w:rsidRPr="00816FD9">
              <w:rPr>
                <w:rFonts w:ascii="Times New Roman" w:eastAsia="Calibri" w:hAnsi="Times New Roman" w:cs="Times New Roman"/>
                <w:b/>
                <w:sz w:val="24"/>
                <w:szCs w:val="24"/>
                <w:lang w:val="en-US"/>
              </w:rPr>
              <w:t>Șef</w:t>
            </w:r>
            <w:proofErr w:type="spellEnd"/>
            <w:r w:rsidRPr="00816FD9">
              <w:rPr>
                <w:rFonts w:ascii="Times New Roman" w:eastAsia="Calibri" w:hAnsi="Times New Roman" w:cs="Times New Roman"/>
                <w:b/>
                <w:sz w:val="24"/>
                <w:szCs w:val="24"/>
                <w:lang w:val="en-US"/>
              </w:rPr>
              <w:t xml:space="preserve"> </w:t>
            </w:r>
            <w:proofErr w:type="spellStart"/>
            <w:r w:rsidRPr="00816FD9">
              <w:rPr>
                <w:rFonts w:ascii="Times New Roman" w:eastAsia="Calibri" w:hAnsi="Times New Roman" w:cs="Times New Roman"/>
                <w:b/>
                <w:sz w:val="24"/>
                <w:szCs w:val="24"/>
                <w:lang w:val="en-US"/>
              </w:rPr>
              <w:t>Serviciu</w:t>
            </w:r>
            <w:proofErr w:type="spellEnd"/>
            <w:r w:rsidRPr="00816FD9">
              <w:rPr>
                <w:rFonts w:ascii="Times New Roman" w:eastAsia="Calibri" w:hAnsi="Times New Roman" w:cs="Times New Roman"/>
                <w:b/>
                <w:sz w:val="24"/>
                <w:szCs w:val="24"/>
                <w:lang w:val="en-US"/>
              </w:rPr>
              <w:t xml:space="preserve"> C.F.M.   </w:t>
            </w:r>
          </w:p>
          <w:p w:rsidR="00A83EF7" w:rsidRPr="00941338" w:rsidRDefault="00A83EF7" w:rsidP="002714F6">
            <w:pPr>
              <w:spacing w:after="0" w:line="240" w:lineRule="auto"/>
              <w:rPr>
                <w:rFonts w:ascii="Times New Roman" w:eastAsia="Calibri" w:hAnsi="Times New Roman" w:cs="Times New Roman"/>
                <w:sz w:val="24"/>
                <w:szCs w:val="24"/>
                <w:lang w:val="en-US"/>
              </w:rPr>
            </w:pPr>
            <w:r w:rsidRPr="00816FD9">
              <w:rPr>
                <w:rFonts w:ascii="Times New Roman" w:eastAsia="Calibri" w:hAnsi="Times New Roman" w:cs="Times New Roman"/>
                <w:sz w:val="24"/>
                <w:szCs w:val="24"/>
                <w:lang w:val="en-US"/>
              </w:rPr>
              <w:t xml:space="preserve">     </w:t>
            </w:r>
            <w:r w:rsidR="002714F6">
              <w:rPr>
                <w:rFonts w:ascii="Times New Roman" w:eastAsia="Calibri" w:hAnsi="Times New Roman" w:cs="Times New Roman"/>
                <w:sz w:val="24"/>
                <w:szCs w:val="24"/>
                <w:lang w:val="en-US"/>
              </w:rPr>
              <w:t xml:space="preserve">Dorela MIRICA                                                                                             </w:t>
            </w:r>
          </w:p>
        </w:tc>
        <w:tc>
          <w:tcPr>
            <w:tcW w:w="4928" w:type="dxa"/>
            <w:shd w:val="clear" w:color="auto" w:fill="auto"/>
          </w:tcPr>
          <w:p w:rsidR="00A83EF7" w:rsidRDefault="00A83EF7" w:rsidP="00A95657">
            <w:pPr>
              <w:spacing w:after="0" w:line="240" w:lineRule="auto"/>
              <w:jc w:val="center"/>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w:t>
            </w:r>
          </w:p>
          <w:p w:rsidR="00A83EF7" w:rsidRDefault="00A83EF7" w:rsidP="00A95657">
            <w:pPr>
              <w:spacing w:after="0" w:line="240" w:lineRule="auto"/>
              <w:rPr>
                <w:rFonts w:ascii="Times New Roman" w:eastAsia="Calibri" w:hAnsi="Times New Roman" w:cs="Times New Roman"/>
                <w:sz w:val="24"/>
                <w:szCs w:val="24"/>
                <w:lang w:val="en-US"/>
              </w:rPr>
            </w:pPr>
          </w:p>
          <w:p w:rsidR="00A83EF7" w:rsidRDefault="00A83EF7" w:rsidP="00A95657">
            <w:pPr>
              <w:spacing w:after="0" w:line="240" w:lineRule="auto"/>
              <w:rPr>
                <w:rFonts w:ascii="Times New Roman" w:eastAsia="Calibri" w:hAnsi="Times New Roman" w:cs="Times New Roman"/>
                <w:sz w:val="24"/>
                <w:szCs w:val="24"/>
                <w:lang w:val="en-US"/>
              </w:rPr>
            </w:pPr>
            <w:r w:rsidRPr="00941338">
              <w:rPr>
                <w:rFonts w:ascii="Times New Roman" w:eastAsia="Calibri" w:hAnsi="Times New Roman" w:cs="Times New Roman"/>
                <w:sz w:val="24"/>
                <w:szCs w:val="24"/>
                <w:lang w:val="en-US"/>
              </w:rPr>
              <w:t xml:space="preserve"> </w:t>
            </w:r>
          </w:p>
          <w:p w:rsidR="00A83EF7" w:rsidRPr="00591E2B" w:rsidRDefault="002714F6" w:rsidP="002714F6">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   </w:t>
            </w:r>
            <w:proofErr w:type="spellStart"/>
            <w:proofErr w:type="gramStart"/>
            <w:r>
              <w:rPr>
                <w:rFonts w:ascii="Times New Roman" w:eastAsia="Calibri" w:hAnsi="Times New Roman" w:cs="Times New Roman"/>
                <w:sz w:val="24"/>
                <w:szCs w:val="24"/>
                <w:lang w:val="en-US"/>
              </w:rPr>
              <w:t>consilier</w:t>
            </w:r>
            <w:proofErr w:type="spellEnd"/>
            <w:proofErr w:type="gramEnd"/>
            <w:r>
              <w:rPr>
                <w:rFonts w:ascii="Times New Roman" w:eastAsia="Calibri" w:hAnsi="Times New Roman" w:cs="Times New Roman"/>
                <w:sz w:val="24"/>
                <w:szCs w:val="24"/>
                <w:lang w:val="en-US"/>
              </w:rPr>
              <w:t xml:space="preserve"> C.F.M.</w:t>
            </w:r>
            <w:r w:rsidRPr="00591E2B">
              <w:rPr>
                <w:rFonts w:ascii="Times New Roman" w:eastAsia="Calibri" w:hAnsi="Times New Roman" w:cs="Times New Roman"/>
                <w:sz w:val="24"/>
                <w:szCs w:val="24"/>
                <w:lang w:val="en-US"/>
              </w:rPr>
              <w:t xml:space="preserve">   </w:t>
            </w:r>
            <w:r w:rsidRPr="00816FD9">
              <w:rPr>
                <w:rFonts w:ascii="Times New Roman" w:eastAsia="Calibri" w:hAnsi="Times New Roman" w:cs="Times New Roman"/>
                <w:sz w:val="24"/>
                <w:szCs w:val="24"/>
                <w:lang w:val="en-US"/>
              </w:rPr>
              <w:t>Cornelia VLAICU</w:t>
            </w:r>
            <w:r w:rsidRPr="00941338">
              <w:rPr>
                <w:rFonts w:ascii="Times New Roman" w:eastAsia="Calibri" w:hAnsi="Times New Roman" w:cs="Times New Roman"/>
                <w:sz w:val="24"/>
                <w:szCs w:val="24"/>
                <w:lang w:val="en-US"/>
              </w:rPr>
              <w:t xml:space="preserve">          </w:t>
            </w:r>
            <w:r w:rsidRPr="00591E2B">
              <w:rPr>
                <w:rFonts w:ascii="Times New Roman" w:eastAsia="Calibri" w:hAnsi="Times New Roman" w:cs="Times New Roman"/>
                <w:sz w:val="24"/>
                <w:szCs w:val="24"/>
                <w:lang w:val="en-US"/>
              </w:rPr>
              <w:t xml:space="preserve">                                 </w:t>
            </w:r>
          </w:p>
        </w:tc>
      </w:tr>
    </w:tbl>
    <w:p w:rsidR="00A83EF7" w:rsidRDefault="00A83EF7" w:rsidP="00A83EF7"/>
    <w:p w:rsidR="001E1F11" w:rsidRDefault="00F66340"/>
    <w:sectPr w:rsidR="001E1F11" w:rsidSect="00DF0941">
      <w:footerReference w:type="default" r:id="rId9"/>
      <w:pgSz w:w="11906" w:h="16838" w:code="9"/>
      <w:pgMar w:top="567" w:right="851" w:bottom="726" w:left="1134"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40" w:rsidRDefault="00F66340">
      <w:pPr>
        <w:spacing w:after="0" w:line="240" w:lineRule="auto"/>
      </w:pPr>
      <w:r>
        <w:separator/>
      </w:r>
    </w:p>
  </w:endnote>
  <w:endnote w:type="continuationSeparator" w:id="0">
    <w:p w:rsidR="00F66340" w:rsidRDefault="00F6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AC" w:rsidRDefault="00F66340" w:rsidP="00DF0941">
    <w:pPr>
      <w:pStyle w:val="Footer"/>
    </w:pPr>
  </w:p>
  <w:p w:rsidR="008608AC" w:rsidRDefault="00F66340" w:rsidP="00DF0941">
    <w:pPr>
      <w:pStyle w:val="Header"/>
      <w:jc w:val="center"/>
      <w:rPr>
        <w:rFonts w:ascii="Garamond" w:hAnsi="Garamond"/>
        <w:b/>
        <w:lang w:val="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6553248" r:id="rId2"/>
      </w:pict>
    </w:r>
    <w:r w:rsidR="00340179">
      <w:rPr>
        <w:noProof/>
        <w:lang w:eastAsia="ro-RO"/>
      </w:rPr>
      <mc:AlternateContent>
        <mc:Choice Requires="wps">
          <w:drawing>
            <wp:anchor distT="0" distB="0" distL="114300" distR="114300" simplePos="0" relativeHeight="251657216" behindDoc="0" locked="0" layoutInCell="1" allowOverlap="1" wp14:anchorId="68184F05" wp14:editId="079C5653">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075D91"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340179">
      <w:rPr>
        <w:rFonts w:ascii="Garamond" w:hAnsi="Garamond"/>
        <w:b/>
        <w:lang w:val="fr-FR"/>
      </w:rPr>
      <w:t>AGENŢIA PENTRU PROTECŢIA MEDIULUI DÂMBOVIŢA</w:t>
    </w:r>
  </w:p>
  <w:p w:rsidR="008608AC" w:rsidRDefault="00340179" w:rsidP="00DF0941">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Pr>
        <w:rFonts w:ascii="Garamond" w:hAnsi="Garamond"/>
        <w:lang w:val="fr-FR"/>
      </w:rPr>
      <w:t>Str</w:t>
    </w:r>
    <w:proofErr w:type="spellEnd"/>
    <w:r>
      <w:rPr>
        <w:rFonts w:ascii="Garamond" w:hAnsi="Garamond"/>
        <w:lang w:val="fr-FR"/>
      </w:rPr>
      <w:t xml:space="preserve">. </w:t>
    </w:r>
    <w:proofErr w:type="spellStart"/>
    <w:r>
      <w:rPr>
        <w:rFonts w:ascii="Garamond" w:hAnsi="Garamond"/>
        <w:lang w:val="fr-FR"/>
      </w:rPr>
      <w:t>Calea</w:t>
    </w:r>
    <w:proofErr w:type="spellEnd"/>
    <w:r>
      <w:rPr>
        <w:rFonts w:ascii="Garamond" w:hAnsi="Garamond"/>
        <w:lang w:val="fr-FR"/>
      </w:rPr>
      <w:t xml:space="preserve"> </w:t>
    </w:r>
    <w:proofErr w:type="spellStart"/>
    <w:r>
      <w:rPr>
        <w:rFonts w:ascii="Garamond" w:hAnsi="Garamond"/>
        <w:lang w:val="fr-FR"/>
      </w:rPr>
      <w:t>Ialomiţei</w:t>
    </w:r>
    <w:proofErr w:type="spellEnd"/>
    <w:r>
      <w:rPr>
        <w:rFonts w:ascii="Garamond" w:hAnsi="Garamond"/>
        <w:lang w:val="fr-FR"/>
      </w:rPr>
      <w:t>, nr. 1, Târgovişte, Cod 130142</w:t>
    </w:r>
  </w:p>
  <w:p w:rsidR="008608AC" w:rsidRDefault="00340179" w:rsidP="00DF0941">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8608AC" w:rsidTr="00DF0941">
      <w:tc>
        <w:tcPr>
          <w:tcW w:w="8370" w:type="dxa"/>
          <w:tcBorders>
            <w:top w:val="single" w:sz="4" w:space="0" w:color="auto"/>
            <w:left w:val="single" w:sz="4" w:space="0" w:color="auto"/>
            <w:bottom w:val="single" w:sz="4" w:space="0" w:color="auto"/>
            <w:right w:val="single" w:sz="4" w:space="0" w:color="auto"/>
          </w:tcBorders>
          <w:hideMark/>
        </w:tcPr>
        <w:p w:rsidR="008608AC" w:rsidRDefault="00340179" w:rsidP="00DF0941">
          <w:pPr>
            <w:pStyle w:val="Header"/>
            <w:spacing w:line="276" w:lineRule="auto"/>
            <w:jc w:val="center"/>
            <w:rPr>
              <w:sz w:val="24"/>
              <w:szCs w:val="24"/>
            </w:rPr>
          </w:pPr>
          <w:r>
            <w:rPr>
              <w:i/>
              <w:iCs/>
              <w:color w:val="000000"/>
              <w:sz w:val="24"/>
              <w:szCs w:val="24"/>
            </w:rPr>
            <w:t>Operator de date cu caracter personal, conform Regulamentului (UE) 2016/679</w:t>
          </w:r>
        </w:p>
      </w:tc>
    </w:tr>
  </w:tbl>
  <w:p w:rsidR="008608AC" w:rsidRDefault="00340179" w:rsidP="00DF0941">
    <w:pPr>
      <w:pStyle w:val="Footer"/>
      <w:jc w:val="right"/>
    </w:pPr>
    <w:r>
      <w:fldChar w:fldCharType="begin"/>
    </w:r>
    <w:r>
      <w:instrText>PAGE   \* MERGEFORMAT</w:instrText>
    </w:r>
    <w:r>
      <w:fldChar w:fldCharType="separate"/>
    </w:r>
    <w:r w:rsidR="00345C5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40" w:rsidRDefault="00F66340">
      <w:pPr>
        <w:spacing w:after="0" w:line="240" w:lineRule="auto"/>
      </w:pPr>
      <w:r>
        <w:separator/>
      </w:r>
    </w:p>
  </w:footnote>
  <w:footnote w:type="continuationSeparator" w:id="0">
    <w:p w:rsidR="00F66340" w:rsidRDefault="00F66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360"/>
        </w:tabs>
        <w:ind w:left="360" w:hanging="360"/>
      </w:pPr>
      <w:rPr>
        <w:rFonts w:ascii="Times New Roman" w:hAnsi="Times New Roman"/>
        <w:b/>
        <w:i/>
        <w:sz w:val="21"/>
      </w:rPr>
    </w:lvl>
  </w:abstractNum>
  <w:abstractNum w:abstractNumId="1">
    <w:nsid w:val="077F32F4"/>
    <w:multiLevelType w:val="hybridMultilevel"/>
    <w:tmpl w:val="8D58D36E"/>
    <w:lvl w:ilvl="0" w:tplc="BB426A90">
      <w:start w:val="1"/>
      <w:numFmt w:val="bullet"/>
      <w:lvlText w:val="-"/>
      <w:lvlJc w:val="left"/>
      <w:pPr>
        <w:ind w:left="1800" w:hanging="360"/>
      </w:pPr>
      <w:rPr>
        <w:rFonts w:ascii="Calibri" w:eastAsia="Calibri" w:hAnsi="Calibri" w:cs="Calibri" w:hint="default"/>
      </w:rPr>
    </w:lvl>
    <w:lvl w:ilvl="1" w:tplc="04180003">
      <w:start w:val="1"/>
      <w:numFmt w:val="bullet"/>
      <w:lvlText w:val="o"/>
      <w:lvlJc w:val="left"/>
      <w:pPr>
        <w:ind w:left="2520" w:hanging="360"/>
      </w:pPr>
      <w:rPr>
        <w:rFonts w:ascii="Courier New" w:hAnsi="Courier New" w:cs="Courier New" w:hint="default"/>
      </w:rPr>
    </w:lvl>
    <w:lvl w:ilvl="2" w:tplc="04180005">
      <w:start w:val="1"/>
      <w:numFmt w:val="bullet"/>
      <w:lvlText w:val=""/>
      <w:lvlJc w:val="left"/>
      <w:pPr>
        <w:ind w:left="3240" w:hanging="360"/>
      </w:pPr>
      <w:rPr>
        <w:rFonts w:ascii="Wingdings" w:hAnsi="Wingdings" w:hint="default"/>
      </w:rPr>
    </w:lvl>
    <w:lvl w:ilvl="3" w:tplc="04180001">
      <w:start w:val="1"/>
      <w:numFmt w:val="bullet"/>
      <w:lvlText w:val=""/>
      <w:lvlJc w:val="left"/>
      <w:pPr>
        <w:ind w:left="3960" w:hanging="360"/>
      </w:pPr>
      <w:rPr>
        <w:rFonts w:ascii="Symbol" w:hAnsi="Symbol" w:hint="default"/>
      </w:rPr>
    </w:lvl>
    <w:lvl w:ilvl="4" w:tplc="04180003">
      <w:start w:val="1"/>
      <w:numFmt w:val="bullet"/>
      <w:lvlText w:val="o"/>
      <w:lvlJc w:val="left"/>
      <w:pPr>
        <w:ind w:left="4680" w:hanging="360"/>
      </w:pPr>
      <w:rPr>
        <w:rFonts w:ascii="Courier New" w:hAnsi="Courier New" w:cs="Courier New" w:hint="default"/>
      </w:rPr>
    </w:lvl>
    <w:lvl w:ilvl="5" w:tplc="04180005">
      <w:start w:val="1"/>
      <w:numFmt w:val="bullet"/>
      <w:lvlText w:val=""/>
      <w:lvlJc w:val="left"/>
      <w:pPr>
        <w:ind w:left="5400" w:hanging="360"/>
      </w:pPr>
      <w:rPr>
        <w:rFonts w:ascii="Wingdings" w:hAnsi="Wingdings" w:hint="default"/>
      </w:rPr>
    </w:lvl>
    <w:lvl w:ilvl="6" w:tplc="04180001">
      <w:start w:val="1"/>
      <w:numFmt w:val="bullet"/>
      <w:lvlText w:val=""/>
      <w:lvlJc w:val="left"/>
      <w:pPr>
        <w:ind w:left="6120" w:hanging="360"/>
      </w:pPr>
      <w:rPr>
        <w:rFonts w:ascii="Symbol" w:hAnsi="Symbol" w:hint="default"/>
      </w:rPr>
    </w:lvl>
    <w:lvl w:ilvl="7" w:tplc="04180003">
      <w:start w:val="1"/>
      <w:numFmt w:val="bullet"/>
      <w:lvlText w:val="o"/>
      <w:lvlJc w:val="left"/>
      <w:pPr>
        <w:ind w:left="6840" w:hanging="360"/>
      </w:pPr>
      <w:rPr>
        <w:rFonts w:ascii="Courier New" w:hAnsi="Courier New" w:cs="Courier New" w:hint="default"/>
      </w:rPr>
    </w:lvl>
    <w:lvl w:ilvl="8" w:tplc="04180005">
      <w:start w:val="1"/>
      <w:numFmt w:val="bullet"/>
      <w:lvlText w:val=""/>
      <w:lvlJc w:val="left"/>
      <w:pPr>
        <w:ind w:left="7560" w:hanging="360"/>
      </w:pPr>
      <w:rPr>
        <w:rFonts w:ascii="Wingdings" w:hAnsi="Wingdings" w:hint="default"/>
      </w:rPr>
    </w:lvl>
  </w:abstractNum>
  <w:abstractNum w:abstractNumId="2">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D6EB2"/>
    <w:multiLevelType w:val="hybridMultilevel"/>
    <w:tmpl w:val="CC1CD6B6"/>
    <w:lvl w:ilvl="0" w:tplc="3976D3BE">
      <w:start w:val="1"/>
      <w:numFmt w:val="bullet"/>
      <w:lvlText w:val="-"/>
      <w:lvlJc w:val="left"/>
      <w:pPr>
        <w:tabs>
          <w:tab w:val="num" w:pos="1920"/>
        </w:tabs>
        <w:ind w:left="1920" w:hanging="360"/>
      </w:pPr>
      <w:rPr>
        <w:rFonts w:ascii="Garamond" w:hAnsi="Garamond" w:hint="default"/>
        <w:color w:val="auto"/>
      </w:rPr>
    </w:lvl>
    <w:lvl w:ilvl="1" w:tplc="BE4AA5AA">
      <w:start w:val="1"/>
      <w:numFmt w:val="bullet"/>
      <w:lvlText w:val="-"/>
      <w:lvlJc w:val="left"/>
      <w:pPr>
        <w:tabs>
          <w:tab w:val="num" w:pos="1920"/>
        </w:tabs>
        <w:ind w:left="1920" w:hanging="360"/>
      </w:pPr>
      <w:rPr>
        <w:rFonts w:ascii="Garamond" w:hAnsi="Garamond" w:hint="default"/>
        <w:color w:val="auto"/>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8">
    <w:nsid w:val="3A981444"/>
    <w:multiLevelType w:val="hybridMultilevel"/>
    <w:tmpl w:val="6F46451E"/>
    <w:lvl w:ilvl="0" w:tplc="42A04202">
      <w:start w:val="1"/>
      <w:numFmt w:val="bullet"/>
      <w:lvlText w:val=""/>
      <w:lvlJc w:val="left"/>
      <w:pPr>
        <w:ind w:left="107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1BD238E"/>
    <w:multiLevelType w:val="hybridMultilevel"/>
    <w:tmpl w:val="49B069EE"/>
    <w:lvl w:ilvl="0" w:tplc="625CFA1C">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3">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95F41B2"/>
    <w:multiLevelType w:val="hybridMultilevel"/>
    <w:tmpl w:val="1FEC1088"/>
    <w:lvl w:ilvl="0" w:tplc="1B9E0450">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11"/>
  </w:num>
  <w:num w:numId="8">
    <w:abstractNumId w:val="12"/>
  </w:num>
  <w:num w:numId="9">
    <w:abstractNumId w:val="4"/>
  </w:num>
  <w:num w:numId="10">
    <w:abstractNumId w:val="3"/>
  </w:num>
  <w:num w:numId="11">
    <w:abstractNumId w:val="0"/>
  </w:num>
  <w:num w:numId="12">
    <w:abstractNumId w:val="8"/>
  </w:num>
  <w:num w:numId="13">
    <w:abstractNumId w:val="14"/>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F7"/>
    <w:rsid w:val="0001568F"/>
    <w:rsid w:val="001C4ED8"/>
    <w:rsid w:val="0025271E"/>
    <w:rsid w:val="002714F6"/>
    <w:rsid w:val="00322CF7"/>
    <w:rsid w:val="00340179"/>
    <w:rsid w:val="00345C5C"/>
    <w:rsid w:val="003A4B29"/>
    <w:rsid w:val="0046464A"/>
    <w:rsid w:val="007A619B"/>
    <w:rsid w:val="00816FD9"/>
    <w:rsid w:val="008207A3"/>
    <w:rsid w:val="008C0B66"/>
    <w:rsid w:val="00910C07"/>
    <w:rsid w:val="009A0113"/>
    <w:rsid w:val="00A83EF7"/>
    <w:rsid w:val="00D009A2"/>
    <w:rsid w:val="00F663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3EF7"/>
    <w:pPr>
      <w:tabs>
        <w:tab w:val="center" w:pos="4536"/>
        <w:tab w:val="right" w:pos="9072"/>
      </w:tabs>
      <w:spacing w:after="0" w:line="240" w:lineRule="auto"/>
    </w:pPr>
  </w:style>
  <w:style w:type="character" w:customStyle="1" w:styleId="HeaderChar">
    <w:name w:val="Header Char"/>
    <w:basedOn w:val="DefaultParagraphFont"/>
    <w:link w:val="Header"/>
    <w:rsid w:val="00A83EF7"/>
  </w:style>
  <w:style w:type="paragraph" w:styleId="Footer">
    <w:name w:val="footer"/>
    <w:basedOn w:val="Normal"/>
    <w:link w:val="FooterChar"/>
    <w:uiPriority w:val="99"/>
    <w:unhideWhenUsed/>
    <w:rsid w:val="00A83E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3EF7"/>
  </w:style>
  <w:style w:type="character" w:customStyle="1" w:styleId="tpa1">
    <w:name w:val="tpa1"/>
    <w:rsid w:val="00A83EF7"/>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A83EF7"/>
    <w:pPr>
      <w:ind w:left="720"/>
      <w:contextualSpacing/>
    </w:pPr>
  </w:style>
  <w:style w:type="paragraph" w:styleId="BodyText">
    <w:name w:val="Body Text"/>
    <w:basedOn w:val="Normal"/>
    <w:link w:val="BodyTextChar"/>
    <w:rsid w:val="00A83EF7"/>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A83EF7"/>
    <w:rPr>
      <w:rFonts w:ascii="Garamond" w:eastAsia="Calibri" w:hAnsi="Garamond" w:cs="Times New Roman"/>
      <w:sz w:val="28"/>
      <w:szCs w:val="28"/>
      <w:lang w:val="en-US"/>
    </w:rPr>
  </w:style>
  <w:style w:type="character" w:styleId="Hyperlink">
    <w:name w:val="Hyperlink"/>
    <w:basedOn w:val="DefaultParagraphFont"/>
    <w:unhideWhenUsed/>
    <w:rsid w:val="00A83EF7"/>
    <w:rPr>
      <w:color w:val="0000FF"/>
      <w:u w:val="single"/>
    </w:rPr>
  </w:style>
  <w:style w:type="character" w:customStyle="1" w:styleId="tpa">
    <w:name w:val="tpa"/>
    <w:basedOn w:val="DefaultParagraphFont"/>
    <w:rsid w:val="00A83EF7"/>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A83EF7"/>
  </w:style>
  <w:style w:type="paragraph" w:customStyle="1" w:styleId="Default">
    <w:name w:val="Default"/>
    <w:rsid w:val="00D009A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CommentText">
    <w:name w:val="annotation text"/>
    <w:basedOn w:val="Normal"/>
    <w:link w:val="CommentTextChar"/>
    <w:uiPriority w:val="99"/>
    <w:unhideWhenUsed/>
    <w:rsid w:val="008207A3"/>
    <w:pPr>
      <w:spacing w:line="240" w:lineRule="auto"/>
    </w:pPr>
    <w:rPr>
      <w:rFonts w:ascii="Arial Narrow" w:hAnsi="Arial Narrow"/>
      <w:sz w:val="20"/>
      <w:szCs w:val="20"/>
    </w:rPr>
  </w:style>
  <w:style w:type="character" w:customStyle="1" w:styleId="CommentTextChar">
    <w:name w:val="Comment Text Char"/>
    <w:basedOn w:val="DefaultParagraphFont"/>
    <w:link w:val="CommentText"/>
    <w:uiPriority w:val="99"/>
    <w:rsid w:val="008207A3"/>
    <w:rPr>
      <w:rFonts w:ascii="Arial Narrow" w:hAnsi="Arial Narro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3EF7"/>
    <w:pPr>
      <w:tabs>
        <w:tab w:val="center" w:pos="4536"/>
        <w:tab w:val="right" w:pos="9072"/>
      </w:tabs>
      <w:spacing w:after="0" w:line="240" w:lineRule="auto"/>
    </w:pPr>
  </w:style>
  <w:style w:type="character" w:customStyle="1" w:styleId="HeaderChar">
    <w:name w:val="Header Char"/>
    <w:basedOn w:val="DefaultParagraphFont"/>
    <w:link w:val="Header"/>
    <w:rsid w:val="00A83EF7"/>
  </w:style>
  <w:style w:type="paragraph" w:styleId="Footer">
    <w:name w:val="footer"/>
    <w:basedOn w:val="Normal"/>
    <w:link w:val="FooterChar"/>
    <w:uiPriority w:val="99"/>
    <w:unhideWhenUsed/>
    <w:rsid w:val="00A83E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3EF7"/>
  </w:style>
  <w:style w:type="character" w:customStyle="1" w:styleId="tpa1">
    <w:name w:val="tpa1"/>
    <w:rsid w:val="00A83EF7"/>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A83EF7"/>
    <w:pPr>
      <w:ind w:left="720"/>
      <w:contextualSpacing/>
    </w:pPr>
  </w:style>
  <w:style w:type="paragraph" w:styleId="BodyText">
    <w:name w:val="Body Text"/>
    <w:basedOn w:val="Normal"/>
    <w:link w:val="BodyTextChar"/>
    <w:rsid w:val="00A83EF7"/>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A83EF7"/>
    <w:rPr>
      <w:rFonts w:ascii="Garamond" w:eastAsia="Calibri" w:hAnsi="Garamond" w:cs="Times New Roman"/>
      <w:sz w:val="28"/>
      <w:szCs w:val="28"/>
      <w:lang w:val="en-US"/>
    </w:rPr>
  </w:style>
  <w:style w:type="character" w:styleId="Hyperlink">
    <w:name w:val="Hyperlink"/>
    <w:basedOn w:val="DefaultParagraphFont"/>
    <w:unhideWhenUsed/>
    <w:rsid w:val="00A83EF7"/>
    <w:rPr>
      <w:color w:val="0000FF"/>
      <w:u w:val="single"/>
    </w:rPr>
  </w:style>
  <w:style w:type="character" w:customStyle="1" w:styleId="tpa">
    <w:name w:val="tpa"/>
    <w:basedOn w:val="DefaultParagraphFont"/>
    <w:rsid w:val="00A83EF7"/>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A83EF7"/>
  </w:style>
  <w:style w:type="paragraph" w:customStyle="1" w:styleId="Default">
    <w:name w:val="Default"/>
    <w:rsid w:val="00D009A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CommentText">
    <w:name w:val="annotation text"/>
    <w:basedOn w:val="Normal"/>
    <w:link w:val="CommentTextChar"/>
    <w:uiPriority w:val="99"/>
    <w:unhideWhenUsed/>
    <w:rsid w:val="008207A3"/>
    <w:pPr>
      <w:spacing w:line="240" w:lineRule="auto"/>
    </w:pPr>
    <w:rPr>
      <w:rFonts w:ascii="Arial Narrow" w:hAnsi="Arial Narrow"/>
      <w:sz w:val="20"/>
      <w:szCs w:val="20"/>
    </w:rPr>
  </w:style>
  <w:style w:type="character" w:customStyle="1" w:styleId="CommentTextChar">
    <w:name w:val="Comment Text Char"/>
    <w:basedOn w:val="DefaultParagraphFont"/>
    <w:link w:val="CommentText"/>
    <w:uiPriority w:val="99"/>
    <w:rsid w:val="008207A3"/>
    <w:rPr>
      <w:rFonts w:ascii="Arial Narrow" w:hAnsi="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3405</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5</cp:revision>
  <dcterms:created xsi:type="dcterms:W3CDTF">2023-09-15T18:15:00Z</dcterms:created>
  <dcterms:modified xsi:type="dcterms:W3CDTF">2023-09-18T11:41:00Z</dcterms:modified>
</cp:coreProperties>
</file>