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624BF6" w:rsidRDefault="007E6483" w:rsidP="00142EC5">
      <w:pPr>
        <w:pStyle w:val="Header"/>
        <w:spacing w:line="360" w:lineRule="auto"/>
        <w:rPr>
          <w:rFonts w:ascii="Trebuchet MS" w:hAnsi="Trebuchet MS"/>
          <w:b/>
          <w:bCs/>
          <w:sz w:val="28"/>
          <w:szCs w:val="28"/>
        </w:rPr>
      </w:pPr>
      <w:r w:rsidRPr="00624BF6">
        <w:rPr>
          <w:rFonts w:ascii="Trebuchet MS" w:hAnsi="Trebuchet MS"/>
          <w:b/>
          <w:bCs/>
          <w:sz w:val="28"/>
          <w:szCs w:val="28"/>
        </w:rPr>
        <w:t xml:space="preserve">AGENȚIA PENTRU PROTECȚIA MEDIULUI </w:t>
      </w:r>
      <w:r w:rsidR="00256B05" w:rsidRPr="00624BF6">
        <w:rPr>
          <w:rFonts w:ascii="Trebuchet MS" w:hAnsi="Trebuchet MS"/>
          <w:b/>
          <w:bCs/>
          <w:sz w:val="28"/>
          <w:szCs w:val="28"/>
        </w:rPr>
        <w:t>DÂMBOVITA</w:t>
      </w:r>
    </w:p>
    <w:p w14:paraId="25CC88AE" w14:textId="47D96D0F" w:rsidR="00DE792C" w:rsidRPr="00624BF6" w:rsidRDefault="007C5F29" w:rsidP="007C5F29">
      <w:pPr>
        <w:spacing w:line="360" w:lineRule="auto"/>
        <w:rPr>
          <w:rFonts w:ascii="Trebuchet MS" w:eastAsia="Calibri" w:hAnsi="Trebuchet MS" w:cs="Times New Roman"/>
          <w:b/>
          <w14:ligatures w14:val="none"/>
        </w:rPr>
      </w:pPr>
      <w:r w:rsidRPr="007C5F29">
        <w:rPr>
          <w:rFonts w:ascii="Trebuchet MS" w:eastAsia="Calibri" w:hAnsi="Trebuchet MS" w:cs="Times New Roman"/>
          <w:b/>
          <w14:ligatures w14:val="none"/>
        </w:rPr>
        <w:t xml:space="preserve">Nr. </w:t>
      </w:r>
      <w:r w:rsidR="005B4DC4">
        <w:rPr>
          <w:rFonts w:ascii="Trebuchet MS" w:eastAsia="Calibri" w:hAnsi="Trebuchet MS" w:cs="Times New Roman"/>
          <w:b/>
          <w14:ligatures w14:val="none"/>
        </w:rPr>
        <w:t>.....</w:t>
      </w:r>
      <w:r w:rsidRPr="007C5F29">
        <w:rPr>
          <w:rFonts w:ascii="Trebuchet MS" w:eastAsia="Calibri" w:hAnsi="Trebuchet MS" w:cs="Times New Roman"/>
          <w:b/>
          <w14:ligatures w14:val="none"/>
        </w:rPr>
        <w:t>/</w:t>
      </w:r>
      <w:r w:rsidR="005B4DC4">
        <w:rPr>
          <w:rFonts w:ascii="Trebuchet MS" w:eastAsia="Calibri" w:hAnsi="Trebuchet MS" w:cs="Times New Roman"/>
          <w:b/>
          <w14:ligatures w14:val="none"/>
        </w:rPr>
        <w:t>........</w:t>
      </w:r>
      <w:r w:rsidRPr="007C5F29">
        <w:rPr>
          <w:rFonts w:ascii="Trebuchet MS" w:eastAsia="Calibri" w:hAnsi="Trebuchet MS" w:cs="Times New Roman"/>
          <w:b/>
          <w14:ligatures w14:val="none"/>
        </w:rPr>
        <w:t>2024</w:t>
      </w:r>
    </w:p>
    <w:p w14:paraId="70FFE460" w14:textId="77777777" w:rsidR="007C5F29" w:rsidRPr="007C5F29" w:rsidRDefault="007C5F29" w:rsidP="007C5F29">
      <w:pPr>
        <w:suppressAutoHyphens/>
        <w:spacing w:after="0" w:line="240" w:lineRule="auto"/>
        <w:rPr>
          <w:rFonts w:ascii="Times New Roman" w:eastAsia="Calibri" w:hAnsi="Times New Roman" w:cs="Times New Roman"/>
          <w:sz w:val="26"/>
          <w:szCs w:val="26"/>
          <w14:ligatures w14:val="none"/>
        </w:rPr>
      </w:pPr>
      <w:r w:rsidRPr="007C5F29">
        <w:rPr>
          <w:rFonts w:ascii="Times New Roman" w:eastAsia="Calibri" w:hAnsi="Times New Roman" w:cs="Times New Roman"/>
          <w:sz w:val="26"/>
          <w:szCs w:val="26"/>
          <w14:ligatures w14:val="none"/>
        </w:rPr>
        <w:t xml:space="preserve">                      </w:t>
      </w:r>
    </w:p>
    <w:p w14:paraId="23E93A3A" w14:textId="5E0582B4" w:rsidR="007C5F29" w:rsidRPr="007C5F29" w:rsidRDefault="005B4DC4" w:rsidP="007C5F29">
      <w:pPr>
        <w:suppressAutoHyphens/>
        <w:spacing w:after="0" w:line="240" w:lineRule="auto"/>
        <w:jc w:val="center"/>
        <w:rPr>
          <w:rFonts w:ascii="Trebuchet MS" w:eastAsia="Calibri" w:hAnsi="Trebuchet MS" w:cs="Times New Roman"/>
          <w:b/>
          <w:sz w:val="24"/>
          <w:szCs w:val="24"/>
          <w14:ligatures w14:val="none"/>
        </w:rPr>
      </w:pPr>
      <w:r>
        <w:rPr>
          <w:rFonts w:ascii="Trebuchet MS" w:eastAsia="Calibri" w:hAnsi="Trebuchet MS" w:cs="Times New Roman"/>
          <w:sz w:val="24"/>
          <w:szCs w:val="24"/>
          <w14:ligatures w14:val="none"/>
        </w:rPr>
        <w:t xml:space="preserve">( Proiect) </w:t>
      </w:r>
      <w:hyperlink r:id="rId9" w:anchor="#" w:history="1"/>
      <w:r w:rsidR="007C5F29" w:rsidRPr="007C5F29">
        <w:rPr>
          <w:rFonts w:ascii="Trebuchet MS" w:eastAsia="Times New Roman" w:hAnsi="Trebuchet MS" w:cs="Times New Roman"/>
          <w:b/>
          <w:sz w:val="24"/>
          <w:szCs w:val="24"/>
          <w:lang w:eastAsia="ro-RO"/>
          <w14:ligatures w14:val="none"/>
        </w:rPr>
        <w:t>DECIZIA ETAPEI DE ÎNCADRARE</w:t>
      </w:r>
    </w:p>
    <w:p w14:paraId="456B8695" w14:textId="0883A526" w:rsidR="007C5F29" w:rsidRPr="007C5F29" w:rsidRDefault="007C5F29" w:rsidP="007C5F29">
      <w:pPr>
        <w:suppressAutoHyphens/>
        <w:spacing w:after="0" w:line="240" w:lineRule="auto"/>
        <w:jc w:val="center"/>
        <w:rPr>
          <w:rFonts w:ascii="Trebuchet MS" w:eastAsia="Times New Roman" w:hAnsi="Trebuchet MS" w:cs="Times New Roman"/>
          <w:b/>
          <w:sz w:val="24"/>
          <w:szCs w:val="24"/>
          <w:lang w:eastAsia="ro-RO"/>
          <w14:ligatures w14:val="none"/>
        </w:rPr>
      </w:pPr>
      <w:r w:rsidRPr="007C5F29">
        <w:rPr>
          <w:rFonts w:ascii="Trebuchet MS" w:eastAsia="Times New Roman" w:hAnsi="Trebuchet MS" w:cs="Times New Roman"/>
          <w:b/>
          <w:sz w:val="24"/>
          <w:szCs w:val="24"/>
          <w:lang w:eastAsia="ro-RO"/>
          <w14:ligatures w14:val="none"/>
        </w:rPr>
        <w:t xml:space="preserve">Nr. </w:t>
      </w:r>
      <w:r w:rsidR="005B4DC4">
        <w:rPr>
          <w:rFonts w:ascii="Trebuchet MS" w:eastAsia="Times New Roman" w:hAnsi="Trebuchet MS" w:cs="Times New Roman"/>
          <w:b/>
          <w:sz w:val="24"/>
          <w:szCs w:val="24"/>
          <w:lang w:eastAsia="ro-RO"/>
          <w14:ligatures w14:val="none"/>
        </w:rPr>
        <w:t>...</w:t>
      </w:r>
      <w:r w:rsidRPr="007C5F29">
        <w:rPr>
          <w:rFonts w:ascii="Trebuchet MS" w:eastAsia="Times New Roman" w:hAnsi="Trebuchet MS" w:cs="Times New Roman"/>
          <w:b/>
          <w:sz w:val="24"/>
          <w:szCs w:val="24"/>
          <w:lang w:eastAsia="ro-RO"/>
          <w14:ligatures w14:val="none"/>
        </w:rPr>
        <w:t xml:space="preserve"> din </w:t>
      </w:r>
      <w:r w:rsidR="005B4DC4">
        <w:rPr>
          <w:rFonts w:ascii="Trebuchet MS" w:eastAsia="Calibri" w:hAnsi="Trebuchet MS" w:cs="Times New Roman"/>
          <w:b/>
          <w:sz w:val="24"/>
          <w:szCs w:val="24"/>
          <w14:ligatures w14:val="none"/>
        </w:rPr>
        <w:t>.....</w:t>
      </w:r>
      <w:r w:rsidRPr="007C5F29">
        <w:rPr>
          <w:rFonts w:ascii="Trebuchet MS" w:eastAsia="Calibri" w:hAnsi="Trebuchet MS" w:cs="Times New Roman"/>
          <w:b/>
          <w:sz w:val="24"/>
          <w:szCs w:val="24"/>
          <w14:ligatures w14:val="none"/>
        </w:rPr>
        <w:t>2024</w:t>
      </w:r>
    </w:p>
    <w:p w14:paraId="4916CEDB" w14:textId="77777777" w:rsidR="007C5F29" w:rsidRPr="00067C2F" w:rsidRDefault="007C5F29" w:rsidP="00B973FD">
      <w:pPr>
        <w:suppressAutoHyphens/>
        <w:spacing w:after="0" w:line="240" w:lineRule="auto"/>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 xml:space="preserve">                                                               </w:t>
      </w:r>
    </w:p>
    <w:p w14:paraId="0B0A8167" w14:textId="71816DE3" w:rsidR="007C5F29" w:rsidRPr="00067C2F" w:rsidRDefault="00101A17" w:rsidP="00B973FD">
      <w:pPr>
        <w:shd w:val="clear" w:color="auto" w:fill="FFFFFF"/>
        <w:tabs>
          <w:tab w:val="left" w:pos="567"/>
        </w:tabs>
        <w:spacing w:after="0" w:line="240" w:lineRule="auto"/>
        <w:jc w:val="both"/>
        <w:rPr>
          <w:rFonts w:ascii="Trebuchet MS" w:eastAsia="Calibri" w:hAnsi="Trebuchet MS" w:cs="Times New Roman"/>
          <w14:ligatures w14:val="none"/>
        </w:rPr>
      </w:pPr>
      <w:r w:rsidRPr="00067C2F">
        <w:rPr>
          <w:rFonts w:ascii="Trebuchet MS" w:eastAsia="Calibri" w:hAnsi="Trebuchet MS" w:cs="Times New Roman"/>
          <w14:ligatures w14:val="none"/>
        </w:rPr>
        <w:t xml:space="preserve">       </w:t>
      </w:r>
      <w:r w:rsidR="007C5F29" w:rsidRPr="00067C2F">
        <w:rPr>
          <w:rFonts w:ascii="Trebuchet MS" w:eastAsia="Calibri" w:hAnsi="Trebuchet MS" w:cs="Times New Roman"/>
          <w14:ligatures w14:val="none"/>
        </w:rPr>
        <w:t xml:space="preserve">Ca urmare a solicitării de emitere a acordului de mediu adresate de </w:t>
      </w:r>
      <w:bookmarkStart w:id="0" w:name="_GoBack"/>
      <w:r w:rsidR="007C5F29" w:rsidRPr="00067C2F">
        <w:rPr>
          <w:rFonts w:ascii="Trebuchet MS" w:eastAsia="Calibri" w:hAnsi="Trebuchet MS" w:cs="Times New Roman"/>
          <w:b/>
          <w14:ligatures w14:val="none"/>
        </w:rPr>
        <w:t>Bărbulescu Vasile Andrei</w:t>
      </w:r>
      <w:r w:rsidR="007C5F29" w:rsidRPr="007C5F29">
        <w:rPr>
          <w:rFonts w:ascii="Trebuchet MS" w:eastAsia="Calibri" w:hAnsi="Trebuchet MS" w:cs="Times New Roman"/>
          <w:b/>
          <w14:ligatures w14:val="none"/>
        </w:rPr>
        <w:t xml:space="preserve"> </w:t>
      </w:r>
      <w:bookmarkEnd w:id="0"/>
      <w:r w:rsidR="007C5F29" w:rsidRPr="007C5F29">
        <w:rPr>
          <w:rFonts w:ascii="Trebuchet MS" w:eastAsia="Calibri" w:hAnsi="Trebuchet MS" w:cs="Times New Roman"/>
          <w14:ligatures w14:val="none"/>
        </w:rPr>
        <w:t xml:space="preserve">cu domiciliul în orașul Pucioasa, str. Cva. Bela, nr. 148, înregistrată la Agenția pentru Protecția Mediului (APM) Dâmboviţa cu nr. </w:t>
      </w:r>
      <w:r w:rsidR="007C5F29" w:rsidRPr="00067C2F">
        <w:rPr>
          <w:rFonts w:ascii="Trebuchet MS" w:eastAsia="Calibri" w:hAnsi="Trebuchet MS" w:cs="Times New Roman"/>
          <w14:ligatures w14:val="none"/>
        </w:rPr>
        <w:t xml:space="preserve">11450 din 25.07.2023, în baza Legii nr. </w:t>
      </w:r>
      <w:r w:rsidR="007C5F29" w:rsidRPr="00067C2F">
        <w:rPr>
          <w:rFonts w:ascii="Trebuchet MS" w:eastAsia="Calibri" w:hAnsi="Trebuchet MS" w:cs="Times New Roman"/>
          <w:b/>
          <w:u w:val="single"/>
          <w14:ligatures w14:val="none"/>
        </w:rPr>
        <w:t>292/2018</w:t>
      </w:r>
      <w:r w:rsidR="007C5F29" w:rsidRPr="00067C2F">
        <w:rPr>
          <w:rFonts w:ascii="Trebuchet MS" w:eastAsia="Calibri" w:hAnsi="Trebuchet MS" w:cs="Times New Roman"/>
          <w14:ligatures w14:val="none"/>
        </w:rPr>
        <w:t xml:space="preserve"> privind evaluarea impactului anumitor proiecte publice şi private asupra mediului şi a Ordonanţei de Urgenţă a Guvernului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"https://idrept.ro/00103869.htm" </w:instrText>
      </w:r>
      <w:r w:rsidR="007C5F29" w:rsidRPr="007C5F29">
        <w:rPr>
          <w:rFonts w:ascii="Trebuchet MS" w:eastAsia="Calibri" w:hAnsi="Trebuchet MS" w:cs="Times New Roman"/>
          <w14:ligatures w14:val="none"/>
        </w:rPr>
        <w:fldChar w:fldCharType="separate"/>
      </w:r>
      <w:r w:rsidR="007C5F29" w:rsidRPr="00067C2F">
        <w:rPr>
          <w:rFonts w:ascii="Trebuchet MS" w:eastAsia="Calibri" w:hAnsi="Trebuchet MS" w:cs="Times New Roman"/>
          <w:b/>
          <w:bCs/>
          <w:u w:val="single"/>
          <w14:ligatures w14:val="none"/>
        </w:rPr>
        <w:t>57/2007</w:t>
      </w:r>
      <w:r w:rsidR="007C5F29" w:rsidRPr="00067C2F">
        <w:rPr>
          <w:rFonts w:ascii="Trebuchet MS" w:eastAsia="Calibri" w:hAnsi="Trebuchet MS" w:cs="Times New Roman"/>
          <w:b/>
          <w:bCs/>
          <w:u w:val="single"/>
          <w14:ligatures w14:val="none"/>
        </w:rPr>
        <w:fldChar w:fldCharType="end"/>
      </w:r>
      <w:r w:rsidR="007C5F29" w:rsidRPr="00067C2F">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"https://idrept.ro/00139597.htm" </w:instrText>
      </w:r>
      <w:r w:rsidR="007C5F29" w:rsidRPr="007C5F29">
        <w:rPr>
          <w:rFonts w:ascii="Trebuchet MS" w:eastAsia="Calibri" w:hAnsi="Trebuchet MS" w:cs="Times New Roman"/>
          <w14:ligatures w14:val="none"/>
        </w:rPr>
        <w:fldChar w:fldCharType="separate"/>
      </w:r>
      <w:r w:rsidR="007C5F29" w:rsidRPr="00067C2F">
        <w:rPr>
          <w:rFonts w:ascii="Trebuchet MS" w:eastAsia="Calibri" w:hAnsi="Trebuchet MS" w:cs="Times New Roman"/>
          <w:b/>
          <w:bCs/>
          <w:u w:val="single"/>
          <w14:ligatures w14:val="none"/>
        </w:rPr>
        <w:t>49/2011</w:t>
      </w:r>
      <w:r w:rsidR="007C5F29" w:rsidRPr="00067C2F">
        <w:rPr>
          <w:rFonts w:ascii="Trebuchet MS" w:eastAsia="Calibri" w:hAnsi="Trebuchet MS" w:cs="Times New Roman"/>
          <w:b/>
          <w:bCs/>
          <w:u w:val="single"/>
          <w14:ligatures w14:val="none"/>
        </w:rPr>
        <w:fldChar w:fldCharType="end"/>
      </w:r>
      <w:r w:rsidR="007C5F29" w:rsidRPr="00067C2F">
        <w:rPr>
          <w:rFonts w:ascii="Trebuchet MS" w:eastAsia="Calibri" w:hAnsi="Trebuchet MS" w:cs="Times New Roman"/>
          <w14:ligatures w14:val="none"/>
        </w:rPr>
        <w:t>, cu modificările şi completările ulterioare,</w:t>
      </w:r>
    </w:p>
    <w:p w14:paraId="2D12F7BA" w14:textId="77777777" w:rsidR="007C5F29" w:rsidRPr="007C5F29" w:rsidRDefault="007C5F29" w:rsidP="00B973FD">
      <w:pPr>
        <w:shd w:val="clear" w:color="auto" w:fill="FFFFFF"/>
        <w:spacing w:after="0" w:line="240" w:lineRule="auto"/>
        <w:ind w:firstLine="709"/>
        <w:jc w:val="both"/>
        <w:rPr>
          <w:rFonts w:ascii="Trebuchet MS" w:eastAsia="Times New Roman" w:hAnsi="Trebuchet MS" w:cs="Times New Roman"/>
          <w:b/>
          <w:lang w:eastAsia="ro-RO"/>
          <w14:ligatures w14:val="none"/>
        </w:rPr>
      </w:pPr>
      <w:bookmarkStart w:id="1" w:name="do|ax5^I|pa9"/>
      <w:bookmarkEnd w:id="1"/>
    </w:p>
    <w:p w14:paraId="4BB673F6" w14:textId="526BBC3D" w:rsidR="007C5F29" w:rsidRPr="007C5F29" w:rsidRDefault="00101A17" w:rsidP="00B973FD">
      <w:pPr>
        <w:tabs>
          <w:tab w:val="left" w:pos="1440"/>
        </w:tabs>
        <w:spacing w:after="200" w:line="240" w:lineRule="auto"/>
        <w:jc w:val="both"/>
        <w:rPr>
          <w:rFonts w:ascii="Trebuchet MS" w:eastAsia="Calibri" w:hAnsi="Trebuchet MS" w:cs="Times New Roman"/>
          <w:b/>
          <w14:ligatures w14:val="none"/>
        </w:rPr>
      </w:pPr>
      <w:r w:rsidRPr="00067C2F">
        <w:rPr>
          <w:rFonts w:ascii="Trebuchet MS" w:eastAsia="Times New Roman" w:hAnsi="Trebuchet MS" w:cs="Times New Roman"/>
          <w:b/>
          <w:lang w:eastAsia="ro-RO"/>
          <w14:ligatures w14:val="none"/>
        </w:rPr>
        <w:t xml:space="preserve">     </w:t>
      </w:r>
      <w:r w:rsidR="007C5F29" w:rsidRPr="007C5F29">
        <w:rPr>
          <w:rFonts w:ascii="Trebuchet MS" w:eastAsia="Times New Roman" w:hAnsi="Trebuchet MS" w:cs="Times New Roman"/>
          <w:b/>
          <w:lang w:eastAsia="ro-RO"/>
          <w14:ligatures w14:val="none"/>
        </w:rPr>
        <w:t>Agenția pentru Protecția Mediului (APM) Dâmbovița decide</w:t>
      </w:r>
      <w:r w:rsidR="007C5F29" w:rsidRPr="00067C2F">
        <w:rPr>
          <w:rFonts w:ascii="Trebuchet MS" w:eastAsia="Calibri" w:hAnsi="Trebuchet MS" w:cs="Times New Roman"/>
          <w14:ligatures w14:val="none"/>
        </w:rPr>
        <w:t>, ca urmare a consultărilor desfăşurate în cadrul şedinţei Comisiei de analiză tehnică din data de 19.10.2023, că proiectul</w:t>
      </w:r>
      <w:r w:rsidR="00455840" w:rsidRPr="00067C2F">
        <w:rPr>
          <w:rFonts w:ascii="Trebuchet MS" w:eastAsia="Calibri" w:hAnsi="Trebuchet MS" w:cs="Times New Roman"/>
          <w14:ligatures w14:val="none"/>
        </w:rPr>
        <w:t>:</w:t>
      </w:r>
      <w:r w:rsidR="007C5F29" w:rsidRPr="00067C2F">
        <w:rPr>
          <w:rFonts w:ascii="Trebuchet MS" w:eastAsia="Calibri" w:hAnsi="Trebuchet MS" w:cs="Times New Roman"/>
          <w14:ligatures w14:val="none"/>
        </w:rPr>
        <w:t xml:space="preserve"> </w:t>
      </w:r>
      <w:bookmarkStart w:id="2" w:name="do|ax5^I|pa10"/>
      <w:bookmarkEnd w:id="2"/>
      <w:r w:rsidR="007C5F29" w:rsidRPr="007C5F29">
        <w:rPr>
          <w:rFonts w:ascii="Trebuchet MS" w:eastAsia="Calibri" w:hAnsi="Trebuchet MS" w:cs="Times New Roman"/>
          <w:b/>
          <w14:ligatures w14:val="none"/>
        </w:rPr>
        <w:t>”</w:t>
      </w:r>
      <w:r w:rsidR="007C5F29" w:rsidRPr="007C5F29">
        <w:rPr>
          <w:rFonts w:ascii="Trebuchet MS" w:eastAsia="Calibri" w:hAnsi="Trebuchet MS" w:cs="Times New Roman"/>
          <w:b/>
          <w:i/>
          <w14:ligatures w14:val="none"/>
        </w:rPr>
        <w:t xml:space="preserve">Extindere hotel existent cu piscină exterioară acoperită și amenajare terasă exterioară peste corp piscină” </w:t>
      </w:r>
      <w:r w:rsidR="007C5F29" w:rsidRPr="007C5F29">
        <w:rPr>
          <w:rFonts w:ascii="Trebuchet MS" w:eastAsia="Calibri" w:hAnsi="Trebuchet MS" w:cs="Times New Roman"/>
          <w14:ligatures w14:val="none"/>
        </w:rPr>
        <w:t>propus a fi amplasat în com. Moroeni, satul ”Dobrești”, str. Orzea, nr. 23, punct ”Păstrăvărie”</w:t>
      </w:r>
      <w:r w:rsidR="007C5F29" w:rsidRPr="00067C2F">
        <w:rPr>
          <w:rFonts w:ascii="Trebuchet MS" w:eastAsia="Calibri" w:hAnsi="Trebuchet MS" w:cs="Times New Roman"/>
          <w14:ligatures w14:val="none"/>
        </w:rPr>
        <w:t>,</w:t>
      </w:r>
      <w:r w:rsidR="007C5F29" w:rsidRPr="007C5F29">
        <w:rPr>
          <w:rFonts w:ascii="Trebuchet MS" w:eastAsia="Times New Roman" w:hAnsi="Trebuchet MS" w:cs="Times New Roman"/>
          <w:b/>
          <w:lang w:eastAsia="ro-RO"/>
          <w14:ligatures w14:val="none"/>
        </w:rPr>
        <w:t xml:space="preserve"> </w:t>
      </w:r>
      <w:r w:rsidR="007C5F29" w:rsidRPr="007C5F29">
        <w:rPr>
          <w:rFonts w:ascii="Trebuchet MS" w:eastAsia="Times New Roman" w:hAnsi="Trebuchet MS" w:cs="Times New Roman"/>
          <w:b/>
          <w:i/>
          <w:lang w:val="it-IT"/>
          <w14:ligatures w14:val="none"/>
        </w:rPr>
        <w:t>nu se supune evaluării impactului asupra mediului; nu se supune evaluării adecvate; nu se supune evaluării impactului asupra corpurilor de apă</w:t>
      </w:r>
      <w:r w:rsidR="007C5F29" w:rsidRPr="00067C2F">
        <w:rPr>
          <w:rFonts w:ascii="Trebuchet MS" w:eastAsia="Calibri" w:hAnsi="Trebuchet MS" w:cs="Times New Roman"/>
          <w:b/>
          <w14:ligatures w14:val="none"/>
        </w:rPr>
        <w:t>.</w:t>
      </w:r>
    </w:p>
    <w:p w14:paraId="318B7298" w14:textId="56B3D052" w:rsidR="007C5F29" w:rsidRPr="007C5F29" w:rsidRDefault="00101A17" w:rsidP="00B973FD">
      <w:pPr>
        <w:shd w:val="clear" w:color="auto" w:fill="FFFFFF"/>
        <w:spacing w:after="0" w:line="240" w:lineRule="auto"/>
        <w:jc w:val="both"/>
        <w:rPr>
          <w:rFonts w:ascii="Trebuchet MS" w:eastAsia="Calibri" w:hAnsi="Trebuchet MS" w:cs="Times New Roman"/>
          <w14:ligatures w14:val="none"/>
        </w:rPr>
      </w:pPr>
      <w:bookmarkStart w:id="3" w:name="do|ax5^I|pa11"/>
      <w:bookmarkStart w:id="4" w:name="do|ax5^I|pa12"/>
      <w:bookmarkEnd w:id="3"/>
      <w:bookmarkEnd w:id="4"/>
      <w:r w:rsidRPr="00067C2F">
        <w:rPr>
          <w:rFonts w:ascii="Trebuchet MS" w:eastAsia="Calibri" w:hAnsi="Trebuchet MS" w:cs="Times New Roman"/>
          <w:b/>
          <w14:ligatures w14:val="none"/>
        </w:rPr>
        <w:t xml:space="preserve">     </w:t>
      </w:r>
      <w:r w:rsidR="007C5F29" w:rsidRPr="00067C2F">
        <w:rPr>
          <w:rFonts w:ascii="Trebuchet MS" w:eastAsia="Calibri" w:hAnsi="Trebuchet MS" w:cs="Times New Roman"/>
          <w:b/>
          <w14:ligatures w14:val="none"/>
        </w:rPr>
        <w:t>Justificarea prezentei decizii</w:t>
      </w:r>
      <w:r w:rsidR="007C5F29" w:rsidRPr="00067C2F">
        <w:rPr>
          <w:rFonts w:ascii="Trebuchet MS" w:eastAsia="Calibri" w:hAnsi="Trebuchet MS" w:cs="Times New Roman"/>
          <w14:ligatures w14:val="none"/>
        </w:rPr>
        <w:t>:</w:t>
      </w:r>
    </w:p>
    <w:p w14:paraId="4DB7FCF9" w14:textId="77777777" w:rsidR="007C5F29" w:rsidRPr="007C5F29" w:rsidRDefault="007C5F29" w:rsidP="00B973FD">
      <w:pPr>
        <w:shd w:val="clear" w:color="auto" w:fill="FFFFFF"/>
        <w:spacing w:after="0" w:line="240" w:lineRule="auto"/>
        <w:jc w:val="both"/>
        <w:rPr>
          <w:rFonts w:ascii="Trebuchet MS" w:eastAsia="Calibri" w:hAnsi="Trebuchet MS" w:cs="Times New Roman"/>
          <w14:ligatures w14:val="none"/>
        </w:rPr>
      </w:pPr>
      <w:bookmarkStart w:id="5" w:name="do|ax5^I|pa13"/>
      <w:bookmarkEnd w:id="5"/>
      <w:r w:rsidRPr="00067C2F">
        <w:rPr>
          <w:rFonts w:ascii="Trebuchet MS" w:eastAsia="Calibri" w:hAnsi="Trebuchet MS" w:cs="Times New Roman"/>
          <w:b/>
          <w14:ligatures w14:val="none"/>
        </w:rPr>
        <w:t>I.</w:t>
      </w:r>
      <w:r w:rsidRPr="00067C2F">
        <w:rPr>
          <w:rFonts w:ascii="Trebuchet MS" w:eastAsia="Calibri" w:hAnsi="Trebuchet MS" w:cs="Times New Roman"/>
          <w14:ligatures w14:val="none"/>
        </w:rPr>
        <w:t xml:space="preserve"> Motivele pe baza cărora s-a stabilit </w:t>
      </w:r>
      <w:r w:rsidRPr="007C5F29">
        <w:rPr>
          <w:rFonts w:ascii="Trebuchet MS" w:eastAsia="Times New Roman" w:hAnsi="Trebuchet MS" w:cs="Times New Roman"/>
          <w:b/>
          <w:lang w:eastAsia="ro-RO"/>
          <w14:ligatures w14:val="none"/>
        </w:rPr>
        <w:t xml:space="preserve">luarea deciziei etapei de încadrare in procedura </w:t>
      </w:r>
      <w:r w:rsidRPr="00067C2F">
        <w:rPr>
          <w:rFonts w:ascii="Trebuchet MS" w:eastAsia="Calibri" w:hAnsi="Trebuchet MS" w:cs="Times New Roman"/>
          <w14:ligatures w14:val="none"/>
        </w:rPr>
        <w:t>de evaluare a impactului asupra mediului sunt următoarele:</w:t>
      </w:r>
    </w:p>
    <w:p w14:paraId="2670A870" w14:textId="6364436F" w:rsidR="007C5F29" w:rsidRPr="007C5F29" w:rsidRDefault="00455840" w:rsidP="00B973FD">
      <w:pPr>
        <w:spacing w:after="0" w:line="240" w:lineRule="auto"/>
        <w:jc w:val="both"/>
        <w:rPr>
          <w:rFonts w:ascii="Trebuchet MS" w:eastAsia="Calibri" w:hAnsi="Trebuchet MS" w:cs="Times New Roman"/>
          <w14:ligatures w14:val="none"/>
        </w:rPr>
      </w:pPr>
      <w:bookmarkStart w:id="6" w:name="do|ax5^I|pa14"/>
      <w:bookmarkEnd w:id="6"/>
      <w:r w:rsidRPr="00067C2F">
        <w:rPr>
          <w:rFonts w:ascii="Trebuchet MS" w:eastAsia="Calibri" w:hAnsi="Trebuchet MS" w:cs="Times New Roman"/>
          <w14:ligatures w14:val="none"/>
        </w:rPr>
        <w:t xml:space="preserve">a) </w:t>
      </w:r>
      <w:r w:rsidR="007C5F29" w:rsidRPr="00067C2F">
        <w:rPr>
          <w:rFonts w:ascii="Trebuchet MS" w:eastAsia="Calibri" w:hAnsi="Trebuchet MS" w:cs="Times New Roman"/>
          <w14:ligatures w14:val="none"/>
        </w:rPr>
        <w:t xml:space="preserve">proiectul </w:t>
      </w:r>
      <w:r w:rsidR="007C5F29" w:rsidRPr="00067C2F">
        <w:rPr>
          <w:rFonts w:ascii="Trebuchet MS" w:eastAsia="Calibri" w:hAnsi="Trebuchet MS" w:cs="Times New Roman"/>
          <w:b/>
          <w14:ligatures w14:val="none"/>
        </w:rPr>
        <w:t>se încadrează în prevederile Legii nr. 292/2018 privind evaluarea impactului anumitor proiecte publice şi private asupra mediului</w:t>
      </w:r>
      <w:r w:rsidR="007C5F29" w:rsidRPr="00067C2F">
        <w:rPr>
          <w:rFonts w:ascii="Trebuchet MS" w:eastAsia="Calibri" w:hAnsi="Trebuchet MS" w:cs="Times New Roman"/>
          <w14:ligatures w14:val="none"/>
        </w:rPr>
        <w:t>, Anexa nr. 2, pct. 13, lit a;</w:t>
      </w:r>
      <w:r w:rsidR="007C5F29" w:rsidRPr="007C5F29">
        <w:rPr>
          <w:rFonts w:ascii="Trebuchet MS" w:eastAsia="Calibri" w:hAnsi="Trebuchet MS" w:cs="Times New Roman"/>
          <w14:ligatures w14:val="none"/>
        </w:rPr>
        <w:t xml:space="preserve"> </w:t>
      </w:r>
      <w:bookmarkStart w:id="7" w:name="do|ax5^I|pa15"/>
      <w:bookmarkEnd w:id="7"/>
    </w:p>
    <w:p w14:paraId="4AFA8B35" w14:textId="0A21523F" w:rsidR="007C5F29" w:rsidRPr="007C5F29" w:rsidRDefault="007C5F29" w:rsidP="00B973FD">
      <w:pPr>
        <w:spacing w:after="0" w:line="240" w:lineRule="auto"/>
        <w:jc w:val="both"/>
        <w:rPr>
          <w:rFonts w:ascii="Trebuchet MS" w:eastAsia="Calibri" w:hAnsi="Trebuchet MS" w:cs="Times New Roman"/>
          <w14:ligatures w14:val="none"/>
        </w:rPr>
      </w:pPr>
      <w:r w:rsidRPr="00067C2F">
        <w:rPr>
          <w:rFonts w:ascii="Trebuchet MS" w:eastAsia="Calibri" w:hAnsi="Trebuchet MS" w:cs="Times New Roman"/>
          <w14:ligatures w14:val="none"/>
        </w:rPr>
        <w:t xml:space="preserve">b) </w:t>
      </w:r>
      <w:r w:rsidRPr="007C5F29">
        <w:rPr>
          <w:rFonts w:ascii="Trebuchet MS" w:eastAsia="Calibri" w:hAnsi="Trebuchet MS" w:cs="Times New Roman"/>
          <w14:ligatures w14:val="none"/>
        </w:rPr>
        <w:t>impactul realizării proiectului asupra factorilor de mediu va fi redus pentru sol, subsol, vegetație, fauna si nesemnificativ pentru ape, aer si așezările umane;</w:t>
      </w:r>
    </w:p>
    <w:p w14:paraId="08BB44C7" w14:textId="3B5CE572" w:rsidR="007C5F29" w:rsidRPr="007C5F29" w:rsidRDefault="007C5F29" w:rsidP="00B973FD">
      <w:pPr>
        <w:spacing w:after="0" w:line="240" w:lineRule="auto"/>
        <w:jc w:val="both"/>
        <w:rPr>
          <w:rFonts w:ascii="Trebuchet MS" w:eastAsia="Times New Roman" w:hAnsi="Trebuchet MS" w:cs="Times New Roman"/>
          <w:lang w:eastAsia="ro-RO"/>
          <w14:ligatures w14:val="none"/>
        </w:rPr>
      </w:pPr>
      <w:bookmarkStart w:id="8" w:name="do|ax5^I|pa16"/>
      <w:bookmarkEnd w:id="8"/>
      <w:r w:rsidRPr="00067C2F">
        <w:rPr>
          <w:rFonts w:ascii="Trebuchet MS" w:eastAsia="Calibri" w:hAnsi="Trebuchet MS" w:cs="Times New Roman"/>
          <w14:ligatures w14:val="none"/>
        </w:rPr>
        <w:t>c)</w:t>
      </w:r>
      <w:r w:rsidRPr="007C5F29">
        <w:rPr>
          <w:rFonts w:ascii="Trebuchet MS" w:eastAsia="Times New Roman" w:hAnsi="Trebuchet MS" w:cs="Times New Roman"/>
          <w:b/>
          <w:lang w:eastAsia="ro-RO"/>
          <w14:ligatures w14:val="none"/>
        </w:rPr>
        <w:t xml:space="preserve"> </w:t>
      </w:r>
      <w:r w:rsidRPr="007C5F29">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w:t>
      </w:r>
    </w:p>
    <w:p w14:paraId="134A3593" w14:textId="77777777" w:rsidR="007C5F29" w:rsidRPr="007C5F29" w:rsidRDefault="007C5F29" w:rsidP="00B973FD">
      <w:pPr>
        <w:spacing w:after="0" w:line="240" w:lineRule="auto"/>
        <w:jc w:val="both"/>
        <w:rPr>
          <w:rFonts w:ascii="Trebuchet MS" w:eastAsia="Times New Roman" w:hAnsi="Trebuchet MS" w:cs="Times New Roman"/>
          <w:b/>
          <w:lang w:eastAsia="ro-RO"/>
          <w14:ligatures w14:val="none"/>
        </w:rPr>
      </w:pPr>
    </w:p>
    <w:p w14:paraId="20F6137C" w14:textId="77777777" w:rsidR="007C5F29" w:rsidRPr="007C5F29" w:rsidRDefault="007C5F29" w:rsidP="00B973FD">
      <w:pPr>
        <w:spacing w:after="0" w:line="240" w:lineRule="auto"/>
        <w:jc w:val="both"/>
        <w:rPr>
          <w:rFonts w:ascii="Trebuchet MS" w:eastAsia="Calibri" w:hAnsi="Trebuchet MS" w:cs="Times New Roman"/>
          <w:b/>
          <w:i/>
          <w:u w:val="single"/>
          <w14:ligatures w14:val="none"/>
        </w:rPr>
      </w:pPr>
      <w:bookmarkStart w:id="9" w:name="do|ax5^I|pa17"/>
      <w:bookmarkStart w:id="10" w:name="do|ax5^I|pa34"/>
      <w:bookmarkEnd w:id="9"/>
      <w:bookmarkEnd w:id="10"/>
      <w:r w:rsidRPr="007C5F29">
        <w:rPr>
          <w:rFonts w:ascii="Trebuchet MS" w:eastAsia="Calibri" w:hAnsi="Trebuchet MS" w:cs="Times New Roman"/>
          <w:b/>
          <w:i/>
          <w14:ligatures w14:val="none"/>
        </w:rPr>
        <w:t>1.</w:t>
      </w:r>
      <w:r w:rsidRPr="007C5F29">
        <w:rPr>
          <w:rFonts w:ascii="Trebuchet MS" w:eastAsia="Calibri" w:hAnsi="Trebuchet MS" w:cs="Times New Roman"/>
          <w:b/>
          <w:i/>
          <w:u w:val="single"/>
          <w14:ligatures w14:val="none"/>
        </w:rPr>
        <w:t xml:space="preserve"> Caracteristicile proiectului</w:t>
      </w:r>
    </w:p>
    <w:p w14:paraId="1B562FAD" w14:textId="77777777" w:rsidR="007C5F29" w:rsidRPr="007C5F29" w:rsidRDefault="007C5F29" w:rsidP="00B973FD">
      <w:pPr>
        <w:numPr>
          <w:ilvl w:val="0"/>
          <w:numId w:val="3"/>
        </w:num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b/>
          <w:i/>
          <w14:ligatures w14:val="none"/>
        </w:rPr>
        <w:t>mărimea proiectului</w:t>
      </w:r>
      <w:r w:rsidRPr="007C5F29">
        <w:rPr>
          <w:rFonts w:ascii="Trebuchet MS" w:eastAsia="Calibri" w:hAnsi="Trebuchet MS" w:cs="Times New Roman"/>
          <w14:ligatures w14:val="none"/>
        </w:rPr>
        <w:t xml:space="preserve">: </w:t>
      </w:r>
    </w:p>
    <w:p w14:paraId="546FB918" w14:textId="75666ECF" w:rsidR="007C5F29" w:rsidRPr="007C5F29" w:rsidRDefault="007C5F29" w:rsidP="00B973FD">
      <w:pPr>
        <w:spacing w:after="0" w:line="240" w:lineRule="auto"/>
        <w:ind w:firstLine="426"/>
        <w:jc w:val="both"/>
        <w:rPr>
          <w:rFonts w:ascii="Trebuchet MS" w:eastAsia="Times New Roman" w:hAnsi="Trebuchet MS" w:cs="Arial"/>
          <w:lang w:eastAsia="ro-RO"/>
          <w14:ligatures w14:val="none"/>
        </w:rPr>
      </w:pPr>
      <w:r w:rsidRPr="007C5F29">
        <w:rPr>
          <w:rFonts w:ascii="Trebuchet MS" w:eastAsia="Times New Roman" w:hAnsi="Trebuchet MS" w:cs="Arial"/>
          <w:lang w:eastAsia="ro-RO"/>
          <w14:ligatures w14:val="none"/>
        </w:rPr>
        <w:t xml:space="preserve">Se propune extinderea unui </w:t>
      </w:r>
      <w:bookmarkStart w:id="11" w:name="_Hlk144149863"/>
      <w:r w:rsidRPr="007C5F29">
        <w:rPr>
          <w:rFonts w:ascii="Trebuchet MS" w:eastAsia="Times New Roman" w:hAnsi="Trebuchet MS" w:cs="Arial"/>
          <w:lang w:eastAsia="ro-RO"/>
          <w14:ligatures w14:val="none"/>
        </w:rPr>
        <w:t>corp cu suprafața de 423 mp</w:t>
      </w:r>
      <w:r w:rsidR="00BF1FE4" w:rsidRPr="00067C2F">
        <w:rPr>
          <w:rFonts w:ascii="Trebuchet MS" w:eastAsia="Calibri" w:hAnsi="Trebuchet MS" w:cs="Times New Roman"/>
          <w14:ligatures w14:val="none"/>
        </w:rPr>
        <w:t xml:space="preserve"> î</w:t>
      </w:r>
      <w:r w:rsidR="00BF1FE4" w:rsidRPr="007C5F29">
        <w:rPr>
          <w:rFonts w:ascii="Trebuchet MS" w:eastAsia="Calibri" w:hAnsi="Trebuchet MS" w:cs="Times New Roman"/>
          <w14:ligatures w14:val="none"/>
        </w:rPr>
        <w:t>n com. Moroeni, satul ”Dobrești”, str. Orzea, nr. 23, punct ”Păstrăvărie”</w:t>
      </w:r>
      <w:r w:rsidRPr="007C5F29">
        <w:rPr>
          <w:rFonts w:ascii="Trebuchet MS" w:eastAsia="Times New Roman" w:hAnsi="Trebuchet MS" w:cs="Arial"/>
          <w:lang w:eastAsia="ro-RO"/>
          <w14:ligatures w14:val="none"/>
        </w:rPr>
        <w:t>. Corpul propus va avea destinația de SPA</w:t>
      </w:r>
      <w:bookmarkStart w:id="12" w:name="_Hlk144277791"/>
      <w:r w:rsidRPr="007C5F29">
        <w:rPr>
          <w:rFonts w:ascii="Trebuchet MS" w:eastAsia="Times New Roman" w:hAnsi="Trebuchet MS" w:cs="Arial"/>
          <w:lang w:eastAsia="ro-RO"/>
          <w14:ligatures w14:val="none"/>
        </w:rPr>
        <w:t xml:space="preserve"> (activităţi de relaxare precum masajul, băile cu apă termală, sportul, saună sau fitness) și piscină</w:t>
      </w:r>
      <w:bookmarkEnd w:id="12"/>
      <w:r w:rsidRPr="007C5F29">
        <w:rPr>
          <w:rFonts w:ascii="Trebuchet MS" w:eastAsia="Times New Roman" w:hAnsi="Trebuchet MS" w:cs="Arial"/>
          <w:lang w:eastAsia="ro-RO"/>
          <w14:ligatures w14:val="none"/>
        </w:rPr>
        <w:t>.</w:t>
      </w:r>
    </w:p>
    <w:bookmarkEnd w:id="11"/>
    <w:p w14:paraId="5D1C9EDD" w14:textId="116CB123" w:rsidR="007C5F29" w:rsidRPr="007C5F29" w:rsidRDefault="007C5F29" w:rsidP="00B973FD">
      <w:pPr>
        <w:spacing w:after="0" w:line="240" w:lineRule="auto"/>
        <w:ind w:firstLine="426"/>
        <w:jc w:val="both"/>
        <w:rPr>
          <w:rFonts w:ascii="Trebuchet MS" w:eastAsia="Times New Roman" w:hAnsi="Trebuchet MS" w:cs="Arial"/>
          <w:lang w:eastAsia="ro-RO"/>
          <w14:ligatures w14:val="none"/>
        </w:rPr>
      </w:pPr>
      <w:r w:rsidRPr="007C5F29">
        <w:rPr>
          <w:rFonts w:ascii="Trebuchet MS" w:eastAsia="Times New Roman" w:hAnsi="Trebuchet MS" w:cs="Arial"/>
          <w:lang w:eastAsia="ro-RO"/>
          <w14:ligatures w14:val="none"/>
        </w:rPr>
        <w:t xml:space="preserve">Din punct de vedere structural, </w:t>
      </w:r>
      <w:bookmarkStart w:id="13" w:name="_Hlk144232132"/>
      <w:r w:rsidR="00BF1FE4" w:rsidRPr="00067C2F">
        <w:rPr>
          <w:rFonts w:ascii="Trebuchet MS" w:eastAsia="Times New Roman" w:hAnsi="Trebuchet MS" w:cs="Arial"/>
          <w:lang w:eastAsia="ro-RO"/>
          <w14:ligatures w14:val="none"/>
        </w:rPr>
        <w:t>clădirea propusă va ave</w:t>
      </w:r>
      <w:r w:rsidRPr="007C5F29">
        <w:rPr>
          <w:rFonts w:ascii="Trebuchet MS" w:eastAsia="Times New Roman" w:hAnsi="Trebuchet MS" w:cs="Arial"/>
          <w:lang w:eastAsia="ro-RO"/>
          <w14:ligatures w14:val="none"/>
        </w:rPr>
        <w:t>a o structură metalică de stâlpi ferme, zidărie ne-portantă la pereții exteriori și interiori. Acoperirea va fi de tip terasă circulabilă iar soluția de evacuare a apelor meteorice se va face prin interiorul stâlpilor structurali.</w:t>
      </w:r>
    </w:p>
    <w:p w14:paraId="2E0779A0" w14:textId="77D5FAA0" w:rsidR="007C5F29" w:rsidRPr="007C5F29" w:rsidRDefault="007C5F29" w:rsidP="00B973FD">
      <w:pPr>
        <w:spacing w:after="0" w:line="240" w:lineRule="auto"/>
        <w:ind w:firstLine="426"/>
        <w:jc w:val="both"/>
        <w:rPr>
          <w:rFonts w:ascii="Trebuchet MS" w:eastAsia="Times New Roman" w:hAnsi="Trebuchet MS" w:cs="Arial"/>
          <w:lang w:eastAsia="ro-RO"/>
          <w14:ligatures w14:val="none"/>
        </w:rPr>
      </w:pPr>
      <w:r w:rsidRPr="007C5F29">
        <w:rPr>
          <w:rFonts w:ascii="Trebuchet MS" w:eastAsia="Times New Roman" w:hAnsi="Trebuchet MS" w:cs="Arial"/>
          <w:lang w:eastAsia="ro-RO"/>
          <w14:ligatures w14:val="none"/>
        </w:rPr>
        <w:t>Pentru finisajele exterioare se vor utiliza</w:t>
      </w:r>
      <w:r w:rsidR="00164A3E" w:rsidRPr="00067C2F">
        <w:rPr>
          <w:rFonts w:ascii="Trebuchet MS" w:eastAsia="Times New Roman" w:hAnsi="Trebuchet MS" w:cs="Arial"/>
          <w:lang w:eastAsia="ro-RO"/>
          <w14:ligatures w14:val="none"/>
        </w:rPr>
        <w:t>:</w:t>
      </w:r>
      <w:r w:rsidRPr="007C5F29">
        <w:rPr>
          <w:rFonts w:ascii="Trebuchet MS" w:eastAsia="Times New Roman" w:hAnsi="Trebuchet MS" w:cs="Arial"/>
          <w:lang w:eastAsia="ro-RO"/>
          <w14:ligatures w14:val="none"/>
        </w:rPr>
        <w:t xml:space="preserve"> termosistem cu vată bazaltică, tencuială decorativă placare cu finisaj ceramic și fațadă cortină. Tâmplăria exterioară se realizează din tâmplărie aluminiu cu geam termoizolant.</w:t>
      </w:r>
    </w:p>
    <w:p w14:paraId="6FD1B3D5" w14:textId="77777777" w:rsidR="007C5F29" w:rsidRPr="007C5F29" w:rsidRDefault="007C5F29" w:rsidP="00B973FD">
      <w:pPr>
        <w:spacing w:after="0" w:line="240" w:lineRule="auto"/>
        <w:ind w:firstLine="426"/>
        <w:jc w:val="both"/>
        <w:rPr>
          <w:rFonts w:ascii="Trebuchet MS" w:eastAsia="Times New Roman" w:hAnsi="Trebuchet MS" w:cs="Arial"/>
          <w:lang w:eastAsia="ro-RO"/>
          <w14:ligatures w14:val="none"/>
        </w:rPr>
      </w:pPr>
      <w:r w:rsidRPr="007C5F29">
        <w:rPr>
          <w:rFonts w:ascii="Trebuchet MS" w:eastAsia="Times New Roman" w:hAnsi="Trebuchet MS" w:cs="Arial"/>
          <w:lang w:eastAsia="ro-RO"/>
          <w14:ligatures w14:val="none"/>
        </w:rPr>
        <w:t xml:space="preserve">Amenajările exterioare vor include - circulații pietonale și zone verzi, o piscină neacoperită și o zonă de plajă. </w:t>
      </w:r>
    </w:p>
    <w:bookmarkEnd w:id="13"/>
    <w:p w14:paraId="5AECE1DF" w14:textId="09155CD7" w:rsidR="007C5F29" w:rsidRPr="007C5F29" w:rsidRDefault="007C5F29" w:rsidP="00B973FD">
      <w:pPr>
        <w:spacing w:after="0" w:line="240" w:lineRule="auto"/>
        <w:ind w:firstLine="426"/>
        <w:jc w:val="both"/>
        <w:rPr>
          <w:rFonts w:ascii="Trebuchet MS" w:eastAsia="Times New Roman" w:hAnsi="Trebuchet MS" w:cs="Arial"/>
          <w:lang w:eastAsia="ro-RO"/>
          <w14:ligatures w14:val="none"/>
        </w:rPr>
      </w:pPr>
      <w:r w:rsidRPr="007C5F29">
        <w:rPr>
          <w:rFonts w:ascii="Trebuchet MS" w:eastAsia="Times New Roman" w:hAnsi="Trebuchet MS" w:cs="Arial"/>
          <w:lang w:eastAsia="ro-RO"/>
          <w14:ligatures w14:val="none"/>
        </w:rPr>
        <w:t>Principalele lucrări desfășurate pentru realizarea piscine</w:t>
      </w:r>
      <w:r w:rsidR="00164A3E" w:rsidRPr="00067C2F">
        <w:rPr>
          <w:rFonts w:ascii="Trebuchet MS" w:eastAsia="Times New Roman" w:hAnsi="Trebuchet MS" w:cs="Arial"/>
          <w:lang w:eastAsia="ro-RO"/>
          <w14:ligatures w14:val="none"/>
        </w:rPr>
        <w:t>i</w:t>
      </w:r>
      <w:r w:rsidRPr="007C5F29">
        <w:rPr>
          <w:rFonts w:ascii="Trebuchet MS" w:eastAsia="Times New Roman" w:hAnsi="Trebuchet MS" w:cs="Arial"/>
          <w:lang w:eastAsia="ro-RO"/>
          <w14:ligatures w14:val="none"/>
        </w:rPr>
        <w:t xml:space="preserve"> sunt:</w:t>
      </w:r>
    </w:p>
    <w:p w14:paraId="77CD0466" w14:textId="77777777"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lastRenderedPageBreak/>
        <w:t>Pregatirea terenului - presupune îndepărtarea plantelor de pe suprafața terenului, nivelarea solului și eliminarea pietrelor de pe suprafață.</w:t>
      </w:r>
    </w:p>
    <w:p w14:paraId="5207E1BD" w14:textId="73ACB75E"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 xml:space="preserve">Excavarea - se trasează conturul piscinei și se trece la excavarea solului. </w:t>
      </w:r>
      <w:r w:rsidR="00164A3E" w:rsidRPr="00067C2F">
        <w:rPr>
          <w:rFonts w:ascii="Trebuchet MS" w:eastAsia="Times New Roman" w:hAnsi="Trebuchet MS" w:cs="Arial"/>
          <w:lang w:eastAsia="ro-RO"/>
          <w14:ligatures w14:val="none"/>
        </w:rPr>
        <w:t>G</w:t>
      </w:r>
      <w:r w:rsidRPr="00067C2F">
        <w:rPr>
          <w:rFonts w:ascii="Trebuchet MS" w:eastAsia="Times New Roman" w:hAnsi="Trebuchet MS" w:cs="Arial"/>
          <w:lang w:eastAsia="ro-RO"/>
          <w14:ligatures w14:val="none"/>
        </w:rPr>
        <w:t xml:space="preserve">roapa </w:t>
      </w:r>
      <w:r w:rsidR="00164A3E" w:rsidRPr="00067C2F">
        <w:rPr>
          <w:rFonts w:ascii="Trebuchet MS" w:eastAsia="Times New Roman" w:hAnsi="Trebuchet MS" w:cs="Arial"/>
          <w:lang w:eastAsia="ro-RO"/>
          <w14:ligatures w14:val="none"/>
        </w:rPr>
        <w:t>va fi</w:t>
      </w:r>
      <w:r w:rsidRPr="00067C2F">
        <w:rPr>
          <w:rFonts w:ascii="Trebuchet MS" w:eastAsia="Times New Roman" w:hAnsi="Trebuchet MS" w:cs="Arial"/>
          <w:lang w:eastAsia="ro-RO"/>
          <w14:ligatures w14:val="none"/>
        </w:rPr>
        <w:t xml:space="preserve"> cu aproximativ 20-30 cm mai mare decât dimensiunile cuvei, pentru a acomoda grosimea pereților.</w:t>
      </w:r>
    </w:p>
    <w:p w14:paraId="703999E0" w14:textId="77777777"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 xml:space="preserve">Nivelarea - se execută pentru fundul piscinei și pereții acesteia, nivelarea corectă prezintă un risc scăzut de a se crăpa în timp. </w:t>
      </w:r>
    </w:p>
    <w:p w14:paraId="04BCD648" w14:textId="177F4023"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 xml:space="preserve">Armarea bazei și a peretilor - se vor monta în interiorul piscinei cofraje din lemn. Pe fundul bazinului se va aseza pietriș ce va fi ulterior compactat, iar pereții vor fi placați cu scânduri din lemn. </w:t>
      </w:r>
      <w:r w:rsidR="00A3473E" w:rsidRPr="00067C2F">
        <w:rPr>
          <w:rFonts w:ascii="Trebuchet MS" w:eastAsia="Times New Roman" w:hAnsi="Trebuchet MS" w:cs="Arial"/>
          <w:lang w:eastAsia="ro-RO"/>
          <w14:ligatures w14:val="none"/>
        </w:rPr>
        <w:t>Se</w:t>
      </w:r>
      <w:r w:rsidRPr="00067C2F">
        <w:rPr>
          <w:rFonts w:ascii="Trebuchet MS" w:eastAsia="Times New Roman" w:hAnsi="Trebuchet MS" w:cs="Arial"/>
          <w:lang w:eastAsia="ro-RO"/>
          <w14:ligatures w14:val="none"/>
        </w:rPr>
        <w:t xml:space="preserve"> </w:t>
      </w:r>
      <w:r w:rsidR="00A3473E" w:rsidRPr="00067C2F">
        <w:rPr>
          <w:rFonts w:ascii="Trebuchet MS" w:eastAsia="Times New Roman" w:hAnsi="Trebuchet MS" w:cs="Arial"/>
          <w:lang w:eastAsia="ro-RO"/>
          <w14:ligatures w14:val="none"/>
        </w:rPr>
        <w:t>vor</w:t>
      </w:r>
      <w:r w:rsidRPr="00067C2F">
        <w:rPr>
          <w:rFonts w:ascii="Trebuchet MS" w:eastAsia="Times New Roman" w:hAnsi="Trebuchet MS" w:cs="Arial"/>
          <w:lang w:eastAsia="ro-RO"/>
          <w14:ligatures w14:val="none"/>
        </w:rPr>
        <w:t xml:space="preserve"> folosi panouri sudate și bare din oțel beton pentru armare. </w:t>
      </w:r>
    </w:p>
    <w:p w14:paraId="1C3C52A7" w14:textId="78A05BB3"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 xml:space="preserve">Instalarea conductelor - în spatele armăturilor se vor monta țevile de alimentare, evacuare și recirculare a apei - conducte din PVC. </w:t>
      </w:r>
    </w:p>
    <w:p w14:paraId="0F03EAC1" w14:textId="77777777"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 xml:space="preserve">Instalarea sistemului de recirculare și filtrare al apei - va fi montat separat de bazin, sub nivelul solului, într-un cămin, motiv pentru care, pentru a usura întreg procesul de construcție, este indicat ca groapa pentru sistemul  de filtrare să fie săpata odată cu cea pentru piscină. </w:t>
      </w:r>
    </w:p>
    <w:p w14:paraId="42F16A65" w14:textId="77777777"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r w:rsidRPr="00067C2F">
        <w:rPr>
          <w:rFonts w:ascii="Trebuchet MS" w:eastAsia="Times New Roman" w:hAnsi="Trebuchet MS" w:cs="Arial"/>
          <w:lang w:eastAsia="ro-RO"/>
          <w14:ligatures w14:val="none"/>
        </w:rPr>
        <w:t>Betonarea piscinei - se va turna sau torceta betonul pe fundul și pe pereții bazinului, se vor nivela suprafețele și se va aștepta 10-15 zile pentru ca materialul să se usuce. Pentru o bună rezistență, este recomandat ca grosimea pereților să fie de cel puțin 15 cm.</w:t>
      </w:r>
    </w:p>
    <w:p w14:paraId="6F4115E8" w14:textId="77777777"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proofErr w:type="spellStart"/>
      <w:r w:rsidRPr="00067C2F">
        <w:rPr>
          <w:rFonts w:ascii="Trebuchet MS" w:eastAsia="Times New Roman" w:hAnsi="Trebuchet MS" w:cs="Arial"/>
          <w:lang w:val="en-US"/>
          <w14:ligatures w14:val="none"/>
        </w:rPr>
        <w:t>Finisarea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cuvei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bazinului</w:t>
      </w:r>
      <w:proofErr w:type="spellEnd"/>
      <w:r w:rsidRPr="00067C2F">
        <w:rPr>
          <w:rFonts w:ascii="Trebuchet MS" w:eastAsia="Times New Roman" w:hAnsi="Trebuchet MS" w:cs="Arial"/>
          <w:lang w:val="en-US"/>
          <w14:ligatures w14:val="none"/>
        </w:rPr>
        <w:t xml:space="preserve"> - </w:t>
      </w:r>
      <w:hyperlink r:id="rId10" w:history="1">
        <w:proofErr w:type="spellStart"/>
        <w:r w:rsidRPr="00067C2F">
          <w:rPr>
            <w:rFonts w:ascii="Trebuchet MS" w:eastAsia="Times New Roman" w:hAnsi="Trebuchet MS" w:cs="Arial"/>
            <w:lang w:val="en-US"/>
            <w14:ligatures w14:val="none"/>
          </w:rPr>
          <w:t>hidroizolarea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piscinei</w:t>
        </w:r>
        <w:proofErr w:type="spellEnd"/>
      </w:hyperlink>
      <w:r w:rsidRPr="00067C2F">
        <w:rPr>
          <w:rFonts w:ascii="Trebuchet MS" w:eastAsia="Times New Roman" w:hAnsi="Trebuchet MS" w:cs="Arial"/>
          <w:lang w:val="en-US"/>
          <w14:ligatures w14:val="none"/>
        </w:rPr>
        <w:t xml:space="preserve"> de </w:t>
      </w:r>
      <w:proofErr w:type="spellStart"/>
      <w:r w:rsidRPr="00067C2F">
        <w:rPr>
          <w:rFonts w:ascii="Trebuchet MS" w:eastAsia="Times New Roman" w:hAnsi="Trebuchet MS" w:cs="Arial"/>
          <w:lang w:val="en-US"/>
          <w14:ligatures w14:val="none"/>
        </w:rPr>
        <w:t>beton</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și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montarea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finisajelor</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Cuva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bazinului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poate</w:t>
      </w:r>
      <w:proofErr w:type="spellEnd"/>
      <w:r w:rsidRPr="00067C2F">
        <w:rPr>
          <w:rFonts w:ascii="Trebuchet MS" w:eastAsia="Times New Roman" w:hAnsi="Trebuchet MS" w:cs="Arial"/>
          <w:lang w:val="en-US"/>
          <w14:ligatures w14:val="none"/>
        </w:rPr>
        <w:t xml:space="preserve"> fi </w:t>
      </w:r>
      <w:proofErr w:type="spellStart"/>
      <w:r w:rsidRPr="00067C2F">
        <w:rPr>
          <w:rFonts w:ascii="Trebuchet MS" w:eastAsia="Times New Roman" w:hAnsi="Trebuchet MS" w:cs="Arial"/>
          <w:lang w:val="en-US"/>
          <w14:ligatures w14:val="none"/>
        </w:rPr>
        <w:t>finisata</w:t>
      </w:r>
      <w:proofErr w:type="spellEnd"/>
      <w:r w:rsidRPr="00067C2F">
        <w:rPr>
          <w:rFonts w:ascii="Trebuchet MS" w:eastAsia="Times New Roman" w:hAnsi="Trebuchet MS" w:cs="Arial"/>
          <w:lang w:val="en-US"/>
          <w14:ligatures w14:val="none"/>
        </w:rPr>
        <w:t xml:space="preserve"> cu </w:t>
      </w:r>
      <w:proofErr w:type="spellStart"/>
      <w:r w:rsidRPr="00067C2F">
        <w:rPr>
          <w:rFonts w:ascii="Trebuchet MS" w:eastAsia="Times New Roman" w:hAnsi="Trebuchet MS" w:cs="Arial"/>
          <w:lang w:val="en-US"/>
          <w14:ligatures w14:val="none"/>
        </w:rPr>
        <w:t>vopsea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epoxidică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plăci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ceramice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sau</w:t>
      </w:r>
      <w:proofErr w:type="spellEnd"/>
      <w:r w:rsidRPr="00067C2F">
        <w:rPr>
          <w:rFonts w:ascii="Trebuchet MS" w:eastAsia="Times New Roman" w:hAnsi="Trebuchet MS" w:cs="Arial"/>
          <w:lang w:val="en-US"/>
          <w14:ligatures w14:val="none"/>
        </w:rPr>
        <w:t xml:space="preserve"> din </w:t>
      </w:r>
      <w:proofErr w:type="spellStart"/>
      <w:r w:rsidRPr="00067C2F">
        <w:rPr>
          <w:rFonts w:ascii="Trebuchet MS" w:eastAsia="Times New Roman" w:hAnsi="Trebuchet MS" w:cs="Arial"/>
          <w:lang w:val="en-US"/>
          <w14:ligatures w14:val="none"/>
        </w:rPr>
        <w:t>porțelan</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După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finalizarea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acestui</w:t>
      </w:r>
      <w:proofErr w:type="spellEnd"/>
      <w:r w:rsidRPr="00067C2F">
        <w:rPr>
          <w:rFonts w:ascii="Trebuchet MS" w:eastAsia="Times New Roman" w:hAnsi="Trebuchet MS" w:cs="Arial"/>
          <w:lang w:val="en-US"/>
          <w14:ligatures w14:val="none"/>
        </w:rPr>
        <w:t xml:space="preserve"> pas, se </w:t>
      </w:r>
      <w:proofErr w:type="spellStart"/>
      <w:proofErr w:type="gramStart"/>
      <w:r w:rsidRPr="00067C2F">
        <w:rPr>
          <w:rFonts w:ascii="Trebuchet MS" w:eastAsia="Times New Roman" w:hAnsi="Trebuchet MS" w:cs="Arial"/>
          <w:lang w:val="en-US"/>
          <w14:ligatures w14:val="none"/>
        </w:rPr>
        <w:t>va</w:t>
      </w:r>
      <w:proofErr w:type="spellEnd"/>
      <w:proofErr w:type="gram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aștepta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până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când</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totul</w:t>
      </w:r>
      <w:proofErr w:type="spellEnd"/>
      <w:r w:rsidRPr="00067C2F">
        <w:rPr>
          <w:rFonts w:ascii="Trebuchet MS" w:eastAsia="Times New Roman" w:hAnsi="Trebuchet MS" w:cs="Arial"/>
          <w:lang w:val="en-US"/>
          <w14:ligatures w14:val="none"/>
        </w:rPr>
        <w:t xml:space="preserve"> s-a </w:t>
      </w:r>
      <w:proofErr w:type="spellStart"/>
      <w:r w:rsidRPr="00067C2F">
        <w:rPr>
          <w:rFonts w:ascii="Trebuchet MS" w:eastAsia="Times New Roman" w:hAnsi="Trebuchet MS" w:cs="Arial"/>
          <w:lang w:val="en-US"/>
          <w14:ligatures w14:val="none"/>
        </w:rPr>
        <w:t>uscat</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complet.</w:t>
      </w:r>
      <w:proofErr w:type="spellEnd"/>
    </w:p>
    <w:p w14:paraId="3C79A9E7" w14:textId="59F1D0E2" w:rsidR="00C56D0C" w:rsidRPr="00067C2F" w:rsidRDefault="007C5F29" w:rsidP="00B973FD">
      <w:pPr>
        <w:pStyle w:val="ListParagraph"/>
        <w:numPr>
          <w:ilvl w:val="0"/>
          <w:numId w:val="9"/>
        </w:numPr>
        <w:spacing w:after="0" w:line="240" w:lineRule="auto"/>
        <w:ind w:left="0" w:firstLine="426"/>
        <w:jc w:val="both"/>
        <w:rPr>
          <w:rFonts w:ascii="Trebuchet MS" w:eastAsia="Times New Roman" w:hAnsi="Trebuchet MS" w:cs="Arial"/>
          <w:lang w:eastAsia="ro-RO"/>
          <w14:ligatures w14:val="none"/>
        </w:rPr>
      </w:pPr>
      <w:proofErr w:type="spellStart"/>
      <w:r w:rsidRPr="00067C2F">
        <w:rPr>
          <w:rFonts w:ascii="Trebuchet MS" w:eastAsia="Times New Roman" w:hAnsi="Trebuchet MS" w:cs="Arial"/>
          <w:lang w:val="en-US"/>
          <w14:ligatures w14:val="none"/>
        </w:rPr>
        <w:t>Finisarea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margin</w:t>
      </w:r>
      <w:r w:rsidR="00981F16" w:rsidRPr="00067C2F">
        <w:rPr>
          <w:rFonts w:ascii="Trebuchet MS" w:eastAsia="Times New Roman" w:hAnsi="Trebuchet MS" w:cs="Arial"/>
          <w:lang w:val="en-US"/>
          <w14:ligatures w14:val="none"/>
        </w:rPr>
        <w:t>ilor</w:t>
      </w:r>
      <w:proofErr w:type="spellEnd"/>
      <w:r w:rsidR="00981F16" w:rsidRPr="00067C2F">
        <w:rPr>
          <w:rFonts w:ascii="Trebuchet MS" w:eastAsia="Times New Roman" w:hAnsi="Trebuchet MS" w:cs="Arial"/>
          <w:lang w:val="en-US"/>
          <w14:ligatures w14:val="none"/>
        </w:rPr>
        <w:t xml:space="preserve"> </w:t>
      </w:r>
      <w:proofErr w:type="spellStart"/>
      <w:r w:rsidR="00981F16" w:rsidRPr="00067C2F">
        <w:rPr>
          <w:rFonts w:ascii="Trebuchet MS" w:eastAsia="Times New Roman" w:hAnsi="Trebuchet MS" w:cs="Arial"/>
          <w:lang w:val="en-US"/>
          <w14:ligatures w14:val="none"/>
        </w:rPr>
        <w:t>piscinelor</w:t>
      </w:r>
      <w:proofErr w:type="spellEnd"/>
      <w:r w:rsidR="00981F16" w:rsidRPr="00067C2F">
        <w:rPr>
          <w:rFonts w:ascii="Trebuchet MS" w:eastAsia="Times New Roman" w:hAnsi="Trebuchet MS" w:cs="Arial"/>
          <w:lang w:val="en-US"/>
          <w14:ligatures w14:val="none"/>
        </w:rPr>
        <w:t xml:space="preserve"> - </w:t>
      </w:r>
      <w:proofErr w:type="spellStart"/>
      <w:r w:rsidR="00981F16" w:rsidRPr="00067C2F">
        <w:rPr>
          <w:rFonts w:ascii="Trebuchet MS" w:eastAsia="Times New Roman" w:hAnsi="Trebuchet MS" w:cs="Arial"/>
          <w:lang w:val="en-US"/>
          <w14:ligatures w14:val="none"/>
        </w:rPr>
        <w:t>trebuie</w:t>
      </w:r>
      <w:proofErr w:type="spellEnd"/>
      <w:r w:rsidR="00981F16" w:rsidRPr="00067C2F">
        <w:rPr>
          <w:rFonts w:ascii="Trebuchet MS" w:eastAsia="Times New Roman" w:hAnsi="Trebuchet MS" w:cs="Arial"/>
          <w:lang w:val="en-US"/>
          <w14:ligatures w14:val="none"/>
        </w:rPr>
        <w:t xml:space="preserve"> </w:t>
      </w:r>
      <w:proofErr w:type="spellStart"/>
      <w:r w:rsidR="00981F16" w:rsidRPr="00067C2F">
        <w:rPr>
          <w:rFonts w:ascii="Trebuchet MS" w:eastAsia="Times New Roman" w:hAnsi="Trebuchet MS" w:cs="Arial"/>
          <w:lang w:val="en-US"/>
          <w14:ligatures w14:val="none"/>
        </w:rPr>
        <w:t>facută</w:t>
      </w:r>
      <w:proofErr w:type="spellEnd"/>
      <w:r w:rsidRPr="00067C2F">
        <w:rPr>
          <w:rFonts w:ascii="Trebuchet MS" w:eastAsia="Times New Roman" w:hAnsi="Trebuchet MS" w:cs="Arial"/>
          <w:lang w:val="en-US"/>
          <w14:ligatures w14:val="none"/>
        </w:rPr>
        <w:t xml:space="preserve"> cu </w:t>
      </w:r>
      <w:proofErr w:type="spellStart"/>
      <w:r w:rsidRPr="00067C2F">
        <w:rPr>
          <w:rFonts w:ascii="Trebuchet MS" w:eastAsia="Times New Roman" w:hAnsi="Trebuchet MS" w:cs="Arial"/>
          <w:lang w:val="en-US"/>
          <w14:ligatures w14:val="none"/>
        </w:rPr>
        <w:t>materiale</w:t>
      </w:r>
      <w:proofErr w:type="spellEnd"/>
      <w:r w:rsidR="00981F16" w:rsidRPr="00067C2F">
        <w:rPr>
          <w:rFonts w:ascii="Trebuchet MS" w:eastAsia="Times New Roman" w:hAnsi="Trebuchet MS" w:cs="Arial"/>
          <w:lang w:val="en-US"/>
          <w14:ligatures w14:val="none"/>
        </w:rPr>
        <w:t xml:space="preserve"> </w:t>
      </w:r>
      <w:proofErr w:type="spellStart"/>
      <w:r w:rsidR="00981F16" w:rsidRPr="00067C2F">
        <w:rPr>
          <w:rFonts w:ascii="Trebuchet MS" w:eastAsia="Times New Roman" w:hAnsi="Trebuchet MS" w:cs="Arial"/>
          <w:lang w:val="en-US"/>
          <w14:ligatures w14:val="none"/>
        </w:rPr>
        <w:t>antiderapante</w:t>
      </w:r>
      <w:proofErr w:type="spellEnd"/>
      <w:r w:rsidR="00981F16" w:rsidRPr="00067C2F">
        <w:rPr>
          <w:rFonts w:ascii="Trebuchet MS" w:eastAsia="Times New Roman" w:hAnsi="Trebuchet MS" w:cs="Arial"/>
          <w:lang w:val="en-US"/>
          <w14:ligatures w14:val="none"/>
        </w:rPr>
        <w:t xml:space="preserve">, </w:t>
      </w:r>
      <w:proofErr w:type="spellStart"/>
      <w:r w:rsidR="00981F16" w:rsidRPr="00067C2F">
        <w:rPr>
          <w:rFonts w:ascii="Trebuchet MS" w:eastAsia="Times New Roman" w:hAnsi="Trebuchet MS" w:cs="Arial"/>
          <w:lang w:val="en-US"/>
          <w14:ligatures w14:val="none"/>
        </w:rPr>
        <w:t>în</w:t>
      </w:r>
      <w:proofErr w:type="spellEnd"/>
      <w:r w:rsidR="00981F16" w:rsidRPr="00067C2F">
        <w:rPr>
          <w:rFonts w:ascii="Trebuchet MS" w:eastAsia="Times New Roman" w:hAnsi="Trebuchet MS" w:cs="Arial"/>
          <w:lang w:val="en-US"/>
          <w14:ligatures w14:val="none"/>
        </w:rPr>
        <w:t xml:space="preserve"> care se pot </w:t>
      </w:r>
      <w:proofErr w:type="spellStart"/>
      <w:r w:rsidR="00981F16" w:rsidRPr="00067C2F">
        <w:rPr>
          <w:rFonts w:ascii="Trebuchet MS" w:eastAsia="Times New Roman" w:hAnsi="Trebuchet MS" w:cs="Arial"/>
          <w:lang w:val="en-US"/>
          <w14:ligatures w14:val="none"/>
        </w:rPr>
        <w:t>î</w:t>
      </w:r>
      <w:r w:rsidRPr="00067C2F">
        <w:rPr>
          <w:rFonts w:ascii="Trebuchet MS" w:eastAsia="Times New Roman" w:hAnsi="Trebuchet MS" w:cs="Arial"/>
          <w:lang w:val="en-US"/>
          <w14:ligatures w14:val="none"/>
        </w:rPr>
        <w:t>ncorpora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și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scurgeri</w:t>
      </w:r>
      <w:proofErr w:type="spellEnd"/>
      <w:r w:rsidRPr="00067C2F">
        <w:rPr>
          <w:rFonts w:ascii="Trebuchet MS" w:eastAsia="Times New Roman" w:hAnsi="Trebuchet MS" w:cs="Arial"/>
          <w:lang w:val="en-US"/>
          <w14:ligatures w14:val="none"/>
        </w:rPr>
        <w:t xml:space="preserve"> de </w:t>
      </w:r>
      <w:proofErr w:type="spellStart"/>
      <w:r w:rsidRPr="00067C2F">
        <w:rPr>
          <w:rFonts w:ascii="Trebuchet MS" w:eastAsia="Times New Roman" w:hAnsi="Trebuchet MS" w:cs="Arial"/>
          <w:lang w:val="en-US"/>
          <w14:ligatures w14:val="none"/>
        </w:rPr>
        <w:t>captare</w:t>
      </w:r>
      <w:proofErr w:type="spellEnd"/>
      <w:r w:rsidRPr="00067C2F">
        <w:rPr>
          <w:rFonts w:ascii="Trebuchet MS" w:eastAsia="Times New Roman" w:hAnsi="Trebuchet MS" w:cs="Arial"/>
          <w:lang w:val="en-US"/>
          <w14:ligatures w14:val="none"/>
        </w:rPr>
        <w:t xml:space="preserve"> </w:t>
      </w:r>
      <w:proofErr w:type="gramStart"/>
      <w:r w:rsidRPr="00067C2F">
        <w:rPr>
          <w:rFonts w:ascii="Trebuchet MS" w:eastAsia="Times New Roman" w:hAnsi="Trebuchet MS" w:cs="Arial"/>
          <w:lang w:val="en-US"/>
          <w14:ligatures w14:val="none"/>
        </w:rPr>
        <w:t>a</w:t>
      </w:r>
      <w:proofErr w:type="gram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apei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Dalele</w:t>
      </w:r>
      <w:proofErr w:type="spellEnd"/>
      <w:r w:rsidRPr="00067C2F">
        <w:rPr>
          <w:rFonts w:ascii="Trebuchet MS" w:eastAsia="Times New Roman" w:hAnsi="Trebuchet MS" w:cs="Arial"/>
          <w:lang w:val="en-US"/>
          <w14:ligatures w14:val="none"/>
        </w:rPr>
        <w:t xml:space="preserve"> din </w:t>
      </w:r>
      <w:proofErr w:type="spellStart"/>
      <w:r w:rsidRPr="00067C2F">
        <w:rPr>
          <w:rFonts w:ascii="Trebuchet MS" w:eastAsia="Times New Roman" w:hAnsi="Trebuchet MS" w:cs="Arial"/>
          <w:lang w:val="en-US"/>
          <w14:ligatures w14:val="none"/>
        </w:rPr>
        <w:t>beton</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cele</w:t>
      </w:r>
      <w:proofErr w:type="spellEnd"/>
      <w:r w:rsidRPr="00067C2F">
        <w:rPr>
          <w:rFonts w:ascii="Trebuchet MS" w:eastAsia="Times New Roman" w:hAnsi="Trebuchet MS" w:cs="Arial"/>
          <w:lang w:val="en-US"/>
          <w14:ligatures w14:val="none"/>
        </w:rPr>
        <w:t xml:space="preserve"> din </w:t>
      </w:r>
      <w:proofErr w:type="spellStart"/>
      <w:r w:rsidRPr="00067C2F">
        <w:rPr>
          <w:rFonts w:ascii="Trebuchet MS" w:eastAsia="Times New Roman" w:hAnsi="Trebuchet MS" w:cs="Arial"/>
          <w:lang w:val="en-US"/>
          <w14:ligatures w14:val="none"/>
        </w:rPr>
        <w:t>lemn</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sau</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piatră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naturală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sunt</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potrivite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pentru</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perimetrul</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bazinului</w:t>
      </w:r>
      <w:proofErr w:type="spellEnd"/>
      <w:r w:rsidRPr="00067C2F">
        <w:rPr>
          <w:rFonts w:ascii="Trebuchet MS" w:eastAsia="Times New Roman" w:hAnsi="Trebuchet MS" w:cs="Arial"/>
          <w:lang w:val="en-US"/>
          <w14:ligatures w14:val="none"/>
        </w:rPr>
        <w:t>.</w:t>
      </w:r>
    </w:p>
    <w:p w14:paraId="3634860B" w14:textId="6CDE54B5" w:rsidR="009B2526" w:rsidRPr="00067C2F" w:rsidRDefault="007C5F29" w:rsidP="00B973FD">
      <w:pPr>
        <w:pStyle w:val="ListParagraph"/>
        <w:numPr>
          <w:ilvl w:val="0"/>
          <w:numId w:val="9"/>
        </w:numPr>
        <w:spacing w:after="0" w:line="240" w:lineRule="auto"/>
        <w:jc w:val="both"/>
        <w:rPr>
          <w:rFonts w:ascii="Trebuchet MS" w:eastAsia="Times New Roman" w:hAnsi="Trebuchet MS" w:cs="Arial"/>
          <w:lang w:eastAsia="ro-RO"/>
          <w14:ligatures w14:val="none"/>
        </w:rPr>
      </w:pPr>
      <w:proofErr w:type="spellStart"/>
      <w:r w:rsidRPr="00067C2F">
        <w:rPr>
          <w:rFonts w:ascii="Trebuchet MS" w:eastAsia="Times New Roman" w:hAnsi="Trebuchet MS" w:cs="Arial"/>
          <w:lang w:val="en-US"/>
          <w14:ligatures w14:val="none"/>
        </w:rPr>
        <w:t>Instalarea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accesoriilor</w:t>
      </w:r>
      <w:proofErr w:type="spellEnd"/>
      <w:r w:rsidRPr="00067C2F">
        <w:rPr>
          <w:rFonts w:ascii="Trebuchet MS" w:eastAsia="Times New Roman" w:hAnsi="Trebuchet MS" w:cs="Arial"/>
          <w:lang w:val="en-US"/>
          <w14:ligatures w14:val="none"/>
        </w:rPr>
        <w:t xml:space="preserve"> - ultima </w:t>
      </w:r>
      <w:proofErr w:type="spellStart"/>
      <w:r w:rsidRPr="00067C2F">
        <w:rPr>
          <w:rFonts w:ascii="Trebuchet MS" w:eastAsia="Times New Roman" w:hAnsi="Trebuchet MS" w:cs="Arial"/>
          <w:lang w:val="en-US"/>
          <w14:ligatures w14:val="none"/>
        </w:rPr>
        <w:t>etapă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este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montarea</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tuturor</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accesoriilor</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pentru</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piscină</w:t>
      </w:r>
      <w:proofErr w:type="spellEnd"/>
      <w:r w:rsidRPr="00067C2F">
        <w:rPr>
          <w:rFonts w:ascii="Trebuchet MS" w:eastAsia="Times New Roman" w:hAnsi="Trebuchet MS" w:cs="Arial"/>
          <w:lang w:val="en-US"/>
          <w14:ligatures w14:val="none"/>
        </w:rPr>
        <w:t xml:space="preserve"> </w:t>
      </w:r>
      <w:r w:rsidR="009B2526" w:rsidRPr="00067C2F">
        <w:rPr>
          <w:rFonts w:ascii="Trebuchet MS" w:eastAsia="Times New Roman" w:hAnsi="Trebuchet MS" w:cs="Arial"/>
          <w:lang w:val="en-US"/>
          <w14:ligatures w14:val="none"/>
        </w:rPr>
        <w:t>–</w:t>
      </w:r>
      <w:r w:rsidRPr="00067C2F">
        <w:rPr>
          <w:rFonts w:ascii="Trebuchet MS" w:eastAsia="Times New Roman" w:hAnsi="Trebuchet MS" w:cs="Arial"/>
          <w:lang w:val="en-US"/>
          <w14:ligatures w14:val="none"/>
        </w:rPr>
        <w:t xml:space="preserve"> </w:t>
      </w:r>
    </w:p>
    <w:p w14:paraId="6C2497AA" w14:textId="6722B5A5" w:rsidR="007C5F29" w:rsidRPr="00067C2F" w:rsidRDefault="007C5F29" w:rsidP="00B973FD">
      <w:pPr>
        <w:spacing w:after="0" w:line="240" w:lineRule="auto"/>
        <w:jc w:val="both"/>
        <w:rPr>
          <w:rFonts w:ascii="Trebuchet MS" w:eastAsia="Times New Roman" w:hAnsi="Trebuchet MS" w:cs="Arial"/>
          <w:lang w:eastAsia="ro-RO"/>
          <w14:ligatures w14:val="none"/>
        </w:rPr>
      </w:pPr>
      <w:proofErr w:type="spellStart"/>
      <w:proofErr w:type="gramStart"/>
      <w:r w:rsidRPr="00067C2F">
        <w:rPr>
          <w:rFonts w:ascii="Trebuchet MS" w:eastAsia="Times New Roman" w:hAnsi="Trebuchet MS" w:cs="Arial"/>
          <w:lang w:val="en-US"/>
          <w14:ligatures w14:val="none"/>
        </w:rPr>
        <w:t>filtre</w:t>
      </w:r>
      <w:proofErr w:type="spellEnd"/>
      <w:proofErr w:type="gram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sisteme</w:t>
      </w:r>
      <w:proofErr w:type="spellEnd"/>
      <w:r w:rsidRPr="00067C2F">
        <w:rPr>
          <w:rFonts w:ascii="Trebuchet MS" w:eastAsia="Times New Roman" w:hAnsi="Trebuchet MS" w:cs="Arial"/>
          <w:lang w:val="en-US"/>
          <w14:ligatures w14:val="none"/>
        </w:rPr>
        <w:t xml:space="preserve"> de </w:t>
      </w:r>
      <w:proofErr w:type="spellStart"/>
      <w:r w:rsidRPr="00067C2F">
        <w:rPr>
          <w:rFonts w:ascii="Trebuchet MS" w:eastAsia="Times New Roman" w:hAnsi="Trebuchet MS" w:cs="Arial"/>
          <w:lang w:val="en-US"/>
          <w14:ligatures w14:val="none"/>
        </w:rPr>
        <w:t>iluminare</w:t>
      </w:r>
      <w:proofErr w:type="spellEnd"/>
      <w:r w:rsidRPr="00067C2F">
        <w:rPr>
          <w:rFonts w:ascii="Trebuchet MS" w:eastAsia="Times New Roman" w:hAnsi="Trebuchet MS" w:cs="Arial"/>
          <w:lang w:val="en-US"/>
          <w14:ligatures w14:val="none"/>
        </w:rPr>
        <w:t xml:space="preserve">, de </w:t>
      </w:r>
      <w:proofErr w:type="spellStart"/>
      <w:r w:rsidRPr="00067C2F">
        <w:rPr>
          <w:rFonts w:ascii="Trebuchet MS" w:eastAsia="Times New Roman" w:hAnsi="Trebuchet MS" w:cs="Arial"/>
          <w:lang w:val="en-US"/>
          <w14:ligatures w14:val="none"/>
        </w:rPr>
        <w:t>incălzire</w:t>
      </w:r>
      <w:proofErr w:type="spellEnd"/>
      <w:r w:rsidRPr="00067C2F">
        <w:rPr>
          <w:rFonts w:ascii="Trebuchet MS" w:eastAsia="Times New Roman" w:hAnsi="Trebuchet MS" w:cs="Arial"/>
          <w:lang w:val="en-US"/>
          <w14:ligatures w14:val="none"/>
        </w:rPr>
        <w:t xml:space="preserve"> a </w:t>
      </w:r>
      <w:proofErr w:type="spellStart"/>
      <w:r w:rsidRPr="00067C2F">
        <w:rPr>
          <w:rFonts w:ascii="Trebuchet MS" w:eastAsia="Times New Roman" w:hAnsi="Trebuchet MS" w:cs="Arial"/>
          <w:lang w:val="en-US"/>
          <w14:ligatures w14:val="none"/>
        </w:rPr>
        <w:t>apei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scări</w:t>
      </w:r>
      <w:proofErr w:type="spellEnd"/>
      <w:r w:rsidRPr="00067C2F">
        <w:rPr>
          <w:rFonts w:ascii="Trebuchet MS" w:eastAsia="Times New Roman" w:hAnsi="Trebuchet MS" w:cs="Arial"/>
          <w:lang w:val="en-US"/>
          <w14:ligatures w14:val="none"/>
        </w:rPr>
        <w:t xml:space="preserve"> din </w:t>
      </w:r>
      <w:proofErr w:type="spellStart"/>
      <w:r w:rsidRPr="00067C2F">
        <w:rPr>
          <w:rFonts w:ascii="Trebuchet MS" w:eastAsia="Times New Roman" w:hAnsi="Trebuchet MS" w:cs="Arial"/>
          <w:lang w:val="en-US"/>
          <w14:ligatures w14:val="none"/>
        </w:rPr>
        <w:t>oțel</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inoxidabil</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și</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alte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produse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speciale</w:t>
      </w:r>
      <w:proofErr w:type="spellEnd"/>
      <w:r w:rsidRPr="00067C2F">
        <w:rPr>
          <w:rFonts w:ascii="Trebuchet MS" w:eastAsia="Times New Roman" w:hAnsi="Trebuchet MS" w:cs="Arial"/>
          <w:lang w:val="en-US"/>
          <w14:ligatures w14:val="none"/>
        </w:rPr>
        <w:t xml:space="preserve"> - cascade </w:t>
      </w:r>
      <w:proofErr w:type="spellStart"/>
      <w:r w:rsidRPr="00067C2F">
        <w:rPr>
          <w:rFonts w:ascii="Trebuchet MS" w:eastAsia="Times New Roman" w:hAnsi="Trebuchet MS" w:cs="Arial"/>
          <w:lang w:val="en-US"/>
          <w14:ligatures w14:val="none"/>
        </w:rPr>
        <w:t>sau</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perdele</w:t>
      </w:r>
      <w:proofErr w:type="spellEnd"/>
      <w:r w:rsidRPr="00067C2F">
        <w:rPr>
          <w:rFonts w:ascii="Trebuchet MS" w:eastAsia="Times New Roman" w:hAnsi="Trebuchet MS" w:cs="Arial"/>
          <w:lang w:val="en-US"/>
          <w14:ligatures w14:val="none"/>
        </w:rPr>
        <w:t xml:space="preserve"> de </w:t>
      </w:r>
      <w:proofErr w:type="spellStart"/>
      <w:r w:rsidRPr="00067C2F">
        <w:rPr>
          <w:rFonts w:ascii="Trebuchet MS" w:eastAsia="Times New Roman" w:hAnsi="Trebuchet MS" w:cs="Arial"/>
          <w:lang w:val="en-US"/>
          <w14:ligatures w14:val="none"/>
        </w:rPr>
        <w:t>apă</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tobogane</w:t>
      </w:r>
      <w:proofErr w:type="spellEnd"/>
      <w:r w:rsidRPr="00067C2F">
        <w:rPr>
          <w:rFonts w:ascii="Trebuchet MS" w:eastAsia="Times New Roman" w:hAnsi="Trebuchet MS" w:cs="Arial"/>
          <w:lang w:val="en-US"/>
          <w14:ligatures w14:val="none"/>
        </w:rPr>
        <w:t xml:space="preserve">, </w:t>
      </w:r>
      <w:proofErr w:type="spellStart"/>
      <w:r w:rsidRPr="00067C2F">
        <w:rPr>
          <w:rFonts w:ascii="Trebuchet MS" w:eastAsia="Times New Roman" w:hAnsi="Trebuchet MS" w:cs="Arial"/>
          <w:lang w:val="en-US"/>
          <w14:ligatures w14:val="none"/>
        </w:rPr>
        <w:t>trambuline</w:t>
      </w:r>
      <w:proofErr w:type="spellEnd"/>
      <w:r w:rsidRPr="00067C2F">
        <w:rPr>
          <w:rFonts w:ascii="Trebuchet MS" w:eastAsia="Times New Roman" w:hAnsi="Trebuchet MS" w:cs="Arial"/>
          <w:lang w:val="en-US"/>
          <w14:ligatures w14:val="none"/>
        </w:rPr>
        <w:t>, etc..</w:t>
      </w:r>
    </w:p>
    <w:p w14:paraId="52DB3FE8" w14:textId="77777777" w:rsidR="007C5F29" w:rsidRPr="007C5F29" w:rsidRDefault="007C5F29" w:rsidP="00B973FD">
      <w:pPr>
        <w:shd w:val="clear" w:color="auto" w:fill="FFFFFF"/>
        <w:spacing w:after="0" w:line="240" w:lineRule="auto"/>
        <w:ind w:firstLine="426"/>
        <w:jc w:val="both"/>
        <w:rPr>
          <w:rFonts w:ascii="Trebuchet MS" w:eastAsia="Times New Roman" w:hAnsi="Trebuchet MS" w:cs="Arial"/>
          <w:lang w:val="en-US"/>
          <w14:ligatures w14:val="none"/>
        </w:rPr>
      </w:pPr>
      <w:proofErr w:type="spellStart"/>
      <w:r w:rsidRPr="007C5F29">
        <w:rPr>
          <w:rFonts w:ascii="Trebuchet MS" w:eastAsia="Times New Roman" w:hAnsi="Trebuchet MS" w:cs="Arial"/>
          <w:lang w:val="en-US"/>
          <w14:ligatures w14:val="none"/>
        </w:rPr>
        <w:t>După</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terminarea</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lucrărilor</w:t>
      </w:r>
      <w:proofErr w:type="spellEnd"/>
      <w:r w:rsidRPr="007C5F29">
        <w:rPr>
          <w:rFonts w:ascii="Trebuchet MS" w:eastAsia="Times New Roman" w:hAnsi="Trebuchet MS" w:cs="Arial"/>
          <w:lang w:val="en-US"/>
          <w14:ligatures w14:val="none"/>
        </w:rPr>
        <w:t xml:space="preserve"> de </w:t>
      </w:r>
      <w:proofErr w:type="spellStart"/>
      <w:r w:rsidRPr="007C5F29">
        <w:rPr>
          <w:rFonts w:ascii="Trebuchet MS" w:eastAsia="Times New Roman" w:hAnsi="Trebuchet MS" w:cs="Arial"/>
          <w:lang w:val="en-US"/>
          <w14:ligatures w14:val="none"/>
        </w:rPr>
        <w:t>construcție</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eventualele</w:t>
      </w:r>
      <w:proofErr w:type="spellEnd"/>
      <w:r w:rsidRPr="007C5F29">
        <w:rPr>
          <w:rFonts w:ascii="Trebuchet MS" w:eastAsia="Times New Roman" w:hAnsi="Trebuchet MS" w:cs="Arial"/>
          <w:lang w:val="en-US"/>
          <w14:ligatures w14:val="none"/>
        </w:rPr>
        <w:t xml:space="preserve"> zone </w:t>
      </w:r>
      <w:proofErr w:type="spellStart"/>
      <w:r w:rsidRPr="007C5F29">
        <w:rPr>
          <w:rFonts w:ascii="Trebuchet MS" w:eastAsia="Times New Roman" w:hAnsi="Trebuchet MS" w:cs="Arial"/>
          <w:lang w:val="en-US"/>
          <w14:ligatures w14:val="none"/>
        </w:rPr>
        <w:t>ocupate</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temporar</w:t>
      </w:r>
      <w:proofErr w:type="spellEnd"/>
      <w:r w:rsidRPr="007C5F29">
        <w:rPr>
          <w:rFonts w:ascii="Trebuchet MS" w:eastAsia="Times New Roman" w:hAnsi="Trebuchet MS" w:cs="Arial"/>
          <w:lang w:val="en-US"/>
          <w14:ligatures w14:val="none"/>
        </w:rPr>
        <w:t xml:space="preserve"> de </w:t>
      </w:r>
      <w:proofErr w:type="spellStart"/>
      <w:r w:rsidRPr="007C5F29">
        <w:rPr>
          <w:rFonts w:ascii="Trebuchet MS" w:eastAsia="Times New Roman" w:hAnsi="Trebuchet MS" w:cs="Arial"/>
          <w:lang w:val="en-US"/>
          <w14:ligatures w14:val="none"/>
        </w:rPr>
        <w:t>proiect</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vor</w:t>
      </w:r>
      <w:proofErr w:type="spellEnd"/>
      <w:r w:rsidRPr="007C5F29">
        <w:rPr>
          <w:rFonts w:ascii="Trebuchet MS" w:eastAsia="Times New Roman" w:hAnsi="Trebuchet MS" w:cs="Arial"/>
          <w:lang w:val="en-US"/>
          <w14:ligatures w14:val="none"/>
        </w:rPr>
        <w:t xml:space="preserve"> fi </w:t>
      </w:r>
      <w:proofErr w:type="spellStart"/>
      <w:r w:rsidRPr="007C5F29">
        <w:rPr>
          <w:rFonts w:ascii="Trebuchet MS" w:eastAsia="Times New Roman" w:hAnsi="Trebuchet MS" w:cs="Arial"/>
          <w:lang w:val="en-US"/>
          <w14:ligatures w14:val="none"/>
        </w:rPr>
        <w:t>curăț</w:t>
      </w:r>
      <w:proofErr w:type="gramStart"/>
      <w:r w:rsidRPr="007C5F29">
        <w:rPr>
          <w:rFonts w:ascii="Trebuchet MS" w:eastAsia="Times New Roman" w:hAnsi="Trebuchet MS" w:cs="Arial"/>
          <w:lang w:val="en-US"/>
          <w14:ligatures w14:val="none"/>
        </w:rPr>
        <w:t>ate</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iar</w:t>
      </w:r>
      <w:proofErr w:type="spellEnd"/>
      <w:proofErr w:type="gram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terenul</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readus</w:t>
      </w:r>
      <w:proofErr w:type="spellEnd"/>
      <w:r w:rsidRPr="007C5F29">
        <w:rPr>
          <w:rFonts w:ascii="Trebuchet MS" w:eastAsia="Times New Roman" w:hAnsi="Trebuchet MS" w:cs="Arial"/>
          <w:lang w:val="en-US"/>
          <w14:ligatures w14:val="none"/>
        </w:rPr>
        <w:t xml:space="preserve"> la </w:t>
      </w:r>
      <w:proofErr w:type="spellStart"/>
      <w:r w:rsidRPr="007C5F29">
        <w:rPr>
          <w:rFonts w:ascii="Trebuchet MS" w:eastAsia="Times New Roman" w:hAnsi="Trebuchet MS" w:cs="Arial"/>
          <w:lang w:val="en-US"/>
          <w14:ligatures w14:val="none"/>
        </w:rPr>
        <w:t>starea</w:t>
      </w:r>
      <w:proofErr w:type="spellEnd"/>
      <w:r w:rsidRPr="007C5F29">
        <w:rPr>
          <w:rFonts w:ascii="Trebuchet MS" w:eastAsia="Times New Roman" w:hAnsi="Trebuchet MS" w:cs="Arial"/>
          <w:lang w:val="en-US"/>
          <w14:ligatures w14:val="none"/>
        </w:rPr>
        <w:t xml:space="preserve"> </w:t>
      </w:r>
      <w:proofErr w:type="spellStart"/>
      <w:r w:rsidRPr="007C5F29">
        <w:rPr>
          <w:rFonts w:ascii="Trebuchet MS" w:eastAsia="Times New Roman" w:hAnsi="Trebuchet MS" w:cs="Arial"/>
          <w:lang w:val="en-US"/>
          <w14:ligatures w14:val="none"/>
        </w:rPr>
        <w:t>inițială</w:t>
      </w:r>
      <w:proofErr w:type="spellEnd"/>
      <w:r w:rsidRPr="007C5F29">
        <w:rPr>
          <w:rFonts w:ascii="Trebuchet MS" w:eastAsia="Times New Roman" w:hAnsi="Trebuchet MS" w:cs="Arial"/>
          <w:lang w:val="en-US"/>
          <w14:ligatures w14:val="none"/>
        </w:rPr>
        <w:t>.</w:t>
      </w:r>
    </w:p>
    <w:p w14:paraId="402F7788" w14:textId="77777777" w:rsidR="007C5F29" w:rsidRPr="007C5F29" w:rsidRDefault="007C5F29" w:rsidP="00B973FD">
      <w:pPr>
        <w:spacing w:after="0" w:line="240" w:lineRule="auto"/>
        <w:jc w:val="both"/>
        <w:rPr>
          <w:rFonts w:ascii="Trebuchet MS" w:eastAsia="Times New Roman" w:hAnsi="Trebuchet MS" w:cs="Times New Roman"/>
          <w:lang w:val="en-US" w:eastAsia="pl-PL"/>
          <w14:ligatures w14:val="none"/>
        </w:rPr>
      </w:pPr>
      <w:r w:rsidRPr="007C5F29">
        <w:rPr>
          <w:rFonts w:ascii="Trebuchet MS" w:eastAsia="Times New Roman" w:hAnsi="Trebuchet MS" w:cs="Times New Roman"/>
          <w:lang w:val="en-US" w:eastAsia="pl-PL"/>
          <w14:ligatures w14:val="none"/>
        </w:rPr>
        <w:t xml:space="preserve">b)  </w:t>
      </w:r>
      <w:proofErr w:type="spellStart"/>
      <w:proofErr w:type="gramStart"/>
      <w:r w:rsidRPr="007C5F29">
        <w:rPr>
          <w:rFonts w:ascii="Trebuchet MS" w:eastAsia="Times New Roman" w:hAnsi="Trebuchet MS" w:cs="Times New Roman"/>
          <w:b/>
          <w:i/>
          <w:lang w:val="en-US" w:eastAsia="pl-PL"/>
          <w14:ligatures w14:val="none"/>
        </w:rPr>
        <w:t>cumularea</w:t>
      </w:r>
      <w:proofErr w:type="spellEnd"/>
      <w:proofErr w:type="gramEnd"/>
      <w:r w:rsidRPr="007C5F29">
        <w:rPr>
          <w:rFonts w:ascii="Trebuchet MS" w:eastAsia="Times New Roman" w:hAnsi="Trebuchet MS" w:cs="Times New Roman"/>
          <w:b/>
          <w:i/>
          <w:lang w:val="en-US" w:eastAsia="pl-PL"/>
          <w14:ligatures w14:val="none"/>
        </w:rPr>
        <w:t xml:space="preserve"> cu </w:t>
      </w:r>
      <w:proofErr w:type="spellStart"/>
      <w:r w:rsidRPr="007C5F29">
        <w:rPr>
          <w:rFonts w:ascii="Trebuchet MS" w:eastAsia="Times New Roman" w:hAnsi="Trebuchet MS" w:cs="Times New Roman"/>
          <w:b/>
          <w:i/>
          <w:lang w:val="en-US" w:eastAsia="pl-PL"/>
          <w14:ligatures w14:val="none"/>
        </w:rPr>
        <w:t>alte</w:t>
      </w:r>
      <w:proofErr w:type="spellEnd"/>
      <w:r w:rsidRPr="007C5F29">
        <w:rPr>
          <w:rFonts w:ascii="Trebuchet MS" w:eastAsia="Times New Roman" w:hAnsi="Trebuchet MS" w:cs="Times New Roman"/>
          <w:b/>
          <w:i/>
          <w:lang w:val="en-US" w:eastAsia="pl-PL"/>
          <w14:ligatures w14:val="none"/>
        </w:rPr>
        <w:t xml:space="preserve"> </w:t>
      </w:r>
      <w:proofErr w:type="spellStart"/>
      <w:r w:rsidRPr="007C5F29">
        <w:rPr>
          <w:rFonts w:ascii="Trebuchet MS" w:eastAsia="Times New Roman" w:hAnsi="Trebuchet MS" w:cs="Times New Roman"/>
          <w:b/>
          <w:i/>
          <w:lang w:val="en-US" w:eastAsia="pl-PL"/>
          <w14:ligatures w14:val="none"/>
        </w:rPr>
        <w:t>proiecte</w:t>
      </w:r>
      <w:proofErr w:type="spellEnd"/>
      <w:r w:rsidRPr="007C5F29">
        <w:rPr>
          <w:rFonts w:ascii="Trebuchet MS" w:eastAsia="Times New Roman" w:hAnsi="Trebuchet MS" w:cs="Times New Roman"/>
          <w:b/>
          <w:i/>
          <w:lang w:val="en-US" w:eastAsia="pl-PL"/>
          <w14:ligatures w14:val="none"/>
        </w:rPr>
        <w:t>:</w:t>
      </w:r>
      <w:r w:rsidRPr="007C5F29">
        <w:rPr>
          <w:rFonts w:ascii="Trebuchet MS" w:eastAsia="Times New Roman" w:hAnsi="Trebuchet MS" w:cs="Times New Roman"/>
          <w:lang w:val="en-US" w:eastAsia="pl-PL"/>
          <w14:ligatures w14:val="none"/>
        </w:rPr>
        <w:t xml:space="preserve"> nu </w:t>
      </w:r>
      <w:proofErr w:type="spellStart"/>
      <w:r w:rsidRPr="007C5F29">
        <w:rPr>
          <w:rFonts w:ascii="Trebuchet MS" w:eastAsia="Times New Roman" w:hAnsi="Trebuchet MS" w:cs="Times New Roman"/>
          <w:lang w:val="en-US" w:eastAsia="pl-PL"/>
          <w14:ligatures w14:val="none"/>
        </w:rPr>
        <w:t>este</w:t>
      </w:r>
      <w:proofErr w:type="spellEnd"/>
      <w:r w:rsidRPr="007C5F29">
        <w:rPr>
          <w:rFonts w:ascii="Trebuchet MS" w:eastAsia="Times New Roman" w:hAnsi="Trebuchet MS" w:cs="Times New Roman"/>
          <w:lang w:val="en-US" w:eastAsia="pl-PL"/>
          <w14:ligatures w14:val="none"/>
        </w:rPr>
        <w:t xml:space="preserve"> </w:t>
      </w:r>
      <w:proofErr w:type="spellStart"/>
      <w:r w:rsidRPr="007C5F29">
        <w:rPr>
          <w:rFonts w:ascii="Trebuchet MS" w:eastAsia="Times New Roman" w:hAnsi="Trebuchet MS" w:cs="Times New Roman"/>
          <w:lang w:val="en-US" w:eastAsia="pl-PL"/>
          <w14:ligatures w14:val="none"/>
        </w:rPr>
        <w:t>cazul</w:t>
      </w:r>
      <w:proofErr w:type="spellEnd"/>
      <w:r w:rsidRPr="007C5F29">
        <w:rPr>
          <w:rFonts w:ascii="Trebuchet MS" w:eastAsia="Times New Roman" w:hAnsi="Trebuchet MS" w:cs="Times New Roman"/>
          <w:lang w:val="en-US" w:eastAsia="pl-PL"/>
          <w14:ligatures w14:val="none"/>
        </w:rPr>
        <w:t>;</w:t>
      </w:r>
    </w:p>
    <w:p w14:paraId="7809647C"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lang w:eastAsia="pl-PL"/>
          <w14:ligatures w14:val="none"/>
        </w:rPr>
        <w:t xml:space="preserve">c) </w:t>
      </w:r>
      <w:r w:rsidRPr="007C5F29">
        <w:rPr>
          <w:rFonts w:ascii="Trebuchet MS" w:eastAsia="Times New Roman" w:hAnsi="Trebuchet MS" w:cs="Times New Roman"/>
          <w:b/>
          <w:i/>
          <w:lang w:eastAsia="pl-PL"/>
          <w14:ligatures w14:val="none"/>
        </w:rPr>
        <w:t>utilizarea resurselor naturale</w:t>
      </w:r>
      <w:r w:rsidRPr="007C5F29">
        <w:rPr>
          <w:rFonts w:ascii="Trebuchet MS" w:eastAsia="Times New Roman" w:hAnsi="Trebuchet MS" w:cs="Times New Roman"/>
          <w:lang w:eastAsia="pl-PL"/>
          <w14:ligatures w14:val="none"/>
        </w:rPr>
        <w:t xml:space="preserve">: </w:t>
      </w:r>
      <w:r w:rsidRPr="007C5F29">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1B60DF36"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xml:space="preserve">d) </w:t>
      </w:r>
      <w:r w:rsidRPr="007C5F29">
        <w:rPr>
          <w:rFonts w:ascii="Trebuchet MS" w:eastAsia="Calibri" w:hAnsi="Trebuchet MS" w:cs="Times New Roman"/>
          <w:b/>
          <w:i/>
          <w14:ligatures w14:val="none"/>
        </w:rPr>
        <w:t>producţia de deşeuri</w:t>
      </w:r>
      <w:r w:rsidRPr="007C5F29">
        <w:rPr>
          <w:rFonts w:ascii="Trebuchet MS" w:eastAsia="Calibri" w:hAnsi="Trebuchet MS" w:cs="Times New Roman"/>
          <w14:ligatures w14:val="none"/>
        </w:rPr>
        <w:t xml:space="preserve">: deşeurile generate în perioada de execuție vor fi stocate selectiv şi predate către societăţi autorizate din punct de vedere al mediului pentru activităţi de colectare/valorificare/eliminare; </w:t>
      </w:r>
    </w:p>
    <w:p w14:paraId="6E5FDF53" w14:textId="77777777" w:rsidR="007C5F29" w:rsidRPr="007C5F29" w:rsidRDefault="007C5F29" w:rsidP="00B973FD">
      <w:pPr>
        <w:spacing w:after="0" w:line="240" w:lineRule="auto"/>
        <w:jc w:val="both"/>
        <w:rPr>
          <w:rFonts w:ascii="Trebuchet MS" w:eastAsia="Calibri" w:hAnsi="Trebuchet MS" w:cs="Times New Roman"/>
          <w:lang w:eastAsia="pl-PL"/>
          <w14:ligatures w14:val="none"/>
        </w:rPr>
      </w:pPr>
      <w:r w:rsidRPr="007C5F29">
        <w:rPr>
          <w:rFonts w:ascii="Trebuchet MS" w:eastAsia="Times New Roman" w:hAnsi="Trebuchet MS" w:cs="Times New Roman"/>
          <w:lang w:eastAsia="pl-PL"/>
          <w14:ligatures w14:val="none"/>
        </w:rPr>
        <w:t xml:space="preserve">e) </w:t>
      </w:r>
      <w:r w:rsidRPr="007C5F29">
        <w:rPr>
          <w:rFonts w:ascii="Trebuchet MS" w:eastAsia="Times New Roman" w:hAnsi="Trebuchet MS" w:cs="Times New Roman"/>
          <w:b/>
          <w:i/>
          <w:lang w:eastAsia="pl-PL"/>
          <w14:ligatures w14:val="none"/>
        </w:rPr>
        <w:t>emisiile poluante, inclusiv zgomotul şi alte surse de disconfort</w:t>
      </w:r>
      <w:r w:rsidRPr="007C5F29">
        <w:rPr>
          <w:rFonts w:ascii="Trebuchet MS" w:eastAsia="Times New Roman" w:hAnsi="Trebuchet MS" w:cs="Times New Roman"/>
          <w:lang w:eastAsia="pl-PL"/>
          <w14:ligatures w14:val="none"/>
        </w:rPr>
        <w:t xml:space="preserve">: în perioada de execuţie, zgomotul va fi generat de </w:t>
      </w:r>
      <w:r w:rsidRPr="007C5F29">
        <w:rPr>
          <w:rFonts w:ascii="Trebuchet MS" w:eastAsia="Calibri" w:hAnsi="Trebuchet MS" w:cs="Times New Roman"/>
          <w:lang w:eastAsia="pl-PL"/>
          <w14:ligatures w14:val="none"/>
        </w:rPr>
        <w:t xml:space="preserve">utilajele şi mijloacele de transport; </w:t>
      </w:r>
      <w:r w:rsidRPr="007C5F29">
        <w:rPr>
          <w:rFonts w:ascii="Trebuchet MS" w:eastAsia="Times New Roman" w:hAnsi="Trebuchet MS" w:cs="Times New Roman"/>
          <w:lang w:eastAsia="pl-PL"/>
          <w14:ligatures w14:val="none"/>
        </w:rPr>
        <w:t xml:space="preserve">lucrările şi măsurile prevăzute în proiect nu vor afecta semnificativ factorii de mediu (aer, apă, sol, aşezări umane); </w:t>
      </w:r>
    </w:p>
    <w:p w14:paraId="6F0762A5"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xml:space="preserve">f) </w:t>
      </w:r>
      <w:r w:rsidRPr="007C5F29">
        <w:rPr>
          <w:rFonts w:ascii="Trebuchet MS" w:eastAsia="Calibri" w:hAnsi="Trebuchet MS" w:cs="Times New Roman"/>
          <w:b/>
          <w:i/>
          <w14:ligatures w14:val="none"/>
        </w:rPr>
        <w:t>riscul de accident, ţinându-se seama în special de substanţele şi de tehnologiile utilizate</w:t>
      </w:r>
      <w:r w:rsidRPr="007C5F29">
        <w:rPr>
          <w:rFonts w:ascii="Trebuchet MS" w:eastAsia="Calibri" w:hAnsi="Trebuchet MS" w:cs="Times New Roman"/>
          <w14:ligatures w14:val="none"/>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14:paraId="09603893" w14:textId="77777777" w:rsidR="007C5F29" w:rsidRPr="007C5F29" w:rsidRDefault="007C5F29" w:rsidP="00B973FD">
      <w:pPr>
        <w:spacing w:after="0" w:line="240" w:lineRule="auto"/>
        <w:jc w:val="both"/>
        <w:rPr>
          <w:rFonts w:ascii="Trebuchet MS" w:eastAsia="Calibri" w:hAnsi="Trebuchet MS" w:cs="Times New Roman"/>
          <w14:ligatures w14:val="none"/>
        </w:rPr>
      </w:pPr>
    </w:p>
    <w:p w14:paraId="4B6710C8"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b/>
          <w:i/>
          <w:u w:val="single"/>
          <w:lang w:eastAsia="ro-RO"/>
          <w14:ligatures w14:val="none"/>
        </w:rPr>
      </w:pPr>
      <w:r w:rsidRPr="007C5F29">
        <w:rPr>
          <w:rFonts w:ascii="Trebuchet MS" w:eastAsia="Times New Roman" w:hAnsi="Trebuchet MS" w:cs="Times New Roman"/>
          <w:b/>
          <w:i/>
          <w:lang w:eastAsia="ro-RO"/>
          <w14:ligatures w14:val="none"/>
        </w:rPr>
        <w:t>2.</w:t>
      </w:r>
      <w:r w:rsidRPr="007C5F29">
        <w:rPr>
          <w:rFonts w:ascii="Trebuchet MS" w:eastAsia="Times New Roman" w:hAnsi="Trebuchet MS" w:cs="Times New Roman"/>
          <w:b/>
          <w:i/>
          <w:u w:val="single"/>
          <w:lang w:eastAsia="ro-RO"/>
          <w14:ligatures w14:val="none"/>
        </w:rPr>
        <w:t xml:space="preserve"> Localizarea proiectelor</w:t>
      </w:r>
    </w:p>
    <w:p w14:paraId="4BFB9708" w14:textId="77777777" w:rsidR="007C5F29" w:rsidRPr="007C5F29" w:rsidRDefault="007C5F29" w:rsidP="00B973FD">
      <w:pPr>
        <w:spacing w:after="0" w:line="240" w:lineRule="auto"/>
        <w:jc w:val="both"/>
        <w:rPr>
          <w:rFonts w:ascii="Trebuchet MS" w:eastAsia="Times New Roman" w:hAnsi="Trebuchet MS" w:cs="Times New Roman"/>
          <w:lang w:eastAsia="pl-PL"/>
          <w14:ligatures w14:val="none"/>
        </w:rPr>
      </w:pPr>
      <w:r w:rsidRPr="007C5F29">
        <w:rPr>
          <w:rFonts w:ascii="Trebuchet MS" w:eastAsia="Times New Roman" w:hAnsi="Trebuchet MS" w:cs="Times New Roman"/>
          <w:lang w:eastAsia="pl-PL"/>
          <w14:ligatures w14:val="none"/>
        </w:rPr>
        <w:t xml:space="preserve">2.1. utilizarea existentă a terenului: Conform Certificatului de Urbanism nr. 107/10.07.2023, </w:t>
      </w:r>
      <w:r w:rsidRPr="007C5F29">
        <w:rPr>
          <w:rFonts w:ascii="Trebuchet MS" w:eastAsia="Times New Roman" w:hAnsi="Trebuchet MS" w:cs="Times New Roman"/>
          <w14:ligatures w14:val="none"/>
        </w:rPr>
        <w:t>terenul pe care se realizează proiectul se află în intravilanul comunei Moroeni, satul Dobrești,</w:t>
      </w:r>
      <w:r w:rsidRPr="007C5F29">
        <w:rPr>
          <w:rFonts w:ascii="Trebuchet MS" w:eastAsia="Calibri" w:hAnsi="Trebuchet MS" w:cs="Times New Roman"/>
          <w14:ligatures w14:val="none"/>
        </w:rPr>
        <w:t xml:space="preserve"> str. Orzea, nr. 23,</w:t>
      </w:r>
      <w:r w:rsidRPr="007C5F29">
        <w:rPr>
          <w:rFonts w:ascii="Trebuchet MS" w:eastAsia="Times New Roman" w:hAnsi="Trebuchet MS" w:cs="Times New Roman"/>
          <w14:ligatures w14:val="none"/>
        </w:rPr>
        <w:t xml:space="preserve"> punct ”Păstrăvărie”</w:t>
      </w:r>
      <w:r w:rsidRPr="007C5F29">
        <w:rPr>
          <w:rFonts w:ascii="Trebuchet MS" w:eastAsia="Times New Roman" w:hAnsi="Trebuchet MS" w:cs="Times New Roman"/>
          <w:lang w:eastAsia="pl-PL"/>
          <w14:ligatures w14:val="none"/>
        </w:rPr>
        <w:t xml:space="preserve">.                                  </w:t>
      </w:r>
    </w:p>
    <w:p w14:paraId="0DDDE799" w14:textId="77777777" w:rsidR="007C5F29" w:rsidRPr="007C5F29" w:rsidRDefault="007C5F29" w:rsidP="00B973FD">
      <w:pPr>
        <w:shd w:val="clear" w:color="auto" w:fill="FFFFFF"/>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2.2. relativa abundenţă a resurselor naturale din zonă, calitatea şi capacitatea regenerativă a acestora:  nu este cazul;</w:t>
      </w:r>
    </w:p>
    <w:p w14:paraId="150A9C52"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2.3. capacitatea de absorbţie a mediului, cu atenţie deosebită pentru:</w:t>
      </w:r>
    </w:p>
    <w:p w14:paraId="531BB10E" w14:textId="77777777" w:rsidR="007C5F29" w:rsidRPr="007C5F29" w:rsidRDefault="007C5F29" w:rsidP="00B973FD">
      <w:pPr>
        <w:numPr>
          <w:ilvl w:val="0"/>
          <w:numId w:val="1"/>
        </w:numPr>
        <w:tabs>
          <w:tab w:val="num" w:pos="0"/>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zonele umede: nu este cazul;</w:t>
      </w:r>
    </w:p>
    <w:p w14:paraId="686459EC" w14:textId="77777777" w:rsidR="007C5F29" w:rsidRPr="007C5F29" w:rsidRDefault="007C5F29" w:rsidP="00B973FD">
      <w:pPr>
        <w:numPr>
          <w:ilvl w:val="0"/>
          <w:numId w:val="1"/>
        </w:numPr>
        <w:tabs>
          <w:tab w:val="num" w:pos="0"/>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zonele costiere: nu este cazul;</w:t>
      </w:r>
    </w:p>
    <w:p w14:paraId="6CDAABE4" w14:textId="77777777" w:rsidR="007C5F29" w:rsidRPr="007C5F29" w:rsidRDefault="007C5F29" w:rsidP="00B973FD">
      <w:pPr>
        <w:numPr>
          <w:ilvl w:val="0"/>
          <w:numId w:val="1"/>
        </w:numPr>
        <w:tabs>
          <w:tab w:val="num" w:pos="0"/>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zonele montane şi cele împădurite: nu este cazul;</w:t>
      </w:r>
    </w:p>
    <w:p w14:paraId="1C013F05" w14:textId="77777777" w:rsidR="007C5F29" w:rsidRPr="007C5F29" w:rsidRDefault="007C5F29" w:rsidP="00B973FD">
      <w:pPr>
        <w:numPr>
          <w:ilvl w:val="0"/>
          <w:numId w:val="1"/>
        </w:numPr>
        <w:tabs>
          <w:tab w:val="num" w:pos="0"/>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parcurile şi rezervaţiile naturale: nu este cazul;</w:t>
      </w:r>
    </w:p>
    <w:p w14:paraId="399F62F1" w14:textId="77777777" w:rsidR="00D13683" w:rsidRPr="00067C2F" w:rsidRDefault="007C5F29" w:rsidP="00B973FD">
      <w:pPr>
        <w:numPr>
          <w:ilvl w:val="0"/>
          <w:numId w:val="1"/>
        </w:numPr>
        <w:tabs>
          <w:tab w:val="num" w:pos="0"/>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lastRenderedPageBreak/>
        <w:t xml:space="preserve">ariile clasificate sau zonele protejate prin legislaţia în vigoare, cum sunt: proiectul este </w:t>
      </w:r>
    </w:p>
    <w:p w14:paraId="76DB5996" w14:textId="32A395E3" w:rsidR="007C5F29" w:rsidRPr="007C5F29" w:rsidRDefault="007C5F29" w:rsidP="00B973FD">
      <w:pPr>
        <w:tabs>
          <w:tab w:val="num" w:pos="284"/>
        </w:tabs>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amplasat în interiorul ariei naturale protejate de interes național și comunitar Parcul Natural Bucegi, sit Natura 2000 ROSCI0013 ”Bucegi”</w:t>
      </w:r>
      <w:r w:rsidRPr="007C5F29">
        <w:rPr>
          <w:rFonts w:ascii="Trebuchet MS" w:eastAsia="Times New Roman" w:hAnsi="Trebuchet MS" w:cs="Times New Roman"/>
          <w:iCs/>
          <w:lang w:eastAsia="ro-RO"/>
          <w14:ligatures w14:val="none"/>
        </w:rPr>
        <w:t>;</w:t>
      </w:r>
    </w:p>
    <w:p w14:paraId="5808C73A" w14:textId="54099955" w:rsidR="007C5F29" w:rsidRPr="007C5F29" w:rsidRDefault="0039380A" w:rsidP="00B973FD">
      <w:pPr>
        <w:spacing w:after="0" w:line="240" w:lineRule="auto"/>
        <w:jc w:val="both"/>
        <w:rPr>
          <w:rFonts w:ascii="Trebuchet MS" w:eastAsia="Times New Roman" w:hAnsi="Trebuchet MS" w:cs="Times New Roman"/>
          <w:lang w:eastAsia="ro-RO"/>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 xml:space="preserve">f) </w:t>
      </w:r>
      <w:r w:rsidR="0014020A" w:rsidRPr="00067C2F">
        <w:rPr>
          <w:rFonts w:ascii="Trebuchet MS" w:eastAsia="Times New Roman" w:hAnsi="Trebuchet MS" w:cs="Times New Roman"/>
          <w:lang w:eastAsia="ro-RO"/>
          <w14:ligatures w14:val="none"/>
        </w:rPr>
        <w:t xml:space="preserve"> </w:t>
      </w:r>
      <w:r w:rsidR="007C5F29" w:rsidRPr="007C5F29">
        <w:rPr>
          <w:rFonts w:ascii="Trebuchet MS" w:eastAsia="Calibri" w:hAnsi="Trebuchet MS" w:cs="Times New Roman"/>
          <w:lang w:eastAsia="ro-RO"/>
          <w14:ligatures w14:val="none"/>
        </w:rPr>
        <w:t xml:space="preserve">zonele de protecţie specială, mai ales cele desemnate prin Ordonanţa de Urgenţă a Guvernului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"file:///D:\\MIRELA\\saptamanal%202010\\1_NOUTATI%20Procedura%20EIA(Dalia)_SEPT_2009\\Documents%20and%20SettingsDalia%20BitanSintact%202.0cacheLegislatietemp00103869.htm" </w:instrText>
      </w:r>
      <w:r w:rsidR="007C5F29" w:rsidRPr="007C5F29">
        <w:rPr>
          <w:rFonts w:ascii="Trebuchet MS" w:eastAsia="Calibri" w:hAnsi="Trebuchet MS" w:cs="Times New Roman"/>
          <w14:ligatures w14:val="none"/>
        </w:rPr>
        <w:fldChar w:fldCharType="separate"/>
      </w:r>
      <w:r w:rsidR="007C5F29" w:rsidRPr="007C5F29">
        <w:rPr>
          <w:rFonts w:ascii="Trebuchet MS" w:eastAsia="Calibri" w:hAnsi="Trebuchet MS" w:cs="Times New Roman"/>
          <w:b/>
          <w:bCs/>
          <w:u w:val="single"/>
          <w:lang w:eastAsia="ro-RO"/>
          <w14:ligatures w14:val="none"/>
        </w:rPr>
        <w:t>57/2007</w:t>
      </w:r>
      <w:r w:rsidR="007C5F29" w:rsidRPr="007C5F29">
        <w:rPr>
          <w:rFonts w:ascii="Trebuchet MS" w:eastAsia="Calibri" w:hAnsi="Trebuchet MS" w:cs="Times New Roman"/>
          <w:b/>
          <w:bCs/>
          <w:u w:val="single"/>
          <w:lang w:eastAsia="ro-RO"/>
          <w14:ligatures w14:val="none"/>
        </w:rPr>
        <w:fldChar w:fldCharType="end"/>
      </w:r>
      <w:r w:rsidR="007C5F29" w:rsidRPr="007C5F29">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"file:///D:\\MIRELA\\saptamanal%202010\\1_NOUTATI%20Procedura%20EIA(Dalia)_SEPT_2009\\Documents%20and%20SettingsDalia%20BitanSintact%202.0cacheLegislatietemp00033752.htm" </w:instrText>
      </w:r>
      <w:r w:rsidR="007C5F29" w:rsidRPr="007C5F29">
        <w:rPr>
          <w:rFonts w:ascii="Trebuchet MS" w:eastAsia="Calibri" w:hAnsi="Trebuchet MS" w:cs="Times New Roman"/>
          <w14:ligatures w14:val="none"/>
        </w:rPr>
        <w:fldChar w:fldCharType="separate"/>
      </w:r>
      <w:r w:rsidR="007C5F29" w:rsidRPr="007C5F29">
        <w:rPr>
          <w:rFonts w:ascii="Trebuchet MS" w:eastAsia="Calibri" w:hAnsi="Trebuchet MS" w:cs="Times New Roman"/>
          <w:b/>
          <w:bCs/>
          <w:u w:val="single"/>
          <w:lang w:eastAsia="ro-RO"/>
          <w14:ligatures w14:val="none"/>
        </w:rPr>
        <w:t>5/2000</w:t>
      </w:r>
      <w:r w:rsidR="007C5F29" w:rsidRPr="007C5F29">
        <w:rPr>
          <w:rFonts w:ascii="Trebuchet MS" w:eastAsia="Calibri" w:hAnsi="Trebuchet MS" w:cs="Times New Roman"/>
          <w:b/>
          <w:bCs/>
          <w:u w:val="single"/>
          <w:lang w:eastAsia="ro-RO"/>
          <w14:ligatures w14:val="none"/>
        </w:rPr>
        <w:fldChar w:fldCharType="end"/>
      </w:r>
      <w:r w:rsidR="007C5F29" w:rsidRPr="007C5F29">
        <w:rPr>
          <w:rFonts w:ascii="Trebuchet MS" w:eastAsia="Calibri" w:hAnsi="Trebuchet MS" w:cs="Times New Roman"/>
          <w:lang w:eastAsia="ro-RO"/>
          <w14:ligatures w14:val="none"/>
        </w:rPr>
        <w:t xml:space="preserve"> privind aprobarea Planului de amenajare a teritoriului naţional – Secţiunea a III – a – zone protejate, zonele de protecţie instituite conform prevederilor Legii apelor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"file:///D:\\MIRELA\\saptamanal%202010\\1_NOUTATI%20Procedura%20EIA(Dalia)_SEPT_2009\\Documents%20and%20SettingsDalia%20BitanSintact%202.0cacheLegislatietemp00008742.htm" </w:instrText>
      </w:r>
      <w:r w:rsidR="007C5F29" w:rsidRPr="007C5F29">
        <w:rPr>
          <w:rFonts w:ascii="Trebuchet MS" w:eastAsia="Calibri" w:hAnsi="Trebuchet MS" w:cs="Times New Roman"/>
          <w14:ligatures w14:val="none"/>
        </w:rPr>
        <w:fldChar w:fldCharType="separate"/>
      </w:r>
      <w:r w:rsidR="007C5F29" w:rsidRPr="007C5F29">
        <w:rPr>
          <w:rFonts w:ascii="Trebuchet MS" w:eastAsia="Calibri" w:hAnsi="Trebuchet MS" w:cs="Times New Roman"/>
          <w:b/>
          <w:bCs/>
          <w:u w:val="single"/>
          <w:lang w:eastAsia="ro-RO"/>
          <w14:ligatures w14:val="none"/>
        </w:rPr>
        <w:t>107/1996</w:t>
      </w:r>
      <w:r w:rsidR="007C5F29" w:rsidRPr="007C5F29">
        <w:rPr>
          <w:rFonts w:ascii="Trebuchet MS" w:eastAsia="Calibri" w:hAnsi="Trebuchet MS" w:cs="Times New Roman"/>
          <w:b/>
          <w:bCs/>
          <w:u w:val="single"/>
          <w:lang w:eastAsia="ro-RO"/>
          <w14:ligatures w14:val="none"/>
        </w:rPr>
        <w:fldChar w:fldCharType="end"/>
      </w:r>
      <w:r w:rsidR="007C5F29" w:rsidRPr="007C5F29">
        <w:rPr>
          <w:rFonts w:ascii="Trebuchet MS" w:eastAsia="Calibri" w:hAnsi="Trebuchet MS" w:cs="Times New Roman"/>
          <w:lang w:eastAsia="ro-RO"/>
          <w14:ligatures w14:val="none"/>
        </w:rPr>
        <w:t xml:space="preserve">, cu modificările şi completările ulterioare, şi Hotărârea Guvernului nr. </w:t>
      </w:r>
      <w:r w:rsidR="007C5F29" w:rsidRPr="007C5F29">
        <w:rPr>
          <w:rFonts w:ascii="Trebuchet MS" w:eastAsia="Calibri" w:hAnsi="Trebuchet MS" w:cs="Times New Roman"/>
          <w14:ligatures w14:val="none"/>
        </w:rPr>
        <w:fldChar w:fldCharType="begin"/>
      </w:r>
      <w:r w:rsidR="007C5F29" w:rsidRPr="007C5F29">
        <w:rPr>
          <w:rFonts w:ascii="Trebuchet MS" w:eastAsia="Calibri" w:hAnsi="Trebuchet MS" w:cs="Times New Roman"/>
          <w14:ligatures w14:val="none"/>
        </w:rPr>
        <w:instrText xml:space="preserve"> HYPERLINK "file:///D:\\MIRELA\\saptamanal%202010\\1_NOUTATI%20Procedura%20EIA(Dalia)_SEPT_2009\\Documents%20and%20SettingsDalia%20BitanSintact%202.0cacheLegislatietemp00085898.htm" </w:instrText>
      </w:r>
      <w:r w:rsidR="007C5F29" w:rsidRPr="007C5F29">
        <w:rPr>
          <w:rFonts w:ascii="Trebuchet MS" w:eastAsia="Calibri" w:hAnsi="Trebuchet MS" w:cs="Times New Roman"/>
          <w14:ligatures w14:val="none"/>
        </w:rPr>
        <w:fldChar w:fldCharType="separate"/>
      </w:r>
      <w:r w:rsidR="007C5F29" w:rsidRPr="007C5F29">
        <w:rPr>
          <w:rFonts w:ascii="Trebuchet MS" w:eastAsia="Calibri" w:hAnsi="Trebuchet MS" w:cs="Times New Roman"/>
          <w:b/>
          <w:bCs/>
          <w:u w:val="single"/>
          <w:lang w:eastAsia="ro-RO"/>
          <w14:ligatures w14:val="none"/>
        </w:rPr>
        <w:t>930/2005</w:t>
      </w:r>
      <w:r w:rsidR="007C5F29" w:rsidRPr="007C5F29">
        <w:rPr>
          <w:rFonts w:ascii="Trebuchet MS" w:eastAsia="Calibri" w:hAnsi="Trebuchet MS" w:cs="Times New Roman"/>
          <w:b/>
          <w:bCs/>
          <w:u w:val="single"/>
          <w:lang w:eastAsia="ro-RO"/>
          <w14:ligatures w14:val="none"/>
        </w:rPr>
        <w:fldChar w:fldCharType="end"/>
      </w:r>
      <w:r w:rsidR="007C5F29" w:rsidRPr="007C5F29">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007C5F29" w:rsidRPr="007C5F29">
        <w:rPr>
          <w:rFonts w:ascii="Trebuchet MS" w:eastAsia="Times New Roman" w:hAnsi="Trebuchet MS" w:cs="Times New Roman"/>
          <w:lang w:eastAsia="ro-RO"/>
          <w14:ligatures w14:val="none"/>
        </w:rPr>
        <w:t xml:space="preserve"> proiectul nu este inclus în zone de protecţie specială desemnate;</w:t>
      </w:r>
    </w:p>
    <w:p w14:paraId="63CFE019" w14:textId="0F4C37D2" w:rsidR="007C5F29" w:rsidRPr="007C5F29" w:rsidRDefault="0039380A" w:rsidP="00B973FD">
      <w:pPr>
        <w:spacing w:after="0" w:line="240" w:lineRule="auto"/>
        <w:jc w:val="both"/>
        <w:rPr>
          <w:rFonts w:ascii="Trebuchet MS" w:eastAsia="Times New Roman" w:hAnsi="Trebuchet MS" w:cs="Times New Roman"/>
          <w:lang w:eastAsia="ro-RO"/>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g)</w:t>
      </w:r>
      <w:r w:rsidR="0014020A"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 xml:space="preserve"> ariile în care standardele de calitate a mediului stabilite de legislaţie au fost deja depăşite: nu au fost înregistrate astfel de situaţii; </w:t>
      </w:r>
    </w:p>
    <w:p w14:paraId="38D50BBB" w14:textId="5C9EF59E" w:rsidR="007C5F29" w:rsidRPr="007C5F29" w:rsidRDefault="0039380A"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 xml:space="preserve">h) </w:t>
      </w:r>
      <w:r w:rsidR="0014020A"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ariile dens populate: nu e cazul;</w:t>
      </w:r>
    </w:p>
    <w:p w14:paraId="602FC6F2" w14:textId="7A063EAA" w:rsidR="007C5F29" w:rsidRPr="007C5F29" w:rsidRDefault="0039380A" w:rsidP="00B973FD">
      <w:pPr>
        <w:autoSpaceDE w:val="0"/>
        <w:autoSpaceDN w:val="0"/>
        <w:adjustRightInd w:val="0"/>
        <w:spacing w:after="0" w:line="240" w:lineRule="auto"/>
        <w:jc w:val="both"/>
        <w:rPr>
          <w:rFonts w:ascii="Trebuchet MS" w:eastAsia="Times New Roman" w:hAnsi="Trebuchet MS" w:cs="Times New Roman"/>
          <w:iCs/>
          <w:lang w:eastAsia="ro-RO"/>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 xml:space="preserve">i) </w:t>
      </w:r>
      <w:r w:rsidR="0014020A"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 xml:space="preserve">peisajele cu semnificaţie istorică, culturală şi arheologică: </w:t>
      </w:r>
      <w:r w:rsidR="007C5F29" w:rsidRPr="007C5F29">
        <w:rPr>
          <w:rFonts w:ascii="Trebuchet MS" w:eastAsia="Times New Roman" w:hAnsi="Trebuchet MS" w:cs="Times New Roman"/>
          <w:iCs/>
          <w:lang w:eastAsia="ro-RO"/>
          <w14:ligatures w14:val="none"/>
        </w:rPr>
        <w:t>nu este cazul.</w:t>
      </w:r>
    </w:p>
    <w:p w14:paraId="23F00CBB"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iCs/>
          <w:lang w:eastAsia="ro-RO"/>
          <w14:ligatures w14:val="none"/>
        </w:rPr>
        <w:t xml:space="preserve"> </w:t>
      </w:r>
    </w:p>
    <w:p w14:paraId="4B251B1B"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b/>
          <w:u w:val="single"/>
          <w:lang w:eastAsia="ro-RO"/>
          <w14:ligatures w14:val="none"/>
        </w:rPr>
      </w:pPr>
      <w:r w:rsidRPr="007C5F29">
        <w:rPr>
          <w:rFonts w:ascii="Trebuchet MS" w:eastAsia="Times New Roman" w:hAnsi="Trebuchet MS" w:cs="Times New Roman"/>
          <w:b/>
          <w:iCs/>
          <w:lang w:eastAsia="ro-RO"/>
          <w14:ligatures w14:val="none"/>
        </w:rPr>
        <w:t>3.</w:t>
      </w:r>
      <w:r w:rsidRPr="007C5F29">
        <w:rPr>
          <w:rFonts w:ascii="Trebuchet MS" w:eastAsia="Times New Roman" w:hAnsi="Trebuchet MS" w:cs="Times New Roman"/>
          <w:iCs/>
          <w:lang w:eastAsia="ro-RO"/>
          <w14:ligatures w14:val="none"/>
        </w:rPr>
        <w:t xml:space="preserve"> </w:t>
      </w:r>
      <w:r w:rsidRPr="007C5F29">
        <w:rPr>
          <w:rFonts w:ascii="Trebuchet MS" w:eastAsia="Times New Roman" w:hAnsi="Trebuchet MS" w:cs="Times New Roman"/>
          <w:b/>
          <w:i/>
          <w:iCs/>
          <w:u w:val="single"/>
          <w:lang w:eastAsia="ro-RO"/>
          <w14:ligatures w14:val="none"/>
        </w:rPr>
        <w:t>Caracteristicile impactului potenţial:</w:t>
      </w:r>
      <w:r w:rsidRPr="007C5F29">
        <w:rPr>
          <w:rFonts w:ascii="Trebuchet MS" w:eastAsia="Times New Roman" w:hAnsi="Trebuchet MS" w:cs="Times New Roman"/>
          <w:b/>
          <w:u w:val="single"/>
          <w:lang w:eastAsia="ro-RO"/>
          <w14:ligatures w14:val="none"/>
        </w:rPr>
        <w:t xml:space="preserve">   </w:t>
      </w:r>
    </w:p>
    <w:p w14:paraId="698DA4FC" w14:textId="77777777" w:rsidR="007C5F29" w:rsidRPr="007C5F29" w:rsidRDefault="007C5F29" w:rsidP="00B973FD">
      <w:pPr>
        <w:spacing w:after="0" w:line="240" w:lineRule="auto"/>
        <w:jc w:val="both"/>
        <w:rPr>
          <w:rFonts w:ascii="Trebuchet MS" w:eastAsia="Times New Roman" w:hAnsi="Trebuchet MS" w:cs="Times New Roman"/>
          <w:lang w:eastAsia="pl-PL"/>
          <w14:ligatures w14:val="none"/>
        </w:rPr>
      </w:pPr>
      <w:r w:rsidRPr="007C5F29">
        <w:rPr>
          <w:rFonts w:ascii="Trebuchet MS" w:eastAsia="Times New Roman" w:hAnsi="Trebuchet MS" w:cs="Times New Roman"/>
          <w:lang w:eastAsia="pl-PL"/>
          <w14:ligatures w14:val="none"/>
        </w:rPr>
        <w:t xml:space="preserve">    a) extinderea impactului: aria geografică şi numărul persoanelor afectate: impactul va fi </w:t>
      </w:r>
      <w:r w:rsidRPr="007C5F29">
        <w:rPr>
          <w:rFonts w:ascii="Trebuchet MS" w:eastAsia="Times New Roman" w:hAnsi="Trebuchet MS" w:cs="Times New Roman"/>
          <w:lang w:eastAsia="ro-RO"/>
          <w14:ligatures w14:val="none"/>
        </w:rPr>
        <w:t>local, numai în zona de lucru, pe perioada execuţiei;</w:t>
      </w:r>
    </w:p>
    <w:p w14:paraId="79FF5101"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 xml:space="preserve">    b) natura transfrontieră a impactului:  nu este cazul;</w:t>
      </w:r>
    </w:p>
    <w:p w14:paraId="52D37E0F" w14:textId="77777777" w:rsidR="007C5F29" w:rsidRPr="007C5F29" w:rsidRDefault="007C5F29" w:rsidP="00B973FD">
      <w:pPr>
        <w:shd w:val="clear" w:color="auto" w:fill="FFFFFF"/>
        <w:tabs>
          <w:tab w:val="left" w:pos="763"/>
        </w:tabs>
        <w:spacing w:after="0" w:line="240" w:lineRule="auto"/>
        <w:ind w:right="14"/>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 xml:space="preserve">    c) mărimea şi complexitatea impactului: impact relativ redus şi local atât pe perioada execuţiei proiectului;</w:t>
      </w:r>
    </w:p>
    <w:p w14:paraId="1697F878"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lang w:eastAsia="ro-RO"/>
          <w14:ligatures w14:val="none"/>
        </w:rPr>
        <w:t xml:space="preserve">    d) probabilitatea impactului: impact cu probabilitate redusă pe parcursul realizării investiţiei, deoarece măsurile prevăzute de proiect nu vor afecta semnificativ factorii de mediu (aer, apă, sol, aşezări umane);</w:t>
      </w:r>
    </w:p>
    <w:p w14:paraId="5F23C019"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bCs/>
          <w:i/>
          <w:lang w:eastAsia="ro-RO"/>
          <w14:ligatures w14:val="none"/>
        </w:rPr>
      </w:pPr>
      <w:r w:rsidRPr="007C5F29">
        <w:rPr>
          <w:rFonts w:ascii="Trebuchet MS" w:eastAsia="Times New Roman" w:hAnsi="Trebuchet MS" w:cs="Times New Roman"/>
          <w:lang w:eastAsia="ro-RO"/>
          <w14:ligatures w14:val="none"/>
        </w:rPr>
        <w:t xml:space="preserve">    e) durata, frecvenţa şi reversibilitatea impactului: impact cu durată, frecvenţă şi reversibilitate reduse datorită naturii proiectului şi măsurilor prevăzute de acesta.</w:t>
      </w:r>
      <w:r w:rsidRPr="007C5F29">
        <w:rPr>
          <w:rFonts w:ascii="Trebuchet MS" w:eastAsia="Times New Roman" w:hAnsi="Trebuchet MS" w:cs="Times New Roman"/>
          <w:bCs/>
          <w:i/>
          <w:lang w:eastAsia="ro-RO"/>
          <w14:ligatures w14:val="none"/>
        </w:rPr>
        <w:t xml:space="preserve"> </w:t>
      </w:r>
    </w:p>
    <w:p w14:paraId="798D7B3C" w14:textId="77777777" w:rsidR="007C5F29" w:rsidRPr="007C5F29" w:rsidRDefault="007C5F29" w:rsidP="00B973FD">
      <w:pPr>
        <w:autoSpaceDE w:val="0"/>
        <w:autoSpaceDN w:val="0"/>
        <w:adjustRightInd w:val="0"/>
        <w:spacing w:after="0" w:line="240" w:lineRule="auto"/>
        <w:jc w:val="both"/>
        <w:rPr>
          <w:rFonts w:ascii="Trebuchet MS" w:eastAsia="Times New Roman" w:hAnsi="Trebuchet MS" w:cs="Times New Roman"/>
          <w:lang w:eastAsia="ro-RO"/>
          <w14:ligatures w14:val="none"/>
        </w:rPr>
      </w:pPr>
    </w:p>
    <w:p w14:paraId="43BDAC2D"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Times New Roman" w:hAnsi="Trebuchet MS" w:cs="Times New Roman"/>
          <w:b/>
          <w:lang w:eastAsia="ro-RO"/>
          <w14:ligatures w14:val="none"/>
        </w:rPr>
        <w:t xml:space="preserve">II. </w:t>
      </w:r>
      <w:r w:rsidRPr="007C5F29">
        <w:rPr>
          <w:rFonts w:ascii="Trebuchet MS" w:eastAsia="Calibri" w:hAnsi="Trebuchet MS" w:cs="Times New Roman"/>
          <w:b/>
          <w14:ligatures w14:val="none"/>
        </w:rPr>
        <w:t xml:space="preserve">Motivele pe baza cărora s-a stabilit </w:t>
      </w:r>
      <w:r w:rsidRPr="007C5F29">
        <w:rPr>
          <w:rFonts w:ascii="Trebuchet MS" w:eastAsia="Times New Roman" w:hAnsi="Trebuchet MS" w:cs="Times New Roman"/>
          <w:b/>
          <w:lang w:eastAsia="ro-RO"/>
          <w14:ligatures w14:val="none"/>
        </w:rPr>
        <w:t>neefectuarea evaluării adecvate</w:t>
      </w:r>
      <w:r w:rsidRPr="007C5F29">
        <w:rPr>
          <w:rFonts w:ascii="Trebuchet MS" w:eastAsia="Calibri" w:hAnsi="Trebuchet MS" w:cs="Times New Roman"/>
          <w:b/>
          <w14:ligatures w14:val="none"/>
        </w:rPr>
        <w:t xml:space="preserve"> sunt următoarele</w:t>
      </w:r>
      <w:r w:rsidRPr="007C5F29">
        <w:rPr>
          <w:rFonts w:ascii="Trebuchet MS" w:eastAsia="Calibri" w:hAnsi="Trebuchet MS" w:cs="Times New Roman"/>
          <w14:ligatures w14:val="none"/>
        </w:rPr>
        <w:t>:</w:t>
      </w:r>
    </w:p>
    <w:p w14:paraId="3AEA8FEC" w14:textId="77777777" w:rsidR="00260B78" w:rsidRPr="00067C2F" w:rsidRDefault="007C5F29" w:rsidP="00B973FD">
      <w:pPr>
        <w:numPr>
          <w:ilvl w:val="0"/>
          <w:numId w:val="7"/>
        </w:numPr>
        <w:tabs>
          <w:tab w:val="left" w:pos="284"/>
        </w:tabs>
        <w:spacing w:after="0" w:line="240" w:lineRule="auto"/>
        <w:contextualSpacing/>
        <w:jc w:val="both"/>
        <w:rPr>
          <w:rFonts w:ascii="Trebuchet MS" w:eastAsia="Calibri" w:hAnsi="Trebuchet MS" w:cs="Times New Roman"/>
          <w14:ligatures w14:val="none"/>
        </w:rPr>
      </w:pPr>
      <w:r w:rsidRPr="007C5F29">
        <w:rPr>
          <w:rFonts w:ascii="Trebuchet MS" w:eastAsia="Calibri" w:hAnsi="Trebuchet MS" w:cs="Times New Roman"/>
          <w14:ligatures w14:val="none"/>
        </w:rPr>
        <w:t xml:space="preserve">proiectul propus </w:t>
      </w:r>
      <w:r w:rsidRPr="007C5F29">
        <w:rPr>
          <w:rFonts w:ascii="Trebuchet MS" w:eastAsia="Calibri" w:hAnsi="Trebuchet MS" w:cs="Times New Roman"/>
          <w:b/>
          <w14:ligatures w14:val="none"/>
        </w:rPr>
        <w:t xml:space="preserve">intră sub incidenţa art. 28 din Ordonanţa de Urgenţă a Guvernului nr. </w:t>
      </w:r>
    </w:p>
    <w:p w14:paraId="5E830C18" w14:textId="53A02BD9" w:rsidR="007C5F29" w:rsidRPr="007C5F29" w:rsidRDefault="007C5F29" w:rsidP="00B973FD">
      <w:pPr>
        <w:tabs>
          <w:tab w:val="left" w:pos="284"/>
        </w:tabs>
        <w:spacing w:after="0" w:line="240" w:lineRule="auto"/>
        <w:contextualSpacing/>
        <w:jc w:val="both"/>
        <w:rPr>
          <w:rFonts w:ascii="Trebuchet MS" w:eastAsia="Calibri" w:hAnsi="Trebuchet MS" w:cs="Times New Roman"/>
          <w14:ligatures w14:val="none"/>
        </w:rPr>
      </w:pPr>
      <w:r w:rsidRPr="007C5F29">
        <w:rPr>
          <w:rFonts w:ascii="Trebuchet MS" w:eastAsia="Calibri" w:hAnsi="Trebuchet MS" w:cs="Times New Roman"/>
          <w:b/>
          <w:bCs/>
          <w14:ligatures w14:val="none"/>
        </w:rPr>
        <w:t>57/2007</w:t>
      </w:r>
      <w:r w:rsidRPr="007C5F29">
        <w:rPr>
          <w:rFonts w:ascii="Trebuchet MS" w:eastAsia="Calibri" w:hAnsi="Trebuchet MS" w:cs="Times New Roman"/>
          <w14:ligatures w14:val="none"/>
        </w:rPr>
        <w:t xml:space="preserve"> privind regimul ariilor naturale protejate, conservarea habitatelor naturale, a florei şi faunei sălbatice, aprobată cu modificări și completări prin Legea nr. 49/2011, cu modificările şi completările ulterioare,</w:t>
      </w:r>
      <w:r w:rsidRPr="007C5F29">
        <w:rPr>
          <w:rFonts w:ascii="Trebuchet MS" w:eastAsia="Times New Roman" w:hAnsi="Trebuchet MS" w:cs="Times New Roman"/>
          <w:lang w:eastAsia="ro-RO"/>
          <w14:ligatures w14:val="none"/>
        </w:rPr>
        <w:t xml:space="preserve"> amplasamentul acestuia fiind în interiorul ariei naturale protejate de interes național și comunitar Parcul Natural Bucegi, sit Natura 2000 ROSCI0013 ”Bucegi”;</w:t>
      </w:r>
    </w:p>
    <w:p w14:paraId="42BEF8E0" w14:textId="77777777" w:rsidR="00260B78" w:rsidRPr="00067C2F" w:rsidRDefault="007C5F29" w:rsidP="00B973FD">
      <w:pPr>
        <w:numPr>
          <w:ilvl w:val="0"/>
          <w:numId w:val="7"/>
        </w:numPr>
        <w:tabs>
          <w:tab w:val="left" w:pos="284"/>
        </w:tabs>
        <w:spacing w:after="0" w:line="240" w:lineRule="auto"/>
        <w:contextualSpacing/>
        <w:jc w:val="both"/>
        <w:rPr>
          <w:rFonts w:ascii="Trebuchet MS" w:eastAsia="Calibri" w:hAnsi="Trebuchet MS" w:cs="Times New Roman"/>
          <w14:ligatures w14:val="none"/>
        </w:rPr>
      </w:pPr>
      <w:r w:rsidRPr="007C5F29">
        <w:rPr>
          <w:rFonts w:ascii="Trebuchet MS" w:eastAsia="Calibri" w:hAnsi="Trebuchet MS" w:cs="Times New Roman"/>
          <w14:ligatures w14:val="none"/>
        </w:rPr>
        <w:t xml:space="preserve">realizarea proiectului nu reduce suprafața habitatelor și/sau numărul exemplarelor speciilor </w:t>
      </w:r>
    </w:p>
    <w:p w14:paraId="6473D513" w14:textId="335E896F" w:rsidR="007C5F29" w:rsidRPr="007C5F29" w:rsidRDefault="007C5F29" w:rsidP="00B973FD">
      <w:pPr>
        <w:tabs>
          <w:tab w:val="left" w:pos="284"/>
        </w:tabs>
        <w:spacing w:after="0" w:line="240" w:lineRule="auto"/>
        <w:contextualSpacing/>
        <w:jc w:val="both"/>
        <w:rPr>
          <w:rFonts w:ascii="Trebuchet MS" w:eastAsia="Calibri" w:hAnsi="Trebuchet MS" w:cs="Times New Roman"/>
          <w14:ligatures w14:val="none"/>
        </w:rPr>
      </w:pPr>
      <w:r w:rsidRPr="007C5F29">
        <w:rPr>
          <w:rFonts w:ascii="Trebuchet MS" w:eastAsia="Calibri" w:hAnsi="Trebuchet MS" w:cs="Times New Roman"/>
          <w14:ligatures w14:val="none"/>
        </w:rPr>
        <w:t>de interes comunitar din cadrul sitului, nu duce la fragmentarea habitatelor de interes comunitar, nu implică utilizarea unor resurse de care depinde biodiversitatea ariei naturale protejate de interes comunitar, nu are impact negativ asupra factorilor care determină menținerea stării favorabile de conservare a ariei naturale protejate de interes comunitar, nu produce modificări ale dinamicii relațiilor care definesc structura și/sau funcția ariei naturale protejate de interes comunitar;</w:t>
      </w:r>
    </w:p>
    <w:p w14:paraId="4CCB3BEB" w14:textId="77777777" w:rsidR="00260B78" w:rsidRPr="00067C2F" w:rsidRDefault="007C5F29" w:rsidP="00B973FD">
      <w:pPr>
        <w:numPr>
          <w:ilvl w:val="0"/>
          <w:numId w:val="7"/>
        </w:numPr>
        <w:tabs>
          <w:tab w:val="left" w:pos="284"/>
        </w:tabs>
        <w:spacing w:after="0" w:line="240" w:lineRule="auto"/>
        <w:contextualSpacing/>
        <w:jc w:val="both"/>
        <w:rPr>
          <w:rFonts w:ascii="Trebuchet MS" w:eastAsia="Times New Roman" w:hAnsi="Trebuchet MS" w:cs="Times New Roman"/>
          <w:b/>
          <w:bCs/>
          <w14:ligatures w14:val="none"/>
        </w:rPr>
      </w:pPr>
      <w:r w:rsidRPr="007C5F29">
        <w:rPr>
          <w:rFonts w:ascii="Trebuchet MS" w:eastAsia="Calibri" w:hAnsi="Trebuchet MS" w:cs="Times New Roman"/>
          <w14:ligatures w14:val="none"/>
        </w:rPr>
        <w:t xml:space="preserve">punctul de vedere favorabil nr. 37/NCI/04.01.2024, de către Administrația Parcului Natural </w:t>
      </w:r>
    </w:p>
    <w:p w14:paraId="4AC22A5F" w14:textId="2BC682FC" w:rsidR="007C5F29" w:rsidRPr="007C5F29" w:rsidRDefault="007C5F29" w:rsidP="00B973FD">
      <w:pPr>
        <w:tabs>
          <w:tab w:val="left" w:pos="284"/>
        </w:tabs>
        <w:spacing w:after="0" w:line="240" w:lineRule="auto"/>
        <w:contextualSpacing/>
        <w:jc w:val="both"/>
        <w:rPr>
          <w:rFonts w:ascii="Trebuchet MS" w:eastAsia="Times New Roman" w:hAnsi="Trebuchet MS" w:cs="Times New Roman"/>
          <w:b/>
          <w:bCs/>
          <w14:ligatures w14:val="none"/>
        </w:rPr>
      </w:pPr>
      <w:r w:rsidRPr="007C5F29">
        <w:rPr>
          <w:rFonts w:ascii="Trebuchet MS" w:eastAsia="Calibri" w:hAnsi="Trebuchet MS" w:cs="Times New Roman"/>
          <w14:ligatures w14:val="none"/>
        </w:rPr>
        <w:t>Bucegi, înregistrat la APM Dâmbovița cu nr. 50 din 08.01.2024.</w:t>
      </w:r>
    </w:p>
    <w:p w14:paraId="15E04AA4" w14:textId="77777777" w:rsidR="007C5F29" w:rsidRPr="007C5F29" w:rsidRDefault="007C5F29" w:rsidP="00B973FD">
      <w:pPr>
        <w:tabs>
          <w:tab w:val="left" w:pos="284"/>
        </w:tabs>
        <w:spacing w:after="0" w:line="240" w:lineRule="auto"/>
        <w:contextualSpacing/>
        <w:jc w:val="both"/>
        <w:rPr>
          <w:rFonts w:ascii="Trebuchet MS" w:eastAsia="Times New Roman" w:hAnsi="Trebuchet MS" w:cs="Times New Roman"/>
          <w:b/>
          <w:bCs/>
          <w14:ligatures w14:val="none"/>
        </w:rPr>
      </w:pPr>
    </w:p>
    <w:p w14:paraId="589C3E08" w14:textId="77777777" w:rsidR="007C5F29" w:rsidRPr="007C5F29" w:rsidRDefault="007C5F29" w:rsidP="00B973FD">
      <w:pPr>
        <w:tabs>
          <w:tab w:val="left" w:pos="284"/>
        </w:tabs>
        <w:spacing w:after="0" w:line="240" w:lineRule="auto"/>
        <w:contextualSpacing/>
        <w:jc w:val="both"/>
        <w:rPr>
          <w:rFonts w:ascii="Trebuchet MS" w:eastAsia="Times New Roman" w:hAnsi="Trebuchet MS" w:cs="Times New Roman"/>
          <w:b/>
          <w:bCs/>
          <w14:ligatures w14:val="none"/>
        </w:rPr>
      </w:pPr>
      <w:r w:rsidRPr="007C5F29">
        <w:rPr>
          <w:rFonts w:ascii="Trebuchet MS" w:eastAsia="Times New Roman" w:hAnsi="Trebuchet MS" w:cs="Times New Roman"/>
          <w:b/>
          <w:bCs/>
          <w14:ligatures w14:val="none"/>
        </w:rPr>
        <w:t>III.</w:t>
      </w:r>
      <w:r w:rsidRPr="007C5F29">
        <w:rPr>
          <w:rFonts w:ascii="Trebuchet MS" w:eastAsia="Times New Roman" w:hAnsi="Trebuchet MS" w:cs="Times New Roman"/>
          <w:bCs/>
          <w14:ligatures w14:val="none"/>
        </w:rPr>
        <w:t xml:space="preserve"> </w:t>
      </w:r>
      <w:r w:rsidRPr="007C5F29">
        <w:rPr>
          <w:rFonts w:ascii="Trebuchet MS" w:eastAsia="Times New Roman" w:hAnsi="Trebuchet MS" w:cs="Times New Roman"/>
          <w:b/>
          <w:bCs/>
          <w14:ligatures w14:val="none"/>
        </w:rPr>
        <w:t xml:space="preserve">Motivele pe baza cărora s-a stabilit neefectuarea evaluării impactului asupra corpurilor de apă: </w:t>
      </w:r>
    </w:p>
    <w:p w14:paraId="7D04AB8B" w14:textId="77777777" w:rsidR="007C5F29" w:rsidRPr="007C5F29" w:rsidRDefault="007C5F29" w:rsidP="00B973FD">
      <w:pPr>
        <w:tabs>
          <w:tab w:val="left" w:pos="284"/>
        </w:tabs>
        <w:spacing w:after="0" w:line="240" w:lineRule="auto"/>
        <w:contextualSpacing/>
        <w:jc w:val="both"/>
        <w:rPr>
          <w:rFonts w:ascii="Trebuchet MS" w:eastAsia="Times New Roman" w:hAnsi="Trebuchet MS" w:cs="Times New Roman"/>
          <w:b/>
          <w:bCs/>
          <w14:ligatures w14:val="none"/>
        </w:rPr>
      </w:pPr>
      <w:r w:rsidRPr="007C5F29">
        <w:rPr>
          <w:rFonts w:ascii="Trebuchet MS" w:eastAsia="Times New Roman" w:hAnsi="Trebuchet MS" w:cs="Times New Roman"/>
          <w:b/>
          <w:bCs/>
          <w14:ligatures w14:val="none"/>
        </w:rPr>
        <w:tab/>
        <w:t xml:space="preserve">- </w:t>
      </w:r>
      <w:r w:rsidRPr="007C5F29">
        <w:rPr>
          <w:rFonts w:ascii="Trebuchet MS" w:eastAsia="Calibri" w:hAnsi="Trebuchet MS" w:cs="Times New Roman"/>
          <w14:ligatures w14:val="none"/>
        </w:rPr>
        <w:t xml:space="preserve">proiectul propus nu intră sub incidența art. 48 și 54 din Legea Apelor nr. 107/1996, cu modificările și completările ulterioare; conform adresei Apele Române Administrația Bazinală de Apă Buzău-Ialomița, S.G.A. Dâmbovița nr. 4527/MS/18.10.2023 </w:t>
      </w:r>
      <w:r w:rsidRPr="007C5F29">
        <w:rPr>
          <w:rFonts w:ascii="Trebuchet MS" w:eastAsia="Calibri" w:hAnsi="Trebuchet MS" w:cs="Times New Roman"/>
          <w:i/>
          <w14:ligatures w14:val="none"/>
        </w:rPr>
        <w:t>nu necesită act de reglementare pe linie de gospodărire a apelor.</w:t>
      </w:r>
    </w:p>
    <w:p w14:paraId="3735F041" w14:textId="77777777" w:rsidR="007C5F29" w:rsidRPr="007C5F29" w:rsidRDefault="007C5F29" w:rsidP="00B973FD">
      <w:pPr>
        <w:suppressAutoHyphens/>
        <w:spacing w:after="0" w:line="240" w:lineRule="auto"/>
        <w:ind w:left="720"/>
        <w:contextualSpacing/>
        <w:jc w:val="both"/>
        <w:rPr>
          <w:rFonts w:ascii="Trebuchet MS" w:eastAsia="Times New Roman" w:hAnsi="Trebuchet MS" w:cs="Times New Roman"/>
          <w:bCs/>
          <w14:ligatures w14:val="none"/>
        </w:rPr>
      </w:pPr>
    </w:p>
    <w:p w14:paraId="2B4EB1BA" w14:textId="77777777" w:rsidR="007C5F29" w:rsidRPr="007C5F29" w:rsidRDefault="007C5F29" w:rsidP="00B973FD">
      <w:pPr>
        <w:spacing w:after="0" w:line="240" w:lineRule="auto"/>
        <w:ind w:right="-1080"/>
        <w:jc w:val="both"/>
        <w:rPr>
          <w:rFonts w:ascii="Trebuchet MS" w:eastAsia="Times New Roman" w:hAnsi="Trebuchet MS" w:cs="Times New Roman"/>
          <w:i/>
          <w:lang w:eastAsia="ro-RO"/>
          <w14:ligatures w14:val="none"/>
        </w:rPr>
      </w:pPr>
      <w:r w:rsidRPr="007C5F29">
        <w:rPr>
          <w:rFonts w:ascii="Trebuchet MS" w:eastAsia="Times New Roman" w:hAnsi="Trebuchet MS" w:cs="Times New Roman"/>
          <w:b/>
          <w:i/>
          <w:u w:val="single"/>
          <w:lang w:eastAsia="ro-RO"/>
          <w14:ligatures w14:val="none"/>
        </w:rPr>
        <w:t>Condiţiile de realizare a proiectului</w:t>
      </w:r>
      <w:r w:rsidRPr="007C5F29">
        <w:rPr>
          <w:rFonts w:ascii="Trebuchet MS" w:eastAsia="Times New Roman" w:hAnsi="Trebuchet MS" w:cs="Times New Roman"/>
          <w:i/>
          <w:lang w:eastAsia="ro-RO"/>
          <w14:ligatures w14:val="none"/>
        </w:rPr>
        <w:t>:</w:t>
      </w:r>
    </w:p>
    <w:p w14:paraId="39D40ACD" w14:textId="77777777" w:rsidR="00C42F06" w:rsidRPr="00067C2F" w:rsidRDefault="007C5F29" w:rsidP="00B973FD">
      <w:pPr>
        <w:tabs>
          <w:tab w:val="left" w:pos="-720"/>
        </w:tabs>
        <w:suppressAutoHyphens/>
        <w:spacing w:after="0" w:line="240" w:lineRule="auto"/>
        <w:jc w:val="both"/>
        <w:rPr>
          <w:rFonts w:ascii="Trebuchet MS" w:eastAsia="Times New Roman" w:hAnsi="Trebuchet MS" w:cs="Times New Roman"/>
          <w:lang w:eastAsia="ro-RO"/>
          <w14:ligatures w14:val="none"/>
        </w:rPr>
      </w:pPr>
      <w:r w:rsidRPr="007C5F29">
        <w:rPr>
          <w:rFonts w:ascii="Trebuchet MS" w:eastAsia="Times New Roman" w:hAnsi="Trebuchet MS" w:cs="Times New Roman"/>
          <w:b/>
          <w:bCs/>
          <w:i/>
          <w:iCs/>
          <w:lang w:eastAsia="ro-RO"/>
          <w14:ligatures w14:val="none"/>
        </w:rPr>
        <w:tab/>
        <w:t xml:space="preserve">Titularul are obligaţia de a urmări modul de respectare a legislaţiei de mediu în vigoare pe toată perioada de execuţie a lucrărilor şi după realizarea acestuia să ia toate </w:t>
      </w:r>
      <w:r w:rsidRPr="007C5F29">
        <w:rPr>
          <w:rFonts w:ascii="Trebuchet MS" w:eastAsia="Times New Roman" w:hAnsi="Trebuchet MS" w:cs="Times New Roman"/>
          <w:b/>
          <w:bCs/>
          <w:i/>
          <w:iCs/>
          <w:lang w:eastAsia="ro-RO"/>
          <w14:ligatures w14:val="none"/>
        </w:rPr>
        <w:lastRenderedPageBreak/>
        <w:t>măsurile necesare pentru a nu se produce poluarea apelor subterane, de suprafaţă, a solului sau a aerului</w:t>
      </w:r>
      <w:r w:rsidRPr="007C5F29">
        <w:rPr>
          <w:rFonts w:ascii="Trebuchet MS" w:eastAsia="Times New Roman" w:hAnsi="Trebuchet MS" w:cs="Times New Roman"/>
          <w:lang w:eastAsia="ro-RO"/>
          <w14:ligatures w14:val="none"/>
        </w:rPr>
        <w:t>.</w:t>
      </w:r>
    </w:p>
    <w:p w14:paraId="27B7D6A9" w14:textId="324D1170" w:rsidR="007C5F29" w:rsidRPr="00067C2F" w:rsidRDefault="007C5F29" w:rsidP="00B973FD">
      <w:pPr>
        <w:pStyle w:val="ListParagraph"/>
        <w:numPr>
          <w:ilvl w:val="0"/>
          <w:numId w:val="4"/>
        </w:numPr>
        <w:tabs>
          <w:tab w:val="left" w:pos="-720"/>
        </w:tabs>
        <w:suppressAutoHyphens/>
        <w:spacing w:after="0" w:line="240" w:lineRule="auto"/>
        <w:jc w:val="both"/>
        <w:rPr>
          <w:rFonts w:ascii="Trebuchet MS" w:eastAsia="Times New Roman" w:hAnsi="Trebuchet MS" w:cs="Times New Roman"/>
          <w:lang w:eastAsia="ro-RO"/>
          <w14:ligatures w14:val="none"/>
        </w:rPr>
      </w:pPr>
      <w:r w:rsidRPr="00067C2F">
        <w:rPr>
          <w:rFonts w:ascii="Trebuchet MS" w:eastAsia="Times New Roman" w:hAnsi="Trebuchet MS" w:cs="Times New Roman"/>
          <w:b/>
          <w:i/>
          <w:lang w:eastAsia="ro-RO"/>
          <w14:ligatures w14:val="none"/>
        </w:rPr>
        <w:t>Respectarea condițiilor impuse prin avizele solicitate în Certificatul de Urbanism.</w:t>
      </w:r>
    </w:p>
    <w:p w14:paraId="52B2E610" w14:textId="77777777" w:rsidR="007C5F29" w:rsidRPr="007C5F29" w:rsidRDefault="007C5F29" w:rsidP="00B973F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7C5F29">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3430D765" w14:textId="77777777" w:rsidR="007C5F29" w:rsidRPr="007C5F29" w:rsidRDefault="007C5F29" w:rsidP="00B973F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7C5F29">
        <w:rPr>
          <w:rFonts w:ascii="Trebuchet MS" w:eastAsia="Times New Roman" w:hAnsi="Trebuchet MS" w:cs="Times New Roman"/>
          <w:b/>
          <w:bCs/>
          <w:i/>
          <w:iCs/>
          <w:lang w:eastAsia="ro-RO"/>
          <w14:ligatures w14:val="none"/>
        </w:rPr>
        <w:t>Executarea lucrărilor se va face cu respectarea documentației tehnice depuse, a normativelor și prescriptiilor tehnice specifice;</w:t>
      </w:r>
    </w:p>
    <w:p w14:paraId="50C40087" w14:textId="77777777" w:rsidR="007C5F29" w:rsidRPr="00067C2F" w:rsidRDefault="007C5F29" w:rsidP="00B973F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7C5F29">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posibil pe fiecare factor de mediu.</w:t>
      </w:r>
    </w:p>
    <w:p w14:paraId="34D23B6C" w14:textId="77777777" w:rsidR="006376FD" w:rsidRPr="007C5F29" w:rsidRDefault="006376FD" w:rsidP="00B973FD">
      <w:pPr>
        <w:tabs>
          <w:tab w:val="left" w:pos="-720"/>
        </w:tabs>
        <w:suppressAutoHyphens/>
        <w:spacing w:after="0" w:line="240" w:lineRule="auto"/>
        <w:ind w:left="720"/>
        <w:contextualSpacing/>
        <w:jc w:val="both"/>
        <w:rPr>
          <w:rFonts w:ascii="Trebuchet MS" w:eastAsia="Times New Roman" w:hAnsi="Trebuchet MS" w:cs="Times New Roman"/>
          <w:lang w:eastAsia="ro-RO"/>
          <w14:ligatures w14:val="none"/>
        </w:rPr>
      </w:pPr>
    </w:p>
    <w:p w14:paraId="0A5515C9" w14:textId="77777777" w:rsidR="007C5F29" w:rsidRPr="007C5F29" w:rsidRDefault="007C5F29" w:rsidP="00B973FD">
      <w:pPr>
        <w:spacing w:after="0" w:line="240" w:lineRule="auto"/>
        <w:jc w:val="both"/>
        <w:rPr>
          <w:rFonts w:ascii="Trebuchet MS" w:eastAsia="Times New Roman" w:hAnsi="Trebuchet MS" w:cs="Times New Roman"/>
          <w:u w:val="single"/>
          <w14:ligatures w14:val="none"/>
        </w:rPr>
      </w:pPr>
      <w:r w:rsidRPr="007C5F29">
        <w:rPr>
          <w:rFonts w:ascii="Trebuchet MS" w:eastAsia="Times New Roman" w:hAnsi="Trebuchet MS" w:cs="Times New Roman"/>
          <w:b/>
          <w:u w:val="single"/>
          <w14:ligatures w14:val="none"/>
        </w:rPr>
        <w:t>Condiţii impuse pentru organizarea de şantier</w:t>
      </w:r>
      <w:r w:rsidRPr="007C5F29">
        <w:rPr>
          <w:rFonts w:ascii="Trebuchet MS" w:eastAsia="Times New Roman" w:hAnsi="Trebuchet MS" w:cs="Times New Roman"/>
          <w:u w:val="single"/>
          <w14:ligatures w14:val="none"/>
        </w:rPr>
        <w:t>:</w:t>
      </w:r>
    </w:p>
    <w:p w14:paraId="619869C2" w14:textId="77777777" w:rsidR="005B30FB" w:rsidRDefault="007C5F29" w:rsidP="00AA267E">
      <w:pPr>
        <w:pStyle w:val="NoSpacing"/>
        <w:numPr>
          <w:ilvl w:val="0"/>
          <w:numId w:val="4"/>
        </w:numPr>
        <w:ind w:left="0" w:firstLine="360"/>
        <w:jc w:val="both"/>
        <w:rPr>
          <w:rFonts w:ascii="Trebuchet MS" w:hAnsi="Trebuchet MS"/>
          <w:lang w:eastAsia="ro-RO"/>
        </w:rPr>
      </w:pPr>
      <w:r w:rsidRPr="00790FF3">
        <w:rPr>
          <w:rFonts w:ascii="Trebuchet MS" w:hAnsi="Trebuchet MS"/>
          <w:lang w:eastAsia="ro-RO"/>
        </w:rPr>
        <w:t>depozitarea materialelor de construcţie şi a deşeurilor rezultate se va face în zone special amenajate fără să afecteze circulaţia în zonă;</w:t>
      </w:r>
    </w:p>
    <w:p w14:paraId="31A9FA13" w14:textId="2F1E1C42" w:rsidR="00736343" w:rsidRPr="005B30FB" w:rsidRDefault="007C5F29" w:rsidP="00AA267E">
      <w:pPr>
        <w:pStyle w:val="NoSpacing"/>
        <w:numPr>
          <w:ilvl w:val="0"/>
          <w:numId w:val="4"/>
        </w:numPr>
        <w:ind w:left="0" w:firstLine="360"/>
        <w:jc w:val="both"/>
        <w:rPr>
          <w:rFonts w:ascii="Trebuchet MS" w:hAnsi="Trebuchet MS"/>
          <w:lang w:eastAsia="ro-RO"/>
        </w:rPr>
      </w:pPr>
      <w:r w:rsidRPr="005B30FB">
        <w:rPr>
          <w:rFonts w:ascii="Trebuchet MS" w:hAnsi="Trebuchet MS"/>
          <w:lang w:eastAsia="ro-RO"/>
        </w:rPr>
        <w:t>deşeurile menajere se vor colecta în europubelă şi se vor preda către unităţi autorizate;</w:t>
      </w:r>
    </w:p>
    <w:p w14:paraId="764EF2BC" w14:textId="77777777" w:rsidR="000D037B" w:rsidRDefault="00736343" w:rsidP="00AA267E">
      <w:pPr>
        <w:pStyle w:val="NoSpacing"/>
        <w:jc w:val="both"/>
        <w:rPr>
          <w:rFonts w:ascii="Trebuchet MS" w:hAnsi="Trebuchet MS"/>
          <w:lang w:eastAsia="ro-RO"/>
        </w:rPr>
      </w:pPr>
      <w:r w:rsidRPr="00790FF3">
        <w:rPr>
          <w:rFonts w:ascii="Trebuchet MS" w:hAnsi="Trebuchet MS"/>
          <w:lang w:eastAsia="ro-RO"/>
        </w:rPr>
        <w:t>s</w:t>
      </w:r>
      <w:r w:rsidR="007C5F29" w:rsidRPr="00790FF3">
        <w:rPr>
          <w:rFonts w:ascii="Trebuchet MS" w:hAnsi="Trebuchet MS"/>
          <w:lang w:eastAsia="ro-RO"/>
        </w:rPr>
        <w:t>e va avea în vedere scăderea concentratiei de pulberi în suspensie în aer, se vor stropi suprafețele de teren și se vor curăța corespunzător mijlocele de transport la ieșirea de pe șantier;</w:t>
      </w:r>
    </w:p>
    <w:p w14:paraId="658C5C4A" w14:textId="77777777" w:rsidR="000D037B" w:rsidRDefault="005B30FB" w:rsidP="00AA267E">
      <w:pPr>
        <w:pStyle w:val="NoSpacing"/>
        <w:numPr>
          <w:ilvl w:val="0"/>
          <w:numId w:val="4"/>
        </w:numPr>
        <w:jc w:val="both"/>
        <w:rPr>
          <w:rFonts w:ascii="Trebuchet MS" w:hAnsi="Trebuchet MS"/>
          <w:lang w:eastAsia="ro-RO"/>
        </w:rPr>
      </w:pPr>
      <w:r>
        <w:rPr>
          <w:rFonts w:ascii="Trebuchet MS" w:hAnsi="Trebuchet MS"/>
          <w:lang w:eastAsia="ro-RO"/>
        </w:rPr>
        <w:t>s</w:t>
      </w:r>
      <w:r w:rsidR="007C5F29" w:rsidRPr="00790FF3">
        <w:rPr>
          <w:rFonts w:ascii="Trebuchet MS" w:hAnsi="Trebuchet MS"/>
          <w:lang w:eastAsia="ro-RO"/>
        </w:rPr>
        <w:t xml:space="preserve">e vor lua măsuri de acoperire, îngrădire, închidere a stocurilor de materiale de construcție </w:t>
      </w:r>
    </w:p>
    <w:p w14:paraId="2A24B049" w14:textId="77777777" w:rsidR="000D037B" w:rsidRDefault="007C5F29" w:rsidP="00AA267E">
      <w:pPr>
        <w:pStyle w:val="NoSpacing"/>
        <w:jc w:val="both"/>
        <w:rPr>
          <w:rFonts w:ascii="Trebuchet MS" w:hAnsi="Trebuchet MS"/>
          <w:lang w:eastAsia="ro-RO"/>
        </w:rPr>
      </w:pPr>
      <w:r w:rsidRPr="00790FF3">
        <w:rPr>
          <w:rFonts w:ascii="Trebuchet MS" w:hAnsi="Trebuchet MS"/>
          <w:lang w:eastAsia="ro-RO"/>
        </w:rPr>
        <w:t>sau deșeuri, pentru prevenirea împrăștierii cauzată de vânt;</w:t>
      </w:r>
    </w:p>
    <w:p w14:paraId="70CE89EE" w14:textId="2829DDBC" w:rsidR="00790FF3" w:rsidRPr="00790FF3"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 xml:space="preserve">se va avea în vedere oprirea motoarelor tuturor vehiculelor aflate în stationare, în zona </w:t>
      </w:r>
    </w:p>
    <w:p w14:paraId="60D126D2" w14:textId="77777777" w:rsidR="000D037B" w:rsidRDefault="007C5F29" w:rsidP="00AA267E">
      <w:pPr>
        <w:pStyle w:val="NoSpacing"/>
        <w:jc w:val="both"/>
        <w:rPr>
          <w:rFonts w:ascii="Trebuchet MS" w:hAnsi="Trebuchet MS"/>
          <w:lang w:eastAsia="ro-RO"/>
        </w:rPr>
      </w:pPr>
      <w:r w:rsidRPr="00790FF3">
        <w:rPr>
          <w:rFonts w:ascii="Trebuchet MS" w:hAnsi="Trebuchet MS"/>
          <w:lang w:eastAsia="ro-RO"/>
        </w:rPr>
        <w:t>șantierului;</w:t>
      </w:r>
    </w:p>
    <w:p w14:paraId="226DFCB4" w14:textId="77777777" w:rsidR="000D037B"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 xml:space="preserve">utilajele de construcţii se vor alimenta cu carburanţi numai în zone special amenajate fără a </w:t>
      </w:r>
    </w:p>
    <w:p w14:paraId="77124E21" w14:textId="7084508B" w:rsidR="007C5F29" w:rsidRPr="00790FF3" w:rsidRDefault="007C5F29" w:rsidP="00AA267E">
      <w:pPr>
        <w:pStyle w:val="NoSpacing"/>
        <w:jc w:val="both"/>
        <w:rPr>
          <w:rFonts w:ascii="Trebuchet MS" w:hAnsi="Trebuchet MS"/>
          <w:lang w:eastAsia="ro-RO"/>
        </w:rPr>
      </w:pPr>
      <w:r w:rsidRPr="00790FF3">
        <w:rPr>
          <w:rFonts w:ascii="Trebuchet MS" w:hAnsi="Trebuchet MS"/>
          <w:lang w:eastAsia="ro-RO"/>
        </w:rPr>
        <w:t xml:space="preserve">se contamina solul cu produse petroliere; </w:t>
      </w:r>
    </w:p>
    <w:p w14:paraId="144C4E7D" w14:textId="3EA6E505" w:rsidR="007C5F29" w:rsidRPr="00790FF3"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nu se vor stoca carburanţi și substanţe periculoase în zona aferentă amplasamentului;.</w:t>
      </w:r>
    </w:p>
    <w:p w14:paraId="2830EBC5" w14:textId="77777777" w:rsidR="00177FA8"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 xml:space="preserve">întreţinerea utilajelor/mijloa/MS/celor de transport (spălarea lor, efectuarea de reparaţii, </w:t>
      </w:r>
    </w:p>
    <w:p w14:paraId="4E6BC6AF" w14:textId="77D1B902" w:rsidR="007C5F29" w:rsidRPr="00790FF3" w:rsidRDefault="007C5F29" w:rsidP="00AA267E">
      <w:pPr>
        <w:pStyle w:val="NoSpacing"/>
        <w:jc w:val="both"/>
        <w:rPr>
          <w:rFonts w:ascii="Trebuchet MS" w:hAnsi="Trebuchet MS"/>
          <w:lang w:eastAsia="ro-RO"/>
        </w:rPr>
      </w:pPr>
      <w:r w:rsidRPr="00790FF3">
        <w:rPr>
          <w:rFonts w:ascii="Trebuchet MS" w:hAnsi="Trebuchet MS"/>
          <w:lang w:eastAsia="ro-RO"/>
        </w:rPr>
        <w:t>schimburile de ulei) se vor face numai la service-uri/baze de producţie autorizate;</w:t>
      </w:r>
    </w:p>
    <w:p w14:paraId="6C4E64C5" w14:textId="77777777" w:rsidR="00177FA8"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 xml:space="preserve">toate echipamentele mecanice trebuie să respecte standardele referitoare la emisiile de </w:t>
      </w:r>
    </w:p>
    <w:p w14:paraId="17B20709" w14:textId="167CDAD2" w:rsidR="007C5F29" w:rsidRPr="00790FF3" w:rsidRDefault="007C5F29" w:rsidP="00AA267E">
      <w:pPr>
        <w:pStyle w:val="NoSpacing"/>
        <w:jc w:val="both"/>
        <w:rPr>
          <w:rFonts w:ascii="Trebuchet MS" w:hAnsi="Trebuchet MS"/>
          <w:lang w:eastAsia="ro-RO"/>
        </w:rPr>
      </w:pPr>
      <w:r w:rsidRPr="00790FF3">
        <w:rPr>
          <w:rFonts w:ascii="Trebuchet MS" w:hAnsi="Trebuchet MS"/>
          <w:lang w:eastAsia="ro-RO"/>
        </w:rPr>
        <w:t xml:space="preserve">zgomot în mediu conform H.G. nr. 1756/2006 privind emisiile de zgomot în mediu produse de echipamentele destinate utilizării în exteriorul clădirilor; </w:t>
      </w:r>
    </w:p>
    <w:p w14:paraId="63FCBC71" w14:textId="77777777" w:rsidR="00177FA8"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prin organizarea de şantier nu se vor ocupa suprafeţe supl</w:t>
      </w:r>
      <w:r w:rsidR="00177FA8">
        <w:rPr>
          <w:rFonts w:ascii="Trebuchet MS" w:hAnsi="Trebuchet MS"/>
          <w:lang w:eastAsia="ro-RO"/>
        </w:rPr>
        <w:t xml:space="preserve">imentare de teren, faţă de cele </w:t>
      </w:r>
    </w:p>
    <w:p w14:paraId="23C4A77B" w14:textId="71D6218D" w:rsidR="007C5F29" w:rsidRPr="00177FA8" w:rsidRDefault="007C5F29" w:rsidP="00AA267E">
      <w:pPr>
        <w:pStyle w:val="NoSpacing"/>
        <w:jc w:val="both"/>
        <w:rPr>
          <w:rFonts w:ascii="Trebuchet MS" w:hAnsi="Trebuchet MS"/>
          <w:lang w:eastAsia="ro-RO"/>
        </w:rPr>
      </w:pPr>
      <w:r w:rsidRPr="00177FA8">
        <w:rPr>
          <w:rFonts w:ascii="Trebuchet MS" w:hAnsi="Trebuchet MS"/>
          <w:lang w:eastAsia="ro-RO"/>
        </w:rPr>
        <w:t>planificate pentru realizarea proiectului;</w:t>
      </w:r>
    </w:p>
    <w:p w14:paraId="46533F66" w14:textId="77777777" w:rsidR="00177FA8"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nu se vor crea depozite de balast, materiale de construcții pe suprafeţe situ</w:t>
      </w:r>
      <w:r w:rsidR="00177FA8">
        <w:rPr>
          <w:rFonts w:ascii="Trebuchet MS" w:hAnsi="Trebuchet MS"/>
          <w:lang w:eastAsia="ro-RO"/>
        </w:rPr>
        <w:t xml:space="preserve">ate în afara </w:t>
      </w:r>
    </w:p>
    <w:p w14:paraId="3CEFC76D" w14:textId="02B3FD5B" w:rsidR="00FF10C1" w:rsidRPr="00790FF3" w:rsidRDefault="007C5F29" w:rsidP="00AA267E">
      <w:pPr>
        <w:pStyle w:val="NoSpacing"/>
        <w:jc w:val="both"/>
        <w:rPr>
          <w:rFonts w:ascii="Trebuchet MS" w:hAnsi="Trebuchet MS"/>
          <w:lang w:eastAsia="ro-RO"/>
        </w:rPr>
      </w:pPr>
      <w:r w:rsidRPr="00790FF3">
        <w:rPr>
          <w:rFonts w:ascii="Trebuchet MS" w:hAnsi="Trebuchet MS"/>
          <w:lang w:eastAsia="ro-RO"/>
        </w:rPr>
        <w:t>amplasamentului;</w:t>
      </w:r>
    </w:p>
    <w:p w14:paraId="777B91E0" w14:textId="1BF504F9" w:rsidR="007C5F29" w:rsidRPr="00790FF3" w:rsidRDefault="007C5F29" w:rsidP="00AA267E">
      <w:pPr>
        <w:pStyle w:val="NoSpacing"/>
        <w:numPr>
          <w:ilvl w:val="0"/>
          <w:numId w:val="4"/>
        </w:numPr>
        <w:jc w:val="both"/>
        <w:rPr>
          <w:rFonts w:ascii="Trebuchet MS" w:hAnsi="Trebuchet MS"/>
          <w:lang w:eastAsia="ro-RO"/>
        </w:rPr>
      </w:pPr>
      <w:r w:rsidRPr="00790FF3">
        <w:rPr>
          <w:rFonts w:ascii="Trebuchet MS" w:hAnsi="Trebuchet MS"/>
          <w:lang w:eastAsia="ro-RO"/>
        </w:rPr>
        <w:t>pentru lucrările specifice de şantier se vor utiliza toalete ecologice.</w:t>
      </w:r>
    </w:p>
    <w:p w14:paraId="5A9834E9" w14:textId="77777777" w:rsidR="007C5F29" w:rsidRPr="00790FF3" w:rsidRDefault="007C5F29" w:rsidP="00AA267E">
      <w:pPr>
        <w:pStyle w:val="NoSpacing"/>
        <w:jc w:val="both"/>
        <w:rPr>
          <w:rFonts w:ascii="Trebuchet MS" w:eastAsia="Times New Roman" w:hAnsi="Trebuchet MS"/>
          <w14:ligatures w14:val="none"/>
        </w:rPr>
      </w:pPr>
    </w:p>
    <w:p w14:paraId="1C32B646" w14:textId="77777777" w:rsidR="007C5F29" w:rsidRPr="007C5F29" w:rsidRDefault="007C5F29" w:rsidP="00B973FD">
      <w:pPr>
        <w:tabs>
          <w:tab w:val="left" w:pos="-720"/>
        </w:tabs>
        <w:suppressAutoHyphens/>
        <w:spacing w:after="0" w:line="240" w:lineRule="auto"/>
        <w:jc w:val="both"/>
        <w:rPr>
          <w:rFonts w:ascii="Trebuchet MS" w:eastAsia="Calibri" w:hAnsi="Trebuchet MS" w:cs="Times New Roman"/>
          <w:b/>
          <w:bCs/>
          <w:u w:val="single"/>
          <w14:ligatures w14:val="none"/>
        </w:rPr>
      </w:pPr>
      <w:r w:rsidRPr="007C5F29">
        <w:rPr>
          <w:rFonts w:ascii="Trebuchet MS" w:eastAsia="Calibri" w:hAnsi="Trebuchet MS" w:cs="Times New Roman"/>
          <w:b/>
          <w:bCs/>
          <w:u w:val="single"/>
          <w14:ligatures w14:val="none"/>
        </w:rPr>
        <w:t>Protecţia calității apelor</w:t>
      </w:r>
    </w:p>
    <w:p w14:paraId="608756EC" w14:textId="60173BC7" w:rsidR="007C5F29" w:rsidRPr="007C5F29" w:rsidRDefault="00626C5D" w:rsidP="00B973FD">
      <w:pPr>
        <w:tabs>
          <w:tab w:val="left" w:pos="-720"/>
          <w:tab w:val="left" w:pos="540"/>
          <w:tab w:val="left" w:pos="720"/>
        </w:tabs>
        <w:suppressAutoHyphens/>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b/>
          <w:bCs/>
          <w:lang w:eastAsia="ro-RO"/>
          <w14:ligatures w14:val="none"/>
        </w:rPr>
        <w:t xml:space="preserve"> </w:t>
      </w:r>
      <w:r w:rsidR="007C5F29" w:rsidRPr="007C5F29">
        <w:rPr>
          <w:rFonts w:ascii="Trebuchet MS" w:eastAsia="Times New Roman" w:hAnsi="Trebuchet MS" w:cs="Times New Roman"/>
          <w:b/>
          <w:bCs/>
          <w:lang w:eastAsia="ro-RO"/>
          <w14:ligatures w14:val="none"/>
        </w:rPr>
        <w:t>a)  În perioada de construire:</w:t>
      </w:r>
    </w:p>
    <w:p w14:paraId="431E7E1E" w14:textId="2A02608C" w:rsidR="007C5F29" w:rsidRPr="00067C2F" w:rsidRDefault="00AA267E" w:rsidP="0064682B">
      <w:pPr>
        <w:tabs>
          <w:tab w:val="left" w:pos="-720"/>
          <w:tab w:val="left" w:pos="426"/>
          <w:tab w:val="left" w:pos="851"/>
        </w:tabs>
        <w:suppressAutoHyphens/>
        <w:spacing w:after="0" w:line="240" w:lineRule="auto"/>
        <w:jc w:val="both"/>
        <w:rPr>
          <w:rFonts w:ascii="Trebuchet MS" w:eastAsia="Times New Roman" w:hAnsi="Trebuchet MS" w:cs="Times New Roman"/>
          <w:lang w:eastAsia="ro-RO"/>
          <w14:ligatures w14:val="none"/>
        </w:rPr>
      </w:pPr>
      <w:r w:rsidRPr="007F05EE">
        <w:rPr>
          <w:rFonts w:ascii="Trebuchet MS" w:eastAsia="Times New Roman" w:hAnsi="Trebuchet MS" w:cs="Times New Roman"/>
          <w:bCs/>
          <w:lang w:eastAsia="ro-RO"/>
          <w14:ligatures w14:val="none"/>
        </w:rPr>
        <w:t xml:space="preserve">     </w:t>
      </w:r>
      <w:r w:rsidR="007C5F29" w:rsidRPr="007C5F29">
        <w:rPr>
          <w:rFonts w:ascii="Trebuchet MS" w:eastAsia="Times New Roman" w:hAnsi="Trebuchet MS" w:cs="Times New Roman"/>
          <w:bCs/>
          <w:lang w:eastAsia="ro-RO"/>
          <w14:ligatures w14:val="none"/>
        </w:rPr>
        <w:t>-</w:t>
      </w:r>
      <w:r w:rsidR="007C5F29" w:rsidRPr="007C5F29">
        <w:rPr>
          <w:rFonts w:ascii="Trebuchet MS" w:eastAsia="Times New Roman" w:hAnsi="Trebuchet MS" w:cs="Times New Roman"/>
          <w:b/>
          <w:bCs/>
          <w:lang w:eastAsia="ro-RO"/>
          <w14:ligatures w14:val="none"/>
        </w:rPr>
        <w:t xml:space="preserve"> </w:t>
      </w:r>
      <w:r w:rsidR="007F05EE">
        <w:rPr>
          <w:rFonts w:ascii="Trebuchet MS" w:eastAsia="Times New Roman" w:hAnsi="Trebuchet MS" w:cs="Times New Roman"/>
          <w:b/>
          <w:bCs/>
          <w:lang w:eastAsia="ro-RO"/>
          <w14:ligatures w14:val="none"/>
        </w:rPr>
        <w:t xml:space="preserve"> </w:t>
      </w:r>
      <w:r w:rsidR="007C5F29" w:rsidRPr="007C5F29">
        <w:rPr>
          <w:rFonts w:ascii="Trebuchet MS" w:eastAsia="Times New Roman" w:hAnsi="Trebuchet MS" w:cs="Times New Roman"/>
          <w:lang w:eastAsia="ro-RO"/>
          <w14:ligatures w14:val="none"/>
        </w:rPr>
        <w:t>nu se vor evacua ape uzate în apele de suprafaţă sau subterane, nu se vor manipula sau depozita deşeuri, reziduuri sau substanţe chimice, fără asigurarea condiţiilor de evitare a poluării directe sau indirecte a apelor de suprafaţă sau subterane.</w:t>
      </w:r>
    </w:p>
    <w:p w14:paraId="38642663" w14:textId="77777777" w:rsidR="00FF6DE8" w:rsidRPr="007C5F29" w:rsidRDefault="00FF6DE8" w:rsidP="00B973FD">
      <w:pPr>
        <w:tabs>
          <w:tab w:val="left" w:pos="-720"/>
        </w:tabs>
        <w:suppressAutoHyphens/>
        <w:spacing w:after="0" w:line="240" w:lineRule="auto"/>
        <w:jc w:val="both"/>
        <w:rPr>
          <w:rFonts w:ascii="Trebuchet MS" w:eastAsia="Times New Roman" w:hAnsi="Trebuchet MS" w:cs="Times New Roman"/>
          <w:lang w:eastAsia="ro-RO"/>
          <w14:ligatures w14:val="none"/>
        </w:rPr>
      </w:pPr>
    </w:p>
    <w:p w14:paraId="03D90B56" w14:textId="4B09D3D3" w:rsidR="007C5F29" w:rsidRPr="007C5F29" w:rsidRDefault="00626C5D" w:rsidP="00B973FD">
      <w:pPr>
        <w:tabs>
          <w:tab w:val="left" w:pos="-720"/>
          <w:tab w:val="left" w:pos="720"/>
        </w:tabs>
        <w:suppressAutoHyphens/>
        <w:spacing w:after="0" w:line="240" w:lineRule="auto"/>
        <w:jc w:val="both"/>
        <w:rPr>
          <w:rFonts w:ascii="Trebuchet MS" w:eastAsia="Times New Roman" w:hAnsi="Trebuchet MS" w:cs="Times New Roman"/>
          <w:b/>
          <w:spacing w:val="-3"/>
          <w14:ligatures w14:val="none"/>
        </w:rPr>
      </w:pPr>
      <w:r w:rsidRPr="00067C2F">
        <w:rPr>
          <w:rFonts w:ascii="Trebuchet MS" w:eastAsia="Times New Roman" w:hAnsi="Trebuchet MS" w:cs="Times New Roman"/>
          <w:b/>
          <w:spacing w:val="-3"/>
          <w14:ligatures w14:val="none"/>
        </w:rPr>
        <w:t xml:space="preserve"> </w:t>
      </w:r>
      <w:r w:rsidR="007C5F29" w:rsidRPr="007C5F29">
        <w:rPr>
          <w:rFonts w:ascii="Trebuchet MS" w:eastAsia="Times New Roman" w:hAnsi="Trebuchet MS" w:cs="Times New Roman"/>
          <w:b/>
          <w:spacing w:val="-3"/>
          <w14:ligatures w14:val="none"/>
        </w:rPr>
        <w:t>b)  În perioada de funcţionare:</w:t>
      </w:r>
    </w:p>
    <w:p w14:paraId="38948BD4" w14:textId="57A73435" w:rsidR="007C5F29" w:rsidRPr="007C5F29" w:rsidRDefault="007F05EE" w:rsidP="00B973FD">
      <w:pPr>
        <w:tabs>
          <w:tab w:val="left" w:pos="-720"/>
        </w:tabs>
        <w:suppressAutoHyphens/>
        <w:spacing w:after="0" w:line="240" w:lineRule="auto"/>
        <w:jc w:val="both"/>
        <w:rPr>
          <w:rFonts w:ascii="Trebuchet MS" w:eastAsia="Times New Roman" w:hAnsi="Trebuchet MS" w:cs="Times New Roman"/>
          <w14:ligatures w14:val="none"/>
        </w:rPr>
      </w:pPr>
      <w:r>
        <w:rPr>
          <w:rFonts w:ascii="Trebuchet MS" w:eastAsia="Times New Roman" w:hAnsi="Trebuchet MS" w:cs="Times New Roman"/>
          <w14:ligatures w14:val="none"/>
        </w:rPr>
        <w:t xml:space="preserve">     </w:t>
      </w:r>
      <w:r w:rsidR="007C5F29" w:rsidRPr="007C5F29">
        <w:rPr>
          <w:rFonts w:ascii="Trebuchet MS" w:eastAsia="Times New Roman" w:hAnsi="Trebuchet MS" w:cs="Times New Roman"/>
          <w14:ligatures w14:val="none"/>
        </w:rPr>
        <w:t xml:space="preserve">- </w:t>
      </w:r>
      <w:r w:rsidR="00B973FD">
        <w:rPr>
          <w:rFonts w:ascii="Trebuchet MS" w:eastAsia="Times New Roman" w:hAnsi="Trebuchet MS" w:cs="Times New Roman"/>
          <w14:ligatures w14:val="none"/>
        </w:rPr>
        <w:t xml:space="preserve"> </w:t>
      </w:r>
      <w:r w:rsidR="007C5F29" w:rsidRPr="007C5F29">
        <w:rPr>
          <w:rFonts w:ascii="Trebuchet MS" w:eastAsia="Times New Roman" w:hAnsi="Trebuchet MS" w:cs="Times New Roman"/>
          <w14:ligatures w14:val="none"/>
        </w:rPr>
        <w:t>consumul de apă se va contoriza şi se vor impune măsuri pentru evitarea risipei de apă;</w:t>
      </w:r>
    </w:p>
    <w:p w14:paraId="35C51696" w14:textId="1A93B90D" w:rsidR="007C5F29" w:rsidRPr="007C5F29" w:rsidRDefault="007F05EE" w:rsidP="00B973FD">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spacing w:val="-3"/>
          <w:lang w:val="en-US"/>
          <w14:ligatures w14:val="none"/>
        </w:rPr>
        <w:t xml:space="preserve">      </w:t>
      </w:r>
      <w:r w:rsidR="007C5F29" w:rsidRPr="007C5F29">
        <w:rPr>
          <w:rFonts w:ascii="Trebuchet MS" w:eastAsia="Times New Roman" w:hAnsi="Trebuchet MS" w:cs="Times New Roman"/>
          <w:spacing w:val="-3"/>
          <w:lang w:val="en-US"/>
          <w14:ligatures w14:val="none"/>
        </w:rPr>
        <w:t xml:space="preserve">- </w:t>
      </w:r>
      <w:r w:rsidR="00B973FD">
        <w:rPr>
          <w:rFonts w:ascii="Trebuchet MS" w:eastAsia="Times New Roman" w:hAnsi="Trebuchet MS" w:cs="Times New Roman"/>
          <w:spacing w:val="-3"/>
          <w:lang w:val="en-US"/>
          <w14:ligatures w14:val="none"/>
        </w:rPr>
        <w:t xml:space="preserve"> </w:t>
      </w:r>
      <w:proofErr w:type="spellStart"/>
      <w:proofErr w:type="gramStart"/>
      <w:r w:rsidR="007C5F29" w:rsidRPr="007C5F29">
        <w:rPr>
          <w:rFonts w:ascii="Trebuchet MS" w:eastAsia="Times New Roman" w:hAnsi="Trebuchet MS" w:cs="Times New Roman"/>
          <w:spacing w:val="-3"/>
          <w:lang w:val="en-US"/>
          <w14:ligatures w14:val="none"/>
        </w:rPr>
        <w:t>indicatorii</w:t>
      </w:r>
      <w:proofErr w:type="spellEnd"/>
      <w:proofErr w:type="gramEnd"/>
      <w:r w:rsidR="007C5F29" w:rsidRPr="007C5F29">
        <w:rPr>
          <w:rFonts w:ascii="Trebuchet MS" w:eastAsia="Times New Roman" w:hAnsi="Trebuchet MS" w:cs="Times New Roman"/>
          <w:spacing w:val="-3"/>
          <w:lang w:val="en-US"/>
          <w14:ligatures w14:val="none"/>
        </w:rPr>
        <w:t xml:space="preserve"> de </w:t>
      </w:r>
      <w:proofErr w:type="spellStart"/>
      <w:r w:rsidR="007C5F29" w:rsidRPr="007C5F29">
        <w:rPr>
          <w:rFonts w:ascii="Trebuchet MS" w:eastAsia="Times New Roman" w:hAnsi="Trebuchet MS" w:cs="Times New Roman"/>
          <w:spacing w:val="-3"/>
          <w:lang w:val="en-US"/>
          <w14:ligatures w14:val="none"/>
        </w:rPr>
        <w:t>calitate</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spacing w:val="-3"/>
          <w:lang w:val="en-US"/>
          <w14:ligatures w14:val="none"/>
        </w:rPr>
        <w:t>ai</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spacing w:val="-3"/>
          <w:lang w:val="en-US"/>
          <w14:ligatures w14:val="none"/>
        </w:rPr>
        <w:t>apelor</w:t>
      </w:r>
      <w:proofErr w:type="spellEnd"/>
      <w:r w:rsidR="007C5F29" w:rsidRPr="007C5F29">
        <w:rPr>
          <w:rFonts w:ascii="Trebuchet MS" w:eastAsia="Times New Roman" w:hAnsi="Trebuchet MS" w:cs="Times New Roman"/>
          <w:spacing w:val="-3"/>
          <w:lang w:val="en-US"/>
          <w14:ligatures w14:val="none"/>
        </w:rPr>
        <w:t xml:space="preserve"> se </w:t>
      </w:r>
      <w:proofErr w:type="spellStart"/>
      <w:r w:rsidR="007C5F29" w:rsidRPr="007C5F29">
        <w:rPr>
          <w:rFonts w:ascii="Trebuchet MS" w:eastAsia="Times New Roman" w:hAnsi="Trebuchet MS" w:cs="Times New Roman"/>
          <w:spacing w:val="-3"/>
          <w:lang w:val="en-US"/>
          <w14:ligatures w14:val="none"/>
        </w:rPr>
        <w:t>vor</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spacing w:val="-3"/>
          <w:lang w:val="en-US"/>
          <w14:ligatures w14:val="none"/>
        </w:rPr>
        <w:t>încadra</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spacing w:val="-3"/>
          <w:lang w:val="en-US"/>
          <w14:ligatures w14:val="none"/>
        </w:rPr>
        <w:t>în</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spacing w:val="-3"/>
          <w:lang w:val="en-US"/>
          <w14:ligatures w14:val="none"/>
        </w:rPr>
        <w:t>limitele</w:t>
      </w:r>
      <w:proofErr w:type="spellEnd"/>
      <w:r w:rsidR="007C5F29" w:rsidRPr="007C5F29">
        <w:rPr>
          <w:rFonts w:ascii="Trebuchet MS" w:eastAsia="Times New Roman" w:hAnsi="Trebuchet MS" w:cs="Times New Roman"/>
          <w:spacing w:val="-3"/>
          <w:lang w:val="en-US"/>
          <w14:ligatures w14:val="none"/>
        </w:rPr>
        <w:t xml:space="preserve"> </w:t>
      </w:r>
      <w:proofErr w:type="spellStart"/>
      <w:r w:rsidR="007C5F29" w:rsidRPr="007C5F29">
        <w:rPr>
          <w:rFonts w:ascii="Trebuchet MS" w:eastAsia="Times New Roman" w:hAnsi="Trebuchet MS" w:cs="Times New Roman"/>
          <w:lang w:val="en-US"/>
          <w14:ligatures w14:val="none"/>
        </w:rPr>
        <w:t>prevăzute</w:t>
      </w:r>
      <w:proofErr w:type="spellEnd"/>
      <w:r w:rsidR="007C5F29" w:rsidRPr="007C5F29">
        <w:rPr>
          <w:rFonts w:ascii="Trebuchet MS" w:eastAsia="Times New Roman" w:hAnsi="Trebuchet MS" w:cs="Times New Roman"/>
          <w:lang w:val="en-US"/>
          <w14:ligatures w14:val="none"/>
        </w:rPr>
        <w:t xml:space="preserve"> </w:t>
      </w:r>
      <w:proofErr w:type="spellStart"/>
      <w:r w:rsidR="007C5F29" w:rsidRPr="007C5F29">
        <w:rPr>
          <w:rFonts w:ascii="Trebuchet MS" w:eastAsia="Times New Roman" w:hAnsi="Trebuchet MS" w:cs="Times New Roman"/>
          <w:lang w:val="en-US"/>
          <w14:ligatures w14:val="none"/>
        </w:rPr>
        <w:t>prin</w:t>
      </w:r>
      <w:proofErr w:type="spellEnd"/>
      <w:r w:rsidR="007C5F29" w:rsidRPr="007C5F29">
        <w:rPr>
          <w:rFonts w:ascii="Trebuchet MS" w:eastAsia="Times New Roman" w:hAnsi="Trebuchet MS" w:cs="Times New Roman"/>
          <w:lang w:val="en-US"/>
          <w14:ligatures w14:val="none"/>
        </w:rPr>
        <w:t xml:space="preserve"> </w:t>
      </w:r>
      <w:proofErr w:type="spellStart"/>
      <w:r w:rsidR="007C5F29" w:rsidRPr="007C5F29">
        <w:rPr>
          <w:rFonts w:ascii="Trebuchet MS" w:eastAsia="Times New Roman" w:hAnsi="Trebuchet MS" w:cs="Times New Roman"/>
          <w:lang w:val="en-US"/>
          <w14:ligatures w14:val="none"/>
        </w:rPr>
        <w:t>Normativul</w:t>
      </w:r>
      <w:proofErr w:type="spellEnd"/>
      <w:r w:rsidR="007C5F29" w:rsidRPr="007C5F29">
        <w:rPr>
          <w:rFonts w:ascii="Trebuchet MS" w:eastAsia="Times New Roman" w:hAnsi="Trebuchet MS" w:cs="Times New Roman"/>
          <w:lang w:val="en-US"/>
          <w14:ligatures w14:val="none"/>
        </w:rPr>
        <w:t xml:space="preserve"> NTPA  - 002/2002, din H.G. 188/2002 cu </w:t>
      </w:r>
      <w:proofErr w:type="spellStart"/>
      <w:r w:rsidR="007C5F29" w:rsidRPr="007C5F29">
        <w:rPr>
          <w:rFonts w:ascii="Trebuchet MS" w:eastAsia="Times New Roman" w:hAnsi="Trebuchet MS" w:cs="Times New Roman"/>
          <w:lang w:val="en-US"/>
          <w14:ligatures w14:val="none"/>
        </w:rPr>
        <w:t>modificările</w:t>
      </w:r>
      <w:proofErr w:type="spellEnd"/>
      <w:r w:rsidR="007C5F29" w:rsidRPr="007C5F29">
        <w:rPr>
          <w:rFonts w:ascii="Trebuchet MS" w:eastAsia="Times New Roman" w:hAnsi="Trebuchet MS" w:cs="Times New Roman"/>
          <w:lang w:val="en-US"/>
          <w14:ligatures w14:val="none"/>
        </w:rPr>
        <w:t xml:space="preserve"> </w:t>
      </w:r>
      <w:r w:rsidR="007C5F29" w:rsidRPr="007C5F29">
        <w:rPr>
          <w:rFonts w:ascii="Trebuchet MS" w:eastAsia="Times New Roman" w:hAnsi="Trebuchet MS" w:cs="Times New Roman"/>
          <w14:ligatures w14:val="none"/>
        </w:rPr>
        <w:t>ş</w:t>
      </w:r>
      <w:proofErr w:type="spellStart"/>
      <w:r w:rsidR="007C5F29" w:rsidRPr="007C5F29">
        <w:rPr>
          <w:rFonts w:ascii="Trebuchet MS" w:eastAsia="Times New Roman" w:hAnsi="Trebuchet MS" w:cs="Times New Roman"/>
          <w:lang w:val="en-US"/>
          <w14:ligatures w14:val="none"/>
        </w:rPr>
        <w:t>i</w:t>
      </w:r>
      <w:proofErr w:type="spellEnd"/>
      <w:r w:rsidR="007C5F29" w:rsidRPr="007C5F29">
        <w:rPr>
          <w:rFonts w:ascii="Trebuchet MS" w:eastAsia="Times New Roman" w:hAnsi="Trebuchet MS" w:cs="Times New Roman"/>
          <w:lang w:val="en-US"/>
          <w14:ligatures w14:val="none"/>
        </w:rPr>
        <w:t xml:space="preserve"> </w:t>
      </w:r>
      <w:proofErr w:type="spellStart"/>
      <w:r w:rsidR="007C5F29" w:rsidRPr="007C5F29">
        <w:rPr>
          <w:rFonts w:ascii="Trebuchet MS" w:eastAsia="Times New Roman" w:hAnsi="Trebuchet MS" w:cs="Times New Roman"/>
          <w:lang w:val="en-US"/>
          <w14:ligatures w14:val="none"/>
        </w:rPr>
        <w:t>completările</w:t>
      </w:r>
      <w:proofErr w:type="spellEnd"/>
      <w:r w:rsidR="007C5F29" w:rsidRPr="007C5F29">
        <w:rPr>
          <w:rFonts w:ascii="Trebuchet MS" w:eastAsia="Times New Roman" w:hAnsi="Trebuchet MS" w:cs="Times New Roman"/>
          <w:lang w:val="en-US"/>
          <w14:ligatures w14:val="none"/>
        </w:rPr>
        <w:t xml:space="preserve"> </w:t>
      </w:r>
      <w:proofErr w:type="spellStart"/>
      <w:r w:rsidR="007C5F29" w:rsidRPr="007C5F29">
        <w:rPr>
          <w:rFonts w:ascii="Trebuchet MS" w:eastAsia="Times New Roman" w:hAnsi="Trebuchet MS" w:cs="Times New Roman"/>
          <w:lang w:val="en-US"/>
          <w14:ligatures w14:val="none"/>
        </w:rPr>
        <w:t>ulterioare</w:t>
      </w:r>
      <w:proofErr w:type="spellEnd"/>
      <w:r w:rsidR="007C5F29" w:rsidRPr="007C5F29">
        <w:rPr>
          <w:rFonts w:ascii="Trebuchet MS" w:eastAsia="Times New Roman" w:hAnsi="Trebuchet MS" w:cs="Times New Roman"/>
          <w:lang w:val="en-US"/>
          <w14:ligatures w14:val="none"/>
        </w:rPr>
        <w:t>.</w:t>
      </w:r>
    </w:p>
    <w:p w14:paraId="650058C6" w14:textId="77777777" w:rsidR="007C5F29" w:rsidRPr="007C5F29" w:rsidRDefault="007C5F29" w:rsidP="00B973FD">
      <w:pPr>
        <w:spacing w:after="0" w:line="240" w:lineRule="auto"/>
        <w:jc w:val="both"/>
        <w:rPr>
          <w:rFonts w:ascii="Trebuchet MS" w:eastAsia="Times New Roman" w:hAnsi="Trebuchet MS" w:cs="Times New Roman"/>
          <w:lang w:val="en-US"/>
          <w14:ligatures w14:val="none"/>
        </w:rPr>
      </w:pPr>
    </w:p>
    <w:p w14:paraId="595A8D6D" w14:textId="77777777" w:rsidR="007C5F29" w:rsidRPr="007C5F29" w:rsidRDefault="007C5F29" w:rsidP="00B973FD">
      <w:pPr>
        <w:tabs>
          <w:tab w:val="left" w:pos="-720"/>
          <w:tab w:val="left" w:pos="2238"/>
        </w:tabs>
        <w:suppressAutoHyphens/>
        <w:spacing w:after="0" w:line="240" w:lineRule="auto"/>
        <w:jc w:val="both"/>
        <w:rPr>
          <w:rFonts w:ascii="Trebuchet MS" w:eastAsia="Times New Roman" w:hAnsi="Trebuchet MS" w:cs="Times New Roman"/>
          <w:b/>
          <w:bCs/>
          <w:u w:val="single"/>
          <w:lang w:eastAsia="ro-RO"/>
          <w14:ligatures w14:val="none"/>
        </w:rPr>
      </w:pPr>
      <w:r w:rsidRPr="007C5F29">
        <w:rPr>
          <w:rFonts w:ascii="Trebuchet MS" w:eastAsia="Times New Roman" w:hAnsi="Trebuchet MS" w:cs="Times New Roman"/>
          <w:b/>
          <w:bCs/>
          <w:u w:val="single"/>
          <w:lang w:eastAsia="ro-RO"/>
          <w14:ligatures w14:val="none"/>
        </w:rPr>
        <w:t>Protecţia aerului</w:t>
      </w:r>
      <w:r w:rsidRPr="007C5F29">
        <w:rPr>
          <w:rFonts w:ascii="Trebuchet MS" w:eastAsia="Times New Roman" w:hAnsi="Trebuchet MS" w:cs="Times New Roman"/>
          <w:b/>
          <w:bCs/>
          <w:lang w:eastAsia="ro-RO"/>
          <w14:ligatures w14:val="none"/>
        </w:rPr>
        <w:tab/>
      </w:r>
    </w:p>
    <w:p w14:paraId="01F08537" w14:textId="77777777" w:rsidR="007C5F29" w:rsidRPr="007C5F29" w:rsidRDefault="007C5F29" w:rsidP="00B973FD">
      <w:pPr>
        <w:numPr>
          <w:ilvl w:val="0"/>
          <w:numId w:val="8"/>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7C5F29">
        <w:rPr>
          <w:rFonts w:ascii="Trebuchet MS" w:eastAsia="Times New Roman" w:hAnsi="Trebuchet MS" w:cs="Times New Roman"/>
          <w:b/>
          <w:bCs/>
          <w:lang w:eastAsia="ro-RO"/>
          <w14:ligatures w14:val="none"/>
        </w:rPr>
        <w:t>În perioada de construire:</w:t>
      </w:r>
    </w:p>
    <w:p w14:paraId="033330B4" w14:textId="5BD285AF" w:rsidR="007C5F29" w:rsidRPr="007C5F29" w:rsidRDefault="0064682B" w:rsidP="00B973FD">
      <w:pPr>
        <w:spacing w:after="0" w:line="240" w:lineRule="auto"/>
        <w:jc w:val="both"/>
        <w:rPr>
          <w:rFonts w:ascii="Trebuchet MS" w:eastAsia="Times New Roman" w:hAnsi="Trebuchet MS" w:cs="Times New Roman"/>
          <w:b/>
          <w:bCs/>
          <w:lang w:eastAsia="ro-RO"/>
          <w14:ligatures w14:val="none"/>
        </w:rPr>
      </w:pPr>
      <w:r>
        <w:rPr>
          <w:rFonts w:ascii="Trebuchet MS" w:eastAsia="Calibri" w:hAnsi="Trebuchet MS" w:cs="Times New Roman"/>
          <w14:ligatures w14:val="none"/>
        </w:rPr>
        <w:t xml:space="preserve">     </w:t>
      </w:r>
      <w:r w:rsidR="007C5F29" w:rsidRPr="007C5F29">
        <w:rPr>
          <w:rFonts w:ascii="Trebuchet MS" w:eastAsia="Calibri" w:hAnsi="Trebuchet MS" w:cs="Times New Roman"/>
          <w14:ligatures w14:val="none"/>
        </w:rPr>
        <w:t>-</w:t>
      </w:r>
      <w:r>
        <w:rPr>
          <w:rFonts w:ascii="Trebuchet MS" w:eastAsia="Calibri" w:hAnsi="Trebuchet MS" w:cs="Times New Roman"/>
          <w14:ligatures w14:val="none"/>
        </w:rPr>
        <w:t xml:space="preserve"> </w:t>
      </w:r>
      <w:r w:rsidR="007C5F29" w:rsidRPr="007C5F29">
        <w:rPr>
          <w:rFonts w:ascii="Trebuchet MS" w:eastAsia="Calibri" w:hAnsi="Trebuchet MS" w:cs="Times New Roman"/>
          <w14:ligatures w14:val="none"/>
        </w:rPr>
        <w:t>materialele de construcţie se vor depozita în locuri închise şi ferite de acţiunea vântului, pentru evitarea dispersiei particulelor de praf, ciment, var etc.;</w:t>
      </w:r>
    </w:p>
    <w:p w14:paraId="5DE012D4" w14:textId="0FB52BC3" w:rsidR="007C5F29" w:rsidRPr="007C5F29" w:rsidRDefault="0064682B" w:rsidP="00B973FD">
      <w:pPr>
        <w:spacing w:after="0" w:line="240" w:lineRule="auto"/>
        <w:jc w:val="both"/>
        <w:rPr>
          <w:rFonts w:ascii="Trebuchet MS" w:eastAsia="Times New Roman" w:hAnsi="Trebuchet MS" w:cs="Times New Roman"/>
          <w:b/>
          <w:bCs/>
          <w:lang w:eastAsia="ro-RO"/>
          <w14:ligatures w14:val="none"/>
        </w:rPr>
      </w:pPr>
      <w:r w:rsidRPr="0064682B">
        <w:rPr>
          <w:rFonts w:ascii="Trebuchet MS" w:eastAsia="Times New Roman" w:hAnsi="Trebuchet MS" w:cs="Times New Roman"/>
          <w:bCs/>
          <w:lang w:eastAsia="ro-RO"/>
          <w14:ligatures w14:val="none"/>
        </w:rPr>
        <w:t xml:space="preserve">     </w:t>
      </w:r>
      <w:r w:rsidR="007C5F29" w:rsidRPr="007C5F29">
        <w:rPr>
          <w:rFonts w:ascii="Trebuchet MS" w:eastAsia="Times New Roman" w:hAnsi="Trebuchet MS" w:cs="Times New Roman"/>
          <w:bCs/>
          <w:lang w:eastAsia="ro-RO"/>
          <w14:ligatures w14:val="none"/>
        </w:rPr>
        <w:t>-</w:t>
      </w:r>
      <w:r w:rsidR="007C5F29" w:rsidRPr="007C5F29">
        <w:rPr>
          <w:rFonts w:ascii="Trebuchet MS" w:eastAsia="Times New Roman" w:hAnsi="Trebuchet MS" w:cs="Times New Roman"/>
          <w:b/>
          <w:bCs/>
          <w:lang w:eastAsia="ro-RO"/>
          <w14:ligatures w14:val="none"/>
        </w:rPr>
        <w:t xml:space="preserve"> </w:t>
      </w:r>
      <w:r w:rsidR="00B973FD">
        <w:rPr>
          <w:rFonts w:ascii="Trebuchet MS" w:eastAsia="Times New Roman" w:hAnsi="Trebuchet MS" w:cs="Times New Roman"/>
          <w:b/>
          <w:bCs/>
          <w:lang w:eastAsia="ro-RO"/>
          <w14:ligatures w14:val="none"/>
        </w:rPr>
        <w:t xml:space="preserve"> </w:t>
      </w:r>
      <w:r w:rsidR="007C5F29" w:rsidRPr="007C5F29">
        <w:rPr>
          <w:rFonts w:ascii="Trebuchet MS" w:eastAsia="Calibri" w:hAnsi="Trebuchet MS" w:cs="Times New Roman"/>
          <w14:ligatures w14:val="none"/>
        </w:rPr>
        <w:t>materialele de construcţie se vor manipula în aşa fel încât să se reducă la minim nivelul de particule ce pot fi antrenate de curenţii atmosferici;</w:t>
      </w:r>
    </w:p>
    <w:p w14:paraId="783F2AA5" w14:textId="14409E05" w:rsidR="007C5F29" w:rsidRPr="007C5F29" w:rsidRDefault="0064682B" w:rsidP="00B973FD">
      <w:pPr>
        <w:spacing w:after="0" w:line="240" w:lineRule="auto"/>
        <w:jc w:val="both"/>
        <w:rPr>
          <w:rFonts w:ascii="Trebuchet MS" w:eastAsia="Calibri" w:hAnsi="Trebuchet MS" w:cs="Times New Roman"/>
          <w14:ligatures w14:val="none"/>
        </w:rPr>
      </w:pPr>
      <w:r>
        <w:rPr>
          <w:rFonts w:ascii="Trebuchet MS" w:eastAsia="Calibri" w:hAnsi="Trebuchet MS" w:cs="Times New Roman"/>
          <w14:ligatures w14:val="none"/>
        </w:rPr>
        <w:t xml:space="preserve">     </w:t>
      </w:r>
      <w:r w:rsidR="007C5F29" w:rsidRPr="007C5F29">
        <w:rPr>
          <w:rFonts w:ascii="Trebuchet MS" w:eastAsia="Calibri" w:hAnsi="Trebuchet MS" w:cs="Times New Roman"/>
          <w14:ligatures w14:val="none"/>
        </w:rPr>
        <w:t xml:space="preserve">- emisiile de poluanţi rezultaţi de la vehiculele rutiere trebuie să se încadreze în normele tehnice privind siguranţa circulaţiei rutiere şi protecţiei mediului, verificaţi prin inspecţia tehnică </w:t>
      </w:r>
      <w:r w:rsidR="007C5F29" w:rsidRPr="007C5F29">
        <w:rPr>
          <w:rFonts w:ascii="Trebuchet MS" w:eastAsia="Calibri" w:hAnsi="Trebuchet MS" w:cs="Times New Roman"/>
          <w14:ligatures w14:val="none"/>
        </w:rPr>
        <w:lastRenderedPageBreak/>
        <w:t>periodică; cantităţile anuale de poluanţi emişi din activitatea de transport se calculează folosind metodologia specifică;</w:t>
      </w:r>
    </w:p>
    <w:p w14:paraId="4A1AABE0" w14:textId="6451800D" w:rsidR="007C5F29" w:rsidRPr="00067C2F"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concentraţiile noxelor emise de la motoarele termice care funcţionează pe motorină nu vor depăşi limitele maxime admise de H.G. 743/2002;</w:t>
      </w:r>
    </w:p>
    <w:p w14:paraId="34BFDDAF" w14:textId="77777777" w:rsidR="00FF6DE8" w:rsidRPr="007C5F29" w:rsidRDefault="00FF6DE8" w:rsidP="00B973FD">
      <w:pPr>
        <w:spacing w:after="0" w:line="240" w:lineRule="auto"/>
        <w:jc w:val="both"/>
        <w:rPr>
          <w:rFonts w:ascii="Trebuchet MS" w:eastAsia="Calibri" w:hAnsi="Trebuchet MS" w:cs="Times New Roman"/>
          <w14:ligatures w14:val="none"/>
        </w:rPr>
      </w:pPr>
    </w:p>
    <w:p w14:paraId="7C409AFF" w14:textId="77777777" w:rsidR="007C5F29" w:rsidRPr="007C5F29" w:rsidRDefault="007C5F29" w:rsidP="00B973FD">
      <w:pPr>
        <w:numPr>
          <w:ilvl w:val="0"/>
          <w:numId w:val="8"/>
        </w:numPr>
        <w:tabs>
          <w:tab w:val="left" w:pos="-720"/>
        </w:tabs>
        <w:suppressAutoHyphens/>
        <w:spacing w:after="0" w:line="240" w:lineRule="auto"/>
        <w:contextualSpacing/>
        <w:jc w:val="both"/>
        <w:rPr>
          <w:rFonts w:ascii="Trebuchet MS" w:eastAsia="Calibri" w:hAnsi="Trebuchet MS" w:cs="Times New Roman"/>
          <w:b/>
          <w:spacing w:val="-3"/>
          <w14:ligatures w14:val="none"/>
        </w:rPr>
      </w:pPr>
      <w:r w:rsidRPr="007C5F29">
        <w:rPr>
          <w:rFonts w:ascii="Trebuchet MS" w:eastAsia="Calibri" w:hAnsi="Trebuchet MS" w:cs="Times New Roman"/>
          <w:b/>
          <w:spacing w:val="-3"/>
          <w14:ligatures w14:val="none"/>
        </w:rPr>
        <w:t xml:space="preserve">În perioada de funcționare: </w:t>
      </w:r>
    </w:p>
    <w:p w14:paraId="558714AF" w14:textId="77777777" w:rsidR="007C5F29" w:rsidRPr="007C5F29" w:rsidRDefault="007C5F29" w:rsidP="00B973FD">
      <w:pPr>
        <w:spacing w:after="0" w:line="240" w:lineRule="auto"/>
        <w:jc w:val="both"/>
        <w:rPr>
          <w:rFonts w:ascii="Trebuchet MS" w:eastAsia="Calibri" w:hAnsi="Trebuchet MS" w:cs="Times New Roman"/>
          <w:spacing w:val="-3"/>
          <w14:ligatures w14:val="none"/>
        </w:rPr>
      </w:pPr>
      <w:r w:rsidRPr="007C5F29">
        <w:rPr>
          <w:rFonts w:ascii="Trebuchet MS" w:eastAsia="Calibri" w:hAnsi="Trebuchet MS" w:cs="Times New Roman"/>
          <w14:ligatures w14:val="none"/>
        </w:rPr>
        <w:t xml:space="preserve">- </w:t>
      </w:r>
      <w:r w:rsidRPr="007C5F29">
        <w:rPr>
          <w:rFonts w:ascii="Trebuchet MS" w:eastAsia="Calibri" w:hAnsi="Trebuchet MS" w:cs="Times New Roman"/>
          <w:spacing w:val="-3"/>
          <w14:ligatures w14:val="none"/>
        </w:rPr>
        <w:t>se va asigura funcționarea optimă a tuturor instalațiilor;</w:t>
      </w:r>
    </w:p>
    <w:p w14:paraId="3A3154B7" w14:textId="77777777" w:rsidR="007C5F29" w:rsidRPr="007C5F29" w:rsidRDefault="007C5F29" w:rsidP="00B973FD">
      <w:pPr>
        <w:spacing w:after="0" w:line="240" w:lineRule="auto"/>
        <w:jc w:val="both"/>
        <w:rPr>
          <w:rFonts w:ascii="Trebuchet MS" w:eastAsia="Calibri" w:hAnsi="Trebuchet MS" w:cs="Times New Roman"/>
          <w:spacing w:val="-3"/>
          <w14:ligatures w14:val="none"/>
        </w:rPr>
      </w:pPr>
      <w:r w:rsidRPr="007C5F29">
        <w:rPr>
          <w:rFonts w:ascii="Trebuchet MS" w:eastAsia="Calibri" w:hAnsi="Trebuchet MS" w:cs="Times New Roman"/>
          <w:spacing w:val="-3"/>
          <w14:ligatures w14:val="none"/>
        </w:rPr>
        <w:t>- indicatorii de calitate la centralele termice se vor încadra în prevederile Ordinului 462/1993.</w:t>
      </w:r>
    </w:p>
    <w:p w14:paraId="118BD3D7" w14:textId="77777777" w:rsidR="007C5F29" w:rsidRPr="007C5F29" w:rsidRDefault="007C5F29" w:rsidP="00B973FD">
      <w:pPr>
        <w:tabs>
          <w:tab w:val="left" w:pos="-720"/>
          <w:tab w:val="num" w:pos="360"/>
        </w:tabs>
        <w:suppressAutoHyphens/>
        <w:spacing w:after="0" w:line="240" w:lineRule="auto"/>
        <w:jc w:val="both"/>
        <w:rPr>
          <w:rFonts w:ascii="Trebuchet MS" w:eastAsia="Calibri" w:hAnsi="Trebuchet MS" w:cs="Times New Roman"/>
          <w:spacing w:val="-3"/>
          <w14:ligatures w14:val="none"/>
        </w:rPr>
      </w:pPr>
    </w:p>
    <w:p w14:paraId="3C4A8D09" w14:textId="77777777" w:rsidR="007C5F29" w:rsidRPr="007C5F29" w:rsidRDefault="007C5F29" w:rsidP="00B973FD">
      <w:pPr>
        <w:spacing w:after="0" w:line="240" w:lineRule="auto"/>
        <w:jc w:val="both"/>
        <w:rPr>
          <w:rFonts w:ascii="Trebuchet MS" w:eastAsia="Times New Roman" w:hAnsi="Trebuchet MS" w:cs="Times New Roman"/>
          <w:b/>
          <w:bCs/>
          <w:u w:val="single"/>
          <w:lang w:eastAsia="ro-RO"/>
          <w14:ligatures w14:val="none"/>
        </w:rPr>
      </w:pPr>
      <w:r w:rsidRPr="007C5F29">
        <w:rPr>
          <w:rFonts w:ascii="Trebuchet MS" w:eastAsia="Times New Roman" w:hAnsi="Trebuchet MS" w:cs="Times New Roman"/>
          <w:b/>
          <w:bCs/>
          <w:u w:val="single"/>
          <w:lang w:eastAsia="ro-RO"/>
          <w14:ligatures w14:val="none"/>
        </w:rPr>
        <w:t xml:space="preserve">Protecția împotriva zgomotului </w:t>
      </w:r>
    </w:p>
    <w:p w14:paraId="3A31266E" w14:textId="5AF0C572" w:rsidR="0084740F" w:rsidRPr="00067C2F" w:rsidRDefault="00142D4A" w:rsidP="00B973FD">
      <w:pPr>
        <w:tabs>
          <w:tab w:val="left" w:pos="-720"/>
        </w:tabs>
        <w:suppressAutoHyphens/>
        <w:spacing w:after="0" w:line="240" w:lineRule="auto"/>
        <w:jc w:val="both"/>
        <w:rPr>
          <w:rFonts w:ascii="Trebuchet MS" w:eastAsia="Times New Roman" w:hAnsi="Trebuchet MS" w:cs="Times New Roman"/>
          <w14:ligatures w14:val="none"/>
        </w:rPr>
      </w:pPr>
      <w:r w:rsidRPr="00067C2F">
        <w:rPr>
          <w:rFonts w:ascii="Trebuchet MS" w:eastAsia="Times New Roman" w:hAnsi="Trebuchet MS" w:cs="Times New Roman"/>
          <w14:ligatures w14:val="none"/>
        </w:rPr>
        <w:tab/>
        <w:t>T</w:t>
      </w:r>
      <w:r w:rsidR="007C5F29" w:rsidRPr="007C5F29">
        <w:rPr>
          <w:rFonts w:ascii="Trebuchet MS" w:eastAsia="Times New Roman" w:hAnsi="Trebuchet MS" w:cs="Times New Roman"/>
          <w14:ligatures w14:val="none"/>
        </w:rPr>
        <w:t>oate echipamentele mecanice trebuie să respecte standardele referitoare la emisiile de zgomot în mediu conform H.G. nr. 1756/2006 privind emisiile de zgomot în mediu produse de echipamentele destinate util</w:t>
      </w:r>
      <w:r w:rsidRPr="00067C2F">
        <w:rPr>
          <w:rFonts w:ascii="Trebuchet MS" w:eastAsia="Times New Roman" w:hAnsi="Trebuchet MS" w:cs="Times New Roman"/>
          <w14:ligatures w14:val="none"/>
        </w:rPr>
        <w:t>izării în exteriorul clădirilor. Î</w:t>
      </w:r>
      <w:r w:rsidR="007C5F29" w:rsidRPr="007C5F29">
        <w:rPr>
          <w:rFonts w:ascii="Trebuchet MS" w:eastAsia="Times New Roman" w:hAnsi="Trebuchet MS" w:cs="Times New Roman"/>
          <w:lang w:eastAsia="ro-RO"/>
          <w14:ligatures w14:val="none"/>
        </w:rPr>
        <w:t xml:space="preserve">n timpul execuţiei proiectului şi funcţionării </w:t>
      </w:r>
      <w:r w:rsidR="007C5F29" w:rsidRPr="007C5F29">
        <w:rPr>
          <w:rFonts w:ascii="Trebuchet MS" w:eastAsia="Times New Roman" w:hAnsi="Trebuchet MS" w:cs="Times New Roman"/>
          <w:i/>
          <w:iCs/>
          <w:lang w:eastAsia="ro-RO"/>
          <w14:ligatures w14:val="none"/>
        </w:rPr>
        <w:t xml:space="preserve">nivelul de zgomot </w:t>
      </w:r>
      <w:r w:rsidR="007C5F29" w:rsidRPr="007C5F29">
        <w:rPr>
          <w:rFonts w:ascii="Trebuchet MS" w:eastAsia="Times New Roman" w:hAnsi="Trebuchet MS" w:cs="Times New Roman"/>
          <w:lang w:eastAsia="ro-RO"/>
          <w14:ligatures w14:val="none"/>
        </w:rPr>
        <w:t>continuu echivalent ponderat A (</w:t>
      </w:r>
      <w:r w:rsidR="007C5F29" w:rsidRPr="007C5F29">
        <w:rPr>
          <w:rFonts w:ascii="Trebuchet MS" w:eastAsia="Times New Roman" w:hAnsi="Trebuchet MS" w:cs="Times New Roman"/>
          <w:vertAlign w:val="subscript"/>
          <w:lang w:eastAsia="ro-RO"/>
          <w14:ligatures w14:val="none"/>
        </w:rPr>
        <w:t>AeqT</w:t>
      </w:r>
      <w:r w:rsidR="007C5F29" w:rsidRPr="007C5F29">
        <w:rPr>
          <w:rFonts w:ascii="Trebuchet MS" w:eastAsia="Times New Roman" w:hAnsi="Trebuchet MS" w:cs="Times New Roman"/>
          <w:lang w:eastAsia="ro-RO"/>
          <w14:ligatures w14:val="none"/>
        </w:rPr>
        <w:t>)</w:t>
      </w:r>
      <w:r w:rsidR="007C5F29" w:rsidRPr="007C5F29">
        <w:rPr>
          <w:rFonts w:ascii="Trebuchet MS" w:eastAsia="Times New Roman" w:hAnsi="Trebuchet MS" w:cs="Times New Roman"/>
          <w:i/>
          <w:iCs/>
          <w:lang w:eastAsia="ro-RO"/>
          <w14:ligatures w14:val="none"/>
        </w:rPr>
        <w:t xml:space="preserve"> </w:t>
      </w:r>
      <w:r w:rsidR="007C5F29" w:rsidRPr="007C5F29">
        <w:rPr>
          <w:rFonts w:ascii="Trebuchet MS" w:eastAsia="Times New Roman" w:hAnsi="Trebuchet MS" w:cs="Times New Roman"/>
          <w:lang w:eastAsia="ro-RO"/>
          <w14:ligatures w14:val="none"/>
        </w:rPr>
        <w:t>se va încadra în limitele SR 10009</w:t>
      </w:r>
      <w:r w:rsidR="007C5F29" w:rsidRPr="007C5F29">
        <w:rPr>
          <w:rFonts w:ascii="Trebuchet MS" w:eastAsia="Times New Roman" w:hAnsi="Trebuchet MS" w:cs="Times New Roman"/>
          <w:lang w:val="en-US" w:eastAsia="ro-RO"/>
          <w14:ligatures w14:val="none"/>
        </w:rPr>
        <w:t xml:space="preserve">: 2017 / C91: 2020 – </w:t>
      </w:r>
      <w:r w:rsidR="007C5F29" w:rsidRPr="007C5F29">
        <w:rPr>
          <w:rFonts w:ascii="Trebuchet MS" w:eastAsia="Times New Roman" w:hAnsi="Trebuchet MS" w:cs="Times New Roman"/>
          <w:i/>
          <w:lang w:val="en-US" w:eastAsia="ro-RO"/>
          <w14:ligatures w14:val="none"/>
        </w:rPr>
        <w:t xml:space="preserve">Acustica. </w:t>
      </w:r>
      <w:proofErr w:type="spellStart"/>
      <w:proofErr w:type="gramStart"/>
      <w:r w:rsidR="007C5F29" w:rsidRPr="007C5F29">
        <w:rPr>
          <w:rFonts w:ascii="Trebuchet MS" w:eastAsia="Times New Roman" w:hAnsi="Trebuchet MS" w:cs="Times New Roman"/>
          <w:i/>
          <w:lang w:val="en-US" w:eastAsia="ro-RO"/>
          <w14:ligatures w14:val="none"/>
        </w:rPr>
        <w:t>Limite</w:t>
      </w:r>
      <w:proofErr w:type="spellEnd"/>
      <w:r w:rsidR="007C5F29" w:rsidRPr="007C5F29">
        <w:rPr>
          <w:rFonts w:ascii="Trebuchet MS" w:eastAsia="Times New Roman" w:hAnsi="Trebuchet MS" w:cs="Times New Roman"/>
          <w:i/>
          <w:lang w:val="en-US" w:eastAsia="ro-RO"/>
          <w14:ligatures w14:val="none"/>
        </w:rPr>
        <w:t xml:space="preserve"> </w:t>
      </w:r>
      <w:proofErr w:type="spellStart"/>
      <w:r w:rsidR="007C5F29" w:rsidRPr="007C5F29">
        <w:rPr>
          <w:rFonts w:ascii="Trebuchet MS" w:eastAsia="Times New Roman" w:hAnsi="Trebuchet MS" w:cs="Times New Roman"/>
          <w:i/>
          <w:lang w:val="en-US" w:eastAsia="ro-RO"/>
          <w14:ligatures w14:val="none"/>
        </w:rPr>
        <w:t>admisibile</w:t>
      </w:r>
      <w:proofErr w:type="spellEnd"/>
      <w:r w:rsidR="007C5F29" w:rsidRPr="007C5F29">
        <w:rPr>
          <w:rFonts w:ascii="Trebuchet MS" w:eastAsia="Times New Roman" w:hAnsi="Trebuchet MS" w:cs="Times New Roman"/>
          <w:i/>
          <w:lang w:val="en-US" w:eastAsia="ro-RO"/>
          <w14:ligatures w14:val="none"/>
        </w:rPr>
        <w:t xml:space="preserve"> ale </w:t>
      </w:r>
      <w:proofErr w:type="spellStart"/>
      <w:r w:rsidR="007C5F29" w:rsidRPr="007C5F29">
        <w:rPr>
          <w:rFonts w:ascii="Trebuchet MS" w:eastAsia="Times New Roman" w:hAnsi="Trebuchet MS" w:cs="Times New Roman"/>
          <w:i/>
          <w:lang w:val="en-US" w:eastAsia="ro-RO"/>
          <w14:ligatures w14:val="none"/>
        </w:rPr>
        <w:t>nivelului</w:t>
      </w:r>
      <w:proofErr w:type="spellEnd"/>
      <w:r w:rsidR="007C5F29" w:rsidRPr="007C5F29">
        <w:rPr>
          <w:rFonts w:ascii="Trebuchet MS" w:eastAsia="Times New Roman" w:hAnsi="Trebuchet MS" w:cs="Times New Roman"/>
          <w:i/>
          <w:lang w:val="en-US" w:eastAsia="ro-RO"/>
          <w14:ligatures w14:val="none"/>
        </w:rPr>
        <w:t xml:space="preserve"> de </w:t>
      </w:r>
      <w:proofErr w:type="spellStart"/>
      <w:r w:rsidR="007C5F29" w:rsidRPr="007C5F29">
        <w:rPr>
          <w:rFonts w:ascii="Trebuchet MS" w:eastAsia="Times New Roman" w:hAnsi="Trebuchet MS" w:cs="Times New Roman"/>
          <w:i/>
          <w:lang w:val="en-US" w:eastAsia="ro-RO"/>
          <w14:ligatures w14:val="none"/>
        </w:rPr>
        <w:t>zgomot</w:t>
      </w:r>
      <w:proofErr w:type="spellEnd"/>
      <w:r w:rsidR="007C5F29" w:rsidRPr="007C5F29">
        <w:rPr>
          <w:rFonts w:ascii="Trebuchet MS" w:eastAsia="Times New Roman" w:hAnsi="Trebuchet MS" w:cs="Times New Roman"/>
          <w:i/>
          <w:lang w:val="en-US" w:eastAsia="ro-RO"/>
          <w14:ligatures w14:val="none"/>
        </w:rPr>
        <w:t xml:space="preserve"> din </w:t>
      </w:r>
      <w:proofErr w:type="spellStart"/>
      <w:r w:rsidR="007C5F29" w:rsidRPr="007C5F29">
        <w:rPr>
          <w:rFonts w:ascii="Trebuchet MS" w:eastAsia="Times New Roman" w:hAnsi="Trebuchet MS" w:cs="Times New Roman"/>
          <w:i/>
          <w:lang w:val="en-US" w:eastAsia="ro-RO"/>
          <w14:ligatures w14:val="none"/>
        </w:rPr>
        <w:t>mediul</w:t>
      </w:r>
      <w:proofErr w:type="spellEnd"/>
      <w:r w:rsidR="007C5F29" w:rsidRPr="007C5F29">
        <w:rPr>
          <w:rFonts w:ascii="Trebuchet MS" w:eastAsia="Times New Roman" w:hAnsi="Trebuchet MS" w:cs="Times New Roman"/>
          <w:i/>
          <w:lang w:val="en-US" w:eastAsia="ro-RO"/>
          <w14:ligatures w14:val="none"/>
        </w:rPr>
        <w:t xml:space="preserve"> </w:t>
      </w:r>
      <w:proofErr w:type="spellStart"/>
      <w:r w:rsidR="007C5F29" w:rsidRPr="007C5F29">
        <w:rPr>
          <w:rFonts w:ascii="Trebuchet MS" w:eastAsia="Times New Roman" w:hAnsi="Trebuchet MS" w:cs="Times New Roman"/>
          <w:i/>
          <w:lang w:val="en-US" w:eastAsia="ro-RO"/>
          <w14:ligatures w14:val="none"/>
        </w:rPr>
        <w:t>ambiant</w:t>
      </w:r>
      <w:proofErr w:type="spellEnd"/>
      <w:r w:rsidR="007C5F29" w:rsidRPr="007C5F29">
        <w:rPr>
          <w:rFonts w:ascii="Trebuchet MS" w:eastAsia="Times New Roman" w:hAnsi="Trebuchet MS" w:cs="Times New Roman"/>
          <w:lang w:eastAsia="ro-RO"/>
          <w14:ligatures w14:val="none"/>
        </w:rPr>
        <w:t>, şi OM nr.</w:t>
      </w:r>
      <w:proofErr w:type="gramEnd"/>
      <w:r w:rsidR="007C5F29" w:rsidRPr="007C5F29">
        <w:rPr>
          <w:rFonts w:ascii="Trebuchet MS" w:eastAsia="Times New Roman" w:hAnsi="Trebuchet MS" w:cs="Times New Roman"/>
          <w:lang w:eastAsia="ro-RO"/>
          <w14:ligatures w14:val="none"/>
        </w:rPr>
        <w:t xml:space="preserve"> 119/ 2014 pentru aprobarea Normelor de igienă şi sănătate publică privind mediul de viaţă al populaţiei, respectiv:</w:t>
      </w:r>
    </w:p>
    <w:p w14:paraId="1EE65182" w14:textId="61D37A08" w:rsidR="007C5F29" w:rsidRPr="007C5F29" w:rsidRDefault="0084740F" w:rsidP="00B973FD">
      <w:pPr>
        <w:tabs>
          <w:tab w:val="left" w:pos="-720"/>
        </w:tabs>
        <w:suppressAutoHyphens/>
        <w:spacing w:after="0" w:line="240" w:lineRule="auto"/>
        <w:jc w:val="both"/>
        <w:rPr>
          <w:rFonts w:ascii="Trebuchet MS" w:eastAsia="Times New Roman" w:hAnsi="Trebuchet MS" w:cs="Times New Roman"/>
          <w14:ligatures w14:val="none"/>
        </w:rPr>
      </w:pPr>
      <w:r w:rsidRPr="00067C2F">
        <w:rPr>
          <w:rFonts w:ascii="Trebuchet MS" w:eastAsia="Times New Roman" w:hAnsi="Trebuchet MS" w:cs="Times New Roman"/>
          <w14:ligatures w14:val="none"/>
        </w:rPr>
        <w:t xml:space="preserve">- </w:t>
      </w:r>
      <w:r w:rsidR="00142D4A" w:rsidRPr="00067C2F">
        <w:rPr>
          <w:rFonts w:ascii="Trebuchet MS" w:eastAsia="Times New Roman" w:hAnsi="Trebuchet MS" w:cs="Times New Roman"/>
          <w14:ligatures w14:val="none"/>
        </w:rPr>
        <w:t xml:space="preserve"> </w:t>
      </w:r>
      <w:r w:rsidR="007C5F29" w:rsidRPr="007C5F29">
        <w:rPr>
          <w:rFonts w:ascii="Trebuchet MS" w:eastAsia="Times New Roman" w:hAnsi="Trebuchet MS" w:cs="Times New Roman"/>
          <w:lang w:eastAsia="ro-RO"/>
          <w14:ligatures w14:val="none"/>
        </w:rPr>
        <w:t xml:space="preserve">65 dB - la limita zonei funcţionale a amplasamentului; </w:t>
      </w:r>
    </w:p>
    <w:p w14:paraId="04D1AC0A" w14:textId="302440BB" w:rsidR="007C5F29" w:rsidRPr="007C5F29" w:rsidRDefault="0084740F" w:rsidP="00B973FD">
      <w:pPr>
        <w:tabs>
          <w:tab w:val="left" w:pos="-720"/>
        </w:tabs>
        <w:suppressAutoHyphens/>
        <w:spacing w:after="0" w:line="240" w:lineRule="auto"/>
        <w:jc w:val="both"/>
        <w:rPr>
          <w:rFonts w:ascii="Trebuchet MS" w:eastAsia="Times New Roman" w:hAnsi="Trebuchet MS" w:cs="Times New Roman"/>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AC1BDDE" w14:textId="08FD7A06" w:rsidR="007C5F29" w:rsidRPr="007C5F29" w:rsidRDefault="0084740F" w:rsidP="00B973FD">
      <w:pPr>
        <w:tabs>
          <w:tab w:val="left" w:pos="-720"/>
        </w:tabs>
        <w:suppressAutoHyphens/>
        <w:spacing w:after="0" w:line="240" w:lineRule="auto"/>
        <w:jc w:val="both"/>
        <w:rPr>
          <w:rFonts w:ascii="Trebuchet MS" w:eastAsia="Times New Roman" w:hAnsi="Trebuchet MS" w:cs="Times New Roman"/>
          <w14:ligatures w14:val="none"/>
        </w:rPr>
      </w:pPr>
      <w:r w:rsidRPr="00067C2F">
        <w:rPr>
          <w:rFonts w:ascii="Trebuchet MS" w:eastAsia="Times New Roman" w:hAnsi="Trebuchet MS" w:cs="Times New Roman"/>
          <w:lang w:eastAsia="ro-RO"/>
          <w14:ligatures w14:val="none"/>
        </w:rPr>
        <w:t xml:space="preserve">- </w:t>
      </w:r>
      <w:r w:rsidR="00142D4A"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55 dB în timpul zilei / 45 dB noaptea (intre orele 23:00 – 7:00) – la faţada clădirilor învecinate, considerate zone protejate;</w:t>
      </w:r>
    </w:p>
    <w:p w14:paraId="759DDD5D" w14:textId="55C60F4A" w:rsidR="007C5F29" w:rsidRPr="007C5F29" w:rsidRDefault="0084740F" w:rsidP="00B973FD">
      <w:pPr>
        <w:tabs>
          <w:tab w:val="left" w:pos="-720"/>
        </w:tabs>
        <w:suppressAutoHyphens/>
        <w:spacing w:after="0" w:line="240" w:lineRule="auto"/>
        <w:jc w:val="both"/>
        <w:rPr>
          <w:rFonts w:ascii="Trebuchet MS" w:eastAsia="Times New Roman" w:hAnsi="Trebuchet MS" w:cs="Times New Roman"/>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lang w:eastAsia="ro-RO"/>
          <w14:ligatures w14:val="none"/>
        </w:rPr>
        <w:t>50 dB - la fațada clădirii rezidențiale care este cea mai expusă acțiunii unei surse de zgomot exterioare.</w:t>
      </w:r>
    </w:p>
    <w:p w14:paraId="44423265" w14:textId="77777777" w:rsidR="007C5F29" w:rsidRPr="007C5F29" w:rsidRDefault="007C5F29" w:rsidP="00B973FD">
      <w:pPr>
        <w:tabs>
          <w:tab w:val="left" w:pos="-720"/>
        </w:tabs>
        <w:suppressAutoHyphens/>
        <w:spacing w:after="0" w:line="240" w:lineRule="auto"/>
        <w:ind w:left="360"/>
        <w:jc w:val="both"/>
        <w:rPr>
          <w:rFonts w:ascii="Trebuchet MS" w:eastAsia="Times New Roman" w:hAnsi="Trebuchet MS" w:cs="Times New Roman"/>
          <w14:ligatures w14:val="none"/>
        </w:rPr>
      </w:pPr>
    </w:p>
    <w:p w14:paraId="3A941F0A" w14:textId="77777777" w:rsidR="007C5F29" w:rsidRPr="007C5F29" w:rsidRDefault="007C5F29" w:rsidP="00B973FD">
      <w:pPr>
        <w:spacing w:after="0" w:line="240" w:lineRule="auto"/>
        <w:jc w:val="both"/>
        <w:rPr>
          <w:rFonts w:ascii="Trebuchet MS" w:eastAsia="Times New Roman" w:hAnsi="Trebuchet MS" w:cs="Times New Roman"/>
          <w:b/>
          <w:bCs/>
          <w:u w:val="single"/>
          <w:lang w:eastAsia="ro-RO"/>
          <w14:ligatures w14:val="none"/>
        </w:rPr>
      </w:pPr>
      <w:r w:rsidRPr="007C5F29">
        <w:rPr>
          <w:rFonts w:ascii="Trebuchet MS" w:eastAsia="Times New Roman" w:hAnsi="Trebuchet MS" w:cs="Times New Roman"/>
          <w:b/>
          <w:bCs/>
          <w:u w:val="single"/>
          <w:lang w:eastAsia="ro-RO"/>
          <w14:ligatures w14:val="none"/>
        </w:rPr>
        <w:t>Protecţia solului</w:t>
      </w:r>
    </w:p>
    <w:p w14:paraId="5F778E02" w14:textId="50D1F933" w:rsidR="007C5F29" w:rsidRPr="007C5F29" w:rsidRDefault="00BA3D15" w:rsidP="00B973FD">
      <w:pPr>
        <w:tabs>
          <w:tab w:val="left" w:pos="360"/>
        </w:tabs>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lang w:eastAsia="ro-RO"/>
          <w14:ligatures w14:val="none"/>
        </w:rPr>
        <w:t xml:space="preserve"> </w:t>
      </w:r>
      <w:r w:rsidR="007C5F29" w:rsidRPr="007C5F29">
        <w:rPr>
          <w:rFonts w:ascii="Trebuchet MS" w:eastAsia="Times New Roman" w:hAnsi="Trebuchet MS" w:cs="Times New Roman"/>
          <w:b/>
          <w:bCs/>
          <w:lang w:eastAsia="ro-RO"/>
          <w14:ligatures w14:val="none"/>
        </w:rPr>
        <w:t xml:space="preserve">a) </w:t>
      </w:r>
      <w:r w:rsidR="00BC4BE8" w:rsidRPr="00067C2F">
        <w:rPr>
          <w:rFonts w:ascii="Trebuchet MS" w:eastAsia="Times New Roman" w:hAnsi="Trebuchet MS" w:cs="Times New Roman"/>
          <w:b/>
          <w:bCs/>
          <w:lang w:eastAsia="ro-RO"/>
          <w14:ligatures w14:val="none"/>
        </w:rPr>
        <w:t xml:space="preserve"> </w:t>
      </w:r>
      <w:r w:rsidR="007C5F29" w:rsidRPr="007C5F29">
        <w:rPr>
          <w:rFonts w:ascii="Trebuchet MS" w:eastAsia="Times New Roman" w:hAnsi="Trebuchet MS" w:cs="Times New Roman"/>
          <w:b/>
          <w:bCs/>
          <w:lang w:eastAsia="ro-RO"/>
          <w14:ligatures w14:val="none"/>
        </w:rPr>
        <w:t xml:space="preserve">În perioada de construire: </w:t>
      </w:r>
    </w:p>
    <w:p w14:paraId="088FD898" w14:textId="1C1A7C73" w:rsidR="007C5F29" w:rsidRPr="007C5F29" w:rsidRDefault="00222AF9" w:rsidP="00B973FD">
      <w:pPr>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b/>
          <w:bCs/>
          <w:lang w:eastAsia="ro-RO"/>
          <w14:ligatures w14:val="none"/>
        </w:rPr>
        <w:t xml:space="preserve">- </w:t>
      </w:r>
      <w:r w:rsidR="007C5F29" w:rsidRPr="007C5F29">
        <w:rPr>
          <w:rFonts w:ascii="Trebuchet MS" w:eastAsia="Calibri" w:hAnsi="Trebuchet MS" w:cs="Times New Roman"/>
          <w14:ligatures w14:val="none"/>
        </w:rPr>
        <w:t>nu vor fi afectate suprafeţe suplimentare acoperite cu vegetaţie, faţă de cele prevăzute în proiect;</w:t>
      </w:r>
    </w:p>
    <w:p w14:paraId="1174E7FC" w14:textId="3F250119" w:rsidR="007C5F29" w:rsidRPr="007C5F29" w:rsidRDefault="007C5F29" w:rsidP="00B973FD">
      <w:pPr>
        <w:spacing w:after="0" w:line="240" w:lineRule="auto"/>
        <w:jc w:val="both"/>
        <w:rPr>
          <w:rFonts w:ascii="Trebuchet MS" w:eastAsia="Times New Roman" w:hAnsi="Trebuchet MS" w:cs="Times New Roman"/>
          <w:b/>
          <w:bCs/>
          <w:lang w:eastAsia="ro-RO"/>
          <w14:ligatures w14:val="none"/>
        </w:rPr>
      </w:pPr>
      <w:r w:rsidRPr="007C5F29">
        <w:rPr>
          <w:rFonts w:ascii="Trebuchet MS" w:eastAsia="Times New Roman" w:hAnsi="Trebuchet MS" w:cs="Times New Roman"/>
          <w:b/>
          <w:bCs/>
          <w:lang w:eastAsia="ro-RO"/>
          <w14:ligatures w14:val="none"/>
        </w:rPr>
        <w:t xml:space="preserve">-  </w:t>
      </w:r>
      <w:r w:rsidRPr="007C5F29">
        <w:rPr>
          <w:rFonts w:ascii="Trebuchet MS" w:eastAsia="Times New Roman" w:hAnsi="Trebuchet MS" w:cs="Times New Roman"/>
          <w14:ligatures w14:val="none"/>
        </w:rPr>
        <w:t>mijloacele de transport vor fi asigurate astfel încât să nu existe pierderi de material sau deşeuri în timpul transportului;</w:t>
      </w:r>
    </w:p>
    <w:p w14:paraId="4CF45AD4" w14:textId="0B501362" w:rsidR="007C5F29" w:rsidRPr="007C5F29" w:rsidRDefault="00222AF9" w:rsidP="00B973FD">
      <w:pPr>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b/>
          <w:bCs/>
          <w:lang w:eastAsia="ro-RO"/>
          <w14:ligatures w14:val="none"/>
        </w:rPr>
        <w:t xml:space="preserve">-  </w:t>
      </w:r>
      <w:r w:rsidR="007C5F29" w:rsidRPr="007C5F29">
        <w:rPr>
          <w:rFonts w:ascii="Trebuchet MS" w:eastAsia="Times New Roman" w:hAnsi="Trebuchet MS" w:cs="Times New Roman"/>
          <w14:ligatures w14:val="none"/>
        </w:rPr>
        <w:t>utilajele de construcţii se vor alimenta cu carburanţi numai în zone special amenajate fără a se contamina solul cu produse petroliere;</w:t>
      </w:r>
    </w:p>
    <w:p w14:paraId="554D5E44" w14:textId="77777777" w:rsidR="007C5F29" w:rsidRPr="007C5F29" w:rsidRDefault="007C5F29" w:rsidP="00B973FD">
      <w:pPr>
        <w:spacing w:after="0" w:line="240" w:lineRule="auto"/>
        <w:jc w:val="both"/>
        <w:rPr>
          <w:rFonts w:ascii="Trebuchet MS" w:eastAsia="Times New Roman" w:hAnsi="Trebuchet MS" w:cs="Times New Roman"/>
          <w:b/>
          <w:bCs/>
          <w:lang w:eastAsia="ro-RO"/>
          <w14:ligatures w14:val="none"/>
        </w:rPr>
      </w:pPr>
      <w:r w:rsidRPr="007C5F29">
        <w:rPr>
          <w:rFonts w:ascii="Trebuchet MS" w:eastAsia="Times New Roman" w:hAnsi="Trebuchet MS" w:cs="Times New Roman"/>
          <w:b/>
          <w:bCs/>
          <w:lang w:eastAsia="ro-RO"/>
          <w14:ligatures w14:val="none"/>
        </w:rPr>
        <w:t xml:space="preserve">-  </w:t>
      </w:r>
      <w:r w:rsidRPr="007C5F29">
        <w:rPr>
          <w:rFonts w:ascii="Trebuchet MS" w:eastAsia="Times New Roman" w:hAnsi="Trebuchet MS" w:cs="Times New Roman"/>
          <w14:ligatures w14:val="none"/>
        </w:rPr>
        <w:t>întreţinerea utilajelor/mijloacelor de transport (spălarea lor, efectuarea de reparaţii, schimburile de ulei) se vor face numai la service-uri/baze de producţie autorizate;</w:t>
      </w:r>
    </w:p>
    <w:p w14:paraId="14263C16" w14:textId="343E348C" w:rsidR="007C5F29" w:rsidRPr="007C5F29" w:rsidRDefault="00222AF9" w:rsidP="00B973FD">
      <w:pPr>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b/>
          <w:bCs/>
          <w:lang w:eastAsia="ro-RO"/>
          <w14:ligatures w14:val="none"/>
        </w:rPr>
        <w:t xml:space="preserve">- </w:t>
      </w:r>
      <w:r w:rsidR="007C5F29" w:rsidRPr="007C5F29">
        <w:rPr>
          <w:rFonts w:ascii="Trebuchet MS" w:eastAsia="Calibri" w:hAnsi="Trebuchet MS" w:cs="Times New Roman"/>
          <w14:ligatures w14:val="none"/>
        </w:rPr>
        <w:t>alimentarea cu carburanţi a mijloacelor de transport se va face de la staţii de distribuţie carburanţi autorizate, iar pentru utilaje alimentarea se va face numai cu respectarea tuturor normelor de protecţie  mediului;</w:t>
      </w:r>
    </w:p>
    <w:p w14:paraId="19DBC241" w14:textId="37ABEDA4" w:rsidR="007C5F29" w:rsidRPr="007C5F29" w:rsidRDefault="00222AF9" w:rsidP="00B973FD">
      <w:pPr>
        <w:spacing w:after="0" w:line="240" w:lineRule="auto"/>
        <w:jc w:val="both"/>
        <w:rPr>
          <w:rFonts w:ascii="Trebuchet MS" w:eastAsia="Times New Roman" w:hAnsi="Trebuchet MS" w:cs="Times New Roman"/>
          <w:b/>
          <w:bCs/>
          <w:lang w:eastAsia="ro-RO"/>
          <w14:ligatures w14:val="none"/>
        </w:rPr>
      </w:pPr>
      <w:r w:rsidRPr="00067C2F">
        <w:rPr>
          <w:rFonts w:ascii="Trebuchet MS" w:eastAsia="Times New Roman" w:hAnsi="Trebuchet MS" w:cs="Times New Roman"/>
          <w:b/>
          <w:bCs/>
          <w:lang w:eastAsia="ro-RO"/>
          <w14:ligatures w14:val="none"/>
        </w:rPr>
        <w:t xml:space="preserve">- </w:t>
      </w:r>
      <w:r w:rsidR="007C5F29" w:rsidRPr="007C5F29">
        <w:rPr>
          <w:rFonts w:ascii="Trebuchet MS" w:eastAsia="Calibri" w:hAnsi="Trebuchet MS" w:cs="Times New Roman"/>
          <w14:ligatures w14:val="none"/>
        </w:rPr>
        <w:t>se vor amenaja spaţii amenajate corepunzător pentru depozitarea materialelor de construcţie şi pentru depozitarea temporară a deşeurilor generate;</w:t>
      </w:r>
    </w:p>
    <w:p w14:paraId="1352058B" w14:textId="25AA64C4" w:rsidR="007C5F29" w:rsidRPr="00067C2F" w:rsidRDefault="007C5F29" w:rsidP="00B973FD">
      <w:pPr>
        <w:spacing w:after="0" w:line="240" w:lineRule="auto"/>
        <w:jc w:val="both"/>
        <w:rPr>
          <w:rFonts w:ascii="Trebuchet MS" w:eastAsia="Calibri" w:hAnsi="Trebuchet MS" w:cs="Times New Roman"/>
          <w14:ligatures w14:val="none"/>
        </w:rPr>
      </w:pPr>
      <w:r w:rsidRPr="007C5F29">
        <w:rPr>
          <w:rFonts w:ascii="Trebuchet MS" w:eastAsia="Times New Roman" w:hAnsi="Trebuchet MS" w:cs="Times New Roman"/>
          <w:b/>
          <w:bCs/>
          <w:lang w:eastAsia="ro-RO"/>
          <w14:ligatures w14:val="none"/>
        </w:rPr>
        <w:t xml:space="preserve">- </w:t>
      </w:r>
      <w:r w:rsidRPr="007C5F29">
        <w:rPr>
          <w:rFonts w:ascii="Trebuchet MS" w:eastAsia="Calibri"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FA858D1" w14:textId="77777777" w:rsidR="00FF6DE8" w:rsidRPr="007C5F29" w:rsidRDefault="00FF6DE8" w:rsidP="00B973FD">
      <w:pPr>
        <w:spacing w:after="0" w:line="240" w:lineRule="auto"/>
        <w:jc w:val="both"/>
        <w:rPr>
          <w:rFonts w:ascii="Trebuchet MS" w:eastAsia="Calibri" w:hAnsi="Trebuchet MS" w:cs="Times New Roman"/>
          <w14:ligatures w14:val="none"/>
        </w:rPr>
      </w:pPr>
    </w:p>
    <w:p w14:paraId="4CAB6C01" w14:textId="2251EB5A" w:rsidR="007C5F29" w:rsidRPr="007C5F29" w:rsidRDefault="00BA3D15" w:rsidP="00B973FD">
      <w:pPr>
        <w:tabs>
          <w:tab w:val="left" w:pos="-720"/>
        </w:tabs>
        <w:suppressAutoHyphens/>
        <w:spacing w:after="0" w:line="240" w:lineRule="auto"/>
        <w:rPr>
          <w:rFonts w:ascii="Trebuchet MS" w:eastAsia="Calibri" w:hAnsi="Trebuchet MS" w:cs="Times New Roman"/>
          <w:b/>
          <w:bCs/>
          <w14:ligatures w14:val="none"/>
        </w:rPr>
      </w:pPr>
      <w:r w:rsidRPr="00067C2F">
        <w:rPr>
          <w:rFonts w:ascii="Trebuchet MS" w:eastAsia="Calibri" w:hAnsi="Trebuchet MS" w:cs="Times New Roman"/>
          <w:b/>
          <w:bCs/>
          <w14:ligatures w14:val="none"/>
        </w:rPr>
        <w:t xml:space="preserve"> </w:t>
      </w:r>
      <w:r w:rsidR="007C5F29" w:rsidRPr="007C5F29">
        <w:rPr>
          <w:rFonts w:ascii="Trebuchet MS" w:eastAsia="Calibri" w:hAnsi="Trebuchet MS" w:cs="Times New Roman"/>
          <w:b/>
          <w:bCs/>
          <w14:ligatures w14:val="none"/>
        </w:rPr>
        <w:t xml:space="preserve">b) </w:t>
      </w:r>
      <w:r w:rsidR="00BC4BE8" w:rsidRPr="00067C2F">
        <w:rPr>
          <w:rFonts w:ascii="Trebuchet MS" w:eastAsia="Calibri" w:hAnsi="Trebuchet MS" w:cs="Times New Roman"/>
          <w:b/>
          <w:bCs/>
          <w14:ligatures w14:val="none"/>
        </w:rPr>
        <w:t xml:space="preserve"> </w:t>
      </w:r>
      <w:r w:rsidR="007C5F29" w:rsidRPr="007C5F29">
        <w:rPr>
          <w:rFonts w:ascii="Trebuchet MS" w:eastAsia="Calibri" w:hAnsi="Trebuchet MS" w:cs="Times New Roman"/>
          <w:b/>
          <w:bCs/>
          <w14:ligatures w14:val="none"/>
        </w:rPr>
        <w:t>În perioada de funcţionare:</w:t>
      </w:r>
    </w:p>
    <w:p w14:paraId="675B3947" w14:textId="7D32A488" w:rsidR="007C5F29" w:rsidRPr="007C5F29" w:rsidRDefault="00222AF9" w:rsidP="00B973FD">
      <w:pPr>
        <w:tabs>
          <w:tab w:val="left" w:pos="-720"/>
        </w:tabs>
        <w:suppressAutoHyphens/>
        <w:spacing w:after="0" w:line="240" w:lineRule="auto"/>
        <w:rPr>
          <w:rFonts w:ascii="Trebuchet MS" w:eastAsia="Calibri" w:hAnsi="Trebuchet MS" w:cs="Times New Roman"/>
          <w:b/>
          <w:bCs/>
          <w14:ligatures w14:val="none"/>
        </w:rPr>
      </w:pPr>
      <w:r w:rsidRPr="00067C2F">
        <w:rPr>
          <w:rFonts w:ascii="Trebuchet MS" w:eastAsia="Calibri" w:hAnsi="Trebuchet MS" w:cs="Times New Roman"/>
          <w:b/>
          <w:bCs/>
          <w14:ligatures w14:val="none"/>
        </w:rPr>
        <w:t xml:space="preserve">-  </w:t>
      </w:r>
      <w:r w:rsidR="007C5F29" w:rsidRPr="007C5F29">
        <w:rPr>
          <w:rFonts w:ascii="Trebuchet MS" w:eastAsia="Calibri" w:hAnsi="Trebuchet MS" w:cs="Times New Roman"/>
          <w14:ligatures w14:val="none"/>
        </w:rPr>
        <w:t>se vor amenaja spaţii pentru stocarea temporară a deşeurilor generate din activitate;</w:t>
      </w:r>
    </w:p>
    <w:p w14:paraId="31B14D9B" w14:textId="748A29F9" w:rsidR="007C5F29" w:rsidRPr="007C5F29" w:rsidRDefault="00222AF9" w:rsidP="00B973FD">
      <w:pPr>
        <w:tabs>
          <w:tab w:val="left" w:pos="1134"/>
        </w:tabs>
        <w:spacing w:after="0" w:line="240" w:lineRule="auto"/>
        <w:contextualSpacing/>
        <w:jc w:val="both"/>
        <w:rPr>
          <w:rFonts w:ascii="Trebuchet MS" w:eastAsia="Calibri" w:hAnsi="Trebuchet MS" w:cs="Times New Roman"/>
          <w14:ligatures w14:val="none"/>
        </w:rPr>
      </w:pPr>
      <w:r w:rsidRPr="00067C2F">
        <w:rPr>
          <w:rFonts w:ascii="Trebuchet MS" w:eastAsia="Calibri" w:hAnsi="Trebuchet MS" w:cs="Times New Roman"/>
          <w14:ligatures w14:val="none"/>
        </w:rPr>
        <w:t xml:space="preserve">- </w:t>
      </w:r>
      <w:r w:rsidR="007C5F29" w:rsidRPr="007C5F29">
        <w:rPr>
          <w:rFonts w:ascii="Trebuchet MS" w:eastAsia="Calibri" w:hAnsi="Trebuchet MS" w:cs="Times New Roman"/>
          <w14:ligatures w14:val="none"/>
        </w:rPr>
        <w:t>la finalizarea proiectului se vor reface suprafețele de teren afectate si se vor evacua deșeurile rezultate conform contractului cu societati specializate și autorizate;</w:t>
      </w:r>
    </w:p>
    <w:p w14:paraId="79FB13F6" w14:textId="64D3DD73" w:rsidR="007C5F29" w:rsidRPr="00067C2F" w:rsidRDefault="00222AF9" w:rsidP="00B973FD">
      <w:pPr>
        <w:tabs>
          <w:tab w:val="left" w:pos="1134"/>
        </w:tabs>
        <w:spacing w:after="0" w:line="240" w:lineRule="auto"/>
        <w:contextualSpacing/>
        <w:jc w:val="both"/>
        <w:rPr>
          <w:rFonts w:ascii="Trebuchet MS" w:eastAsia="Calibri" w:hAnsi="Trebuchet MS" w:cs="Times New Roman"/>
          <w14:ligatures w14:val="none"/>
        </w:rPr>
      </w:pPr>
      <w:r w:rsidRPr="00067C2F">
        <w:rPr>
          <w:rFonts w:ascii="Trebuchet MS" w:eastAsia="Calibri" w:hAnsi="Trebuchet MS" w:cs="Times New Roman"/>
          <w14:ligatures w14:val="none"/>
        </w:rPr>
        <w:t xml:space="preserve">- </w:t>
      </w:r>
      <w:r w:rsidR="007C5F29" w:rsidRPr="007C5F29">
        <w:rPr>
          <w:rFonts w:ascii="Trebuchet MS" w:eastAsia="Calibri" w:hAnsi="Trebuchet MS" w:cs="Times New Roman"/>
          <w14:ligatures w14:val="none"/>
        </w:rPr>
        <w:t>la încheierea lucrărilor, suprafețele ocupate temporar vor fi aduse la starea inițială.</w:t>
      </w:r>
    </w:p>
    <w:p w14:paraId="75218358" w14:textId="77777777" w:rsidR="00FF6DE8" w:rsidRPr="00067C2F" w:rsidRDefault="00FF6DE8" w:rsidP="00B973FD">
      <w:pPr>
        <w:spacing w:after="0" w:line="240" w:lineRule="auto"/>
        <w:jc w:val="both"/>
        <w:rPr>
          <w:rFonts w:ascii="Trebuchet MS" w:eastAsia="Calibri" w:hAnsi="Trebuchet MS" w:cs="Times New Roman"/>
          <w14:ligatures w14:val="none"/>
        </w:rPr>
      </w:pPr>
    </w:p>
    <w:p w14:paraId="350891D6" w14:textId="77777777" w:rsidR="007C5F29" w:rsidRPr="007C5F29" w:rsidRDefault="007C5F29" w:rsidP="00B973FD">
      <w:pPr>
        <w:spacing w:after="0" w:line="240" w:lineRule="auto"/>
        <w:jc w:val="both"/>
        <w:rPr>
          <w:rFonts w:ascii="Trebuchet MS" w:eastAsia="Calibri" w:hAnsi="Trebuchet MS" w:cs="Times New Roman"/>
          <w:b/>
          <w:u w:val="single"/>
          <w14:ligatures w14:val="none"/>
        </w:rPr>
      </w:pPr>
      <w:r w:rsidRPr="007C5F29">
        <w:rPr>
          <w:rFonts w:ascii="Trebuchet MS" w:eastAsia="Calibri" w:hAnsi="Trebuchet MS" w:cs="Times New Roman"/>
          <w:b/>
          <w:u w:val="single"/>
          <w14:ligatures w14:val="none"/>
        </w:rPr>
        <w:t xml:space="preserve">BIODIVERSITATE </w:t>
      </w:r>
    </w:p>
    <w:p w14:paraId="24CF8FAB"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b/>
          <w14:ligatures w14:val="none"/>
        </w:rPr>
        <w:t xml:space="preserve">- </w:t>
      </w:r>
      <w:r w:rsidRPr="007C5F29">
        <w:rPr>
          <w:rFonts w:ascii="Trebuchet MS" w:eastAsia="Calibri" w:hAnsi="Trebuchet MS" w:cs="Times New Roman"/>
          <w14:ligatures w14:val="none"/>
        </w:rPr>
        <w:t>respectarea prevederilor OUG nr.57/2007 privind regimul ariilor naturale protejate, conservarea habitatelor naturale, a florei și faunei sălbatice, cu completările și modificările ulterioare;</w:t>
      </w:r>
    </w:p>
    <w:p w14:paraId="49C74D31"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lastRenderedPageBreak/>
        <w:t>- respectarea regimului de arie naturală protejată de interes național și comunitar pentru Parcul Natural Bucegi, ROSCI0013 Bucegi;</w:t>
      </w:r>
    </w:p>
    <w:p w14:paraId="7DE921DF"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respectarea prevederilor/condiţiilor din Planul de management şi Regulamentul Parcului Natural Bucegi;</w:t>
      </w:r>
    </w:p>
    <w:p w14:paraId="73C55661"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respectarea obiectivelor specifice de conservare elaborate/transmise de Agenția Națională pentru Arii Naturale Protejate;</w:t>
      </w:r>
    </w:p>
    <w:p w14:paraId="748FB681"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respectarea amplasamentului  şi aplicarea soluţiilor tehnice adoptate în proiect astfel încât impactul asupra habitatelor şi speciilor să fie nesemnificativ;</w:t>
      </w:r>
    </w:p>
    <w:p w14:paraId="48596906"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lucrările propuse în cadrul proiectului se vor realiza astfel încât să nu fie afectate alte suprafeţe limitrofe şi vegetaţia specifică;</w:t>
      </w:r>
    </w:p>
    <w:p w14:paraId="291EF641"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nu se vor recolta, captura, ucide, distruge sau vătăma exemplare din specii sălbatice de floră şi faună, protejate la nivel naţional sau internaţional, în oricare dintre stadiile ciclului lor biologic;</w:t>
      </w:r>
    </w:p>
    <w:p w14:paraId="23D9E4BF" w14:textId="77777777" w:rsidR="007C5F29" w:rsidRPr="007C5F29" w:rsidRDefault="007C5F29" w:rsidP="00B973FD">
      <w:pPr>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se interzice introducerea de specii din afara zonei (prădători, competitori sau paraziţi ai speciilor protejate de floră şi faună sălbatică, specii exotice sau organisme modificate genetic);</w:t>
      </w:r>
    </w:p>
    <w:p w14:paraId="792931A6" w14:textId="77777777" w:rsidR="007C5F29" w:rsidRPr="007C5F29" w:rsidRDefault="007C5F29" w:rsidP="00B973FD">
      <w:pPr>
        <w:autoSpaceDE w:val="0"/>
        <w:autoSpaceDN w:val="0"/>
        <w:adjustRightInd w:val="0"/>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menţinerea unui statut favorabil de conservare pentru habitate şi specii de floră şi faună sălbatică prezente în zona amplasamentului şi în vecinătate;</w:t>
      </w:r>
    </w:p>
    <w:p w14:paraId="3C62AB56" w14:textId="77777777" w:rsidR="007C5F29" w:rsidRPr="007C5F29" w:rsidRDefault="007C5F29" w:rsidP="00B973FD">
      <w:pPr>
        <w:autoSpaceDE w:val="0"/>
        <w:autoSpaceDN w:val="0"/>
        <w:adjustRightInd w:val="0"/>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sunt interzise utilizarea, stocarea, transportul, manipularea sau producerea de substanțe, materiale, deșeuri solide, noxe, staționarea autovehiculelor care prezinta scurgeri de carburanți/uleiuri;</w:t>
      </w:r>
    </w:p>
    <w:p w14:paraId="3053C9CD" w14:textId="77777777" w:rsidR="007C5F29" w:rsidRPr="007C5F29" w:rsidRDefault="007C5F29" w:rsidP="00B973FD">
      <w:pPr>
        <w:autoSpaceDE w:val="0"/>
        <w:autoSpaceDN w:val="0"/>
        <w:adjustRightInd w:val="0"/>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colectarea selectivă a deşeurilor generate şi valorificarea/eliminarea acestora prin operatori economici autorizaţi;</w:t>
      </w:r>
    </w:p>
    <w:p w14:paraId="197182DC" w14:textId="77777777" w:rsidR="007C5F29" w:rsidRPr="007C5F29" w:rsidRDefault="007C5F29" w:rsidP="00B973FD">
      <w:pPr>
        <w:autoSpaceDE w:val="0"/>
        <w:autoSpaceDN w:val="0"/>
        <w:adjustRightInd w:val="0"/>
        <w:spacing w:after="0" w:line="240" w:lineRule="auto"/>
        <w:jc w:val="both"/>
        <w:rPr>
          <w:rFonts w:ascii="Trebuchet MS" w:eastAsia="Calibri" w:hAnsi="Trebuchet MS" w:cs="Times New Roman"/>
          <w14:ligatures w14:val="none"/>
        </w:rPr>
      </w:pPr>
      <w:r w:rsidRPr="007C5F29">
        <w:rPr>
          <w:rFonts w:ascii="Trebuchet MS" w:eastAsia="Calibri" w:hAnsi="Trebuchet MS" w:cs="Times New Roman"/>
          <w14:ligatures w14:val="none"/>
        </w:rPr>
        <w:t>- se vor limita sursele generatoare de zgomot şi vibraţii astfel încât să nu afecteze specii de interes comunitar care este posibil să se afle în zonele limitrofe;</w:t>
      </w:r>
    </w:p>
    <w:p w14:paraId="32B5ED0B" w14:textId="77777777" w:rsidR="007C5F29" w:rsidRPr="007C5F29" w:rsidRDefault="007C5F29" w:rsidP="00B973FD">
      <w:pPr>
        <w:spacing w:after="0" w:line="240" w:lineRule="auto"/>
        <w:jc w:val="both"/>
        <w:rPr>
          <w:rFonts w:ascii="Trebuchet MS" w:eastAsia="Calibri" w:hAnsi="Trebuchet MS" w:cs="Times New Roman"/>
          <w:b/>
          <w14:ligatures w14:val="none"/>
        </w:rPr>
      </w:pPr>
      <w:r w:rsidRPr="007C5F29">
        <w:rPr>
          <w:rFonts w:ascii="Trebuchet MS" w:eastAsia="Calibri" w:hAnsi="Trebuchet MS" w:cs="Times New Roman"/>
          <w14:ligatures w14:val="none"/>
        </w:rPr>
        <w:t>- în situaţia în care apar elemente noi, nespecificate în documentaţie, va fi anunţată Agenţia pentru Protecţia Mediului Dâmboviţa.</w:t>
      </w:r>
    </w:p>
    <w:p w14:paraId="08537E8A" w14:textId="77777777" w:rsidR="007C5F29" w:rsidRPr="007C5F29" w:rsidRDefault="007C5F29" w:rsidP="00B973FD">
      <w:pPr>
        <w:spacing w:after="0" w:line="240" w:lineRule="auto"/>
        <w:jc w:val="both"/>
        <w:rPr>
          <w:rFonts w:ascii="Trebuchet MS" w:eastAsia="Times New Roman" w:hAnsi="Trebuchet MS" w:cs="Times New Roman"/>
          <w:b/>
          <w:u w:val="single"/>
          <w14:ligatures w14:val="none"/>
        </w:rPr>
      </w:pPr>
    </w:p>
    <w:p w14:paraId="062A28D0" w14:textId="77777777" w:rsidR="007C5F29" w:rsidRPr="007C5F29" w:rsidRDefault="007C5F29" w:rsidP="00B973FD">
      <w:pPr>
        <w:keepNext/>
        <w:tabs>
          <w:tab w:val="num" w:pos="851"/>
        </w:tabs>
        <w:spacing w:after="0" w:line="240" w:lineRule="auto"/>
        <w:jc w:val="both"/>
        <w:outlineLvl w:val="3"/>
        <w:rPr>
          <w:rFonts w:ascii="Trebuchet MS" w:eastAsia="Times New Roman" w:hAnsi="Trebuchet MS" w:cs="Times New Roman"/>
          <w:b/>
          <w:bCs/>
          <w:iCs/>
          <w:u w:val="single"/>
          <w:lang w:eastAsia="de-DE"/>
          <w14:ligatures w14:val="none"/>
        </w:rPr>
      </w:pPr>
      <w:r w:rsidRPr="007C5F29">
        <w:rPr>
          <w:rFonts w:ascii="Trebuchet MS" w:eastAsia="Times New Roman" w:hAnsi="Trebuchet MS" w:cs="Times New Roman"/>
          <w:b/>
          <w:bCs/>
          <w:i/>
          <w:iCs/>
          <w:lang w:eastAsia="de-DE"/>
          <w14:ligatures w14:val="none"/>
        </w:rPr>
        <w:t xml:space="preserve"> </w:t>
      </w:r>
      <w:r w:rsidRPr="007C5F29">
        <w:rPr>
          <w:rFonts w:ascii="Trebuchet MS" w:eastAsia="Times New Roman" w:hAnsi="Trebuchet MS" w:cs="Times New Roman"/>
          <w:b/>
          <w:bCs/>
          <w:iCs/>
          <w:u w:val="single"/>
          <w:lang w:eastAsia="de-DE"/>
          <w14:ligatures w14:val="none"/>
        </w:rPr>
        <w:t>Modul de gospodărire a deşeurilor</w:t>
      </w:r>
    </w:p>
    <w:p w14:paraId="1A6C5B47" w14:textId="77777777" w:rsidR="007C5F29" w:rsidRPr="007C5F29" w:rsidRDefault="007C5F29" w:rsidP="00B973FD">
      <w:pPr>
        <w:spacing w:after="0" w:line="240" w:lineRule="auto"/>
        <w:jc w:val="both"/>
        <w:rPr>
          <w:rFonts w:ascii="Trebuchet MS" w:eastAsia="Times New Roman" w:hAnsi="Trebuchet MS" w:cs="Times New Roman"/>
          <w:b/>
          <w:i/>
          <w:iCs/>
          <w:lang w:eastAsia="ro-RO"/>
          <w14:ligatures w14:val="none"/>
        </w:rPr>
      </w:pPr>
      <w:r w:rsidRPr="007C5F29">
        <w:rPr>
          <w:rFonts w:ascii="Trebuchet MS" w:eastAsia="Times New Roman" w:hAnsi="Trebuchet MS" w:cs="Times New Roman"/>
          <w:b/>
          <w:bCs/>
          <w:i/>
          <w:iCs/>
          <w:lang w:eastAsia="ro-RO"/>
          <w14:ligatures w14:val="none"/>
        </w:rPr>
        <w:t xml:space="preserve">       Titularul are obligaţia respectării prevederilor Ordonanței de Urgenţă a Guvernului României  privind  protecţia mediului nr. 195/2005, aprobată cu modificări şi completări  prin Legea nr. 265/2006, O.U.G. nr. 92/2021 privind regimul deşeurilor</w:t>
      </w:r>
      <w:r w:rsidRPr="007C5F29">
        <w:rPr>
          <w:rFonts w:ascii="Trebuchet MS" w:eastAsia="Times New Roman" w:hAnsi="Trebuchet MS" w:cs="Times New Roman"/>
          <w:b/>
          <w:i/>
          <w:iCs/>
          <w:lang w:eastAsia="ro-RO"/>
          <w14:ligatures w14:val="none"/>
        </w:rPr>
        <w:t>, aprobata prin Legea 17/2023,  atât în perioada de construire cât și în cea de funcționare;</w:t>
      </w:r>
    </w:p>
    <w:p w14:paraId="49F6709C" w14:textId="77777777" w:rsidR="007C5F29" w:rsidRPr="007C5F29" w:rsidRDefault="007C5F29" w:rsidP="00B973FD">
      <w:pPr>
        <w:numPr>
          <w:ilvl w:val="0"/>
          <w:numId w:val="5"/>
        </w:numPr>
        <w:tabs>
          <w:tab w:val="num" w:pos="180"/>
        </w:tabs>
        <w:spacing w:after="0" w:line="240" w:lineRule="auto"/>
        <w:ind w:left="181" w:hanging="181"/>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deşeurile menajere se vor colecta în europubelă şi se vor preda serviciului de salubritate;</w:t>
      </w:r>
    </w:p>
    <w:p w14:paraId="0E4AE4E5" w14:textId="77777777" w:rsidR="007C5F29" w:rsidRPr="007C5F29" w:rsidRDefault="007C5F29" w:rsidP="00B973FD">
      <w:pPr>
        <w:numPr>
          <w:ilvl w:val="0"/>
          <w:numId w:val="5"/>
        </w:numPr>
        <w:tabs>
          <w:tab w:val="num" w:pos="180"/>
        </w:tabs>
        <w:spacing w:after="0" w:line="240" w:lineRule="auto"/>
        <w:ind w:left="181" w:hanging="181"/>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constructorul este obligat să nu depoziteze în zonă deşeurile rezultate din execuţia lucrării, pământ, pietriş, etc.;</w:t>
      </w:r>
    </w:p>
    <w:p w14:paraId="6A3BDEF5" w14:textId="77777777" w:rsidR="007C5F29" w:rsidRPr="007C5F29" w:rsidRDefault="007C5F29" w:rsidP="00B973FD">
      <w:pPr>
        <w:numPr>
          <w:ilvl w:val="0"/>
          <w:numId w:val="5"/>
        </w:numPr>
        <w:tabs>
          <w:tab w:val="num" w:pos="180"/>
        </w:tabs>
        <w:spacing w:after="0" w:line="240" w:lineRule="auto"/>
        <w:ind w:left="181" w:hanging="181"/>
        <w:jc w:val="both"/>
        <w:rPr>
          <w:rFonts w:ascii="Trebuchet MS" w:eastAsia="Times New Roman" w:hAnsi="Trebuchet MS" w:cs="Times New Roman"/>
          <w14:ligatures w14:val="none"/>
        </w:rPr>
      </w:pPr>
      <w:r w:rsidRPr="007C5F29">
        <w:rPr>
          <w:rFonts w:ascii="Trebuchet MS" w:eastAsia="Times New Roman" w:hAnsi="Trebuchet MS" w:cs="Times New Roman"/>
          <w:iCs/>
          <w14:ligatures w14:val="none"/>
        </w:rPr>
        <w:t xml:space="preserve">deşeurile reciclabile rezultate se vor colecta </w:t>
      </w:r>
      <w:r w:rsidRPr="007C5F29">
        <w:rPr>
          <w:rFonts w:ascii="Trebuchet MS" w:eastAsia="Times New Roman" w:hAnsi="Trebuchet MS" w:cs="Times New Roman"/>
          <w14:ligatures w14:val="none"/>
        </w:rPr>
        <w:t xml:space="preserve">prin grija executantului lucrării, </w:t>
      </w:r>
      <w:r w:rsidRPr="007C5F29">
        <w:rPr>
          <w:rFonts w:ascii="Trebuchet MS" w:eastAsia="Times New Roman" w:hAnsi="Trebuchet MS" w:cs="Times New Roman"/>
          <w:spacing w:val="-3"/>
          <w14:ligatures w14:val="none"/>
        </w:rPr>
        <w:t>la locul de producere,</w:t>
      </w:r>
      <w:r w:rsidRPr="007C5F29">
        <w:rPr>
          <w:rFonts w:ascii="Trebuchet MS" w:eastAsia="Times New Roman" w:hAnsi="Trebuchet MS" w:cs="Times New Roman"/>
          <w14:ligatures w14:val="none"/>
        </w:rPr>
        <w:t xml:space="preserve"> selectiv pe categorii şi se vor valorifica prin societăţi autorizate</w:t>
      </w:r>
      <w:r w:rsidRPr="007C5F29">
        <w:rPr>
          <w:rFonts w:ascii="Trebuchet MS" w:eastAsia="Times New Roman" w:hAnsi="Trebuchet MS" w:cs="Times New Roman"/>
          <w:iCs/>
          <w14:ligatures w14:val="none"/>
        </w:rPr>
        <w:t xml:space="preserve"> în colectarea şi valorificarea acestora; </w:t>
      </w:r>
    </w:p>
    <w:p w14:paraId="15E55EEF" w14:textId="77777777" w:rsidR="007C5F29" w:rsidRPr="007C5F29" w:rsidRDefault="007C5F29" w:rsidP="00B973FD">
      <w:pPr>
        <w:numPr>
          <w:ilvl w:val="1"/>
          <w:numId w:val="5"/>
        </w:numPr>
        <w:tabs>
          <w:tab w:val="num" w:pos="180"/>
        </w:tabs>
        <w:spacing w:after="0" w:line="240" w:lineRule="auto"/>
        <w:ind w:left="181" w:hanging="181"/>
        <w:jc w:val="both"/>
        <w:rPr>
          <w:rFonts w:ascii="Trebuchet MS" w:eastAsia="Times New Roman" w:hAnsi="Trebuchet MS" w:cs="Times New Roman"/>
          <w:lang w:eastAsia="pl-PL"/>
          <w14:ligatures w14:val="none"/>
        </w:rPr>
      </w:pPr>
      <w:r w:rsidRPr="007C5F29">
        <w:rPr>
          <w:rFonts w:ascii="Trebuchet MS" w:eastAsia="Times New Roman" w:hAnsi="Trebuchet MS" w:cs="Times New Roman"/>
          <w14:ligatures w14:val="none"/>
        </w:rPr>
        <w:t xml:space="preserve">constructorul are obligaţia să ţină evidenţa strictă a cantităţilor şi tipurilor de deşeuri produse, valorificate sau comercializate şi circuitul acestora; </w:t>
      </w:r>
    </w:p>
    <w:p w14:paraId="1B77A8F4" w14:textId="77777777" w:rsidR="007C5F29" w:rsidRPr="007C5F29" w:rsidRDefault="007C5F29" w:rsidP="00B973FD">
      <w:pPr>
        <w:numPr>
          <w:ilvl w:val="0"/>
          <w:numId w:val="6"/>
        </w:numPr>
        <w:tabs>
          <w:tab w:val="num" w:pos="180"/>
        </w:tabs>
        <w:spacing w:after="0" w:line="240" w:lineRule="auto"/>
        <w:ind w:left="181" w:hanging="181"/>
        <w:jc w:val="both"/>
        <w:rPr>
          <w:rFonts w:ascii="Trebuchet MS" w:eastAsia="Times New Roman" w:hAnsi="Trebuchet MS" w:cs="Times New Roman"/>
          <w:bCs/>
          <w14:ligatures w14:val="none"/>
        </w:rPr>
      </w:pPr>
      <w:r w:rsidRPr="007C5F29">
        <w:rPr>
          <w:rFonts w:ascii="Trebuchet MS" w:eastAsia="Times New Roman" w:hAnsi="Trebuchet MS" w:cs="Times New Roman"/>
          <w:bCs/>
          <w14:ligatures w14:val="none"/>
        </w:rPr>
        <w:t>spaţiile verzi afectate de amplasamentul conductei se vor reface şi se va aduce la starea iniţială;</w:t>
      </w:r>
    </w:p>
    <w:p w14:paraId="58995FF9" w14:textId="77777777" w:rsidR="007C5F29" w:rsidRPr="007C5F29" w:rsidRDefault="007C5F29" w:rsidP="00B973FD">
      <w:pPr>
        <w:numPr>
          <w:ilvl w:val="0"/>
          <w:numId w:val="6"/>
        </w:numPr>
        <w:tabs>
          <w:tab w:val="num" w:pos="180"/>
        </w:tabs>
        <w:spacing w:after="0" w:line="240" w:lineRule="auto"/>
        <w:ind w:left="181" w:hanging="181"/>
        <w:jc w:val="both"/>
        <w:rPr>
          <w:rFonts w:ascii="Trebuchet MS" w:eastAsia="Times New Roman" w:hAnsi="Trebuchet MS" w:cs="Times New Roman"/>
          <w:bCs/>
          <w14:ligatures w14:val="none"/>
        </w:rPr>
      </w:pPr>
      <w:r w:rsidRPr="007C5F29">
        <w:rPr>
          <w:rFonts w:ascii="Trebuchet MS" w:eastAsia="Times New Roman" w:hAnsi="Trebuchet MS" w:cs="Times New Roman"/>
          <w14:ligatures w14:val="none"/>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0F03AA4D" w14:textId="77777777" w:rsidR="007C5F29" w:rsidRPr="007C5F29" w:rsidRDefault="007C5F29" w:rsidP="00B973FD">
      <w:pPr>
        <w:tabs>
          <w:tab w:val="num" w:pos="360"/>
        </w:tabs>
        <w:spacing w:after="0" w:line="240" w:lineRule="auto"/>
        <w:ind w:left="181"/>
        <w:jc w:val="both"/>
        <w:rPr>
          <w:rFonts w:ascii="Trebuchet MS" w:eastAsia="Times New Roman" w:hAnsi="Trebuchet MS" w:cs="Times New Roman"/>
          <w:bCs/>
          <w14:ligatures w14:val="none"/>
        </w:rPr>
      </w:pPr>
    </w:p>
    <w:p w14:paraId="1AA91375" w14:textId="77777777" w:rsidR="007C5F29" w:rsidRPr="007C5F29" w:rsidRDefault="007C5F29" w:rsidP="00B973FD">
      <w:pPr>
        <w:tabs>
          <w:tab w:val="left" w:pos="360"/>
        </w:tabs>
        <w:spacing w:after="0" w:line="240" w:lineRule="auto"/>
        <w:jc w:val="both"/>
        <w:rPr>
          <w:rFonts w:ascii="Trebuchet MS" w:eastAsia="Times New Roman" w:hAnsi="Trebuchet MS" w:cs="Times New Roman"/>
          <w:b/>
          <w:bCs/>
          <w:u w:val="single"/>
          <w:lang w:eastAsia="ro-RO"/>
          <w14:ligatures w14:val="none"/>
        </w:rPr>
      </w:pPr>
      <w:r w:rsidRPr="007C5F29">
        <w:rPr>
          <w:rFonts w:ascii="Trebuchet MS" w:eastAsia="Times New Roman" w:hAnsi="Trebuchet MS" w:cs="Times New Roman"/>
          <w:b/>
          <w:bCs/>
          <w:u w:val="single"/>
          <w:lang w:eastAsia="ro-RO"/>
          <w14:ligatures w14:val="none"/>
        </w:rPr>
        <w:t>Monitorizarea</w:t>
      </w:r>
    </w:p>
    <w:p w14:paraId="635C2DEB" w14:textId="77777777" w:rsidR="007C5F29" w:rsidRPr="007C5F29" w:rsidRDefault="007C5F29" w:rsidP="00B973FD">
      <w:pPr>
        <w:spacing w:after="0" w:line="240" w:lineRule="auto"/>
        <w:ind w:firstLine="360"/>
        <w:jc w:val="both"/>
        <w:rPr>
          <w:rFonts w:ascii="Trebuchet MS" w:eastAsia="Times New Roman" w:hAnsi="Trebuchet MS" w:cs="Times New Roman"/>
          <w:lang w:eastAsia="ro-RO"/>
          <w14:ligatures w14:val="none"/>
        </w:rPr>
      </w:pPr>
      <w:r w:rsidRPr="007C5F29">
        <w:rPr>
          <w:rFonts w:ascii="Trebuchet MS" w:eastAsia="Times New Roman" w:hAnsi="Trebuchet MS" w:cs="Times New Roman"/>
          <w:b/>
          <w:bCs/>
          <w:lang w:eastAsia="ro-RO"/>
          <w14:ligatures w14:val="none"/>
        </w:rPr>
        <w:t>În timpul implementării proiectului:</w:t>
      </w:r>
      <w:r w:rsidRPr="007C5F29">
        <w:rPr>
          <w:rFonts w:ascii="Trebuchet MS" w:eastAsia="Times New Roman" w:hAnsi="Trebuchet MS" w:cs="Times New Roman"/>
          <w:lang w:eastAsia="ro-RO"/>
          <w14:ligatures w14:val="none"/>
        </w:rPr>
        <w:t xml:space="preserve"> în scopul eliminării eventualelor disfuncţionalităţi, pe întreaga durată de execuţie a lucrărilor vor fi supravegheate:</w:t>
      </w:r>
    </w:p>
    <w:p w14:paraId="625A75F9"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respectarea cu stricteţe a limitelor şi suprafeţelor;</w:t>
      </w:r>
    </w:p>
    <w:p w14:paraId="436CB6FC"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modul de depozitare a materialelor de construcţie;</w:t>
      </w:r>
    </w:p>
    <w:p w14:paraId="3CB4C01B"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respectarea rutelor alese pentru transportul materialelor de construcţie;</w:t>
      </w:r>
    </w:p>
    <w:p w14:paraId="7D3AAE7C"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respectarea normelor de securitate a muncii;</w:t>
      </w:r>
    </w:p>
    <w:p w14:paraId="4F44D3B7"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respectarea măsurilor de reducere a poluării;</w:t>
      </w:r>
    </w:p>
    <w:p w14:paraId="1E7AF94F"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t>- refacerea la sfârşitul lucrărilor a zonelor afectate de lucrările de organizare a şantierului;</w:t>
      </w:r>
    </w:p>
    <w:p w14:paraId="6EBB1FC4" w14:textId="77777777" w:rsidR="007C5F29" w:rsidRPr="007C5F29" w:rsidRDefault="007C5F29" w:rsidP="00B973FD">
      <w:pPr>
        <w:spacing w:after="0" w:line="240" w:lineRule="auto"/>
        <w:jc w:val="both"/>
        <w:rPr>
          <w:rFonts w:ascii="Trebuchet MS" w:eastAsia="Times New Roman" w:hAnsi="Trebuchet MS" w:cs="Times New Roman"/>
          <w14:ligatures w14:val="none"/>
        </w:rPr>
      </w:pPr>
      <w:r w:rsidRPr="007C5F29">
        <w:rPr>
          <w:rFonts w:ascii="Trebuchet MS" w:eastAsia="Times New Roman" w:hAnsi="Trebuchet MS" w:cs="Times New Roman"/>
          <w14:ligatures w14:val="none"/>
        </w:rPr>
        <w:lastRenderedPageBreak/>
        <w:t>- nivelul de zgomot – în cazul apariţiei sesizărilor din partea populaţiei datorate depăşirii limitelor admisibile se vor lua măsuri organizatorice şi/sau tehnice corespunzătoare de atenuare a impactului.</w:t>
      </w:r>
    </w:p>
    <w:p w14:paraId="1BBE9AC4" w14:textId="77777777" w:rsidR="007C5F29" w:rsidRPr="007C5F29" w:rsidRDefault="007C5F29" w:rsidP="00B973FD">
      <w:pPr>
        <w:spacing w:after="0" w:line="240" w:lineRule="auto"/>
        <w:jc w:val="both"/>
        <w:rPr>
          <w:rFonts w:ascii="Trebuchet MS" w:eastAsia="Times New Roman" w:hAnsi="Trebuchet MS" w:cs="Times New Roman"/>
          <w14:ligatures w14:val="none"/>
        </w:rPr>
      </w:pPr>
    </w:p>
    <w:p w14:paraId="7A440EB7" w14:textId="77777777" w:rsidR="007C5F29" w:rsidRPr="007C5F29" w:rsidRDefault="007C5F29" w:rsidP="00B973FD">
      <w:pPr>
        <w:spacing w:after="0" w:line="240" w:lineRule="auto"/>
        <w:ind w:firstLine="708"/>
        <w:jc w:val="both"/>
        <w:rPr>
          <w:rFonts w:ascii="Trebuchet MS" w:eastAsia="Times New Roman" w:hAnsi="Trebuchet MS" w:cs="Times New Roman"/>
          <w:i/>
          <w:lang w:eastAsia="ro-RO"/>
          <w14:ligatures w14:val="none"/>
        </w:rPr>
      </w:pPr>
      <w:r w:rsidRPr="007C5F29">
        <w:rPr>
          <w:rFonts w:ascii="Trebuchet MS" w:eastAsia="Times New Roman" w:hAnsi="Trebuchet MS" w:cs="Times New Roman"/>
          <w:b/>
          <w:i/>
          <w:lang w:eastAsia="ro-RO"/>
          <w14:ligatures w14:val="none"/>
        </w:rPr>
        <w:t xml:space="preserve">Proiectul propus nu necesită parcurgerea celorlalte etape ale procedurilor de evaluare a impactului asupra mediului, evaluarea adecvată si </w:t>
      </w:r>
      <w:r w:rsidRPr="00067C2F">
        <w:rPr>
          <w:rFonts w:ascii="Trebuchet MS" w:eastAsia="Calibri" w:hAnsi="Trebuchet MS" w:cs="Times New Roman"/>
          <w:b/>
          <w:i/>
          <w14:ligatures w14:val="none"/>
        </w:rPr>
        <w:t>evaluarea impactului asupra corpurilor de apă</w:t>
      </w:r>
      <w:r w:rsidRPr="007C5F29">
        <w:rPr>
          <w:rFonts w:ascii="Trebuchet MS" w:eastAsia="Times New Roman" w:hAnsi="Trebuchet MS" w:cs="Times New Roman"/>
          <w:i/>
          <w:lang w:eastAsia="ro-RO"/>
          <w14:ligatures w14:val="none"/>
        </w:rPr>
        <w:t>.</w:t>
      </w:r>
    </w:p>
    <w:p w14:paraId="1FF5878E"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r w:rsidRPr="00067C2F">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95E1CD7"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4" w:name="do|ax5^I|pa35"/>
      <w:bookmarkEnd w:id="14"/>
      <w:r w:rsidRPr="00067C2F">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7C5F29">
        <w:rPr>
          <w:rFonts w:ascii="Trebuchet MS" w:eastAsia="Calibri" w:hAnsi="Trebuchet MS" w:cs="Times New Roman"/>
          <w14:ligatures w14:val="none"/>
        </w:rPr>
        <w:fldChar w:fldCharType="begin"/>
      </w:r>
      <w:r w:rsidRPr="007C5F29">
        <w:rPr>
          <w:rFonts w:ascii="Trebuchet MS" w:eastAsia="Calibri" w:hAnsi="Trebuchet MS" w:cs="Times New Roman"/>
          <w14:ligatures w14:val="none"/>
        </w:rPr>
        <w:instrText xml:space="preserve"> HYPERLINK "https://idrept.ro/00079384.htm" </w:instrText>
      </w:r>
      <w:r w:rsidRPr="007C5F29">
        <w:rPr>
          <w:rFonts w:ascii="Trebuchet MS" w:eastAsia="Calibri" w:hAnsi="Trebuchet MS" w:cs="Times New Roman"/>
          <w14:ligatures w14:val="none"/>
        </w:rPr>
        <w:fldChar w:fldCharType="separate"/>
      </w:r>
      <w:r w:rsidRPr="00067C2F">
        <w:rPr>
          <w:rFonts w:ascii="Trebuchet MS" w:eastAsia="Calibri" w:hAnsi="Trebuchet MS" w:cs="Times New Roman"/>
          <w:b/>
          <w:bCs/>
          <w:u w:val="single"/>
          <w14:ligatures w14:val="none"/>
        </w:rPr>
        <w:t>554/2004</w:t>
      </w:r>
      <w:r w:rsidRPr="00067C2F">
        <w:rPr>
          <w:rFonts w:ascii="Trebuchet MS" w:eastAsia="Calibri" w:hAnsi="Trebuchet MS" w:cs="Times New Roman"/>
          <w:b/>
          <w:bCs/>
          <w:u w:val="single"/>
          <w14:ligatures w14:val="none"/>
        </w:rPr>
        <w:fldChar w:fldCharType="end"/>
      </w:r>
      <w:r w:rsidRPr="00067C2F">
        <w:rPr>
          <w:rFonts w:ascii="Trebuchet MS" w:eastAsia="Calibri" w:hAnsi="Trebuchet MS" w:cs="Times New Roman"/>
          <w14:ligatures w14:val="none"/>
        </w:rPr>
        <w:t>, cu modificările şi completările ulterioare.</w:t>
      </w:r>
    </w:p>
    <w:p w14:paraId="1A853E2C"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5" w:name="do|ax5^I|pa36"/>
      <w:bookmarkEnd w:id="15"/>
      <w:r w:rsidRPr="00067C2F">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04AEDE34"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6" w:name="do|ax5^I|pa37"/>
      <w:bookmarkEnd w:id="16"/>
      <w:r w:rsidRPr="00067C2F">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38F178E"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7" w:name="do|ax5^I|pa38"/>
      <w:bookmarkEnd w:id="17"/>
      <w:r w:rsidRPr="00067C2F">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38771EF"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8" w:name="do|ax5^I|pa39"/>
      <w:bookmarkEnd w:id="18"/>
      <w:r w:rsidRPr="00067C2F">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5E2AC560" w14:textId="77777777" w:rsidR="007C5F29" w:rsidRPr="007C5F29"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19" w:name="do|ax5^I|pa40"/>
      <w:bookmarkEnd w:id="19"/>
      <w:r w:rsidRPr="00067C2F">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28539B17" w14:textId="21B8CFF1" w:rsidR="007C5F29" w:rsidRPr="00067C2F" w:rsidRDefault="007C5F29" w:rsidP="00B973FD">
      <w:pPr>
        <w:shd w:val="clear" w:color="auto" w:fill="FFFFFF"/>
        <w:spacing w:after="0" w:line="240" w:lineRule="auto"/>
        <w:ind w:firstLine="708"/>
        <w:jc w:val="both"/>
        <w:rPr>
          <w:rFonts w:ascii="Trebuchet MS" w:eastAsia="Calibri" w:hAnsi="Trebuchet MS" w:cs="Times New Roman"/>
          <w14:ligatures w14:val="none"/>
        </w:rPr>
      </w:pPr>
      <w:bookmarkStart w:id="20" w:name="do|ax5^I|pa41"/>
      <w:bookmarkEnd w:id="20"/>
      <w:r w:rsidRPr="00067C2F">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Pr="007C5F29">
        <w:rPr>
          <w:rFonts w:ascii="Trebuchet MS" w:eastAsia="Calibri" w:hAnsi="Trebuchet MS" w:cs="Times New Roman"/>
          <w14:ligatures w14:val="none"/>
        </w:rPr>
        <w:fldChar w:fldCharType="begin"/>
      </w:r>
      <w:r w:rsidRPr="007C5F29">
        <w:rPr>
          <w:rFonts w:ascii="Trebuchet MS" w:eastAsia="Calibri" w:hAnsi="Trebuchet MS" w:cs="Times New Roman"/>
          <w14:ligatures w14:val="none"/>
        </w:rPr>
        <w:instrText xml:space="preserve"> HYPERLINK "https://idrept.ro/00079384.htm" </w:instrText>
      </w:r>
      <w:r w:rsidRPr="007C5F29">
        <w:rPr>
          <w:rFonts w:ascii="Trebuchet MS" w:eastAsia="Calibri" w:hAnsi="Trebuchet MS" w:cs="Times New Roman"/>
          <w14:ligatures w14:val="none"/>
        </w:rPr>
        <w:fldChar w:fldCharType="separate"/>
      </w:r>
      <w:r w:rsidRPr="00067C2F">
        <w:rPr>
          <w:rFonts w:ascii="Trebuchet MS" w:eastAsia="Calibri" w:hAnsi="Trebuchet MS" w:cs="Times New Roman"/>
          <w:b/>
          <w:bCs/>
          <w:u w:val="single"/>
          <w14:ligatures w14:val="none"/>
        </w:rPr>
        <w:t>554/2004</w:t>
      </w:r>
      <w:r w:rsidRPr="00067C2F">
        <w:rPr>
          <w:rFonts w:ascii="Trebuchet MS" w:eastAsia="Calibri" w:hAnsi="Trebuchet MS" w:cs="Times New Roman"/>
          <w:b/>
          <w:bCs/>
          <w:u w:val="single"/>
          <w14:ligatures w14:val="none"/>
        </w:rPr>
        <w:fldChar w:fldCharType="end"/>
      </w:r>
      <w:r w:rsidRPr="00067C2F">
        <w:rPr>
          <w:rFonts w:ascii="Trebuchet MS" w:eastAsia="Calibri" w:hAnsi="Trebuchet MS" w:cs="Times New Roman"/>
          <w14:ligatures w14:val="none"/>
        </w:rPr>
        <w:t>, cu modificările şi completările ulterioare.</w:t>
      </w:r>
      <w:bookmarkStart w:id="21" w:name="do|ax5^I|pa42"/>
      <w:bookmarkEnd w:id="21"/>
    </w:p>
    <w:p w14:paraId="58166F45" w14:textId="77777777" w:rsidR="00624BF6" w:rsidRPr="007C5F29" w:rsidRDefault="00624BF6" w:rsidP="00B973FD">
      <w:pPr>
        <w:shd w:val="clear" w:color="auto" w:fill="FFFFFF"/>
        <w:spacing w:after="0" w:line="240" w:lineRule="auto"/>
        <w:ind w:firstLine="708"/>
        <w:jc w:val="both"/>
        <w:rPr>
          <w:rFonts w:ascii="Trebuchet MS" w:eastAsia="Calibri" w:hAnsi="Trebuchet MS" w:cs="Times New Roman"/>
          <w14:ligatures w14:val="none"/>
        </w:rPr>
      </w:pPr>
    </w:p>
    <w:p w14:paraId="2B1C3EA2" w14:textId="77777777" w:rsidR="00267205" w:rsidRPr="00067C2F" w:rsidRDefault="007C5F29" w:rsidP="00B973FD">
      <w:pPr>
        <w:spacing w:after="0" w:line="240" w:lineRule="auto"/>
        <w:jc w:val="center"/>
        <w:rPr>
          <w:rFonts w:ascii="Trebuchet MS" w:eastAsia="Calibri" w:hAnsi="Trebuchet MS" w:cs="Times New Roman"/>
          <w:b/>
          <w:lang w:val="en-US"/>
          <w14:ligatures w14:val="none"/>
        </w:rPr>
      </w:pPr>
      <w:r w:rsidRPr="007C5F29">
        <w:rPr>
          <w:rFonts w:ascii="Trebuchet MS" w:eastAsia="Calibri" w:hAnsi="Trebuchet MS" w:cs="Times New Roman"/>
          <w:b/>
          <w:lang w:val="en-US"/>
          <w14:ligatures w14:val="none"/>
        </w:rPr>
        <w:t xml:space="preserve">  </w:t>
      </w:r>
    </w:p>
    <w:p w14:paraId="365F7B58" w14:textId="77777777" w:rsidR="0064682B" w:rsidRDefault="00476D07" w:rsidP="00B973FD">
      <w:pPr>
        <w:spacing w:after="0" w:line="240" w:lineRule="auto"/>
        <w:jc w:val="center"/>
        <w:rPr>
          <w:rFonts w:ascii="Trebuchet MS" w:eastAsia="Calibri" w:hAnsi="Trebuchet MS" w:cs="Times New Roman"/>
          <w:b/>
          <w:lang w:val="en-US"/>
          <w14:ligatures w14:val="none"/>
        </w:rPr>
      </w:pPr>
      <w:r w:rsidRPr="00067C2F">
        <w:rPr>
          <w:rFonts w:ascii="Trebuchet MS" w:eastAsia="Calibri" w:hAnsi="Trebuchet MS" w:cs="Times New Roman"/>
          <w:b/>
          <w:lang w:val="en-US"/>
          <w14:ligatures w14:val="none"/>
        </w:rPr>
        <w:t xml:space="preserve">            </w:t>
      </w:r>
    </w:p>
    <w:p w14:paraId="5E773109" w14:textId="74B8D8E0" w:rsidR="00182599" w:rsidRPr="00182599" w:rsidRDefault="00182599" w:rsidP="00182599">
      <w:pPr>
        <w:spacing w:after="0" w:line="240" w:lineRule="auto"/>
        <w:jc w:val="center"/>
        <w:rPr>
          <w:rFonts w:ascii="Trebuchet MS" w:eastAsia="Calibri" w:hAnsi="Trebuchet MS" w:cs="Times New Roman"/>
          <w:b/>
          <w:lang w:val="en-US"/>
          <w14:ligatures w14:val="none"/>
        </w:rPr>
      </w:pPr>
      <w:r>
        <w:rPr>
          <w:rFonts w:ascii="Trebuchet MS" w:eastAsia="Calibri" w:hAnsi="Trebuchet MS" w:cs="Times New Roman"/>
          <w:b/>
          <w:lang w:val="en-US"/>
          <w14:ligatures w14:val="none"/>
        </w:rPr>
        <w:t xml:space="preserve">            </w:t>
      </w:r>
      <w:r w:rsidRPr="00182599">
        <w:rPr>
          <w:rFonts w:ascii="Trebuchet MS" w:eastAsia="Calibri" w:hAnsi="Trebuchet MS" w:cs="Times New Roman"/>
          <w:b/>
          <w:lang w:val="en-US"/>
          <w14:ligatures w14:val="none"/>
        </w:rPr>
        <w:t>DIRECTOR EXECUTIV,</w:t>
      </w:r>
    </w:p>
    <w:p w14:paraId="1DA10EA6" w14:textId="7264F7AB" w:rsidR="00182599" w:rsidRPr="00182599" w:rsidRDefault="00182599" w:rsidP="00182599">
      <w:pPr>
        <w:spacing w:after="0" w:line="240" w:lineRule="auto"/>
        <w:jc w:val="center"/>
        <w:rPr>
          <w:rFonts w:ascii="Trebuchet MS" w:eastAsia="Calibri" w:hAnsi="Trebuchet MS" w:cs="Times New Roman"/>
          <w:b/>
          <w:lang w:val="en-US"/>
          <w14:ligatures w14:val="none"/>
        </w:rPr>
      </w:pPr>
      <w:r w:rsidRPr="00182599">
        <w:rPr>
          <w:rFonts w:ascii="Trebuchet MS" w:eastAsia="Calibri" w:hAnsi="Trebuchet MS" w:cs="Times New Roman"/>
          <w:b/>
          <w:lang w:val="en-US"/>
          <w14:ligatures w14:val="none"/>
        </w:rPr>
        <w:t xml:space="preserve">     </w:t>
      </w:r>
      <w:r>
        <w:rPr>
          <w:rFonts w:ascii="Trebuchet MS" w:eastAsia="Calibri" w:hAnsi="Trebuchet MS" w:cs="Times New Roman"/>
          <w:b/>
          <w:lang w:val="en-US"/>
          <w14:ligatures w14:val="none"/>
        </w:rPr>
        <w:t xml:space="preserve">      </w:t>
      </w:r>
      <w:r w:rsidRPr="00182599">
        <w:rPr>
          <w:rFonts w:ascii="Trebuchet MS" w:eastAsia="Calibri" w:hAnsi="Trebuchet MS" w:cs="Times New Roman"/>
          <w:b/>
          <w:lang w:val="en-US"/>
          <w14:ligatures w14:val="none"/>
        </w:rPr>
        <w:t>Maria MORCOAȘE</w:t>
      </w:r>
    </w:p>
    <w:p w14:paraId="46BBAAC1" w14:textId="77777777" w:rsidR="00182599" w:rsidRPr="00182599" w:rsidRDefault="00182599" w:rsidP="00182599">
      <w:pPr>
        <w:spacing w:after="0" w:line="240" w:lineRule="auto"/>
        <w:rPr>
          <w:rFonts w:ascii="Trebuchet MS" w:eastAsia="Calibri" w:hAnsi="Trebuchet MS" w:cs="Times New Roman"/>
          <w:b/>
          <w:lang w:val="en-US"/>
          <w14:ligatures w14:val="none"/>
        </w:rPr>
      </w:pPr>
    </w:p>
    <w:p w14:paraId="28928DA6" w14:textId="77777777" w:rsidR="00182599" w:rsidRPr="00182599" w:rsidRDefault="00182599" w:rsidP="00182599">
      <w:pPr>
        <w:spacing w:after="0" w:line="240" w:lineRule="auto"/>
        <w:jc w:val="center"/>
        <w:rPr>
          <w:rFonts w:ascii="Trebuchet MS" w:eastAsia="Calibri" w:hAnsi="Trebuchet MS" w:cs="Times New Roman"/>
          <w:b/>
          <w:lang w:val="en-US"/>
          <w14:ligatures w14:val="none"/>
        </w:rPr>
      </w:pPr>
    </w:p>
    <w:p w14:paraId="1950E37D" w14:textId="37E755ED" w:rsidR="00182599" w:rsidRPr="00182599" w:rsidRDefault="00182599" w:rsidP="00182599">
      <w:pPr>
        <w:spacing w:after="0" w:line="240" w:lineRule="auto"/>
        <w:rPr>
          <w:rFonts w:ascii="Trebuchet MS" w:eastAsia="Calibri" w:hAnsi="Trebuchet MS" w:cs="Times New Roman"/>
          <w:b/>
          <w:lang w:val="en-US"/>
          <w14:ligatures w14:val="none"/>
        </w:rPr>
      </w:pPr>
      <w:r w:rsidRPr="00182599">
        <w:rPr>
          <w:rFonts w:ascii="Trebuchet MS" w:eastAsia="Calibri" w:hAnsi="Trebuchet MS" w:cs="Times New Roman"/>
          <w:b/>
          <w:lang w:val="en-US"/>
          <w14:ligatures w14:val="none"/>
        </w:rPr>
        <w:t xml:space="preserve">             </w:t>
      </w:r>
      <w:proofErr w:type="spellStart"/>
      <w:r w:rsidRPr="00182599">
        <w:rPr>
          <w:rFonts w:ascii="Trebuchet MS" w:eastAsia="Calibri" w:hAnsi="Trebuchet MS" w:cs="Times New Roman"/>
          <w:b/>
          <w:lang w:val="en-US"/>
          <w14:ligatures w14:val="none"/>
        </w:rPr>
        <w:t>Șef</w:t>
      </w:r>
      <w:proofErr w:type="spellEnd"/>
      <w:r w:rsidRPr="00182599">
        <w:rPr>
          <w:rFonts w:ascii="Trebuchet MS" w:eastAsia="Calibri" w:hAnsi="Trebuchet MS" w:cs="Times New Roman"/>
          <w:b/>
          <w:lang w:val="en-US"/>
          <w14:ligatures w14:val="none"/>
        </w:rPr>
        <w:t xml:space="preserve"> </w:t>
      </w:r>
      <w:proofErr w:type="spellStart"/>
      <w:r w:rsidRPr="00182599">
        <w:rPr>
          <w:rFonts w:ascii="Trebuchet MS" w:eastAsia="Calibri" w:hAnsi="Trebuchet MS" w:cs="Times New Roman"/>
          <w:b/>
          <w:lang w:val="en-US"/>
          <w14:ligatures w14:val="none"/>
        </w:rPr>
        <w:t>Serviciu</w:t>
      </w:r>
      <w:proofErr w:type="spellEnd"/>
      <w:r w:rsidR="009D3DBD">
        <w:rPr>
          <w:rFonts w:ascii="Trebuchet MS" w:eastAsia="Calibri" w:hAnsi="Trebuchet MS" w:cs="Times New Roman"/>
          <w:b/>
          <w:lang w:val="en-US"/>
          <w14:ligatures w14:val="none"/>
        </w:rPr>
        <w:t xml:space="preserve"> AA</w:t>
      </w:r>
      <w:r w:rsidRPr="00182599">
        <w:rPr>
          <w:rFonts w:ascii="Trebuchet MS" w:eastAsia="Calibri" w:hAnsi="Trebuchet MS" w:cs="Times New Roman"/>
          <w:b/>
          <w:lang w:val="en-US"/>
          <w14:ligatures w14:val="none"/>
        </w:rPr>
        <w:t xml:space="preserve">A,                                                                              </w:t>
      </w:r>
      <w:proofErr w:type="spellStart"/>
      <w:r w:rsidRPr="00182599">
        <w:rPr>
          <w:rFonts w:ascii="Trebuchet MS" w:eastAsia="Calibri" w:hAnsi="Trebuchet MS" w:cs="Times New Roman"/>
          <w:b/>
          <w:lang w:val="en-US"/>
          <w14:ligatures w14:val="none"/>
        </w:rPr>
        <w:t>Întocmit</w:t>
      </w:r>
      <w:proofErr w:type="spellEnd"/>
      <w:r w:rsidRPr="00182599">
        <w:rPr>
          <w:rFonts w:ascii="Trebuchet MS" w:eastAsia="Calibri" w:hAnsi="Trebuchet MS" w:cs="Times New Roman"/>
          <w:b/>
          <w:lang w:val="en-US"/>
          <w14:ligatures w14:val="none"/>
        </w:rPr>
        <w:t>,</w:t>
      </w:r>
    </w:p>
    <w:p w14:paraId="4F33DF24" w14:textId="0BC3A23C" w:rsidR="00182599" w:rsidRPr="00182599" w:rsidRDefault="00182599" w:rsidP="00182599">
      <w:pPr>
        <w:tabs>
          <w:tab w:val="left" w:pos="7560"/>
          <w:tab w:val="left" w:pos="7740"/>
          <w:tab w:val="left" w:pos="7938"/>
        </w:tabs>
        <w:spacing w:after="0" w:line="240" w:lineRule="auto"/>
        <w:rPr>
          <w:rFonts w:ascii="Trebuchet MS" w:eastAsia="Calibri" w:hAnsi="Trebuchet MS" w:cs="Times New Roman"/>
          <w:b/>
          <w:lang w:val="en-US"/>
          <w14:ligatures w14:val="none"/>
        </w:rPr>
      </w:pPr>
      <w:r w:rsidRPr="00182599">
        <w:rPr>
          <w:rFonts w:ascii="Trebuchet MS" w:eastAsia="Calibri" w:hAnsi="Trebuchet MS" w:cs="Times New Roman"/>
          <w:b/>
          <w:lang w:val="en-US"/>
          <w14:ligatures w14:val="none"/>
        </w:rPr>
        <w:t xml:space="preserve">            Florian STĂNCESCU                                            </w:t>
      </w:r>
      <w:r>
        <w:rPr>
          <w:rFonts w:ascii="Trebuchet MS" w:eastAsia="Calibri" w:hAnsi="Trebuchet MS" w:cs="Times New Roman"/>
          <w:b/>
          <w:lang w:val="en-US"/>
          <w14:ligatures w14:val="none"/>
        </w:rPr>
        <w:t xml:space="preserve">                             </w:t>
      </w:r>
      <w:proofErr w:type="spellStart"/>
      <w:proofErr w:type="gramStart"/>
      <w:r w:rsidR="009D3DBD">
        <w:rPr>
          <w:rFonts w:ascii="Trebuchet MS" w:eastAsia="Calibri" w:hAnsi="Trebuchet MS" w:cs="Times New Roman"/>
          <w:b/>
          <w:lang w:val="en-US"/>
          <w14:ligatures w14:val="none"/>
        </w:rPr>
        <w:t>consilier</w:t>
      </w:r>
      <w:proofErr w:type="spellEnd"/>
      <w:r w:rsidR="009D3DBD">
        <w:rPr>
          <w:rFonts w:ascii="Trebuchet MS" w:eastAsia="Calibri" w:hAnsi="Trebuchet MS" w:cs="Times New Roman"/>
          <w:b/>
          <w:lang w:val="en-US"/>
          <w14:ligatures w14:val="none"/>
        </w:rPr>
        <w:t xml:space="preserve">  AAA</w:t>
      </w:r>
      <w:proofErr w:type="gramEnd"/>
      <w:r w:rsidRPr="00182599">
        <w:rPr>
          <w:rFonts w:ascii="Trebuchet MS" w:eastAsia="Calibri" w:hAnsi="Trebuchet MS" w:cs="Times New Roman"/>
          <w:b/>
          <w:lang w:val="en-US"/>
          <w14:ligatures w14:val="none"/>
        </w:rPr>
        <w:t xml:space="preserve"> </w:t>
      </w:r>
    </w:p>
    <w:p w14:paraId="140452C7" w14:textId="26E2EFAB" w:rsidR="00182599" w:rsidRPr="00182599" w:rsidRDefault="00182599" w:rsidP="00182599">
      <w:pPr>
        <w:spacing w:after="0" w:line="240" w:lineRule="auto"/>
        <w:jc w:val="center"/>
        <w:rPr>
          <w:rFonts w:ascii="Trebuchet MS" w:eastAsia="Calibri" w:hAnsi="Trebuchet MS" w:cs="Times New Roman"/>
          <w:b/>
          <w:lang w:val="en-US"/>
          <w14:ligatures w14:val="none"/>
        </w:rPr>
      </w:pPr>
      <w:r w:rsidRPr="00182599">
        <w:rPr>
          <w:rFonts w:ascii="Trebuchet MS" w:eastAsia="Calibri" w:hAnsi="Trebuchet MS" w:cs="Times New Roman"/>
          <w:b/>
          <w:lang w:val="en-US"/>
          <w14:ligatures w14:val="none"/>
        </w:rPr>
        <w:t xml:space="preserve">                                                                             </w:t>
      </w:r>
      <w:r>
        <w:rPr>
          <w:rFonts w:ascii="Trebuchet MS" w:eastAsia="Calibri" w:hAnsi="Trebuchet MS" w:cs="Times New Roman"/>
          <w:b/>
          <w:lang w:val="en-US"/>
          <w14:ligatures w14:val="none"/>
        </w:rPr>
        <w:t xml:space="preserve">          </w:t>
      </w:r>
      <w:r w:rsidR="009D3DBD">
        <w:rPr>
          <w:rFonts w:ascii="Trebuchet MS" w:eastAsia="Calibri" w:hAnsi="Trebuchet MS" w:cs="Times New Roman"/>
          <w:b/>
          <w:lang w:val="en-US"/>
          <w14:ligatures w14:val="none"/>
        </w:rPr>
        <w:t xml:space="preserve">    </w:t>
      </w:r>
      <w:r w:rsidR="007D061D">
        <w:rPr>
          <w:rFonts w:ascii="Trebuchet MS" w:eastAsia="Calibri" w:hAnsi="Trebuchet MS" w:cs="Times New Roman"/>
          <w:b/>
          <w:lang w:val="en-US"/>
          <w14:ligatures w14:val="none"/>
        </w:rPr>
        <w:t xml:space="preserve">       </w:t>
      </w:r>
      <w:r>
        <w:rPr>
          <w:rFonts w:ascii="Trebuchet MS" w:eastAsia="Calibri" w:hAnsi="Trebuchet MS" w:cs="Times New Roman"/>
          <w:b/>
          <w:lang w:val="en-US"/>
          <w14:ligatures w14:val="none"/>
        </w:rPr>
        <w:t xml:space="preserve"> </w:t>
      </w:r>
      <w:proofErr w:type="spellStart"/>
      <w:r w:rsidRPr="00182599">
        <w:rPr>
          <w:rFonts w:ascii="Trebuchet MS" w:eastAsia="Calibri" w:hAnsi="Trebuchet MS" w:cs="Times New Roman"/>
          <w:b/>
          <w:lang w:val="en-US"/>
          <w14:ligatures w14:val="none"/>
        </w:rPr>
        <w:t>Raluca</w:t>
      </w:r>
      <w:proofErr w:type="spellEnd"/>
      <w:r w:rsidRPr="00182599">
        <w:rPr>
          <w:rFonts w:ascii="Trebuchet MS" w:eastAsia="Calibri" w:hAnsi="Trebuchet MS" w:cs="Times New Roman"/>
          <w:b/>
          <w:lang w:val="en-US"/>
          <w14:ligatures w14:val="none"/>
        </w:rPr>
        <w:t xml:space="preserve"> Elena IVAȘCU </w:t>
      </w:r>
    </w:p>
    <w:p w14:paraId="04E868F3" w14:textId="77777777" w:rsidR="00182599" w:rsidRPr="00182599" w:rsidRDefault="00182599" w:rsidP="00182599">
      <w:pPr>
        <w:spacing w:after="0" w:line="240" w:lineRule="auto"/>
        <w:jc w:val="center"/>
        <w:rPr>
          <w:rFonts w:ascii="Trebuchet MS" w:eastAsia="Calibri" w:hAnsi="Trebuchet MS" w:cs="Times New Roman"/>
          <w:b/>
          <w:lang w:val="en-US"/>
          <w14:ligatures w14:val="none"/>
        </w:rPr>
      </w:pPr>
    </w:p>
    <w:p w14:paraId="630EDEC8" w14:textId="0008BDE8" w:rsidR="00182599" w:rsidRPr="00182599" w:rsidRDefault="009D3DBD" w:rsidP="00182599">
      <w:pPr>
        <w:spacing w:after="0" w:line="240" w:lineRule="auto"/>
        <w:rPr>
          <w:rFonts w:ascii="Trebuchet MS" w:eastAsia="Calibri" w:hAnsi="Trebuchet MS" w:cs="Times New Roman"/>
          <w:b/>
          <w:lang w:val="en-US"/>
          <w14:ligatures w14:val="none"/>
        </w:rPr>
      </w:pPr>
      <w:r>
        <w:rPr>
          <w:rFonts w:ascii="Trebuchet MS" w:eastAsia="Calibri" w:hAnsi="Trebuchet MS" w:cs="Times New Roman"/>
          <w:b/>
          <w:lang w:val="en-US"/>
          <w14:ligatures w14:val="none"/>
        </w:rPr>
        <w:t xml:space="preserve">           </w:t>
      </w:r>
      <w:proofErr w:type="spellStart"/>
      <w:r>
        <w:rPr>
          <w:rFonts w:ascii="Trebuchet MS" w:eastAsia="Calibri" w:hAnsi="Trebuchet MS" w:cs="Times New Roman"/>
          <w:b/>
          <w:lang w:val="en-US"/>
          <w14:ligatures w14:val="none"/>
        </w:rPr>
        <w:t>Sef</w:t>
      </w:r>
      <w:proofErr w:type="spellEnd"/>
      <w:r>
        <w:rPr>
          <w:rFonts w:ascii="Trebuchet MS" w:eastAsia="Calibri" w:hAnsi="Trebuchet MS" w:cs="Times New Roman"/>
          <w:b/>
          <w:lang w:val="en-US"/>
          <w14:ligatures w14:val="none"/>
        </w:rPr>
        <w:t xml:space="preserve"> </w:t>
      </w:r>
      <w:proofErr w:type="spellStart"/>
      <w:r>
        <w:rPr>
          <w:rFonts w:ascii="Trebuchet MS" w:eastAsia="Calibri" w:hAnsi="Trebuchet MS" w:cs="Times New Roman"/>
          <w:b/>
          <w:lang w:val="en-US"/>
          <w14:ligatures w14:val="none"/>
        </w:rPr>
        <w:t>Serviciu</w:t>
      </w:r>
      <w:proofErr w:type="spellEnd"/>
      <w:r>
        <w:rPr>
          <w:rFonts w:ascii="Trebuchet MS" w:eastAsia="Calibri" w:hAnsi="Trebuchet MS" w:cs="Times New Roman"/>
          <w:b/>
          <w:lang w:val="en-US"/>
          <w14:ligatures w14:val="none"/>
        </w:rPr>
        <w:t xml:space="preserve"> CFM</w:t>
      </w:r>
      <w:r w:rsidR="00182599" w:rsidRPr="00182599">
        <w:rPr>
          <w:rFonts w:ascii="Trebuchet MS" w:eastAsia="Calibri" w:hAnsi="Trebuchet MS" w:cs="Times New Roman"/>
          <w:b/>
          <w:lang w:val="en-US"/>
          <w14:ligatures w14:val="none"/>
        </w:rPr>
        <w:t xml:space="preserve">,                                                                             </w:t>
      </w:r>
    </w:p>
    <w:p w14:paraId="227AEA4C" w14:textId="4C859AD0" w:rsidR="00D447FB" w:rsidRPr="00067C2F" w:rsidRDefault="00182599" w:rsidP="00182599">
      <w:pPr>
        <w:spacing w:line="240" w:lineRule="auto"/>
        <w:rPr>
          <w:rFonts w:ascii="Trebuchet MS" w:hAnsi="Trebuchet MS"/>
        </w:rPr>
      </w:pPr>
      <w:r w:rsidRPr="00182599">
        <w:rPr>
          <w:rFonts w:ascii="Trebuchet MS" w:eastAsia="Calibri" w:hAnsi="Trebuchet MS" w:cs="Times New Roman"/>
          <w:b/>
          <w:lang w:val="en-US"/>
          <w14:ligatures w14:val="none"/>
        </w:rPr>
        <w:t xml:space="preserve">        Laura Gabriela BRICEAG                                                                      </w:t>
      </w:r>
    </w:p>
    <w:sectPr w:rsidR="00D447FB" w:rsidRPr="00067C2F"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82DBE" w14:textId="77777777" w:rsidR="00115CF1" w:rsidRDefault="00115CF1" w:rsidP="00143ACD">
      <w:pPr>
        <w:spacing w:after="0" w:line="240" w:lineRule="auto"/>
      </w:pPr>
      <w:r>
        <w:separator/>
      </w:r>
    </w:p>
  </w:endnote>
  <w:endnote w:type="continuationSeparator" w:id="0">
    <w:p w14:paraId="13CBBCF2" w14:textId="77777777" w:rsidR="00115CF1" w:rsidRDefault="00115CF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13201D" w:rsidRDefault="0013201D"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B4DC4">
              <w:rPr>
                <w:b/>
                <w:bCs/>
                <w:noProof/>
                <w:sz w:val="16"/>
                <w:szCs w:val="16"/>
              </w:rPr>
              <w:t>2</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B4DC4">
              <w:rPr>
                <w:b/>
                <w:bCs/>
                <w:noProof/>
                <w:sz w:val="16"/>
                <w:szCs w:val="16"/>
              </w:rPr>
              <w:t>7</w:t>
            </w:r>
            <w:r w:rsidRPr="00FE758C">
              <w:rPr>
                <w:b/>
                <w:bCs/>
                <w:sz w:val="16"/>
                <w:szCs w:val="16"/>
              </w:rPr>
              <w:fldChar w:fldCharType="end"/>
            </w:r>
          </w:p>
          <w:p w14:paraId="1F52908C" w14:textId="77777777" w:rsidR="0013201D" w:rsidRPr="001B47C8" w:rsidRDefault="0013201D" w:rsidP="0013201D">
            <w:pPr>
              <w:pStyle w:val="Footer1"/>
              <w:ind w:left="284"/>
              <w:rPr>
                <w:sz w:val="16"/>
                <w:szCs w:val="16"/>
              </w:rPr>
            </w:pPr>
            <w:r>
              <w:rPr>
                <w:sz w:val="16"/>
                <w:szCs w:val="16"/>
              </w:rPr>
              <w:t>Str. Calea Ialomiței, nr. 1, Târgoviște, Cod poștal 130142</w:t>
            </w:r>
          </w:p>
          <w:p w14:paraId="3D801B1C" w14:textId="77777777" w:rsidR="0013201D" w:rsidRPr="00321B86" w:rsidRDefault="0013201D"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3201D" w:rsidRPr="007A6C9B" w14:paraId="77E19269" w14:textId="77777777" w:rsidTr="006153D8">
              <w:trPr>
                <w:trHeight w:val="254"/>
              </w:trPr>
              <w:tc>
                <w:tcPr>
                  <w:tcW w:w="6579" w:type="dxa"/>
                  <w:shd w:val="clear" w:color="auto" w:fill="auto"/>
                  <w:vAlign w:val="center"/>
                </w:tcPr>
                <w:p w14:paraId="769CC940" w14:textId="77777777" w:rsidR="0013201D" w:rsidRPr="007A6C9B" w:rsidRDefault="0013201D"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90061B" w:rsidRPr="00D62259" w:rsidRDefault="00115CF1"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9D0807" w:rsidRDefault="0006178C" w:rsidP="0006178C">
    <w:pPr>
      <w:pStyle w:val="Footer1"/>
      <w:tabs>
        <w:tab w:val="right" w:pos="9990"/>
      </w:tabs>
      <w:ind w:left="284"/>
      <w:jc w:val="left"/>
      <w:rPr>
        <w:sz w:val="16"/>
        <w:szCs w:val="16"/>
      </w:rPr>
    </w:pPr>
    <w:bookmarkStart w:id="22" w:name="_Hlk152145191"/>
    <w:bookmarkStart w:id="23" w:name="_Hlk152145192"/>
    <w:bookmarkStart w:id="24" w:name="_Hlk152145193"/>
    <w:bookmarkStart w:id="25" w:name="_Hlk152145194"/>
    <w:bookmarkStart w:id="26" w:name="_Hlk152145195"/>
    <w:bookmarkStart w:id="27" w:name="_Hlk152145196"/>
    <w:r>
      <w:rPr>
        <w:sz w:val="16"/>
        <w:szCs w:val="16"/>
      </w:rPr>
      <w:t>AGENȚIA PENTRU PROTECȚIA MEDIULUI DÂMBOVIȚA</w:t>
    </w:r>
    <w:r>
      <w:rPr>
        <w:sz w:val="16"/>
        <w:szCs w:val="16"/>
      </w:rPr>
      <w:tab/>
    </w:r>
    <w:r>
      <w:rPr>
        <w:sz w:val="16"/>
        <w:szCs w:val="16"/>
      </w:rPr>
      <w:tab/>
    </w:r>
    <w:r w:rsidR="009D0807" w:rsidRPr="00FE758C">
      <w:rPr>
        <w:sz w:val="16"/>
        <w:szCs w:val="16"/>
      </w:rPr>
      <w:t xml:space="preserve">Pagină </w:t>
    </w:r>
    <w:r w:rsidR="009D0807" w:rsidRPr="00FE758C">
      <w:rPr>
        <w:b/>
        <w:bCs/>
        <w:sz w:val="16"/>
        <w:szCs w:val="16"/>
      </w:rPr>
      <w:fldChar w:fldCharType="begin"/>
    </w:r>
    <w:r w:rsidR="009D0807" w:rsidRPr="00FE758C">
      <w:rPr>
        <w:b/>
        <w:bCs/>
        <w:sz w:val="16"/>
        <w:szCs w:val="16"/>
      </w:rPr>
      <w:instrText>PAGE</w:instrText>
    </w:r>
    <w:r w:rsidR="009D0807" w:rsidRPr="00FE758C">
      <w:rPr>
        <w:b/>
        <w:bCs/>
        <w:sz w:val="16"/>
        <w:szCs w:val="16"/>
      </w:rPr>
      <w:fldChar w:fldCharType="separate"/>
    </w:r>
    <w:r w:rsidR="005B4DC4">
      <w:rPr>
        <w:b/>
        <w:bCs/>
        <w:noProof/>
        <w:sz w:val="16"/>
        <w:szCs w:val="16"/>
      </w:rPr>
      <w:t>1</w:t>
    </w:r>
    <w:r w:rsidR="009D0807" w:rsidRPr="00FE758C">
      <w:rPr>
        <w:b/>
        <w:bCs/>
        <w:sz w:val="16"/>
        <w:szCs w:val="16"/>
      </w:rPr>
      <w:fldChar w:fldCharType="end"/>
    </w:r>
    <w:r w:rsidR="009D0807" w:rsidRPr="00FE758C">
      <w:rPr>
        <w:sz w:val="16"/>
        <w:szCs w:val="16"/>
      </w:rPr>
      <w:t xml:space="preserve"> din </w:t>
    </w:r>
    <w:r w:rsidR="009D0807" w:rsidRPr="00FE758C">
      <w:rPr>
        <w:b/>
        <w:bCs/>
        <w:sz w:val="16"/>
        <w:szCs w:val="16"/>
      </w:rPr>
      <w:fldChar w:fldCharType="begin"/>
    </w:r>
    <w:r w:rsidR="009D0807" w:rsidRPr="00FE758C">
      <w:rPr>
        <w:b/>
        <w:bCs/>
        <w:sz w:val="16"/>
        <w:szCs w:val="16"/>
      </w:rPr>
      <w:instrText>NUMPAGES</w:instrText>
    </w:r>
    <w:r w:rsidR="009D0807" w:rsidRPr="00FE758C">
      <w:rPr>
        <w:b/>
        <w:bCs/>
        <w:sz w:val="16"/>
        <w:szCs w:val="16"/>
      </w:rPr>
      <w:fldChar w:fldCharType="separate"/>
    </w:r>
    <w:r w:rsidR="005B4DC4">
      <w:rPr>
        <w:b/>
        <w:bCs/>
        <w:noProof/>
        <w:sz w:val="16"/>
        <w:szCs w:val="16"/>
      </w:rPr>
      <w:t>7</w:t>
    </w:r>
    <w:r w:rsidR="009D0807" w:rsidRPr="00FE758C">
      <w:rPr>
        <w:b/>
        <w:bCs/>
        <w:sz w:val="16"/>
        <w:szCs w:val="16"/>
      </w:rPr>
      <w:fldChar w:fldCharType="end"/>
    </w:r>
  </w:p>
  <w:p w14:paraId="3F913A47" w14:textId="623E272C" w:rsidR="00D62259" w:rsidRPr="001B47C8" w:rsidRDefault="00256B05" w:rsidP="00F1090C">
    <w:pPr>
      <w:pStyle w:val="Footer1"/>
      <w:ind w:left="284"/>
      <w:rPr>
        <w:sz w:val="16"/>
        <w:szCs w:val="16"/>
      </w:rPr>
    </w:pPr>
    <w:r>
      <w:rPr>
        <w:sz w:val="16"/>
        <w:szCs w:val="16"/>
      </w:rPr>
      <w:t>Str. Calea Ialomiței</w:t>
    </w:r>
    <w:r w:rsidR="00FE758C">
      <w:rPr>
        <w:sz w:val="16"/>
        <w:szCs w:val="16"/>
      </w:rPr>
      <w:t xml:space="preserve">, </w:t>
    </w:r>
    <w:r>
      <w:rPr>
        <w:sz w:val="16"/>
        <w:szCs w:val="16"/>
      </w:rPr>
      <w:t xml:space="preserve">nr. 1, Târgoviște, </w:t>
    </w:r>
    <w:r w:rsidR="00FE758C">
      <w:rPr>
        <w:sz w:val="16"/>
        <w:szCs w:val="16"/>
      </w:rPr>
      <w:t xml:space="preserve">Cod poștal </w:t>
    </w:r>
    <w:r>
      <w:rPr>
        <w:sz w:val="16"/>
        <w:szCs w:val="16"/>
      </w:rPr>
      <w:t>130142</w:t>
    </w:r>
  </w:p>
  <w:p w14:paraId="051FD53C" w14:textId="4C800665" w:rsidR="001B47C8" w:rsidRPr="00321B86" w:rsidRDefault="00D62259" w:rsidP="00321B86">
    <w:pPr>
      <w:pStyle w:val="Footer1"/>
      <w:ind w:left="284"/>
      <w:rPr>
        <w:color w:val="auto"/>
        <w:sz w:val="16"/>
        <w:szCs w:val="16"/>
      </w:rPr>
    </w:pPr>
    <w:r w:rsidRPr="001B47C8">
      <w:rPr>
        <w:sz w:val="16"/>
        <w:szCs w:val="16"/>
      </w:rPr>
      <w:t>Tel.</w:t>
    </w:r>
    <w:r w:rsidR="00256B05">
      <w:rPr>
        <w:sz w:val="16"/>
        <w:szCs w:val="16"/>
      </w:rPr>
      <w:t>/Fax:</w:t>
    </w:r>
    <w:r w:rsidRPr="001B47C8">
      <w:rPr>
        <w:sz w:val="16"/>
        <w:szCs w:val="16"/>
      </w:rPr>
      <w:t xml:space="preserve"> +4 </w:t>
    </w:r>
    <w:r w:rsidR="00256B05">
      <w:rPr>
        <w:sz w:val="16"/>
        <w:szCs w:val="16"/>
      </w:rPr>
      <w:t>0245 213 959/+4 0245 213 944;</w:t>
    </w:r>
    <w:r w:rsidR="00321B86">
      <w:rPr>
        <w:sz w:val="16"/>
        <w:szCs w:val="16"/>
      </w:rPr>
      <w:t xml:space="preserve"> </w:t>
    </w:r>
    <w:r w:rsidRPr="001B47C8">
      <w:rPr>
        <w:sz w:val="16"/>
        <w:szCs w:val="16"/>
      </w:rPr>
      <w:t>e-</w:t>
    </w:r>
    <w:r w:rsidRPr="00256B05">
      <w:rPr>
        <w:color w:val="auto"/>
        <w:sz w:val="16"/>
        <w:szCs w:val="16"/>
      </w:rPr>
      <w:t xml:space="preserve">mail: </w:t>
    </w:r>
    <w:hyperlink r:id="rId1" w:history="1">
      <w:r w:rsidR="00256B05" w:rsidRPr="00256B05">
        <w:rPr>
          <w:rStyle w:val="Hyperlink"/>
          <w:color w:val="auto"/>
          <w:sz w:val="16"/>
          <w:szCs w:val="16"/>
          <w:u w:val="none"/>
        </w:rPr>
        <w:t>office@apmdb.anpm.ro</w:t>
      </w:r>
    </w:hyperlink>
    <w:r w:rsidR="00256B05" w:rsidRPr="00256B05">
      <w:rPr>
        <w:rStyle w:val="Hyperlink"/>
        <w:color w:val="auto"/>
        <w:sz w:val="16"/>
        <w:szCs w:val="16"/>
        <w:u w:val="none"/>
      </w:rPr>
      <w:t xml:space="preserve">; </w:t>
    </w:r>
    <w:r w:rsidRPr="00256B05">
      <w:rPr>
        <w:color w:val="auto"/>
        <w:sz w:val="16"/>
        <w:szCs w:val="16"/>
      </w:rPr>
      <w:t xml:space="preserve">website: </w:t>
    </w:r>
    <w:bookmarkEnd w:id="22"/>
    <w:bookmarkEnd w:id="23"/>
    <w:bookmarkEnd w:id="24"/>
    <w:bookmarkEnd w:id="25"/>
    <w:bookmarkEnd w:id="26"/>
    <w:bookmarkEnd w:id="27"/>
    <w:r w:rsidR="00256B05" w:rsidRPr="00256B05">
      <w:rPr>
        <w:color w:val="auto"/>
        <w:sz w:val="16"/>
        <w:szCs w:val="16"/>
      </w:rPr>
      <w:fldChar w:fldCharType="begin"/>
    </w:r>
    <w:r w:rsidR="00256B05" w:rsidRPr="00256B05">
      <w:rPr>
        <w:color w:val="auto"/>
        <w:sz w:val="16"/>
        <w:szCs w:val="16"/>
      </w:rPr>
      <w:instrText xml:space="preserve"> HYPERLINK "http://apmdb.anpm.ro" </w:instrText>
    </w:r>
    <w:r w:rsidR="00256B05" w:rsidRPr="00256B05">
      <w:rPr>
        <w:color w:val="auto"/>
        <w:sz w:val="16"/>
        <w:szCs w:val="16"/>
      </w:rPr>
      <w:fldChar w:fldCharType="separate"/>
    </w:r>
    <w:r w:rsidR="00256B05" w:rsidRPr="00256B05">
      <w:rPr>
        <w:rStyle w:val="Hyperlink"/>
        <w:color w:val="auto"/>
        <w:sz w:val="16"/>
        <w:szCs w:val="16"/>
        <w:u w:val="none"/>
      </w:rPr>
      <w:t>http://apmdb.anpm.ro</w:t>
    </w:r>
    <w:r w:rsidR="00256B05"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76D2" w14:textId="77777777" w:rsidR="00115CF1" w:rsidRDefault="00115CF1" w:rsidP="00143ACD">
      <w:pPr>
        <w:spacing w:after="0" w:line="240" w:lineRule="auto"/>
      </w:pPr>
      <w:r>
        <w:separator/>
      </w:r>
    </w:p>
  </w:footnote>
  <w:footnote w:type="continuationSeparator" w:id="0">
    <w:p w14:paraId="0C982205" w14:textId="77777777" w:rsidR="00115CF1" w:rsidRDefault="00115CF1"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43C4699F"/>
    <w:multiLevelType w:val="hybridMultilevel"/>
    <w:tmpl w:val="988E1A2A"/>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5B714CDA"/>
    <w:multiLevelType w:val="hybridMultilevel"/>
    <w:tmpl w:val="669C060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B450343"/>
    <w:multiLevelType w:val="hybridMultilevel"/>
    <w:tmpl w:val="85663FA2"/>
    <w:lvl w:ilvl="0" w:tplc="B998AB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6178C"/>
    <w:rsid w:val="00067C2F"/>
    <w:rsid w:val="00076D57"/>
    <w:rsid w:val="000821FC"/>
    <w:rsid w:val="000B5E43"/>
    <w:rsid w:val="000C0E50"/>
    <w:rsid w:val="000D037B"/>
    <w:rsid w:val="000E1DC5"/>
    <w:rsid w:val="00101509"/>
    <w:rsid w:val="00101A17"/>
    <w:rsid w:val="001106DF"/>
    <w:rsid w:val="00115CF1"/>
    <w:rsid w:val="0013201D"/>
    <w:rsid w:val="0014020A"/>
    <w:rsid w:val="00142D4A"/>
    <w:rsid w:val="00142EC5"/>
    <w:rsid w:val="00143ACD"/>
    <w:rsid w:val="00164A3E"/>
    <w:rsid w:val="00177FA8"/>
    <w:rsid w:val="00182599"/>
    <w:rsid w:val="001B47C8"/>
    <w:rsid w:val="001C20E4"/>
    <w:rsid w:val="002109CA"/>
    <w:rsid w:val="00222AF9"/>
    <w:rsid w:val="002261A4"/>
    <w:rsid w:val="002563D7"/>
    <w:rsid w:val="00256B05"/>
    <w:rsid w:val="00260B78"/>
    <w:rsid w:val="00267205"/>
    <w:rsid w:val="00321B86"/>
    <w:rsid w:val="00354326"/>
    <w:rsid w:val="0037260C"/>
    <w:rsid w:val="00382D74"/>
    <w:rsid w:val="0039380A"/>
    <w:rsid w:val="003F36D3"/>
    <w:rsid w:val="00455840"/>
    <w:rsid w:val="00476D07"/>
    <w:rsid w:val="00482EF6"/>
    <w:rsid w:val="004A5C08"/>
    <w:rsid w:val="004B7417"/>
    <w:rsid w:val="004C0CE7"/>
    <w:rsid w:val="004C7186"/>
    <w:rsid w:val="004F0F51"/>
    <w:rsid w:val="0051560F"/>
    <w:rsid w:val="0053065D"/>
    <w:rsid w:val="005B30FB"/>
    <w:rsid w:val="005B4DC4"/>
    <w:rsid w:val="0061264B"/>
    <w:rsid w:val="00624BF6"/>
    <w:rsid w:val="00626C5D"/>
    <w:rsid w:val="006376FD"/>
    <w:rsid w:val="0064682B"/>
    <w:rsid w:val="0068460B"/>
    <w:rsid w:val="006A1311"/>
    <w:rsid w:val="006A261F"/>
    <w:rsid w:val="006D65DB"/>
    <w:rsid w:val="00736343"/>
    <w:rsid w:val="00753CCD"/>
    <w:rsid w:val="00786B71"/>
    <w:rsid w:val="00790FF3"/>
    <w:rsid w:val="007C5F29"/>
    <w:rsid w:val="007D061D"/>
    <w:rsid w:val="007D4A5C"/>
    <w:rsid w:val="007E6483"/>
    <w:rsid w:val="007F05EE"/>
    <w:rsid w:val="0081504B"/>
    <w:rsid w:val="0084740F"/>
    <w:rsid w:val="008507D9"/>
    <w:rsid w:val="008631FB"/>
    <w:rsid w:val="00890178"/>
    <w:rsid w:val="008C7811"/>
    <w:rsid w:val="008D246C"/>
    <w:rsid w:val="008E19DC"/>
    <w:rsid w:val="0090061B"/>
    <w:rsid w:val="009142A5"/>
    <w:rsid w:val="009262A8"/>
    <w:rsid w:val="00981F16"/>
    <w:rsid w:val="009A3973"/>
    <w:rsid w:val="009B2526"/>
    <w:rsid w:val="009B480A"/>
    <w:rsid w:val="009B5F83"/>
    <w:rsid w:val="009D0807"/>
    <w:rsid w:val="009D3DBD"/>
    <w:rsid w:val="00A0719A"/>
    <w:rsid w:val="00A3473E"/>
    <w:rsid w:val="00A47703"/>
    <w:rsid w:val="00A906B5"/>
    <w:rsid w:val="00AA267E"/>
    <w:rsid w:val="00B66053"/>
    <w:rsid w:val="00B973FD"/>
    <w:rsid w:val="00BA3D15"/>
    <w:rsid w:val="00BC4BE8"/>
    <w:rsid w:val="00BE0746"/>
    <w:rsid w:val="00BF1FE4"/>
    <w:rsid w:val="00C02DFA"/>
    <w:rsid w:val="00C42F06"/>
    <w:rsid w:val="00C545F6"/>
    <w:rsid w:val="00C56D0C"/>
    <w:rsid w:val="00C61733"/>
    <w:rsid w:val="00C808CC"/>
    <w:rsid w:val="00D111DE"/>
    <w:rsid w:val="00D13683"/>
    <w:rsid w:val="00D1499F"/>
    <w:rsid w:val="00D356FA"/>
    <w:rsid w:val="00D41783"/>
    <w:rsid w:val="00D447FB"/>
    <w:rsid w:val="00D62259"/>
    <w:rsid w:val="00D775D9"/>
    <w:rsid w:val="00D832D3"/>
    <w:rsid w:val="00D8381D"/>
    <w:rsid w:val="00DE792C"/>
    <w:rsid w:val="00E070BA"/>
    <w:rsid w:val="00E35AD6"/>
    <w:rsid w:val="00E815F4"/>
    <w:rsid w:val="00E82CD9"/>
    <w:rsid w:val="00E84F3C"/>
    <w:rsid w:val="00ED25D0"/>
    <w:rsid w:val="00EE7B1B"/>
    <w:rsid w:val="00F1090C"/>
    <w:rsid w:val="00F37BD0"/>
    <w:rsid w:val="00FB5C16"/>
    <w:rsid w:val="00FE1673"/>
    <w:rsid w:val="00FE758C"/>
    <w:rsid w:val="00FF10C1"/>
    <w:rsid w:val="00FF6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59"/>
    <w:rsid w:val="007C5F2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A17"/>
    <w:pPr>
      <w:ind w:left="720"/>
      <w:contextualSpacing/>
    </w:pPr>
  </w:style>
  <w:style w:type="paragraph" w:styleId="NoSpacing">
    <w:name w:val="No Spacing"/>
    <w:uiPriority w:val="1"/>
    <w:qFormat/>
    <w:rsid w:val="001C20E4"/>
    <w:pPr>
      <w:spacing w:after="0" w:line="240" w:lineRule="auto"/>
    </w:pPr>
  </w:style>
  <w:style w:type="paragraph" w:styleId="BalloonText">
    <w:name w:val="Balloon Text"/>
    <w:basedOn w:val="Normal"/>
    <w:link w:val="BalloonTextChar"/>
    <w:uiPriority w:val="99"/>
    <w:semiHidden/>
    <w:unhideWhenUsed/>
    <w:rsid w:val="003F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59"/>
    <w:rsid w:val="007C5F2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A17"/>
    <w:pPr>
      <w:ind w:left="720"/>
      <w:contextualSpacing/>
    </w:pPr>
  </w:style>
  <w:style w:type="paragraph" w:styleId="NoSpacing">
    <w:name w:val="No Spacing"/>
    <w:uiPriority w:val="1"/>
    <w:qFormat/>
    <w:rsid w:val="001C20E4"/>
    <w:pPr>
      <w:spacing w:after="0" w:line="240" w:lineRule="auto"/>
    </w:pPr>
  </w:style>
  <w:style w:type="paragraph" w:styleId="BalloonText">
    <w:name w:val="Balloon Text"/>
    <w:basedOn w:val="Normal"/>
    <w:link w:val="BalloonTextChar"/>
    <w:uiPriority w:val="99"/>
    <w:semiHidden/>
    <w:unhideWhenUsed/>
    <w:rsid w:val="003F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thaus.ro/c/produse-pentru-hidroizolatii-si-etansari/171" TargetMode="Externa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D052-C4EA-4D7B-882C-EDE52FC3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3976</Words>
  <Characters>22669</Characters>
  <Application>Microsoft Office Word</Application>
  <DocSecurity>0</DocSecurity>
  <Lines>188</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2</cp:revision>
  <cp:lastPrinted>2024-02-13T13:14:00Z</cp:lastPrinted>
  <dcterms:created xsi:type="dcterms:W3CDTF">2024-02-13T13:18:00Z</dcterms:created>
  <dcterms:modified xsi:type="dcterms:W3CDTF">2024-02-13T13:18:00Z</dcterms:modified>
</cp:coreProperties>
</file>