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D47A1A" w:rsidRPr="00D47A1A" w:rsidRDefault="00982FE5" w:rsidP="00D47A1A">
      <w:pPr>
        <w:tabs>
          <w:tab w:val="left" w:pos="144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D47A1A" w:rsidRPr="00D47A1A">
        <w:rPr>
          <w:rFonts w:ascii="Times New Roman" w:eastAsia="Calibri" w:hAnsi="Times New Roman" w:cs="Times New Roman"/>
          <w:b/>
          <w:sz w:val="24"/>
          <w:szCs w:val="24"/>
        </w:rPr>
        <w:t>,,</w:t>
      </w:r>
      <w:r w:rsidR="00D47A1A" w:rsidRPr="00D47A1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Centrală fotovoltaică de producere a energiei electrice din conversia energiei solare și </w:t>
      </w:r>
      <w:proofErr w:type="spellStart"/>
      <w:r w:rsidR="00D47A1A" w:rsidRPr="00D47A1A">
        <w:rPr>
          <w:rFonts w:ascii="Times New Roman" w:eastAsia="Calibri" w:hAnsi="Times New Roman" w:cs="Times New Roman"/>
          <w:b/>
          <w:i/>
          <w:sz w:val="24"/>
          <w:szCs w:val="24"/>
        </w:rPr>
        <w:t>imprejmuire</w:t>
      </w:r>
      <w:proofErr w:type="spellEnd"/>
      <w:r w:rsidR="00D47A1A" w:rsidRPr="00D47A1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”</w:t>
      </w:r>
      <w:r w:rsidR="00D47A1A" w:rsidRPr="00D47A1A">
        <w:rPr>
          <w:rFonts w:ascii="Times New Roman" w:eastAsia="Calibri" w:hAnsi="Times New Roman" w:cs="Times New Roman"/>
          <w:sz w:val="24"/>
          <w:szCs w:val="24"/>
        </w:rPr>
        <w:t>, propus a fi amplasat în oraș Răcari, sat Mavrodin, județul Dâmbovița</w:t>
      </w:r>
      <w:r w:rsidR="00F10C04">
        <w:rPr>
          <w:rStyle w:val="tpa"/>
          <w:rFonts w:ascii="Verdana" w:hAnsi="Verdana"/>
          <w:color w:val="000000"/>
        </w:rPr>
        <w:t xml:space="preserve">, titular </w:t>
      </w:r>
      <w:bookmarkStart w:id="3" w:name="do|ax5^H|pa4"/>
      <w:bookmarkEnd w:id="3"/>
      <w:r w:rsidR="00D47A1A" w:rsidRPr="00D47A1A">
        <w:rPr>
          <w:rFonts w:ascii="Times New Roman" w:eastAsia="Times New Roman" w:hAnsi="Times New Roman" w:cs="Times New Roman"/>
          <w:b/>
          <w:sz w:val="24"/>
          <w:szCs w:val="24"/>
        </w:rPr>
        <w:t>MEGA ENERGY S.R.L.</w:t>
      </w:r>
    </w:p>
    <w:p w:rsidR="003D2A70" w:rsidRPr="003D2A70" w:rsidRDefault="003D2A70" w:rsidP="00D47A1A">
      <w:pPr>
        <w:shd w:val="clear" w:color="auto" w:fill="FFFFFF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4" w:name="do|ax5^H|pa6"/>
            <w:bookmarkEnd w:id="4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D47A1A" w:rsidP="00D47A1A">
      <w:pPr>
        <w:jc w:val="center"/>
      </w:pPr>
      <w:r>
        <w:t>25.08.2023</w:t>
      </w:r>
      <w:bookmarkStart w:id="5" w:name="_GoBack"/>
      <w:bookmarkEnd w:id="5"/>
    </w:p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D2A70"/>
    <w:rsid w:val="0055234C"/>
    <w:rsid w:val="005E74E3"/>
    <w:rsid w:val="00982FE5"/>
    <w:rsid w:val="00A07586"/>
    <w:rsid w:val="00D47A1A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21D5C"/>
  <w15:docId w15:val="{6E396525-AFA2-4EF6-B1C4-BBCA6E3A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NEPA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2023-09-26T05:39:00Z</dcterms:modified>
</cp:coreProperties>
</file>