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4774F4" w:rsidRDefault="00982FE5" w:rsidP="00546AA1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546AA1" w:rsidRPr="00546AA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,,</w:t>
      </w:r>
      <w:proofErr w:type="spellStart"/>
      <w:r w:rsidR="00546AA1" w:rsidRPr="00546AA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Construire</w:t>
      </w:r>
      <w:proofErr w:type="spellEnd"/>
      <w:r w:rsidR="00546AA1" w:rsidRPr="00546AA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546AA1" w:rsidRPr="00546AA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hală</w:t>
      </w:r>
      <w:proofErr w:type="spellEnd"/>
      <w:r w:rsidR="00546AA1" w:rsidRPr="00546AA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de </w:t>
      </w:r>
      <w:proofErr w:type="spellStart"/>
      <w:r w:rsidR="00546AA1" w:rsidRPr="00546AA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producție</w:t>
      </w:r>
      <w:proofErr w:type="spellEnd"/>
      <w:r w:rsidR="00546AA1" w:rsidRPr="00546AA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546AA1" w:rsidRPr="00546AA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peleți</w:t>
      </w:r>
      <w:proofErr w:type="spellEnd"/>
      <w:r w:rsidR="00546AA1" w:rsidRPr="00546AA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"</w:t>
      </w:r>
      <w:r w:rsidR="00546AA1" w:rsidRPr="00546AA1">
        <w:rPr>
          <w:rFonts w:ascii="Times New Roman" w:eastAsia="Calibri" w:hAnsi="Times New Roman" w:cs="Times New Roman"/>
          <w:sz w:val="24"/>
          <w:szCs w:val="24"/>
        </w:rPr>
        <w:t>, propus a fi amplasat în comuna Conțești, satul Boteni, str. Dinculești, nr. 100 A, județul Dâmbovița</w:t>
      </w:r>
      <w:r w:rsidR="00F10C04">
        <w:rPr>
          <w:rStyle w:val="tpa"/>
          <w:rFonts w:ascii="Verdana" w:hAnsi="Verdana"/>
          <w:color w:val="000000"/>
        </w:rPr>
        <w:t xml:space="preserve">, titular </w:t>
      </w:r>
      <w:bookmarkStart w:id="3" w:name="do|ax5^H|pa4"/>
      <w:bookmarkEnd w:id="3"/>
      <w:r w:rsidR="00546AA1" w:rsidRPr="00546AA1">
        <w:rPr>
          <w:rFonts w:ascii="Times New Roman" w:eastAsia="Calibri" w:hAnsi="Times New Roman" w:cs="Times New Roman"/>
          <w:b/>
          <w:sz w:val="24"/>
          <w:szCs w:val="24"/>
        </w:rPr>
        <w:t xml:space="preserve">PARASCHIV E – M GABRIEL COSMIN II </w:t>
      </w:r>
    </w:p>
    <w:p w:rsidR="003D2A70" w:rsidRPr="003D2A70" w:rsidRDefault="003D2A70" w:rsidP="00546AA1">
      <w:pPr>
        <w:shd w:val="clear" w:color="auto" w:fill="FFFFFF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4" w:name="_GoBack"/>
      <w:bookmarkEnd w:id="4"/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5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5" w:name="do|ax5^H|pa6"/>
            <w:bookmarkEnd w:id="5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81050D" w:rsidRDefault="00546AA1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15.02</w:t>
            </w:r>
            <w:r w:rsidR="0081050D">
              <w:rPr>
                <w:color w:val="000000"/>
                <w:sz w:val="16"/>
                <w:szCs w:val="16"/>
                <w:lang w:eastAsia="en-US"/>
              </w:rPr>
              <w:t>.2023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D2A70"/>
    <w:rsid w:val="004609A2"/>
    <w:rsid w:val="004774F4"/>
    <w:rsid w:val="00546AA1"/>
    <w:rsid w:val="0055234C"/>
    <w:rsid w:val="005D2082"/>
    <w:rsid w:val="005E74E3"/>
    <w:rsid w:val="006223DA"/>
    <w:rsid w:val="0081050D"/>
    <w:rsid w:val="00982FE5"/>
    <w:rsid w:val="00A07586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NEPA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10</cp:revision>
  <dcterms:created xsi:type="dcterms:W3CDTF">2019-01-28T07:16:00Z</dcterms:created>
  <dcterms:modified xsi:type="dcterms:W3CDTF">2023-04-20T11:58:00Z</dcterms:modified>
</cp:coreProperties>
</file>