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bookmarkStart w:id="3" w:name="_GoBack"/>
      <w:r w:rsidR="00BA3D3F" w:rsidRPr="00BA3D3F">
        <w:rPr>
          <w:rFonts w:ascii="Times New Roman" w:eastAsia="Calibri" w:hAnsi="Times New Roman" w:cs="Times New Roman"/>
          <w:b/>
          <w:sz w:val="24"/>
          <w:szCs w:val="24"/>
        </w:rPr>
        <w:t>,,Extindere rețea de canalizare menajeră și rețea de distribuție apă potabilă in comuna Mănești, județul Dâmbovița</w:t>
      </w:r>
      <w:r w:rsidR="00BA3D3F" w:rsidRPr="00BA3D3F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="00BA3D3F" w:rsidRPr="00BA3D3F">
        <w:rPr>
          <w:rFonts w:ascii="Times New Roman" w:eastAsia="Calibri" w:hAnsi="Times New Roman" w:cs="Times New Roman"/>
          <w:sz w:val="24"/>
          <w:szCs w:val="24"/>
        </w:rPr>
        <w:t xml:space="preserve">, propus a fi amplasat în comuna Mănești, satele Mănești, </w:t>
      </w:r>
      <w:proofErr w:type="spellStart"/>
      <w:r w:rsidR="00BA3D3F" w:rsidRPr="00BA3D3F">
        <w:rPr>
          <w:rFonts w:ascii="Times New Roman" w:eastAsia="Calibri" w:hAnsi="Times New Roman" w:cs="Times New Roman"/>
          <w:sz w:val="24"/>
          <w:szCs w:val="24"/>
        </w:rPr>
        <w:t>Drăgăești</w:t>
      </w:r>
      <w:proofErr w:type="spellEnd"/>
      <w:r w:rsidR="00BA3D3F" w:rsidRPr="00BA3D3F">
        <w:rPr>
          <w:rFonts w:ascii="Times New Roman" w:eastAsia="Calibri" w:hAnsi="Times New Roman" w:cs="Times New Roman"/>
          <w:sz w:val="24"/>
          <w:szCs w:val="24"/>
        </w:rPr>
        <w:t xml:space="preserve">, Ungureni, </w:t>
      </w:r>
      <w:proofErr w:type="spellStart"/>
      <w:r w:rsidR="00BA3D3F" w:rsidRPr="00BA3D3F">
        <w:rPr>
          <w:rFonts w:ascii="Times New Roman" w:eastAsia="Calibri" w:hAnsi="Times New Roman" w:cs="Times New Roman"/>
          <w:sz w:val="24"/>
          <w:szCs w:val="24"/>
        </w:rPr>
        <w:t>Drăgăești</w:t>
      </w:r>
      <w:proofErr w:type="spellEnd"/>
      <w:r w:rsidR="00BA3D3F" w:rsidRPr="00BA3D3F">
        <w:rPr>
          <w:rFonts w:ascii="Times New Roman" w:eastAsia="Calibri" w:hAnsi="Times New Roman" w:cs="Times New Roman"/>
          <w:sz w:val="24"/>
          <w:szCs w:val="24"/>
        </w:rPr>
        <w:t>, Pământeni, județul Dâmbovița</w:t>
      </w:r>
      <w:r w:rsidR="00BA3D3F">
        <w:rPr>
          <w:rFonts w:ascii="Times New Roman" w:eastAsia="Calibri" w:hAnsi="Times New Roman" w:cs="Times New Roman"/>
          <w:sz w:val="24"/>
          <w:szCs w:val="24"/>
        </w:rPr>
        <w:t xml:space="preserve"> TITULAR </w:t>
      </w:r>
      <w:r w:rsidR="00BA3D3F" w:rsidRPr="00BA3D3F">
        <w:rPr>
          <w:rFonts w:ascii="Times New Roman" w:eastAsia="Calibri" w:hAnsi="Times New Roman" w:cs="Times New Roman"/>
          <w:b/>
          <w:sz w:val="24"/>
          <w:szCs w:val="24"/>
        </w:rPr>
        <w:t>Constantin Alexandru reprezentant al U.A.T. Mănești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4" w:name="do|ax5^H|pa4"/>
      <w:bookmarkEnd w:id="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 xml:space="preserve">Data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afişării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anunţului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pe site</w:t>
            </w:r>
          </w:p>
          <w:p w:rsidR="00BA3D3F" w:rsidRDefault="00BA3D3F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11.07.2023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82FE5"/>
    <w:rsid w:val="00A07586"/>
    <w:rsid w:val="00BA3D3F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9BA8"/>
  <w15:docId w15:val="{75812A0B-32F3-4C23-9D45-B91ECD7C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>NEPA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2023-09-15T09:49:00Z</dcterms:modified>
</cp:coreProperties>
</file>