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F663DF" w:rsidRPr="00D22B3B" w:rsidRDefault="00221D0D" w:rsidP="00EF49EF">
      <w:pPr>
        <w:ind w:firstLine="708"/>
        <w:jc w:val="both"/>
        <w:rPr>
          <w:rFonts w:eastAsia="Calibri"/>
          <w:b/>
          <w:sz w:val="28"/>
          <w:szCs w:val="28"/>
        </w:rPr>
      </w:pPr>
      <w:r w:rsidRPr="00D22B3B">
        <w:rPr>
          <w:b/>
          <w:sz w:val="28"/>
          <w:szCs w:val="28"/>
          <w:lang w:val="ro-RO" w:eastAsia="ro-RO"/>
        </w:rPr>
        <w:t>AGENŢIA PENTRU PROTECŢIA MEDIULUI DÂMBOVIŢA</w:t>
      </w:r>
      <w:r w:rsidRPr="00D22B3B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D22B3B">
        <w:rPr>
          <w:rStyle w:val="tpa"/>
          <w:color w:val="000000"/>
          <w:sz w:val="28"/>
          <w:szCs w:val="28"/>
          <w:lang w:val="ro-RO"/>
        </w:rPr>
        <w:t xml:space="preserve"> </w:t>
      </w:r>
      <w:r w:rsidR="00D22B3B" w:rsidRPr="00D22B3B">
        <w:rPr>
          <w:rFonts w:eastAsia="Calibri"/>
          <w:b/>
          <w:sz w:val="28"/>
          <w:szCs w:val="28"/>
        </w:rPr>
        <w:t>,,</w:t>
      </w:r>
      <w:r w:rsidR="00D22B3B" w:rsidRPr="00D22B3B">
        <w:rPr>
          <w:rFonts w:eastAsia="Calibri"/>
          <w:b/>
          <w:i/>
          <w:sz w:val="28"/>
          <w:szCs w:val="28"/>
        </w:rPr>
        <w:t>MODERNIZAREA ȘI REABILITAREA STRĂZILOR: STRADA HIPODROMULUI, STRADA PROFESOR VALERICĂ DUMITRESCU, STRADA COCORILOR"</w:t>
      </w:r>
      <w:r w:rsidR="00D22B3B" w:rsidRPr="00D22B3B">
        <w:rPr>
          <w:b/>
          <w:i/>
          <w:sz w:val="28"/>
          <w:szCs w:val="28"/>
        </w:rPr>
        <w:t xml:space="preserve"> </w:t>
      </w:r>
      <w:proofErr w:type="spellStart"/>
      <w:r w:rsidR="00D22B3B" w:rsidRPr="00D22B3B">
        <w:rPr>
          <w:sz w:val="28"/>
          <w:szCs w:val="28"/>
        </w:rPr>
        <w:t>propus</w:t>
      </w:r>
      <w:proofErr w:type="spellEnd"/>
      <w:r w:rsidR="00D22B3B" w:rsidRPr="00D22B3B">
        <w:rPr>
          <w:sz w:val="28"/>
          <w:szCs w:val="28"/>
        </w:rPr>
        <w:t xml:space="preserve"> a fi </w:t>
      </w:r>
      <w:proofErr w:type="spellStart"/>
      <w:r w:rsidR="00D22B3B" w:rsidRPr="00D22B3B">
        <w:rPr>
          <w:sz w:val="28"/>
          <w:szCs w:val="28"/>
        </w:rPr>
        <w:t>amplasat</w:t>
      </w:r>
      <w:proofErr w:type="spellEnd"/>
      <w:r w:rsidR="00D22B3B" w:rsidRPr="00D22B3B">
        <w:rPr>
          <w:sz w:val="28"/>
          <w:szCs w:val="28"/>
        </w:rPr>
        <w:t xml:space="preserve"> </w:t>
      </w:r>
      <w:proofErr w:type="spellStart"/>
      <w:r w:rsidR="00D22B3B" w:rsidRPr="00D22B3B">
        <w:rPr>
          <w:sz w:val="28"/>
          <w:szCs w:val="28"/>
        </w:rPr>
        <w:t>în</w:t>
      </w:r>
      <w:proofErr w:type="spellEnd"/>
      <w:r w:rsidR="00D22B3B" w:rsidRPr="00D22B3B">
        <w:rPr>
          <w:sz w:val="28"/>
          <w:szCs w:val="28"/>
        </w:rPr>
        <w:t xml:space="preserve"> </w:t>
      </w:r>
      <w:proofErr w:type="spellStart"/>
      <w:r w:rsidR="00D22B3B" w:rsidRPr="00D22B3B">
        <w:rPr>
          <w:rFonts w:eastAsia="Calibri"/>
          <w:sz w:val="28"/>
          <w:szCs w:val="28"/>
        </w:rPr>
        <w:t>mun</w:t>
      </w:r>
      <w:proofErr w:type="spellEnd"/>
      <w:r w:rsidR="00D22B3B" w:rsidRPr="00D22B3B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="00D22B3B" w:rsidRPr="00D22B3B">
        <w:rPr>
          <w:rFonts w:eastAsia="Calibri"/>
          <w:sz w:val="28"/>
          <w:szCs w:val="28"/>
        </w:rPr>
        <w:t>Târgoviște</w:t>
      </w:r>
      <w:proofErr w:type="spellEnd"/>
      <w:r w:rsidR="00D22B3B" w:rsidRPr="00D22B3B">
        <w:rPr>
          <w:rFonts w:eastAsia="Calibri"/>
          <w:sz w:val="28"/>
          <w:szCs w:val="28"/>
        </w:rPr>
        <w:t xml:space="preserve">, str. </w:t>
      </w:r>
      <w:proofErr w:type="spellStart"/>
      <w:r w:rsidR="00D22B3B" w:rsidRPr="00D22B3B">
        <w:rPr>
          <w:rFonts w:eastAsia="Calibri"/>
          <w:sz w:val="28"/>
          <w:szCs w:val="28"/>
        </w:rPr>
        <w:t>Hipodromului</w:t>
      </w:r>
      <w:proofErr w:type="spellEnd"/>
      <w:r w:rsidR="00D22B3B" w:rsidRPr="00D22B3B">
        <w:rPr>
          <w:rFonts w:eastAsia="Calibri"/>
          <w:sz w:val="28"/>
          <w:szCs w:val="28"/>
        </w:rPr>
        <w:t xml:space="preserve">, Prof. </w:t>
      </w:r>
      <w:proofErr w:type="spellStart"/>
      <w:r w:rsidR="00D22B3B" w:rsidRPr="00D22B3B">
        <w:rPr>
          <w:rFonts w:eastAsia="Calibri"/>
          <w:sz w:val="28"/>
          <w:szCs w:val="28"/>
        </w:rPr>
        <w:t>Valerică</w:t>
      </w:r>
      <w:proofErr w:type="spellEnd"/>
      <w:r w:rsidR="00D22B3B" w:rsidRPr="00D22B3B">
        <w:rPr>
          <w:rFonts w:eastAsia="Calibri"/>
          <w:sz w:val="28"/>
          <w:szCs w:val="28"/>
        </w:rPr>
        <w:t xml:space="preserve"> </w:t>
      </w:r>
      <w:proofErr w:type="spellStart"/>
      <w:r w:rsidR="00D22B3B" w:rsidRPr="00D22B3B">
        <w:rPr>
          <w:rFonts w:eastAsia="Calibri"/>
          <w:sz w:val="28"/>
          <w:szCs w:val="28"/>
        </w:rPr>
        <w:t>Dumitrescu</w:t>
      </w:r>
      <w:proofErr w:type="spellEnd"/>
      <w:r w:rsidR="00D22B3B" w:rsidRPr="00D22B3B">
        <w:rPr>
          <w:rFonts w:eastAsia="Calibri"/>
          <w:sz w:val="28"/>
          <w:szCs w:val="28"/>
        </w:rPr>
        <w:t xml:space="preserve">, </w:t>
      </w:r>
      <w:proofErr w:type="spellStart"/>
      <w:r w:rsidR="00D22B3B" w:rsidRPr="00D22B3B">
        <w:rPr>
          <w:rFonts w:eastAsia="Calibri"/>
          <w:sz w:val="28"/>
          <w:szCs w:val="28"/>
        </w:rPr>
        <w:t>Cocorilor</w:t>
      </w:r>
      <w:proofErr w:type="spellEnd"/>
      <w:r w:rsidR="00D22B3B" w:rsidRPr="00D22B3B">
        <w:rPr>
          <w:rFonts w:eastAsia="Calibri"/>
          <w:sz w:val="28"/>
          <w:szCs w:val="28"/>
        </w:rPr>
        <w:t xml:space="preserve">, </w:t>
      </w:r>
      <w:proofErr w:type="spellStart"/>
      <w:r w:rsidR="00D22B3B" w:rsidRPr="00D22B3B">
        <w:rPr>
          <w:rFonts w:eastAsia="Calibri"/>
          <w:sz w:val="28"/>
          <w:szCs w:val="28"/>
        </w:rPr>
        <w:t>județul</w:t>
      </w:r>
      <w:proofErr w:type="spellEnd"/>
      <w:r w:rsidR="00D22B3B" w:rsidRPr="00D22B3B">
        <w:rPr>
          <w:rFonts w:eastAsia="Calibri"/>
          <w:sz w:val="28"/>
          <w:szCs w:val="28"/>
        </w:rPr>
        <w:t xml:space="preserve"> Dâmbovița</w:t>
      </w:r>
      <w:r w:rsidR="00CD2FA0" w:rsidRPr="00D22B3B">
        <w:rPr>
          <w:sz w:val="28"/>
          <w:szCs w:val="28"/>
          <w:lang w:val="ro-RO"/>
        </w:rPr>
        <w:t>, t</w:t>
      </w:r>
      <w:proofErr w:type="spellStart"/>
      <w:r w:rsidR="00584DE1" w:rsidRPr="00D22B3B">
        <w:rPr>
          <w:rStyle w:val="tpa1"/>
          <w:sz w:val="28"/>
          <w:szCs w:val="28"/>
        </w:rPr>
        <w:t>itular</w:t>
      </w:r>
      <w:proofErr w:type="spellEnd"/>
      <w:r w:rsidR="00025A00" w:rsidRPr="00D22B3B">
        <w:rPr>
          <w:rStyle w:val="tpa1"/>
          <w:sz w:val="28"/>
          <w:szCs w:val="28"/>
        </w:rPr>
        <w:t xml:space="preserve"> </w:t>
      </w:r>
      <w:proofErr w:type="spellStart"/>
      <w:r w:rsidR="00D22B3B" w:rsidRPr="00D22B3B">
        <w:rPr>
          <w:rFonts w:eastAsia="Calibri"/>
          <w:b/>
          <w:sz w:val="28"/>
          <w:szCs w:val="28"/>
        </w:rPr>
        <w:t>Municipiul</w:t>
      </w:r>
      <w:proofErr w:type="spellEnd"/>
      <w:r w:rsidR="00D22B3B" w:rsidRPr="00D22B3B">
        <w:rPr>
          <w:rFonts w:eastAsia="Calibri"/>
          <w:b/>
          <w:sz w:val="28"/>
          <w:szCs w:val="28"/>
        </w:rPr>
        <w:t xml:space="preserve"> </w:t>
      </w:r>
      <w:proofErr w:type="spellStart"/>
      <w:r w:rsidR="00D22B3B" w:rsidRPr="00D22B3B">
        <w:rPr>
          <w:rFonts w:eastAsia="Calibri"/>
          <w:b/>
          <w:sz w:val="28"/>
          <w:szCs w:val="28"/>
        </w:rPr>
        <w:t>Târgoviște</w:t>
      </w:r>
      <w:proofErr w:type="spellEnd"/>
      <w:r w:rsidR="00D22B3B" w:rsidRPr="00D22B3B">
        <w:rPr>
          <w:rFonts w:eastAsia="Calibri"/>
          <w:b/>
          <w:sz w:val="28"/>
          <w:szCs w:val="28"/>
        </w:rPr>
        <w:t>.</w:t>
      </w:r>
      <w:proofErr w:type="gramEnd"/>
    </w:p>
    <w:p w:rsidR="00EF49EF" w:rsidRPr="00541316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D22B3B">
        <w:rPr>
          <w:sz w:val="28"/>
          <w:szCs w:val="28"/>
          <w:lang w:val="ro-RO"/>
        </w:rPr>
        <w:t>Informațiile  privind  proiectul propus</w:t>
      </w:r>
      <w:r w:rsidRPr="00541316">
        <w:rPr>
          <w:sz w:val="28"/>
          <w:szCs w:val="28"/>
          <w:lang w:val="ro-RO"/>
        </w:rPr>
        <w:t xml:space="preserve"> pot fi consultate</w:t>
      </w:r>
      <w:r w:rsidR="00EF49EF" w:rsidRPr="00541316">
        <w:rPr>
          <w:sz w:val="28"/>
          <w:szCs w:val="28"/>
          <w:lang w:val="ro-RO"/>
        </w:rPr>
        <w:t xml:space="preserve"> pe</w:t>
      </w:r>
      <w:r w:rsidRPr="00541316">
        <w:rPr>
          <w:sz w:val="28"/>
          <w:szCs w:val="28"/>
          <w:lang w:val="ro-RO"/>
        </w:rPr>
        <w:t xml:space="preserve"> </w:t>
      </w:r>
      <w:r w:rsidR="00EF49EF" w:rsidRPr="00541316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541316" w:rsidRDefault="00D22B3B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541316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541316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541316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54131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541316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</w:t>
      </w:r>
      <w:r w:rsidR="00221D0D"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zilnic la sediul </w:t>
      </w:r>
      <w:r w:rsidR="000A5F39" w:rsidRPr="00F663DF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F663DF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D22B3B" w:rsidP="00541316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  <w:bookmarkStart w:id="4" w:name="_GoBack"/>
            <w:bookmarkEnd w:id="4"/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41316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22B3B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16</cp:revision>
  <cp:lastPrinted>2023-05-09T09:04:00Z</cp:lastPrinted>
  <dcterms:created xsi:type="dcterms:W3CDTF">2023-05-09T08:29:00Z</dcterms:created>
  <dcterms:modified xsi:type="dcterms:W3CDTF">2023-11-07T13:58:00Z</dcterms:modified>
</cp:coreProperties>
</file>