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D105E2" w:rsidRPr="00077CA2" w:rsidRDefault="00FA015B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154206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LUCRARI DE EXTINDERE RETEA DE CANALIZARE PE DRUMURI LATURALNICE (COMUNALE) IN COMUNA LUDESTI, JUDETUL DAMBOVITA</w:t>
      </w:r>
      <w:r w:rsidRPr="00154206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154206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154206">
        <w:rPr>
          <w:rFonts w:ascii="Times New Roman" w:hAnsi="Times New Roman"/>
          <w:sz w:val="24"/>
          <w:szCs w:val="24"/>
        </w:rPr>
        <w:t xml:space="preserve"> </w:t>
      </w:r>
      <w:r w:rsidRPr="00154206">
        <w:rPr>
          <w:rStyle w:val="tpa1"/>
          <w:rFonts w:ascii="Times New Roman" w:hAnsi="Times New Roman"/>
          <w:sz w:val="24"/>
          <w:szCs w:val="24"/>
        </w:rPr>
        <w:t>județul Dâmbovița,</w:t>
      </w:r>
      <w:r>
        <w:rPr>
          <w:rStyle w:val="tpa1"/>
          <w:rFonts w:ascii="Times New Roman" w:hAnsi="Times New Roman"/>
          <w:sz w:val="24"/>
          <w:szCs w:val="24"/>
        </w:rPr>
        <w:t xml:space="preserve"> Ludesti Scheiu de Jos, Ludesti Scheiu de Sus</w:t>
      </w:r>
      <w:r w:rsidR="00D105E2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</w:p>
    <w:p w:rsidR="00FA015B" w:rsidRDefault="00584DE1" w:rsidP="003225BB">
      <w:pPr>
        <w:pStyle w:val="Header"/>
        <w:rPr>
          <w:rStyle w:val="tpa1"/>
          <w:rFonts w:ascii="Times New Roman" w:hAnsi="Times New Roman"/>
          <w:b/>
          <w:sz w:val="28"/>
          <w:szCs w:val="28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FA015B">
        <w:rPr>
          <w:rFonts w:ascii="Times New Roman" w:hAnsi="Times New Roman"/>
          <w:b/>
          <w:sz w:val="24"/>
          <w:szCs w:val="24"/>
        </w:rPr>
        <w:t>COMUNA LUDESTI</w:t>
      </w:r>
    </w:p>
    <w:p w:rsidR="00221D0D" w:rsidRPr="00077CA2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FA015B" w:rsidP="00FA015B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bookmarkStart w:id="4" w:name="_GoBack"/>
            <w:bookmarkEnd w:id="4"/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725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147</cp:revision>
  <dcterms:created xsi:type="dcterms:W3CDTF">2021-12-14T11:39:00Z</dcterms:created>
  <dcterms:modified xsi:type="dcterms:W3CDTF">2023-03-31T09:49:00Z</dcterms:modified>
</cp:coreProperties>
</file>