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r w:rsidR="00247A8D" w:rsidRPr="00247A8D">
        <w:rPr>
          <w:rFonts w:ascii="Trebuchet MS" w:hAnsi="Trebuchet MS"/>
          <w:b/>
          <w:i/>
          <w:sz w:val="22"/>
          <w:szCs w:val="22"/>
        </w:rPr>
        <w:t>Asfaltare strazi sub Coasta Mare si Unirii, comuna Branesti, judetul Dambovita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>, propus a fi amplasat în</w:t>
      </w:r>
      <w:r w:rsidR="00E153E3" w:rsidRPr="00D90971">
        <w:rPr>
          <w:rFonts w:ascii="Trebuchet MS" w:hAnsi="Trebuchet MS"/>
          <w:sz w:val="22"/>
          <w:szCs w:val="22"/>
        </w:rPr>
        <w:t xml:space="preserve"> </w:t>
      </w:r>
      <w:r w:rsidR="00247A8D" w:rsidRPr="00247A8D">
        <w:rPr>
          <w:rStyle w:val="tpa1"/>
          <w:rFonts w:ascii="Trebuchet MS" w:hAnsi="Trebuchet MS"/>
          <w:sz w:val="22"/>
          <w:szCs w:val="22"/>
        </w:rPr>
        <w:t>comuna Branesti, sat Branesti si Priboiu, strada Sub Coasta Mare; Unirii, judeţ Dambovita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247A8D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247A8D" w:rsidRPr="00247A8D">
        <w:rPr>
          <w:rStyle w:val="tpa1"/>
          <w:rFonts w:ascii="Trebuchet MS" w:hAnsi="Trebuchet MS"/>
          <w:b/>
          <w:sz w:val="22"/>
          <w:szCs w:val="22"/>
        </w:rPr>
        <w:t>COMUNA BRANESTI – prin Primar Neamtu Daniel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47A8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2024-08-29T12:49:00Z</dcterms:modified>
</cp:coreProperties>
</file>